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FE149" w14:textId="77777777" w:rsidR="00E84A4F" w:rsidRDefault="00E84A4F" w:rsidP="00E84A4F">
      <w:pPr>
        <w:pStyle w:val="Heading2"/>
      </w:pPr>
      <w:r>
        <w:t>OFF</w:t>
      </w:r>
    </w:p>
    <w:p w14:paraId="3F92B571" w14:textId="77777777" w:rsidR="00E84A4F" w:rsidRDefault="00E84A4F" w:rsidP="00E84A4F">
      <w:pPr>
        <w:pStyle w:val="Heading3"/>
      </w:pPr>
      <w:r>
        <w:t>1NC---T Substantial</w:t>
      </w:r>
    </w:p>
    <w:p w14:paraId="7A4776B4" w14:textId="77777777" w:rsidR="00E84A4F" w:rsidRDefault="00E84A4F" w:rsidP="00E84A4F">
      <w:pPr>
        <w:pStyle w:val="Heading4"/>
      </w:pPr>
      <w:r>
        <w:t xml:space="preserve">Substantial number of workers means 2%. </w:t>
      </w:r>
    </w:p>
    <w:p w14:paraId="22A1E29C" w14:textId="77777777" w:rsidR="00E84A4F" w:rsidRDefault="00E84A4F" w:rsidP="00E84A4F">
      <w:r>
        <w:rPr>
          <w:rStyle w:val="Style13ptBold"/>
        </w:rPr>
        <w:t>Zissimopoulos et al. 08</w:t>
      </w:r>
      <w:r>
        <w:t xml:space="preserve"> (, J. M (2008) 'Labor-Force Dynamics at Older Ages,' Res Aging [Preprint]. https://doi.org/10.1177/0164027508324642. Professor Chair, Department of Health Policy and Management Co-Director, Aging and Cognition Program, USC Schaeffer Center. Ph.D. in Economics, University of California, Los Angeles)</w:t>
      </w:r>
    </w:p>
    <w:p w14:paraId="377F4108" w14:textId="77777777" w:rsidR="00E84A4F" w:rsidRDefault="00E84A4F" w:rsidP="00E84A4F">
      <w:pPr>
        <w:rPr>
          <w:sz w:val="16"/>
        </w:rPr>
      </w:pPr>
      <w:r>
        <w:rPr>
          <w:sz w:val="16"/>
        </w:rPr>
        <w:t xml:space="preserve">Self-employment is an important phenomenon among workers nearing retirement. Among workers aged 51 years and older, just over 20% were self-employed during the interval from 1992 to 2002. Some of these individuals had been self-employed much or all of their working lives, whereas many older workers transition to self-employment after age 50 and, for some, as part of a transition to retirement. Indeed, </w:t>
      </w:r>
      <w:r>
        <w:rPr>
          <w:u w:val="single"/>
        </w:rPr>
        <w:t>using longitudinal data</w:t>
      </w:r>
      <w:r>
        <w:rPr>
          <w:sz w:val="16"/>
        </w:rPr>
        <w:t xml:space="preserve"> from the HRS, </w:t>
      </w:r>
      <w:r>
        <w:rPr>
          <w:u w:val="single"/>
        </w:rPr>
        <w:t xml:space="preserve">we document </w:t>
      </w:r>
      <w:r>
        <w:rPr>
          <w:b/>
          <w:bCs/>
          <w:highlight w:val="green"/>
          <w:u w:val="single"/>
        </w:rPr>
        <w:t>substantial changes</w:t>
      </w:r>
      <w:r>
        <w:rPr>
          <w:u w:val="single"/>
        </w:rPr>
        <w:t xml:space="preserve"> </w:t>
      </w:r>
      <w:r>
        <w:rPr>
          <w:b/>
          <w:bCs/>
          <w:highlight w:val="green"/>
          <w:u w:val="single"/>
        </w:rPr>
        <w:t>in</w:t>
      </w:r>
      <w:r>
        <w:rPr>
          <w:highlight w:val="green"/>
          <w:u w:val="single"/>
        </w:rPr>
        <w:t xml:space="preserve"> </w:t>
      </w:r>
      <w:r>
        <w:rPr>
          <w:b/>
          <w:bCs/>
          <w:highlight w:val="green"/>
          <w:u w:val="single"/>
        </w:rPr>
        <w:t>labor-force</w:t>
      </w:r>
      <w:r>
        <w:rPr>
          <w:u w:val="single"/>
        </w:rPr>
        <w:t xml:space="preserve"> status</w:t>
      </w:r>
      <w:r>
        <w:rPr>
          <w:sz w:val="16"/>
        </w:rPr>
        <w:t xml:space="preserve"> </w:t>
      </w:r>
      <w:r>
        <w:rPr>
          <w:b/>
          <w:bCs/>
          <w:u w:val="single"/>
        </w:rPr>
        <w:t>and</w:t>
      </w:r>
      <w:r>
        <w:rPr>
          <w:sz w:val="16"/>
        </w:rPr>
        <w:t xml:space="preserve"> </w:t>
      </w:r>
      <w:r>
        <w:rPr>
          <w:u w:val="single"/>
        </w:rPr>
        <w:t xml:space="preserve">class of </w:t>
      </w:r>
      <w:r>
        <w:rPr>
          <w:b/>
          <w:bCs/>
          <w:u w:val="single"/>
        </w:rPr>
        <w:t>employment</w:t>
      </w:r>
      <w:r>
        <w:rPr>
          <w:u w:val="single"/>
        </w:rPr>
        <w:t xml:space="preserve"> </w:t>
      </w:r>
      <w:r>
        <w:rPr>
          <w:b/>
          <w:bCs/>
          <w:u w:val="single"/>
        </w:rPr>
        <w:t>for</w:t>
      </w:r>
      <w:r>
        <w:rPr>
          <w:sz w:val="16"/>
        </w:rPr>
        <w:t xml:space="preserve"> older </w:t>
      </w:r>
      <w:r>
        <w:rPr>
          <w:b/>
          <w:bCs/>
          <w:u w:val="single"/>
        </w:rPr>
        <w:t>workers</w:t>
      </w:r>
      <w:r>
        <w:rPr>
          <w:sz w:val="16"/>
        </w:rPr>
        <w:t xml:space="preserve"> over a two-year time period. </w:t>
      </w:r>
      <w:r>
        <w:rPr>
          <w:b/>
          <w:bCs/>
          <w:highlight w:val="green"/>
          <w:u w:val="single"/>
        </w:rPr>
        <w:t>Approximately</w:t>
      </w:r>
      <w:r>
        <w:rPr>
          <w:b/>
          <w:bCs/>
          <w:u w:val="single"/>
        </w:rPr>
        <w:t xml:space="preserve"> </w:t>
      </w:r>
      <w:r>
        <w:rPr>
          <w:b/>
          <w:bCs/>
          <w:highlight w:val="green"/>
          <w:u w:val="single"/>
        </w:rPr>
        <w:t>2%</w:t>
      </w:r>
      <w:r>
        <w:rPr>
          <w:highlight w:val="green"/>
          <w:u w:val="single"/>
        </w:rPr>
        <w:t xml:space="preserve"> of</w:t>
      </w:r>
      <w:r>
        <w:rPr>
          <w:sz w:val="16"/>
        </w:rPr>
        <w:t xml:space="preserve"> wage and salary </w:t>
      </w:r>
      <w:r>
        <w:rPr>
          <w:highlight w:val="green"/>
          <w:u w:val="single"/>
        </w:rPr>
        <w:t>workers</w:t>
      </w:r>
      <w:r>
        <w:rPr>
          <w:sz w:val="16"/>
        </w:rPr>
        <w:t xml:space="preserve"> </w:t>
      </w:r>
      <w:r>
        <w:rPr>
          <w:u w:val="single"/>
        </w:rPr>
        <w:t>became</w:t>
      </w:r>
      <w:r>
        <w:rPr>
          <w:sz w:val="16"/>
        </w:rPr>
        <w:t xml:space="preserve"> </w:t>
      </w:r>
      <w:r>
        <w:rPr>
          <w:u w:val="single"/>
        </w:rPr>
        <w:t>self-employed</w:t>
      </w:r>
      <w:r>
        <w:rPr>
          <w:sz w:val="16"/>
        </w:rPr>
        <w:t xml:space="preserve"> between the HRS waves. Among retired workers who returned to the labor force, about one third unretired into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27EE98E3" w14:textId="77777777" w:rsidR="00E84A4F" w:rsidRDefault="00E84A4F" w:rsidP="00E84A4F">
      <w:pPr>
        <w:rPr>
          <w:sz w:val="16"/>
        </w:rPr>
      </w:pPr>
    </w:p>
    <w:p w14:paraId="076C1329" w14:textId="77777777" w:rsidR="00E84A4F" w:rsidRDefault="00E84A4F" w:rsidP="00E84A4F">
      <w:pPr>
        <w:pStyle w:val="Heading4"/>
      </w:pPr>
      <w:r>
        <w:t xml:space="preserve">163.5 million total workers. </w:t>
      </w:r>
    </w:p>
    <w:p w14:paraId="5827C570" w14:textId="77777777" w:rsidR="00E84A4F" w:rsidRDefault="00E84A4F" w:rsidP="00E84A4F">
      <w:r>
        <w:rPr>
          <w:rStyle w:val="Style13ptBold"/>
        </w:rPr>
        <w:t>BLS 26</w:t>
      </w:r>
      <w:r>
        <w:t xml:space="preserve"> (U.S. Bureau of Labor Statistics (2026) Labor Force Statistics from the Current Population Survey. https://www.bls.gov/cps/cpsaat11b.htm. [UTD])</w:t>
      </w:r>
    </w:p>
    <w:p w14:paraId="08CE46B6" w14:textId="619F12D6" w:rsidR="00E84A4F" w:rsidRDefault="00E84A4F" w:rsidP="00E84A4F">
      <w:r>
        <w:rPr>
          <w:noProof/>
        </w:rPr>
        <w:drawing>
          <wp:inline distT="0" distB="0" distL="0" distR="0" wp14:anchorId="0FBCE0B5" wp14:editId="23648069">
            <wp:extent cx="5890260" cy="1409700"/>
            <wp:effectExtent l="0" t="0" r="0" b="0"/>
            <wp:docPr id="11487887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90260" cy="1409700"/>
                    </a:xfrm>
                    <a:prstGeom prst="rect">
                      <a:avLst/>
                    </a:prstGeom>
                    <a:noFill/>
                    <a:ln>
                      <a:noFill/>
                    </a:ln>
                  </pic:spPr>
                </pic:pic>
              </a:graphicData>
            </a:graphic>
          </wp:inline>
        </w:drawing>
      </w:r>
    </w:p>
    <w:p w14:paraId="6C7B729B" w14:textId="77777777" w:rsidR="00E84A4F" w:rsidRDefault="00E84A4F" w:rsidP="00E84A4F"/>
    <w:p w14:paraId="56E890E1" w14:textId="77777777" w:rsidR="00E84A4F" w:rsidRDefault="00E84A4F" w:rsidP="00E84A4F">
      <w:pPr>
        <w:pStyle w:val="Heading4"/>
      </w:pPr>
      <w:r>
        <w:t>Workers employed by financial sector are 1.26%.</w:t>
      </w:r>
    </w:p>
    <w:p w14:paraId="330AE939" w14:textId="77777777" w:rsidR="00E84A4F" w:rsidRDefault="00E84A4F" w:rsidP="00E84A4F">
      <w:r>
        <w:rPr>
          <w:rStyle w:val="Style13ptBold"/>
        </w:rPr>
        <w:t>Quick Facts 21</w:t>
      </w:r>
      <w:r>
        <w:t xml:space="preserve"> (Quick Facts About America's Banks. https://www.aba.com/advocacy/policy-analysis/quick-facts-about-americas-banks. [UTD])</w:t>
      </w:r>
    </w:p>
    <w:p w14:paraId="44A1EF3F" w14:textId="77777777" w:rsidR="00E84A4F" w:rsidRDefault="00E84A4F" w:rsidP="00E84A4F">
      <w:pPr>
        <w:rPr>
          <w:sz w:val="16"/>
        </w:rPr>
      </w:pPr>
      <w:r>
        <w:rPr>
          <w:sz w:val="16"/>
        </w:rPr>
        <w:t>5,033 banks of different sizes, types and charters</w:t>
      </w:r>
    </w:p>
    <w:p w14:paraId="13641EED" w14:textId="77777777" w:rsidR="00E84A4F" w:rsidRDefault="00E84A4F" w:rsidP="00E84A4F">
      <w:pPr>
        <w:rPr>
          <w:sz w:val="16"/>
        </w:rPr>
      </w:pPr>
      <w:r>
        <w:rPr>
          <w:sz w:val="16"/>
        </w:rPr>
        <w:t>$21.2 trillion assets held by banks</w:t>
      </w:r>
    </w:p>
    <w:p w14:paraId="0303382D" w14:textId="77777777" w:rsidR="00E84A4F" w:rsidRDefault="00E84A4F" w:rsidP="00E84A4F">
      <w:pPr>
        <w:rPr>
          <w:sz w:val="16"/>
        </w:rPr>
      </w:pPr>
      <w:r>
        <w:rPr>
          <w:sz w:val="16"/>
        </w:rPr>
        <w:t>94% of banks are classified as small business using SBA guidelines</w:t>
      </w:r>
    </w:p>
    <w:p w14:paraId="2D8ED42A" w14:textId="77777777" w:rsidR="00E84A4F" w:rsidRDefault="00E84A4F" w:rsidP="00E84A4F">
      <w:pPr>
        <w:rPr>
          <w:b/>
          <w:bCs/>
          <w:u w:val="single"/>
        </w:rPr>
      </w:pPr>
      <w:r>
        <w:rPr>
          <w:b/>
          <w:bCs/>
          <w:highlight w:val="green"/>
          <w:u w:val="single"/>
        </w:rPr>
        <w:t>2.07 million people are employed by banks in the U.S.</w:t>
      </w:r>
    </w:p>
    <w:p w14:paraId="5B6E237A" w14:textId="77777777" w:rsidR="00E84A4F" w:rsidRDefault="00E84A4F" w:rsidP="00E84A4F">
      <w:pPr>
        <w:rPr>
          <w:sz w:val="16"/>
        </w:rPr>
      </w:pPr>
      <w:r>
        <w:rPr>
          <w:sz w:val="16"/>
        </w:rPr>
        <w:t>84,350 branches serve customers across the U.S. from large urban city-centers to small rural communities</w:t>
      </w:r>
    </w:p>
    <w:p w14:paraId="2B53F675" w14:textId="77777777" w:rsidR="00E84A4F" w:rsidRDefault="00E84A4F" w:rsidP="00E84A4F">
      <w:pPr>
        <w:rPr>
          <w:sz w:val="16"/>
        </w:rPr>
      </w:pPr>
      <w:r>
        <w:rPr>
          <w:sz w:val="16"/>
        </w:rPr>
        <w:t>9 out of 10 consumers are happy with their bank</w:t>
      </w:r>
    </w:p>
    <w:p w14:paraId="4F22B900" w14:textId="77777777" w:rsidR="00E84A4F" w:rsidRDefault="00E84A4F" w:rsidP="00E84A4F">
      <w:pPr>
        <w:rPr>
          <w:sz w:val="16"/>
        </w:rPr>
      </w:pPr>
    </w:p>
    <w:p w14:paraId="02200E52" w14:textId="77777777" w:rsidR="00E84A4F" w:rsidRDefault="00E84A4F" w:rsidP="00E84A4F">
      <w:pPr>
        <w:pStyle w:val="Heading4"/>
      </w:pPr>
      <w:r>
        <w:t xml:space="preserve">Vote </w:t>
      </w:r>
      <w:r>
        <w:rPr>
          <w:u w:val="single"/>
        </w:rPr>
        <w:t>NEG</w:t>
      </w:r>
      <w:r>
        <w:t xml:space="preserve"> for </w:t>
      </w:r>
      <w:r>
        <w:rPr>
          <w:u w:val="single"/>
        </w:rPr>
        <w:t>limits and ground</w:t>
      </w:r>
      <w:r>
        <w:t>---</w:t>
      </w:r>
      <w:r>
        <w:rPr>
          <w:u w:val="single"/>
        </w:rPr>
        <w:t>hundreds</w:t>
      </w:r>
      <w:r>
        <w:t xml:space="preserve"> of tiny AFFs </w:t>
      </w:r>
      <w:r>
        <w:rPr>
          <w:u w:val="single"/>
        </w:rPr>
        <w:t>sidestep clash</w:t>
      </w:r>
      <w:r>
        <w:t xml:space="preserve"> and </w:t>
      </w:r>
      <w:r>
        <w:rPr>
          <w:u w:val="single"/>
        </w:rPr>
        <w:t>destroy NEG research burden</w:t>
      </w:r>
      <w:r>
        <w:t xml:space="preserve">, making debate </w:t>
      </w:r>
      <w:r>
        <w:rPr>
          <w:u w:val="single"/>
        </w:rPr>
        <w:t>impossible</w:t>
      </w:r>
      <w:r>
        <w:t>.</w:t>
      </w:r>
    </w:p>
    <w:p w14:paraId="22D200AF" w14:textId="77777777" w:rsidR="00E84A4F" w:rsidRDefault="00E84A4F" w:rsidP="00E84A4F">
      <w:pPr>
        <w:pStyle w:val="Heading2"/>
      </w:pPr>
      <w:r>
        <w:t>OFF</w:t>
      </w:r>
    </w:p>
    <w:p w14:paraId="6D710973" w14:textId="77777777" w:rsidR="00E84A4F" w:rsidRDefault="00E84A4F" w:rsidP="00E84A4F">
      <w:pPr>
        <w:pStyle w:val="Heading3"/>
      </w:pPr>
      <w:r>
        <w:t>1NC---New Affs</w:t>
      </w:r>
    </w:p>
    <w:p w14:paraId="24846363" w14:textId="77777777" w:rsidR="00E84A4F" w:rsidRDefault="00E84A4F" w:rsidP="00E84A4F">
      <w:r>
        <w:t xml:space="preserve">New Affs </w:t>
      </w:r>
    </w:p>
    <w:p w14:paraId="05E581F1" w14:textId="77777777" w:rsidR="00E84A4F" w:rsidRDefault="00E84A4F" w:rsidP="00E84A4F"/>
    <w:p w14:paraId="50B6BE23" w14:textId="77777777" w:rsidR="00E84A4F" w:rsidRDefault="00E84A4F" w:rsidP="00E84A4F">
      <w:pPr>
        <w:pStyle w:val="Heading4"/>
      </w:pPr>
      <w:r>
        <w:t>Affs should be sent the plan text least 30 minutes before start time. Solves Aff innovation and votting issue for fair pre-round prep and educational case debating.</w:t>
      </w:r>
    </w:p>
    <w:p w14:paraId="0DA9186A" w14:textId="77777777" w:rsidR="00E84A4F" w:rsidRDefault="00E84A4F" w:rsidP="00E84A4F">
      <w:pPr>
        <w:pStyle w:val="Heading2"/>
      </w:pPr>
      <w:r>
        <w:t>OFF</w:t>
      </w:r>
    </w:p>
    <w:p w14:paraId="2B1A49DD" w14:textId="77777777" w:rsidR="00E84A4F" w:rsidRDefault="00E84A4F" w:rsidP="00E84A4F">
      <w:pPr>
        <w:pStyle w:val="Heading3"/>
      </w:pPr>
      <w:r>
        <w:t>1NC---T CBR</w:t>
      </w:r>
    </w:p>
    <w:p w14:paraId="2A907555" w14:textId="77777777" w:rsidR="00E84A4F" w:rsidRDefault="00E84A4F" w:rsidP="00E84A4F">
      <w:pPr>
        <w:pStyle w:val="Heading4"/>
      </w:pPr>
      <w:r>
        <w:t xml:space="preserve">Collective bargaining rights must include negotiations over mandatory subjects of bargaining. </w:t>
      </w:r>
    </w:p>
    <w:p w14:paraId="02F213C0" w14:textId="77777777" w:rsidR="00E84A4F" w:rsidRDefault="00E84A4F" w:rsidP="00E84A4F">
      <w:r>
        <w:rPr>
          <w:rStyle w:val="Style13ptBold"/>
        </w:rPr>
        <w:t>OSEA No Date</w:t>
      </w:r>
      <w:r>
        <w:t xml:space="preserve"> (Collective Bargaining Rights. https://www.osea.org/member-resources/your-union-rights/collective-bargaining-agreement/. [UTD])</w:t>
      </w:r>
    </w:p>
    <w:p w14:paraId="1BEC665F" w14:textId="77777777" w:rsidR="00E84A4F" w:rsidRDefault="00E84A4F" w:rsidP="00E84A4F">
      <w:pPr>
        <w:rPr>
          <w:b/>
          <w:bCs/>
          <w:u w:val="single"/>
        </w:rPr>
      </w:pPr>
      <w:r>
        <w:rPr>
          <w:b/>
          <w:bCs/>
          <w:highlight w:val="green"/>
          <w:u w:val="single"/>
        </w:rPr>
        <w:t>Collective Bargaining Rights</w:t>
      </w:r>
    </w:p>
    <w:p w14:paraId="57201824" w14:textId="77777777" w:rsidR="00E84A4F" w:rsidRDefault="00E84A4F" w:rsidP="00E84A4F">
      <w:pPr>
        <w:rPr>
          <w:sz w:val="16"/>
        </w:rPr>
      </w:pPr>
      <w:r>
        <w:rPr>
          <w:sz w:val="16"/>
        </w:rPr>
        <w:t xml:space="preserve">Often referred to as contract negotiations, collective bargaining </w:t>
      </w:r>
      <w:r>
        <w:rPr>
          <w:u w:val="single"/>
        </w:rPr>
        <w:t xml:space="preserve">is the </w:t>
      </w:r>
      <w:r>
        <w:rPr>
          <w:highlight w:val="green"/>
          <w:u w:val="single"/>
        </w:rPr>
        <w:t>process</w:t>
      </w:r>
      <w:r>
        <w:rPr>
          <w:sz w:val="16"/>
        </w:rPr>
        <w:t xml:space="preserve">, act or “art” </w:t>
      </w:r>
      <w:r>
        <w:rPr>
          <w:highlight w:val="green"/>
          <w:u w:val="single"/>
        </w:rPr>
        <w:t>of</w:t>
      </w:r>
      <w:r>
        <w:rPr>
          <w:sz w:val="16"/>
        </w:rPr>
        <w:t xml:space="preserve"> </w:t>
      </w:r>
      <w:r>
        <w:rPr>
          <w:highlight w:val="green"/>
          <w:u w:val="single"/>
        </w:rPr>
        <w:t>negotiating</w:t>
      </w:r>
      <w:r>
        <w:rPr>
          <w:sz w:val="16"/>
        </w:rPr>
        <w:t xml:space="preserve"> </w:t>
      </w:r>
      <w:r>
        <w:rPr>
          <w:highlight w:val="green"/>
          <w:u w:val="single"/>
        </w:rPr>
        <w:t>a labor agreement</w:t>
      </w:r>
      <w:r>
        <w:rPr>
          <w:sz w:val="16"/>
        </w:rPr>
        <w:t xml:space="preserve"> between OSEA (your union) and your employer. Law requires collective bargaining for employers and employee unions when employees have either voted in an election conducted by the Oregon Employment Relations Board (ERB) or the National Labor Relations Board (NLRB), or the employer has voluntarily recognized the employees’ union.</w:t>
      </w:r>
    </w:p>
    <w:p w14:paraId="054AEE74" w14:textId="77777777" w:rsidR="00E84A4F" w:rsidRDefault="00E84A4F" w:rsidP="00E84A4F">
      <w:pPr>
        <w:rPr>
          <w:sz w:val="12"/>
          <w:szCs w:val="18"/>
        </w:rPr>
      </w:pPr>
      <w:r>
        <w:rPr>
          <w:sz w:val="12"/>
          <w:szCs w:val="18"/>
        </w:rPr>
        <w:t>Public employees in Oregon are covered under the provisions of ORS 243.650, the Public Employees Collective Bargaining Act (PECBA), and the provisions of the National Labor Relations Act (NLRA) cover employees of private employers. While PECBA is, in many ways, modeled after the NLRA, there are some important and distinct differences which affect the scope of what may be negotiated in a collective bargaining agreement. PECBA also provides time limits and thresholds which must be met before any concerted activity can be engaged in should parties fail to reach an agreement.</w:t>
      </w:r>
    </w:p>
    <w:p w14:paraId="26AA95A9" w14:textId="77777777" w:rsidR="00E84A4F" w:rsidRDefault="00E84A4F" w:rsidP="00E84A4F">
      <w:pPr>
        <w:rPr>
          <w:sz w:val="12"/>
          <w:szCs w:val="18"/>
        </w:rPr>
      </w:pPr>
      <w:r>
        <w:rPr>
          <w:sz w:val="12"/>
          <w:szCs w:val="18"/>
        </w:rPr>
        <w:t>Here is what PECBA has to say about collective bargaining:</w:t>
      </w:r>
    </w:p>
    <w:p w14:paraId="793C2CBD" w14:textId="77777777" w:rsidR="00E84A4F" w:rsidRDefault="00E84A4F" w:rsidP="00E84A4F">
      <w:pPr>
        <w:rPr>
          <w:sz w:val="16"/>
        </w:rPr>
      </w:pPr>
      <w:r>
        <w:rPr>
          <w:sz w:val="16"/>
        </w:rPr>
        <w:t>(4) “</w:t>
      </w:r>
      <w:r>
        <w:rPr>
          <w:u w:val="single"/>
        </w:rPr>
        <w:t>Collective bargaining</w:t>
      </w:r>
      <w:r>
        <w:rPr>
          <w:sz w:val="16"/>
        </w:rPr>
        <w:t xml:space="preserve">” </w:t>
      </w:r>
      <w:r>
        <w:rPr>
          <w:u w:val="single"/>
        </w:rPr>
        <w:t>means</w:t>
      </w:r>
      <w:r>
        <w:rPr>
          <w:sz w:val="16"/>
        </w:rPr>
        <w:t xml:space="preserve"> </w:t>
      </w:r>
      <w:r>
        <w:rPr>
          <w:highlight w:val="green"/>
          <w:u w:val="single"/>
        </w:rPr>
        <w:t>the</w:t>
      </w:r>
      <w:r>
        <w:rPr>
          <w:u w:val="single"/>
        </w:rPr>
        <w:t xml:space="preserve"> </w:t>
      </w:r>
      <w:r>
        <w:rPr>
          <w:b/>
          <w:bCs/>
          <w:highlight w:val="green"/>
          <w:u w:val="single"/>
        </w:rPr>
        <w:t>performance</w:t>
      </w:r>
      <w:r>
        <w:rPr>
          <w:highlight w:val="green"/>
          <w:u w:val="single"/>
        </w:rPr>
        <w:t xml:space="preserve"> </w:t>
      </w:r>
      <w:r>
        <w:rPr>
          <w:b/>
          <w:bCs/>
          <w:highlight w:val="green"/>
          <w:u w:val="single"/>
        </w:rPr>
        <w:t>of</w:t>
      </w:r>
      <w:r>
        <w:rPr>
          <w:highlight w:val="green"/>
          <w:u w:val="single"/>
        </w:rPr>
        <w:t xml:space="preserve"> </w:t>
      </w:r>
      <w:r>
        <w:rPr>
          <w:b/>
          <w:bCs/>
          <w:highlight w:val="green"/>
          <w:u w:val="single"/>
        </w:rPr>
        <w:t>the mutual obligation</w:t>
      </w:r>
      <w:r>
        <w:rPr>
          <w:b/>
          <w:bCs/>
          <w:sz w:val="16"/>
        </w:rPr>
        <w:t xml:space="preserve"> </w:t>
      </w:r>
      <w:r>
        <w:rPr>
          <w:b/>
          <w:bCs/>
          <w:highlight w:val="green"/>
          <w:u w:val="single"/>
        </w:rPr>
        <w:t>of</w:t>
      </w:r>
      <w:r>
        <w:rPr>
          <w:u w:val="single"/>
        </w:rPr>
        <w:t xml:space="preserve"> </w:t>
      </w:r>
      <w:r>
        <w:rPr>
          <w:highlight w:val="green"/>
          <w:u w:val="single"/>
        </w:rPr>
        <w:t xml:space="preserve">a </w:t>
      </w:r>
      <w:r>
        <w:rPr>
          <w:b/>
          <w:bCs/>
          <w:highlight w:val="green"/>
          <w:u w:val="single"/>
        </w:rPr>
        <w:t>public employer</w:t>
      </w:r>
      <w:r>
        <w:rPr>
          <w:b/>
          <w:bCs/>
          <w:sz w:val="16"/>
        </w:rPr>
        <w:t xml:space="preserve"> </w:t>
      </w:r>
      <w:r>
        <w:rPr>
          <w:b/>
          <w:bCs/>
          <w:highlight w:val="green"/>
          <w:u w:val="single"/>
        </w:rPr>
        <w:t>and</w:t>
      </w:r>
      <w:r>
        <w:rPr>
          <w:sz w:val="16"/>
        </w:rPr>
        <w:t xml:space="preserve"> </w:t>
      </w:r>
      <w:r>
        <w:rPr>
          <w:highlight w:val="green"/>
          <w:u w:val="single"/>
        </w:rPr>
        <w:t xml:space="preserve">the </w:t>
      </w:r>
      <w:r>
        <w:rPr>
          <w:b/>
          <w:bCs/>
          <w:highlight w:val="green"/>
          <w:u w:val="single"/>
        </w:rPr>
        <w:t>representative</w:t>
      </w:r>
      <w:r>
        <w:rPr>
          <w:highlight w:val="green"/>
          <w:u w:val="single"/>
        </w:rPr>
        <w:t xml:space="preserve"> </w:t>
      </w:r>
      <w:r>
        <w:rPr>
          <w:b/>
          <w:bCs/>
          <w:highlight w:val="green"/>
          <w:u w:val="single"/>
        </w:rPr>
        <w:t>of its employees</w:t>
      </w:r>
      <w:r>
        <w:rPr>
          <w:sz w:val="16"/>
        </w:rPr>
        <w:t xml:space="preserve"> </w:t>
      </w:r>
      <w:r>
        <w:rPr>
          <w:b/>
          <w:bCs/>
          <w:highlight w:val="green"/>
          <w:u w:val="single"/>
        </w:rPr>
        <w:t>to</w:t>
      </w:r>
      <w:r>
        <w:rPr>
          <w:u w:val="single"/>
        </w:rPr>
        <w:t xml:space="preserve"> meet at reasonable times and </w:t>
      </w:r>
      <w:r>
        <w:rPr>
          <w:b/>
          <w:bCs/>
          <w:highlight w:val="green"/>
          <w:u w:val="single"/>
        </w:rPr>
        <w:t>confer</w:t>
      </w:r>
      <w:r>
        <w:rPr>
          <w:u w:val="single"/>
        </w:rPr>
        <w:t xml:space="preserve"> </w:t>
      </w:r>
      <w:r>
        <w:rPr>
          <w:highlight w:val="green"/>
          <w:u w:val="single"/>
        </w:rPr>
        <w:t>in good</w:t>
      </w:r>
      <w:r>
        <w:rPr>
          <w:u w:val="single"/>
        </w:rPr>
        <w:t xml:space="preserve"> </w:t>
      </w:r>
      <w:r>
        <w:rPr>
          <w:highlight w:val="green"/>
          <w:u w:val="single"/>
        </w:rPr>
        <w:t>faith</w:t>
      </w:r>
      <w:r>
        <w:rPr>
          <w:u w:val="single"/>
        </w:rPr>
        <w:t xml:space="preserve"> </w:t>
      </w:r>
      <w:r>
        <w:rPr>
          <w:b/>
          <w:bCs/>
          <w:highlight w:val="green"/>
          <w:u w:val="single"/>
        </w:rPr>
        <w:t>with</w:t>
      </w:r>
      <w:r>
        <w:rPr>
          <w:u w:val="single"/>
        </w:rPr>
        <w:t xml:space="preserve"> </w:t>
      </w:r>
      <w:r>
        <w:rPr>
          <w:b/>
          <w:bCs/>
          <w:highlight w:val="green"/>
          <w:u w:val="single"/>
        </w:rPr>
        <w:t>respect</w:t>
      </w:r>
      <w:r>
        <w:rPr>
          <w:u w:val="single"/>
        </w:rPr>
        <w:t xml:space="preserve"> </w:t>
      </w:r>
      <w:r>
        <w:rPr>
          <w:b/>
          <w:bCs/>
          <w:highlight w:val="green"/>
          <w:u w:val="single"/>
        </w:rPr>
        <w:t>to</w:t>
      </w:r>
      <w:r>
        <w:rPr>
          <w:sz w:val="16"/>
        </w:rPr>
        <w:t xml:space="preserve"> </w:t>
      </w:r>
      <w:r>
        <w:rPr>
          <w:b/>
          <w:bCs/>
          <w:highlight w:val="green"/>
          <w:u w:val="single"/>
        </w:rPr>
        <w:t>employment</w:t>
      </w:r>
      <w:r>
        <w:rPr>
          <w:sz w:val="16"/>
          <w:highlight w:val="green"/>
        </w:rPr>
        <w:t xml:space="preserve"> </w:t>
      </w:r>
      <w:r>
        <w:rPr>
          <w:b/>
          <w:bCs/>
          <w:highlight w:val="green"/>
          <w:u w:val="single"/>
        </w:rPr>
        <w:t>relations</w:t>
      </w:r>
      <w:r>
        <w:rPr>
          <w:sz w:val="16"/>
        </w:rPr>
        <w:t xml:space="preserve"> </w:t>
      </w:r>
      <w:r>
        <w:rPr>
          <w:b/>
          <w:bCs/>
          <w:highlight w:val="green"/>
          <w:u w:val="single"/>
        </w:rPr>
        <w:t>for</w:t>
      </w:r>
      <w:r>
        <w:rPr>
          <w:b/>
          <w:bCs/>
          <w:u w:val="single"/>
        </w:rPr>
        <w:t xml:space="preserve"> </w:t>
      </w:r>
      <w:r>
        <w:rPr>
          <w:b/>
          <w:bCs/>
          <w:highlight w:val="green"/>
          <w:u w:val="single"/>
        </w:rPr>
        <w:t>the</w:t>
      </w:r>
      <w:r>
        <w:rPr>
          <w:b/>
          <w:bCs/>
          <w:u w:val="single"/>
        </w:rPr>
        <w:t xml:space="preserve"> </w:t>
      </w:r>
      <w:r>
        <w:rPr>
          <w:b/>
          <w:bCs/>
          <w:highlight w:val="green"/>
          <w:u w:val="single"/>
        </w:rPr>
        <w:t>purpose of</w:t>
      </w:r>
      <w:r>
        <w:rPr>
          <w:highlight w:val="green"/>
          <w:u w:val="single"/>
        </w:rPr>
        <w:t xml:space="preserve"> </w:t>
      </w:r>
      <w:r>
        <w:rPr>
          <w:b/>
          <w:bCs/>
          <w:highlight w:val="green"/>
          <w:u w:val="single"/>
        </w:rPr>
        <w:t>negotiations</w:t>
      </w:r>
      <w:r>
        <w:rPr>
          <w:u w:val="single"/>
        </w:rPr>
        <w:t xml:space="preserve"> </w:t>
      </w:r>
      <w:r>
        <w:rPr>
          <w:highlight w:val="green"/>
          <w:u w:val="single"/>
        </w:rPr>
        <w:t>concerning</w:t>
      </w:r>
      <w:r>
        <w:rPr>
          <w:sz w:val="16"/>
        </w:rPr>
        <w:t xml:space="preserve"> </w:t>
      </w:r>
      <w:r>
        <w:rPr>
          <w:b/>
          <w:bCs/>
          <w:highlight w:val="green"/>
          <w:u w:val="single"/>
        </w:rPr>
        <w:t>mandatory subjects of</w:t>
      </w:r>
      <w:r>
        <w:rPr>
          <w:highlight w:val="green"/>
          <w:u w:val="single"/>
        </w:rPr>
        <w:t xml:space="preserve"> </w:t>
      </w:r>
      <w:r>
        <w:rPr>
          <w:b/>
          <w:bCs/>
          <w:highlight w:val="green"/>
          <w:u w:val="single"/>
        </w:rPr>
        <w:t>bargaining</w:t>
      </w:r>
      <w:r>
        <w:rPr>
          <w:sz w:val="16"/>
        </w:rPr>
        <w:t xml:space="preserve"> as defined in this section, </w:t>
      </w:r>
      <w:r>
        <w:rPr>
          <w:u w:val="single"/>
        </w:rPr>
        <w:t>to meet and confer in good faith in</w:t>
      </w:r>
      <w:r>
        <w:rPr>
          <w:sz w:val="16"/>
        </w:rPr>
        <w:t xml:space="preserve"> </w:t>
      </w:r>
      <w:r>
        <w:rPr>
          <w:u w:val="single"/>
        </w:rPr>
        <w:t>accordance</w:t>
      </w:r>
      <w:r>
        <w:rPr>
          <w:sz w:val="16"/>
        </w:rPr>
        <w:t xml:space="preserve"> </w:t>
      </w:r>
      <w:r>
        <w:rPr>
          <w:u w:val="single"/>
        </w:rPr>
        <w:t>with</w:t>
      </w:r>
      <w:r>
        <w:rPr>
          <w:sz w:val="16"/>
        </w:rPr>
        <w:t xml:space="preserve"> </w:t>
      </w:r>
      <w:r>
        <w:rPr>
          <w:u w:val="single"/>
        </w:rPr>
        <w:t>law</w:t>
      </w:r>
      <w:r>
        <w:rPr>
          <w:sz w:val="16"/>
        </w:rPr>
        <w:t xml:space="preserve"> </w:t>
      </w:r>
      <w:r>
        <w:rPr>
          <w:b/>
          <w:bCs/>
          <w:highlight w:val="green"/>
          <w:u w:val="single"/>
        </w:rPr>
        <w:t>with</w:t>
      </w:r>
      <w:r>
        <w:rPr>
          <w:b/>
          <w:bCs/>
          <w:sz w:val="16"/>
        </w:rPr>
        <w:t xml:space="preserve"> </w:t>
      </w:r>
      <w:r>
        <w:rPr>
          <w:b/>
          <w:bCs/>
          <w:highlight w:val="green"/>
          <w:u w:val="single"/>
        </w:rPr>
        <w:t>respect</w:t>
      </w:r>
      <w:r>
        <w:rPr>
          <w:b/>
          <w:bCs/>
          <w:sz w:val="16"/>
        </w:rPr>
        <w:t xml:space="preserve"> </w:t>
      </w:r>
      <w:r>
        <w:rPr>
          <w:b/>
          <w:bCs/>
          <w:highlight w:val="green"/>
          <w:u w:val="single"/>
        </w:rPr>
        <w:t>to</w:t>
      </w:r>
      <w:r>
        <w:rPr>
          <w:sz w:val="16"/>
        </w:rPr>
        <w:t xml:space="preserve"> any </w:t>
      </w:r>
      <w:r>
        <w:rPr>
          <w:b/>
          <w:bCs/>
          <w:highlight w:val="green"/>
          <w:u w:val="single"/>
        </w:rPr>
        <w:t>dispute</w:t>
      </w:r>
      <w:r>
        <w:rPr>
          <w:u w:val="single"/>
        </w:rPr>
        <w:t xml:space="preserve"> </w:t>
      </w:r>
      <w:r>
        <w:rPr>
          <w:b/>
          <w:bCs/>
          <w:highlight w:val="green"/>
          <w:u w:val="single"/>
        </w:rPr>
        <w:t>concerning</w:t>
      </w:r>
      <w:r>
        <w:rPr>
          <w:sz w:val="16"/>
        </w:rPr>
        <w:t xml:space="preserve"> </w:t>
      </w:r>
      <w:r>
        <w:rPr>
          <w:u w:val="single"/>
        </w:rPr>
        <w:t xml:space="preserve">the </w:t>
      </w:r>
      <w:r>
        <w:rPr>
          <w:b/>
          <w:bCs/>
          <w:u w:val="single"/>
        </w:rPr>
        <w:t>interpretation</w:t>
      </w:r>
      <w:r>
        <w:rPr>
          <w:u w:val="single"/>
        </w:rPr>
        <w:t xml:space="preserve"> </w:t>
      </w:r>
      <w:r>
        <w:rPr>
          <w:b/>
          <w:bCs/>
          <w:u w:val="single"/>
        </w:rPr>
        <w:t>or</w:t>
      </w:r>
      <w:r>
        <w:rPr>
          <w:b/>
          <w:bCs/>
          <w:sz w:val="16"/>
        </w:rPr>
        <w:t xml:space="preserve"> </w:t>
      </w:r>
      <w:r>
        <w:rPr>
          <w:b/>
          <w:bCs/>
          <w:u w:val="single"/>
        </w:rPr>
        <w:t>application</w:t>
      </w:r>
      <w:r>
        <w:rPr>
          <w:u w:val="single"/>
        </w:rPr>
        <w:t xml:space="preserve"> </w:t>
      </w:r>
      <w:r>
        <w:rPr>
          <w:b/>
          <w:bCs/>
          <w:u w:val="single"/>
        </w:rPr>
        <w:t>of</w:t>
      </w:r>
      <w:r>
        <w:rPr>
          <w:u w:val="single"/>
        </w:rPr>
        <w:t xml:space="preserve"> </w:t>
      </w:r>
      <w:r>
        <w:rPr>
          <w:b/>
          <w:bCs/>
          <w:highlight w:val="green"/>
          <w:u w:val="single"/>
        </w:rPr>
        <w:t>a collective bargaining agreement</w:t>
      </w:r>
      <w:r>
        <w:rPr>
          <w:sz w:val="16"/>
        </w:rPr>
        <w:t xml:space="preserve"> </w:t>
      </w:r>
      <w:r>
        <w:rPr>
          <w:u w:val="single"/>
        </w:rPr>
        <w:t>and to execute written contracts incorporating</w:t>
      </w:r>
      <w:r>
        <w:rPr>
          <w:sz w:val="16"/>
        </w:rPr>
        <w:t xml:space="preserve"> </w:t>
      </w:r>
      <w:r>
        <w:rPr>
          <w:u w:val="single"/>
        </w:rPr>
        <w:t>agreements</w:t>
      </w:r>
      <w:r>
        <w:rPr>
          <w:sz w:val="16"/>
        </w:rPr>
        <w:t xml:space="preserve"> </w:t>
      </w:r>
      <w:r>
        <w:rPr>
          <w:u w:val="single"/>
        </w:rPr>
        <w:t>that have been reached on behalf of the public employer and the employees</w:t>
      </w:r>
      <w:r>
        <w:rPr>
          <w:sz w:val="16"/>
        </w:rPr>
        <w:t xml:space="preserve"> </w:t>
      </w:r>
      <w:r>
        <w:rPr>
          <w:u w:val="single"/>
        </w:rPr>
        <w:t>in the bargaining unit covered by such negotiations</w:t>
      </w:r>
      <w:r>
        <w:rPr>
          <w:sz w:val="16"/>
        </w:rPr>
        <w:t>. The obligation to meet and negotiate does not compel either party to agree to a proposal or require the making of a concession. Nothing in this subsection shall be construed to prohibit a public employer and a certified or recognized representative of its employees from discussing or executing written agreements regarding matters other than mandatory subjects of bargaining that are not prohibited by law, so long as there is mutual agreement of the parties to discuss these matters that are permissive subjects of bargaining.</w:t>
      </w:r>
    </w:p>
    <w:p w14:paraId="148D3F48" w14:textId="77777777" w:rsidR="00E84A4F" w:rsidRDefault="00E84A4F" w:rsidP="00E84A4F">
      <w:pPr>
        <w:rPr>
          <w:sz w:val="16"/>
        </w:rPr>
      </w:pPr>
    </w:p>
    <w:p w14:paraId="09C160EF" w14:textId="77777777" w:rsidR="00E84A4F" w:rsidRDefault="00E84A4F" w:rsidP="00E84A4F">
      <w:pPr>
        <w:pStyle w:val="Heading4"/>
      </w:pPr>
      <w:r>
        <w:t xml:space="preserve">Aff is rights over whistleblowing. </w:t>
      </w:r>
    </w:p>
    <w:p w14:paraId="5AB07801" w14:textId="77777777" w:rsidR="00E84A4F" w:rsidRDefault="00E84A4F" w:rsidP="00E84A4F"/>
    <w:p w14:paraId="3EF8ADA2" w14:textId="77777777" w:rsidR="00E84A4F" w:rsidRDefault="00E84A4F" w:rsidP="00E84A4F">
      <w:pPr>
        <w:pStyle w:val="Heading4"/>
      </w:pPr>
      <w:r>
        <w:t xml:space="preserve">Vote neg for limits and ground. Non-mandatory subjects are not rights and they avoid core economic and industry controversies of bargaining. Bifurcating the topic and allowing for minute changes to anything that is tangentially related to collective bargaining. </w:t>
      </w:r>
    </w:p>
    <w:p w14:paraId="6529EF93" w14:textId="77777777" w:rsidR="00E84A4F" w:rsidRDefault="00E84A4F" w:rsidP="00E84A4F">
      <w:pPr>
        <w:pStyle w:val="Heading2"/>
      </w:pPr>
      <w:bookmarkStart w:id="0" w:name="_Hlk212564086"/>
      <w:r>
        <w:t>OFF</w:t>
      </w:r>
    </w:p>
    <w:p w14:paraId="14D8BE6F" w14:textId="77777777" w:rsidR="00E84A4F" w:rsidRDefault="00E84A4F" w:rsidP="00E84A4F">
      <w:pPr>
        <w:pStyle w:val="Heading3"/>
      </w:pPr>
      <w:r>
        <w:t>1NC---Midterms DA</w:t>
      </w:r>
    </w:p>
    <w:p w14:paraId="5A0E6E9B" w14:textId="77777777" w:rsidR="00E84A4F" w:rsidRDefault="00E84A4F" w:rsidP="00E84A4F">
      <w:pPr>
        <w:pStyle w:val="Heading4"/>
      </w:pPr>
      <w:r>
        <w:t>The United States should at the beginning of the 120</w:t>
      </w:r>
      <w:r>
        <w:rPr>
          <w:vertAlign w:val="superscript"/>
        </w:rPr>
        <w:t>th</w:t>
      </w:r>
      <w:r>
        <w:t xml:space="preserve"> United States Congress: </w:t>
      </w:r>
    </w:p>
    <w:p w14:paraId="76B618AE" w14:textId="77777777" w:rsidR="00E84A4F" w:rsidRDefault="00E84A4F" w:rsidP="00E84A4F">
      <w:pPr>
        <w:pStyle w:val="Heading4"/>
      </w:pPr>
      <w:r>
        <w:t>---adopt a constitutional amendment establishing that conviction in cases of impeachment requires a simple majority vote of the Senate rather than a two-thirds supermajority. Then the United States House of Representatives should vote to impeach Donald J. Trump and James David Vance, and the United States Senate should vote to convict and remove them from office.</w:t>
      </w:r>
    </w:p>
    <w:p w14:paraId="42DDCC63" w14:textId="77777777" w:rsidR="00E84A4F" w:rsidRDefault="00E84A4F" w:rsidP="00E84A4F">
      <w:pPr>
        <w:pStyle w:val="Heading4"/>
      </w:pPr>
      <w:r>
        <w:t>---strengthen collective bargaining rights for workers through sectoral bargaining in the financial sector</w:t>
      </w:r>
    </w:p>
    <w:p w14:paraId="51F6D17F" w14:textId="77777777" w:rsidR="00E84A4F" w:rsidRDefault="00E84A4F" w:rsidP="00E84A4F">
      <w:pPr>
        <w:pStyle w:val="Heading4"/>
      </w:pPr>
      <w:r>
        <w:t xml:space="preserve">---vote to implement a dynamic carbon tax. </w:t>
      </w:r>
    </w:p>
    <w:p w14:paraId="04CFE5AF" w14:textId="77777777" w:rsidR="00E84A4F" w:rsidRDefault="00E84A4F" w:rsidP="00E84A4F"/>
    <w:p w14:paraId="36AB174F" w14:textId="77777777" w:rsidR="00E84A4F" w:rsidRDefault="00E84A4F" w:rsidP="00E84A4F">
      <w:pPr>
        <w:pStyle w:val="Heading4"/>
      </w:pPr>
      <w:bookmarkStart w:id="1" w:name="_Hlk224299124"/>
      <w:r>
        <w:t xml:space="preserve">The United States federal government should: </w:t>
      </w:r>
    </w:p>
    <w:p w14:paraId="5CA9F608" w14:textId="77777777" w:rsidR="00E84A4F" w:rsidRDefault="00E84A4F" w:rsidP="00E84A4F">
      <w:pPr>
        <w:pStyle w:val="Heading4"/>
      </w:pPr>
      <w:r>
        <w:t xml:space="preserve">---foreswear a ban on mail in voting, re-districting and forswear election tampering, challenges to ballot results, the creation and dissemination of deepfake artificial intelligence and campaign misinformation, and commit to good faith certification of the 2026 Midterms Elections. </w:t>
      </w:r>
    </w:p>
    <w:p w14:paraId="7F5083EB" w14:textId="77777777" w:rsidR="00E84A4F" w:rsidRDefault="00E84A4F" w:rsidP="00E84A4F">
      <w:pPr>
        <w:pStyle w:val="Heading4"/>
      </w:pPr>
      <w:r>
        <w:t>---adopt a policy of non-intervention towards Iran.</w:t>
      </w:r>
      <w:r>
        <w:br/>
        <w:t>---foreswear the passage of the SAVE act.</w:t>
      </w:r>
    </w:p>
    <w:p w14:paraId="4EE1C79B" w14:textId="77777777" w:rsidR="00E84A4F" w:rsidRDefault="00E84A4F" w:rsidP="00E84A4F"/>
    <w:bookmarkEnd w:id="1"/>
    <w:p w14:paraId="46B35B40" w14:textId="77777777" w:rsidR="00E84A4F" w:rsidRDefault="00E84A4F" w:rsidP="00E84A4F"/>
    <w:p w14:paraId="69C08D33" w14:textId="77777777" w:rsidR="00E84A4F" w:rsidRDefault="00E84A4F" w:rsidP="00E84A4F"/>
    <w:p w14:paraId="1AF5CD66" w14:textId="77777777" w:rsidR="00E84A4F" w:rsidRDefault="00E84A4F" w:rsidP="00E84A4F">
      <w:pPr>
        <w:pStyle w:val="Heading4"/>
      </w:pPr>
      <w:r>
        <w:t xml:space="preserve">Midterms are competitive for Democrats. Insert these charts: </w:t>
      </w:r>
    </w:p>
    <w:p w14:paraId="62D57CCC" w14:textId="77777777" w:rsidR="00E84A4F" w:rsidRDefault="00E84A4F" w:rsidP="00E84A4F">
      <w:pPr>
        <w:pStyle w:val="Heading4"/>
      </w:pPr>
      <w:r>
        <w:t xml:space="preserve">1. </w:t>
      </w:r>
      <w:r>
        <w:rPr>
          <w:u w:val="single"/>
        </w:rPr>
        <w:t>Senate</w:t>
      </w:r>
    </w:p>
    <w:p w14:paraId="33218789" w14:textId="77777777" w:rsidR="00E84A4F" w:rsidRDefault="00E84A4F" w:rsidP="00E84A4F">
      <w:r>
        <w:rPr>
          <w:rStyle w:val="Style13ptBold"/>
        </w:rPr>
        <w:t>Polymarket ‘3-25</w:t>
      </w:r>
      <w:r>
        <w:t>-2026, "Which party will win the Senate in 2026?", https://polymarket.com/event/which-party-will-win-the-senate-in-2026 [UTD])</w:t>
      </w:r>
    </w:p>
    <w:p w14:paraId="28595C0D" w14:textId="1CBE8704" w:rsidR="00E84A4F" w:rsidRDefault="00E84A4F" w:rsidP="00E84A4F">
      <w:r>
        <w:rPr>
          <w:noProof/>
        </w:rPr>
        <w:drawing>
          <wp:inline distT="0" distB="0" distL="0" distR="0" wp14:anchorId="5C052F42" wp14:editId="5A7A3134">
            <wp:extent cx="7368540" cy="2567940"/>
            <wp:effectExtent l="0" t="0" r="3810" b="3810"/>
            <wp:docPr id="238296227" name="Picture 8" descr="A graph showing the growth of the stock mark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A graph showing the growth of the stock market&#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68540" cy="2567940"/>
                    </a:xfrm>
                    <a:prstGeom prst="rect">
                      <a:avLst/>
                    </a:prstGeom>
                    <a:noFill/>
                    <a:ln>
                      <a:noFill/>
                    </a:ln>
                  </pic:spPr>
                </pic:pic>
              </a:graphicData>
            </a:graphic>
          </wp:inline>
        </w:drawing>
      </w:r>
    </w:p>
    <w:p w14:paraId="072D2AEE" w14:textId="77777777" w:rsidR="00E84A4F" w:rsidRDefault="00E84A4F" w:rsidP="00E84A4F">
      <w:pPr>
        <w:pStyle w:val="Heading4"/>
      </w:pPr>
      <w:r>
        <w:t xml:space="preserve">2. </w:t>
      </w:r>
      <w:r>
        <w:rPr>
          <w:u w:val="single"/>
        </w:rPr>
        <w:t>House</w:t>
      </w:r>
    </w:p>
    <w:p w14:paraId="6AD49585" w14:textId="77777777" w:rsidR="00E84A4F" w:rsidRDefault="00E84A4F" w:rsidP="00E84A4F">
      <w:r>
        <w:rPr>
          <w:rStyle w:val="Style13ptBold"/>
        </w:rPr>
        <w:t>Polymarket ‘3-25</w:t>
      </w:r>
      <w:r>
        <w:t>-2026, "Which party will win the House in 2026?", https://polymarket.com/event/which-party-will-win-the-house-in-2026 [UTD])</w:t>
      </w:r>
    </w:p>
    <w:p w14:paraId="7878FDD5" w14:textId="0DDBB591" w:rsidR="00E84A4F" w:rsidRDefault="00E84A4F" w:rsidP="00E84A4F">
      <w:pPr>
        <w:rPr>
          <w:b/>
          <w:bCs/>
        </w:rPr>
      </w:pPr>
      <w:r>
        <w:rPr>
          <w:b/>
          <w:noProof/>
        </w:rPr>
        <w:drawing>
          <wp:inline distT="0" distB="0" distL="0" distR="0" wp14:anchorId="4DF2EDF6" wp14:editId="744B7530">
            <wp:extent cx="7284720" cy="3505200"/>
            <wp:effectExtent l="0" t="0" r="0" b="0"/>
            <wp:docPr id="899151850" name="Picture 7"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graph&#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84720" cy="3505200"/>
                    </a:xfrm>
                    <a:prstGeom prst="rect">
                      <a:avLst/>
                    </a:prstGeom>
                    <a:noFill/>
                    <a:ln>
                      <a:noFill/>
                    </a:ln>
                  </pic:spPr>
                </pic:pic>
              </a:graphicData>
            </a:graphic>
          </wp:inline>
        </w:drawing>
      </w:r>
    </w:p>
    <w:p w14:paraId="54AED195" w14:textId="77777777" w:rsidR="00E84A4F" w:rsidRDefault="00E84A4F" w:rsidP="00E84A4F">
      <w:pPr>
        <w:pStyle w:val="Heading4"/>
        <w:jc w:val="both"/>
        <w:rPr>
          <w:rFonts w:cs="Times New Roman"/>
        </w:rPr>
      </w:pPr>
      <w:bookmarkStart w:id="2" w:name="_Hlk214170115"/>
      <w:r>
        <w:rPr>
          <w:rFonts w:cs="Times New Roman"/>
        </w:rPr>
        <w:t xml:space="preserve">The </w:t>
      </w:r>
      <w:r>
        <w:rPr>
          <w:rFonts w:cs="Times New Roman"/>
          <w:u w:val="single"/>
        </w:rPr>
        <w:t>plan</w:t>
      </w:r>
      <w:r>
        <w:rPr>
          <w:rFonts w:cs="Times New Roman"/>
        </w:rPr>
        <w:t xml:space="preserve"> locks in the </w:t>
      </w:r>
      <w:r>
        <w:rPr>
          <w:rFonts w:cs="Times New Roman"/>
          <w:u w:val="single"/>
        </w:rPr>
        <w:t>labor vote</w:t>
      </w:r>
      <w:r>
        <w:rPr>
          <w:rFonts w:cs="Times New Roman"/>
        </w:rPr>
        <w:t xml:space="preserve">, ensuring a </w:t>
      </w:r>
      <w:r>
        <w:rPr>
          <w:rFonts w:cs="Times New Roman"/>
          <w:u w:val="single"/>
        </w:rPr>
        <w:t>Republican win</w:t>
      </w:r>
      <w:r>
        <w:rPr>
          <w:rFonts w:cs="Times New Roman"/>
        </w:rPr>
        <w:t xml:space="preserve"> in the </w:t>
      </w:r>
      <w:r>
        <w:rPr>
          <w:rFonts w:cs="Times New Roman"/>
          <w:u w:val="single"/>
        </w:rPr>
        <w:t>midterm</w:t>
      </w:r>
      <w:r>
        <w:rPr>
          <w:rFonts w:cs="Times New Roman"/>
        </w:rPr>
        <w:t>.</w:t>
      </w:r>
    </w:p>
    <w:p w14:paraId="51AB2F0C" w14:textId="77777777" w:rsidR="00E84A4F" w:rsidRDefault="00E84A4F" w:rsidP="00E84A4F">
      <w:r>
        <w:t xml:space="preserve">Dr. Eyal </w:t>
      </w:r>
      <w:r>
        <w:rPr>
          <w:rStyle w:val="Style13ptBold"/>
        </w:rPr>
        <w:t>Press 25</w:t>
      </w:r>
      <w:r>
        <w:t>, PhD from NYU, Writer for The New Yorker, “Josh Hawley and the Republican Effort to Love Labor,” The New Yorker, 5/30/25, https://www.newyorker.com/news/the-lede/josh-hawley-and-the-republican-effort-to-love-labor</w:t>
      </w:r>
    </w:p>
    <w:p w14:paraId="2F38CB1C" w14:textId="77777777" w:rsidR="00E84A4F" w:rsidRDefault="00E84A4F" w:rsidP="00E84A4F">
      <w:pPr>
        <w:rPr>
          <w:sz w:val="16"/>
        </w:rPr>
      </w:pPr>
      <w:r>
        <w:rPr>
          <w:sz w:val="16"/>
        </w:rPr>
        <w:t xml:space="preserve">But even those who question Hawley’s motives don’t doubt his ambition, particularly as jockeying for 2028 begins. One thing he appears to recognize is that </w:t>
      </w:r>
      <w:r>
        <w:rPr>
          <w:highlight w:val="green"/>
          <w:u w:val="single"/>
        </w:rPr>
        <w:t xml:space="preserve">siding with </w:t>
      </w:r>
      <w:r>
        <w:rPr>
          <w:rStyle w:val="Emphasis"/>
          <w:highlight w:val="green"/>
        </w:rPr>
        <w:t>unions</w:t>
      </w:r>
      <w:r>
        <w:rPr>
          <w:highlight w:val="green"/>
          <w:u w:val="single"/>
        </w:rPr>
        <w:t xml:space="preserve"> has become </w:t>
      </w:r>
      <w:r>
        <w:rPr>
          <w:rStyle w:val="Emphasis"/>
          <w:highlight w:val="green"/>
        </w:rPr>
        <w:t>popular</w:t>
      </w:r>
      <w:r>
        <w:rPr>
          <w:u w:val="single"/>
        </w:rPr>
        <w:t xml:space="preserve"> even </w:t>
      </w:r>
      <w:r>
        <w:rPr>
          <w:rStyle w:val="Emphasis"/>
          <w:highlight w:val="green"/>
        </w:rPr>
        <w:t>on the right</w:t>
      </w:r>
      <w:r>
        <w:rPr>
          <w:sz w:val="16"/>
        </w:rPr>
        <w:t xml:space="preserve">. In March, American Compass, a conservative think tank, and YouGov conducted a survey that illustrated this fact. Among Republican respondents, the poll found that </w:t>
      </w:r>
      <w:r>
        <w:rPr>
          <w:u w:val="single"/>
        </w:rPr>
        <w:t xml:space="preserve">labor </w:t>
      </w:r>
      <w:r>
        <w:rPr>
          <w:highlight w:val="green"/>
          <w:u w:val="single"/>
        </w:rPr>
        <w:t>unions had a</w:t>
      </w:r>
      <w:r>
        <w:rPr>
          <w:u w:val="single"/>
        </w:rPr>
        <w:t xml:space="preserve"> </w:t>
      </w:r>
      <w:r>
        <w:rPr>
          <w:rStyle w:val="Emphasis"/>
        </w:rPr>
        <w:t xml:space="preserve">net </w:t>
      </w:r>
      <w:r>
        <w:rPr>
          <w:rStyle w:val="Emphasis"/>
          <w:highlight w:val="green"/>
        </w:rPr>
        <w:t>favorability</w:t>
      </w:r>
      <w:r>
        <w:rPr>
          <w:highlight w:val="green"/>
          <w:u w:val="single"/>
        </w:rPr>
        <w:t xml:space="preserve"> of </w:t>
      </w:r>
      <w:r>
        <w:rPr>
          <w:rStyle w:val="Emphasis"/>
          <w:highlight w:val="green"/>
        </w:rPr>
        <w:t>eight percentage points</w:t>
      </w:r>
      <w:r>
        <w:rPr>
          <w:highlight w:val="green"/>
          <w:u w:val="single"/>
        </w:rPr>
        <w:t xml:space="preserve">. Among </w:t>
      </w:r>
      <w:r>
        <w:rPr>
          <w:rStyle w:val="Emphasis"/>
          <w:highlight w:val="green"/>
        </w:rPr>
        <w:t>young Republicans</w:t>
      </w:r>
      <w:r>
        <w:rPr>
          <w:sz w:val="16"/>
        </w:rPr>
        <w:t xml:space="preserve">, defined as those born after 1980, </w:t>
      </w:r>
      <w:r>
        <w:rPr>
          <w:u w:val="single"/>
        </w:rPr>
        <w:t xml:space="preserve">the margin was </w:t>
      </w:r>
      <w:r>
        <w:rPr>
          <w:rStyle w:val="Emphasis"/>
          <w:highlight w:val="green"/>
        </w:rPr>
        <w:t>thirty-eight points</w:t>
      </w:r>
      <w:r>
        <w:rPr>
          <w:u w:val="single"/>
        </w:rPr>
        <w:t xml:space="preserve">. Young Republicans also overwhelmingly </w:t>
      </w:r>
      <w:r>
        <w:rPr>
          <w:rStyle w:val="Emphasis"/>
        </w:rPr>
        <w:t>backed</w:t>
      </w:r>
      <w:r>
        <w:rPr>
          <w:u w:val="single"/>
        </w:rPr>
        <w:t xml:space="preserve"> several provisions of </w:t>
      </w:r>
      <w:r>
        <w:rPr>
          <w:rStyle w:val="Emphasis"/>
        </w:rPr>
        <w:t>the PRO Act</w:t>
      </w:r>
      <w:r>
        <w:rPr>
          <w:sz w:val="16"/>
        </w:rPr>
        <w:t xml:space="preserve"> that the survey tested, </w:t>
      </w:r>
      <w:r>
        <w:rPr>
          <w:u w:val="single"/>
        </w:rPr>
        <w:t>such as expediting</w:t>
      </w:r>
      <w:r>
        <w:rPr>
          <w:sz w:val="16"/>
        </w:rPr>
        <w:t xml:space="preserve"> the </w:t>
      </w:r>
      <w:r>
        <w:rPr>
          <w:rStyle w:val="Emphasis"/>
        </w:rPr>
        <w:t>collective-bargaining</w:t>
      </w:r>
      <w:r>
        <w:rPr>
          <w:sz w:val="16"/>
        </w:rPr>
        <w:t xml:space="preserve"> process, posting information about labor rights in workplaces, and penalizing companies that violate the law.</w:t>
      </w:r>
    </w:p>
    <w:p w14:paraId="30D4AC4B" w14:textId="77777777" w:rsidR="00E84A4F" w:rsidRDefault="00E84A4F" w:rsidP="00E84A4F">
      <w:pPr>
        <w:rPr>
          <w:sz w:val="16"/>
        </w:rPr>
      </w:pPr>
      <w:r>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Pr>
          <w:highlight w:val="green"/>
          <w:u w:val="single"/>
        </w:rPr>
        <w:t>while</w:t>
      </w:r>
      <w:r>
        <w:rPr>
          <w:u w:val="single"/>
        </w:rPr>
        <w:t xml:space="preserve"> voters in </w:t>
      </w:r>
      <w:r>
        <w:rPr>
          <w:highlight w:val="green"/>
          <w:u w:val="single"/>
        </w:rPr>
        <w:t xml:space="preserve">union households still tend to back </w:t>
      </w:r>
      <w:r>
        <w:rPr>
          <w:rStyle w:val="Emphasis"/>
          <w:highlight w:val="green"/>
        </w:rPr>
        <w:t>Dem</w:t>
      </w:r>
      <w:r>
        <w:rPr>
          <w:u w:val="single"/>
        </w:rPr>
        <w:t>ocrat</w:t>
      </w:r>
      <w:r>
        <w:rPr>
          <w:rStyle w:val="Emphasis"/>
          <w:highlight w:val="green"/>
        </w:rPr>
        <w:t>s</w:t>
      </w:r>
      <w:r>
        <w:rPr>
          <w:highlight w:val="green"/>
          <w:u w:val="single"/>
        </w:rPr>
        <w:t xml:space="preserve">, the gap has </w:t>
      </w:r>
      <w:r>
        <w:rPr>
          <w:rStyle w:val="Emphasis"/>
          <w:highlight w:val="green"/>
        </w:rPr>
        <w:t>narrowed</w:t>
      </w:r>
      <w:r>
        <w:rPr>
          <w:highlight w:val="green"/>
          <w:u w:val="single"/>
        </w:rPr>
        <w:t>, a dynamic that</w:t>
      </w:r>
      <w:r>
        <w:rPr>
          <w:u w:val="single"/>
        </w:rPr>
        <w:t xml:space="preserve"> has </w:t>
      </w:r>
      <w:r>
        <w:rPr>
          <w:highlight w:val="green"/>
          <w:u w:val="single"/>
        </w:rPr>
        <w:t>enabled Trump to win</w:t>
      </w:r>
      <w:r>
        <w:rPr>
          <w:u w:val="single"/>
        </w:rPr>
        <w:t xml:space="preserve"> states like </w:t>
      </w:r>
      <w:r>
        <w:rPr>
          <w:rStyle w:val="Emphasis"/>
          <w:highlight w:val="green"/>
        </w:rPr>
        <w:t>Michigan</w:t>
      </w:r>
      <w:r>
        <w:rPr>
          <w:highlight w:val="green"/>
          <w:u w:val="single"/>
        </w:rPr>
        <w:t xml:space="preserve"> and </w:t>
      </w:r>
      <w:r>
        <w:rPr>
          <w:rStyle w:val="Emphasis"/>
          <w:highlight w:val="green"/>
        </w:rPr>
        <w:t>Pennsylvania</w:t>
      </w:r>
      <w:r>
        <w:rPr>
          <w:sz w:val="16"/>
        </w:rPr>
        <w:t xml:space="preserve">. Some </w:t>
      </w:r>
      <w:r>
        <w:rPr>
          <w:highlight w:val="green"/>
          <w:u w:val="single"/>
        </w:rPr>
        <w:t>Republicans are</w:t>
      </w:r>
      <w:r>
        <w:rPr>
          <w:sz w:val="16"/>
        </w:rPr>
        <w:t xml:space="preserve"> even </w:t>
      </w:r>
      <w:r>
        <w:rPr>
          <w:rStyle w:val="Emphasis"/>
          <w:highlight w:val="green"/>
        </w:rPr>
        <w:t>beginning</w:t>
      </w:r>
      <w:r>
        <w:rPr>
          <w:highlight w:val="green"/>
          <w:u w:val="single"/>
        </w:rPr>
        <w:t xml:space="preserve"> to see</w:t>
      </w:r>
      <w:r>
        <w:rPr>
          <w:u w:val="single"/>
        </w:rPr>
        <w:t xml:space="preserve"> the </w:t>
      </w:r>
      <w:r>
        <w:rPr>
          <w:rStyle w:val="Emphasis"/>
          <w:highlight w:val="green"/>
        </w:rPr>
        <w:t>labor</w:t>
      </w:r>
      <w:r>
        <w:rPr>
          <w:rStyle w:val="Emphasis"/>
        </w:rPr>
        <w:t xml:space="preserve"> movement’s</w:t>
      </w:r>
      <w:r>
        <w:rPr>
          <w:u w:val="single"/>
        </w:rPr>
        <w:t xml:space="preserve"> leaders as </w:t>
      </w:r>
      <w:r>
        <w:rPr>
          <w:rStyle w:val="Emphasis"/>
          <w:highlight w:val="green"/>
        </w:rPr>
        <w:t>allies</w:t>
      </w:r>
      <w:r>
        <w:rPr>
          <w:u w:val="single"/>
        </w:rPr>
        <w:t xml:space="preserve">, rather than as </w:t>
      </w:r>
      <w:r>
        <w:rPr>
          <w:rStyle w:val="Emphasis"/>
        </w:rPr>
        <w:t>Dem</w:t>
      </w:r>
      <w:r>
        <w:rPr>
          <w:u w:val="single"/>
        </w:rPr>
        <w:t xml:space="preserve">ocratic </w:t>
      </w:r>
      <w:r>
        <w:rPr>
          <w:rStyle w:val="Emphasis"/>
        </w:rPr>
        <w:t>operatives</w:t>
      </w:r>
      <w:r>
        <w:rPr>
          <w:sz w:val="16"/>
        </w:rPr>
        <w:t xml:space="preserve"> who will turn out the vote for their opponents—in particular Sean O’Brien, the general president of the International Brotherhood of Teamsters, who spoke at the Republican National Convention this past summer. Kishi believes that </w:t>
      </w:r>
      <w:r>
        <w:rPr>
          <w:highlight w:val="green"/>
          <w:u w:val="single"/>
        </w:rPr>
        <w:t>enacting</w:t>
      </w:r>
      <w:r>
        <w:rPr>
          <w:sz w:val="16"/>
        </w:rPr>
        <w:t xml:space="preserve"> some of the </w:t>
      </w:r>
      <w:r>
        <w:rPr>
          <w:rStyle w:val="Emphasis"/>
          <w:highlight w:val="green"/>
        </w:rPr>
        <w:t>pro-union reforms</w:t>
      </w:r>
      <w:r>
        <w:rPr>
          <w:sz w:val="16"/>
        </w:rPr>
        <w:t xml:space="preserve"> that drew support from young Republicans in the American Compass survey </w:t>
      </w:r>
      <w:r>
        <w:rPr>
          <w:highlight w:val="green"/>
          <w:u w:val="single"/>
        </w:rPr>
        <w:t>could solidify</w:t>
      </w:r>
      <w:r>
        <w:rPr>
          <w:u w:val="single"/>
        </w:rPr>
        <w:t xml:space="preserve"> the </w:t>
      </w:r>
      <w:r>
        <w:rPr>
          <w:rStyle w:val="Emphasis"/>
          <w:highlight w:val="green"/>
        </w:rPr>
        <w:t>political realignment</w:t>
      </w:r>
      <w:r>
        <w:rPr>
          <w:sz w:val="16"/>
        </w:rPr>
        <w:t xml:space="preserve"> that has occurred in recent years, </w:t>
      </w:r>
      <w:r>
        <w:rPr>
          <w:highlight w:val="green"/>
          <w:u w:val="single"/>
        </w:rPr>
        <w:t>leading</w:t>
      </w:r>
      <w:r>
        <w:rPr>
          <w:sz w:val="16"/>
        </w:rPr>
        <w:t xml:space="preserve"> more and more </w:t>
      </w:r>
      <w:r>
        <w:rPr>
          <w:rStyle w:val="Emphasis"/>
          <w:highlight w:val="green"/>
        </w:rPr>
        <w:t>blue-collar workers</w:t>
      </w:r>
      <w:r>
        <w:rPr>
          <w:highlight w:val="green"/>
          <w:u w:val="single"/>
        </w:rPr>
        <w:t xml:space="preserve"> to</w:t>
      </w:r>
      <w:r>
        <w:rPr>
          <w:u w:val="single"/>
        </w:rPr>
        <w:t xml:space="preserve"> view </w:t>
      </w:r>
      <w:r>
        <w:rPr>
          <w:highlight w:val="green"/>
          <w:u w:val="single"/>
        </w:rPr>
        <w:t>the</w:t>
      </w:r>
      <w:r>
        <w:rPr>
          <w:u w:val="single"/>
        </w:rPr>
        <w:t xml:space="preserve"> Republican </w:t>
      </w:r>
      <w:r>
        <w:rPr>
          <w:highlight w:val="green"/>
          <w:u w:val="single"/>
        </w:rPr>
        <w:t>Party</w:t>
      </w:r>
      <w:r>
        <w:rPr>
          <w:u w:val="single"/>
        </w:rPr>
        <w:t xml:space="preserve"> as</w:t>
      </w:r>
      <w:r>
        <w:rPr>
          <w:sz w:val="16"/>
        </w:rPr>
        <w:t xml:space="preserve"> their </w:t>
      </w:r>
      <w:r>
        <w:rPr>
          <w:rStyle w:val="Emphasis"/>
        </w:rPr>
        <w:t>home</w:t>
      </w:r>
      <w:r>
        <w:rPr>
          <w:sz w:val="16"/>
        </w:rPr>
        <w:t>.</w:t>
      </w:r>
      <w:bookmarkEnd w:id="2"/>
    </w:p>
    <w:p w14:paraId="69E278C8" w14:textId="77777777" w:rsidR="00E84A4F" w:rsidRDefault="00E84A4F" w:rsidP="00E84A4F">
      <w:pPr>
        <w:pStyle w:val="Heading4"/>
      </w:pPr>
      <w:r>
        <w:t xml:space="preserve">Impeaching Trump prevents nuke war in every theater. </w:t>
      </w:r>
    </w:p>
    <w:p w14:paraId="3040920F" w14:textId="77777777" w:rsidR="00E84A4F" w:rsidRDefault="00E84A4F" w:rsidP="00E84A4F">
      <w:r>
        <w:rPr>
          <w:rStyle w:val="Style13ptBold"/>
        </w:rPr>
        <w:t>Beres ‘3-23</w:t>
      </w:r>
      <w:r>
        <w:t xml:space="preserve"> Louis René Beres; March 23; Emeritus Professor of International Law at Purdue University; PhD, Princeton University (1971); author of 12 books and hundreds of articles on nuclear strategy and international law; published in International Security, Harvard National Security Journal, Bulletin of the Atomic Scientists, and The Atlantic; Modern Diplomacy, “Drifting Toward Chaos: Donald Trump, Iran and Nuclear War,” https://moderndiplomacy.eu/2026/03/23/drifting-toward-chaos-donald-trump-iran-and-nuclear-war/ [UTD])</w:t>
      </w:r>
    </w:p>
    <w:p w14:paraId="38301786" w14:textId="77777777" w:rsidR="00E84A4F" w:rsidRDefault="00E84A4F" w:rsidP="00E84A4F">
      <w:pPr>
        <w:rPr>
          <w:sz w:val="16"/>
        </w:rPr>
      </w:pPr>
      <w:r>
        <w:rPr>
          <w:sz w:val="16"/>
        </w:rPr>
        <w:t xml:space="preserve"> “The rational is not thinkable without its other, the non-rational, and it never appears in reality without it.”-Karl Jaspers, </w:t>
      </w:r>
      <w:r>
        <w:rPr>
          <w:i/>
          <w:iCs/>
          <w:sz w:val="16"/>
        </w:rPr>
        <w:t>Reason and Existence</w:t>
      </w:r>
      <w:r>
        <w:rPr>
          <w:sz w:val="16"/>
        </w:rPr>
        <w:t xml:space="preserve"> (1935) It’s no longer the stuff of fiction. By his </w:t>
      </w:r>
      <w:r>
        <w:rPr>
          <w:u w:val="single"/>
        </w:rPr>
        <w:t>willful indifference to science-based explanation</w:t>
      </w:r>
      <w:r>
        <w:rPr>
          <w:sz w:val="16"/>
        </w:rPr>
        <w:t xml:space="preserve">, US President Donald </w:t>
      </w:r>
      <w:r>
        <w:rPr>
          <w:highlight w:val="green"/>
          <w:u w:val="single"/>
        </w:rPr>
        <w:t>Trump</w:t>
      </w:r>
      <w:r>
        <w:rPr>
          <w:u w:val="single"/>
        </w:rPr>
        <w:t xml:space="preserve"> is </w:t>
      </w:r>
      <w:r>
        <w:rPr>
          <w:highlight w:val="green"/>
          <w:u w:val="single"/>
        </w:rPr>
        <w:t>heightening</w:t>
      </w:r>
      <w:r>
        <w:rPr>
          <w:u w:val="single"/>
        </w:rPr>
        <w:t xml:space="preserve"> </w:t>
      </w:r>
      <w:r>
        <w:rPr>
          <w:highlight w:val="green"/>
          <w:u w:val="single"/>
        </w:rPr>
        <w:t xml:space="preserve">the </w:t>
      </w:r>
      <w:r>
        <w:rPr>
          <w:rStyle w:val="Emphasis"/>
          <w:bCs/>
          <w:highlight w:val="green"/>
        </w:rPr>
        <w:t>likelihood of a nuclear</w:t>
      </w:r>
      <w:r>
        <w:rPr>
          <w:rStyle w:val="Emphasis"/>
          <w:bCs/>
        </w:rPr>
        <w:t xml:space="preserve"> </w:t>
      </w:r>
      <w:r>
        <w:rPr>
          <w:rStyle w:val="Emphasis"/>
          <w:bCs/>
          <w:highlight w:val="green"/>
        </w:rPr>
        <w:t>war</w:t>
      </w:r>
      <w:r>
        <w:rPr>
          <w:rStyle w:val="Emphasis"/>
          <w:bCs/>
        </w:rPr>
        <w:t>.</w:t>
      </w:r>
      <w:r>
        <w:rPr>
          <w:sz w:val="16"/>
        </w:rPr>
        <w:t xml:space="preserve"> Though science offers no meaningful way to ascertain conflict probabilities of unique events,[1] we can still reasonably acknowledge the following: At some not yet determinable point, </w:t>
      </w:r>
      <w:r>
        <w:rPr>
          <w:u w:val="single"/>
        </w:rPr>
        <w:t xml:space="preserve">the current </w:t>
      </w:r>
      <w:r>
        <w:rPr>
          <w:highlight w:val="green"/>
          <w:u w:val="single"/>
        </w:rPr>
        <w:t>war against</w:t>
      </w:r>
      <w:r>
        <w:rPr>
          <w:u w:val="single"/>
        </w:rPr>
        <w:t xml:space="preserve"> </w:t>
      </w:r>
      <w:r>
        <w:rPr>
          <w:highlight w:val="green"/>
          <w:u w:val="single"/>
        </w:rPr>
        <w:t>Iran</w:t>
      </w:r>
      <w:r>
        <w:rPr>
          <w:u w:val="single"/>
        </w:rPr>
        <w:t xml:space="preserve"> could </w:t>
      </w:r>
      <w:r>
        <w:rPr>
          <w:highlight w:val="green"/>
          <w:u w:val="single"/>
        </w:rPr>
        <w:t>involve</w:t>
      </w:r>
      <w:r>
        <w:rPr>
          <w:u w:val="single"/>
        </w:rPr>
        <w:t xml:space="preserve"> one form or other of </w:t>
      </w:r>
      <w:r>
        <w:rPr>
          <w:rStyle w:val="Emphasis"/>
          <w:bCs/>
          <w:highlight w:val="green"/>
        </w:rPr>
        <w:t>nuclear weapon</w:t>
      </w:r>
      <w:r>
        <w:rPr>
          <w:rStyle w:val="Emphasis"/>
          <w:bCs/>
        </w:rPr>
        <w:t xml:space="preserve"> </w:t>
      </w:r>
      <w:r>
        <w:rPr>
          <w:rStyle w:val="Emphasis"/>
          <w:bCs/>
          <w:highlight w:val="green"/>
        </w:rPr>
        <w:t>use</w:t>
      </w:r>
      <w:r>
        <w:rPr>
          <w:sz w:val="16"/>
        </w:rPr>
        <w:t xml:space="preserve">. There are necessary clarifications. For the first time, </w:t>
      </w:r>
      <w:r>
        <w:rPr>
          <w:u w:val="single"/>
        </w:rPr>
        <w:t xml:space="preserve">a threat of nuclear war links with the </w:t>
      </w:r>
      <w:r>
        <w:rPr>
          <w:rStyle w:val="Emphasis"/>
          <w:bCs/>
        </w:rPr>
        <w:t>unsteady behavior of an American president</w:t>
      </w:r>
      <w:r>
        <w:rPr>
          <w:sz w:val="16"/>
        </w:rPr>
        <w:t xml:space="preserve">. In the continuously dissembling Trump era, one </w:t>
      </w:r>
      <w:r>
        <w:rPr>
          <w:i/>
          <w:iCs/>
          <w:sz w:val="16"/>
        </w:rPr>
        <w:t>casus belli</w:t>
      </w:r>
      <w:r>
        <w:rPr>
          <w:sz w:val="16"/>
        </w:rPr>
        <w:t xml:space="preserve"> </w:t>
      </w:r>
      <w:r>
        <w:rPr>
          <w:i/>
          <w:iCs/>
          <w:sz w:val="16"/>
        </w:rPr>
        <w:t xml:space="preserve">atomicum </w:t>
      </w:r>
      <w:r>
        <w:rPr>
          <w:sz w:val="16"/>
        </w:rPr>
        <w:t xml:space="preserve">is apt to be a presidential incapacity to understand complex military challenges. More precisely, scholars and policy-makers should now be focused on growing prospects for decisional miscalculation, psychological breakdown, cognitive impairment (including transient dementia) and (by both Trump and his Iranian counterparts) outright irrationality.[2] There will be abundant and overlapping details. Since the Cold War, the notion that America’s constitutional commander-in-chief should be able to launch US nuclear weapons on his own authority has become widely accepted. This is the case even though any such presumed authority would be unconstitutional </w:t>
      </w:r>
      <w:r>
        <w:rPr>
          <w:i/>
          <w:iCs/>
          <w:sz w:val="16"/>
        </w:rPr>
        <w:t>prima facie</w:t>
      </w:r>
      <w:r>
        <w:rPr>
          <w:sz w:val="16"/>
        </w:rPr>
        <w:t xml:space="preserve">.[3] Legal issues aside, there are no longer convincing military arguments for granting a president effectively-unchecked nuclear command authority. Today, credible US nuclear deterrence lies less in “hair trigger” nuclear readiness than was originally the case. With particular regard to presumptively-rational nuclear adversaries, the plausibility of an “assuredly destructive” US nuclear retaliation now lies beyond any reasonable doubt. The </w:t>
      </w:r>
      <w:r>
        <w:rPr>
          <w:u w:val="single"/>
        </w:rPr>
        <w:t>current war against Iran is fraught with uncertainties.</w:t>
      </w:r>
      <w:r>
        <w:rPr>
          <w:sz w:val="16"/>
        </w:rPr>
        <w:t xml:space="preserve"> One such uncertainty concerns </w:t>
      </w:r>
      <w:r>
        <w:rPr>
          <w:u w:val="single"/>
        </w:rPr>
        <w:t>Iran’s present and foreseeable supply of enriched uranium</w:t>
      </w:r>
      <w:r>
        <w:rPr>
          <w:sz w:val="16"/>
        </w:rPr>
        <w:t xml:space="preserve">. Soon, too, American military planners will have to look beyond antecedent considerations of </w:t>
      </w:r>
      <w:r>
        <w:rPr>
          <w:i/>
          <w:iCs/>
          <w:sz w:val="16"/>
        </w:rPr>
        <w:t>rationality</w:t>
      </w:r>
      <w:r>
        <w:rPr>
          <w:sz w:val="16"/>
        </w:rPr>
        <w:t xml:space="preserve"> and </w:t>
      </w:r>
      <w:r>
        <w:rPr>
          <w:i/>
          <w:iCs/>
          <w:sz w:val="16"/>
        </w:rPr>
        <w:t>irrationality</w:t>
      </w:r>
      <w:r>
        <w:rPr>
          <w:sz w:val="16"/>
        </w:rPr>
        <w:t xml:space="preserve">. </w:t>
      </w:r>
      <w:r>
        <w:rPr>
          <w:u w:val="single"/>
        </w:rPr>
        <w:t xml:space="preserve">If no-longer necessary enlargements of presidential nuclear authority were to remain nonetheless, a triumvirate of </w:t>
      </w:r>
      <w:r>
        <w:rPr>
          <w:rStyle w:val="Emphasis"/>
        </w:rPr>
        <w:t>Donald Trump</w:t>
      </w:r>
      <w:r>
        <w:rPr>
          <w:u w:val="single"/>
        </w:rPr>
        <w:t xml:space="preserve">, </w:t>
      </w:r>
      <w:r>
        <w:rPr>
          <w:rStyle w:val="Emphasis"/>
        </w:rPr>
        <w:t>Pete Hegseth</w:t>
      </w:r>
      <w:r>
        <w:rPr>
          <w:u w:val="single"/>
        </w:rPr>
        <w:t xml:space="preserve"> and </w:t>
      </w:r>
      <w:r>
        <w:rPr>
          <w:rStyle w:val="Emphasis"/>
        </w:rPr>
        <w:t>Stephen Miller</w:t>
      </w:r>
      <w:r>
        <w:rPr>
          <w:u w:val="single"/>
        </w:rPr>
        <w:t xml:space="preserve"> could have final say on national and planetary survival.[</w:t>
      </w:r>
      <w:r>
        <w:rPr>
          <w:sz w:val="16"/>
        </w:rPr>
        <w:t xml:space="preserve">4] This is not hyperbolic contrivance. And such a scenario represents nothing less than a dire parody of human progress. A generic but prophetic warning was supplied by Tertullian: </w:t>
      </w:r>
      <w:r>
        <w:rPr>
          <w:i/>
          <w:iCs/>
          <w:sz w:val="16"/>
        </w:rPr>
        <w:t>Credo quia absurdum,</w:t>
      </w:r>
      <w:r>
        <w:rPr>
          <w:sz w:val="16"/>
        </w:rPr>
        <w:t xml:space="preserve"> said the ancient Roman philosopher</w:t>
      </w:r>
      <w:r>
        <w:rPr>
          <w:i/>
          <w:iCs/>
          <w:sz w:val="16"/>
        </w:rPr>
        <w:t xml:space="preserve">: </w:t>
      </w:r>
      <w:r>
        <w:rPr>
          <w:sz w:val="16"/>
        </w:rPr>
        <w:t xml:space="preserve">“I believe because it is absurd.” It’s high time to raise rudimentary questions. In the current Iran war, what are the risks of a nuclear conflict dimension? To answer purposefully, it is important to bear in mind that a </w:t>
      </w:r>
      <w:r>
        <w:rPr>
          <w:u w:val="single"/>
        </w:rPr>
        <w:t xml:space="preserve">nuclear war could take </w:t>
      </w:r>
      <w:r>
        <w:rPr>
          <w:rStyle w:val="Emphasis"/>
          <w:bCs/>
        </w:rPr>
        <w:t>variously different forms</w:t>
      </w:r>
      <w:r>
        <w:rPr>
          <w:sz w:val="16"/>
        </w:rPr>
        <w:t xml:space="preserve">. </w:t>
      </w:r>
      <w:r>
        <w:rPr>
          <w:i/>
          <w:iCs/>
          <w:sz w:val="16"/>
        </w:rPr>
        <w:t>Inter alia</w:t>
      </w:r>
      <w:r>
        <w:rPr>
          <w:sz w:val="16"/>
        </w:rPr>
        <w:t xml:space="preserve">, such a war could be </w:t>
      </w:r>
      <w:r>
        <w:rPr>
          <w:i/>
          <w:iCs/>
          <w:sz w:val="16"/>
        </w:rPr>
        <w:t>asymmetrical</w:t>
      </w:r>
      <w:r>
        <w:rPr>
          <w:sz w:val="16"/>
        </w:rPr>
        <w:t xml:space="preserve"> (only the US or Israel is nuclear) or </w:t>
      </w:r>
      <w:r>
        <w:rPr>
          <w:i/>
          <w:iCs/>
          <w:sz w:val="16"/>
        </w:rPr>
        <w:t xml:space="preserve">symmetrical </w:t>
      </w:r>
      <w:r>
        <w:rPr>
          <w:sz w:val="16"/>
        </w:rPr>
        <w:t xml:space="preserve">(both sides are nuclear). Importantly, </w:t>
      </w:r>
      <w:r>
        <w:rPr>
          <w:u w:val="single"/>
        </w:rPr>
        <w:t>being the “more powerful” adversary in a symmetrical nuclear conflict would not necessarily grant safety from existential harms</w:t>
      </w:r>
      <w:r>
        <w:rPr>
          <w:sz w:val="16"/>
        </w:rPr>
        <w:t xml:space="preserve">. Also worth noting is that (1) singular or reciprocal attacks on enemy nuclear reactors could involve large releases of radioactivity;[5] and (2) belligerent states without authentic (i.e., chain reaction) nuclear ordnance could still maintain access to radiation dispersal weapons. In these matters, context has pride of place. Accordingly, there is a general background for understanding specific Iran-war nuclear perils. </w:t>
      </w:r>
      <w:bookmarkStart w:id="3" w:name="_Hlk225412232"/>
      <w:r>
        <w:rPr>
          <w:u w:val="single"/>
        </w:rPr>
        <w:t>At the start of “</w:t>
      </w:r>
      <w:r>
        <w:rPr>
          <w:highlight w:val="green"/>
          <w:u w:val="single"/>
        </w:rPr>
        <w:t>Trump</w:t>
      </w:r>
      <w:r>
        <w:rPr>
          <w:u w:val="single"/>
        </w:rPr>
        <w:t xml:space="preserve"> II,” the president announced </w:t>
      </w:r>
      <w:r>
        <w:rPr>
          <w:highlight w:val="green"/>
          <w:u w:val="single"/>
        </w:rPr>
        <w:t>plans to resume</w:t>
      </w:r>
      <w:r>
        <w:rPr>
          <w:u w:val="single"/>
        </w:rPr>
        <w:t xml:space="preserve"> </w:t>
      </w:r>
      <w:r>
        <w:rPr>
          <w:rStyle w:val="Emphasis"/>
          <w:bCs/>
          <w:highlight w:val="green"/>
        </w:rPr>
        <w:t>nuclear</w:t>
      </w:r>
      <w:r>
        <w:rPr>
          <w:rStyle w:val="Emphasis"/>
          <w:bCs/>
        </w:rPr>
        <w:t xml:space="preserve"> </w:t>
      </w:r>
      <w:r>
        <w:rPr>
          <w:rStyle w:val="Emphasis"/>
          <w:bCs/>
          <w:highlight w:val="green"/>
        </w:rPr>
        <w:t>weapons testing</w:t>
      </w:r>
      <w:r>
        <w:rPr>
          <w:u w:val="single"/>
        </w:rPr>
        <w:t xml:space="preserve"> and significantly </w:t>
      </w:r>
      <w:r>
        <w:rPr>
          <w:rStyle w:val="Emphasis"/>
          <w:bCs/>
          <w:highlight w:val="green"/>
        </w:rPr>
        <w:t>enlarge</w:t>
      </w:r>
      <w:r>
        <w:rPr>
          <w:rStyle w:val="Emphasis"/>
          <w:bCs/>
        </w:rPr>
        <w:t xml:space="preserve"> </w:t>
      </w:r>
      <w:r>
        <w:rPr>
          <w:rStyle w:val="Emphasis"/>
          <w:bCs/>
          <w:highlight w:val="green"/>
        </w:rPr>
        <w:t>America’s nuclear forces</w:t>
      </w:r>
      <w:r>
        <w:rPr>
          <w:sz w:val="16"/>
        </w:rPr>
        <w:t xml:space="preserve">. Regarding a “plan for peace” in Ukraine, Trump’s proposal was to accept a law-violating surrender of the victim state to the Russian aggressor state. </w:t>
      </w:r>
      <w:r>
        <w:rPr>
          <w:i/>
          <w:iCs/>
          <w:sz w:val="16"/>
        </w:rPr>
        <w:t>Ipso facto,</w:t>
      </w:r>
      <w:r>
        <w:rPr>
          <w:sz w:val="16"/>
        </w:rPr>
        <w:t xml:space="preserve"> his “plan” has been to reward Vladimir Putin’s Nuremberg-category crimes[6] (</w:t>
      </w:r>
      <w:r>
        <w:rPr>
          <w:i/>
          <w:iCs/>
          <w:sz w:val="16"/>
        </w:rPr>
        <w:t>crimes of war</w:t>
      </w:r>
      <w:r>
        <w:rPr>
          <w:sz w:val="16"/>
        </w:rPr>
        <w:t xml:space="preserve">; </w:t>
      </w:r>
      <w:r>
        <w:rPr>
          <w:i/>
          <w:iCs/>
          <w:sz w:val="16"/>
        </w:rPr>
        <w:t>crimes against peace</w:t>
      </w:r>
      <w:r>
        <w:rPr>
          <w:sz w:val="16"/>
        </w:rPr>
        <w:t xml:space="preserve">; </w:t>
      </w:r>
      <w:r>
        <w:rPr>
          <w:i/>
          <w:iCs/>
          <w:sz w:val="16"/>
        </w:rPr>
        <w:t>crimes against humanity</w:t>
      </w:r>
      <w:r>
        <w:rPr>
          <w:sz w:val="16"/>
        </w:rPr>
        <w:t>) while blaming the law-supporting victim state. Put simply as an elementary principle of law and justice, no US president (or any other head of state) ever has the right to support a war of aggression. In a “balance of power” world afflicted by multiple and mutually-reinforcing existential threats, nothing could be more urgent than nuclear war avoidance. It is the responsibility of capable scholars and strategists who support this evident conclusion to raise certain clarifying questions.[7</w:t>
      </w:r>
      <w:bookmarkEnd w:id="3"/>
      <w:r>
        <w:rPr>
          <w:sz w:val="16"/>
        </w:rPr>
        <w:t xml:space="preserve">] How could such thinkers best explain what needs to be done? The answer lies only in reason-based replies to the following questions: </w:t>
      </w:r>
      <w:r>
        <w:rPr>
          <w:i/>
          <w:iCs/>
          <w:sz w:val="16"/>
        </w:rPr>
        <w:t>What intolerable nuclear hazards could arise in the course of Trump’s Iran war?</w:t>
      </w:r>
      <w:r>
        <w:rPr>
          <w:sz w:val="16"/>
        </w:rPr>
        <w:t xml:space="preserve"> </w:t>
      </w:r>
      <w:r>
        <w:rPr>
          <w:i/>
          <w:iCs/>
          <w:sz w:val="16"/>
        </w:rPr>
        <w:t>How might these interrelated hazards involve US foreign relations, international law, national survival and more stable world futures?[8]</w:t>
      </w:r>
      <w:r>
        <w:rPr>
          <w:sz w:val="16"/>
        </w:rPr>
        <w:t xml:space="preserve"> </w:t>
      </w:r>
      <w:r>
        <w:rPr>
          <w:u w:val="single"/>
        </w:rPr>
        <w:t xml:space="preserve">An underlying nuclear danger will be an </w:t>
      </w:r>
      <w:r>
        <w:rPr>
          <w:highlight w:val="green"/>
          <w:u w:val="single"/>
        </w:rPr>
        <w:t>unqualified</w:t>
      </w:r>
      <w:r>
        <w:rPr>
          <w:u w:val="single"/>
        </w:rPr>
        <w:t xml:space="preserve"> American </w:t>
      </w:r>
      <w:r>
        <w:rPr>
          <w:highlight w:val="green"/>
          <w:u w:val="single"/>
        </w:rPr>
        <w:t>president</w:t>
      </w:r>
      <w:r>
        <w:rPr>
          <w:u w:val="single"/>
        </w:rPr>
        <w:t xml:space="preserve"> who </w:t>
      </w:r>
      <w:r>
        <w:rPr>
          <w:highlight w:val="green"/>
          <w:u w:val="single"/>
        </w:rPr>
        <w:t>openly values</w:t>
      </w:r>
      <w:r>
        <w:rPr>
          <w:u w:val="single"/>
        </w:rPr>
        <w:t xml:space="preserve"> </w:t>
      </w:r>
      <w:r>
        <w:rPr>
          <w:rStyle w:val="Emphasis"/>
          <w:bCs/>
          <w:highlight w:val="green"/>
        </w:rPr>
        <w:t>personal advantage</w:t>
      </w:r>
      <w:r>
        <w:rPr>
          <w:u w:val="single"/>
        </w:rPr>
        <w:t xml:space="preserve"> </w:t>
      </w:r>
      <w:r>
        <w:rPr>
          <w:highlight w:val="green"/>
          <w:u w:val="single"/>
        </w:rPr>
        <w:t>over</w:t>
      </w:r>
      <w:r>
        <w:rPr>
          <w:u w:val="single"/>
        </w:rPr>
        <w:t xml:space="preserve"> </w:t>
      </w:r>
      <w:r>
        <w:rPr>
          <w:rStyle w:val="Emphasis"/>
          <w:bCs/>
          <w:highlight w:val="green"/>
        </w:rPr>
        <w:t>national security</w:t>
      </w:r>
      <w:r>
        <w:rPr>
          <w:sz w:val="16"/>
        </w:rPr>
        <w:t xml:space="preserve">.[9] At some point, </w:t>
      </w:r>
      <w:r>
        <w:rPr>
          <w:u w:val="single"/>
        </w:rPr>
        <w:t xml:space="preserve">any such defiling hierarchy of </w:t>
      </w:r>
      <w:r>
        <w:rPr>
          <w:highlight w:val="green"/>
          <w:u w:val="single"/>
        </w:rPr>
        <w:t>preferences</w:t>
      </w:r>
      <w:r>
        <w:rPr>
          <w:u w:val="single"/>
        </w:rPr>
        <w:t xml:space="preserve"> could </w:t>
      </w:r>
      <w:r>
        <w:rPr>
          <w:highlight w:val="green"/>
          <w:u w:val="single"/>
        </w:rPr>
        <w:t xml:space="preserve">become </w:t>
      </w:r>
      <w:r>
        <w:rPr>
          <w:rStyle w:val="Emphasis"/>
          <w:bCs/>
          <w:highlight w:val="green"/>
        </w:rPr>
        <w:t>existential in a nuclear</w:t>
      </w:r>
      <w:r>
        <w:rPr>
          <w:rStyle w:val="Emphasis"/>
          <w:bCs/>
        </w:rPr>
        <w:t xml:space="preserve"> </w:t>
      </w:r>
      <w:r>
        <w:rPr>
          <w:rStyle w:val="Emphasis"/>
          <w:bCs/>
          <w:highlight w:val="green"/>
        </w:rPr>
        <w:t>crisis</w:t>
      </w:r>
      <w:r>
        <w:rPr>
          <w:sz w:val="16"/>
        </w:rPr>
        <w:t xml:space="preserve"> – whether contrived by Donald Trump or made apparent during a “naturally occurring” nuclear crisis. Foreseeably, </w:t>
      </w:r>
      <w:r>
        <w:rPr>
          <w:u w:val="single"/>
        </w:rPr>
        <w:t>Trump will maintain extraordinary and extra-legal personal powers to order the use of nuclear weapons, powers that could spawn effectively limitless harms</w:t>
      </w:r>
      <w:r>
        <w:rPr>
          <w:sz w:val="16"/>
        </w:rPr>
        <w:t xml:space="preserve">. Moreover, in a once-unimaginable narrative, President Donald </w:t>
      </w:r>
      <w:r>
        <w:rPr>
          <w:u w:val="single"/>
        </w:rPr>
        <w:t>Trump could actively side with the Russian aggressor against the NATO-supported victim</w:t>
      </w:r>
      <w:r>
        <w:rPr>
          <w:sz w:val="16"/>
        </w:rPr>
        <w:t xml:space="preserve">. </w:t>
      </w:r>
      <w:r>
        <w:rPr>
          <w:i/>
          <w:iCs/>
          <w:sz w:val="16"/>
        </w:rPr>
        <w:t xml:space="preserve">Credo quia absurdum: </w:t>
      </w:r>
      <w:r>
        <w:rPr>
          <w:sz w:val="16"/>
        </w:rPr>
        <w:t xml:space="preserve">“I believe because it is absurd.” There will be assorted doctrinal issues. During the Cold War, the Soviet Union and United States embraced asymmetrical nuclear war doctrines. For Moscow, the critical escalatory threshold did not distinguish conventional weapons from nuclear weapons, but did separate tactical nuclear weapons from strategic nuclear ordnance. For Washington, on the other hand, the relevant threshold or “firebreak” was one that separated conventional weapons from nuclear weapons. </w:t>
      </w:r>
      <w:r>
        <w:rPr>
          <w:u w:val="single"/>
        </w:rPr>
        <w:t>Presently, at least from the standpoint of Washington’s “</w:t>
      </w:r>
      <w:r>
        <w:rPr>
          <w:rStyle w:val="Emphasis"/>
          <w:bCs/>
        </w:rPr>
        <w:t>official” nuclear doctrine</w:t>
      </w:r>
      <w:r>
        <w:rPr>
          <w:sz w:val="16"/>
        </w:rPr>
        <w:t xml:space="preserve">, </w:t>
      </w:r>
      <w:r>
        <w:rPr>
          <w:highlight w:val="green"/>
          <w:u w:val="single"/>
        </w:rPr>
        <w:t>any</w:t>
      </w:r>
      <w:r>
        <w:rPr>
          <w:u w:val="single"/>
        </w:rPr>
        <w:t xml:space="preserve"> </w:t>
      </w:r>
      <w:r>
        <w:rPr>
          <w:highlight w:val="green"/>
          <w:u w:val="single"/>
        </w:rPr>
        <w:t>crossing</w:t>
      </w:r>
      <w:r>
        <w:rPr>
          <w:u w:val="single"/>
        </w:rPr>
        <w:t xml:space="preserve"> </w:t>
      </w:r>
      <w:r>
        <w:rPr>
          <w:highlight w:val="green"/>
          <w:u w:val="single"/>
        </w:rPr>
        <w:t>of</w:t>
      </w:r>
      <w:r>
        <w:rPr>
          <w:u w:val="single"/>
        </w:rPr>
        <w:t xml:space="preserve"> the </w:t>
      </w:r>
      <w:r>
        <w:rPr>
          <w:highlight w:val="green"/>
          <w:u w:val="single"/>
        </w:rPr>
        <w:t>nuclear threshold</w:t>
      </w:r>
      <w:r>
        <w:rPr>
          <w:u w:val="single"/>
        </w:rPr>
        <w:t xml:space="preserve"> </w:t>
      </w:r>
      <w:r>
        <w:rPr>
          <w:highlight w:val="green"/>
          <w:u w:val="single"/>
        </w:rPr>
        <w:t>by</w:t>
      </w:r>
      <w:r>
        <w:rPr>
          <w:u w:val="single"/>
        </w:rPr>
        <w:t xml:space="preserve"> </w:t>
      </w:r>
      <w:r>
        <w:rPr>
          <w:highlight w:val="green"/>
          <w:u w:val="single"/>
        </w:rPr>
        <w:t>Moscow</w:t>
      </w:r>
      <w:r>
        <w:rPr>
          <w:u w:val="single"/>
        </w:rPr>
        <w:t xml:space="preserve"> would </w:t>
      </w:r>
      <w:r>
        <w:rPr>
          <w:highlight w:val="green"/>
          <w:u w:val="single"/>
        </w:rPr>
        <w:t>represent</w:t>
      </w:r>
      <w:r>
        <w:rPr>
          <w:u w:val="single"/>
        </w:rPr>
        <w:t xml:space="preserve"> the beginnings of a </w:t>
      </w:r>
      <w:r>
        <w:rPr>
          <w:rStyle w:val="Emphasis"/>
          <w:bCs/>
        </w:rPr>
        <w:t>no</w:t>
      </w:r>
      <w:r>
        <w:rPr>
          <w:rStyle w:val="Emphasis"/>
          <w:bCs/>
          <w:highlight w:val="green"/>
        </w:rPr>
        <w:t>-</w:t>
      </w:r>
      <w:r>
        <w:rPr>
          <w:rStyle w:val="Emphasis"/>
          <w:bCs/>
        </w:rPr>
        <w:t xml:space="preserve">holds-barred (hence </w:t>
      </w:r>
      <w:r>
        <w:rPr>
          <w:rStyle w:val="Emphasis"/>
          <w:bCs/>
          <w:highlight w:val="green"/>
        </w:rPr>
        <w:t>unmanageable) nuclear</w:t>
      </w:r>
      <w:r>
        <w:rPr>
          <w:rStyle w:val="Emphasis"/>
          <w:bCs/>
        </w:rPr>
        <w:t xml:space="preserve"> conflict</w:t>
      </w:r>
      <w:r>
        <w:rPr>
          <w:sz w:val="16"/>
        </w:rPr>
        <w:t xml:space="preserve">. But </w:t>
      </w:r>
      <w:r>
        <w:rPr>
          <w:u w:val="single"/>
        </w:rPr>
        <w:t>the Trump II era has shattered an axiomatic truth of US-Russian relations</w:t>
      </w:r>
      <w:r>
        <w:rPr>
          <w:sz w:val="16"/>
        </w:rPr>
        <w:t xml:space="preserve">. With the realistic prospect of Russia facing off against NATO without United States participation or of Trump actually siding with Moscow, </w:t>
      </w:r>
      <w:r>
        <w:rPr>
          <w:u w:val="single"/>
        </w:rPr>
        <w:t>neither side could make any verifiable sense of acceptable firebreaks</w:t>
      </w:r>
      <w:r>
        <w:rPr>
          <w:sz w:val="16"/>
        </w:rPr>
        <w:t xml:space="preserve">. Here, </w:t>
      </w:r>
      <w:r>
        <w:rPr>
          <w:i/>
          <w:iCs/>
          <w:sz w:val="16"/>
        </w:rPr>
        <w:t>ipso facto</w:t>
      </w:r>
      <w:r>
        <w:rPr>
          <w:sz w:val="16"/>
        </w:rPr>
        <w:t xml:space="preserve">, </w:t>
      </w:r>
      <w:r>
        <w:rPr>
          <w:u w:val="single"/>
        </w:rPr>
        <w:t xml:space="preserve">unforeseen ambiguities could </w:t>
      </w:r>
      <w:r>
        <w:rPr>
          <w:rStyle w:val="Emphasis"/>
          <w:bCs/>
        </w:rPr>
        <w:t>undermine</w:t>
      </w:r>
      <w:r>
        <w:rPr>
          <w:u w:val="single"/>
        </w:rPr>
        <w:t xml:space="preserve"> once “immutable” foundations of superpower nuclear deterrence</w:t>
      </w:r>
      <w:r>
        <w:rPr>
          <w:sz w:val="16"/>
        </w:rPr>
        <w:t xml:space="preserve">. </w:t>
      </w:r>
      <w:r>
        <w:rPr>
          <w:u w:val="single"/>
        </w:rPr>
        <w:t>All such military scenarios would be unprecedented</w:t>
      </w:r>
      <w:r>
        <w:rPr>
          <w:sz w:val="16"/>
        </w:rPr>
        <w:t xml:space="preserve">. </w:t>
      </w:r>
      <w:r>
        <w:rPr>
          <w:u w:val="single"/>
        </w:rPr>
        <w:t xml:space="preserve">With Donald Trump at the helm, the United States faces </w:t>
      </w:r>
      <w:r>
        <w:rPr>
          <w:rStyle w:val="Emphasis"/>
          <w:bCs/>
        </w:rPr>
        <w:t>multiple nuclear threats</w:t>
      </w:r>
      <w:r>
        <w:rPr>
          <w:u w:val="single"/>
        </w:rPr>
        <w:t xml:space="preserve"> in variously </w:t>
      </w:r>
      <w:r>
        <w:rPr>
          <w:rStyle w:val="Emphasis"/>
          <w:bCs/>
        </w:rPr>
        <w:t>bewildering iterations</w:t>
      </w:r>
      <w:r>
        <w:rPr>
          <w:sz w:val="16"/>
        </w:rPr>
        <w:t xml:space="preserve">. Most urgently, America’s law-based security concerns should focus on growing uncertainties of the </w:t>
      </w:r>
      <w:r>
        <w:rPr>
          <w:rStyle w:val="Emphasis"/>
          <w:bCs/>
        </w:rPr>
        <w:t>Iran war</w:t>
      </w:r>
      <w:r>
        <w:rPr>
          <w:sz w:val="16"/>
        </w:rPr>
        <w:t xml:space="preserve">, but </w:t>
      </w:r>
      <w:r>
        <w:rPr>
          <w:u w:val="single"/>
        </w:rPr>
        <w:t xml:space="preserve">still include </w:t>
      </w:r>
      <w:r>
        <w:rPr>
          <w:rStyle w:val="Emphasis"/>
          <w:bCs/>
          <w:highlight w:val="green"/>
        </w:rPr>
        <w:t>Russia-Ukraine</w:t>
      </w:r>
      <w:r>
        <w:rPr>
          <w:u w:val="single"/>
        </w:rPr>
        <w:t xml:space="preserve"> hostilities,</w:t>
      </w:r>
      <w:r>
        <w:rPr>
          <w:sz w:val="16"/>
        </w:rPr>
        <w:t xml:space="preserve"> </w:t>
      </w:r>
      <w:r>
        <w:rPr>
          <w:rStyle w:val="Emphasis"/>
          <w:bCs/>
          <w:highlight w:val="green"/>
        </w:rPr>
        <w:t>North Korean strategic threats</w:t>
      </w:r>
      <w:r>
        <w:rPr>
          <w:sz w:val="16"/>
        </w:rPr>
        <w:t xml:space="preserve">, </w:t>
      </w:r>
      <w:r>
        <w:rPr>
          <w:rStyle w:val="Emphasis"/>
          <w:bCs/>
          <w:highlight w:val="green"/>
        </w:rPr>
        <w:t xml:space="preserve">India </w:t>
      </w:r>
      <w:r>
        <w:rPr>
          <w:rStyle w:val="Emphasis"/>
          <w:bCs/>
        </w:rPr>
        <w:t xml:space="preserve">versus </w:t>
      </w:r>
      <w:r>
        <w:rPr>
          <w:rStyle w:val="Emphasis"/>
          <w:bCs/>
          <w:highlight w:val="green"/>
        </w:rPr>
        <w:t>Pakistan</w:t>
      </w:r>
      <w:r>
        <w:rPr>
          <w:u w:val="single"/>
        </w:rPr>
        <w:t xml:space="preserve"> </w:t>
      </w:r>
      <w:r>
        <w:rPr>
          <w:highlight w:val="green"/>
          <w:u w:val="single"/>
        </w:rPr>
        <w:t>escalations</w:t>
      </w:r>
      <w:r>
        <w:rPr>
          <w:u w:val="single"/>
        </w:rPr>
        <w:t xml:space="preserve"> and belligerent Chinese intentions </w:t>
      </w:r>
      <w:r>
        <w:rPr>
          <w:highlight w:val="green"/>
          <w:u w:val="single"/>
        </w:rPr>
        <w:t>toward Taiwan</w:t>
      </w:r>
      <w:r>
        <w:rPr>
          <w:sz w:val="16"/>
        </w:rPr>
        <w:t xml:space="preserve">. There is more. </w:t>
      </w:r>
      <w:r>
        <w:rPr>
          <w:u w:val="single"/>
        </w:rPr>
        <w:t>Tehran could at some point prod an Israeli escalation to limited nuclear strikes</w:t>
      </w:r>
      <w:r>
        <w:rPr>
          <w:sz w:val="16"/>
        </w:rPr>
        <w:t xml:space="preserve">.[10] This scenario would </w:t>
      </w:r>
      <w:r>
        <w:rPr>
          <w:u w:val="single"/>
        </w:rPr>
        <w:t>signify an</w:t>
      </w:r>
      <w:r>
        <w:rPr>
          <w:i/>
          <w:iCs/>
          <w:u w:val="single"/>
        </w:rPr>
        <w:t xml:space="preserve"> asymmetrical</w:t>
      </w:r>
      <w:r>
        <w:rPr>
          <w:u w:val="single"/>
        </w:rPr>
        <w:t xml:space="preserve"> nuclear war, and could involve the United States in certain profound and unpredictable ways</w:t>
      </w:r>
      <w:r>
        <w:rPr>
          <w:sz w:val="16"/>
        </w:rPr>
        <w:t xml:space="preserve">. Sorely troubling is that </w:t>
      </w:r>
      <w:r>
        <w:rPr>
          <w:u w:val="single"/>
        </w:rPr>
        <w:t xml:space="preserve">current Trump policies to strengthen Sunni Arab states as a “countervailing” force to Shiite Iran will </w:t>
      </w:r>
      <w:r>
        <w:rPr>
          <w:rStyle w:val="Emphasis"/>
          <w:bCs/>
        </w:rPr>
        <w:t>likely backfire.</w:t>
      </w:r>
      <w:r>
        <w:rPr>
          <w:sz w:val="16"/>
        </w:rPr>
        <w:t xml:space="preserve"> To wit, </w:t>
      </w:r>
      <w:r>
        <w:rPr>
          <w:u w:val="single"/>
        </w:rPr>
        <w:t>several of these Sunni countries</w:t>
      </w:r>
      <w:r>
        <w:rPr>
          <w:sz w:val="16"/>
        </w:rPr>
        <w:t xml:space="preserve">, including non-Arab Turkey, </w:t>
      </w:r>
      <w:r>
        <w:rPr>
          <w:u w:val="single"/>
        </w:rPr>
        <w:t>have begun to coalesce into a new axis of military confrontation with Israel</w:t>
      </w:r>
      <w:r>
        <w:rPr>
          <w:sz w:val="16"/>
        </w:rPr>
        <w:t xml:space="preserve">. Ironically, in its developing particulars, this </w:t>
      </w:r>
      <w:r>
        <w:rPr>
          <w:i/>
          <w:iCs/>
          <w:sz w:val="16"/>
        </w:rPr>
        <w:t>de facto</w:t>
      </w:r>
      <w:r>
        <w:rPr>
          <w:sz w:val="16"/>
        </w:rPr>
        <w:t xml:space="preserve"> realignment is not entirely new in historical terms. It has resurrected some of Israel’s original (1948-1973) adversaries and coalitions of adversaries. Looking ahead,first and foremost, nuclear war avoidance presents anintellectual problem and will need to be approached in disciplined analytic terms. A primary order of business for both Washington and Jerusalem should be to determine each expected adversary’s ranking of strategic preferences</w:t>
      </w:r>
      <w:r>
        <w:rPr>
          <w:i/>
          <w:iCs/>
          <w:sz w:val="16"/>
        </w:rPr>
        <w:t xml:space="preserve">. </w:t>
      </w:r>
      <w:r>
        <w:rPr>
          <w:sz w:val="16"/>
        </w:rPr>
        <w:t xml:space="preserve">By definition, only those adversaries who would value national survival more highly than any other preference or combination of preferences could qualify as “rational.” Though rarely mentioned, it will be vitally important for any US president to understand (in advance of any specific crisis) where each potential enemy stands on decisional rationality. Rationality and Irrationality It will get complicated.[11] And there will be significant nuances. For capable scholars and policy-makers, various subsidiary questions will also need to be considered. But what will be the operational meanings of relevant terminologies and complex vocabularies? In formal studies of international relations, international law and military strategy, decisional irrationality is never the same as “madness.” Still, attentive warnings about madness now warrant serious US policy consideration. At the outset of such consideration, “ordinary” irrationality and full-scale madness could exert more-or-less comparable effects on an examined adversary’s national security decision-making processes. But how should these critical effects be predicted and deciphered? For the United States, </w:t>
      </w:r>
      <w:r>
        <w:rPr>
          <w:i/>
          <w:iCs/>
          <w:sz w:val="16"/>
        </w:rPr>
        <w:t>prima facie,</w:t>
      </w:r>
      <w:r>
        <w:rPr>
          <w:sz w:val="16"/>
        </w:rPr>
        <w:t xml:space="preserve"> understanding and anticipating such effects could at some stage assume existential importance. In such high-urgency considerations, word usage would matter. In normal strategic parlance, “irrationality” identifies a decisional foundation wherein national self-preservation is not </w:t>
      </w:r>
      <w:r>
        <w:rPr>
          <w:i/>
          <w:iCs/>
          <w:sz w:val="16"/>
        </w:rPr>
        <w:t>summa,</w:t>
      </w:r>
      <w:r>
        <w:rPr>
          <w:sz w:val="16"/>
        </w:rPr>
        <w:t xml:space="preserve"> i.e., where physical survival doesnot represent the highest or ultimate preference. </w:t>
      </w:r>
      <w:r>
        <w:rPr>
          <w:u w:val="single"/>
        </w:rPr>
        <w:t>A prospectively irrational decision-maker in Tehran need not be determinably “mad” in order to be a troubling issue for US policy judgments</w:t>
      </w:r>
      <w:r>
        <w:rPr>
          <w:sz w:val="16"/>
        </w:rPr>
        <w:t xml:space="preserve">. Such an adversary would need “only” to be more concerned about certain discernible preferences or values than about self-preservation. An example would be preferences expressed for outcomes other than national survival. Normally, any such revealed preferences would be unexpected and counter-intuitive, but still not unprecedented or inconceivable. Furthermore, identifying the specific criteria or correlates of survival imperatives could prove irremediably subjective or effectively incalculable. </w:t>
      </w:r>
    </w:p>
    <w:p w14:paraId="280353DC" w14:textId="77777777" w:rsidR="00E84A4F" w:rsidRDefault="00E84A4F" w:rsidP="00E84A4F">
      <w:pPr>
        <w:pStyle w:val="Heading4"/>
      </w:pPr>
      <w:r>
        <w:t xml:space="preserve">Carbon tax solves warming. </w:t>
      </w:r>
    </w:p>
    <w:p w14:paraId="22B4F325" w14:textId="77777777" w:rsidR="00E84A4F" w:rsidRDefault="00E84A4F" w:rsidP="00E84A4F">
      <w:r>
        <w:t xml:space="preserve">Dasgupta and </w:t>
      </w:r>
      <w:r>
        <w:rPr>
          <w:rStyle w:val="Style13ptBold"/>
        </w:rPr>
        <w:t>Lashof 21</w:t>
      </w:r>
      <w:r>
        <w:t>, *President and CEO of the World Resources Institute, MA in City Planning from Massachusetts Institute of Technology, BA in Architecture from the School of Planning and Architecture, **Director of the World Resources Institute, PhD in Energy and Resources from the University of California, Berkeley, BA in Physics and Mathematics from Harvard (*Ani Dasgupta, **Dan Lashof, September 16, 2021, “Why the US Also Needs Carbon Pricing in the Reconciliation Bill,” World Resources Institute, https://www.wri.org/insights/why-carbon-pricing-benefits-reconciliation-bill-us)</w:t>
      </w:r>
    </w:p>
    <w:p w14:paraId="12E08C37" w14:textId="77777777" w:rsidR="00E84A4F" w:rsidRDefault="00E84A4F" w:rsidP="00E84A4F">
      <w:pPr>
        <w:rPr>
          <w:rStyle w:val="StyleUnderline"/>
        </w:rPr>
      </w:pPr>
      <w:r>
        <w:rPr>
          <w:rStyle w:val="StyleUnderline"/>
        </w:rPr>
        <w:t>What More Can Congress Do? Deliver a Price on Carbon.</w:t>
      </w:r>
    </w:p>
    <w:p w14:paraId="4B6FCF2E" w14:textId="77777777" w:rsidR="00E84A4F" w:rsidRDefault="00E84A4F" w:rsidP="00E84A4F">
      <w:pPr>
        <w:rPr>
          <w:sz w:val="16"/>
          <w:szCs w:val="16"/>
        </w:rPr>
      </w:pPr>
      <w:r>
        <w:rPr>
          <w:sz w:val="16"/>
          <w:szCs w:val="16"/>
        </w:rPr>
        <w:t>Senate Majority Leader Chuck Schumer’s analysis found that together, the BID and reconciliation package could reduce U.S. emissions by approximately 45% from 2005 levels by 2030. Consistent with many independent analyses, it finds that the biggest contributions will likely come from reducing emissions from power plants, vehicles and methane leaks.</w:t>
      </w:r>
    </w:p>
    <w:p w14:paraId="1B6BF034" w14:textId="77777777" w:rsidR="00E84A4F" w:rsidRDefault="00E84A4F" w:rsidP="00E84A4F">
      <w:pPr>
        <w:rPr>
          <w:sz w:val="16"/>
          <w:szCs w:val="16"/>
        </w:rPr>
      </w:pPr>
      <w:r>
        <w:rPr>
          <w:sz w:val="16"/>
          <w:szCs w:val="16"/>
        </w:rPr>
        <w:t>However, there are two challenges: These estimates carry significant uncertainties and fall short of the goal to reach a 50% reduction by 2030.</w:t>
      </w:r>
    </w:p>
    <w:p w14:paraId="16EAC23A" w14:textId="77777777" w:rsidR="00E84A4F" w:rsidRDefault="00E84A4F" w:rsidP="00E84A4F">
      <w:pPr>
        <w:rPr>
          <w:sz w:val="16"/>
          <w:szCs w:val="16"/>
        </w:rPr>
      </w:pPr>
      <w:r>
        <w:rPr>
          <w:sz w:val="16"/>
          <w:szCs w:val="16"/>
        </w:rPr>
        <w:t>Proposed regulations under current law — such as tighter passenger vehicle emissions standards, requirements to cut methane leaks and stronger appliance efficiency standards — alongside state and local action could close the gap, provided they are strong enough. But these measures are also subject to technical and political uncertainty and litigation. With so much at stake, we can’t risk falling short.</w:t>
      </w:r>
    </w:p>
    <w:p w14:paraId="4729DB8C" w14:textId="77777777" w:rsidR="00E84A4F" w:rsidRDefault="00E84A4F" w:rsidP="00E84A4F">
      <w:pPr>
        <w:rPr>
          <w:sz w:val="16"/>
        </w:rPr>
      </w:pPr>
      <w:r>
        <w:rPr>
          <w:rStyle w:val="Emphasis"/>
        </w:rPr>
        <w:t>Pricing</w:t>
      </w:r>
      <w:r>
        <w:rPr>
          <w:rStyle w:val="StyleUnderline"/>
        </w:rPr>
        <w:t xml:space="preserve"> carbon</w:t>
      </w:r>
      <w:r>
        <w:rPr>
          <w:sz w:val="16"/>
        </w:rPr>
        <w:t xml:space="preserve"> pollution </w:t>
      </w:r>
      <w:r>
        <w:rPr>
          <w:rStyle w:val="StyleUnderline"/>
        </w:rPr>
        <w:t>could strengthen the</w:t>
      </w:r>
      <w:r>
        <w:rPr>
          <w:sz w:val="16"/>
        </w:rPr>
        <w:t xml:space="preserve"> policies proposed in the BID and reconciliation </w:t>
      </w:r>
      <w:r>
        <w:rPr>
          <w:rStyle w:val="StyleUnderline"/>
        </w:rPr>
        <w:t xml:space="preserve">package, while </w:t>
      </w:r>
      <w:r>
        <w:rPr>
          <w:rStyle w:val="Emphasis"/>
        </w:rPr>
        <w:t>closing</w:t>
      </w:r>
      <w:r>
        <w:rPr>
          <w:rStyle w:val="StyleUnderline"/>
        </w:rPr>
        <w:t xml:space="preserve"> the </w:t>
      </w:r>
      <w:r>
        <w:rPr>
          <w:rStyle w:val="Emphasis"/>
        </w:rPr>
        <w:t>emissions gap</w:t>
      </w:r>
      <w:r>
        <w:rPr>
          <w:rStyle w:val="StyleUnderline"/>
        </w:rPr>
        <w:t xml:space="preserve"> and producing revenue that can be </w:t>
      </w:r>
      <w:r>
        <w:rPr>
          <w:rStyle w:val="Emphasis"/>
        </w:rPr>
        <w:t>reinvested</w:t>
      </w:r>
      <w:r>
        <w:rPr>
          <w:sz w:val="16"/>
        </w:rPr>
        <w:t xml:space="preserve"> in communities. The Senate Finance Committee recently indicated that several carbon pricing options are under consideration as part the Committee’s contribution to the reconciliation package. Including one of them would make meeting the 50-52% emissions-reduction target much more likely and provide revenue that would reduce pressure to trim the progressive investments and tax credits in the rest of the package.</w:t>
      </w:r>
    </w:p>
    <w:p w14:paraId="2BD877B5" w14:textId="77777777" w:rsidR="00E84A4F" w:rsidRDefault="00E84A4F" w:rsidP="00E84A4F">
      <w:pPr>
        <w:rPr>
          <w:sz w:val="16"/>
          <w:szCs w:val="16"/>
        </w:rPr>
      </w:pPr>
      <w:r>
        <w:rPr>
          <w:sz w:val="16"/>
          <w:szCs w:val="16"/>
        </w:rPr>
        <w:t>A U.S. Carbon Price Can Increase the Effectiveness of Federal Climate Spending</w:t>
      </w:r>
    </w:p>
    <w:p w14:paraId="2A75192C" w14:textId="77777777" w:rsidR="00E84A4F" w:rsidRDefault="00E84A4F" w:rsidP="00E84A4F">
      <w:pPr>
        <w:rPr>
          <w:sz w:val="16"/>
        </w:rPr>
      </w:pPr>
      <w:r>
        <w:rPr>
          <w:sz w:val="16"/>
        </w:rPr>
        <w:t xml:space="preserve">A central component of the reconciliation bill is incentives for clean energy technologies and products. </w:t>
      </w:r>
      <w:r>
        <w:rPr>
          <w:rStyle w:val="StyleUnderline"/>
        </w:rPr>
        <w:t xml:space="preserve">By incorporating the </w:t>
      </w:r>
      <w:r>
        <w:rPr>
          <w:rStyle w:val="Emphasis"/>
        </w:rPr>
        <w:t>damages</w:t>
      </w:r>
      <w:r>
        <w:rPr>
          <w:rStyle w:val="StyleUnderline"/>
        </w:rPr>
        <w:t xml:space="preserve"> caused by </w:t>
      </w:r>
      <w:r>
        <w:rPr>
          <w:rStyle w:val="Emphasis"/>
        </w:rPr>
        <w:t>CO2</w:t>
      </w:r>
      <w:r>
        <w:rPr>
          <w:sz w:val="16"/>
        </w:rPr>
        <w:t xml:space="preserve"> emissions associated with energy sources and materials </w:t>
      </w:r>
      <w:r>
        <w:rPr>
          <w:rStyle w:val="StyleUnderline"/>
        </w:rPr>
        <w:t xml:space="preserve">into their </w:t>
      </w:r>
      <w:r>
        <w:rPr>
          <w:rStyle w:val="Emphasis"/>
        </w:rPr>
        <w:t>costs</w:t>
      </w:r>
      <w:r>
        <w:rPr>
          <w:rStyle w:val="StyleUnderline"/>
        </w:rPr>
        <w:t xml:space="preserve">, </w:t>
      </w:r>
      <w:r>
        <w:rPr>
          <w:rStyle w:val="StyleUnderline"/>
          <w:highlight w:val="green"/>
        </w:rPr>
        <w:t>a carbon price will</w:t>
      </w:r>
      <w:r>
        <w:rPr>
          <w:rStyle w:val="StyleUnderline"/>
        </w:rPr>
        <w:t xml:space="preserve"> make clean alternatives </w:t>
      </w:r>
      <w:r>
        <w:rPr>
          <w:rStyle w:val="Emphasis"/>
        </w:rPr>
        <w:t>even more</w:t>
      </w:r>
      <w:r>
        <w:rPr>
          <w:rStyle w:val="StyleUnderline"/>
        </w:rPr>
        <w:t xml:space="preserve"> financially </w:t>
      </w:r>
      <w:r>
        <w:rPr>
          <w:rStyle w:val="Emphasis"/>
        </w:rPr>
        <w:t>attractive</w:t>
      </w:r>
      <w:r>
        <w:rPr>
          <w:sz w:val="16"/>
        </w:rPr>
        <w:t xml:space="preserve"> compared to carbon-intensive goods and services. </w:t>
      </w:r>
      <w:r>
        <w:rPr>
          <w:rStyle w:val="StyleUnderline"/>
        </w:rPr>
        <w:t>This will</w:t>
      </w:r>
      <w:r>
        <w:rPr>
          <w:sz w:val="16"/>
        </w:rPr>
        <w:t xml:space="preserve"> further </w:t>
      </w:r>
      <w:r>
        <w:rPr>
          <w:rStyle w:val="StyleUnderline"/>
          <w:highlight w:val="green"/>
        </w:rPr>
        <w:t>encourage</w:t>
      </w:r>
      <w:r>
        <w:rPr>
          <w:sz w:val="16"/>
        </w:rPr>
        <w:t xml:space="preserve"> the investments and </w:t>
      </w:r>
      <w:r>
        <w:rPr>
          <w:rStyle w:val="Emphasis"/>
          <w:highlight w:val="green"/>
        </w:rPr>
        <w:t>consumer choices</w:t>
      </w:r>
      <w:r>
        <w:rPr>
          <w:sz w:val="16"/>
        </w:rPr>
        <w:t xml:space="preserve"> that tax credits and grants are meant to promote.</w:t>
      </w:r>
    </w:p>
    <w:p w14:paraId="69536C39" w14:textId="77777777" w:rsidR="00E84A4F" w:rsidRDefault="00E84A4F" w:rsidP="00E84A4F">
      <w:pPr>
        <w:rPr>
          <w:sz w:val="16"/>
          <w:szCs w:val="16"/>
        </w:rPr>
      </w:pPr>
      <w:r>
        <w:rPr>
          <w:sz w:val="16"/>
          <w:szCs w:val="16"/>
        </w:rPr>
        <w:t>At the same time, other reforms in the full reconciliation package provide new and enhanced financial support to individuals and households across the country.</w:t>
      </w:r>
    </w:p>
    <w:p w14:paraId="406BAC3C" w14:textId="77777777" w:rsidR="00E84A4F" w:rsidRDefault="00E84A4F" w:rsidP="00E84A4F">
      <w:pPr>
        <w:rPr>
          <w:sz w:val="16"/>
          <w:szCs w:val="16"/>
        </w:rPr>
      </w:pPr>
      <w:r>
        <w:rPr>
          <w:sz w:val="16"/>
          <w:szCs w:val="16"/>
        </w:rPr>
        <w:t>Research just released by Resources for the Future (RFF) demonstrates the impact of combined policies in a scenario looking at a carbon price starting at $15 per ton, a Clean Electricity Performance Program, and a clean energy tax incentive package (see graphic below). This combination is substantially more effective in reducing emissions than any of the individual policies alone or a combination that does not include a carbon price. In RFF’s “Central Price Path” combined policies scenario, emissions reach 52% below 2005 levels in 2030, in line with the more ambitious end of the target set by President Biden. If gasoline is excluded from the carbon price, emissions decline 50% by 2030, still meeting the bottom end of the reduction target range, although much less revenue would be raised.</w:t>
      </w:r>
    </w:p>
    <w:p w14:paraId="7DBB585A" w14:textId="77777777" w:rsidR="00E84A4F" w:rsidRDefault="00E84A4F" w:rsidP="00E84A4F">
      <w:pPr>
        <w:rPr>
          <w:sz w:val="16"/>
          <w:szCs w:val="16"/>
        </w:rPr>
      </w:pPr>
      <w:r>
        <w:rPr>
          <w:sz w:val="16"/>
          <w:szCs w:val="16"/>
        </w:rPr>
        <w:t>Carbon Pricing Offers an Economy-Wide Approach That Can Reach Sectors Not Fully Addressed in the Current U.S. Reconciliation Proposal</w:t>
      </w:r>
    </w:p>
    <w:p w14:paraId="17397DBE" w14:textId="77777777" w:rsidR="00E84A4F" w:rsidRDefault="00E84A4F" w:rsidP="00E84A4F">
      <w:pPr>
        <w:rPr>
          <w:sz w:val="16"/>
        </w:rPr>
      </w:pPr>
      <w:r>
        <w:rPr>
          <w:rStyle w:val="StyleUnderline"/>
        </w:rPr>
        <w:t xml:space="preserve">A price on carbon </w:t>
      </w:r>
      <w:r>
        <w:rPr>
          <w:rStyle w:val="StyleUnderline"/>
          <w:highlight w:val="green"/>
        </w:rPr>
        <w:t xml:space="preserve">would </w:t>
      </w:r>
      <w:r>
        <w:rPr>
          <w:rStyle w:val="Emphasis"/>
          <w:highlight w:val="green"/>
        </w:rPr>
        <w:t>supplement</w:t>
      </w:r>
      <w:r>
        <w:rPr>
          <w:sz w:val="16"/>
        </w:rPr>
        <w:t xml:space="preserve"> the range of essential </w:t>
      </w:r>
      <w:r>
        <w:rPr>
          <w:rStyle w:val="StyleUnderline"/>
        </w:rPr>
        <w:t xml:space="preserve">sector-specific </w:t>
      </w:r>
      <w:r>
        <w:rPr>
          <w:rStyle w:val="Emphasis"/>
          <w:highlight w:val="green"/>
        </w:rPr>
        <w:t>spending</w:t>
      </w:r>
      <w:r>
        <w:rPr>
          <w:rStyle w:val="StyleUnderline"/>
          <w:highlight w:val="green"/>
        </w:rPr>
        <w:t xml:space="preserve"> and </w:t>
      </w:r>
      <w:r>
        <w:rPr>
          <w:rStyle w:val="Emphasis"/>
          <w:highlight w:val="green"/>
        </w:rPr>
        <w:t>incentives</w:t>
      </w:r>
      <w:r>
        <w:rPr>
          <w:sz w:val="16"/>
        </w:rPr>
        <w:t xml:space="preserve"> included in the BID and reconciliation package. </w:t>
      </w:r>
      <w:r>
        <w:rPr>
          <w:rStyle w:val="StyleUnderline"/>
        </w:rPr>
        <w:t xml:space="preserve">The </w:t>
      </w:r>
      <w:r>
        <w:rPr>
          <w:rStyle w:val="StyleUnderline"/>
          <w:highlight w:val="green"/>
        </w:rPr>
        <w:t>industrial sector</w:t>
      </w:r>
      <w:r>
        <w:rPr>
          <w:sz w:val="16"/>
        </w:rPr>
        <w:t xml:space="preserve">, for example, is responsible for 23% of U.S. greenhouse gas emissions, </w:t>
      </w:r>
      <w:r>
        <w:rPr>
          <w:rStyle w:val="StyleUnderline"/>
        </w:rPr>
        <w:t xml:space="preserve">but it </w:t>
      </w:r>
      <w:r>
        <w:rPr>
          <w:rStyle w:val="StyleUnderline"/>
          <w:highlight w:val="green"/>
        </w:rPr>
        <w:t xml:space="preserve">is </w:t>
      </w:r>
      <w:r>
        <w:rPr>
          <w:rStyle w:val="Emphasis"/>
          <w:highlight w:val="green"/>
        </w:rPr>
        <w:t>diverse</w:t>
      </w:r>
      <w:r>
        <w:rPr>
          <w:rStyle w:val="StyleUnderline"/>
          <w:highlight w:val="green"/>
        </w:rPr>
        <w:t xml:space="preserve"> and</w:t>
      </w:r>
      <w:r>
        <w:rPr>
          <w:sz w:val="16"/>
        </w:rPr>
        <w:t xml:space="preserve"> therefore </w:t>
      </w:r>
      <w:r>
        <w:rPr>
          <w:rStyle w:val="Emphasis"/>
          <w:highlight w:val="green"/>
        </w:rPr>
        <w:t>difficult</w:t>
      </w:r>
      <w:r>
        <w:rPr>
          <w:rStyle w:val="StyleUnderline"/>
          <w:highlight w:val="green"/>
        </w:rPr>
        <w:t xml:space="preserve"> to address</w:t>
      </w:r>
      <w:r>
        <w:rPr>
          <w:rStyle w:val="StyleUnderline"/>
        </w:rPr>
        <w:t xml:space="preserve"> with </w:t>
      </w:r>
      <w:r>
        <w:rPr>
          <w:rStyle w:val="Emphasis"/>
        </w:rPr>
        <w:t>sector-specific</w:t>
      </w:r>
      <w:r>
        <w:rPr>
          <w:rStyle w:val="StyleUnderline"/>
        </w:rPr>
        <w:t xml:space="preserve"> policies</w:t>
      </w:r>
      <w:r>
        <w:rPr>
          <w:sz w:val="16"/>
        </w:rPr>
        <w:t xml:space="preserve">. While the BID and reconciliation package include a methane fee, a clean hydrogen production tax credit, and funding for technology demonstrations, </w:t>
      </w:r>
      <w:r>
        <w:rPr>
          <w:rStyle w:val="StyleUnderline"/>
        </w:rPr>
        <w:t>these</w:t>
      </w:r>
      <w:r>
        <w:rPr>
          <w:sz w:val="16"/>
        </w:rPr>
        <w:t xml:space="preserve"> measures are </w:t>
      </w:r>
      <w:r>
        <w:rPr>
          <w:rStyle w:val="StyleUnderline"/>
        </w:rPr>
        <w:t>not</w:t>
      </w:r>
      <w:r>
        <w:rPr>
          <w:sz w:val="16"/>
        </w:rPr>
        <w:t xml:space="preserve"> expected to </w:t>
      </w:r>
      <w:r>
        <w:rPr>
          <w:rStyle w:val="StyleUnderline"/>
        </w:rPr>
        <w:t xml:space="preserve">make a major </w:t>
      </w:r>
      <w:r>
        <w:rPr>
          <w:rStyle w:val="Emphasis"/>
        </w:rPr>
        <w:t>dent</w:t>
      </w:r>
      <w:r>
        <w:rPr>
          <w:rStyle w:val="StyleUnderline"/>
        </w:rPr>
        <w:t xml:space="preserve"> in carbon</w:t>
      </w:r>
      <w:r>
        <w:rPr>
          <w:sz w:val="16"/>
        </w:rPr>
        <w:t xml:space="preserve"> dioxide </w:t>
      </w:r>
      <w:r>
        <w:rPr>
          <w:rStyle w:val="StyleUnderline"/>
        </w:rPr>
        <w:t xml:space="preserve">emissions from industry </w:t>
      </w:r>
      <w:r>
        <w:rPr>
          <w:rStyle w:val="Emphasis"/>
        </w:rPr>
        <w:t>as a whole</w:t>
      </w:r>
      <w:r>
        <w:rPr>
          <w:sz w:val="16"/>
        </w:rPr>
        <w:t>. </w:t>
      </w:r>
    </w:p>
    <w:p w14:paraId="13999E0B" w14:textId="77777777" w:rsidR="00E84A4F" w:rsidRDefault="00E84A4F" w:rsidP="00E84A4F">
      <w:pPr>
        <w:rPr>
          <w:sz w:val="16"/>
        </w:rPr>
      </w:pPr>
      <w:r>
        <w:rPr>
          <w:rStyle w:val="StyleUnderline"/>
          <w:highlight w:val="green"/>
        </w:rPr>
        <w:t>A price</w:t>
      </w:r>
      <w:r>
        <w:rPr>
          <w:rStyle w:val="StyleUnderline"/>
        </w:rPr>
        <w:t xml:space="preserve"> on carbon, however, </w:t>
      </w:r>
      <w:r>
        <w:rPr>
          <w:rStyle w:val="StyleUnderline"/>
          <w:highlight w:val="green"/>
        </w:rPr>
        <w:t>would affect </w:t>
      </w:r>
      <w:r>
        <w:rPr>
          <w:rStyle w:val="Emphasis"/>
          <w:i/>
          <w:iCs w:val="0"/>
          <w:highlight w:val="green"/>
        </w:rPr>
        <w:t>all</w:t>
      </w:r>
      <w:r>
        <w:rPr>
          <w:rStyle w:val="StyleUnderline"/>
        </w:rPr>
        <w:t xml:space="preserve"> industrial </w:t>
      </w:r>
      <w:r>
        <w:rPr>
          <w:rStyle w:val="StyleUnderline"/>
          <w:highlight w:val="green"/>
        </w:rPr>
        <w:t>emissions</w:t>
      </w:r>
      <w:r>
        <w:rPr>
          <w:rStyle w:val="StyleUnderline"/>
        </w:rPr>
        <w:t xml:space="preserve"> </w:t>
      </w:r>
      <w:r>
        <w:rPr>
          <w:rStyle w:val="Emphasis"/>
        </w:rPr>
        <w:t>sources</w:t>
      </w:r>
      <w:r>
        <w:rPr>
          <w:rStyle w:val="StyleUnderline"/>
        </w:rPr>
        <w:t xml:space="preserve"> </w:t>
      </w:r>
      <w:r>
        <w:rPr>
          <w:rStyle w:val="StyleUnderline"/>
          <w:highlight w:val="green"/>
        </w:rPr>
        <w:t>and provide</w:t>
      </w:r>
      <w:r>
        <w:rPr>
          <w:rStyle w:val="StyleUnderline"/>
        </w:rPr>
        <w:t xml:space="preserve"> a </w:t>
      </w:r>
      <w:r>
        <w:rPr>
          <w:rStyle w:val="Emphasis"/>
          <w:highlight w:val="green"/>
        </w:rPr>
        <w:t>long-term</w:t>
      </w:r>
      <w:r>
        <w:rPr>
          <w:rStyle w:val="StyleUnderline"/>
        </w:rPr>
        <w:t xml:space="preserve"> economic </w:t>
      </w:r>
      <w:r>
        <w:rPr>
          <w:rStyle w:val="Emphasis"/>
          <w:highlight w:val="green"/>
        </w:rPr>
        <w:t>signal</w:t>
      </w:r>
      <w:r>
        <w:rPr>
          <w:rStyle w:val="StyleUnderline"/>
          <w:highlight w:val="green"/>
        </w:rPr>
        <w:t xml:space="preserve"> to</w:t>
      </w:r>
      <w:r>
        <w:rPr>
          <w:rStyle w:val="StyleUnderline"/>
        </w:rPr>
        <w:t xml:space="preserve"> help drive the innovation and investment required to </w:t>
      </w:r>
      <w:r>
        <w:rPr>
          <w:rStyle w:val="StyleUnderline"/>
          <w:highlight w:val="green"/>
        </w:rPr>
        <w:t>decarbonize</w:t>
      </w:r>
      <w:r>
        <w:rPr>
          <w:sz w:val="16"/>
        </w:rPr>
        <w:t xml:space="preserve"> the sector. RFF’s analysis shows that </w:t>
      </w:r>
      <w:r>
        <w:rPr>
          <w:rStyle w:val="StyleUnderline"/>
        </w:rPr>
        <w:t xml:space="preserve">adding a </w:t>
      </w:r>
      <w:r>
        <w:rPr>
          <w:rStyle w:val="Emphasis"/>
        </w:rPr>
        <w:t>carbon price</w:t>
      </w:r>
      <w:r>
        <w:rPr>
          <w:rStyle w:val="StyleUnderline"/>
        </w:rPr>
        <w:t xml:space="preserve"> to the </w:t>
      </w:r>
      <w:r>
        <w:rPr>
          <w:rStyle w:val="Emphasis"/>
        </w:rPr>
        <w:t>other</w:t>
      </w:r>
      <w:r>
        <w:rPr>
          <w:rStyle w:val="StyleUnderline"/>
        </w:rPr>
        <w:t xml:space="preserve"> key policies</w:t>
      </w:r>
      <w:r>
        <w:rPr>
          <w:sz w:val="16"/>
        </w:rPr>
        <w:t xml:space="preserve"> in the reconciliation package </w:t>
      </w:r>
      <w:r>
        <w:rPr>
          <w:rStyle w:val="StyleUnderline"/>
        </w:rPr>
        <w:t xml:space="preserve">would make the most </w:t>
      </w:r>
      <w:r>
        <w:rPr>
          <w:rStyle w:val="Emphasis"/>
        </w:rPr>
        <w:t>difference</w:t>
      </w:r>
      <w:r>
        <w:rPr>
          <w:rStyle w:val="StyleUnderline"/>
        </w:rPr>
        <w:t xml:space="preserve"> </w:t>
      </w:r>
      <w:r>
        <w:rPr>
          <w:rStyle w:val="StyleUnderline"/>
          <w:highlight w:val="green"/>
        </w:rPr>
        <w:t>in</w:t>
      </w:r>
      <w:r>
        <w:rPr>
          <w:rStyle w:val="StyleUnderline"/>
        </w:rPr>
        <w:t xml:space="preserve"> the </w:t>
      </w:r>
      <w:r>
        <w:rPr>
          <w:rStyle w:val="Emphasis"/>
          <w:highlight w:val="green"/>
        </w:rPr>
        <w:t>industrial</w:t>
      </w:r>
      <w:r>
        <w:rPr>
          <w:rStyle w:val="StyleUnderline"/>
          <w:highlight w:val="green"/>
        </w:rPr>
        <w:t xml:space="preserve"> and </w:t>
      </w:r>
      <w:r>
        <w:rPr>
          <w:rStyle w:val="Emphasis"/>
          <w:highlight w:val="green"/>
        </w:rPr>
        <w:t>buildings</w:t>
      </w:r>
      <w:r>
        <w:rPr>
          <w:rStyle w:val="StyleUnderline"/>
        </w:rPr>
        <w:t xml:space="preserve"> sectors.</w:t>
      </w:r>
      <w:r>
        <w:rPr>
          <w:sz w:val="16"/>
        </w:rPr>
        <w:t xml:space="preserve">  </w:t>
      </w:r>
    </w:p>
    <w:p w14:paraId="0750D26F" w14:textId="77777777" w:rsidR="00E84A4F" w:rsidRDefault="00E84A4F" w:rsidP="00E84A4F">
      <w:pPr>
        <w:rPr>
          <w:sz w:val="16"/>
          <w:szCs w:val="16"/>
        </w:rPr>
      </w:pPr>
      <w:r>
        <w:rPr>
          <w:sz w:val="16"/>
          <w:szCs w:val="16"/>
        </w:rPr>
        <w:t>A Price on Carbon Is a Long-lasting Policy that Can Reduce Emissions Beyond 2030</w:t>
      </w:r>
    </w:p>
    <w:p w14:paraId="42A595E9" w14:textId="77777777" w:rsidR="00E84A4F" w:rsidRDefault="00E84A4F" w:rsidP="00E84A4F">
      <w:pPr>
        <w:rPr>
          <w:sz w:val="16"/>
          <w:szCs w:val="16"/>
        </w:rPr>
      </w:pPr>
      <w:r>
        <w:rPr>
          <w:sz w:val="16"/>
          <w:szCs w:val="16"/>
        </w:rPr>
        <w:t>Given the limitations on the budget reconciliation process, spending on climate priorities in the reconciliation bill are limited to a 10-year window. The next 10 years are essential and will determine if the U.S. achieves its near-term pledges under the Paris Climate Agreement. But it is also important to implement policies now that help us reach net-zero emissions by 2050, the trajectory scientists say is necessary for avoiding the worst impacts of climate change.</w:t>
      </w:r>
    </w:p>
    <w:p w14:paraId="6574DE37" w14:textId="77777777" w:rsidR="00E84A4F" w:rsidRDefault="00E84A4F" w:rsidP="00E84A4F">
      <w:pPr>
        <w:rPr>
          <w:sz w:val="16"/>
        </w:rPr>
      </w:pPr>
      <w:r>
        <w:rPr>
          <w:rStyle w:val="StyleUnderline"/>
          <w:highlight w:val="green"/>
        </w:rPr>
        <w:t>A</w:t>
      </w:r>
      <w:r>
        <w:rPr>
          <w:rStyle w:val="StyleUnderline"/>
        </w:rPr>
        <w:t xml:space="preserve"> carbon </w:t>
      </w:r>
      <w:r>
        <w:rPr>
          <w:rStyle w:val="StyleUnderline"/>
          <w:highlight w:val="green"/>
        </w:rPr>
        <w:t xml:space="preserve">price scheduled to </w:t>
      </w:r>
      <w:r>
        <w:rPr>
          <w:rStyle w:val="Emphasis"/>
          <w:highlight w:val="green"/>
        </w:rPr>
        <w:t>increase</w:t>
      </w:r>
      <w:r>
        <w:rPr>
          <w:rStyle w:val="StyleUnderline"/>
        </w:rPr>
        <w:t xml:space="preserve"> each year </w:t>
      </w:r>
      <w:r>
        <w:rPr>
          <w:rStyle w:val="StyleUnderline"/>
          <w:highlight w:val="green"/>
        </w:rPr>
        <w:t>would do</w:t>
      </w:r>
      <w:r>
        <w:rPr>
          <w:rStyle w:val="StyleUnderline"/>
        </w:rPr>
        <w:t xml:space="preserve"> just that, by having </w:t>
      </w:r>
      <w:r>
        <w:rPr>
          <w:rStyle w:val="Emphasis"/>
          <w:highlight w:val="green"/>
        </w:rPr>
        <w:t>deep impacts</w:t>
      </w:r>
      <w:r>
        <w:rPr>
          <w:rStyle w:val="StyleUnderline"/>
        </w:rPr>
        <w:t xml:space="preserve"> across the economy </w:t>
      </w:r>
      <w:r>
        <w:rPr>
          <w:rStyle w:val="StyleUnderline"/>
          <w:highlight w:val="green"/>
        </w:rPr>
        <w:t>that</w:t>
      </w:r>
      <w:r>
        <w:rPr>
          <w:rStyle w:val="StyleUnderline"/>
        </w:rPr>
        <w:t xml:space="preserve"> will </w:t>
      </w:r>
      <w:r>
        <w:rPr>
          <w:rStyle w:val="StyleUnderline"/>
          <w:highlight w:val="green"/>
        </w:rPr>
        <w:t xml:space="preserve">continue </w:t>
      </w:r>
      <w:r>
        <w:rPr>
          <w:rStyle w:val="Emphasis"/>
          <w:highlight w:val="green"/>
        </w:rPr>
        <w:t>even after</w:t>
      </w:r>
      <w:r>
        <w:rPr>
          <w:sz w:val="16"/>
        </w:rPr>
        <w:t xml:space="preserve"> the budget reconciliation’s 10-year </w:t>
      </w:r>
      <w:r>
        <w:rPr>
          <w:rStyle w:val="Emphasis"/>
          <w:highlight w:val="green"/>
        </w:rPr>
        <w:t>spending</w:t>
      </w:r>
      <w:r>
        <w:rPr>
          <w:sz w:val="16"/>
        </w:rPr>
        <w:t xml:space="preserve"> window.</w:t>
      </w:r>
    </w:p>
    <w:p w14:paraId="4F7DC443" w14:textId="77777777" w:rsidR="00E84A4F" w:rsidRDefault="00E84A4F" w:rsidP="00E84A4F">
      <w:pPr>
        <w:rPr>
          <w:sz w:val="16"/>
          <w:szCs w:val="16"/>
        </w:rPr>
      </w:pPr>
      <w:r>
        <w:rPr>
          <w:sz w:val="16"/>
          <w:szCs w:val="16"/>
        </w:rPr>
        <w:t>Using the Whole Toolbox to Curb U.S. Emissions</w:t>
      </w:r>
    </w:p>
    <w:p w14:paraId="26DF27D7" w14:textId="77777777" w:rsidR="00E84A4F" w:rsidRDefault="00E84A4F" w:rsidP="00E84A4F">
      <w:pPr>
        <w:rPr>
          <w:sz w:val="16"/>
        </w:rPr>
      </w:pPr>
      <w:r>
        <w:rPr>
          <w:sz w:val="16"/>
        </w:rPr>
        <w:t xml:space="preserve">We are entering the most critical weeks, in the most critical year, in the most critical decade for climate action. The decisions Congress makes in the coming days are likely to determine whether the U.S. can rise to meet the climate challenge. </w:t>
      </w:r>
      <w:r>
        <w:rPr>
          <w:rStyle w:val="StyleUnderline"/>
        </w:rPr>
        <w:t xml:space="preserve">We </w:t>
      </w:r>
      <w:r>
        <w:rPr>
          <w:rStyle w:val="Emphasis"/>
        </w:rPr>
        <w:t>can’t settle</w:t>
      </w:r>
      <w:r>
        <w:rPr>
          <w:rStyle w:val="StyleUnderline"/>
        </w:rPr>
        <w:t xml:space="preserve"> for “almost” and leave </w:t>
      </w:r>
      <w:r>
        <w:rPr>
          <w:rStyle w:val="Emphasis"/>
        </w:rPr>
        <w:t>any tools</w:t>
      </w:r>
      <w:r>
        <w:rPr>
          <w:rStyle w:val="StyleUnderline"/>
        </w:rPr>
        <w:t xml:space="preserve"> on the table that can match the </w:t>
      </w:r>
      <w:r>
        <w:rPr>
          <w:rStyle w:val="Emphasis"/>
        </w:rPr>
        <w:t>magnitude</w:t>
      </w:r>
      <w:r>
        <w:rPr>
          <w:rStyle w:val="StyleUnderline"/>
        </w:rPr>
        <w:t xml:space="preserve"> of the </w:t>
      </w:r>
      <w:r>
        <w:rPr>
          <w:rStyle w:val="Emphasis"/>
        </w:rPr>
        <w:t>climate crisis</w:t>
      </w:r>
      <w:r>
        <w:rPr>
          <w:rStyle w:val="StyleUnderline"/>
        </w:rPr>
        <w:t>.</w:t>
      </w:r>
    </w:p>
    <w:p w14:paraId="5A08335A" w14:textId="77777777" w:rsidR="00E84A4F" w:rsidRDefault="00E84A4F" w:rsidP="00E84A4F">
      <w:pPr>
        <w:rPr>
          <w:sz w:val="16"/>
        </w:rPr>
      </w:pPr>
      <w:r>
        <w:rPr>
          <w:rStyle w:val="StyleUnderline"/>
        </w:rPr>
        <w:t xml:space="preserve">We need all measures – </w:t>
      </w:r>
      <w:r>
        <w:rPr>
          <w:rStyle w:val="Emphasis"/>
        </w:rPr>
        <w:t>everything</w:t>
      </w:r>
      <w:r>
        <w:rPr>
          <w:sz w:val="16"/>
        </w:rPr>
        <w:t xml:space="preserve"> in the BID, everything in the reconciliation package </w:t>
      </w:r>
      <w:r>
        <w:rPr>
          <w:rStyle w:val="StyleUnderline"/>
        </w:rPr>
        <w:t xml:space="preserve">and carbon </w:t>
      </w:r>
      <w:r>
        <w:rPr>
          <w:rStyle w:val="Emphasis"/>
        </w:rPr>
        <w:t>pricing</w:t>
      </w:r>
      <w:r>
        <w:rPr>
          <w:rStyle w:val="StyleUnderline"/>
        </w:rPr>
        <w:t xml:space="preserve">. We can’t accept </w:t>
      </w:r>
      <w:r>
        <w:rPr>
          <w:rStyle w:val="Emphasis"/>
        </w:rPr>
        <w:t>anything less</w:t>
      </w:r>
      <w:r>
        <w:rPr>
          <w:rStyle w:val="StyleUnderline"/>
        </w:rPr>
        <w:t xml:space="preserve"> than enough.</w:t>
      </w:r>
    </w:p>
    <w:p w14:paraId="07A6F225" w14:textId="77777777" w:rsidR="00E84A4F" w:rsidRDefault="00E84A4F" w:rsidP="00E84A4F"/>
    <w:p w14:paraId="2AA41EE1" w14:textId="77777777" w:rsidR="00E84A4F" w:rsidRDefault="00E84A4F" w:rsidP="00E84A4F">
      <w:pPr>
        <w:pStyle w:val="Heading4"/>
      </w:pPr>
      <w:r>
        <w:t xml:space="preserve">Climate change culminates in extinction from cascading, systemic risks. Err Aff, defense doesn’t assume interconnection. </w:t>
      </w:r>
    </w:p>
    <w:p w14:paraId="7541625F" w14:textId="77777777" w:rsidR="00E84A4F" w:rsidRDefault="00E84A4F" w:rsidP="00E84A4F">
      <w:r>
        <w:rPr>
          <w:rStyle w:val="Style13ptBold"/>
        </w:rPr>
        <w:t>Duncan et al. 26</w:t>
      </w:r>
      <w:r>
        <w:t xml:space="preserve"> (, I. (2026) 'Cascading global catastrophic risks toward 2075: How optimism and expertise shape perceptions of systemic threats,' Futures, 178. </w:t>
      </w:r>
      <w:r>
        <w:rPr>
          <w:b/>
          <w:bCs/>
        </w:rPr>
        <w:t>April</w:t>
      </w:r>
      <w:r>
        <w:t>. https://doi.org/10.1016/j.futures.2025.103757. Isabella Duncan holds a BA in Economics from Stanford University. Jennifer Lin is a Bioengineering Research and holds a Ph.D in Chemical Engineering from Northwestern University. Trond Arne Undheim is a Research scholar in Global Systemic Risk, Innovation, and Policy at Stanford University. Ph.D on the Future of Work and Artificial Intelligence and Cognition from the Norwegian University of Science and Technology. [UTD])</w:t>
      </w:r>
    </w:p>
    <w:p w14:paraId="6867BF09" w14:textId="77777777" w:rsidR="00E84A4F" w:rsidRDefault="00E84A4F" w:rsidP="00E84A4F">
      <w:pPr>
        <w:rPr>
          <w:sz w:val="16"/>
        </w:rPr>
      </w:pPr>
      <w:r>
        <w:rPr>
          <w:sz w:val="16"/>
        </w:rPr>
        <w:t xml:space="preserve">Building on this foundation, Beck’s World at Risk (2009) conceptualizes modern society as a “risk society,” where systemic vulnerabilities are produced by the very institutions of late modernity. This perspective underscores why </w:t>
      </w:r>
      <w:r>
        <w:rPr>
          <w:b/>
          <w:bCs/>
          <w:highlight w:val="green"/>
          <w:u w:val="single"/>
        </w:rPr>
        <w:t>cascading</w:t>
      </w:r>
      <w:r>
        <w:rPr>
          <w:sz w:val="16"/>
        </w:rPr>
        <w:t xml:space="preserve"> </w:t>
      </w:r>
      <w:r>
        <w:rPr>
          <w:b/>
          <w:bCs/>
          <w:highlight w:val="green"/>
          <w:u w:val="single"/>
        </w:rPr>
        <w:t>risks</w:t>
      </w:r>
      <w:r>
        <w:rPr>
          <w:sz w:val="16"/>
        </w:rPr>
        <w:t xml:space="preserve"> </w:t>
      </w:r>
      <w:r>
        <w:rPr>
          <w:u w:val="single"/>
        </w:rPr>
        <w:t>must be understood</w:t>
      </w:r>
      <w:r>
        <w:rPr>
          <w:sz w:val="16"/>
        </w:rPr>
        <w:t xml:space="preserve"> </w:t>
      </w:r>
      <w:r>
        <w:rPr>
          <w:u w:val="single"/>
        </w:rPr>
        <w:t>as</w:t>
      </w:r>
      <w:r>
        <w:rPr>
          <w:sz w:val="16"/>
        </w:rPr>
        <w:t xml:space="preserve"> </w:t>
      </w:r>
      <w:r>
        <w:rPr>
          <w:highlight w:val="green"/>
          <w:u w:val="single"/>
        </w:rPr>
        <w:t>structurally</w:t>
      </w:r>
      <w:r>
        <w:rPr>
          <w:sz w:val="16"/>
        </w:rPr>
        <w:t xml:space="preserve"> </w:t>
      </w:r>
      <w:r>
        <w:rPr>
          <w:highlight w:val="green"/>
          <w:u w:val="single"/>
        </w:rPr>
        <w:t>embedded</w:t>
      </w:r>
      <w:r>
        <w:rPr>
          <w:sz w:val="16"/>
        </w:rPr>
        <w:t xml:space="preserve"> </w:t>
      </w:r>
      <w:r>
        <w:rPr>
          <w:u w:val="single"/>
        </w:rPr>
        <w:t>rather</w:t>
      </w:r>
      <w:r>
        <w:rPr>
          <w:sz w:val="16"/>
        </w:rPr>
        <w:t xml:space="preserve"> </w:t>
      </w:r>
      <w:r>
        <w:rPr>
          <w:u w:val="single"/>
        </w:rPr>
        <w:t>than</w:t>
      </w:r>
      <w:r>
        <w:rPr>
          <w:sz w:val="16"/>
        </w:rPr>
        <w:t xml:space="preserve"> merely </w:t>
      </w:r>
      <w:r>
        <w:rPr>
          <w:u w:val="single"/>
        </w:rPr>
        <w:t>external</w:t>
      </w:r>
      <w:r>
        <w:rPr>
          <w:sz w:val="16"/>
        </w:rPr>
        <w:t xml:space="preserve"> shocks. Through analysis of systemic risk, scientific progress has advanced across finance, engineering, earth science, and global health (Undheim, 2024), yet three pressing challenges persist: </w:t>
      </w:r>
      <w:r>
        <w:rPr>
          <w:highlight w:val="green"/>
          <w:u w:val="single"/>
        </w:rPr>
        <w:t>increasing</w:t>
      </w:r>
      <w:r>
        <w:rPr>
          <w:sz w:val="16"/>
        </w:rPr>
        <w:t xml:space="preserve"> </w:t>
      </w:r>
      <w:r>
        <w:rPr>
          <w:b/>
          <w:bCs/>
          <w:highlight w:val="green"/>
          <w:u w:val="single"/>
        </w:rPr>
        <w:t>societal</w:t>
      </w:r>
      <w:r>
        <w:rPr>
          <w:sz w:val="16"/>
        </w:rPr>
        <w:t xml:space="preserve"> </w:t>
      </w:r>
      <w:r>
        <w:rPr>
          <w:b/>
          <w:bCs/>
          <w:highlight w:val="green"/>
          <w:u w:val="single"/>
        </w:rPr>
        <w:t>complexity</w:t>
      </w:r>
      <w:r>
        <w:rPr>
          <w:sz w:val="16"/>
        </w:rPr>
        <w:t xml:space="preserve"> (Undheim and Ahmad, 2024), </w:t>
      </w:r>
      <w:r>
        <w:rPr>
          <w:b/>
          <w:bCs/>
          <w:highlight w:val="green"/>
          <w:u w:val="single"/>
        </w:rPr>
        <w:t>environmental</w:t>
      </w:r>
      <w:r>
        <w:rPr>
          <w:sz w:val="16"/>
        </w:rPr>
        <w:t xml:space="preserve"> </w:t>
      </w:r>
      <w:r>
        <w:rPr>
          <w:b/>
          <w:bCs/>
          <w:highlight w:val="green"/>
          <w:u w:val="single"/>
        </w:rPr>
        <w:t>deterioration</w:t>
      </w:r>
      <w:r>
        <w:rPr>
          <w:sz w:val="16"/>
        </w:rPr>
        <w:t xml:space="preserve"> </w:t>
      </w:r>
      <w:r>
        <w:rPr>
          <w:u w:val="single"/>
        </w:rPr>
        <w:t>from</w:t>
      </w:r>
      <w:r>
        <w:rPr>
          <w:sz w:val="16"/>
        </w:rPr>
        <w:t xml:space="preserve"> </w:t>
      </w:r>
      <w:r>
        <w:rPr>
          <w:u w:val="single"/>
        </w:rPr>
        <w:t>human</w:t>
      </w:r>
      <w:r>
        <w:rPr>
          <w:sz w:val="16"/>
        </w:rPr>
        <w:t xml:space="preserve"> </w:t>
      </w:r>
      <w:r>
        <w:rPr>
          <w:u w:val="single"/>
        </w:rPr>
        <w:t>activity</w:t>
      </w:r>
      <w:r>
        <w:rPr>
          <w:sz w:val="16"/>
        </w:rPr>
        <w:t xml:space="preserve"> (Undheim, 2023), and urgent needs for cross-disciplinary communication (Undheim, 2021). These challenges reflect broader patterns where, building on network theory applications to risk analysis (Buldyrev et al., 2010), </w:t>
      </w:r>
      <w:r>
        <w:rPr>
          <w:u w:val="single"/>
        </w:rPr>
        <w:t>cascading</w:t>
      </w:r>
      <w:r>
        <w:rPr>
          <w:sz w:val="16"/>
        </w:rPr>
        <w:t xml:space="preserve">, </w:t>
      </w:r>
      <w:r>
        <w:rPr>
          <w:b/>
          <w:bCs/>
          <w:highlight w:val="green"/>
          <w:u w:val="single"/>
        </w:rPr>
        <w:t>interconnected</w:t>
      </w:r>
      <w:r>
        <w:rPr>
          <w:sz w:val="16"/>
        </w:rPr>
        <w:t xml:space="preserve"> </w:t>
      </w:r>
      <w:r>
        <w:rPr>
          <w:b/>
          <w:bCs/>
          <w:highlight w:val="green"/>
          <w:u w:val="single"/>
        </w:rPr>
        <w:t>failures</w:t>
      </w:r>
      <w:r>
        <w:rPr>
          <w:sz w:val="16"/>
        </w:rPr>
        <w:t xml:space="preserve"> </w:t>
      </w:r>
      <w:r>
        <w:rPr>
          <w:u w:val="single"/>
        </w:rPr>
        <w:t xml:space="preserve">pose unprecedented </w:t>
      </w:r>
      <w:r>
        <w:rPr>
          <w:b/>
          <w:bCs/>
          <w:u w:val="single"/>
        </w:rPr>
        <w:t>challenges</w:t>
      </w:r>
      <w:r>
        <w:rPr>
          <w:u w:val="single"/>
        </w:rPr>
        <w:t xml:space="preserve"> to</w:t>
      </w:r>
      <w:r>
        <w:rPr>
          <w:sz w:val="16"/>
        </w:rPr>
        <w:t xml:space="preserve"> </w:t>
      </w:r>
      <w:r>
        <w:rPr>
          <w:b/>
          <w:bCs/>
          <w:u w:val="single"/>
        </w:rPr>
        <w:t>traditional</w:t>
      </w:r>
      <w:r>
        <w:rPr>
          <w:sz w:val="16"/>
        </w:rPr>
        <w:t xml:space="preserve"> </w:t>
      </w:r>
      <w:r>
        <w:rPr>
          <w:b/>
          <w:bCs/>
          <w:u w:val="single"/>
        </w:rPr>
        <w:t>risk</w:t>
      </w:r>
      <w:r>
        <w:rPr>
          <w:sz w:val="16"/>
        </w:rPr>
        <w:t xml:space="preserve"> </w:t>
      </w:r>
      <w:r>
        <w:rPr>
          <w:b/>
          <w:bCs/>
          <w:u w:val="single"/>
        </w:rPr>
        <w:t>assessment</w:t>
      </w:r>
      <w:r>
        <w:rPr>
          <w:sz w:val="16"/>
        </w:rPr>
        <w:t xml:space="preserve"> </w:t>
      </w:r>
      <w:r>
        <w:rPr>
          <w:u w:val="single"/>
        </w:rPr>
        <w:t>frameworks</w:t>
      </w:r>
      <w:r>
        <w:rPr>
          <w:sz w:val="16"/>
        </w:rPr>
        <w:t xml:space="preserve"> (Helbing, 2013; Pescaroli &amp; Alexander, 2018; Lawrence et al., 2024). This complexity is further amplified by global interconnectedness, where </w:t>
      </w:r>
      <w:r>
        <w:rPr>
          <w:u w:val="single"/>
        </w:rPr>
        <w:t>localized</w:t>
      </w:r>
      <w:r>
        <w:rPr>
          <w:sz w:val="16"/>
        </w:rPr>
        <w:t xml:space="preserve"> </w:t>
      </w:r>
      <w:r>
        <w:rPr>
          <w:b/>
          <w:bCs/>
          <w:u w:val="single"/>
        </w:rPr>
        <w:t>disruptions</w:t>
      </w:r>
      <w:r>
        <w:rPr>
          <w:sz w:val="16"/>
        </w:rPr>
        <w:t xml:space="preserve"> can </w:t>
      </w:r>
      <w:r>
        <w:rPr>
          <w:b/>
          <w:bCs/>
          <w:highlight w:val="green"/>
          <w:u w:val="single"/>
        </w:rPr>
        <w:t>trigger</w:t>
      </w:r>
      <w:r>
        <w:rPr>
          <w:sz w:val="16"/>
        </w:rPr>
        <w:t xml:space="preserve"> </w:t>
      </w:r>
      <w:r>
        <w:rPr>
          <w:b/>
          <w:bCs/>
          <w:highlight w:val="green"/>
          <w:u w:val="single"/>
        </w:rPr>
        <w:t>worldwide</w:t>
      </w:r>
      <w:r>
        <w:rPr>
          <w:sz w:val="16"/>
        </w:rPr>
        <w:t xml:space="preserve"> </w:t>
      </w:r>
      <w:r>
        <w:rPr>
          <w:highlight w:val="green"/>
          <w:u w:val="single"/>
        </w:rPr>
        <w:t>cascading</w:t>
      </w:r>
      <w:r>
        <w:rPr>
          <w:sz w:val="16"/>
        </w:rPr>
        <w:t xml:space="preserve"> </w:t>
      </w:r>
      <w:r>
        <w:rPr>
          <w:b/>
          <w:bCs/>
          <w:highlight w:val="green"/>
          <w:u w:val="single"/>
        </w:rPr>
        <w:t>effects</w:t>
      </w:r>
      <w:r>
        <w:rPr>
          <w:sz w:val="16"/>
        </w:rPr>
        <w:t xml:space="preserve"> </w:t>
      </w:r>
      <w:r>
        <w:rPr>
          <w:szCs w:val="32"/>
          <w:highlight w:val="green"/>
          <w:u w:val="single"/>
        </w:rPr>
        <w:t>across</w:t>
      </w:r>
      <w:r>
        <w:rPr>
          <w:szCs w:val="32"/>
        </w:rPr>
        <w:t xml:space="preserve"> </w:t>
      </w:r>
      <w:r>
        <w:rPr>
          <w:sz w:val="16"/>
        </w:rPr>
        <w:t xml:space="preserve">financial, technological, and </w:t>
      </w:r>
      <w:r>
        <w:rPr>
          <w:b/>
          <w:bCs/>
          <w:highlight w:val="green"/>
          <w:u w:val="single"/>
        </w:rPr>
        <w:t>ecological</w:t>
      </w:r>
      <w:r>
        <w:rPr>
          <w:sz w:val="16"/>
        </w:rPr>
        <w:t xml:space="preserve"> </w:t>
      </w:r>
      <w:r>
        <w:rPr>
          <w:b/>
          <w:bCs/>
          <w:highlight w:val="green"/>
          <w:u w:val="single"/>
        </w:rPr>
        <w:t>systems</w:t>
      </w:r>
      <w:r>
        <w:rPr>
          <w:sz w:val="16"/>
        </w:rPr>
        <w:t xml:space="preserve"> (Helbing, 2013; Cotton-Barratt et al., 2016). Contemporary risk governance frameworks emphasize uncertainty characterization and precautionary approaches when dealing with such systemic vulnerabilities (Aven, 2016). Despite growing recognition of these systemic vulnerabilities, empirical research examining public awareness and perception of such interconnected risks remains limited (Cremer &amp; Kemp, 2021).</w:t>
      </w:r>
    </w:p>
    <w:p w14:paraId="6F18A517" w14:textId="77777777" w:rsidR="00E84A4F" w:rsidRDefault="00E84A4F" w:rsidP="00E84A4F">
      <w:pPr>
        <w:rPr>
          <w:sz w:val="16"/>
        </w:rPr>
      </w:pPr>
      <w:r>
        <w:rPr>
          <w:u w:val="single"/>
        </w:rPr>
        <w:t xml:space="preserve">To reduce </w:t>
      </w:r>
      <w:r>
        <w:rPr>
          <w:b/>
          <w:bCs/>
          <w:u w:val="single"/>
        </w:rPr>
        <w:t>existential</w:t>
      </w:r>
      <w:r>
        <w:rPr>
          <w:u w:val="single"/>
        </w:rPr>
        <w:t xml:space="preserve"> </w:t>
      </w:r>
      <w:r>
        <w:rPr>
          <w:b/>
          <w:bCs/>
          <w:u w:val="single"/>
        </w:rPr>
        <w:t>risks</w:t>
      </w:r>
      <w:r>
        <w:rPr>
          <w:sz w:val="16"/>
        </w:rPr>
        <w:t xml:space="preserve">, it has been argued that future-oriented </w:t>
      </w:r>
      <w:r>
        <w:rPr>
          <w:u w:val="single"/>
        </w:rPr>
        <w:t>decision</w:t>
      </w:r>
      <w:r>
        <w:rPr>
          <w:sz w:val="16"/>
        </w:rPr>
        <w:t>-</w:t>
      </w:r>
      <w:r>
        <w:rPr>
          <w:u w:val="single"/>
        </w:rPr>
        <w:t>making</w:t>
      </w:r>
      <w:r>
        <w:rPr>
          <w:sz w:val="16"/>
        </w:rPr>
        <w:t xml:space="preserve"> </w:t>
      </w:r>
      <w:r>
        <w:rPr>
          <w:u w:val="single"/>
        </w:rPr>
        <w:t>should look at</w:t>
      </w:r>
      <w:r>
        <w:rPr>
          <w:sz w:val="16"/>
        </w:rPr>
        <w:t xml:space="preserve"> </w:t>
      </w:r>
      <w:r>
        <w:rPr>
          <w:u w:val="single"/>
        </w:rPr>
        <w:t>the</w:t>
      </w:r>
      <w:r>
        <w:rPr>
          <w:sz w:val="16"/>
        </w:rPr>
        <w:t xml:space="preserve"> ‘</w:t>
      </w:r>
      <w:r>
        <w:rPr>
          <w:u w:val="single"/>
        </w:rPr>
        <w:t>biggest</w:t>
      </w:r>
      <w:r>
        <w:rPr>
          <w:sz w:val="16"/>
        </w:rPr>
        <w:t xml:space="preserve"> </w:t>
      </w:r>
      <w:r>
        <w:rPr>
          <w:u w:val="single"/>
        </w:rPr>
        <w:t>picture</w:t>
      </w:r>
      <w:r>
        <w:rPr>
          <w:sz w:val="16"/>
        </w:rPr>
        <w:t xml:space="preserve"> </w:t>
      </w:r>
      <w:r>
        <w:rPr>
          <w:u w:val="single"/>
        </w:rPr>
        <w:t>possible’</w:t>
      </w:r>
      <w:r>
        <w:rPr>
          <w:sz w:val="16"/>
        </w:rPr>
        <w:t xml:space="preserve">, which would require “a new layer of individual identity” in response to “what it takes to live a purpose-driven life” (Tonn, 2021). The December 2009 special issue of Futures established human extinction as legitimate scholarly inquiry, with seminal contributions examining specific risks and extinction scenarios (Bainbridge, 2009; B. Tonn &amp; MacGregor, 2009; Carpenter &amp; Bishop, 2009; Coates, 2009; Goux-Baudiment, 2009; Jones, 2009; Lopes et al., 2009; Morgan, 2009), statistical surveys (Tonn, 2009), and broader frameworks (B. Tonn &amp; MacGregor, 2009). Particularly relevant, "A Singular Chain of Events" demonstrated how cascading technological and social disruptions could accelerate toward human extinction "in relatively few years" (B. Tonn &amp; MacGregor, 2009), establishing theoretical foundations now central to polycrisis analysis (Lawrence et al., 2024) and systemic risk research (Lucas et al., 2018; Renn et al., 2022). The cascade analysis methodology draws on established approaches for exploring implications of interconnected social-ecological change (Bengston, 2016). Contemporary existential risk scholarship has expanded this framework through comprehensive risk taxonomies (Avin et al., 2018) and systematic evaluation methodologies (Beard et al., 2020), while recent </w:t>
      </w:r>
      <w:r>
        <w:rPr>
          <w:b/>
          <w:bCs/>
          <w:highlight w:val="green"/>
          <w:u w:val="single"/>
        </w:rPr>
        <w:t>climate</w:t>
      </w:r>
      <w:r>
        <w:rPr>
          <w:sz w:val="16"/>
        </w:rPr>
        <w:t xml:space="preserve"> </w:t>
      </w:r>
      <w:r>
        <w:rPr>
          <w:b/>
          <w:bCs/>
          <w:highlight w:val="green"/>
          <w:u w:val="single"/>
        </w:rPr>
        <w:t>endgame</w:t>
      </w:r>
      <w:r>
        <w:rPr>
          <w:sz w:val="16"/>
        </w:rPr>
        <w:t xml:space="preserve"> research </w:t>
      </w:r>
      <w:r>
        <w:rPr>
          <w:highlight w:val="green"/>
          <w:u w:val="single"/>
        </w:rPr>
        <w:t>demonstrates</w:t>
      </w:r>
      <w:r>
        <w:rPr>
          <w:sz w:val="16"/>
        </w:rPr>
        <w:t xml:space="preserve"> </w:t>
      </w:r>
      <w:r>
        <w:rPr>
          <w:u w:val="single"/>
        </w:rPr>
        <w:t>how</w:t>
      </w:r>
      <w:r>
        <w:rPr>
          <w:sz w:val="16"/>
        </w:rPr>
        <w:t xml:space="preserve"> </w:t>
      </w:r>
      <w:r>
        <w:rPr>
          <w:b/>
          <w:bCs/>
          <w:highlight w:val="green"/>
          <w:u w:val="single"/>
        </w:rPr>
        <w:t>interconnected</w:t>
      </w:r>
      <w:r>
        <w:rPr>
          <w:sz w:val="16"/>
        </w:rPr>
        <w:t xml:space="preserve"> </w:t>
      </w:r>
      <w:r>
        <w:rPr>
          <w:b/>
          <w:bCs/>
          <w:highlight w:val="green"/>
          <w:u w:val="single"/>
        </w:rPr>
        <w:t>Earth</w:t>
      </w:r>
      <w:r>
        <w:rPr>
          <w:sz w:val="16"/>
        </w:rPr>
        <w:t xml:space="preserve"> </w:t>
      </w:r>
      <w:r>
        <w:rPr>
          <w:u w:val="single"/>
        </w:rPr>
        <w:t>system</w:t>
      </w:r>
      <w:r>
        <w:rPr>
          <w:sz w:val="16"/>
        </w:rPr>
        <w:t xml:space="preserve"> </w:t>
      </w:r>
      <w:r>
        <w:rPr>
          <w:b/>
          <w:bCs/>
          <w:highlight w:val="green"/>
          <w:u w:val="single"/>
        </w:rPr>
        <w:t>tipping</w:t>
      </w:r>
      <w:r>
        <w:rPr>
          <w:sz w:val="16"/>
        </w:rPr>
        <w:t xml:space="preserve"> </w:t>
      </w:r>
      <w:r>
        <w:rPr>
          <w:b/>
          <w:bCs/>
          <w:highlight w:val="green"/>
          <w:u w:val="single"/>
        </w:rPr>
        <w:t>points</w:t>
      </w:r>
      <w:r>
        <w:rPr>
          <w:sz w:val="16"/>
        </w:rPr>
        <w:t xml:space="preserve"> </w:t>
      </w:r>
      <w:r>
        <w:rPr>
          <w:u w:val="single"/>
        </w:rPr>
        <w:t>could</w:t>
      </w:r>
      <w:r>
        <w:rPr>
          <w:sz w:val="16"/>
        </w:rPr>
        <w:t xml:space="preserve"> </w:t>
      </w:r>
      <w:r>
        <w:rPr>
          <w:b/>
          <w:bCs/>
          <w:highlight w:val="green"/>
          <w:u w:val="single"/>
        </w:rPr>
        <w:t>trigger</w:t>
      </w:r>
      <w:r>
        <w:rPr>
          <w:sz w:val="16"/>
        </w:rPr>
        <w:t xml:space="preserve"> </w:t>
      </w:r>
      <w:r>
        <w:rPr>
          <w:highlight w:val="green"/>
          <w:u w:val="single"/>
        </w:rPr>
        <w:t>civilization</w:t>
      </w:r>
      <w:r>
        <w:rPr>
          <w:sz w:val="16"/>
        </w:rPr>
        <w:t xml:space="preserve"> </w:t>
      </w:r>
      <w:r>
        <w:rPr>
          <w:b/>
          <w:bCs/>
          <w:highlight w:val="green"/>
          <w:u w:val="single"/>
        </w:rPr>
        <w:t>collapse</w:t>
      </w:r>
      <w:r>
        <w:rPr>
          <w:sz w:val="16"/>
        </w:rPr>
        <w:t xml:space="preserve"> (Lenton et al., 2019; Steffen et al., 2018). The most comprehensive bibliometric analysis to date, examining 3437 documents across the global catastrophic risk and existential risk literature, identified ten distinct research clusters that align closely with commonly recognized existential risk drivers (Jehn &amp; Ilin, 2025). These clusters reveal significant emphasis on advanced artificial intelligence (representing the largest cluster with focus on alignment problems and superintelligence scenarios), climate change (encompassing both gradual warming and abrupt tipping point cascades), and pandemic risks (including both natural and engineered biological threats). Notably, the analysis found that 69 % of existential risk mentions in UN digital libraries focus on nuclear war, while other hazards receive substantially less attention, suggesting systematic gaps in institutional risk prioritization (Jehn &amp; Ilin, 2025). The bibliometric review also revealed increasing integration between traditionally separate research domains, with cascading risk frameworks emerging as a unifying concept across climate science, technology governance, and security studies—directly supporting the multi-domain approach employed in this study's scenario development.</w:t>
      </w:r>
    </w:p>
    <w:p w14:paraId="1F8267FB" w14:textId="77777777" w:rsidR="00E84A4F" w:rsidRDefault="00E84A4F" w:rsidP="00E84A4F">
      <w:pPr>
        <w:rPr>
          <w:sz w:val="2"/>
          <w:szCs w:val="2"/>
        </w:rPr>
      </w:pPr>
      <w:r>
        <w:rPr>
          <w:sz w:val="2"/>
          <w:szCs w:val="2"/>
        </w:rPr>
        <w:t>The most comprehensive empirical assessment surveyed nearly 600 people globally, finding that 45 % believed humans ultimately would not survive future existential threats (Tonn et al., 2006). Respondents did not view extinction as near-term risk, but almost half believed humankind would become extinct within 500–1000 years (Tonn et al., 2006). Importantly, respondents interpreted 'future' within their own lifespans yet supported planning for periods 100 + years ahead, perhaps because optimism decreases as time horizons extend (Tonn et al., 2006). This research identified individual faith as a key determinant of future optimism (Tonn, 2009) but did not examine scenario-specific risk perceptions. Subsequent research has explored various methodological approaches to existential risk assessment, from expert elicitation studies (Cotton-Barratt et al., 2016) to systematic literature reviews (Beard et al., 2020), yet few studies have examined how cognitive and demographic factors influence public risk perception across different extinction pathways. Recent advances in risk perception psychology reveal systematic cognitive biases affecting catastrophic risk assessment. The optimism bias leads individuals to systematically underestimate vulnerabilities (Sharot, 2011), while temporal discounting causes undervaluing of future risks (Frederick et al., 2002; Read et al., 2005). These cognitive limitations become particularly pronounced for unprecedented risks where base rate information is unavailable (Kunreuther et al., 2013). The affect heuristic suggests emotional responses drive risk judgments for unprecedented events (Finucane et al., 2000; Loewenstein et al., 2001). These cognitive limitations become particularly pronounced for unprecedented risks where base rate information is unavailable (Kunreuther et al., 2013). However, scenario planning methodology offers structured approaches for exploring complex futures (Schwartz, 1991; Van der Heijden, 2005; Ramirez &amp; Wilkinson, 2016) that may overcome intuitive assessment limitations, though application to existential risk perception remains underexplored (Ramirez et al., 2015; Chermack, 2022). This gap is particularly significant given that effective catastrophic risk governance requires public understanding and support for preventive measures (Bostrom, 2013), making empirical assessment of risk perception patterns essential for evidence-based policy development. This study addresses these gaps by investigating how respondents view scenarios illuminating cascading risk threats and their perceived plausibility, alongside exploring perceptions of potential timeframes for human extinction and risks occurring before 2075. We hypothesize that survey respondents perceive scenarios incorporating cascading risks as having a higher likelihood and that 2075 serves as a possible timeframe for potential catastrophic deterioration and even a human extinction trajectory. We should clarify that the year 2075 was chosen because, according to these authors, even though any future state is highly contingent on factors science cannot yet fully measure, that year, 50 years into the future, is the furthest possible future year we can know anything meaningful about from projected trends data. Additionally, drawing on cognitive bias research, we examine whether individual differences in optimism systematically influence scenario assessment and whether expertise in risk-related fields moderates these effects. The Cascading Risks Project (CRP) developed five scenarios: Climate Cataclysm, World War III, Growth and Collapse, Runaway AI, and Synthetic Biology (Undheim, 2023b), building on established existential risk taxonomies (Bostrom, 2002; Avin et al., 2018) while incorporating climate endgame research (Kemp et al., 2022) and AI safety literature (Russell, 2019; Amodei et al., 2016). These scenarios also incorporate insights from nuclear risk assessment (Baum, 2015) and biosecurity research examining laboratory accident pathways and synthetic biology risks (Millett &amp; Snyder-Beattie, 2017). Following Stirling, (2010) "keep it complex" approach, we maintained analytical diversity across risk domains rather than premature convergence on single pathways. We excluded scenarios involving natural hazards from space, previously discussed in this Journal (Salotti, 2022). The notion of cascading risks was first proposed by Hewitt (1983), who argued that the primary source of disaster was system vulnerability to fallout from trigger events (Hewitt, 1983; Alexander &amp; Pescaroli, 2019). Following Kaufman &amp; Scott's (2003) definition of systemic risk as the "risk or probability of breakdowns in an entire system, as opposed to breakdowns in individual parts or components" (Kaufman &amp; Scott, 2003), cascading risks represent a subcategory of systemic risks characterized by connected, overlapping risks forming cumulative chains of events resulting in accumulated damage (Undheim and Ahmad, 2024). Recent comprehensive analysis identifies multiple systemic pathways contributing to global catastrophic risk, including technological acceleration, environmental degradation, and governance failures that interact across domains (Arnscheidt et al., 2025), or as systemic risks deriving from economic, technological, sociopolitical, and ecological factors that require transdisciplinary analytical tools (Undheim, 2024) while contemporary AI risk research distinguishes between decisive catastrophic scenarios and accumulative pathways involving gradual system degradation (Kasirzadeh, 2025). The complex, unpredictable interactions along cascade stages obfuscate causality direction and prevent deterministic relationship establishment (Leydesdorff, 1997; van Doorn et al., 2007; Kravchenko, 2018; Schweizer et al., 2022). Normal accident theory suggests such failures are inevitable in tightly coupled, complex systems where interactive complexity produces unexpected failure modes (Perrow, 1999). This paper contributes to the growing literature on existential risk assessment by providing the first systematic empirical study of public perceptions of cascading extinction scenarios, offering crucial insights for catastrophic risk communication and governance. 2. Theoretical framework and scenario development 2.1. Risk perception and cognitive bias in catastrophic risk assessment Understanding how individuals perceive and process information about catastrophic risks requires engagement with established cognitive psychology literature. Risk perception research has consistently demonstrated that human judgment deviates from normative probability assessments in predictable ways (Kahneman, 2011; Tversky &amp; Kahneman, 1974). Cultural theory suggests these patterns reflect underlying social values rather than purely cognitive limitations (Douglas &amp; Wildavsky, 1982). Recent empirical studies confirm these patterns across catastrophic risk domains, with systematic biases affecting climate risk assessment (Corner et al., 2012) and global pandemic perception (Dryhurst et al., 2020). Building on network theory applications to risk analysis (Buldyrev et al., 2010), cascading failures represent particularly challenging assessment domains. Dual-process theory suggests that risk judgments operate through two distinct cognitive systems: intuitive, emotion-driven responses (System 1) and deliberative, analytical processing (System 2) (Kahneman, 2011; Epstein, 1994). For unprecedented risks like human extinction, individuals typically rely on System 1 processing due to the absence of direct experience or reliable statistical information (Weber, 2006). As a result, three cognitive biases appear particularly relevant to catastrophic risk assessment: Availability Heuristic: People assess probability based on how easily examples come to mind (Tversky &amp; Kahneman, 1973). For catastrophic risks, this creates systematic bias toward historically familiar threats (pandemics, nuclear war) over novel technological risks (artificial intelligence, biotechnology). Optimism Bias: Individuals consistently underestimate their likelihood of experiencing negative events while overestimating positive outcomes (Sharot, 2011). For extinction scenarios, optimism bias may create resistance to accepting plausible near-term catastrophic risks. Temporal Discounting: People systematically undervalue future outcomes relative to immediate ones (Frederick et al., 2002). This creates particular challenges for long-term catastrophic risks where preventive action requires immediate costs for distant benefits. Previous expert elicitation found 19 % median extinction probability by 2100 (Sandberg &amp; Bostrom, 2008), yet no systematic study has examined how cognitive biases influence public assessment of specific extinction pathways. 2.2. Scenario planning methodology and theoretical foundations Scenario planning emerged from military strategic planning and corporate foresight to address decision-making under deep uncertainty (Schwartz, 1991; Van der Heijden, 2005). Strategic management research demonstrates scenario planning's effectiveness for disciplined exploration of plausible futures under uncertainty (Schoemaker, 1995). Unlike predictions, scenarios explore multiple plausible futures to illuminate key uncertainties and decision points (Wack, 1985). Recent research demonstrates scenario planning's particular effectiveness for existential risk assessment, where traditional statistical approaches face fundamental limitations due to unprecedented nature of potential outcomes (Undheim, 2024). Contemporary analysis emphasizes that emerging technologies pose unprecedented governance challenges requiring new methodological approaches that can address complex system interactions and cascading effects (UNDRR, 2023). Effective scenarios share several characteristics: they are plausible but not predictive, relevant to decision-makers' concerns, and sufficiently distinct to illuminate different strategic implications (Ramirez &amp; Wilkinson, 2016). Methodological approaches vary considerably across applications. Intuitive logics emphasizes narrative coherence and stakeholder engagement (Schwartz, 1991), while morphological analysis provides systematic exploration of factor combinations (Amer et al., 2013). Cross-impact analysis examines interdependencies between scenario elements, though computational complexity limits practical application (Chermack, 2022). Recent advances emphasize participatory approaches that engage diverse stakeholders in scenario construction and evaluation (Ramirez et al., 2015; Tiberius et al., 2020). Contemporary analysis identifies both direct AI takeover scenarios and gradual accumulative pathways through interconnected social and economic disruptions (Kasirzadeh, 2025). For catastrophic risk assessment, scenarios serve multiple functions: they help explore complex system interactions that resist analytical modeling, communicate risk concepts to non-technical audiences, and identify critical decision points for intervention (Wright &amp; Cairns, 2011). However, scenario-based risk communication faces inherent tensions between narrative engagement and analytical rigor (Borjeson ¨ et al., 2006). This challenge reflects broader needs for "technologies of humility" that acknowledge expert knowledge limitations in technological governance (Jasanoff, 2003). Scenarios that are too abstract fail to engage public imagination, while overly dramatic scenarios may trigger psychological defense mechanisms that reduce rather than increase risk concern. 2.3. Existential risk assessment frameworks While substantial theoretical work exists on existential risk assessment (Bostrom, 2002; Rees, 2003; Posner, 2004), empirical studies of risk perception remain limited. Tonn et al. (2006) provided early evidence that individuals do not believe extinction is likely in the near term, but this finding has not been systematically replicated or extended to examine specific cognitive mechanisms. Contemporary existential risk studies builds on Bostrom, (2002) foundational taxonomy distinguishing between extinction risks (complete human annihilation) and other catastrophic risks that permanently curtail human potential. This framework emphasizes that existential risks warrant special moral consideration due to their irreversible impact on all future generations (Bostrom, 2013; Ord, 2020). Methodological approaches to existential risk assessment remain contested. Expert elicitation studies attempt to quantify probabilities across different risk categories (Cotton-Barratt et al., 2016), though substantial disagreement persists even among specialists. Systematic literature reviews identify emerging consensus on key risk factors (Shackelford et al., 2020; Beard et al., 2020), while comparative historical analysis examines past civilizational collapses for insights into contemporary vulnerabilities (Diamond, 2005).</w:t>
      </w:r>
    </w:p>
    <w:p w14:paraId="68DBCF23" w14:textId="77777777" w:rsidR="00E84A4F" w:rsidRDefault="00E84A4F" w:rsidP="00E84A4F">
      <w:r>
        <w:t>[Condensed Text Ends]</w:t>
      </w:r>
    </w:p>
    <w:p w14:paraId="53A67271" w14:textId="77777777" w:rsidR="00E84A4F" w:rsidRDefault="00E84A4F" w:rsidP="00E84A4F">
      <w:pPr>
        <w:rPr>
          <w:sz w:val="16"/>
        </w:rPr>
      </w:pPr>
      <w:r>
        <w:rPr>
          <w:sz w:val="16"/>
        </w:rPr>
        <w:t xml:space="preserve">Recent </w:t>
      </w:r>
      <w:r>
        <w:rPr>
          <w:u w:val="single"/>
        </w:rPr>
        <w:t>research</w:t>
      </w:r>
      <w:r>
        <w:rPr>
          <w:sz w:val="16"/>
        </w:rPr>
        <w:t xml:space="preserve"> has </w:t>
      </w:r>
      <w:r>
        <w:rPr>
          <w:u w:val="single"/>
        </w:rPr>
        <w:t>expanded</w:t>
      </w:r>
      <w:r>
        <w:rPr>
          <w:sz w:val="16"/>
        </w:rPr>
        <w:t xml:space="preserve"> </w:t>
      </w:r>
      <w:r>
        <w:rPr>
          <w:u w:val="single"/>
        </w:rPr>
        <w:t>focus</w:t>
      </w:r>
      <w:r>
        <w:rPr>
          <w:sz w:val="16"/>
        </w:rPr>
        <w:t xml:space="preserve"> </w:t>
      </w:r>
      <w:r>
        <w:rPr>
          <w:u w:val="single"/>
        </w:rPr>
        <w:t>from</w:t>
      </w:r>
      <w:r>
        <w:rPr>
          <w:sz w:val="16"/>
        </w:rPr>
        <w:t xml:space="preserve"> </w:t>
      </w:r>
      <w:r>
        <w:rPr>
          <w:u w:val="single"/>
        </w:rPr>
        <w:t>individual risk factors</w:t>
      </w:r>
      <w:r>
        <w:rPr>
          <w:sz w:val="16"/>
        </w:rPr>
        <w:t xml:space="preserve"> </w:t>
      </w:r>
      <w:r>
        <w:rPr>
          <w:u w:val="single"/>
        </w:rPr>
        <w:t>to</w:t>
      </w:r>
      <w:r>
        <w:rPr>
          <w:sz w:val="16"/>
        </w:rPr>
        <w:t xml:space="preserve"> </w:t>
      </w:r>
      <w:r>
        <w:rPr>
          <w:u w:val="single"/>
        </w:rPr>
        <w:t>systemic</w:t>
      </w:r>
      <w:r>
        <w:rPr>
          <w:sz w:val="16"/>
        </w:rPr>
        <w:t xml:space="preserve"> </w:t>
      </w:r>
      <w:r>
        <w:rPr>
          <w:u w:val="single"/>
        </w:rPr>
        <w:t>interactions</w:t>
      </w:r>
      <w:r>
        <w:rPr>
          <w:sz w:val="16"/>
        </w:rPr>
        <w:t xml:space="preserve">. </w:t>
      </w:r>
      <w:r>
        <w:rPr>
          <w:b/>
          <w:bCs/>
          <w:u w:val="single"/>
        </w:rPr>
        <w:t>Climate</w:t>
      </w:r>
      <w:r>
        <w:rPr>
          <w:sz w:val="16"/>
        </w:rPr>
        <w:t xml:space="preserve"> </w:t>
      </w:r>
      <w:r>
        <w:rPr>
          <w:b/>
          <w:bCs/>
          <w:u w:val="single"/>
        </w:rPr>
        <w:t>endgame</w:t>
      </w:r>
      <w:r>
        <w:rPr>
          <w:sz w:val="16"/>
        </w:rPr>
        <w:t xml:space="preserve"> scenarios </w:t>
      </w:r>
      <w:r>
        <w:rPr>
          <w:u w:val="single"/>
        </w:rPr>
        <w:t>explore</w:t>
      </w:r>
      <w:r>
        <w:rPr>
          <w:sz w:val="16"/>
        </w:rPr>
        <w:t xml:space="preserve"> </w:t>
      </w:r>
      <w:r>
        <w:rPr>
          <w:u w:val="single"/>
        </w:rPr>
        <w:t>how</w:t>
      </w:r>
      <w:r>
        <w:rPr>
          <w:sz w:val="16"/>
        </w:rPr>
        <w:t xml:space="preserve"> Earth system </w:t>
      </w:r>
      <w:r>
        <w:rPr>
          <w:u w:val="single"/>
        </w:rPr>
        <w:t>tipping</w:t>
      </w:r>
      <w:r>
        <w:rPr>
          <w:sz w:val="16"/>
        </w:rPr>
        <w:t xml:space="preserve"> </w:t>
      </w:r>
      <w:r>
        <w:rPr>
          <w:u w:val="single"/>
        </w:rPr>
        <w:t>points</w:t>
      </w:r>
      <w:r>
        <w:rPr>
          <w:sz w:val="16"/>
        </w:rPr>
        <w:t xml:space="preserve"> could </w:t>
      </w:r>
      <w:r>
        <w:rPr>
          <w:u w:val="single"/>
        </w:rPr>
        <w:t>interact</w:t>
      </w:r>
      <w:r>
        <w:rPr>
          <w:sz w:val="16"/>
        </w:rPr>
        <w:t xml:space="preserve"> </w:t>
      </w:r>
      <w:r>
        <w:rPr>
          <w:u w:val="single"/>
        </w:rPr>
        <w:t>to</w:t>
      </w:r>
      <w:r>
        <w:rPr>
          <w:sz w:val="16"/>
        </w:rPr>
        <w:t xml:space="preserve"> </w:t>
      </w:r>
      <w:r>
        <w:rPr>
          <w:u w:val="single"/>
        </w:rPr>
        <w:t>trigger</w:t>
      </w:r>
      <w:r>
        <w:rPr>
          <w:sz w:val="16"/>
        </w:rPr>
        <w:t xml:space="preserve"> </w:t>
      </w:r>
      <w:r>
        <w:rPr>
          <w:u w:val="single"/>
        </w:rPr>
        <w:t>civilizational</w:t>
      </w:r>
      <w:r>
        <w:rPr>
          <w:sz w:val="16"/>
        </w:rPr>
        <w:t xml:space="preserve"> </w:t>
      </w:r>
      <w:r>
        <w:rPr>
          <w:u w:val="single"/>
        </w:rPr>
        <w:t>collapse</w:t>
      </w:r>
      <w:r>
        <w:rPr>
          <w:sz w:val="16"/>
        </w:rPr>
        <w:t xml:space="preserve"> </w:t>
      </w:r>
      <w:r>
        <w:rPr>
          <w:b/>
          <w:bCs/>
          <w:highlight w:val="green"/>
          <w:u w:val="single"/>
        </w:rPr>
        <w:t>even</w:t>
      </w:r>
      <w:r>
        <w:rPr>
          <w:sz w:val="16"/>
        </w:rPr>
        <w:t xml:space="preserve"> </w:t>
      </w:r>
      <w:r>
        <w:rPr>
          <w:b/>
          <w:bCs/>
          <w:highlight w:val="green"/>
          <w:u w:val="single"/>
        </w:rPr>
        <w:t>under</w:t>
      </w:r>
      <w:r>
        <w:rPr>
          <w:sz w:val="16"/>
        </w:rPr>
        <w:t xml:space="preserve"> </w:t>
      </w:r>
      <w:r>
        <w:rPr>
          <w:b/>
          <w:bCs/>
          <w:highlight w:val="green"/>
          <w:u w:val="single"/>
        </w:rPr>
        <w:t>moderate</w:t>
      </w:r>
      <w:r>
        <w:rPr>
          <w:u w:val="single"/>
        </w:rPr>
        <w:t xml:space="preserve"> </w:t>
      </w:r>
      <w:r>
        <w:rPr>
          <w:b/>
          <w:bCs/>
          <w:highlight w:val="green"/>
          <w:u w:val="single"/>
        </w:rPr>
        <w:t>warming</w:t>
      </w:r>
      <w:r>
        <w:rPr>
          <w:u w:val="single"/>
        </w:rPr>
        <w:t xml:space="preserve"> scenarios</w:t>
      </w:r>
      <w:r>
        <w:rPr>
          <w:sz w:val="16"/>
        </w:rPr>
        <w:t xml:space="preserve"> (Kemp et al., 2022). Polycrisis analysis examines how multiple simultaneous crises can overwhelm adaptive capacity through crisis entanglement and feedback amplification (Lawrence et al., 2024). These approaches emphasize that total system risk may exceed the sum of individual component risks due to nonlinear interaction effects.</w:t>
      </w:r>
    </w:p>
    <w:p w14:paraId="33813524" w14:textId="77777777" w:rsidR="00E84A4F" w:rsidRDefault="00E84A4F" w:rsidP="00E84A4F">
      <w:pPr>
        <w:rPr>
          <w:sz w:val="12"/>
          <w:szCs w:val="12"/>
        </w:rPr>
      </w:pPr>
      <w:r>
        <w:rPr>
          <w:sz w:val="12"/>
          <w:szCs w:val="12"/>
        </w:rPr>
        <w:t>However, existential risk assessment faces fundamental epistemological challenges. The unprecedented nature of extinction events means that historical data provides limited guidance, while the complexity of global systems resists reliable modeling (Cremer &amp; Kemp, 2021). These limitations suggest that scenario-based approaches, despite their own constraints, may represent the most practical method for exploring extinction pathways and their relative plausibility.</w:t>
      </w:r>
    </w:p>
    <w:p w14:paraId="7EE0629E" w14:textId="77777777" w:rsidR="00E84A4F" w:rsidRDefault="00E84A4F" w:rsidP="00E84A4F">
      <w:pPr>
        <w:rPr>
          <w:sz w:val="12"/>
          <w:szCs w:val="12"/>
        </w:rPr>
      </w:pPr>
      <w:r>
        <w:rPr>
          <w:sz w:val="12"/>
          <w:szCs w:val="12"/>
        </w:rPr>
        <w:t>2.4. Scenario construction and validation methodology</w:t>
      </w:r>
    </w:p>
    <w:p w14:paraId="01343E9D" w14:textId="77777777" w:rsidR="00E84A4F" w:rsidRDefault="00E84A4F" w:rsidP="00E84A4F">
      <w:pPr>
        <w:rPr>
          <w:sz w:val="12"/>
          <w:szCs w:val="12"/>
        </w:rPr>
      </w:pPr>
      <w:r>
        <w:rPr>
          <w:sz w:val="12"/>
          <w:szCs w:val="12"/>
        </w:rPr>
        <w:t>This study addresses the need for systematic, theoretically grounded extinction scenarios through rigorous construction and validation processes. Building on foundational futures studies methodology (Bell, 2003), scenario development integrates insights from existential risk research (Torres, 2017) and comprehensive theoretical frameworks for understanding cognitive biases in judgment under uncertainty (Gilovich et al., 2002). Scenario development followed established foresight methodology while incorporating insights from existential risk research and cognitive psychology literature. Recent global expert surveys identify climate change, geopolitical conflict, and technological risks as primary concerns (World Economic Forum, 2024), providing context for our scenario selection.</w:t>
      </w:r>
    </w:p>
    <w:p w14:paraId="4C52C036" w14:textId="77777777" w:rsidR="00E84A4F" w:rsidRDefault="00E84A4F" w:rsidP="00E84A4F">
      <w:pPr>
        <w:rPr>
          <w:sz w:val="12"/>
          <w:szCs w:val="12"/>
        </w:rPr>
      </w:pPr>
      <w:r>
        <w:rPr>
          <w:sz w:val="12"/>
          <w:szCs w:val="12"/>
        </w:rPr>
        <w:t>In order to explore a variety of cascading risks, five different scenarios were developed by the Cascading Risks Project (CRP) as part of a study conducted at, anonymized], titled: (1) Climate Cataclysm, (2) Word War III, (3) Growth and Collapse, (4) Runaway AI, and (5) Synthetic Biology Released in the Wild (Undheim, 2023b).</w:t>
      </w:r>
    </w:p>
    <w:p w14:paraId="1DA4B3C8" w14:textId="77777777" w:rsidR="00E84A4F" w:rsidRDefault="00E84A4F" w:rsidP="00E84A4F">
      <w:pPr>
        <w:rPr>
          <w:sz w:val="16"/>
        </w:rPr>
      </w:pPr>
      <w:r>
        <w:rPr>
          <w:b/>
          <w:bCs/>
          <w:highlight w:val="green"/>
          <w:u w:val="single"/>
        </w:rPr>
        <w:t>Climate</w:t>
      </w:r>
      <w:r>
        <w:rPr>
          <w:sz w:val="16"/>
        </w:rPr>
        <w:t xml:space="preserve"> </w:t>
      </w:r>
      <w:r>
        <w:rPr>
          <w:b/>
          <w:bCs/>
          <w:highlight w:val="green"/>
          <w:u w:val="single"/>
        </w:rPr>
        <w:t>Cataclysm</w:t>
      </w:r>
      <w:r>
        <w:rPr>
          <w:sz w:val="16"/>
        </w:rPr>
        <w:t xml:space="preserve"> </w:t>
      </w:r>
      <w:r>
        <w:rPr>
          <w:u w:val="single"/>
        </w:rPr>
        <w:t>projects</w:t>
      </w:r>
      <w:r>
        <w:rPr>
          <w:sz w:val="16"/>
        </w:rPr>
        <w:t xml:space="preserve"> </w:t>
      </w:r>
      <w:r>
        <w:rPr>
          <w:u w:val="single"/>
        </w:rPr>
        <w:t>climate change</w:t>
      </w:r>
      <w:r>
        <w:rPr>
          <w:sz w:val="16"/>
        </w:rPr>
        <w:t xml:space="preserve"> to </w:t>
      </w:r>
      <w:r>
        <w:rPr>
          <w:u w:val="single"/>
        </w:rPr>
        <w:t>exacerbate</w:t>
      </w:r>
      <w:r>
        <w:rPr>
          <w:sz w:val="16"/>
        </w:rPr>
        <w:t xml:space="preserve"> </w:t>
      </w:r>
      <w:r>
        <w:rPr>
          <w:u w:val="single"/>
        </w:rPr>
        <w:t>famine</w:t>
      </w:r>
      <w:r>
        <w:rPr>
          <w:sz w:val="16"/>
        </w:rPr>
        <w:t xml:space="preserve">, </w:t>
      </w:r>
      <w:r>
        <w:rPr>
          <w:u w:val="single"/>
        </w:rPr>
        <w:t>extreme weather</w:t>
      </w:r>
      <w:r>
        <w:rPr>
          <w:sz w:val="16"/>
        </w:rPr>
        <w:t xml:space="preserve">, </w:t>
      </w:r>
      <w:r>
        <w:rPr>
          <w:u w:val="single"/>
        </w:rPr>
        <w:t>war</w:t>
      </w:r>
      <w:r>
        <w:rPr>
          <w:sz w:val="16"/>
        </w:rPr>
        <w:t xml:space="preserve">, and </w:t>
      </w:r>
      <w:r>
        <w:rPr>
          <w:u w:val="single"/>
        </w:rPr>
        <w:t>disease</w:t>
      </w:r>
      <w:r>
        <w:rPr>
          <w:sz w:val="16"/>
        </w:rPr>
        <w:t xml:space="preserve">, which </w:t>
      </w:r>
      <w:r>
        <w:rPr>
          <w:u w:val="single"/>
        </w:rPr>
        <w:t>cascades</w:t>
      </w:r>
      <w:r>
        <w:rPr>
          <w:sz w:val="16"/>
        </w:rPr>
        <w:t xml:space="preserve"> into poor land that </w:t>
      </w:r>
      <w:r>
        <w:rPr>
          <w:u w:val="single"/>
        </w:rPr>
        <w:t>wipes</w:t>
      </w:r>
      <w:r>
        <w:rPr>
          <w:sz w:val="16"/>
        </w:rPr>
        <w:t xml:space="preserve"> </w:t>
      </w:r>
      <w:r>
        <w:rPr>
          <w:u w:val="single"/>
        </w:rPr>
        <w:t>out</w:t>
      </w:r>
      <w:r>
        <w:rPr>
          <w:sz w:val="16"/>
        </w:rPr>
        <w:t xml:space="preserve"> over 50 % of 1850s </w:t>
      </w:r>
      <w:r>
        <w:rPr>
          <w:u w:val="single"/>
        </w:rPr>
        <w:t>biodiversity</w:t>
      </w:r>
      <w:r>
        <w:rPr>
          <w:sz w:val="16"/>
        </w:rPr>
        <w:t xml:space="preserve"> in 2050, </w:t>
      </w:r>
      <w:r>
        <w:rPr>
          <w:u w:val="single"/>
        </w:rPr>
        <w:t>leaves</w:t>
      </w:r>
      <w:r>
        <w:rPr>
          <w:sz w:val="16"/>
        </w:rPr>
        <w:t xml:space="preserve"> the </w:t>
      </w:r>
      <w:r>
        <w:rPr>
          <w:u w:val="single"/>
        </w:rPr>
        <w:t>earth</w:t>
      </w:r>
      <w:r>
        <w:rPr>
          <w:sz w:val="16"/>
        </w:rPr>
        <w:t xml:space="preserve"> </w:t>
      </w:r>
      <w:r>
        <w:rPr>
          <w:u w:val="single"/>
        </w:rPr>
        <w:t>without</w:t>
      </w:r>
      <w:r>
        <w:rPr>
          <w:sz w:val="16"/>
        </w:rPr>
        <w:t xml:space="preserve"> </w:t>
      </w:r>
      <w:r>
        <w:rPr>
          <w:u w:val="single"/>
        </w:rPr>
        <w:t>food and clean water</w:t>
      </w:r>
      <w:r>
        <w:rPr>
          <w:sz w:val="16"/>
        </w:rPr>
        <w:t xml:space="preserve">, and </w:t>
      </w:r>
      <w:r>
        <w:rPr>
          <w:u w:val="single"/>
        </w:rPr>
        <w:t>reduces</w:t>
      </w:r>
      <w:r>
        <w:rPr>
          <w:sz w:val="16"/>
        </w:rPr>
        <w:t xml:space="preserve"> </w:t>
      </w:r>
      <w:r>
        <w:rPr>
          <w:u w:val="single"/>
        </w:rPr>
        <w:t>humanity</w:t>
      </w:r>
      <w:r>
        <w:rPr>
          <w:sz w:val="16"/>
        </w:rPr>
        <w:t xml:space="preserve"> to 20 % of its 2025 population by 2075. World War III assumes that a future global conflict destroyed the two largest superpowers, crippled the global economy, widely disseminated nuclear weapons, created a nuclear winter, and led to near-instantaneous population decline. Growth and Collapse assumes that decades of unprecedented technological innovation, biodiversity protection, and financial prosperity ended abruptly with a new nuclear technology malfunctioning. Runaway AI projects a future where AI is embedded in every aspect of human life; however, it eventually advances to sentience and manipulates its creators into merging humans and AI to give AI access to embodied experiences. Finally, Synthetic Biology Released in the Wild projects a lab leak that reacts negatively with water and photosynthesis to destroy Earth’s biodiversity.</w:t>
      </w:r>
    </w:p>
    <w:p w14:paraId="5291CEA1" w14:textId="77777777" w:rsidR="00E84A4F" w:rsidRDefault="00E84A4F" w:rsidP="00E84A4F">
      <w:pPr>
        <w:rPr>
          <w:sz w:val="2"/>
          <w:szCs w:val="2"/>
        </w:rPr>
      </w:pPr>
      <w:r>
        <w:rPr>
          <w:sz w:val="2"/>
          <w:szCs w:val="2"/>
        </w:rPr>
        <w:t>While the scenarios are designed to explore specific catastrophes, this paper is also interested in the ultimate catastrophe - human extinction. Exploring the notion of human extinction was a new development that concurred with the Age of Enlightenment (Moynihan, 2020). As a result, despite existential risk being a growing field (Shackelford et al., 2020), there are significant gaps in the literature regarding perceptions of when such extinction may occur. While academics across disciplines have put forth projections for the mechanisms that could invoke human extinction, there has been little focus on estimating when the extinction would occur. This study hopes to add to that literature to take the first step in providing an estimated date for human extinction—by looking at perceptions of human extinction. This paper does not consider the potential role of various social groups’ or movements’ futuristic or extinction narratives (Buzogany ´ &amp; Scherhaufer, 2022). 2.5. Research questions and hypotheses Although the research design is inductive, exploratory, and aims to synthesize findings toward the project's end, we anchored the study in core theoretical dimensions identified at the outset: the five forces of disruption framework (SciTech, Econ, Gov, Soc, Eco), literature on catastrophic risk perception, the role of emerging technologies, techno-economic development patterns, and extensive data on the escalating climate crisis. These anchors informed our survey instrument design and variable selection. An important contextual note: this paper represents a collaborative effort with student co-authors who joined the project after initial data collection but contributed substantially to conceptualizing the manuscript, analyzing results, and framing findings. This pedagogical dimension—training students in futures research methodology and risk analysis—meant the manuscript evolved iteratively as student collaborators brought fresh perspectives to the data and helped identify patterns we had not initially emphasized. Building on these theoretical foundations, we designed our survey to investigate three primary research questions: RQ1. : How do people perceive cascading catastrophic risk scenarios varying in disruptor combinations? H1a. : Respondents will rate scenarios incorporating ecological risks (Climate Cataclysm) as more plausible than scenarios dominated by technological risks (AI, Synthetic Biology) Rationale: Climate change enjoys broad scientific consensus and media coverage, potentially enhancing perceived plausibility H1b. : Scenarios with more disruptive factors will be rated as more plausible than scenarios with fewer factors Rationale: Cascading risk theory suggests multi-factor scenarios present more failure opportunities H1c. : Experts will rate scenarios differently than non-experts Rationale: Domain expertise should shape risk assessment RQ2. : What timeframes do people consider plausible for potential human extinction? H2a : 2075 will be viewed as too near-term for extinction (mean rating &lt;3.0 on 5-point scale), replicating Tonn et al. (2006) Rationale: Psychological distance makes near-term extinction hard to envision H2b Perceived extinction likelihood will increase monotonically with temporal distance Rationale: Greater uncertainty about distant futures allows higher probability assignments H2c : Political conservatives will estimate nearer-term extinction than liberals Rationale: Conservative discourse often emphasizes civilizational decline themes RQ3 : What individual factors explain variation in catastrophic risk perception H3a Self-reported optimism will negatively correlate with scenario plausibility ratings Rationale: Optimism bias literature (Sharot, 2011, Weinstein, 1980) H3b Political conservatism will positively correlate with scenario plausibility ratings Rationale: Conservative ideology often emphasizes threats and preparedness H3c Social movement membership will positively correlate with scenario plausibility ratings Rationale: Movement participation reflects underlying risk concern H3d Prepper activity will positively correlate with catastrophic probability estimates Rationale: Preparation behavior should reflect risk perception Variable Collection Rationale: Political orientation was included based on Tonn et al. (2006) findings. Social movement membership and prepper activity provided behavioral measures distinct from reported attitudes. Optimism was measured based on extensive optimism bias literature. Technologist identity was included given the prominence of technological risks in our scenarios. These hypotheses informed our data collection and analysis approach. Complete results are reported in 4, including both supported and unsupported hypotheses, to provide full transparency about our research design. 3. Methodology Cascading Risks Project (CRP) uses triangulation methods between board game creation, literature review, scenario planning, quantitative growth indicators projected into 2075, a modified Delphi survey, taxonomy development, focus groups with interviews, and case study research to inform the issue. This paper will provide in-depth descriptions of the five input scenarios developed to prompt critical thinking about cascading risks. We will explain how they were created with casual mentions of the other approaches in the Cascading Risks Project (CRP). Scenarios are meant to stimulate the imagination and foster ideas, strategies, and actions that, on the one hand, bring about desired change and, on the other hand, mitigate or even avoid specific changes and outcomes. To ensure methodological rigor, scenario development followed established validation frameworks (O'Brien and Meadows, 2013, Bishop et al., 2007), including from existential risk research (Beard et al., 2020) and foresight methodology (Chermack, 2022). Industry risk modeling supports these cascade mechanisms and timeline assumptions, with economic stress-testing showing potential global GDP losses of 11–18 % by mid-century under different warming scenarios, validating the plausibility ranges used in scenario construction (Swiss Re Institute, 2021). This approach builds on established scenario construction principles (O'Brien and Meadows, 2013, Bishop et al., 2007). Each scenario underwent systematic expert review through our 200 qualitative interviews to validate cascade mechanisms, timeline plausibility, and theoretical grounding in peer-reviewed literature. 3.1. Scenario development A scenario encapsulates a given historical period relevant to key social groups and/or society. This approach follows established futures studies principles where multiple scenario construction enables exploration of alternative pathways (Dator, 2009). It is, in fact, often a complete narrative of an imagined (possible) world or set of circumstances. An extinction scenario would describe a process (likely evolving over time as opposed to an event) whereby intelligent life is all but wiped out or which would, at the very least, drastically curtail humanity's potential for a long time or forever. Often missing from openly available scenario planning studies is a concrete suggestion on which standardized, longitudinal data sets should be used for key drivers such as demographics, environment, economics, and technology. For the input scenarios, our study took inspiration and timelines from the demographic data provided by the United Nations and The World Bank economic data and considered various technology development paths in each emerging technology deemed relevant (especially AI, synthetic biology, and energy technologies). That said, scenarios were developed qualitatively and are not probability-weighted. Throughout the study, even if they evolve, each scenario is expressed as a narrative in microform (25–50 words/used for Delphi surveys), short form (250 words/used for focus groups), long-form (8000 words/book chapter length), book-form sci-fi versions of the scenarios, as well as in various visual expressions (drawings, charts, timelines, and video). These scenarios are available online to facilitate dissemination. Note that the micro scenarios used for the quantitative survey will largely stay the same, even as data on specific new or relevant pathways to explore emerges, to allow longitudinal data collection. Despite extensive scenario planning literature (Schwartz, 1996; Ramirez &amp; Wilkinson, 2016; Chermack, 2022), identifying drivers of change often relies on expert judgment rather than systematic theory. Schwartz's influential approach, for example, advises practitioners to 'trust your instinct' and 'use a checklist' for macro-environmental factors. While our scenarios necessarily incorporate expert judgment, we employed a systematic framework using five disruptive factors (SciTech, Econ, Soc, Gov, Eco) varied across scenarios to enable systematic comparison of cascading risk combinations rather than ad hoc selection Scenario planning as a futures methodology differs fundamentally from prediction, forecasting, or probabilistic risk assessment (Schwartz, 1996; Ramirez &amp; Wilkinson, 2016). Scenarios are not claims about what will happen, nor are they hypothesis testsrequiring empirical validation against future outcomes. Rather, they constitute "disciplined methods for imagining possible futures" (Ramirez &amp; Wilkinson, 2016, p. 45) designed to challenge assumptions, expand possibility spaces, and enable better preparedness for uncertainty. Our methodological approach follows the "Oxford Scenario Planning Approach" (Ramirez &amp; Wilkinson, 2016) adapted for catastrophic risk analysis: Systematic Driver Identification: Literature review of existential risk scholarship (n = 180 sources reviewed) and expert consultation (n = 12 structured interviews) identified five key disruption domains: Science &amp; Technology (SciTech), Economy (Econ), Government regulation (Gov), Social dynamics (Soc), and Ecology (Eco). 1. Scenario Architecture Design: Rather than creating scenarios representing single isolated risks, we deliberately varied combinations and intensities of the five drivers across scenarios (visualized in Fig. 1). This systematic variation enables examination of how different cascading patterns are perceived. 2. Iterative Narrative Development: Each scenario underwent multiple revision cycles incorporating feedback from risk scientists, futurists, and domain-specific experts to ensure internal coherence and incorporate valid concerns. 3. Multi-Modal Deployment: Following Ogilvy (2015) and Chermack (2022), we expressed scenarios in multiple formats: micro-form (~50 words for quantitative survey), short-form (~130 words for general presentation), long-form (~8000 words for detailed exploration), and video form for broader dissemination. Crucially, our purpose in surveying perceptions of these scenarios is NOT to validate whether respondents think these exact sequences will occur. Instead, we examine which catastrophic cascade patterns people find more or less concerning, which helps inform risk communication and preparedness strategies.</w:t>
      </w:r>
    </w:p>
    <w:p w14:paraId="3EB0E190" w14:textId="77777777" w:rsidR="00E84A4F" w:rsidRDefault="00E84A4F" w:rsidP="00E84A4F">
      <w:r>
        <w:t>[Condensed Text Ends]</w:t>
      </w:r>
    </w:p>
    <w:p w14:paraId="22CA1A72" w14:textId="77777777" w:rsidR="00E84A4F" w:rsidRDefault="00E84A4F" w:rsidP="00E84A4F">
      <w:pPr>
        <w:rPr>
          <w:sz w:val="16"/>
        </w:rPr>
      </w:pPr>
      <w:r>
        <w:rPr>
          <w:sz w:val="16"/>
        </w:rPr>
        <w:t>Traditionally, such scenarios are accentuated by “</w:t>
      </w:r>
      <w:r>
        <w:rPr>
          <w:b/>
          <w:bCs/>
          <w:highlight w:val="green"/>
          <w:u w:val="single"/>
        </w:rPr>
        <w:t>trigger</w:t>
      </w:r>
      <w:r>
        <w:rPr>
          <w:sz w:val="16"/>
        </w:rPr>
        <w:t xml:space="preserve"> </w:t>
      </w:r>
      <w:r>
        <w:rPr>
          <w:b/>
          <w:bCs/>
          <w:highlight w:val="green"/>
          <w:u w:val="single"/>
        </w:rPr>
        <w:t>events</w:t>
      </w:r>
      <w:r>
        <w:rPr>
          <w:sz w:val="16"/>
        </w:rPr>
        <w:t>” (inventions, statistical developments on key dimensions), “</w:t>
      </w:r>
      <w:r>
        <w:rPr>
          <w:u w:val="single"/>
        </w:rPr>
        <w:t>chains</w:t>
      </w:r>
      <w:r>
        <w:rPr>
          <w:sz w:val="16"/>
        </w:rPr>
        <w:t xml:space="preserve"> </w:t>
      </w:r>
      <w:r>
        <w:rPr>
          <w:u w:val="single"/>
        </w:rPr>
        <w:t>of</w:t>
      </w:r>
      <w:r>
        <w:rPr>
          <w:sz w:val="16"/>
        </w:rPr>
        <w:t xml:space="preserve"> </w:t>
      </w:r>
      <w:r>
        <w:rPr>
          <w:u w:val="single"/>
        </w:rPr>
        <w:t>events</w:t>
      </w:r>
      <w:r>
        <w:rPr>
          <w:sz w:val="16"/>
        </w:rPr>
        <w:t xml:space="preserve">,” “micro causes” (coincidences, choices that ended up mattering a lot), as well as “trajectories” that </w:t>
      </w:r>
      <w:r>
        <w:rPr>
          <w:highlight w:val="green"/>
          <w:u w:val="single"/>
        </w:rPr>
        <w:t>combine</w:t>
      </w:r>
      <w:r>
        <w:rPr>
          <w:sz w:val="16"/>
        </w:rPr>
        <w:t xml:space="preserve"> </w:t>
      </w:r>
      <w:r>
        <w:rPr>
          <w:b/>
          <w:bCs/>
          <w:highlight w:val="green"/>
          <w:u w:val="single"/>
        </w:rPr>
        <w:t>knock</w:t>
      </w:r>
      <w:r>
        <w:rPr>
          <w:highlight w:val="green"/>
          <w:u w:val="single"/>
        </w:rPr>
        <w:t>-</w:t>
      </w:r>
      <w:r>
        <w:rPr>
          <w:b/>
          <w:bCs/>
          <w:highlight w:val="green"/>
          <w:u w:val="single"/>
        </w:rPr>
        <w:t>on</w:t>
      </w:r>
      <w:r>
        <w:rPr>
          <w:highlight w:val="green"/>
          <w:u w:val="single"/>
        </w:rPr>
        <w:t xml:space="preserve"> </w:t>
      </w:r>
      <w:r>
        <w:rPr>
          <w:b/>
          <w:bCs/>
          <w:highlight w:val="green"/>
          <w:u w:val="single"/>
        </w:rPr>
        <w:t>effects</w:t>
      </w:r>
      <w:r>
        <w:rPr>
          <w:sz w:val="16"/>
        </w:rPr>
        <w:t xml:space="preserve"> </w:t>
      </w:r>
      <w:r>
        <w:rPr>
          <w:highlight w:val="green"/>
          <w:u w:val="single"/>
        </w:rPr>
        <w:t>with</w:t>
      </w:r>
      <w:r>
        <w:rPr>
          <w:sz w:val="16"/>
        </w:rPr>
        <w:t xml:space="preserve"> imagined </w:t>
      </w:r>
      <w:r>
        <w:rPr>
          <w:highlight w:val="green"/>
          <w:u w:val="single"/>
        </w:rPr>
        <w:t>path</w:t>
      </w:r>
      <w:r>
        <w:rPr>
          <w:u w:val="single"/>
        </w:rPr>
        <w:t xml:space="preserve"> </w:t>
      </w:r>
      <w:r>
        <w:rPr>
          <w:highlight w:val="green"/>
          <w:u w:val="single"/>
        </w:rPr>
        <w:t>dependencies</w:t>
      </w:r>
      <w:r>
        <w:rPr>
          <w:sz w:val="16"/>
        </w:rPr>
        <w:t>. Incorporating the guidance gathered from the literature review and using a semi-grounded theory approach (Corbin &amp; Strauss, 2008), scenario trajectories were initially centered around four core disruptive factors: Science and Technology (SciTech), the Economy (Econ), Social Dynamics (Soc), and Government Regulation (Gov). Following emerging literature on environmental systemic risks, Ecology (Eco) was eventually added as a fifth disruptive factor. This framework aligns with polycrisis analysis emphasizing multi-domain interactions (Lawrence et al., 2024) and systemic risk research (Lucas et al., 2018).</w:t>
      </w:r>
    </w:p>
    <w:p w14:paraId="3E6545AE" w14:textId="77777777" w:rsidR="00E84A4F" w:rsidRDefault="00E84A4F" w:rsidP="00E84A4F">
      <w:pPr>
        <w:rPr>
          <w:sz w:val="12"/>
          <w:szCs w:val="18"/>
        </w:rPr>
      </w:pPr>
      <w:r>
        <w:rPr>
          <w:sz w:val="12"/>
          <w:szCs w:val="18"/>
        </w:rPr>
        <w:t>Scenarios were designed to incorporate these five disruptive factors to varying degrees. Because cascading risks involve activating multiple disruptive factors, it was not enough to simply create one scenario solely dedicated to one disruptive factor. Instead, scenario creation aimed to develop the broadest range of possible scenarios incorporating different combinations and magnitudes of these disruptive factors while maintaining the plausibility of each scenario. Fig. 1 highlights the relative emphasis of each disruptive factor in each of the five scenarios.</w:t>
      </w:r>
    </w:p>
    <w:p w14:paraId="4E2EFBE0" w14:textId="77777777" w:rsidR="00E84A4F" w:rsidRDefault="00E84A4F" w:rsidP="00E84A4F">
      <w:pPr>
        <w:rPr>
          <w:sz w:val="12"/>
          <w:szCs w:val="18"/>
        </w:rPr>
      </w:pPr>
      <w:r>
        <w:rPr>
          <w:sz w:val="12"/>
          <w:szCs w:val="18"/>
        </w:rPr>
        <w:t>3.2. Scenarios by 2075 summaries and timelines</w:t>
      </w:r>
    </w:p>
    <w:p w14:paraId="7B81AE24" w14:textId="77777777" w:rsidR="00E84A4F" w:rsidRDefault="00E84A4F" w:rsidP="00E84A4F">
      <w:pPr>
        <w:rPr>
          <w:sz w:val="12"/>
          <w:szCs w:val="18"/>
        </w:rPr>
      </w:pPr>
      <w:r>
        <w:rPr>
          <w:sz w:val="12"/>
          <w:szCs w:val="18"/>
        </w:rPr>
        <w:t>To provide a bigger picture and a “birds-eye” view of the scenarios, we have included brief 130-word summaries of the five scenarios that match the text from the survey questions. We have also created timelines to help visualize the potential unfolding of events. Those interested can inquire about the 1000-word version of these scenarios that the video scenarios are based on.</w:t>
      </w:r>
    </w:p>
    <w:p w14:paraId="39029F41" w14:textId="77777777" w:rsidR="00E84A4F" w:rsidRDefault="00E84A4F" w:rsidP="00E84A4F">
      <w:pPr>
        <w:rPr>
          <w:sz w:val="12"/>
          <w:szCs w:val="18"/>
        </w:rPr>
      </w:pPr>
      <w:r>
        <w:rPr>
          <w:sz w:val="12"/>
          <w:szCs w:val="18"/>
        </w:rPr>
        <w:t>3.2.1. Climate cataclysm</w:t>
      </w:r>
    </w:p>
    <w:p w14:paraId="34A443FA" w14:textId="77777777" w:rsidR="00E84A4F" w:rsidRDefault="00E84A4F" w:rsidP="00E84A4F">
      <w:pPr>
        <w:rPr>
          <w:sz w:val="16"/>
        </w:rPr>
      </w:pPr>
      <w:r>
        <w:rPr>
          <w:u w:val="single"/>
        </w:rPr>
        <w:t>Human</w:t>
      </w:r>
      <w:r>
        <w:rPr>
          <w:sz w:val="16"/>
        </w:rPr>
        <w:t>-</w:t>
      </w:r>
      <w:r>
        <w:rPr>
          <w:u w:val="single"/>
        </w:rPr>
        <w:t>induced</w:t>
      </w:r>
      <w:r>
        <w:rPr>
          <w:sz w:val="16"/>
        </w:rPr>
        <w:t xml:space="preserve"> </w:t>
      </w:r>
      <w:r>
        <w:rPr>
          <w:u w:val="single"/>
        </w:rPr>
        <w:t>climate change</w:t>
      </w:r>
      <w:r>
        <w:rPr>
          <w:sz w:val="16"/>
        </w:rPr>
        <w:t xml:space="preserve"> from the whole industrial era, starting with industrial activity in the 1800s and, in particular, since the Anthropocene era starting in the 1950s, has accumulated to produce a </w:t>
      </w:r>
      <w:r>
        <w:rPr>
          <w:b/>
          <w:bCs/>
          <w:highlight w:val="green"/>
          <w:u w:val="single"/>
        </w:rPr>
        <w:t>mutually</w:t>
      </w:r>
      <w:r>
        <w:rPr>
          <w:sz w:val="16"/>
        </w:rPr>
        <w:t xml:space="preserve"> </w:t>
      </w:r>
      <w:r>
        <w:rPr>
          <w:b/>
          <w:bCs/>
          <w:highlight w:val="green"/>
          <w:u w:val="single"/>
        </w:rPr>
        <w:t>reinforcing</w:t>
      </w:r>
      <w:r>
        <w:rPr>
          <w:sz w:val="16"/>
        </w:rPr>
        <w:t xml:space="preserve"> </w:t>
      </w:r>
      <w:r>
        <w:rPr>
          <w:highlight w:val="green"/>
          <w:u w:val="single"/>
        </w:rPr>
        <w:t>cocktail</w:t>
      </w:r>
      <w:r>
        <w:rPr>
          <w:sz w:val="16"/>
        </w:rPr>
        <w:t xml:space="preserve"> </w:t>
      </w:r>
      <w:r>
        <w:rPr>
          <w:highlight w:val="green"/>
          <w:u w:val="single"/>
        </w:rPr>
        <w:t>of</w:t>
      </w:r>
      <w:r>
        <w:rPr>
          <w:sz w:val="16"/>
        </w:rPr>
        <w:t xml:space="preserve"> </w:t>
      </w:r>
      <w:r>
        <w:rPr>
          <w:b/>
          <w:bCs/>
          <w:highlight w:val="green"/>
          <w:u w:val="single"/>
        </w:rPr>
        <w:t>famine</w:t>
      </w:r>
      <w:r>
        <w:rPr>
          <w:sz w:val="16"/>
        </w:rPr>
        <w:t xml:space="preserve">, </w:t>
      </w:r>
      <w:r>
        <w:rPr>
          <w:b/>
          <w:bCs/>
          <w:highlight w:val="green"/>
          <w:u w:val="single"/>
        </w:rPr>
        <w:t>extreme</w:t>
      </w:r>
      <w:r>
        <w:rPr>
          <w:sz w:val="16"/>
        </w:rPr>
        <w:t xml:space="preserve"> </w:t>
      </w:r>
      <w:r>
        <w:rPr>
          <w:b/>
          <w:bCs/>
          <w:highlight w:val="green"/>
          <w:u w:val="single"/>
        </w:rPr>
        <w:t>weather</w:t>
      </w:r>
      <w:r>
        <w:rPr>
          <w:sz w:val="16"/>
        </w:rPr>
        <w:t xml:space="preserve">, </w:t>
      </w:r>
      <w:r>
        <w:rPr>
          <w:b/>
          <w:bCs/>
          <w:highlight w:val="green"/>
          <w:u w:val="single"/>
        </w:rPr>
        <w:t>war</w:t>
      </w:r>
      <w:r>
        <w:rPr>
          <w:sz w:val="16"/>
        </w:rPr>
        <w:t xml:space="preserve">, and </w:t>
      </w:r>
      <w:r>
        <w:rPr>
          <w:b/>
          <w:bCs/>
          <w:highlight w:val="green"/>
          <w:u w:val="single"/>
        </w:rPr>
        <w:t>disease</w:t>
      </w:r>
      <w:r>
        <w:rPr>
          <w:sz w:val="16"/>
        </w:rPr>
        <w:t xml:space="preserve">, </w:t>
      </w:r>
      <w:r>
        <w:rPr>
          <w:u w:val="single"/>
        </w:rPr>
        <w:t xml:space="preserve">starting to </w:t>
      </w:r>
      <w:r>
        <w:rPr>
          <w:b/>
          <w:bCs/>
          <w:highlight w:val="green"/>
          <w:u w:val="single"/>
        </w:rPr>
        <w:t>accelerate</w:t>
      </w:r>
      <w:r>
        <w:rPr>
          <w:sz w:val="16"/>
        </w:rPr>
        <w:t xml:space="preserve"> in the 2050 s. Cascading effects of poor land use and primary predator extinction had wiped out 30 % of 1850s biodiversity by 2040 and 50 % by 2050, and has, since 2065, left the Earth without clean water and lacking in food. As a result, the Earth has already been reduced to 20 % of the 2025 population, with the population rapidly dwindling, and the </w:t>
      </w:r>
      <w:r>
        <w:rPr>
          <w:b/>
          <w:bCs/>
          <w:highlight w:val="green"/>
          <w:u w:val="single"/>
        </w:rPr>
        <w:t>planet</w:t>
      </w:r>
      <w:r>
        <w:rPr>
          <w:sz w:val="16"/>
        </w:rPr>
        <w:t xml:space="preserve"> </w:t>
      </w:r>
      <w:r>
        <w:rPr>
          <w:b/>
          <w:bCs/>
          <w:highlight w:val="green"/>
          <w:u w:val="single"/>
        </w:rPr>
        <w:t>is on a trajectory</w:t>
      </w:r>
      <w:r>
        <w:rPr>
          <w:u w:val="single"/>
        </w:rPr>
        <w:t xml:space="preserve"> </w:t>
      </w:r>
      <w:r>
        <w:rPr>
          <w:b/>
          <w:bCs/>
          <w:highlight w:val="green"/>
          <w:u w:val="single"/>
        </w:rPr>
        <w:t>that</w:t>
      </w:r>
      <w:r>
        <w:rPr>
          <w:b/>
          <w:bCs/>
          <w:u w:val="single"/>
        </w:rPr>
        <w:t xml:space="preserve"> </w:t>
      </w:r>
      <w:r>
        <w:rPr>
          <w:b/>
          <w:bCs/>
          <w:highlight w:val="green"/>
          <w:u w:val="single"/>
        </w:rPr>
        <w:t>would</w:t>
      </w:r>
      <w:r>
        <w:rPr>
          <w:b/>
          <w:bCs/>
          <w:u w:val="single"/>
        </w:rPr>
        <w:t xml:space="preserve"> </w:t>
      </w:r>
      <w:r>
        <w:rPr>
          <w:b/>
          <w:bCs/>
          <w:highlight w:val="green"/>
          <w:u w:val="single"/>
        </w:rPr>
        <w:t>end</w:t>
      </w:r>
      <w:r>
        <w:rPr>
          <w:b/>
          <w:bCs/>
          <w:u w:val="single"/>
        </w:rPr>
        <w:t xml:space="preserve"> </w:t>
      </w:r>
      <w:r>
        <w:rPr>
          <w:b/>
          <w:bCs/>
          <w:highlight w:val="green"/>
          <w:u w:val="single"/>
        </w:rPr>
        <w:t>humanity</w:t>
      </w:r>
      <w:r>
        <w:rPr>
          <w:sz w:val="16"/>
        </w:rPr>
        <w:t xml:space="preserve"> </w:t>
      </w:r>
      <w:r>
        <w:rPr>
          <w:u w:val="single"/>
        </w:rPr>
        <w:t>within a few decades</w:t>
      </w:r>
      <w:r>
        <w:rPr>
          <w:sz w:val="16"/>
        </w:rPr>
        <w:t xml:space="preserve"> unless a drastic intervention happens, which does not look likely.</w:t>
      </w:r>
    </w:p>
    <w:p w14:paraId="1CD08C9D" w14:textId="77777777" w:rsidR="00E84A4F" w:rsidRDefault="00E84A4F" w:rsidP="00E84A4F"/>
    <w:p w14:paraId="07AF1EC2" w14:textId="77777777" w:rsidR="00E84A4F" w:rsidRDefault="00E84A4F" w:rsidP="00E84A4F"/>
    <w:p w14:paraId="643BA309" w14:textId="77777777" w:rsidR="00E84A4F" w:rsidRDefault="00E84A4F" w:rsidP="00E84A4F">
      <w:pPr>
        <w:pStyle w:val="Heading2"/>
      </w:pPr>
      <w:r>
        <w:t>OFF</w:t>
      </w:r>
    </w:p>
    <w:p w14:paraId="5EEA70B3" w14:textId="77777777" w:rsidR="00E84A4F" w:rsidRDefault="00E84A4F" w:rsidP="00E84A4F">
      <w:pPr>
        <w:pStyle w:val="Heading3"/>
      </w:pPr>
      <w:r>
        <w:t>1NC---Cap K</w:t>
      </w:r>
    </w:p>
    <w:p w14:paraId="62F27A76" w14:textId="77777777" w:rsidR="00E84A4F" w:rsidRDefault="00E84A4F" w:rsidP="00E84A4F">
      <w:r>
        <w:t>Capitalism K</w:t>
      </w:r>
    </w:p>
    <w:p w14:paraId="0B50EF3D" w14:textId="77777777" w:rsidR="00E84A4F" w:rsidRDefault="00E84A4F" w:rsidP="00E84A4F">
      <w:pPr>
        <w:pStyle w:val="Heading4"/>
      </w:pPr>
      <w:r>
        <w:t xml:space="preserve">The United States federal government should mandate and implement multilevel democratic iterative coordination. That solves </w:t>
      </w:r>
      <w:r>
        <w:rPr>
          <w:u w:val="single"/>
        </w:rPr>
        <w:t>case</w:t>
      </w:r>
      <w:r>
        <w:t xml:space="preserve"> by </w:t>
      </w:r>
      <w:r>
        <w:rPr>
          <w:u w:val="single"/>
        </w:rPr>
        <w:t>planning</w:t>
      </w:r>
      <w:r>
        <w:t xml:space="preserve">, rather than </w:t>
      </w:r>
      <w:r>
        <w:rPr>
          <w:u w:val="single"/>
        </w:rPr>
        <w:t>bargaining</w:t>
      </w:r>
      <w:r>
        <w:t xml:space="preserve">. Anything else causes </w:t>
      </w:r>
      <w:r>
        <w:rPr>
          <w:u w:val="single"/>
        </w:rPr>
        <w:t>fascist war</w:t>
      </w:r>
      <w:r>
        <w:t>—</w:t>
      </w:r>
      <w:r>
        <w:rPr>
          <w:u w:val="single"/>
        </w:rPr>
        <w:t>extinction</w:t>
      </w:r>
      <w:r>
        <w:t>.</w:t>
      </w:r>
    </w:p>
    <w:p w14:paraId="3AF6BFFE" w14:textId="77777777" w:rsidR="00E84A4F" w:rsidRDefault="00E84A4F" w:rsidP="00E84A4F">
      <w:r>
        <w:rPr>
          <w:rStyle w:val="Style13ptBold"/>
        </w:rPr>
        <w:t>Laibman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Pr>
          <w:iCs/>
        </w:rPr>
        <w:t>World Review of Political Economy 15</w:t>
      </w:r>
      <w:r>
        <w:t>(1), https://www.jstor.org/stable/pdf/48774390.pdf, accessed 8-30-2025) [UTD]</w:t>
      </w:r>
    </w:p>
    <w:p w14:paraId="27303C08" w14:textId="77777777" w:rsidR="00E84A4F" w:rsidRDefault="00E84A4F" w:rsidP="00E84A4F">
      <w:r>
        <w:rPr>
          <w:sz w:val="16"/>
        </w:rPr>
        <w:t xml:space="preserve">1.1. </w:t>
      </w:r>
      <w:r>
        <w:rPr>
          <w:rStyle w:val="Emphasis"/>
        </w:rPr>
        <w:t>“Coordination”</w:t>
      </w:r>
      <w:r>
        <w:rPr>
          <w:sz w:val="16"/>
          <w:szCs w:val="12"/>
        </w:rPr>
        <w:t xml:space="preserve"> </w:t>
      </w:r>
      <w:r>
        <w:rPr>
          <w:sz w:val="12"/>
        </w:rPr>
        <w:t>¶</w:t>
      </w:r>
      <w:r>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 together? </w:t>
      </w:r>
      <w:r>
        <w:rPr>
          <w:rStyle w:val="Emphasis"/>
        </w:rPr>
        <w:t>Without</w:t>
      </w:r>
      <w:r>
        <w:rPr>
          <w:rStyle w:val="StyleUnderline"/>
        </w:rPr>
        <w:t xml:space="preserve"> </w:t>
      </w:r>
      <w:r>
        <w:rPr>
          <w:rStyle w:val="Emphasis"/>
        </w:rPr>
        <w:t>markets</w:t>
      </w:r>
      <w:r>
        <w:rPr>
          <w:rStyle w:val="StyleUnderline"/>
        </w:rPr>
        <w:t xml:space="preserve">, </w:t>
      </w:r>
      <w:r>
        <w:rPr>
          <w:rStyle w:val="Emphasis"/>
        </w:rPr>
        <w:t>how</w:t>
      </w:r>
      <w:r>
        <w:rPr>
          <w:rStyle w:val="StyleUnderline"/>
        </w:rPr>
        <w:t xml:space="preserve"> would you </w:t>
      </w:r>
      <w:r>
        <w:rPr>
          <w:rStyle w:val="Emphasis"/>
        </w:rPr>
        <w:t>coordinate</w:t>
      </w:r>
      <w:r>
        <w:rPr>
          <w:rStyle w:val="StyleUnderline"/>
        </w:rPr>
        <w:t xml:space="preserve"> the </w:t>
      </w:r>
      <w:r>
        <w:rPr>
          <w:rStyle w:val="Emphasis"/>
        </w:rPr>
        <w:t>vast</w:t>
      </w:r>
      <w:r>
        <w:rPr>
          <w:rStyle w:val="StyleUnderline"/>
        </w:rPr>
        <w:t xml:space="preserve"> </w:t>
      </w:r>
      <w:r>
        <w:rPr>
          <w:rStyle w:val="Emphasis"/>
        </w:rPr>
        <w:t>ends–means structure</w:t>
      </w:r>
      <w:r>
        <w:rPr>
          <w:rStyle w:val="StyleUnderline"/>
        </w:rPr>
        <w:t xml:space="preserve"> (Hayek) of </w:t>
      </w:r>
      <w:r>
        <w:rPr>
          <w:rStyle w:val="Emphasis"/>
        </w:rPr>
        <w:t>human activity</w:t>
      </w:r>
      <w:r>
        <w:rPr>
          <w:rStyle w:val="StyleUnderline"/>
        </w:rPr>
        <w:t>—</w:t>
      </w:r>
      <w:r>
        <w:rPr>
          <w:rStyle w:val="Emphasis"/>
        </w:rPr>
        <w:t>determine</w:t>
      </w:r>
      <w:r>
        <w:rPr>
          <w:rStyle w:val="StyleUnderline"/>
        </w:rPr>
        <w:t xml:space="preserve"> </w:t>
      </w:r>
      <w:r>
        <w:rPr>
          <w:rStyle w:val="Emphasis"/>
        </w:rPr>
        <w:t>what</w:t>
      </w:r>
      <w:r>
        <w:rPr>
          <w:rStyle w:val="StyleUnderline"/>
        </w:rPr>
        <w:t xml:space="preserve"> </w:t>
      </w:r>
      <w:r>
        <w:rPr>
          <w:rStyle w:val="Emphasis"/>
        </w:rPr>
        <w:t>goods</w:t>
      </w:r>
      <w:r>
        <w:rPr>
          <w:rStyle w:val="StyleUnderline"/>
        </w:rPr>
        <w:t xml:space="preserve"> will be </w:t>
      </w:r>
      <w:r>
        <w:rPr>
          <w:rStyle w:val="Emphasis"/>
        </w:rPr>
        <w:t>produced</w:t>
      </w:r>
      <w:r>
        <w:rPr>
          <w:rStyle w:val="StyleUnderline"/>
        </w:rPr>
        <w:t xml:space="preserve">, </w:t>
      </w:r>
      <w:r>
        <w:rPr>
          <w:rStyle w:val="Emphasis"/>
        </w:rPr>
        <w:t>how</w:t>
      </w:r>
      <w:r>
        <w:rPr>
          <w:rStyle w:val="StyleUnderline"/>
        </w:rPr>
        <w:t xml:space="preserve"> and </w:t>
      </w:r>
      <w:r>
        <w:rPr>
          <w:rStyle w:val="Emphasis"/>
        </w:rPr>
        <w:t>by whom</w:t>
      </w:r>
      <w:r>
        <w:rPr>
          <w:rStyle w:val="StyleUnderline"/>
        </w:rPr>
        <w:t xml:space="preserve">, and </w:t>
      </w:r>
      <w:r>
        <w:rPr>
          <w:rStyle w:val="Emphasis"/>
        </w:rPr>
        <w:t>how</w:t>
      </w:r>
      <w:r>
        <w:rPr>
          <w:rStyle w:val="StyleUnderline"/>
        </w:rPr>
        <w:t xml:space="preserve"> the results will be </w:t>
      </w:r>
      <w:r>
        <w:rPr>
          <w:rStyle w:val="Emphasis"/>
        </w:rPr>
        <w:t>distributed?</w:t>
      </w:r>
      <w:r>
        <w:rPr>
          <w:rStyle w:val="StyleUnderline"/>
        </w:rPr>
        <w:t xml:space="preserve"> This is the </w:t>
      </w:r>
      <w:r>
        <w:rPr>
          <w:rStyle w:val="Emphasis"/>
        </w:rPr>
        <w:t>problem</w:t>
      </w:r>
      <w:r>
        <w:rPr>
          <w:rStyle w:val="StyleUnderline"/>
        </w:rPr>
        <w:t xml:space="preserve"> of </w:t>
      </w:r>
      <w:r>
        <w:rPr>
          <w:rStyle w:val="Emphasis"/>
        </w:rPr>
        <w:t>coordination</w:t>
      </w:r>
      <w:r>
        <w:rPr>
          <w:rStyle w:val="StyleUnderline"/>
        </w:rPr>
        <w:t>—</w:t>
      </w:r>
      <w:r>
        <w:rPr>
          <w:rStyle w:val="Emphasis"/>
        </w:rPr>
        <w:t>solving</w:t>
      </w:r>
      <w:r>
        <w:rPr>
          <w:sz w:val="16"/>
        </w:rPr>
        <w:t xml:space="preserve"> (if possible!) </w:t>
      </w:r>
      <w:r>
        <w:rPr>
          <w:rStyle w:val="StyleUnderline"/>
        </w:rPr>
        <w:t xml:space="preserve">the </w:t>
      </w:r>
      <w:r>
        <w:rPr>
          <w:rStyle w:val="Emphasis"/>
        </w:rPr>
        <w:t>millions</w:t>
      </w:r>
      <w:r>
        <w:rPr>
          <w:rStyle w:val="StyleUnderline"/>
        </w:rPr>
        <w:t xml:space="preserve"> of </w:t>
      </w:r>
      <w:r>
        <w:rPr>
          <w:rStyle w:val="Emphasis"/>
        </w:rPr>
        <w:t>equations</w:t>
      </w:r>
      <w:r>
        <w:rPr>
          <w:rStyle w:val="StyleUnderline"/>
        </w:rPr>
        <w:t xml:space="preserve"> of the </w:t>
      </w:r>
      <w:r>
        <w:rPr>
          <w:rStyle w:val="Emphasis"/>
        </w:rPr>
        <w:t>economy.</w:t>
      </w:r>
      <w:r>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Pr>
          <w:sz w:val="12"/>
        </w:rPr>
        <w:t>¶</w:t>
      </w:r>
      <w:r>
        <w:rPr>
          <w:sz w:val="16"/>
        </w:rPr>
        <w:t xml:space="preserve"> 1.2. “Democratic”</w:t>
      </w:r>
      <w:r>
        <w:rPr>
          <w:sz w:val="12"/>
        </w:rPr>
        <w:t>¶</w:t>
      </w:r>
      <w:r>
        <w:rPr>
          <w:sz w:val="16"/>
        </w:rPr>
        <w:t xml:space="preserve"> This is so central to our project that it is almost insulting to pass over it with a single brief mention. But that is what I will do! Suffice it to say that this is not the usual inclusion of an appealing word to attract admiration and support (like a capitalist advertiser’s announcement of a “revolutionary” new toothpaste). I insist on a basic Marxist commitment: Democracy is not only a desirable condition; it is not just window-dressing. </w:t>
      </w:r>
      <w:r>
        <w:rPr>
          <w:rStyle w:val="StyleUnderline"/>
        </w:rPr>
        <w:t xml:space="preserve">The </w:t>
      </w:r>
      <w:r>
        <w:rPr>
          <w:rStyle w:val="Emphasis"/>
        </w:rPr>
        <w:t>democratic</w:t>
      </w:r>
      <w:r>
        <w:rPr>
          <w:rStyle w:val="StyleUnderline"/>
        </w:rPr>
        <w:t xml:space="preserve">, </w:t>
      </w:r>
      <w:r>
        <w:rPr>
          <w:rStyle w:val="Emphasis"/>
        </w:rPr>
        <w:t>widely participatory involvement</w:t>
      </w:r>
      <w:r>
        <w:rPr>
          <w:rStyle w:val="StyleUnderline"/>
        </w:rPr>
        <w:t xml:space="preserve"> of </w:t>
      </w:r>
      <w:r>
        <w:rPr>
          <w:rStyle w:val="Emphasis"/>
        </w:rPr>
        <w:t>society’s members</w:t>
      </w:r>
      <w:r>
        <w:rPr>
          <w:rStyle w:val="StyleUnderline"/>
        </w:rPr>
        <w:t xml:space="preserve"> in its </w:t>
      </w:r>
      <w:r>
        <w:rPr>
          <w:rStyle w:val="Emphasis"/>
        </w:rPr>
        <w:t>core activities</w:t>
      </w:r>
      <w:r>
        <w:rPr>
          <w:rStyle w:val="StyleUnderline"/>
        </w:rPr>
        <w:t xml:space="preserve"> is </w:t>
      </w:r>
      <w:r>
        <w:rPr>
          <w:rStyle w:val="Emphasis"/>
        </w:rPr>
        <w:t>objectively essential</w:t>
      </w:r>
      <w:r>
        <w:rPr>
          <w:rStyle w:val="StyleUnderline"/>
        </w:rPr>
        <w:t xml:space="preserve">, if that </w:t>
      </w:r>
      <w:r>
        <w:rPr>
          <w:rStyle w:val="Emphasis"/>
        </w:rPr>
        <w:t>society’s</w:t>
      </w:r>
      <w:r>
        <w:rPr>
          <w:rStyle w:val="StyleUnderline"/>
        </w:rPr>
        <w:t xml:space="preserve"> </w:t>
      </w:r>
      <w:r>
        <w:rPr>
          <w:rStyle w:val="Emphasis"/>
        </w:rPr>
        <w:t>productive forces</w:t>
      </w:r>
      <w:r>
        <w:rPr>
          <w:rStyle w:val="StyleUnderline"/>
        </w:rPr>
        <w:t xml:space="preserve"> and </w:t>
      </w:r>
      <w:r>
        <w:rPr>
          <w:rStyle w:val="Emphasis"/>
        </w:rPr>
        <w:t>capacities</w:t>
      </w:r>
      <w:r>
        <w:rPr>
          <w:rStyle w:val="StyleUnderline"/>
        </w:rPr>
        <w:t xml:space="preserve"> are to </w:t>
      </w:r>
      <w:r>
        <w:rPr>
          <w:rStyle w:val="Emphasis"/>
        </w:rPr>
        <w:t>grow beyond</w:t>
      </w:r>
      <w:r>
        <w:rPr>
          <w:rStyle w:val="StyleUnderline"/>
        </w:rPr>
        <w:t xml:space="preserve"> a </w:t>
      </w:r>
      <w:r>
        <w:rPr>
          <w:rStyle w:val="Emphasis"/>
        </w:rPr>
        <w:t>certain point</w:t>
      </w:r>
      <w:r>
        <w:rPr>
          <w:rStyle w:val="StyleUnderline"/>
        </w:rPr>
        <w:t xml:space="preserve"> and </w:t>
      </w:r>
      <w:r>
        <w:rPr>
          <w:rStyle w:val="Emphasis"/>
        </w:rPr>
        <w:t>contribute</w:t>
      </w:r>
      <w:r>
        <w:rPr>
          <w:rStyle w:val="StyleUnderline"/>
        </w:rPr>
        <w:t xml:space="preserve"> to </w:t>
      </w:r>
      <w:r>
        <w:rPr>
          <w:rStyle w:val="Emphasis"/>
        </w:rPr>
        <w:t>unfolding</w:t>
      </w:r>
      <w:r>
        <w:rPr>
          <w:rStyle w:val="StyleUnderline"/>
        </w:rPr>
        <w:t xml:space="preserve"> the </w:t>
      </w:r>
      <w:r>
        <w:rPr>
          <w:rStyle w:val="Emphasis"/>
        </w:rPr>
        <w:t>human possibilities</w:t>
      </w:r>
      <w:r>
        <w:rPr>
          <w:sz w:val="16"/>
        </w:rPr>
        <w:t xml:space="preserve"> inherent in them.</w:t>
      </w:r>
      <w:r>
        <w:rPr>
          <w:sz w:val="12"/>
        </w:rPr>
        <w:t>¶</w:t>
      </w:r>
      <w:r>
        <w:rPr>
          <w:sz w:val="16"/>
        </w:rPr>
        <w:t xml:space="preserve"> 1.3. “Multilevel”</w:t>
      </w:r>
      <w:r>
        <w:rPr>
          <w:sz w:val="12"/>
        </w:rPr>
        <w:t>¶</w:t>
      </w:r>
      <w:r>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is an inherently multilevel system.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Pr>
          <w:sz w:val="12"/>
        </w:rPr>
        <w:t>¶</w:t>
      </w:r>
      <w:r>
        <w:rPr>
          <w:sz w:val="16"/>
        </w:rPr>
        <w:t xml:space="preserve"> 1.4. “Iterative”</w:t>
      </w:r>
      <w:r>
        <w:rPr>
          <w:sz w:val="12"/>
        </w:rPr>
        <w:t>¶</w:t>
      </w:r>
      <w:r>
        <w:rPr>
          <w:sz w:val="16"/>
        </w:rPr>
        <w:t xml:space="preserve"> This goes directly to the heart of the contradiction between the adjective and the noun in the term democratic planning. Planning anything has to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Pr>
          <w:sz w:val="12"/>
        </w:rPr>
        <w:t>¶</w:t>
      </w:r>
      <w:r>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Pr>
          <w:sz w:val="12"/>
        </w:rPr>
        <w:t>¶</w:t>
      </w:r>
      <w:r>
        <w:rPr>
          <w:sz w:val="16"/>
        </w:rPr>
        <w:t xml:space="preserve"> </w:t>
      </w:r>
      <w:r>
        <w:rPr>
          <w:rStyle w:val="Emphasis"/>
        </w:rPr>
        <w:t>Iteration</w:t>
      </w:r>
      <w:r>
        <w:rPr>
          <w:rStyle w:val="StyleUnderline"/>
        </w:rPr>
        <w:t xml:space="preserve"> means </w:t>
      </w:r>
      <w:r>
        <w:rPr>
          <w:rStyle w:val="Emphasis"/>
        </w:rPr>
        <w:t>repeated negotiations</w:t>
      </w:r>
      <w:r>
        <w:rPr>
          <w:rStyle w:val="StyleUnderline"/>
        </w:rPr>
        <w:t xml:space="preserve"> among </w:t>
      </w:r>
      <w:r>
        <w:rPr>
          <w:rStyle w:val="Emphasis"/>
        </w:rPr>
        <w:t>levels</w:t>
      </w:r>
      <w:r>
        <w:rPr>
          <w:rStyle w:val="StyleUnderline"/>
        </w:rPr>
        <w:t xml:space="preserve"> of the </w:t>
      </w:r>
      <w:r>
        <w:rPr>
          <w:rStyle w:val="Emphasis"/>
        </w:rPr>
        <w:t>planning process</w:t>
      </w:r>
      <w:r>
        <w:rPr>
          <w:rStyle w:val="StyleUnderline"/>
        </w:rPr>
        <w:t xml:space="preserve">, in which </w:t>
      </w:r>
      <w:r>
        <w:rPr>
          <w:rStyle w:val="Emphasis"/>
        </w:rPr>
        <w:t>actions</w:t>
      </w:r>
      <w:r>
        <w:rPr>
          <w:rStyle w:val="StyleUnderline"/>
        </w:rPr>
        <w:t xml:space="preserve"> </w:t>
      </w:r>
      <w:r>
        <w:rPr>
          <w:rStyle w:val="Emphasis"/>
        </w:rPr>
        <w:t>taken</w:t>
      </w:r>
      <w:r>
        <w:rPr>
          <w:rStyle w:val="StyleUnderline"/>
        </w:rPr>
        <w:t xml:space="preserve"> at </w:t>
      </w:r>
      <w:r>
        <w:rPr>
          <w:rStyle w:val="Emphasis"/>
        </w:rPr>
        <w:t>one level</w:t>
      </w:r>
      <w:r>
        <w:rPr>
          <w:rStyle w:val="StyleUnderline"/>
        </w:rPr>
        <w:t xml:space="preserve"> </w:t>
      </w:r>
      <w:r>
        <w:rPr>
          <w:rStyle w:val="Emphasis"/>
        </w:rPr>
        <w:t>affect</w:t>
      </w:r>
      <w:r>
        <w:rPr>
          <w:rStyle w:val="StyleUnderline"/>
        </w:rPr>
        <w:t xml:space="preserve"> those </w:t>
      </w:r>
      <w:r>
        <w:rPr>
          <w:rStyle w:val="Emphasis"/>
        </w:rPr>
        <w:t>taken</w:t>
      </w:r>
      <w:r>
        <w:rPr>
          <w:rStyle w:val="StyleUnderline"/>
        </w:rPr>
        <w:t xml:space="preserve"> at the </w:t>
      </w:r>
      <w:r>
        <w:rPr>
          <w:rStyle w:val="Emphasis"/>
        </w:rPr>
        <w:t>others</w:t>
      </w:r>
      <w:r>
        <w:rPr>
          <w:rStyle w:val="StyleUnderline"/>
        </w:rPr>
        <w:t xml:space="preserve">, in a way that </w:t>
      </w:r>
      <w:r>
        <w:rPr>
          <w:rStyle w:val="Emphasis"/>
        </w:rPr>
        <w:t>leads</w:t>
      </w:r>
      <w:r>
        <w:rPr>
          <w:rStyle w:val="StyleUnderline"/>
        </w:rPr>
        <w:t xml:space="preserve"> to </w:t>
      </w:r>
      <w:r>
        <w:rPr>
          <w:rStyle w:val="Emphasis"/>
        </w:rPr>
        <w:t>convergence</w:t>
      </w:r>
      <w:r>
        <w:rPr>
          <w:sz w:val="16"/>
        </w:rPr>
        <w:t xml:space="preserve">: progressive movement toward a consistent whole. Thus, </w:t>
      </w:r>
      <w:r>
        <w:rPr>
          <w:rStyle w:val="Emphasis"/>
          <w:highlight w:val="green"/>
        </w:rPr>
        <w:t>enterprises</w:t>
      </w:r>
      <w:r>
        <w:rPr>
          <w:rStyle w:val="StyleUnderline"/>
          <w:highlight w:val="green"/>
        </w:rPr>
        <w:t xml:space="preserve"> </w:t>
      </w:r>
      <w:r>
        <w:rPr>
          <w:rStyle w:val="Emphasis"/>
          <w:highlight w:val="green"/>
        </w:rPr>
        <w:t>submit</w:t>
      </w:r>
      <w:r>
        <w:rPr>
          <w:rStyle w:val="StyleUnderline"/>
          <w:highlight w:val="green"/>
        </w:rPr>
        <w:t xml:space="preserve"> </w:t>
      </w:r>
      <w:r>
        <w:rPr>
          <w:rStyle w:val="Emphasis"/>
          <w:highlight w:val="green"/>
        </w:rPr>
        <w:t>plans</w:t>
      </w:r>
      <w:r>
        <w:rPr>
          <w:rStyle w:val="StyleUnderline"/>
        </w:rPr>
        <w:t xml:space="preserve"> for the immediately forthcoming period to </w:t>
      </w:r>
      <w:r>
        <w:rPr>
          <w:rStyle w:val="StyleUnderline"/>
          <w:highlight w:val="green"/>
        </w:rPr>
        <w:t xml:space="preserve">the </w:t>
      </w:r>
      <w:r>
        <w:rPr>
          <w:rStyle w:val="Emphasis"/>
          <w:highlight w:val="green"/>
        </w:rPr>
        <w:t>center</w:t>
      </w:r>
      <w:r>
        <w:rPr>
          <w:rStyle w:val="StyleUnderline"/>
        </w:rPr>
        <w:t xml:space="preserve">, which then </w:t>
      </w:r>
      <w:r>
        <w:rPr>
          <w:rStyle w:val="Emphasis"/>
          <w:highlight w:val="green"/>
        </w:rPr>
        <w:t>combines</w:t>
      </w:r>
      <w:r>
        <w:rPr>
          <w:rStyle w:val="StyleUnderline"/>
        </w:rPr>
        <w:t xml:space="preserve"> </w:t>
      </w:r>
      <w:r>
        <w:rPr>
          <w:rStyle w:val="Emphasis"/>
        </w:rPr>
        <w:t>all</w:t>
      </w:r>
      <w:r>
        <w:rPr>
          <w:rStyle w:val="StyleUnderline"/>
        </w:rPr>
        <w:t xml:space="preserve"> of these </w:t>
      </w:r>
      <w:r>
        <w:rPr>
          <w:rStyle w:val="Emphasis"/>
        </w:rPr>
        <w:t>plans</w:t>
      </w:r>
      <w:r>
        <w:rPr>
          <w:rStyle w:val="StyleUnderline"/>
        </w:rPr>
        <w:t xml:space="preserve"> and </w:t>
      </w:r>
      <w:r>
        <w:rPr>
          <w:rStyle w:val="Emphasis"/>
        </w:rPr>
        <w:t>reveals</w:t>
      </w:r>
      <w:r>
        <w:rPr>
          <w:rStyle w:val="StyleUnderline"/>
        </w:rPr>
        <w:t xml:space="preserve"> </w:t>
      </w:r>
      <w:r>
        <w:rPr>
          <w:rStyle w:val="Emphasis"/>
        </w:rPr>
        <w:t>inconsistencies</w:t>
      </w:r>
      <w:r>
        <w:rPr>
          <w:sz w:val="16"/>
        </w:rPr>
        <w:t xml:space="preserve"> among them. (The classic case is of course a mismatch between the quantity supplied and the quantity demanded of a particular good.) </w:t>
      </w:r>
      <w:r>
        <w:rPr>
          <w:rStyle w:val="StyleUnderline"/>
        </w:rPr>
        <w:t xml:space="preserve">The </w:t>
      </w:r>
      <w:r>
        <w:rPr>
          <w:rStyle w:val="Emphasis"/>
        </w:rPr>
        <w:t>center</w:t>
      </w:r>
      <w:r>
        <w:rPr>
          <w:rStyle w:val="StyleUnderline"/>
        </w:rPr>
        <w:t xml:space="preserve"> </w:t>
      </w:r>
      <w:r>
        <w:rPr>
          <w:rStyle w:val="StyleUnderline"/>
          <w:highlight w:val="green"/>
        </w:rPr>
        <w:t>then</w:t>
      </w:r>
      <w:r>
        <w:rPr>
          <w:rStyle w:val="StyleUnderline"/>
        </w:rPr>
        <w:t xml:space="preserve"> </w:t>
      </w:r>
      <w:r>
        <w:rPr>
          <w:rStyle w:val="Emphasis"/>
        </w:rPr>
        <w:t>makes</w:t>
      </w:r>
      <w:r>
        <w:rPr>
          <w:rStyle w:val="StyleUnderline"/>
        </w:rPr>
        <w:t xml:space="preserve"> </w:t>
      </w:r>
      <w:r>
        <w:rPr>
          <w:rStyle w:val="Emphasis"/>
          <w:highlight w:val="green"/>
        </w:rPr>
        <w:t>adjust</w:t>
      </w:r>
      <w:r>
        <w:rPr>
          <w:rStyle w:val="Emphasis"/>
        </w:rPr>
        <w:t>ment</w:t>
      </w:r>
      <w:r>
        <w:rPr>
          <w:rStyle w:val="Emphasis"/>
          <w:highlight w:val="green"/>
        </w:rPr>
        <w:t>s</w:t>
      </w:r>
      <w:r>
        <w:rPr>
          <w:rStyle w:val="StyleUnderline"/>
        </w:rPr>
        <w:t xml:space="preserve">, both to </w:t>
      </w:r>
      <w:r>
        <w:rPr>
          <w:rStyle w:val="Emphasis"/>
        </w:rPr>
        <w:t>move</w:t>
      </w:r>
      <w:r>
        <w:rPr>
          <w:rStyle w:val="StyleUnderline"/>
        </w:rPr>
        <w:t xml:space="preserve"> toward </w:t>
      </w:r>
      <w:r>
        <w:rPr>
          <w:rStyle w:val="Emphasis"/>
        </w:rPr>
        <w:t>consistency</w:t>
      </w:r>
      <w:r>
        <w:rPr>
          <w:rStyle w:val="StyleUnderline"/>
        </w:rPr>
        <w:t xml:space="preserve"> and </w:t>
      </w:r>
      <w:r>
        <w:rPr>
          <w:rStyle w:val="StyleUnderline"/>
          <w:highlight w:val="green"/>
        </w:rPr>
        <w:t xml:space="preserve">to </w:t>
      </w:r>
      <w:r>
        <w:rPr>
          <w:rStyle w:val="Emphasis"/>
          <w:highlight w:val="green"/>
        </w:rPr>
        <w:t>implement</w:t>
      </w:r>
      <w:r>
        <w:rPr>
          <w:rStyle w:val="StyleUnderline"/>
        </w:rPr>
        <w:t xml:space="preserve"> </w:t>
      </w:r>
      <w:r>
        <w:rPr>
          <w:rStyle w:val="Emphasis"/>
        </w:rPr>
        <w:t xml:space="preserve">wider </w:t>
      </w:r>
      <w:r>
        <w:rPr>
          <w:rStyle w:val="Emphasis"/>
          <w:highlight w:val="green"/>
        </w:rPr>
        <w:t>objectives</w:t>
      </w:r>
      <w:r>
        <w:rPr>
          <w:rStyle w:val="StyleUnderline"/>
        </w:rPr>
        <w:t xml:space="preserve"> that are </w:t>
      </w:r>
      <w:r>
        <w:rPr>
          <w:rStyle w:val="Emphasis"/>
        </w:rPr>
        <w:t>determined</w:t>
      </w:r>
      <w:r>
        <w:rPr>
          <w:rStyle w:val="StyleUnderline"/>
        </w:rPr>
        <w:t xml:space="preserve"> through a </w:t>
      </w:r>
      <w:r>
        <w:rPr>
          <w:rStyle w:val="Emphasis"/>
        </w:rPr>
        <w:t>democratic process</w:t>
      </w:r>
      <w:r>
        <w:rPr>
          <w:rStyle w:val="StyleUnderline"/>
        </w:rPr>
        <w:t xml:space="preserve"> but that </w:t>
      </w:r>
      <w:r>
        <w:rPr>
          <w:rStyle w:val="Emphasis"/>
        </w:rPr>
        <w:t>cannot</w:t>
      </w:r>
      <w:r>
        <w:rPr>
          <w:rStyle w:val="StyleUnderline"/>
        </w:rPr>
        <w:t xml:space="preserve"> be </w:t>
      </w:r>
      <w:r>
        <w:rPr>
          <w:rStyle w:val="Emphasis"/>
        </w:rPr>
        <w:t>addressed</w:t>
      </w:r>
      <w:r>
        <w:rPr>
          <w:rStyle w:val="StyleUnderline"/>
        </w:rPr>
        <w:t xml:space="preserve"> at the </w:t>
      </w:r>
      <w:r>
        <w:rPr>
          <w:rStyle w:val="Emphasis"/>
        </w:rPr>
        <w:t>enterprise level.</w:t>
      </w:r>
      <w:r>
        <w:rPr>
          <w:sz w:val="16"/>
        </w:rPr>
        <w:t xml:space="preserve"> In the next stage of the iterations, </w:t>
      </w:r>
      <w:r>
        <w:rPr>
          <w:rStyle w:val="StyleUnderline"/>
        </w:rPr>
        <w:t xml:space="preserve">the </w:t>
      </w:r>
      <w:r>
        <w:rPr>
          <w:rStyle w:val="Emphasis"/>
        </w:rPr>
        <w:t>modified plan</w:t>
      </w:r>
      <w:r>
        <w:rPr>
          <w:rStyle w:val="StyleUnderline"/>
        </w:rPr>
        <w:t xml:space="preserve"> is </w:t>
      </w:r>
      <w:r>
        <w:rPr>
          <w:rStyle w:val="Emphasis"/>
        </w:rPr>
        <w:t>disaggregated</w:t>
      </w:r>
      <w:r>
        <w:rPr>
          <w:rStyle w:val="StyleUnderline"/>
        </w:rPr>
        <w:t xml:space="preserve"> and </w:t>
      </w:r>
      <w:r>
        <w:rPr>
          <w:rStyle w:val="Emphasis"/>
        </w:rPr>
        <w:t>sent back</w:t>
      </w:r>
      <w:r>
        <w:rPr>
          <w:rStyle w:val="StyleUnderline"/>
        </w:rPr>
        <w:t xml:space="preserve"> to the </w:t>
      </w:r>
      <w:r>
        <w:rPr>
          <w:rStyle w:val="Emphasis"/>
        </w:rPr>
        <w:t>enterprises</w:t>
      </w:r>
      <w:r>
        <w:rPr>
          <w:rStyle w:val="StyleUnderline"/>
        </w:rPr>
        <w:t xml:space="preserve">, which in turn make </w:t>
      </w:r>
      <w:r>
        <w:rPr>
          <w:rStyle w:val="Emphasis"/>
        </w:rPr>
        <w:t>needed modifications.</w:t>
      </w:r>
      <w:r>
        <w:rPr>
          <w:rStyle w:val="StyleUnderline"/>
        </w:rPr>
        <w:t xml:space="preserve"> This </w:t>
      </w:r>
      <w:r>
        <w:rPr>
          <w:rStyle w:val="Emphasis"/>
        </w:rPr>
        <w:t>process</w:t>
      </w:r>
      <w:r>
        <w:rPr>
          <w:rStyle w:val="StyleUnderline"/>
        </w:rPr>
        <w:t xml:space="preserve"> (</w:t>
      </w:r>
      <w:r>
        <w:rPr>
          <w:rStyle w:val="Emphasis"/>
        </w:rPr>
        <w:t>up-down-up-down</w:t>
      </w:r>
      <w:r>
        <w:rPr>
          <w:rStyle w:val="StyleUnderline"/>
        </w:rPr>
        <w:t xml:space="preserve">, or, if one prefers, </w:t>
      </w:r>
      <w:r>
        <w:rPr>
          <w:rStyle w:val="Emphasis"/>
        </w:rPr>
        <w:t>in-out-in-out</w:t>
      </w:r>
      <w:r>
        <w:rPr>
          <w:rStyle w:val="StyleUnderline"/>
        </w:rPr>
        <w:t xml:space="preserve">) </w:t>
      </w:r>
      <w:r>
        <w:rPr>
          <w:rStyle w:val="Emphasis"/>
        </w:rPr>
        <w:t>continues</w:t>
      </w:r>
      <w:r>
        <w:rPr>
          <w:rStyle w:val="StyleUnderline"/>
        </w:rPr>
        <w:t xml:space="preserve"> </w:t>
      </w:r>
      <w:r>
        <w:rPr>
          <w:rStyle w:val="Emphasis"/>
        </w:rPr>
        <w:t>until</w:t>
      </w:r>
      <w:r>
        <w:rPr>
          <w:rStyle w:val="StyleUnderline"/>
        </w:rPr>
        <w:t xml:space="preserve"> </w:t>
      </w:r>
      <w:r>
        <w:rPr>
          <w:rStyle w:val="Emphasis"/>
        </w:rPr>
        <w:t>convergence</w:t>
      </w:r>
      <w:r>
        <w:rPr>
          <w:rStyle w:val="StyleUnderline"/>
        </w:rPr>
        <w:t xml:space="preserve"> (or something close enough to it) is attained.</w:t>
      </w:r>
      <w:r>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Pr>
          <w:sz w:val="12"/>
        </w:rPr>
        <w:t>¶</w:t>
      </w:r>
      <w:r>
        <w:rPr>
          <w:sz w:val="16"/>
        </w:rPr>
        <w:t xml:space="preserve"> Like most of the models in the current discussion (see the “model of the models” in Laibman 2022; and Note 3), MDIC does not propose pre-planning of individual consumption (“Next February 20, my family will be eating spaghetti and meatballs for dinner, with green beans on the side and butter pecan ice cream for dessert”). </w:t>
      </w:r>
      <w:r>
        <w:rPr>
          <w:rStyle w:val="Emphasis"/>
        </w:rPr>
        <w:t xml:space="preserve">Consumer </w:t>
      </w:r>
      <w:r>
        <w:rPr>
          <w:rStyle w:val="Emphasis"/>
          <w:highlight w:val="green"/>
        </w:rPr>
        <w:t>goods</w:t>
      </w:r>
      <w:r>
        <w:rPr>
          <w:rStyle w:val="StyleUnderline"/>
        </w:rPr>
        <w:t xml:space="preserve"> are </w:t>
      </w:r>
      <w:r>
        <w:rPr>
          <w:rStyle w:val="Emphasis"/>
          <w:highlight w:val="green"/>
        </w:rPr>
        <w:t>allocate</w:t>
      </w:r>
      <w:r>
        <w:rPr>
          <w:rStyle w:val="Emphasis"/>
        </w:rPr>
        <w:t>d</w:t>
      </w:r>
      <w:r>
        <w:rPr>
          <w:rStyle w:val="StyleUnderline"/>
        </w:rPr>
        <w:t xml:space="preserve"> to </w:t>
      </w:r>
      <w:r>
        <w:rPr>
          <w:rStyle w:val="Emphasis"/>
        </w:rPr>
        <w:t>individual consumers</w:t>
      </w:r>
      <w:r>
        <w:rPr>
          <w:sz w:val="16"/>
        </w:rPr>
        <w:t xml:space="preserve"> in places called “markets,” </w:t>
      </w:r>
      <w:r>
        <w:rPr>
          <w:rStyle w:val="Emphasis"/>
        </w:rPr>
        <w:t>relying</w:t>
      </w:r>
      <w:r>
        <w:rPr>
          <w:rStyle w:val="StyleUnderline"/>
        </w:rPr>
        <w:t xml:space="preserve"> </w:t>
      </w:r>
      <w:r>
        <w:rPr>
          <w:rStyle w:val="StyleUnderline"/>
          <w:highlight w:val="green"/>
        </w:rPr>
        <w:t xml:space="preserve">on the </w:t>
      </w:r>
      <w:r>
        <w:rPr>
          <w:rStyle w:val="Emphasis"/>
          <w:highlight w:val="green"/>
        </w:rPr>
        <w:t>statistical law</w:t>
      </w:r>
      <w:r>
        <w:rPr>
          <w:rStyle w:val="StyleUnderline"/>
          <w:highlight w:val="green"/>
        </w:rPr>
        <w:t xml:space="preserve"> of </w:t>
      </w:r>
      <w:r>
        <w:rPr>
          <w:rStyle w:val="Emphasis"/>
          <w:highlight w:val="green"/>
        </w:rPr>
        <w:t>large numbers</w:t>
      </w:r>
      <w:r>
        <w:rPr>
          <w:rStyle w:val="StyleUnderline"/>
          <w:highlight w:val="green"/>
        </w:rPr>
        <w:t xml:space="preserve"> for</w:t>
      </w:r>
      <w:r>
        <w:rPr>
          <w:rStyle w:val="StyleUnderline"/>
        </w:rPr>
        <w:t xml:space="preserve"> the </w:t>
      </w:r>
      <w:r>
        <w:rPr>
          <w:rStyle w:val="Emphasis"/>
          <w:highlight w:val="green"/>
        </w:rPr>
        <w:t>regularity</w:t>
      </w:r>
      <w:r>
        <w:rPr>
          <w:rStyle w:val="StyleUnderline"/>
        </w:rPr>
        <w:t xml:space="preserve"> </w:t>
      </w:r>
      <w:r>
        <w:rPr>
          <w:rStyle w:val="Emphasis"/>
        </w:rPr>
        <w:t>needed</w:t>
      </w:r>
      <w:r>
        <w:rPr>
          <w:rStyle w:val="StyleUnderline"/>
        </w:rPr>
        <w:t xml:space="preserve"> </w:t>
      </w:r>
      <w:r>
        <w:rPr>
          <w:rStyle w:val="StyleUnderline"/>
          <w:highlight w:val="green"/>
        </w:rPr>
        <w:t xml:space="preserve">for </w:t>
      </w:r>
      <w:r>
        <w:rPr>
          <w:rStyle w:val="Emphasis"/>
          <w:highlight w:val="green"/>
        </w:rPr>
        <w:t>estimation</w:t>
      </w:r>
      <w:r>
        <w:rPr>
          <w:rStyle w:val="StyleUnderline"/>
        </w:rPr>
        <w:t xml:space="preserve"> and </w:t>
      </w:r>
      <w:r>
        <w:rPr>
          <w:rStyle w:val="Emphasis"/>
        </w:rPr>
        <w:t>planning.</w:t>
      </w:r>
      <w:r>
        <w:rPr>
          <w:sz w:val="16"/>
        </w:rPr>
        <w:t xml:space="preserve"> Market places are of course not markets, in the sense of value-driven determinations of social outcomes. </w:t>
      </w:r>
      <w:r>
        <w:rPr>
          <w:rStyle w:val="Emphasis"/>
        </w:rPr>
        <w:t>Relations</w:t>
      </w:r>
      <w:r>
        <w:rPr>
          <w:rStyle w:val="StyleUnderline"/>
        </w:rPr>
        <w:t xml:space="preserve"> among </w:t>
      </w:r>
      <w:r>
        <w:rPr>
          <w:rStyle w:val="Emphasis"/>
        </w:rPr>
        <w:t xml:space="preserve">money </w:t>
      </w:r>
      <w:r>
        <w:rPr>
          <w:rStyle w:val="Emphasis"/>
          <w:highlight w:val="green"/>
        </w:rPr>
        <w:t>prices</w:t>
      </w:r>
      <w:r>
        <w:rPr>
          <w:rStyle w:val="StyleUnderline"/>
        </w:rPr>
        <w:t xml:space="preserve">, </w:t>
      </w:r>
      <w:r>
        <w:rPr>
          <w:rStyle w:val="Emphasis"/>
        </w:rPr>
        <w:t xml:space="preserve">money </w:t>
      </w:r>
      <w:r>
        <w:rPr>
          <w:rStyle w:val="Emphasis"/>
          <w:highlight w:val="green"/>
        </w:rPr>
        <w:t>incomes</w:t>
      </w:r>
      <w:r>
        <w:rPr>
          <w:rStyle w:val="StyleUnderline"/>
          <w:highlight w:val="green"/>
        </w:rPr>
        <w:t>, and</w:t>
      </w:r>
      <w:r>
        <w:rPr>
          <w:rStyle w:val="StyleUnderline"/>
        </w:rPr>
        <w:t xml:space="preserve"> </w:t>
      </w:r>
      <w:r>
        <w:rPr>
          <w:rStyle w:val="Emphasis"/>
        </w:rPr>
        <w:t xml:space="preserve">living </w:t>
      </w:r>
      <w:r>
        <w:rPr>
          <w:rStyle w:val="Emphasis"/>
          <w:highlight w:val="green"/>
        </w:rPr>
        <w:t>standards</w:t>
      </w:r>
      <w:r>
        <w:rPr>
          <w:sz w:val="16"/>
          <w:szCs w:val="16"/>
        </w:rPr>
        <w:t xml:space="preserve">, we assume, </w:t>
      </w:r>
      <w:r>
        <w:rPr>
          <w:rStyle w:val="StyleUnderline"/>
        </w:rPr>
        <w:t xml:space="preserve">have long </w:t>
      </w:r>
      <w:r>
        <w:rPr>
          <w:rStyle w:val="Emphasis"/>
          <w:highlight w:val="green"/>
        </w:rPr>
        <w:t>transcend</w:t>
      </w:r>
      <w:r>
        <w:rPr>
          <w:rStyle w:val="Emphasis"/>
        </w:rPr>
        <w:t>ed</w:t>
      </w:r>
      <w:r>
        <w:rPr>
          <w:rStyle w:val="StyleUnderline"/>
        </w:rPr>
        <w:t xml:space="preserve"> the elemental qualities of </w:t>
      </w:r>
      <w:r>
        <w:rPr>
          <w:rStyle w:val="Emphasis"/>
          <w:highlight w:val="green"/>
        </w:rPr>
        <w:t>spontaneous social forces</w:t>
      </w:r>
      <w:r>
        <w:rPr>
          <w:rStyle w:val="StyleUnderline"/>
          <w:highlight w:val="green"/>
        </w:rPr>
        <w:t xml:space="preserve"> and are </w:t>
      </w:r>
      <w:r>
        <w:rPr>
          <w:rStyle w:val="Emphasis"/>
          <w:highlight w:val="green"/>
        </w:rPr>
        <w:t>governed</w:t>
      </w:r>
      <w:r>
        <w:rPr>
          <w:rStyle w:val="StyleUnderline"/>
          <w:highlight w:val="green"/>
        </w:rPr>
        <w:t xml:space="preserve"> by</w:t>
      </w:r>
      <w:r>
        <w:rPr>
          <w:rStyle w:val="StyleUnderline"/>
        </w:rPr>
        <w:t xml:space="preserve"> </w:t>
      </w:r>
      <w:r>
        <w:rPr>
          <w:rStyle w:val="Emphasis"/>
        </w:rPr>
        <w:t xml:space="preserve">principled </w:t>
      </w:r>
      <w:r>
        <w:rPr>
          <w:rStyle w:val="Emphasis"/>
          <w:highlight w:val="green"/>
        </w:rPr>
        <w:t>political decisions</w:t>
      </w:r>
      <w:r>
        <w:rPr>
          <w:sz w:val="16"/>
        </w:rPr>
        <w:t>, both in reality and in the understanding of individuals, families and collectives of people who are affected by them.</w:t>
      </w:r>
      <w:r>
        <w:rPr>
          <w:sz w:val="12"/>
        </w:rPr>
        <w:t>¶</w:t>
      </w:r>
      <w:r>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Pr>
          <w:rStyle w:val="StyleUnderline"/>
          <w:highlight w:val="green"/>
        </w:rPr>
        <w:t xml:space="preserve">the </w:t>
      </w:r>
      <w:r>
        <w:rPr>
          <w:rStyle w:val="Emphasis"/>
          <w:highlight w:val="green"/>
        </w:rPr>
        <w:t>plan</w:t>
      </w:r>
      <w:r>
        <w:rPr>
          <w:rStyle w:val="StyleUnderline"/>
          <w:highlight w:val="green"/>
        </w:rPr>
        <w:t xml:space="preserve"> would </w:t>
      </w:r>
      <w:r>
        <w:rPr>
          <w:rStyle w:val="Emphasis"/>
          <w:highlight w:val="green"/>
        </w:rPr>
        <w:t>acquire</w:t>
      </w:r>
      <w:r>
        <w:rPr>
          <w:rStyle w:val="StyleUnderline"/>
          <w:highlight w:val="green"/>
        </w:rPr>
        <w:t xml:space="preserve"> </w:t>
      </w:r>
      <w:r>
        <w:rPr>
          <w:rStyle w:val="Emphasis"/>
          <w:highlight w:val="green"/>
        </w:rPr>
        <w:t>force</w:t>
      </w:r>
      <w:r>
        <w:rPr>
          <w:rStyle w:val="StyleUnderline"/>
          <w:highlight w:val="green"/>
        </w:rPr>
        <w:t xml:space="preserve"> of </w:t>
      </w:r>
      <w:r>
        <w:rPr>
          <w:rStyle w:val="Emphasis"/>
          <w:highlight w:val="green"/>
        </w:rPr>
        <w:t>law.</w:t>
      </w:r>
      <w:r>
        <w:rPr>
          <w:sz w:val="16"/>
        </w:rPr>
        <w:t xml:space="preserve"> With present-day digital capability, we can envision a much more flexible version, in which the phases of adjustment can be more simultaneous and aligned to the specific conditions of particular industries.</w:t>
      </w:r>
      <w:r>
        <w:rPr>
          <w:sz w:val="12"/>
        </w:rPr>
        <w:t>¶</w:t>
      </w:r>
      <w:r>
        <w:rPr>
          <w:sz w:val="16"/>
        </w:rPr>
        <w:t xml:space="preserve"> </w:t>
      </w:r>
      <w:r>
        <w:rPr>
          <w:rStyle w:val="StyleUnderline"/>
        </w:rPr>
        <w:t xml:space="preserve">The </w:t>
      </w:r>
      <w:r>
        <w:rPr>
          <w:rStyle w:val="Emphasis"/>
        </w:rPr>
        <w:t>iterative convergence</w:t>
      </w:r>
      <w:r>
        <w:rPr>
          <w:rStyle w:val="StyleUnderline"/>
        </w:rPr>
        <w:t xml:space="preserve"> projected in the MDIC model is a </w:t>
      </w:r>
      <w:r>
        <w:rPr>
          <w:rStyle w:val="Emphasis"/>
        </w:rPr>
        <w:t>method</w:t>
      </w:r>
      <w:r>
        <w:rPr>
          <w:rStyle w:val="StyleUnderline"/>
        </w:rPr>
        <w:t xml:space="preserve"> for </w:t>
      </w:r>
      <w:r>
        <w:rPr>
          <w:rStyle w:val="Emphasis"/>
        </w:rPr>
        <w:t>solving</w:t>
      </w:r>
      <w:r>
        <w:rPr>
          <w:rStyle w:val="StyleUnderline"/>
        </w:rPr>
        <w:t xml:space="preserve"> the </w:t>
      </w:r>
      <w:r>
        <w:rPr>
          <w:rStyle w:val="Emphasis"/>
        </w:rPr>
        <w:t>“economic problem”</w:t>
      </w:r>
      <w:r>
        <w:rPr>
          <w:rStyle w:val="StyleUnderline"/>
        </w:rPr>
        <w:t xml:space="preserve"> (</w:t>
      </w:r>
      <w:r>
        <w:rPr>
          <w:rStyle w:val="Emphasis"/>
        </w:rPr>
        <w:t>what</w:t>
      </w:r>
      <w:r>
        <w:rPr>
          <w:rStyle w:val="StyleUnderline"/>
        </w:rPr>
        <w:t xml:space="preserve">, </w:t>
      </w:r>
      <w:r>
        <w:rPr>
          <w:rStyle w:val="Emphasis"/>
        </w:rPr>
        <w:t>how</w:t>
      </w:r>
      <w:r>
        <w:rPr>
          <w:rStyle w:val="StyleUnderline"/>
        </w:rPr>
        <w:t xml:space="preserve">, </w:t>
      </w:r>
      <w:r>
        <w:rPr>
          <w:rStyle w:val="Emphasis"/>
        </w:rPr>
        <w:t>who</w:t>
      </w:r>
      <w:r>
        <w:rPr>
          <w:rStyle w:val="StyleUnderline"/>
        </w:rPr>
        <w:t xml:space="preserve">, for </w:t>
      </w:r>
      <w:r>
        <w:rPr>
          <w:rStyle w:val="Emphasis"/>
        </w:rPr>
        <w:t>whom</w:t>
      </w:r>
      <w:r>
        <w:rPr>
          <w:rStyle w:val="StyleUnderline"/>
        </w:rPr>
        <w:t>) that is different from either the market (spontaneous independent actions by separate actors) or a central plan.</w:t>
      </w:r>
      <w:r>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Pr>
          <w:sz w:val="12"/>
        </w:rPr>
        <w:t>¶</w:t>
      </w:r>
      <w:r>
        <w:rPr>
          <w:sz w:val="16"/>
        </w:rPr>
        <w:t xml:space="preserve"> 2. Two Dimensions of a Socialist Economic System</w:t>
      </w:r>
      <w:r>
        <w:rPr>
          <w:sz w:val="12"/>
        </w:rPr>
        <w:t>¶</w:t>
      </w:r>
      <w:r>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end;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discon nected and self-sufficient local cooperatives, or communes.</w:t>
      </w:r>
      <w:r>
        <w:rPr>
          <w:sz w:val="12"/>
        </w:rPr>
        <w:t>¶</w:t>
      </w:r>
      <w:r>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Pr>
          <w:sz w:val="12"/>
        </w:rPr>
        <w:t>¶</w:t>
      </w:r>
      <w:r>
        <w:rPr>
          <w:sz w:val="16"/>
        </w:rPr>
        <w:t xml:space="preserve"> It is important to avoid confusing the two dimensions. </w:t>
      </w:r>
      <w:r>
        <w:rPr>
          <w:rStyle w:val="Emphasis"/>
        </w:rPr>
        <w:t>Conventional Western habits</w:t>
      </w:r>
      <w:r>
        <w:rPr>
          <w:rStyle w:val="StyleUnderline"/>
        </w:rPr>
        <w:t xml:space="preserve"> of </w:t>
      </w:r>
      <w:r>
        <w:rPr>
          <w:rStyle w:val="Emphasis"/>
        </w:rPr>
        <w:t>thought</w:t>
      </w:r>
      <w:r>
        <w:rPr>
          <w:sz w:val="16"/>
        </w:rPr>
        <w:t xml:space="preserve">, for example, might </w:t>
      </w:r>
      <w:r>
        <w:rPr>
          <w:rStyle w:val="StyleUnderline"/>
        </w:rPr>
        <w:t xml:space="preserve">lead one to </w:t>
      </w:r>
      <w:r>
        <w:rPr>
          <w:rStyle w:val="Emphasis"/>
        </w:rPr>
        <w:t>associate quantitative regulation</w:t>
      </w:r>
      <w:r>
        <w:rPr>
          <w:rStyle w:val="StyleUnderline"/>
        </w:rPr>
        <w:t xml:space="preserve"> (“prices”) with </w:t>
      </w:r>
      <w:r>
        <w:rPr>
          <w:rStyle w:val="Emphasis"/>
        </w:rPr>
        <w:t>decentral organization</w:t>
      </w:r>
      <w:r>
        <w:rPr>
          <w:rStyle w:val="StyleUnderline"/>
        </w:rPr>
        <w:t xml:space="preserve"> only (“markets”). This, however, </w:t>
      </w:r>
      <w:r>
        <w:rPr>
          <w:rStyle w:val="Emphasis"/>
        </w:rPr>
        <w:t>ignores</w:t>
      </w:r>
      <w:r>
        <w:rPr>
          <w:rStyle w:val="StyleUnderline"/>
        </w:rPr>
        <w:t xml:space="preserve"> the “</w:t>
      </w:r>
      <w:r>
        <w:rPr>
          <w:rStyle w:val="Emphasis"/>
        </w:rPr>
        <w:t>cyber-communist</w:t>
      </w:r>
      <w:r>
        <w:rPr>
          <w:rStyle w:val="StyleUnderline"/>
        </w:rPr>
        <w:t xml:space="preserve">” possibility, in which </w:t>
      </w:r>
      <w:r>
        <w:rPr>
          <w:rStyle w:val="Emphasis"/>
          <w:highlight w:val="green"/>
        </w:rPr>
        <w:t>modern IT</w:t>
      </w:r>
      <w:r>
        <w:rPr>
          <w:rStyle w:val="StyleUnderline"/>
          <w:highlight w:val="green"/>
        </w:rPr>
        <w:t xml:space="preserve"> </w:t>
      </w:r>
      <w:r>
        <w:rPr>
          <w:rStyle w:val="Emphasis"/>
          <w:highlight w:val="green"/>
        </w:rPr>
        <w:t>allows</w:t>
      </w:r>
      <w:r>
        <w:rPr>
          <w:rStyle w:val="StyleUnderline"/>
        </w:rPr>
        <w:t xml:space="preserve"> for </w:t>
      </w:r>
      <w:r>
        <w:rPr>
          <w:rStyle w:val="Emphasis"/>
        </w:rPr>
        <w:t>extensive use</w:t>
      </w:r>
      <w:r>
        <w:rPr>
          <w:rStyle w:val="StyleUnderline"/>
        </w:rPr>
        <w:t xml:space="preserve"> of </w:t>
      </w:r>
      <w:r>
        <w:rPr>
          <w:rStyle w:val="Emphasis"/>
        </w:rPr>
        <w:t>digital technology</w:t>
      </w:r>
      <w:r>
        <w:rPr>
          <w:rStyle w:val="StyleUnderline"/>
        </w:rPr>
        <w:t xml:space="preserve"> in </w:t>
      </w:r>
      <w:r>
        <w:rPr>
          <w:rStyle w:val="Emphasis"/>
          <w:highlight w:val="green"/>
        </w:rPr>
        <w:t>central plan formation</w:t>
      </w:r>
      <w:r>
        <w:rPr>
          <w:rStyle w:val="StyleUnderline"/>
        </w:rPr>
        <w:t>—</w:t>
      </w:r>
      <w:r>
        <w:rPr>
          <w:rStyle w:val="Emphasis"/>
          <w:highlight w:val="green"/>
        </w:rPr>
        <w:t>solving</w:t>
      </w:r>
      <w:r>
        <w:rPr>
          <w:rStyle w:val="StyleUnderline"/>
        </w:rPr>
        <w:t xml:space="preserve"> the “</w:t>
      </w:r>
      <w:r>
        <w:rPr>
          <w:rStyle w:val="Emphasis"/>
          <w:highlight w:val="green"/>
        </w:rPr>
        <w:t>millions</w:t>
      </w:r>
      <w:r>
        <w:rPr>
          <w:rStyle w:val="StyleUnderline"/>
          <w:highlight w:val="green"/>
        </w:rPr>
        <w:t xml:space="preserve"> of </w:t>
      </w:r>
      <w:r>
        <w:rPr>
          <w:rStyle w:val="Emphasis"/>
          <w:highlight w:val="green"/>
        </w:rPr>
        <w:t>equations</w:t>
      </w:r>
      <w:r>
        <w:rPr>
          <w:rStyle w:val="StyleUnderline"/>
        </w:rPr>
        <w:t xml:space="preserve">” </w:t>
      </w:r>
      <w:r>
        <w:rPr>
          <w:rStyle w:val="Emphasis"/>
        </w:rPr>
        <w:t>directly.</w:t>
      </w:r>
      <w:r>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all of the combined ones. (See Laibman 2022, for a complete presentation of the “model of the models,” and a summary diagram of the two dimensions.)</w:t>
      </w:r>
      <w:r>
        <w:rPr>
          <w:sz w:val="12"/>
        </w:rPr>
        <w:t>¶</w:t>
      </w:r>
      <w:r>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Pr>
          <w:sz w:val="12"/>
        </w:rPr>
        <w:t>¶</w:t>
      </w:r>
      <w:r>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horizontalism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dimen sions drop out of view.</w:t>
      </w:r>
      <w:r>
        <w:rPr>
          <w:sz w:val="12"/>
        </w:rPr>
        <w:t>¶</w:t>
      </w:r>
      <w:r>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omy, in which capitalist and socialist priorities and institutions live side by side in varying proportions. The MDIC model is not about empirical delineation of coex 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Pr>
          <w:sz w:val="12"/>
        </w:rPr>
        <w:t>¶</w:t>
      </w:r>
      <w:r>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Pr>
          <w:sz w:val="12"/>
        </w:rPr>
        <w:t>¶</w:t>
      </w:r>
      <w:r>
        <w:rPr>
          <w:sz w:val="16"/>
        </w:rPr>
        <w:t xml:space="preserve"> 3. Aspects of an Ideal MDIC Economy</w:t>
      </w:r>
      <w:r>
        <w:rPr>
          <w:sz w:val="12"/>
        </w:rPr>
        <w:t>¶</w:t>
      </w:r>
      <w:r>
        <w:rPr>
          <w:sz w:val="16"/>
        </w:rPr>
        <w:t xml:space="preserve"> 3.1. </w:t>
      </w:r>
      <w:r>
        <w:rPr>
          <w:rStyle w:val="Emphasis"/>
        </w:rPr>
        <w:t>Central Planning</w:t>
      </w:r>
      <w:r>
        <w:rPr>
          <w:sz w:val="12"/>
        </w:rPr>
        <w:t>¶</w:t>
      </w:r>
      <w:r>
        <w:rPr>
          <w:sz w:val="16"/>
        </w:rPr>
        <w:t xml:space="preserve"> The question arises: </w:t>
      </w:r>
      <w:r>
        <w:rPr>
          <w:rStyle w:val="Emphasis"/>
        </w:rPr>
        <w:t>Why</w:t>
      </w:r>
      <w:r>
        <w:rPr>
          <w:rStyle w:val="StyleUnderline"/>
        </w:rPr>
        <w:t xml:space="preserve"> do </w:t>
      </w:r>
      <w:r>
        <w:rPr>
          <w:rStyle w:val="StyleUnderline"/>
          <w:highlight w:val="green"/>
        </w:rPr>
        <w:t xml:space="preserve">we </w:t>
      </w:r>
      <w:r>
        <w:rPr>
          <w:rStyle w:val="Emphasis"/>
          <w:highlight w:val="green"/>
        </w:rPr>
        <w:t>need</w:t>
      </w:r>
      <w:r>
        <w:rPr>
          <w:rStyle w:val="StyleUnderline"/>
        </w:rPr>
        <w:t xml:space="preserve"> a </w:t>
      </w:r>
      <w:r>
        <w:rPr>
          <w:rStyle w:val="Emphasis"/>
        </w:rPr>
        <w:t>central level</w:t>
      </w:r>
      <w:r>
        <w:rPr>
          <w:rStyle w:val="StyleUnderline"/>
        </w:rPr>
        <w:t xml:space="preserve"> at </w:t>
      </w:r>
      <w:r>
        <w:rPr>
          <w:rStyle w:val="Emphasis"/>
        </w:rPr>
        <w:t>all?</w:t>
      </w:r>
      <w:r>
        <w:rPr>
          <w:sz w:val="16"/>
        </w:rPr>
        <w:t xml:space="preserve"> I’ve already alluded to </w:t>
      </w:r>
      <w:r>
        <w:rPr>
          <w:rStyle w:val="StyleUnderline"/>
        </w:rPr>
        <w:t xml:space="preserve">the </w:t>
      </w:r>
      <w:r>
        <w:rPr>
          <w:rStyle w:val="Emphasis"/>
        </w:rPr>
        <w:t>overriding need</w:t>
      </w:r>
      <w:r>
        <w:rPr>
          <w:rStyle w:val="StyleUnderline"/>
        </w:rPr>
        <w:t xml:space="preserve"> for </w:t>
      </w:r>
      <w:r>
        <w:rPr>
          <w:rStyle w:val="Emphasis"/>
          <w:highlight w:val="green"/>
        </w:rPr>
        <w:t>upper-level systemic intervention</w:t>
      </w:r>
      <w:r>
        <w:rPr>
          <w:rStyle w:val="StyleUnderline"/>
          <w:highlight w:val="green"/>
        </w:rPr>
        <w:t xml:space="preserve"> when</w:t>
      </w:r>
      <w:r>
        <w:rPr>
          <w:rStyle w:val="StyleUnderline"/>
        </w:rPr>
        <w:t xml:space="preserve"> matters of </w:t>
      </w:r>
      <w:r>
        <w:rPr>
          <w:rStyle w:val="Emphasis"/>
          <w:highlight w:val="green"/>
        </w:rPr>
        <w:t>ecological survival</w:t>
      </w:r>
      <w:r>
        <w:rPr>
          <w:rStyle w:val="StyleUnderline"/>
        </w:rPr>
        <w:t xml:space="preserve">, overall </w:t>
      </w:r>
      <w:r>
        <w:rPr>
          <w:rStyle w:val="Emphasis"/>
          <w:highlight w:val="green"/>
        </w:rPr>
        <w:t>environmental reg</w:t>
      </w:r>
      <w:r>
        <w:rPr>
          <w:rStyle w:val="Emphasis"/>
        </w:rPr>
        <w:t>ulation</w:t>
      </w:r>
      <w:r>
        <w:rPr>
          <w:rStyle w:val="StyleUnderline"/>
        </w:rPr>
        <w:t xml:space="preserve">, </w:t>
      </w:r>
      <w:r>
        <w:rPr>
          <w:rStyle w:val="StyleUnderline"/>
          <w:highlight w:val="green"/>
        </w:rPr>
        <w:t>and</w:t>
      </w:r>
      <w:r>
        <w:rPr>
          <w:rStyle w:val="StyleUnderline"/>
        </w:rPr>
        <w:t xml:space="preserve"> </w:t>
      </w:r>
      <w:r>
        <w:rPr>
          <w:rStyle w:val="Emphasis"/>
        </w:rPr>
        <w:t>implementation</w:t>
      </w:r>
      <w:r>
        <w:rPr>
          <w:rStyle w:val="StyleUnderline"/>
        </w:rPr>
        <w:t xml:space="preserve"> of </w:t>
      </w:r>
      <w:r>
        <w:rPr>
          <w:rStyle w:val="Emphasis"/>
        </w:rPr>
        <w:t xml:space="preserve">long-term </w:t>
      </w:r>
      <w:r>
        <w:rPr>
          <w:rStyle w:val="Emphasis"/>
          <w:highlight w:val="green"/>
        </w:rPr>
        <w:t>social objectives</w:t>
      </w:r>
      <w:r>
        <w:rPr>
          <w:rStyle w:val="StyleUnderline"/>
          <w:highlight w:val="green"/>
        </w:rPr>
        <w:t xml:space="preserve"> are </w:t>
      </w:r>
      <w:r>
        <w:rPr>
          <w:rStyle w:val="Emphasis"/>
          <w:highlight w:val="green"/>
        </w:rPr>
        <w:t>concerned.</w:t>
      </w:r>
      <w:r>
        <w:rPr>
          <w:sz w:val="16"/>
        </w:rPr>
        <w:t xml:space="preserve">4 But we will consider </w:t>
      </w:r>
      <w:r>
        <w:rPr>
          <w:rStyle w:val="StyleUnderline"/>
        </w:rPr>
        <w:t xml:space="preserve">two additional </w:t>
      </w:r>
      <w:r>
        <w:rPr>
          <w:rStyle w:val="Emphasis"/>
          <w:highlight w:val="green"/>
        </w:rPr>
        <w:t>elements</w:t>
      </w:r>
      <w:r>
        <w:rPr>
          <w:rStyle w:val="StyleUnderline"/>
        </w:rPr>
        <w:t xml:space="preserve"> that </w:t>
      </w:r>
      <w:r>
        <w:rPr>
          <w:rStyle w:val="Emphasis"/>
          <w:highlight w:val="green"/>
        </w:rPr>
        <w:t>call</w:t>
      </w:r>
      <w:r>
        <w:rPr>
          <w:rStyle w:val="StyleUnderline"/>
          <w:highlight w:val="green"/>
        </w:rPr>
        <w:t xml:space="preserve"> for </w:t>
      </w:r>
      <w:r>
        <w:rPr>
          <w:rStyle w:val="Emphasis"/>
          <w:highlight w:val="green"/>
        </w:rPr>
        <w:t>central control</w:t>
      </w:r>
      <w:r>
        <w:rPr>
          <w:rStyle w:val="StyleUnderline"/>
          <w:highlight w:val="green"/>
        </w:rPr>
        <w:t xml:space="preserve">: </w:t>
      </w:r>
      <w:r>
        <w:rPr>
          <w:rStyle w:val="Emphasis"/>
          <w:highlight w:val="green"/>
        </w:rPr>
        <w:t>prices</w:t>
      </w:r>
      <w:r>
        <w:rPr>
          <w:rStyle w:val="StyleUnderline"/>
          <w:highlight w:val="green"/>
        </w:rPr>
        <w:t>; and</w:t>
      </w:r>
      <w:r>
        <w:rPr>
          <w:rStyle w:val="StyleUnderline"/>
        </w:rPr>
        <w:t xml:space="preserve"> some </w:t>
      </w:r>
      <w:r>
        <w:rPr>
          <w:rStyle w:val="Emphasis"/>
        </w:rPr>
        <w:t>degree</w:t>
      </w:r>
      <w:r>
        <w:rPr>
          <w:rStyle w:val="StyleUnderline"/>
        </w:rPr>
        <w:t xml:space="preserve"> of </w:t>
      </w:r>
      <w:r>
        <w:rPr>
          <w:rStyle w:val="Emphasis"/>
        </w:rPr>
        <w:t>intervention</w:t>
      </w:r>
      <w:r>
        <w:rPr>
          <w:rStyle w:val="StyleUnderline"/>
        </w:rPr>
        <w:t xml:space="preserve"> in </w:t>
      </w:r>
      <w:r>
        <w:rPr>
          <w:rStyle w:val="Emphasis"/>
        </w:rPr>
        <w:t>determination</w:t>
      </w:r>
      <w:r>
        <w:rPr>
          <w:rStyle w:val="StyleUnderline"/>
        </w:rPr>
        <w:t xml:space="preserve"> of </w:t>
      </w:r>
      <w:r>
        <w:rPr>
          <w:rStyle w:val="Emphasis"/>
        </w:rPr>
        <w:t xml:space="preserve">actual </w:t>
      </w:r>
      <w:r>
        <w:rPr>
          <w:rStyle w:val="Emphasis"/>
          <w:highlight w:val="green"/>
        </w:rPr>
        <w:t>quantities</w:t>
      </w:r>
      <w:r>
        <w:rPr>
          <w:rStyle w:val="StyleUnderline"/>
          <w:highlight w:val="green"/>
        </w:rPr>
        <w:t xml:space="preserve"> (</w:t>
      </w:r>
      <w:r>
        <w:rPr>
          <w:rStyle w:val="Emphasis"/>
          <w:highlight w:val="green"/>
        </w:rPr>
        <w:t>product assortments</w:t>
      </w:r>
      <w:r>
        <w:rPr>
          <w:rStyle w:val="StyleUnderline"/>
          <w:highlight w:val="green"/>
        </w:rPr>
        <w:t xml:space="preserve"> and </w:t>
      </w:r>
      <w:r>
        <w:rPr>
          <w:rStyle w:val="Emphasis"/>
          <w:highlight w:val="green"/>
        </w:rPr>
        <w:t>delivery paths</w:t>
      </w:r>
      <w:r>
        <w:rPr>
          <w:rStyle w:val="StyleUnderline"/>
          <w:highlight w:val="green"/>
        </w:rPr>
        <w:t>).</w:t>
      </w:r>
      <w:r>
        <w:rPr>
          <w:sz w:val="12"/>
        </w:rPr>
        <w:t>¶</w:t>
      </w:r>
      <w:r>
        <w:rPr>
          <w:sz w:val="16"/>
        </w:rPr>
        <w:t xml:space="preserve"> 3.1.1. Prices</w:t>
      </w:r>
      <w:r>
        <w:rPr>
          <w:sz w:val="12"/>
        </w:rPr>
        <w:t>¶</w:t>
      </w:r>
      <w:r>
        <w:rPr>
          <w:sz w:val="16"/>
        </w:rPr>
        <w:t xml:space="preserve"> The starting point here is the abstract classical model of price formation, some times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Pr>
          <w:sz w:val="12"/>
        </w:rPr>
        <w:t>¶</w:t>
      </w:r>
      <w:r>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Laibman 1978, 1992, 2015).</w:t>
      </w:r>
      <w:r>
        <w:rPr>
          <w:sz w:val="12"/>
        </w:rPr>
        <w:t>¶</w:t>
      </w:r>
      <w:r>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so the common r that emerges, with its associated prices, is not a result of competition in that sense; it is the outcome of systematic, intentional calculation. Since this calculation is economy wide, it can only be done by the center.</w:t>
      </w:r>
      <w:r>
        <w:rPr>
          <w:sz w:val="12"/>
        </w:rPr>
        <w:t>¶</w:t>
      </w:r>
      <w:r>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Pr>
          <w:sz w:val="12"/>
        </w:rPr>
        <w:t>¶</w:t>
      </w:r>
      <w:r>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(Laibman 1978, 1992; Bródy 1970). To this we should add other ways of thinking about social cost, including what could be called the ecological imperative, that must appear in the prices used for evaluation and decision-making in the socialist context.</w:t>
      </w:r>
      <w:r>
        <w:rPr>
          <w:sz w:val="12"/>
        </w:rPr>
        <w:t>¶</w:t>
      </w:r>
      <w:r>
        <w:rPr>
          <w:sz w:val="16"/>
        </w:rPr>
        <w:t xml:space="preserve"> For all of these reasons, the SRPs are unique to the mature socialist economy; they are not available to (or attainable by) any spontaneous competitive system, whether capitalist or “market socialist.”</w:t>
      </w:r>
      <w:r>
        <w:rPr>
          <w:sz w:val="12"/>
        </w:rPr>
        <w:t>¶</w:t>
      </w:r>
      <w:r>
        <w:rPr>
          <w:sz w:val="16"/>
        </w:rPr>
        <w:t xml:space="preserve"> 3.1.2. </w:t>
      </w:r>
      <w:r>
        <w:rPr>
          <w:rStyle w:val="Emphasis"/>
        </w:rPr>
        <w:t>Macro-optimization</w:t>
      </w:r>
      <w:r>
        <w:rPr>
          <w:sz w:val="12"/>
        </w:rPr>
        <w:t>¶</w:t>
      </w:r>
      <w:r>
        <w:rPr>
          <w:sz w:val="16"/>
        </w:rPr>
        <w:t xml:space="preserve"> The first thing to point out here is that </w:t>
      </w:r>
      <w:r>
        <w:rPr>
          <w:rStyle w:val="StyleUnderline"/>
        </w:rPr>
        <w:t>the “</w:t>
      </w:r>
      <w:r>
        <w:rPr>
          <w:rStyle w:val="Emphasis"/>
        </w:rPr>
        <w:t>millions</w:t>
      </w:r>
      <w:r>
        <w:rPr>
          <w:rStyle w:val="StyleUnderline"/>
        </w:rPr>
        <w:t xml:space="preserve"> of </w:t>
      </w:r>
      <w:r>
        <w:rPr>
          <w:rStyle w:val="Emphasis"/>
        </w:rPr>
        <w:t>equations</w:t>
      </w:r>
      <w:r>
        <w:rPr>
          <w:rStyle w:val="StyleUnderline"/>
        </w:rPr>
        <w:t xml:space="preserve">,” which have long been the </w:t>
      </w:r>
      <w:r>
        <w:rPr>
          <w:rStyle w:val="Emphasis"/>
        </w:rPr>
        <w:t>Damocles Sword</w:t>
      </w:r>
      <w:r>
        <w:rPr>
          <w:rStyle w:val="StyleUnderline"/>
        </w:rPr>
        <w:t xml:space="preserve"> </w:t>
      </w:r>
      <w:r>
        <w:rPr>
          <w:rStyle w:val="Emphasis"/>
        </w:rPr>
        <w:t>dangled over</w:t>
      </w:r>
      <w:r>
        <w:rPr>
          <w:sz w:val="16"/>
        </w:rPr>
        <w:t xml:space="preserve"> the heads of any </w:t>
      </w:r>
      <w:r>
        <w:rPr>
          <w:rStyle w:val="StyleUnderline"/>
        </w:rPr>
        <w:t xml:space="preserve">would-be </w:t>
      </w:r>
      <w:r>
        <w:rPr>
          <w:rStyle w:val="Emphasis"/>
        </w:rPr>
        <w:t>central planners</w:t>
      </w:r>
      <w:r>
        <w:rPr>
          <w:rStyle w:val="StyleUnderline"/>
        </w:rPr>
        <w:t xml:space="preserve">, can, with </w:t>
      </w:r>
      <w:r>
        <w:rPr>
          <w:rStyle w:val="Emphasis"/>
        </w:rPr>
        <w:t>modern technology</w:t>
      </w:r>
      <w:r>
        <w:rPr>
          <w:rStyle w:val="StyleUnderline"/>
        </w:rPr>
        <w:t xml:space="preserve">, be </w:t>
      </w:r>
      <w:r>
        <w:rPr>
          <w:rStyle w:val="Emphasis"/>
        </w:rPr>
        <w:t>formulated</w:t>
      </w:r>
      <w:r>
        <w:rPr>
          <w:rStyle w:val="StyleUnderline"/>
        </w:rPr>
        <w:t xml:space="preserve">—and </w:t>
      </w:r>
      <w:r>
        <w:rPr>
          <w:rStyle w:val="Emphasis"/>
        </w:rPr>
        <w:t>solved!</w:t>
      </w:r>
      <w:r>
        <w:rPr>
          <w:sz w:val="16"/>
        </w:rPr>
        <w:t xml:space="preserve"> If </w:t>
      </w:r>
      <w:r>
        <w:rPr>
          <w:rStyle w:val="StyleUnderline"/>
        </w:rPr>
        <w:t xml:space="preserve">in the </w:t>
      </w:r>
      <w:r>
        <w:rPr>
          <w:rStyle w:val="Emphasis"/>
        </w:rPr>
        <w:t>mid 20th century</w:t>
      </w:r>
      <w:r>
        <w:rPr>
          <w:rStyle w:val="StyleUnderline"/>
        </w:rPr>
        <w:t xml:space="preserve"> the </w:t>
      </w:r>
      <w:r>
        <w:rPr>
          <w:rStyle w:val="Emphasis"/>
        </w:rPr>
        <w:t>digital techniques</w:t>
      </w:r>
      <w:r>
        <w:rPr>
          <w:rStyle w:val="StyleUnderline"/>
        </w:rPr>
        <w:t xml:space="preserve"> </w:t>
      </w:r>
      <w:r>
        <w:rPr>
          <w:rStyle w:val="Emphasis"/>
        </w:rPr>
        <w:t>needed</w:t>
      </w:r>
      <w:r>
        <w:rPr>
          <w:rStyle w:val="StyleUnderline"/>
        </w:rPr>
        <w:t xml:space="preserve"> to actually </w:t>
      </w:r>
      <w:r>
        <w:rPr>
          <w:rStyle w:val="Emphasis"/>
        </w:rPr>
        <w:t>compute</w:t>
      </w:r>
      <w:r>
        <w:rPr>
          <w:rStyle w:val="StyleUnderline"/>
        </w:rPr>
        <w:t xml:space="preserve"> a </w:t>
      </w:r>
      <w:r>
        <w:rPr>
          <w:rStyle w:val="Emphasis"/>
        </w:rPr>
        <w:t>consistent system</w:t>
      </w:r>
      <w:r>
        <w:rPr>
          <w:rStyle w:val="StyleUnderline"/>
        </w:rPr>
        <w:t xml:space="preserve"> of </w:t>
      </w:r>
      <w:r>
        <w:rPr>
          <w:rStyle w:val="Emphasis"/>
        </w:rPr>
        <w:t>material balances</w:t>
      </w:r>
      <w:r>
        <w:rPr>
          <w:rStyle w:val="StyleUnderline"/>
        </w:rPr>
        <w:t xml:space="preserve"> of the </w:t>
      </w:r>
      <w:r>
        <w:rPr>
          <w:rStyle w:val="Emphasis"/>
        </w:rPr>
        <w:t>Soviet type</w:t>
      </w:r>
      <w:r>
        <w:rPr>
          <w:rStyle w:val="StyleUnderline"/>
        </w:rPr>
        <w:t xml:space="preserve"> did </w:t>
      </w:r>
      <w:r>
        <w:rPr>
          <w:rStyle w:val="Emphasis"/>
        </w:rPr>
        <w:t>not</w:t>
      </w:r>
      <w:r>
        <w:rPr>
          <w:rStyle w:val="StyleUnderline"/>
        </w:rPr>
        <w:t xml:space="preserve"> </w:t>
      </w:r>
      <w:r>
        <w:rPr>
          <w:rStyle w:val="Emphasis"/>
        </w:rPr>
        <w:t>exist</w:t>
      </w:r>
      <w:r>
        <w:rPr>
          <w:rStyle w:val="StyleUnderline"/>
        </w:rPr>
        <w:t xml:space="preserve">, they </w:t>
      </w:r>
      <w:r>
        <w:rPr>
          <w:rStyle w:val="Emphasis"/>
        </w:rPr>
        <w:t>do</w:t>
      </w:r>
      <w:r>
        <w:rPr>
          <w:rStyle w:val="StyleUnderline"/>
        </w:rPr>
        <w:t xml:space="preserve"> </w:t>
      </w:r>
      <w:r>
        <w:rPr>
          <w:rStyle w:val="Emphasis"/>
        </w:rPr>
        <w:t>now</w:t>
      </w:r>
      <w:r>
        <w:rPr>
          <w:sz w:val="16"/>
        </w:rPr>
        <w:t xml:space="preserve"> (see Cockshott and Cottrell 1993, 2002). This is the entirely valid contribution to the MDIC synthesis made by (what I have called) the “cyber-communist” position.</w:t>
      </w:r>
      <w:r>
        <w:rPr>
          <w:sz w:val="12"/>
        </w:rPr>
        <w:t>¶</w:t>
      </w:r>
      <w:r>
        <w:rPr>
          <w:sz w:val="16"/>
        </w:rPr>
        <w:t xml:space="preserve"> But it still remains to ask: Why can’t this computation be done entirely at the local level? If we let enterprises make decisions in their best interests, independently of one another, will anything be lost?</w:t>
      </w:r>
      <w:r>
        <w:rPr>
          <w:sz w:val="12"/>
        </w:rPr>
        <w:t>¶</w:t>
      </w:r>
      <w:r>
        <w:rPr>
          <w:sz w:val="16"/>
        </w:rPr>
        <w:t xml:space="preserve"> While many decisions can and should be made decentrally—as the MDIC synthesis strongly suggests—</w:t>
      </w:r>
      <w:r>
        <w:rPr>
          <w:rStyle w:val="Emphasis"/>
        </w:rPr>
        <w:t>central optimal calculation</w:t>
      </w:r>
      <w:r>
        <w:rPr>
          <w:rStyle w:val="StyleUnderline"/>
        </w:rPr>
        <w:t xml:space="preserve"> still plays an </w:t>
      </w:r>
      <w:r>
        <w:rPr>
          <w:rStyle w:val="Emphasis"/>
        </w:rPr>
        <w:t>important role.</w:t>
      </w:r>
      <w:r>
        <w:rPr>
          <w:rStyle w:val="StyleUnderline"/>
        </w:rPr>
        <w:t xml:space="preserve"> </w:t>
      </w:r>
      <w:r>
        <w:rPr>
          <w:rStyle w:val="Emphasis"/>
        </w:rPr>
        <w:t>Study</w:t>
      </w:r>
      <w:r>
        <w:rPr>
          <w:rStyle w:val="StyleUnderline"/>
        </w:rPr>
        <w:t xml:space="preserve"> of a </w:t>
      </w:r>
      <w:r>
        <w:rPr>
          <w:rStyle w:val="Emphasis"/>
        </w:rPr>
        <w:t>classical problem</w:t>
      </w:r>
      <w:r>
        <w:rPr>
          <w:rStyle w:val="StyleUnderline"/>
        </w:rPr>
        <w:t xml:space="preserve"> in </w:t>
      </w:r>
      <w:r>
        <w:rPr>
          <w:rStyle w:val="Emphasis"/>
        </w:rPr>
        <w:t>linear programming</w:t>
      </w:r>
      <w:r>
        <w:rPr>
          <w:rStyle w:val="StyleUnderline"/>
        </w:rPr>
        <w:t xml:space="preserve">—the </w:t>
      </w:r>
      <w:r>
        <w:rPr>
          <w:rStyle w:val="Emphasis"/>
        </w:rPr>
        <w:t>network flow minimization problem</w:t>
      </w:r>
      <w:r>
        <w:rPr>
          <w:rStyle w:val="StyleUnderline"/>
        </w:rPr>
        <w:t xml:space="preserve">, or </w:t>
      </w:r>
      <w:r>
        <w:rPr>
          <w:rStyle w:val="Emphasis"/>
        </w:rPr>
        <w:t>transportation problem</w:t>
      </w:r>
      <w:r>
        <w:rPr>
          <w:sz w:val="16"/>
        </w:rPr>
        <w:t>; see Laibman (2015, 311–317), for sources and a detailed example—</w:t>
      </w:r>
      <w:r>
        <w:rPr>
          <w:rStyle w:val="Emphasis"/>
        </w:rPr>
        <w:t>shows</w:t>
      </w:r>
      <w:r>
        <w:rPr>
          <w:rStyle w:val="StyleUnderline"/>
        </w:rPr>
        <w:t xml:space="preserve"> that, in situations where </w:t>
      </w:r>
      <w:r>
        <w:rPr>
          <w:rStyle w:val="Emphasis"/>
        </w:rPr>
        <w:t>one enterprise’s actions</w:t>
      </w:r>
      <w:r>
        <w:rPr>
          <w:rStyle w:val="StyleUnderline"/>
        </w:rPr>
        <w:t xml:space="preserve"> in </w:t>
      </w:r>
      <w:r>
        <w:rPr>
          <w:rStyle w:val="Emphasis"/>
        </w:rPr>
        <w:t>contracting</w:t>
      </w:r>
      <w:r>
        <w:rPr>
          <w:rStyle w:val="StyleUnderline"/>
        </w:rPr>
        <w:t xml:space="preserve"> with </w:t>
      </w:r>
      <w:r>
        <w:rPr>
          <w:rStyle w:val="Emphasis"/>
        </w:rPr>
        <w:t>suppliers</w:t>
      </w:r>
      <w:r>
        <w:rPr>
          <w:rStyle w:val="StyleUnderline"/>
        </w:rPr>
        <w:t xml:space="preserve"> or </w:t>
      </w:r>
      <w:r>
        <w:rPr>
          <w:rStyle w:val="Emphasis"/>
        </w:rPr>
        <w:t>outlets</w:t>
      </w:r>
      <w:r>
        <w:rPr>
          <w:rStyle w:val="StyleUnderline"/>
        </w:rPr>
        <w:t xml:space="preserve"> become part of the </w:t>
      </w:r>
      <w:r>
        <w:rPr>
          <w:rStyle w:val="Emphasis"/>
        </w:rPr>
        <w:t>constraints</w:t>
      </w:r>
      <w:r>
        <w:rPr>
          <w:rStyle w:val="StyleUnderline"/>
        </w:rPr>
        <w:t xml:space="preserve"> </w:t>
      </w:r>
      <w:r>
        <w:rPr>
          <w:rStyle w:val="Emphasis"/>
        </w:rPr>
        <w:t>facing</w:t>
      </w:r>
      <w:r>
        <w:rPr>
          <w:rStyle w:val="StyleUnderline"/>
        </w:rPr>
        <w:t xml:space="preserve"> </w:t>
      </w:r>
      <w:r>
        <w:rPr>
          <w:rStyle w:val="Emphasis"/>
        </w:rPr>
        <w:t>another enterprise</w:t>
      </w:r>
      <w:r>
        <w:rPr>
          <w:rStyle w:val="StyleUnderline"/>
        </w:rPr>
        <w:t xml:space="preserve">, the </w:t>
      </w:r>
      <w:r>
        <w:rPr>
          <w:rStyle w:val="Emphasis"/>
        </w:rPr>
        <w:t>accidental order</w:t>
      </w:r>
      <w:r>
        <w:rPr>
          <w:rStyle w:val="StyleUnderline"/>
        </w:rPr>
        <w:t xml:space="preserve"> of </w:t>
      </w:r>
      <w:r>
        <w:rPr>
          <w:rStyle w:val="Emphasis"/>
        </w:rPr>
        <w:t>contracting</w:t>
      </w:r>
      <w:r>
        <w:rPr>
          <w:rStyle w:val="StyleUnderline"/>
        </w:rPr>
        <w:t xml:space="preserve"> will affect the </w:t>
      </w:r>
      <w:r>
        <w:rPr>
          <w:rStyle w:val="Emphasis"/>
        </w:rPr>
        <w:t>outcome</w:t>
      </w:r>
      <w:r>
        <w:rPr>
          <w:sz w:val="16"/>
        </w:rPr>
        <w:t xml:space="preserve"> (the case of transport cost minimization is just one particular instance), </w:t>
      </w:r>
      <w:r>
        <w:rPr>
          <w:rStyle w:val="StyleUnderline"/>
        </w:rPr>
        <w:t xml:space="preserve">so that </w:t>
      </w:r>
      <w:r>
        <w:rPr>
          <w:rStyle w:val="Emphasis"/>
        </w:rPr>
        <w:t>less-than-optimal results</w:t>
      </w:r>
      <w:r>
        <w:rPr>
          <w:rStyle w:val="StyleUnderline"/>
        </w:rPr>
        <w:t xml:space="preserve"> may well </w:t>
      </w:r>
      <w:r>
        <w:rPr>
          <w:rStyle w:val="Emphasis"/>
        </w:rPr>
        <w:t>occur.</w:t>
      </w:r>
      <w:r>
        <w:rPr>
          <w:rStyle w:val="StyleUnderline"/>
        </w:rPr>
        <w:t xml:space="preserve"> </w:t>
      </w:r>
      <w:r>
        <w:rPr>
          <w:rStyle w:val="Emphasis"/>
        </w:rPr>
        <w:t>If</w:t>
      </w:r>
      <w:r>
        <w:rPr>
          <w:rStyle w:val="StyleUnderline"/>
        </w:rPr>
        <w:t xml:space="preserve"> </w:t>
      </w:r>
      <w:r>
        <w:rPr>
          <w:rStyle w:val="Emphasis"/>
        </w:rPr>
        <w:t>everything</w:t>
      </w:r>
      <w:r>
        <w:rPr>
          <w:rStyle w:val="StyleUnderline"/>
        </w:rPr>
        <w:t xml:space="preserve"> is </w:t>
      </w:r>
      <w:r>
        <w:rPr>
          <w:rStyle w:val="Emphasis"/>
        </w:rPr>
        <w:t>left</w:t>
      </w:r>
      <w:r>
        <w:rPr>
          <w:rStyle w:val="StyleUnderline"/>
        </w:rPr>
        <w:t xml:space="preserve"> to </w:t>
      </w:r>
      <w:r>
        <w:rPr>
          <w:rStyle w:val="Emphasis"/>
        </w:rPr>
        <w:t>choices</w:t>
      </w:r>
      <w:r>
        <w:rPr>
          <w:rStyle w:val="StyleUnderline"/>
        </w:rPr>
        <w:t xml:space="preserve"> made by </w:t>
      </w:r>
      <w:r>
        <w:rPr>
          <w:rStyle w:val="Emphasis"/>
        </w:rPr>
        <w:t>independent non-communicating micro-units</w:t>
      </w:r>
      <w:r>
        <w:rPr>
          <w:rStyle w:val="StyleUnderline"/>
        </w:rPr>
        <w:t xml:space="preserve">, </w:t>
      </w:r>
      <w:r>
        <w:rPr>
          <w:rStyle w:val="Emphasis"/>
        </w:rPr>
        <w:t>inefficiencies</w:t>
      </w:r>
      <w:r>
        <w:rPr>
          <w:rStyle w:val="StyleUnderline"/>
        </w:rPr>
        <w:t xml:space="preserve"> will </w:t>
      </w:r>
      <w:r>
        <w:rPr>
          <w:rStyle w:val="Emphasis"/>
        </w:rPr>
        <w:t>occur</w:t>
      </w:r>
      <w:r>
        <w:rPr>
          <w:rStyle w:val="StyleUnderline"/>
        </w:rPr>
        <w:t xml:space="preserve">, due simply to </w:t>
      </w:r>
      <w:r>
        <w:rPr>
          <w:rStyle w:val="Emphasis"/>
        </w:rPr>
        <w:t>randomness</w:t>
      </w:r>
      <w:r>
        <w:rPr>
          <w:rStyle w:val="StyleUnderline"/>
        </w:rPr>
        <w:t xml:space="preserve"> in the </w:t>
      </w:r>
      <w:r>
        <w:rPr>
          <w:rStyle w:val="Emphasis"/>
        </w:rPr>
        <w:t>order</w:t>
      </w:r>
      <w:r>
        <w:rPr>
          <w:rStyle w:val="StyleUnderline"/>
        </w:rPr>
        <w:t xml:space="preserve"> in which </w:t>
      </w:r>
      <w:r>
        <w:rPr>
          <w:rStyle w:val="Emphasis"/>
        </w:rPr>
        <w:t>contacts</w:t>
      </w:r>
      <w:r>
        <w:rPr>
          <w:rStyle w:val="StyleUnderline"/>
        </w:rPr>
        <w:t xml:space="preserve"> and </w:t>
      </w:r>
      <w:r>
        <w:rPr>
          <w:rStyle w:val="Emphasis"/>
        </w:rPr>
        <w:t>contracts</w:t>
      </w:r>
      <w:r>
        <w:rPr>
          <w:rStyle w:val="StyleUnderline"/>
        </w:rPr>
        <w:t xml:space="preserve"> are </w:t>
      </w:r>
      <w:r>
        <w:rPr>
          <w:rStyle w:val="Emphasis"/>
        </w:rPr>
        <w:t>made.</w:t>
      </w:r>
      <w:r>
        <w:rPr>
          <w:sz w:val="12"/>
        </w:rPr>
        <w:t xml:space="preserve">¶ </w:t>
      </w:r>
      <w:r>
        <w:rPr>
          <w:sz w:val="16"/>
        </w:rPr>
        <w:t>Is the cost incurred as a result of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Pr>
          <w:sz w:val="12"/>
        </w:rPr>
        <w:t>¶</w:t>
      </w:r>
      <w:r>
        <w:rPr>
          <w:sz w:val="16"/>
        </w:rPr>
        <w:t xml:space="preserve"> 3.2. Local (Decentral) Collectives</w:t>
      </w:r>
      <w:r>
        <w:rPr>
          <w:sz w:val="12"/>
        </w:rPr>
        <w:t>¶</w:t>
      </w:r>
      <w:r>
        <w:rPr>
          <w:sz w:val="16"/>
        </w:rPr>
        <w:t xml:space="preserve"> 3.2.1. Incentives for Decentral Planning</w:t>
      </w:r>
      <w:r>
        <w:rPr>
          <w:sz w:val="12"/>
        </w:rPr>
        <w:t>¶</w:t>
      </w:r>
      <w:r>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Pr>
          <w:sz w:val="12"/>
        </w:rPr>
        <w:t>¶</w:t>
      </w:r>
      <w:r>
        <w:rPr>
          <w:sz w:val="16"/>
        </w:rPr>
        <w:t xml:space="preserve"> The first step in addressing this complex of problems is to </w:t>
      </w:r>
      <w:r>
        <w:rPr>
          <w:rStyle w:val="StyleUnderline"/>
        </w:rPr>
        <w:t xml:space="preserve">devise an approach to </w:t>
      </w:r>
      <w:r>
        <w:rPr>
          <w:rStyle w:val="Emphasis"/>
        </w:rPr>
        <w:t>enterprise income</w:t>
      </w:r>
      <w:r>
        <w:rPr>
          <w:rStyle w:val="StyleUnderline"/>
        </w:rPr>
        <w:t xml:space="preserve"> that </w:t>
      </w:r>
      <w:r>
        <w:rPr>
          <w:rStyle w:val="Emphasis"/>
        </w:rPr>
        <w:t>encourages</w:t>
      </w:r>
      <w:r>
        <w:rPr>
          <w:rStyle w:val="StyleUnderline"/>
        </w:rPr>
        <w:t xml:space="preserve"> their </w:t>
      </w:r>
      <w:r>
        <w:rPr>
          <w:rStyle w:val="Emphasis"/>
        </w:rPr>
        <w:t>personnel</w:t>
      </w:r>
      <w:r>
        <w:rPr>
          <w:rStyle w:val="StyleUnderline"/>
        </w:rPr>
        <w:t xml:space="preserve"> to </w:t>
      </w:r>
      <w:r>
        <w:rPr>
          <w:rStyle w:val="Emphasis"/>
        </w:rPr>
        <w:t>create</w:t>
      </w:r>
      <w:r>
        <w:rPr>
          <w:rStyle w:val="StyleUnderline"/>
        </w:rPr>
        <w:t xml:space="preserve"> </w:t>
      </w:r>
      <w:r>
        <w:rPr>
          <w:rStyle w:val="Emphasis"/>
        </w:rPr>
        <w:t>plans</w:t>
      </w:r>
      <w:r>
        <w:rPr>
          <w:rStyle w:val="StyleUnderline"/>
        </w:rPr>
        <w:t xml:space="preserve"> that are </w:t>
      </w:r>
      <w:r>
        <w:rPr>
          <w:rStyle w:val="Emphasis"/>
        </w:rPr>
        <w:t>both</w:t>
      </w:r>
      <w:r>
        <w:rPr>
          <w:rStyle w:val="StyleUnderline"/>
        </w:rPr>
        <w:t xml:space="preserve"> a) </w:t>
      </w:r>
      <w:r>
        <w:rPr>
          <w:rStyle w:val="Emphasis"/>
        </w:rPr>
        <w:t>ambitious</w:t>
      </w:r>
      <w:r>
        <w:rPr>
          <w:rStyle w:val="StyleUnderline"/>
        </w:rPr>
        <w:t xml:space="preserve">; and b) </w:t>
      </w:r>
      <w:r>
        <w:rPr>
          <w:rStyle w:val="Emphasis"/>
        </w:rPr>
        <w:t>realistic.</w:t>
      </w:r>
      <w:r>
        <w:rPr>
          <w:sz w:val="16"/>
        </w:rPr>
        <w:t xml:space="preserve"> In short, </w:t>
      </w:r>
      <w:r>
        <w:rPr>
          <w:rStyle w:val="StyleUnderline"/>
          <w:highlight w:val="green"/>
        </w:rPr>
        <w:t xml:space="preserve">an </w:t>
      </w:r>
      <w:r>
        <w:rPr>
          <w:rStyle w:val="Emphasis"/>
          <w:highlight w:val="green"/>
        </w:rPr>
        <w:t>enterprise</w:t>
      </w:r>
      <w:r>
        <w:rPr>
          <w:rStyle w:val="StyleUnderline"/>
          <w:highlight w:val="green"/>
        </w:rPr>
        <w:t xml:space="preserve"> will</w:t>
      </w:r>
      <w:r>
        <w:rPr>
          <w:rStyle w:val="StyleUnderline"/>
        </w:rPr>
        <w:t xml:space="preserve"> </w:t>
      </w:r>
      <w:r>
        <w:rPr>
          <w:rStyle w:val="Emphasis"/>
        </w:rPr>
        <w:t>reap</w:t>
      </w:r>
      <w:r>
        <w:rPr>
          <w:rStyle w:val="StyleUnderline"/>
        </w:rPr>
        <w:t xml:space="preserve"> the </w:t>
      </w:r>
      <w:r>
        <w:rPr>
          <w:rStyle w:val="Emphasis"/>
        </w:rPr>
        <w:t>greatest income reward</w:t>
      </w:r>
      <w:r>
        <w:rPr>
          <w:rStyle w:val="StyleUnderline"/>
        </w:rPr>
        <w:t xml:space="preserve"> when it </w:t>
      </w:r>
      <w:r>
        <w:rPr>
          <w:rStyle w:val="Emphasis"/>
          <w:highlight w:val="green"/>
        </w:rPr>
        <w:t>seek</w:t>
      </w:r>
      <w:r>
        <w:rPr>
          <w:rStyle w:val="Emphasis"/>
        </w:rPr>
        <w:t>s out</w:t>
      </w:r>
      <w:r>
        <w:rPr>
          <w:rStyle w:val="StyleUnderline"/>
        </w:rPr>
        <w:t xml:space="preserve"> the </w:t>
      </w:r>
      <w:r>
        <w:rPr>
          <w:rStyle w:val="Emphasis"/>
        </w:rPr>
        <w:t>most powerful plan</w:t>
      </w:r>
      <w:r>
        <w:rPr>
          <w:rStyle w:val="StyleUnderline"/>
        </w:rPr>
        <w:t xml:space="preserve"> it can </w:t>
      </w:r>
      <w:r>
        <w:rPr>
          <w:rStyle w:val="Emphasis"/>
        </w:rPr>
        <w:t>project</w:t>
      </w:r>
      <w:r>
        <w:rPr>
          <w:rStyle w:val="StyleUnderline"/>
        </w:rPr>
        <w:t xml:space="preserve">—the </w:t>
      </w:r>
      <w:r>
        <w:rPr>
          <w:rStyle w:val="Emphasis"/>
        </w:rPr>
        <w:t xml:space="preserve">most </w:t>
      </w:r>
      <w:r>
        <w:rPr>
          <w:rStyle w:val="Emphasis"/>
          <w:highlight w:val="green"/>
        </w:rPr>
        <w:t>rapid</w:t>
      </w:r>
      <w:r>
        <w:rPr>
          <w:rStyle w:val="StyleUnderline"/>
          <w:highlight w:val="green"/>
        </w:rPr>
        <w:t xml:space="preserve"> and </w:t>
      </w:r>
      <w:r>
        <w:rPr>
          <w:rStyle w:val="Emphasis"/>
          <w:highlight w:val="green"/>
        </w:rPr>
        <w:t>successful</w:t>
      </w:r>
      <w:r>
        <w:rPr>
          <w:rStyle w:val="Emphasis"/>
        </w:rPr>
        <w:t xml:space="preserve"> path</w:t>
      </w:r>
      <w:r>
        <w:rPr>
          <w:rStyle w:val="StyleUnderline"/>
        </w:rPr>
        <w:t xml:space="preserve"> of </w:t>
      </w:r>
      <w:r>
        <w:rPr>
          <w:rStyle w:val="Emphasis"/>
          <w:highlight w:val="green"/>
        </w:rPr>
        <w:t>innovation</w:t>
      </w:r>
      <w:r>
        <w:rPr>
          <w:rStyle w:val="StyleUnderline"/>
        </w:rPr>
        <w:t xml:space="preserve">, </w:t>
      </w:r>
      <w:r>
        <w:rPr>
          <w:rStyle w:val="Emphasis"/>
        </w:rPr>
        <w:t xml:space="preserve">product </w:t>
      </w:r>
      <w:r>
        <w:rPr>
          <w:rStyle w:val="Emphasis"/>
          <w:highlight w:val="green"/>
        </w:rPr>
        <w:t>development</w:t>
      </w:r>
      <w:r>
        <w:rPr>
          <w:rStyle w:val="StyleUnderline"/>
          <w:highlight w:val="green"/>
        </w:rPr>
        <w:t xml:space="preserve"> and</w:t>
      </w:r>
      <w:r>
        <w:rPr>
          <w:rStyle w:val="StyleUnderline"/>
        </w:rPr>
        <w:t xml:space="preserve"> </w:t>
      </w:r>
      <w:r>
        <w:rPr>
          <w:rStyle w:val="Emphasis"/>
        </w:rPr>
        <w:t>human development</w:t>
      </w:r>
      <w:r>
        <w:rPr>
          <w:rStyle w:val="StyleUnderline"/>
        </w:rPr>
        <w:t xml:space="preserve">; the </w:t>
      </w:r>
      <w:r>
        <w:rPr>
          <w:rStyle w:val="Emphasis"/>
        </w:rPr>
        <w:t xml:space="preserve">greatest </w:t>
      </w:r>
      <w:r>
        <w:rPr>
          <w:rStyle w:val="Emphasis"/>
          <w:highlight w:val="green"/>
        </w:rPr>
        <w:t>growth</w:t>
      </w:r>
      <w:r>
        <w:rPr>
          <w:rStyle w:val="StyleUnderline"/>
        </w:rPr>
        <w:t xml:space="preserve"> of </w:t>
      </w:r>
      <w:r>
        <w:rPr>
          <w:rStyle w:val="Emphasis"/>
        </w:rPr>
        <w:t>output</w:t>
      </w:r>
      <w:r>
        <w:rPr>
          <w:rStyle w:val="StyleUnderline"/>
        </w:rPr>
        <w:t xml:space="preserve">—subject to the </w:t>
      </w:r>
      <w:r>
        <w:rPr>
          <w:rStyle w:val="Emphasis"/>
        </w:rPr>
        <w:t>condition</w:t>
      </w:r>
      <w:r>
        <w:rPr>
          <w:rStyle w:val="StyleUnderline"/>
        </w:rPr>
        <w:t xml:space="preserve"> that it </w:t>
      </w:r>
      <w:r>
        <w:rPr>
          <w:rStyle w:val="Emphasis"/>
        </w:rPr>
        <w:t>actually meets</w:t>
      </w:r>
      <w:r>
        <w:rPr>
          <w:rStyle w:val="StyleUnderline"/>
        </w:rPr>
        <w:t xml:space="preserve"> the </w:t>
      </w:r>
      <w:r>
        <w:rPr>
          <w:rStyle w:val="Emphasis"/>
        </w:rPr>
        <w:t>stated targets.</w:t>
      </w:r>
      <w:r>
        <w:rPr>
          <w:sz w:val="16"/>
        </w:rPr>
        <w:t xml:space="preserve">6 Unlike the “The more, the better” slogan of early Soviet planning, our system must incentivize enterprises to be accurate. </w:t>
      </w:r>
      <w:r>
        <w:rPr>
          <w:rStyle w:val="Emphasis"/>
        </w:rPr>
        <w:t>Exceeding</w:t>
      </w:r>
      <w:r>
        <w:rPr>
          <w:rStyle w:val="StyleUnderline"/>
        </w:rPr>
        <w:t xml:space="preserve"> </w:t>
      </w:r>
      <w:r>
        <w:rPr>
          <w:rStyle w:val="Emphasis"/>
        </w:rPr>
        <w:t>planned levels</w:t>
      </w:r>
      <w:r>
        <w:rPr>
          <w:rStyle w:val="StyleUnderline"/>
        </w:rPr>
        <w:t xml:space="preserve"> of </w:t>
      </w:r>
      <w:r>
        <w:rPr>
          <w:rStyle w:val="Emphasis"/>
        </w:rPr>
        <w:t>output</w:t>
      </w:r>
      <w:r>
        <w:rPr>
          <w:rStyle w:val="StyleUnderline"/>
        </w:rPr>
        <w:t xml:space="preserve">, for example, is just as </w:t>
      </w:r>
      <w:r>
        <w:rPr>
          <w:rStyle w:val="Emphasis"/>
        </w:rPr>
        <w:t>harmful</w:t>
      </w:r>
      <w:r>
        <w:rPr>
          <w:rStyle w:val="StyleUnderline"/>
        </w:rPr>
        <w:t xml:space="preserve"> as </w:t>
      </w:r>
      <w:r>
        <w:rPr>
          <w:rStyle w:val="Emphasis"/>
        </w:rPr>
        <w:t>underfulfilling</w:t>
      </w:r>
      <w:r>
        <w:rPr>
          <w:rStyle w:val="StyleUnderline"/>
        </w:rPr>
        <w:t xml:space="preserve"> the </w:t>
      </w:r>
      <w:r>
        <w:rPr>
          <w:rStyle w:val="Emphasis"/>
        </w:rPr>
        <w:t>plan</w:t>
      </w:r>
      <w:r>
        <w:rPr>
          <w:rStyle w:val="StyleUnderline"/>
        </w:rPr>
        <w:t xml:space="preserve">, as it puts </w:t>
      </w:r>
      <w:r>
        <w:rPr>
          <w:rStyle w:val="Emphasis"/>
        </w:rPr>
        <w:t>strain</w:t>
      </w:r>
      <w:r>
        <w:rPr>
          <w:rStyle w:val="StyleUnderline"/>
        </w:rPr>
        <w:t xml:space="preserve"> on </w:t>
      </w:r>
      <w:r>
        <w:rPr>
          <w:rStyle w:val="Emphasis"/>
        </w:rPr>
        <w:t>storage facilities</w:t>
      </w:r>
      <w:r>
        <w:rPr>
          <w:rStyle w:val="StyleUnderline"/>
        </w:rPr>
        <w:t xml:space="preserve">, causes </w:t>
      </w:r>
      <w:r>
        <w:rPr>
          <w:rStyle w:val="Emphasis"/>
        </w:rPr>
        <w:t>waste</w:t>
      </w:r>
      <w:r>
        <w:rPr>
          <w:rStyle w:val="StyleUnderline"/>
        </w:rPr>
        <w:t xml:space="preserve">, raises </w:t>
      </w:r>
      <w:r>
        <w:rPr>
          <w:rStyle w:val="Emphasis"/>
        </w:rPr>
        <w:t>uncertainty</w:t>
      </w:r>
      <w:r>
        <w:rPr>
          <w:rStyle w:val="StyleUnderline"/>
        </w:rPr>
        <w:t xml:space="preserve"> for related </w:t>
      </w:r>
      <w:r>
        <w:rPr>
          <w:rStyle w:val="Emphasis"/>
        </w:rPr>
        <w:t>enterprises</w:t>
      </w:r>
      <w:r>
        <w:rPr>
          <w:rStyle w:val="StyleUnderline"/>
        </w:rPr>
        <w:t xml:space="preserve">, and </w:t>
      </w:r>
      <w:r>
        <w:rPr>
          <w:rStyle w:val="Emphasis"/>
        </w:rPr>
        <w:t>distorts</w:t>
      </w:r>
      <w:r>
        <w:rPr>
          <w:rStyle w:val="StyleUnderline"/>
        </w:rPr>
        <w:t xml:space="preserve"> the </w:t>
      </w:r>
      <w:r>
        <w:rPr>
          <w:rStyle w:val="Emphasis"/>
        </w:rPr>
        <w:t>information</w:t>
      </w:r>
      <w:r>
        <w:rPr>
          <w:rStyle w:val="StyleUnderline"/>
        </w:rPr>
        <w:t xml:space="preserve"> sent to the </w:t>
      </w:r>
      <w:r>
        <w:rPr>
          <w:rStyle w:val="Emphasis"/>
        </w:rPr>
        <w:t>center.</w:t>
      </w:r>
      <w:r>
        <w:rPr>
          <w:sz w:val="12"/>
        </w:rPr>
        <w:t>¶</w:t>
      </w:r>
      <w:r>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Pr>
          <w:sz w:val="12"/>
        </w:rPr>
        <w:t>¶</w:t>
      </w:r>
      <w:r>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Pr>
          <w:rStyle w:val="Emphasis"/>
          <w:highlight w:val="green"/>
        </w:rPr>
        <w:t>When</w:t>
      </w:r>
      <w:r>
        <w:rPr>
          <w:rStyle w:val="StyleUnderline"/>
          <w:highlight w:val="green"/>
        </w:rPr>
        <w:t xml:space="preserve"> </w:t>
      </w:r>
      <w:r>
        <w:rPr>
          <w:rStyle w:val="Emphasis"/>
          <w:highlight w:val="green"/>
        </w:rPr>
        <w:t>workers</w:t>
      </w:r>
      <w:r>
        <w:rPr>
          <w:rStyle w:val="StyleUnderline"/>
          <w:highlight w:val="green"/>
        </w:rPr>
        <w:t xml:space="preserve"> </w:t>
      </w:r>
      <w:r>
        <w:rPr>
          <w:rStyle w:val="Emphasis"/>
          <w:highlight w:val="green"/>
        </w:rPr>
        <w:t>understand</w:t>
      </w:r>
      <w:r>
        <w:rPr>
          <w:rStyle w:val="StyleUnderline"/>
        </w:rPr>
        <w:t xml:space="preserve"> and </w:t>
      </w:r>
      <w:r>
        <w:rPr>
          <w:rStyle w:val="Emphasis"/>
        </w:rPr>
        <w:t>accept</w:t>
      </w:r>
      <w:r>
        <w:rPr>
          <w:rStyle w:val="StyleUnderline"/>
        </w:rPr>
        <w:t xml:space="preserve"> </w:t>
      </w:r>
      <w:r>
        <w:rPr>
          <w:rStyle w:val="StyleUnderline"/>
          <w:highlight w:val="green"/>
        </w:rPr>
        <w:t xml:space="preserve">the </w:t>
      </w:r>
      <w:r>
        <w:rPr>
          <w:rStyle w:val="Emphasis"/>
          <w:highlight w:val="green"/>
        </w:rPr>
        <w:t>social</w:t>
      </w:r>
      <w:r>
        <w:rPr>
          <w:rStyle w:val="Emphasis"/>
        </w:rPr>
        <w:t xml:space="preserve">ist </w:t>
      </w:r>
      <w:r>
        <w:rPr>
          <w:rStyle w:val="Emphasis"/>
          <w:highlight w:val="green"/>
        </w:rPr>
        <w:t>rationale</w:t>
      </w:r>
      <w:r>
        <w:rPr>
          <w:rStyle w:val="StyleUnderline"/>
        </w:rPr>
        <w:t xml:space="preserve"> </w:t>
      </w:r>
      <w:r>
        <w:rPr>
          <w:rStyle w:val="Emphasis"/>
        </w:rPr>
        <w:t>behind</w:t>
      </w:r>
      <w:r>
        <w:rPr>
          <w:rStyle w:val="StyleUnderline"/>
        </w:rPr>
        <w:t xml:space="preserve"> </w:t>
      </w:r>
      <w:r>
        <w:rPr>
          <w:rStyle w:val="Emphasis"/>
        </w:rPr>
        <w:t>incentives</w:t>
      </w:r>
      <w:r>
        <w:rPr>
          <w:rStyle w:val="StyleUnderline"/>
        </w:rPr>
        <w:t xml:space="preserve">, </w:t>
      </w:r>
      <w:r>
        <w:rPr>
          <w:rStyle w:val="StyleUnderline"/>
          <w:highlight w:val="green"/>
        </w:rPr>
        <w:t>they</w:t>
      </w:r>
      <w:r>
        <w:rPr>
          <w:rStyle w:val="StyleUnderline"/>
        </w:rPr>
        <w:t xml:space="preserve"> are in effect </w:t>
      </w:r>
      <w:r>
        <w:rPr>
          <w:rStyle w:val="Emphasis"/>
          <w:highlight w:val="green"/>
        </w:rPr>
        <w:t>incentiviz</w:t>
      </w:r>
      <w:r>
        <w:rPr>
          <w:rStyle w:val="Emphasis"/>
        </w:rPr>
        <w:t>ing</w:t>
      </w:r>
      <w:r>
        <w:rPr>
          <w:rStyle w:val="StyleUnderline"/>
        </w:rPr>
        <w:t xml:space="preserve"> </w:t>
      </w:r>
      <w:r>
        <w:rPr>
          <w:rStyle w:val="Emphasis"/>
          <w:highlight w:val="green"/>
        </w:rPr>
        <w:t>themselves.</w:t>
      </w:r>
      <w:r>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Pr>
          <w:rStyle w:val="StyleUnderline"/>
        </w:rPr>
        <w:t xml:space="preserve">To </w:t>
      </w:r>
      <w:r>
        <w:rPr>
          <w:rStyle w:val="Emphasis"/>
        </w:rPr>
        <w:t>build</w:t>
      </w:r>
      <w:r>
        <w:rPr>
          <w:rStyle w:val="StyleUnderline"/>
        </w:rPr>
        <w:t xml:space="preserve"> </w:t>
      </w:r>
      <w:r>
        <w:rPr>
          <w:rStyle w:val="Emphasis"/>
        </w:rPr>
        <w:t>socialist consciousness</w:t>
      </w:r>
      <w:r>
        <w:rPr>
          <w:rStyle w:val="StyleUnderline"/>
        </w:rPr>
        <w:t xml:space="preserve">, we </w:t>
      </w:r>
      <w:r>
        <w:rPr>
          <w:rStyle w:val="Emphasis"/>
        </w:rPr>
        <w:t>want</w:t>
      </w:r>
      <w:r>
        <w:rPr>
          <w:rStyle w:val="StyleUnderline"/>
        </w:rPr>
        <w:t xml:space="preserve"> </w:t>
      </w:r>
      <w:r>
        <w:rPr>
          <w:rStyle w:val="Emphasis"/>
        </w:rPr>
        <w:t>material incentives</w:t>
      </w:r>
      <w:r>
        <w:rPr>
          <w:rStyle w:val="StyleUnderline"/>
        </w:rPr>
        <w:t xml:space="preserve"> to </w:t>
      </w:r>
      <w:r>
        <w:rPr>
          <w:rStyle w:val="Emphasis"/>
        </w:rPr>
        <w:t>work</w:t>
      </w:r>
      <w:r>
        <w:rPr>
          <w:rStyle w:val="StyleUnderline"/>
        </w:rPr>
        <w:t xml:space="preserve"> in </w:t>
      </w:r>
      <w:r>
        <w:rPr>
          <w:rStyle w:val="Emphasis"/>
        </w:rPr>
        <w:t>harmony</w:t>
      </w:r>
      <w:r>
        <w:rPr>
          <w:rStyle w:val="StyleUnderline"/>
        </w:rPr>
        <w:t xml:space="preserve"> with </w:t>
      </w:r>
      <w:r>
        <w:rPr>
          <w:rStyle w:val="Emphasis"/>
        </w:rPr>
        <w:t>moral ones</w:t>
      </w:r>
      <w:r>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Pr>
          <w:sz w:val="12"/>
        </w:rPr>
        <w:t>¶</w:t>
      </w:r>
      <w:r>
        <w:rPr>
          <w:sz w:val="16"/>
        </w:rPr>
        <w:t xml:space="preserve"> 3.2.2. The Measure of Enterprise Performance</w:t>
      </w:r>
      <w:r>
        <w:rPr>
          <w:sz w:val="12"/>
        </w:rPr>
        <w:t>¶</w:t>
      </w:r>
      <w:r>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Pr>
          <w:sz w:val="12"/>
        </w:rPr>
        <w:t>¶</w:t>
      </w:r>
      <w:r>
        <w:rPr>
          <w:sz w:val="16"/>
        </w:rPr>
        <w:t xml:space="preserve"> The early Soviet planners quickly realized that the (material and immaterial) social product consists of a large number of discrete goods, and that a price system is needed to create some scalar (single-number)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Pr>
          <w:sz w:val="12"/>
        </w:rPr>
        <w:t>¶</w:t>
      </w:r>
      <w:r>
        <w:rPr>
          <w:sz w:val="16"/>
        </w:rPr>
        <w:t xml:space="preserve"> The measure of enterprise performance will then begin with a basic measure based on r, the profit rate Y/K. This rate captures productivity in the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Pr>
          <w:sz w:val="12"/>
        </w:rPr>
        <w:t>¶</w:t>
      </w:r>
      <w:r>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r>
        <w:rPr>
          <w:sz w:val="12"/>
        </w:rPr>
        <w:t>¶</w:t>
      </w:r>
      <w:r>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Pr>
          <w:sz w:val="12"/>
        </w:rPr>
        <w:t>¶</w:t>
      </w:r>
      <w:r>
        <w:rPr>
          <w:sz w:val="16"/>
        </w:rPr>
        <w:t xml:space="preserve"> To illustrate this component, we might envision areas in which </w:t>
      </w:r>
      <w:r>
        <w:rPr>
          <w:rStyle w:val="Emphasis"/>
        </w:rPr>
        <w:t>stakeholders</w:t>
      </w:r>
      <w:r>
        <w:rPr>
          <w:sz w:val="16"/>
        </w:rPr>
        <w:t xml:space="preserve"> (which term will include the labor and management groupings within the enterprise, but also others who speak for a variety of interests, up to and including that of the society as a whole) </w:t>
      </w:r>
      <w:r>
        <w:rPr>
          <w:rStyle w:val="StyleUnderline"/>
        </w:rPr>
        <w:t xml:space="preserve">regularly </w:t>
      </w:r>
      <w:r>
        <w:rPr>
          <w:rStyle w:val="Emphasis"/>
        </w:rPr>
        <w:t>evaluate</w:t>
      </w:r>
      <w:r>
        <w:rPr>
          <w:rStyle w:val="StyleUnderline"/>
        </w:rPr>
        <w:t xml:space="preserve"> the </w:t>
      </w:r>
      <w:r>
        <w:rPr>
          <w:rStyle w:val="Emphasis"/>
        </w:rPr>
        <w:t>enterprise’s work</w:t>
      </w:r>
      <w:r>
        <w:rPr>
          <w:rStyle w:val="StyleUnderline"/>
        </w:rPr>
        <w:t xml:space="preserve"> over the most recent period.</w:t>
      </w:r>
      <w:r>
        <w:rPr>
          <w:sz w:val="16"/>
        </w:rPr>
        <w:t xml:space="preserve"> In one example (Laibman 2015, 319–323), I illustrate this by proposing four such areas, with their associated stakeholder committees: ecology; industry; solidarity; and community.</w:t>
      </w:r>
      <w:r>
        <w:rPr>
          <w:sz w:val="12"/>
        </w:rPr>
        <w:t>¶</w:t>
      </w:r>
      <w:r>
        <w:rPr>
          <w:sz w:val="16"/>
        </w:rPr>
        <w:t xml:space="preserve"> </w:t>
      </w:r>
      <w:r>
        <w:rPr>
          <w:rStyle w:val="StyleUnderline"/>
        </w:rPr>
        <w:t xml:space="preserve">The </w:t>
      </w:r>
      <w:r>
        <w:rPr>
          <w:rStyle w:val="Emphasis"/>
        </w:rPr>
        <w:t>Ecology Committee</w:t>
      </w:r>
      <w:r>
        <w:rPr>
          <w:rStyle w:val="StyleUnderline"/>
        </w:rPr>
        <w:t xml:space="preserve"> examines the quality of the enterprise’s work in </w:t>
      </w:r>
      <w:r>
        <w:rPr>
          <w:rStyle w:val="Emphasis"/>
        </w:rPr>
        <w:t>contributing</w:t>
      </w:r>
      <w:r>
        <w:rPr>
          <w:rStyle w:val="StyleUnderline"/>
        </w:rPr>
        <w:t xml:space="preserve"> to the </w:t>
      </w:r>
      <w:r>
        <w:rPr>
          <w:rStyle w:val="Emphasis"/>
        </w:rPr>
        <w:t>social goal</w:t>
      </w:r>
      <w:r>
        <w:rPr>
          <w:rStyle w:val="StyleUnderline"/>
        </w:rPr>
        <w:t xml:space="preserve"> of </w:t>
      </w:r>
      <w:r>
        <w:rPr>
          <w:rStyle w:val="Emphasis"/>
        </w:rPr>
        <w:t>sustainable activity.</w:t>
      </w:r>
      <w:r>
        <w:rPr>
          <w:rStyle w:val="StyleUnderline"/>
        </w:rPr>
        <w:t xml:space="preserve"> The </w:t>
      </w:r>
      <w:r>
        <w:rPr>
          <w:rStyle w:val="Emphasis"/>
        </w:rPr>
        <w:t>Industry Committee</w:t>
      </w:r>
      <w:r>
        <w:rPr>
          <w:rStyle w:val="StyleUnderline"/>
        </w:rPr>
        <w:t xml:space="preserve"> </w:t>
      </w:r>
      <w:r>
        <w:rPr>
          <w:rStyle w:val="Emphasis"/>
        </w:rPr>
        <w:t>studies</w:t>
      </w:r>
      <w:r>
        <w:rPr>
          <w:rStyle w:val="StyleUnderline"/>
        </w:rPr>
        <w:t xml:space="preserve"> its relation to the industry in which it is situated, including (as one instance) its contribution to </w:t>
      </w:r>
      <w:r>
        <w:rPr>
          <w:rStyle w:val="Emphasis"/>
        </w:rPr>
        <w:t>bringing</w:t>
      </w:r>
      <w:r>
        <w:rPr>
          <w:rStyle w:val="StyleUnderline"/>
        </w:rPr>
        <w:t xml:space="preserve"> </w:t>
      </w:r>
      <w:r>
        <w:rPr>
          <w:rStyle w:val="Emphasis"/>
        </w:rPr>
        <w:t>lagging enterprises</w:t>
      </w:r>
      <w:r>
        <w:rPr>
          <w:rStyle w:val="StyleUnderline"/>
        </w:rPr>
        <w:t xml:space="preserve"> up to </w:t>
      </w:r>
      <w:r>
        <w:rPr>
          <w:rStyle w:val="Emphasis"/>
        </w:rPr>
        <w:t>speed</w:t>
      </w:r>
      <w:r>
        <w:rPr>
          <w:rStyle w:val="StyleUnderline"/>
        </w:rPr>
        <w:t xml:space="preserve"> and </w:t>
      </w:r>
      <w:r>
        <w:rPr>
          <w:rStyle w:val="Emphasis"/>
        </w:rPr>
        <w:t>disseminating</w:t>
      </w:r>
      <w:r>
        <w:rPr>
          <w:rStyle w:val="StyleUnderline"/>
        </w:rPr>
        <w:t xml:space="preserve"> </w:t>
      </w:r>
      <w:r>
        <w:rPr>
          <w:rStyle w:val="Emphasis"/>
        </w:rPr>
        <w:t>advances</w:t>
      </w:r>
      <w:r>
        <w:rPr>
          <w:rStyle w:val="StyleUnderline"/>
        </w:rPr>
        <w:t xml:space="preserve"> in </w:t>
      </w:r>
      <w:r>
        <w:rPr>
          <w:rStyle w:val="Emphasis"/>
        </w:rPr>
        <w:t>technology</w:t>
      </w:r>
      <w:r>
        <w:rPr>
          <w:rStyle w:val="StyleUnderline"/>
        </w:rPr>
        <w:t xml:space="preserve"> it has made.</w:t>
      </w:r>
      <w:r>
        <w:rPr>
          <w:sz w:val="12"/>
        </w:rPr>
        <w:t>¶</w:t>
      </w:r>
      <w:r>
        <w:rPr>
          <w:rStyle w:val="StyleUnderline"/>
        </w:rPr>
        <w:t xml:space="preserve"> The </w:t>
      </w:r>
      <w:r>
        <w:rPr>
          <w:rStyle w:val="Emphasis"/>
        </w:rPr>
        <w:t>Solidarity Committee</w:t>
      </w:r>
      <w:r>
        <w:rPr>
          <w:rStyle w:val="StyleUnderline"/>
        </w:rPr>
        <w:t xml:space="preserve"> is </w:t>
      </w:r>
      <w:r>
        <w:rPr>
          <w:rStyle w:val="Emphasis"/>
        </w:rPr>
        <w:t>concerned</w:t>
      </w:r>
      <w:r>
        <w:rPr>
          <w:rStyle w:val="StyleUnderline"/>
        </w:rPr>
        <w:t xml:space="preserve"> with the </w:t>
      </w:r>
      <w:r>
        <w:rPr>
          <w:rStyle w:val="Emphasis"/>
        </w:rPr>
        <w:t>quality</w:t>
      </w:r>
      <w:r>
        <w:rPr>
          <w:rStyle w:val="StyleUnderline"/>
        </w:rPr>
        <w:t xml:space="preserve"> of the </w:t>
      </w:r>
      <w:r>
        <w:rPr>
          <w:rStyle w:val="Emphasis"/>
        </w:rPr>
        <w:t>enterprise’s work</w:t>
      </w:r>
      <w:r>
        <w:rPr>
          <w:rStyle w:val="StyleUnderline"/>
        </w:rPr>
        <w:t xml:space="preserve"> in </w:t>
      </w:r>
      <w:r>
        <w:rPr>
          <w:rStyle w:val="Emphasis"/>
        </w:rPr>
        <w:t>tackling</w:t>
      </w:r>
      <w:r>
        <w:rPr>
          <w:rStyle w:val="StyleUnderline"/>
        </w:rPr>
        <w:t xml:space="preserve"> </w:t>
      </w:r>
      <w:r>
        <w:rPr>
          <w:rStyle w:val="Emphasis"/>
        </w:rPr>
        <w:t>age-old divisions</w:t>
      </w:r>
      <w:r>
        <w:rPr>
          <w:rStyle w:val="StyleUnderline"/>
        </w:rPr>
        <w:t xml:space="preserve"> and </w:t>
      </w:r>
      <w:r>
        <w:rPr>
          <w:rStyle w:val="Emphasis"/>
        </w:rPr>
        <w:t>historically derived oppressions</w:t>
      </w:r>
      <w:r>
        <w:rPr>
          <w:rStyle w:val="StyleUnderline"/>
        </w:rPr>
        <w:t xml:space="preserve"> within its workforce—</w:t>
      </w:r>
      <w:r>
        <w:rPr>
          <w:rStyle w:val="Emphasis"/>
        </w:rPr>
        <w:t>racism</w:t>
      </w:r>
      <w:r>
        <w:rPr>
          <w:rStyle w:val="StyleUnderline"/>
        </w:rPr>
        <w:t xml:space="preserve">, </w:t>
      </w:r>
      <w:r>
        <w:rPr>
          <w:rStyle w:val="Emphasis"/>
        </w:rPr>
        <w:t>misogyny</w:t>
      </w:r>
      <w:r>
        <w:rPr>
          <w:rStyle w:val="StyleUnderline"/>
        </w:rPr>
        <w:t xml:space="preserve">, </w:t>
      </w:r>
      <w:r>
        <w:rPr>
          <w:rStyle w:val="Emphasis"/>
        </w:rPr>
        <w:t>ethnic antagonisms</w:t>
      </w:r>
      <w:r>
        <w:rPr>
          <w:rStyle w:val="StyleUnderline"/>
        </w:rPr>
        <w:t>, and</w:t>
      </w:r>
      <w:r>
        <w:rPr>
          <w:sz w:val="16"/>
        </w:rPr>
        <w:t xml:space="preserve"> issues of affirmative action that still exist.8 Finally, </w:t>
      </w:r>
      <w:r>
        <w:rPr>
          <w:rStyle w:val="StyleUnderline"/>
        </w:rPr>
        <w:t xml:space="preserve">the </w:t>
      </w:r>
      <w:r>
        <w:rPr>
          <w:rStyle w:val="Emphasis"/>
        </w:rPr>
        <w:t>Community Committee</w:t>
      </w:r>
      <w:r>
        <w:rPr>
          <w:rStyle w:val="StyleUnderline"/>
        </w:rPr>
        <w:t xml:space="preserve"> addresses the </w:t>
      </w:r>
      <w:r>
        <w:rPr>
          <w:rStyle w:val="Emphasis"/>
        </w:rPr>
        <w:t>enterprise’s relations</w:t>
      </w:r>
      <w:r>
        <w:rPr>
          <w:rStyle w:val="StyleUnderline"/>
        </w:rPr>
        <w:t xml:space="preserve"> with the </w:t>
      </w:r>
      <w:r>
        <w:rPr>
          <w:rStyle w:val="Emphasis"/>
        </w:rPr>
        <w:t>surrounding community</w:t>
      </w:r>
      <w:r>
        <w:rPr>
          <w:rStyle w:val="StyleUnderline"/>
        </w:rPr>
        <w:t xml:space="preserve"> in its </w:t>
      </w:r>
      <w:r>
        <w:rPr>
          <w:rStyle w:val="Emphasis"/>
        </w:rPr>
        <w:t>territorial</w:t>
      </w:r>
      <w:r>
        <w:rPr>
          <w:rStyle w:val="StyleUnderline"/>
        </w:rPr>
        <w:t xml:space="preserve"> and </w:t>
      </w:r>
      <w:r>
        <w:rPr>
          <w:rStyle w:val="Emphasis"/>
        </w:rPr>
        <w:t>residential aspects</w:t>
      </w:r>
      <w:r>
        <w:rPr>
          <w:rStyle w:val="StyleUnderline"/>
        </w:rPr>
        <w:t xml:space="preserve">; for example, </w:t>
      </w:r>
      <w:r>
        <w:rPr>
          <w:rStyle w:val="Emphasis"/>
        </w:rPr>
        <w:t>working</w:t>
      </w:r>
      <w:r>
        <w:rPr>
          <w:rStyle w:val="StyleUnderline"/>
        </w:rPr>
        <w:t xml:space="preserve"> with </w:t>
      </w:r>
      <w:r>
        <w:rPr>
          <w:rStyle w:val="Emphasis"/>
        </w:rPr>
        <w:t>local schools</w:t>
      </w:r>
      <w:r>
        <w:rPr>
          <w:rStyle w:val="StyleUnderline"/>
        </w:rPr>
        <w:t xml:space="preserve"> as a site for </w:t>
      </w:r>
      <w:r>
        <w:rPr>
          <w:rStyle w:val="Emphasis"/>
        </w:rPr>
        <w:t>enrichment</w:t>
      </w:r>
      <w:r>
        <w:rPr>
          <w:rStyle w:val="StyleUnderline"/>
        </w:rPr>
        <w:t xml:space="preserve"> and </w:t>
      </w:r>
      <w:r>
        <w:rPr>
          <w:rStyle w:val="Emphasis"/>
        </w:rPr>
        <w:t>practical experience</w:t>
      </w:r>
      <w:r>
        <w:rPr>
          <w:rStyle w:val="StyleUnderline"/>
        </w:rPr>
        <w:t xml:space="preserve"> of </w:t>
      </w:r>
      <w:r>
        <w:rPr>
          <w:rStyle w:val="Emphasis"/>
        </w:rPr>
        <w:t>students.</w:t>
      </w:r>
      <w:r>
        <w:rPr>
          <w:sz w:val="12"/>
        </w:rPr>
        <w:t>¶</w:t>
      </w:r>
      <w:r>
        <w:rPr>
          <w:sz w:val="16"/>
        </w:rPr>
        <w:t xml:space="preserve"> 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ensuring that </w:t>
      </w:r>
      <w:r>
        <w:rPr>
          <w:rStyle w:val="StyleUnderline"/>
        </w:rPr>
        <w:t xml:space="preserve">the </w:t>
      </w:r>
      <w:r>
        <w:rPr>
          <w:rStyle w:val="Emphasis"/>
        </w:rPr>
        <w:t>incentive design</w:t>
      </w:r>
      <w:r>
        <w:rPr>
          <w:rStyle w:val="StyleUnderline"/>
        </w:rPr>
        <w:t xml:space="preserve"> </w:t>
      </w:r>
      <w:r>
        <w:rPr>
          <w:rStyle w:val="Emphasis"/>
        </w:rPr>
        <w:t>incorporates</w:t>
      </w:r>
      <w:r>
        <w:rPr>
          <w:rStyle w:val="StyleUnderline"/>
        </w:rPr>
        <w:t xml:space="preserve">—again, in a </w:t>
      </w:r>
      <w:r>
        <w:rPr>
          <w:rStyle w:val="Emphasis"/>
        </w:rPr>
        <w:t>way</w:t>
      </w:r>
      <w:r>
        <w:rPr>
          <w:rStyle w:val="StyleUnderline"/>
        </w:rPr>
        <w:t xml:space="preserve"> that </w:t>
      </w:r>
      <w:r>
        <w:rPr>
          <w:rStyle w:val="Emphasis"/>
        </w:rPr>
        <w:t>no spontaneous market system</w:t>
      </w:r>
      <w:r>
        <w:rPr>
          <w:rStyle w:val="StyleUnderline"/>
        </w:rPr>
        <w:t xml:space="preserve"> could </w:t>
      </w:r>
      <w:r>
        <w:rPr>
          <w:rStyle w:val="Emphasis"/>
        </w:rPr>
        <w:t>imagine</w:t>
      </w:r>
      <w:r>
        <w:rPr>
          <w:rStyle w:val="StyleUnderline"/>
        </w:rPr>
        <w:t xml:space="preserve">—the </w:t>
      </w:r>
      <w:r>
        <w:rPr>
          <w:rStyle w:val="Emphasis"/>
        </w:rPr>
        <w:t>range</w:t>
      </w:r>
      <w:r>
        <w:rPr>
          <w:rStyle w:val="StyleUnderline"/>
        </w:rPr>
        <w:t xml:space="preserve"> of </w:t>
      </w:r>
      <w:r>
        <w:rPr>
          <w:rStyle w:val="Emphasis"/>
        </w:rPr>
        <w:t>social values</w:t>
      </w:r>
      <w:r>
        <w:rPr>
          <w:rStyle w:val="StyleUnderline"/>
        </w:rPr>
        <w:t xml:space="preserve"> that a </w:t>
      </w:r>
      <w:r>
        <w:rPr>
          <w:rStyle w:val="Emphasis"/>
        </w:rPr>
        <w:t>socialist society</w:t>
      </w:r>
      <w:r>
        <w:rPr>
          <w:rStyle w:val="StyleUnderline"/>
        </w:rPr>
        <w:t xml:space="preserve"> should be </w:t>
      </w:r>
      <w:r>
        <w:rPr>
          <w:rStyle w:val="Emphasis"/>
        </w:rPr>
        <w:t>promoting.</w:t>
      </w:r>
      <w:r>
        <w:rPr>
          <w:sz w:val="12"/>
        </w:rPr>
        <w:t>¶</w:t>
      </w:r>
      <w:r>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the difficulties and the potentials of building new, highly principled methods of evaluation, criticism, and control that can come to characterize production and planning and participation, in a mature and maturing socialist system of economic relations.</w:t>
      </w:r>
      <w:r>
        <w:rPr>
          <w:sz w:val="12"/>
        </w:rPr>
        <w:t>¶</w:t>
      </w:r>
      <w:r>
        <w:rPr>
          <w:sz w:val="16"/>
        </w:rPr>
        <w:t xml:space="preserve"> 3.2.3. The Collective Morale Function (CMF)</w:t>
      </w:r>
      <w:r>
        <w:rPr>
          <w:sz w:val="12"/>
        </w:rPr>
        <w:t>¶</w:t>
      </w:r>
      <w:r>
        <w:rPr>
          <w:sz w:val="16"/>
        </w:rPr>
        <w:t xml:space="preserve"> The idea of </w:t>
      </w:r>
      <w:r>
        <w:rPr>
          <w:rStyle w:val="Emphasis"/>
        </w:rPr>
        <w:t>transforming</w:t>
      </w:r>
      <w:r>
        <w:rPr>
          <w:rStyle w:val="StyleUnderline"/>
        </w:rPr>
        <w:t xml:space="preserve"> </w:t>
      </w:r>
      <w:r>
        <w:rPr>
          <w:rStyle w:val="Emphasis"/>
        </w:rPr>
        <w:t>central planning</w:t>
      </w:r>
      <w:r>
        <w:rPr>
          <w:rStyle w:val="StyleUnderline"/>
        </w:rPr>
        <w:t xml:space="preserve"> into </w:t>
      </w:r>
      <w:r>
        <w:rPr>
          <w:rStyle w:val="Emphasis"/>
        </w:rPr>
        <w:t>comprehensive planning</w:t>
      </w:r>
      <w:r>
        <w:rPr>
          <w:sz w:val="16"/>
        </w:rPr>
        <w:t xml:space="preserve">—in which </w:t>
      </w:r>
      <w:r>
        <w:rPr>
          <w:rStyle w:val="StyleUnderline"/>
        </w:rPr>
        <w:t xml:space="preserve">much of the </w:t>
      </w:r>
      <w:r>
        <w:rPr>
          <w:rStyle w:val="Emphasis"/>
        </w:rPr>
        <w:t>detail</w:t>
      </w:r>
      <w:r>
        <w:rPr>
          <w:rStyle w:val="StyleUnderline"/>
        </w:rPr>
        <w:t xml:space="preserve"> is </w:t>
      </w:r>
      <w:r>
        <w:rPr>
          <w:rStyle w:val="Emphasis"/>
        </w:rPr>
        <w:t>devolved</w:t>
      </w:r>
      <w:r>
        <w:rPr>
          <w:rStyle w:val="StyleUnderline"/>
        </w:rPr>
        <w:t xml:space="preserve"> to </w:t>
      </w:r>
      <w:r>
        <w:rPr>
          <w:rStyle w:val="Emphasis"/>
        </w:rPr>
        <w:t>local units</w:t>
      </w:r>
      <w:r>
        <w:rPr>
          <w:rStyle w:val="StyleUnderline"/>
        </w:rPr>
        <w:t xml:space="preserve"> (</w:t>
      </w:r>
      <w:r>
        <w:rPr>
          <w:rStyle w:val="Emphasis"/>
        </w:rPr>
        <w:t>enterprises</w:t>
      </w:r>
      <w:r>
        <w:rPr>
          <w:rStyle w:val="StyleUnderline"/>
        </w:rPr>
        <w:t xml:space="preserve">, </w:t>
      </w:r>
      <w:r>
        <w:rPr>
          <w:rStyle w:val="Emphasis"/>
        </w:rPr>
        <w:t>brigades</w:t>
      </w:r>
      <w:r>
        <w:rPr>
          <w:rStyle w:val="StyleUnderline"/>
        </w:rPr>
        <w:t xml:space="preserve">) and an </w:t>
      </w:r>
      <w:r>
        <w:rPr>
          <w:rStyle w:val="Emphasis"/>
        </w:rPr>
        <w:t>iterative process</w:t>
      </w:r>
      <w:r>
        <w:rPr>
          <w:rStyle w:val="StyleUnderline"/>
        </w:rPr>
        <w:t xml:space="preserve"> is </w:t>
      </w:r>
      <w:r>
        <w:rPr>
          <w:rStyle w:val="Emphasis"/>
        </w:rPr>
        <w:t>established</w:t>
      </w:r>
      <w:r>
        <w:rPr>
          <w:sz w:val="16"/>
        </w:rPr>
        <w:t>—originated in the postwar Soviet economy, and captured the imagination of economists worldwide, both supportive and skeptical (see Dobb 1948; Zauberman 1976; Abouchar 1977). In the USSR, the “Statute on the Enterprise” (1968) reduced the number of centrally planned indicators typically created for an enterprise from several hundred to fewer than ten, and formally required enterprises to fill in their own detailed plans.9</w:t>
      </w:r>
      <w:r>
        <w:rPr>
          <w:rStyle w:val="StyleUnderline"/>
        </w:rPr>
        <w:t xml:space="preserve"> The idea of </w:t>
      </w:r>
      <w:r>
        <w:rPr>
          <w:rStyle w:val="Emphasis"/>
        </w:rPr>
        <w:t>incentivizing</w:t>
      </w:r>
      <w:r>
        <w:rPr>
          <w:rStyle w:val="StyleUnderline"/>
        </w:rPr>
        <w:t xml:space="preserve"> </w:t>
      </w:r>
      <w:r>
        <w:rPr>
          <w:rStyle w:val="Emphasis"/>
        </w:rPr>
        <w:t>ambitious-but-realistic behavior</w:t>
      </w:r>
      <w:r>
        <w:rPr>
          <w:rStyle w:val="StyleUnderline"/>
        </w:rPr>
        <w:t xml:space="preserve"> and </w:t>
      </w:r>
      <w:r>
        <w:rPr>
          <w:rStyle w:val="Emphasis"/>
        </w:rPr>
        <w:t>truthful reporting</w:t>
      </w:r>
      <w:r>
        <w:rPr>
          <w:rStyle w:val="StyleUnderline"/>
        </w:rPr>
        <w:t>—</w:t>
      </w:r>
      <w:r>
        <w:rPr>
          <w:rStyle w:val="Emphasis"/>
        </w:rPr>
        <w:t>preventing</w:t>
      </w:r>
      <w:r>
        <w:rPr>
          <w:rStyle w:val="StyleUnderline"/>
        </w:rPr>
        <w:t xml:space="preserve"> </w:t>
      </w:r>
      <w:r>
        <w:rPr>
          <w:rStyle w:val="Emphasis"/>
        </w:rPr>
        <w:t>concealment</w:t>
      </w:r>
      <w:r>
        <w:rPr>
          <w:rStyle w:val="StyleUnderline"/>
        </w:rPr>
        <w:t xml:space="preserve"> of </w:t>
      </w:r>
      <w:r>
        <w:rPr>
          <w:rStyle w:val="Emphasis"/>
        </w:rPr>
        <w:t>resources</w:t>
      </w:r>
      <w:r>
        <w:rPr>
          <w:rStyle w:val="StyleUnderline"/>
        </w:rPr>
        <w:t xml:space="preserve">, or </w:t>
      </w:r>
      <w:r>
        <w:rPr>
          <w:rStyle w:val="Emphasis"/>
        </w:rPr>
        <w:t>any other unprincipled actions</w:t>
      </w:r>
      <w:r>
        <w:rPr>
          <w:sz w:val="16"/>
        </w:rPr>
        <w:t xml:space="preserve">—took hold, and was elaborated in the aforementioned field of incentive design (D. Campbell 1995). </w:t>
      </w:r>
      <w:r>
        <w:rPr>
          <w:rStyle w:val="StyleUnderline"/>
        </w:rPr>
        <w:t xml:space="preserve">The notion of a </w:t>
      </w:r>
      <w:r>
        <w:rPr>
          <w:rStyle w:val="Emphasis"/>
        </w:rPr>
        <w:t>central–decentral system</w:t>
      </w:r>
      <w:r>
        <w:rPr>
          <w:rStyle w:val="StyleUnderline"/>
        </w:rPr>
        <w:t xml:space="preserve"> of </w:t>
      </w:r>
      <w:r>
        <w:rPr>
          <w:rStyle w:val="Emphasis"/>
        </w:rPr>
        <w:t>planning</w:t>
      </w:r>
      <w:r>
        <w:rPr>
          <w:sz w:val="16"/>
        </w:rPr>
        <w:t xml:space="preserve">, called by Zauberman (1976) the “decomposition principle,” </w:t>
      </w:r>
      <w:r>
        <w:rPr>
          <w:rStyle w:val="Emphasis"/>
        </w:rPr>
        <w:t>clearly challenges</w:t>
      </w:r>
      <w:r>
        <w:rPr>
          <w:rStyle w:val="StyleUnderline"/>
        </w:rPr>
        <w:t xml:space="preserve"> </w:t>
      </w:r>
      <w:r>
        <w:rPr>
          <w:rStyle w:val="Emphasis"/>
        </w:rPr>
        <w:t>Western economic-systems orthodoxy</w:t>
      </w:r>
      <w:r>
        <w:rPr>
          <w:rStyle w:val="StyleUnderline"/>
        </w:rPr>
        <w:t xml:space="preserve">: It points the way toward </w:t>
      </w:r>
      <w:r>
        <w:rPr>
          <w:rStyle w:val="Emphasis"/>
        </w:rPr>
        <w:t>progressive fulfillment</w:t>
      </w:r>
      <w:r>
        <w:rPr>
          <w:rStyle w:val="StyleUnderline"/>
        </w:rPr>
        <w:t xml:space="preserve"> of the </w:t>
      </w:r>
      <w:r>
        <w:rPr>
          <w:rStyle w:val="Emphasis"/>
        </w:rPr>
        <w:t>old socialist dream</w:t>
      </w:r>
      <w:r>
        <w:rPr>
          <w:rStyle w:val="StyleUnderline"/>
        </w:rPr>
        <w:t xml:space="preserve"> of “the </w:t>
      </w:r>
      <w:r>
        <w:rPr>
          <w:rStyle w:val="Emphasis"/>
        </w:rPr>
        <w:t>working class</w:t>
      </w:r>
      <w:r>
        <w:rPr>
          <w:rStyle w:val="StyleUnderline"/>
        </w:rPr>
        <w:t xml:space="preserve"> in </w:t>
      </w:r>
      <w:r>
        <w:rPr>
          <w:rStyle w:val="Emphasis"/>
        </w:rPr>
        <w:t>power</w:t>
      </w:r>
      <w:r>
        <w:rPr>
          <w:rStyle w:val="StyleUnderline"/>
        </w:rPr>
        <w:t xml:space="preserve">,” by </w:t>
      </w:r>
      <w:r>
        <w:rPr>
          <w:rStyle w:val="Emphasis"/>
        </w:rPr>
        <w:t>bringing</w:t>
      </w:r>
      <w:r>
        <w:rPr>
          <w:rStyle w:val="StyleUnderline"/>
        </w:rPr>
        <w:t xml:space="preserve"> </w:t>
      </w:r>
      <w:r>
        <w:rPr>
          <w:rStyle w:val="Emphasis"/>
        </w:rPr>
        <w:t>ever-larger numbers</w:t>
      </w:r>
      <w:r>
        <w:rPr>
          <w:rStyle w:val="StyleUnderline"/>
        </w:rPr>
        <w:t xml:space="preserve"> of </w:t>
      </w:r>
      <w:r>
        <w:rPr>
          <w:rStyle w:val="Emphasis"/>
        </w:rPr>
        <w:t>working people</w:t>
      </w:r>
      <w:r>
        <w:rPr>
          <w:rStyle w:val="StyleUnderline"/>
        </w:rPr>
        <w:t xml:space="preserve"> into </w:t>
      </w:r>
      <w:r>
        <w:rPr>
          <w:rStyle w:val="Emphasis"/>
        </w:rPr>
        <w:t>active participation</w:t>
      </w:r>
      <w:r>
        <w:rPr>
          <w:rStyle w:val="StyleUnderline"/>
        </w:rPr>
        <w:t xml:space="preserve"> in </w:t>
      </w:r>
      <w:r>
        <w:rPr>
          <w:rStyle w:val="Emphasis"/>
        </w:rPr>
        <w:t>planning</w:t>
      </w:r>
      <w:r>
        <w:rPr>
          <w:rStyle w:val="StyleUnderline"/>
        </w:rPr>
        <w:t xml:space="preserve"> and </w:t>
      </w:r>
      <w:r>
        <w:rPr>
          <w:rStyle w:val="Emphasis"/>
        </w:rPr>
        <w:t>carrying</w:t>
      </w:r>
      <w:r>
        <w:rPr>
          <w:rStyle w:val="StyleUnderline"/>
        </w:rPr>
        <w:t xml:space="preserve"> out </w:t>
      </w:r>
      <w:r>
        <w:rPr>
          <w:rStyle w:val="Emphasis"/>
        </w:rPr>
        <w:t>social production</w:t>
      </w:r>
      <w:r>
        <w:rPr>
          <w:rStyle w:val="StyleUnderline"/>
        </w:rPr>
        <w:t xml:space="preserve">, and suggests an </w:t>
      </w:r>
      <w:r>
        <w:rPr>
          <w:rStyle w:val="Emphasis"/>
        </w:rPr>
        <w:t>answer</w:t>
      </w:r>
      <w:r>
        <w:rPr>
          <w:rStyle w:val="StyleUnderline"/>
        </w:rPr>
        <w:t xml:space="preserve"> to the </w:t>
      </w:r>
      <w:r>
        <w:rPr>
          <w:rStyle w:val="Emphasis"/>
        </w:rPr>
        <w:t>libertarian charge</w:t>
      </w:r>
      <w:r>
        <w:rPr>
          <w:rStyle w:val="StyleUnderline"/>
        </w:rPr>
        <w:t xml:space="preserve"> </w:t>
      </w:r>
      <w:r>
        <w:rPr>
          <w:rStyle w:val="Emphasis"/>
        </w:rPr>
        <w:t>against</w:t>
      </w:r>
      <w:r>
        <w:rPr>
          <w:rStyle w:val="StyleUnderline"/>
        </w:rPr>
        <w:t xml:space="preserve"> </w:t>
      </w:r>
      <w:r>
        <w:rPr>
          <w:rStyle w:val="Emphasis"/>
        </w:rPr>
        <w:t>central planning</w:t>
      </w:r>
      <w:r>
        <w:rPr>
          <w:rStyle w:val="StyleUnderline"/>
        </w:rPr>
        <w:t xml:space="preserve">: that it </w:t>
      </w:r>
      <w:r>
        <w:rPr>
          <w:rStyle w:val="Emphasis"/>
        </w:rPr>
        <w:t>ignores</w:t>
      </w:r>
      <w:r>
        <w:rPr>
          <w:rStyle w:val="StyleUnderline"/>
        </w:rPr>
        <w:t xml:space="preserve"> the </w:t>
      </w:r>
      <w:r>
        <w:rPr>
          <w:rStyle w:val="Emphasis"/>
        </w:rPr>
        <w:t>existence</w:t>
      </w:r>
      <w:r>
        <w:rPr>
          <w:rStyle w:val="StyleUnderline"/>
        </w:rPr>
        <w:t xml:space="preserve"> of </w:t>
      </w:r>
      <w:r>
        <w:rPr>
          <w:rStyle w:val="Emphasis"/>
        </w:rPr>
        <w:t>particularized local knowledge.</w:t>
      </w:r>
      <w:r>
        <w:rPr>
          <w:sz w:val="16"/>
        </w:rPr>
        <w:t xml:space="preserve"> So an “Impossibility Theorem” took shape in the minds of the free-market orthodoxy: There is no way to devise an incentive system that can guarantee truth-telling and principled behavior on the part of self-interested micro-units.10</w:t>
      </w:r>
      <w:r>
        <w:rPr>
          <w:sz w:val="12"/>
        </w:rPr>
        <w:t>¶</w:t>
      </w:r>
      <w:r>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Voilá! The Impossibility Theorem.</w:t>
      </w:r>
      <w:r>
        <w:rPr>
          <w:sz w:val="12"/>
        </w:rPr>
        <w:t>¶</w:t>
      </w:r>
      <w:r>
        <w:rPr>
          <w:sz w:val="16"/>
        </w:rPr>
        <w:t xml:space="preserve"> The CMF answer to this begins with an assertion: Under modern conditions of socially and technologically advanced production—in which workers can not be mindless; discernment, cooperation and rational understanding of both production and plan are essential; and morale is therefore an essential ingredient—the self interested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whether or not the associated rewards are widely distributed. The CMF thus becomes significant at a stage of development where the old adage holds: “If it is worth doing, it is worth doing well.”</w:t>
      </w:r>
      <w:r>
        <w:rPr>
          <w:sz w:val="12"/>
        </w:rPr>
        <w:t>¶</w:t>
      </w:r>
      <w:r>
        <w:rPr>
          <w:sz w:val="16"/>
        </w:rPr>
        <w:t xml:space="preserve"> We have the planned level of the enterprise’s activity, xp, and the actual level, xa. But we also have the true best outcome—call it z—which can only be discovered by the enterprise if its entire workforce is mobilized: formed into committees to attack the vari ous constraints, address social and technical problems, and arrive at that ambitious- yet-realistic projection for the coming period (z). This commitment becomes commonly held among the enterprise’s workers and staff. If anyone proposes to act strategically by intentionally setting xp either above or below z to any significant degree, morale suffers and xa will wind up below xp. This, in a word, is the CMF.</w:t>
      </w:r>
      <w:r>
        <w:rPr>
          <w:sz w:val="12"/>
        </w:rPr>
        <w:t>¶</w:t>
      </w:r>
      <w:r>
        <w:rPr>
          <w:sz w:val="16"/>
        </w:rPr>
        <w:t xml:space="preserve"> The optimal (reward-maximizing) level of xp can then be calculated, with the CMF as constraint. Interestingly, this level (call it xp*) actually differs from z, but by a small, bounded amount. However, if the CMF is itself subject to evolution—the weight of the morale imperative increases as the complexity of production and levels of social and political education increase over time—deviations of xp* from z will progressively disappear. z, which embodies both the best results of the enter prise’s work and the best information made available to the center for optimal planning at that level, will prevail—dynamically (even if not statically).</w:t>
      </w:r>
      <w:r>
        <w:rPr>
          <w:sz w:val="12"/>
        </w:rPr>
        <w:t>¶</w:t>
      </w:r>
      <w:r>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Pr>
          <w:rStyle w:val="Emphasis"/>
        </w:rPr>
        <w:t>limits</w:t>
      </w:r>
      <w:r>
        <w:rPr>
          <w:rStyle w:val="StyleUnderline"/>
        </w:rPr>
        <w:t xml:space="preserve"> to </w:t>
      </w:r>
      <w:r>
        <w:rPr>
          <w:rStyle w:val="Emphasis"/>
        </w:rPr>
        <w:t>socialist democracy</w:t>
      </w:r>
      <w:r>
        <w:rPr>
          <w:sz w:val="16"/>
        </w:rPr>
        <w:t>—which are real—</w:t>
      </w:r>
      <w:r>
        <w:rPr>
          <w:rStyle w:val="StyleUnderline"/>
        </w:rPr>
        <w:t xml:space="preserve">can be </w:t>
      </w:r>
      <w:r>
        <w:rPr>
          <w:rStyle w:val="Emphasis"/>
        </w:rPr>
        <w:t>progressively overcome.</w:t>
      </w:r>
      <w:r>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counter-claim that such circumstances do not exist at present to a significant degree, or may not even be able to exist in the foreseeable future. MDIC is a work in progress, and its possibility and success are in no sense pre-ordained. </w:t>
      </w:r>
      <w:r>
        <w:rPr>
          <w:sz w:val="12"/>
        </w:rPr>
        <w:t>¶</w:t>
      </w:r>
      <w:r>
        <w:rPr>
          <w:sz w:val="16"/>
        </w:rPr>
        <w:t xml:space="preserve"> 4. Conclusion </w:t>
      </w:r>
      <w:r>
        <w:rPr>
          <w:sz w:val="12"/>
        </w:rPr>
        <w:t>¶</w:t>
      </w:r>
      <w:r>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Pr>
          <w:rStyle w:val="Emphasis"/>
        </w:rPr>
        <w:t>deep</w:t>
      </w:r>
      <w:r>
        <w:rPr>
          <w:rStyle w:val="StyleUnderline"/>
        </w:rPr>
        <w:t xml:space="preserve"> and </w:t>
      </w:r>
      <w:r>
        <w:rPr>
          <w:rStyle w:val="Emphasis"/>
        </w:rPr>
        <w:t>dangerous strains</w:t>
      </w:r>
      <w:r>
        <w:rPr>
          <w:rStyle w:val="StyleUnderline"/>
        </w:rPr>
        <w:t xml:space="preserve"> of </w:t>
      </w:r>
      <w:r>
        <w:rPr>
          <w:rStyle w:val="Emphasis"/>
          <w:highlight w:val="green"/>
        </w:rPr>
        <w:t>fascism</w:t>
      </w:r>
      <w:r>
        <w:rPr>
          <w:sz w:val="16"/>
        </w:rPr>
        <w:t xml:space="preserve"> that </w:t>
      </w:r>
      <w:r>
        <w:rPr>
          <w:rStyle w:val="Emphasis"/>
        </w:rPr>
        <w:t xml:space="preserve">currently </w:t>
      </w:r>
      <w:r>
        <w:rPr>
          <w:rStyle w:val="Emphasis"/>
          <w:highlight w:val="green"/>
        </w:rPr>
        <w:t>threaten</w:t>
      </w:r>
      <w:r>
        <w:rPr>
          <w:rStyle w:val="StyleUnderline"/>
          <w:highlight w:val="green"/>
        </w:rPr>
        <w:t xml:space="preserve"> </w:t>
      </w:r>
      <w:r>
        <w:rPr>
          <w:rStyle w:val="Emphasis"/>
          <w:highlight w:val="green"/>
        </w:rPr>
        <w:t>human survival.</w:t>
      </w:r>
      <w:r>
        <w:rPr>
          <w:sz w:val="12"/>
        </w:rPr>
        <w:t>¶</w:t>
      </w:r>
      <w:r>
        <w:rPr>
          <w:sz w:val="16"/>
        </w:rPr>
        <w:t xml:space="preserve"> This may be partly because </w:t>
      </w:r>
      <w:r>
        <w:rPr>
          <w:rStyle w:val="Emphasis"/>
        </w:rPr>
        <w:t>socialism</w:t>
      </w:r>
      <w:r>
        <w:rPr>
          <w:rStyle w:val="StyleUnderline"/>
        </w:rPr>
        <w:t xml:space="preserve"> has </w:t>
      </w:r>
      <w:r>
        <w:rPr>
          <w:rStyle w:val="Emphasis"/>
        </w:rPr>
        <w:t>appeared mainly</w:t>
      </w:r>
      <w:r>
        <w:rPr>
          <w:rStyle w:val="StyleUnderline"/>
        </w:rPr>
        <w:t xml:space="preserve"> in its </w:t>
      </w:r>
      <w:r>
        <w:rPr>
          <w:rStyle w:val="Emphasis"/>
        </w:rPr>
        <w:t>ameliorative form</w:t>
      </w:r>
      <w:r>
        <w:rPr>
          <w:rStyle w:val="StyleUnderline"/>
        </w:rPr>
        <w:t xml:space="preserve">: it </w:t>
      </w:r>
      <w:r>
        <w:rPr>
          <w:rStyle w:val="Emphasis"/>
        </w:rPr>
        <w:t>expresses</w:t>
      </w:r>
      <w:r>
        <w:rPr>
          <w:rStyle w:val="StyleUnderline"/>
        </w:rPr>
        <w:t xml:space="preserve"> </w:t>
      </w:r>
      <w:r>
        <w:rPr>
          <w:rStyle w:val="Emphasis"/>
        </w:rPr>
        <w:t>values</w:t>
      </w:r>
      <w:r>
        <w:rPr>
          <w:rStyle w:val="StyleUnderline"/>
        </w:rPr>
        <w:t xml:space="preserve"> of </w:t>
      </w:r>
      <w:r>
        <w:rPr>
          <w:rStyle w:val="Emphasis"/>
        </w:rPr>
        <w:t>equality</w:t>
      </w:r>
      <w:r>
        <w:rPr>
          <w:rStyle w:val="StyleUnderline"/>
        </w:rPr>
        <w:t xml:space="preserve">, </w:t>
      </w:r>
      <w:r>
        <w:rPr>
          <w:rStyle w:val="Emphasis"/>
        </w:rPr>
        <w:t>participation</w:t>
      </w:r>
      <w:r>
        <w:rPr>
          <w:rStyle w:val="StyleUnderline"/>
        </w:rPr>
        <w:t xml:space="preserve">, </w:t>
      </w:r>
      <w:r>
        <w:rPr>
          <w:rStyle w:val="Emphasis"/>
        </w:rPr>
        <w:t>community</w:t>
      </w:r>
      <w:r>
        <w:rPr>
          <w:rStyle w:val="StyleUnderline"/>
        </w:rPr>
        <w:t xml:space="preserve">, </w:t>
      </w:r>
      <w:r>
        <w:rPr>
          <w:rStyle w:val="Emphasis"/>
        </w:rPr>
        <w:t>social stability</w:t>
      </w:r>
      <w:r>
        <w:rPr>
          <w:rStyle w:val="StyleUnderline"/>
        </w:rPr>
        <w:t xml:space="preserve">, and </w:t>
      </w:r>
      <w:r>
        <w:rPr>
          <w:rStyle w:val="Emphasis"/>
        </w:rPr>
        <w:t>security</w:t>
      </w:r>
      <w:r>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Pr>
          <w:rStyle w:val="Emphasis"/>
        </w:rPr>
        <w:t xml:space="preserve">National </w:t>
      </w:r>
      <w:r>
        <w:rPr>
          <w:rStyle w:val="Emphasis"/>
          <w:highlight w:val="green"/>
        </w:rPr>
        <w:t>states</w:t>
      </w:r>
      <w:r>
        <w:rPr>
          <w:sz w:val="16"/>
        </w:rPr>
        <w:t xml:space="preserve"> then become the ultimate expression of whatever it is that binds people together, despite the facts that state also </w:t>
      </w:r>
      <w:r>
        <w:rPr>
          <w:rStyle w:val="Emphasis"/>
          <w:highlight w:val="green"/>
        </w:rPr>
        <w:t>instill</w:t>
      </w:r>
      <w:r>
        <w:rPr>
          <w:rStyle w:val="StyleUnderline"/>
          <w:highlight w:val="green"/>
        </w:rPr>
        <w:t xml:space="preserve"> </w:t>
      </w:r>
      <w:r>
        <w:rPr>
          <w:rStyle w:val="Emphasis"/>
          <w:highlight w:val="green"/>
        </w:rPr>
        <w:t>national rivalry</w:t>
      </w:r>
      <w:r>
        <w:rPr>
          <w:rStyle w:val="StyleUnderline"/>
          <w:highlight w:val="green"/>
        </w:rPr>
        <w:t xml:space="preserve"> and </w:t>
      </w:r>
      <w:r>
        <w:rPr>
          <w:rStyle w:val="Emphasis"/>
          <w:highlight w:val="green"/>
        </w:rPr>
        <w:t>war</w:t>
      </w:r>
      <w:r>
        <w:rPr>
          <w:rStyle w:val="StyleUnderline"/>
        </w:rPr>
        <w:t>, and</w:t>
      </w:r>
      <w:r>
        <w:rPr>
          <w:sz w:val="16"/>
        </w:rPr>
        <w:t xml:space="preserve"> that </w:t>
      </w:r>
      <w:r>
        <w:rPr>
          <w:rStyle w:val="Emphasis"/>
        </w:rPr>
        <w:t>elements</w:t>
      </w:r>
      <w:r>
        <w:rPr>
          <w:rStyle w:val="StyleUnderline"/>
        </w:rPr>
        <w:t xml:space="preserve"> of </w:t>
      </w:r>
      <w:r>
        <w:rPr>
          <w:rStyle w:val="StyleUnderline"/>
          <w:highlight w:val="green"/>
        </w:rPr>
        <w:t xml:space="preserve">a </w:t>
      </w:r>
      <w:r>
        <w:rPr>
          <w:rStyle w:val="Emphasis"/>
          <w:highlight w:val="green"/>
        </w:rPr>
        <w:t>world state</w:t>
      </w:r>
      <w:r>
        <w:rPr>
          <w:rStyle w:val="StyleUnderline"/>
          <w:highlight w:val="green"/>
        </w:rPr>
        <w:t xml:space="preserve"> are</w:t>
      </w:r>
      <w:r>
        <w:rPr>
          <w:rStyle w:val="StyleUnderline"/>
        </w:rPr>
        <w:t xml:space="preserve"> still quite </w:t>
      </w:r>
      <w:r>
        <w:rPr>
          <w:rStyle w:val="Emphasis"/>
          <w:highlight w:val="green"/>
        </w:rPr>
        <w:t>fragmentary</w:t>
      </w:r>
      <w:r>
        <w:rPr>
          <w:rStyle w:val="StyleUnderline"/>
          <w:highlight w:val="green"/>
        </w:rPr>
        <w:t xml:space="preserve"> and </w:t>
      </w:r>
      <w:r>
        <w:rPr>
          <w:rStyle w:val="Emphasis"/>
          <w:highlight w:val="green"/>
        </w:rPr>
        <w:t>primitive.</w:t>
      </w:r>
      <w:r>
        <w:rPr>
          <w:sz w:val="16"/>
        </w:rPr>
        <w:t xml:space="preserve"> So </w:t>
      </w:r>
      <w:r>
        <w:rPr>
          <w:rStyle w:val="Emphasis"/>
          <w:highlight w:val="green"/>
        </w:rPr>
        <w:t>socialism</w:t>
      </w:r>
      <w:r>
        <w:rPr>
          <w:rStyle w:val="StyleUnderline"/>
          <w:highlight w:val="green"/>
        </w:rPr>
        <w:t xml:space="preserve"> comes</w:t>
      </w:r>
      <w:r>
        <w:rPr>
          <w:rStyle w:val="StyleUnderline"/>
        </w:rPr>
        <w:t xml:space="preserve"> to be </w:t>
      </w:r>
      <w:r>
        <w:rPr>
          <w:rStyle w:val="Emphasis"/>
        </w:rPr>
        <w:t>identified</w:t>
      </w:r>
      <w:r>
        <w:rPr>
          <w:rStyle w:val="StyleUnderline"/>
        </w:rPr>
        <w:t xml:space="preserve"> with the </w:t>
      </w:r>
      <w:r>
        <w:rPr>
          <w:rStyle w:val="Emphasis"/>
        </w:rPr>
        <w:t>state</w:t>
      </w:r>
      <w:r>
        <w:rPr>
          <w:rStyle w:val="StyleUnderline"/>
        </w:rPr>
        <w:t xml:space="preserve">, and the </w:t>
      </w:r>
      <w:r>
        <w:rPr>
          <w:rStyle w:val="Emphasis"/>
        </w:rPr>
        <w:t>state sector</w:t>
      </w:r>
      <w:r>
        <w:rPr>
          <w:rStyle w:val="StyleUnderline"/>
        </w:rPr>
        <w:t xml:space="preserve"> is </w:t>
      </w:r>
      <w:r>
        <w:rPr>
          <w:rStyle w:val="Emphasis"/>
        </w:rPr>
        <w:t>seen</w:t>
      </w:r>
      <w:r>
        <w:rPr>
          <w:rStyle w:val="StyleUnderline"/>
        </w:rPr>
        <w:t xml:space="preserve"> as the place </w:t>
      </w:r>
      <w:r>
        <w:rPr>
          <w:rStyle w:val="StyleUnderline"/>
          <w:highlight w:val="green"/>
        </w:rPr>
        <w:t>where</w:t>
      </w:r>
      <w:r>
        <w:rPr>
          <w:rStyle w:val="StyleUnderline"/>
        </w:rPr>
        <w:t xml:space="preserve"> the </w:t>
      </w:r>
      <w:r>
        <w:rPr>
          <w:rStyle w:val="Emphasis"/>
          <w:highlight w:val="green"/>
        </w:rPr>
        <w:t>communal</w:t>
      </w:r>
      <w:r>
        <w:rPr>
          <w:rStyle w:val="Emphasis"/>
        </w:rPr>
        <w:t xml:space="preserve"> range</w:t>
      </w:r>
      <w:r>
        <w:rPr>
          <w:rStyle w:val="StyleUnderline"/>
        </w:rPr>
        <w:t xml:space="preserve"> of </w:t>
      </w:r>
      <w:r>
        <w:rPr>
          <w:rStyle w:val="Emphasis"/>
          <w:highlight w:val="green"/>
        </w:rPr>
        <w:t>values</w:t>
      </w:r>
      <w:r>
        <w:rPr>
          <w:rStyle w:val="StyleUnderline"/>
          <w:highlight w:val="green"/>
        </w:rPr>
        <w:t xml:space="preserve"> can be </w:t>
      </w:r>
      <w:r>
        <w:rPr>
          <w:rStyle w:val="Emphasis"/>
          <w:highlight w:val="green"/>
        </w:rPr>
        <w:t>fostered</w:t>
      </w:r>
      <w:r>
        <w:rPr>
          <w:rStyle w:val="StyleUnderline"/>
        </w:rPr>
        <w:t xml:space="preserve"> and </w:t>
      </w:r>
      <w:r>
        <w:rPr>
          <w:rStyle w:val="Emphasis"/>
        </w:rPr>
        <w:t>protected</w:t>
      </w:r>
      <w:r>
        <w:rPr>
          <w:sz w:val="16"/>
        </w:rPr>
        <w:t>—despite the reality that capitalist states (and, it must be said, some fledgling socialist states that are still under capitalist historical and global influence) have acted against those values.</w:t>
      </w:r>
    </w:p>
    <w:p w14:paraId="007BC0B3" w14:textId="77777777" w:rsidR="00E84A4F" w:rsidRDefault="00E84A4F" w:rsidP="00E84A4F">
      <w:pPr>
        <w:pStyle w:val="Heading4"/>
      </w:pPr>
      <w:r>
        <w:rPr>
          <w:u w:val="single"/>
        </w:rPr>
        <w:t>Markets</w:t>
      </w:r>
      <w:r>
        <w:t xml:space="preserve"> implode the </w:t>
      </w:r>
      <w:r>
        <w:rPr>
          <w:u w:val="single"/>
        </w:rPr>
        <w:t>globe</w:t>
      </w:r>
      <w:r>
        <w:t>—</w:t>
      </w:r>
      <w:r>
        <w:rPr>
          <w:u w:val="single"/>
        </w:rPr>
        <w:t>extinction</w:t>
      </w:r>
      <w:r>
        <w:t>.</w:t>
      </w:r>
    </w:p>
    <w:p w14:paraId="269C3293" w14:textId="77777777" w:rsidR="00E84A4F" w:rsidRDefault="00E84A4F" w:rsidP="00E84A4F">
      <w:pPr>
        <w:rPr>
          <w:rFonts w:eastAsia="Calibri"/>
        </w:rPr>
      </w:pPr>
      <w:r>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(Sangaralingam Ramesh, 3-22-2025, “Conclusion: Humanity at a Crossroad” from </w:t>
      </w:r>
      <w:r>
        <w:rPr>
          <w:iCs/>
        </w:rPr>
        <w:t>The Political Economy of Contemporary Human Civilisation, Volume II From Quantum Computing and Nuclear Fusion to War and Conflict</w:t>
      </w:r>
      <w:r>
        <w:t xml:space="preserve">, </w:t>
      </w:r>
      <w:r>
        <w:rPr>
          <w:iCs/>
        </w:rPr>
        <w:t>Palgrave Macmillan</w:t>
      </w:r>
      <w:r>
        <w:t>, accessed 9-3-2025) [UTD]</w:t>
      </w:r>
    </w:p>
    <w:p w14:paraId="514CF6F0" w14:textId="77777777" w:rsidR="00E84A4F" w:rsidRDefault="00E84A4F" w:rsidP="00E84A4F">
      <w:r>
        <w:rPr>
          <w:sz w:val="16"/>
        </w:rPr>
        <w:t xml:space="preserve">The concluding chapter of this book reflects on the complex and uncertain trajectory of human society in the face of profound technological advancement and escalating environmental crises. Humanity now stands at a critical juncture, where our </w:t>
      </w:r>
      <w:r>
        <w:rPr>
          <w:rStyle w:val="Emphasis"/>
        </w:rPr>
        <w:t>collective decisions</w:t>
      </w:r>
      <w:r>
        <w:rPr>
          <w:sz w:val="16"/>
        </w:rPr>
        <w:t xml:space="preserve"> regarding artificial intelligence (AI), quantum computing, nuclear fusion, biotechnology, and space exploration could </w:t>
      </w:r>
      <w:r>
        <w:rPr>
          <w:rStyle w:val="Emphasis"/>
        </w:rPr>
        <w:t>determine</w:t>
      </w:r>
      <w:r>
        <w:rPr>
          <w:rStyle w:val="StyleUnderline"/>
        </w:rPr>
        <w:t xml:space="preserve"> the </w:t>
      </w:r>
      <w:r>
        <w:rPr>
          <w:rStyle w:val="Emphasis"/>
        </w:rPr>
        <w:t>future</w:t>
      </w:r>
      <w:r>
        <w:rPr>
          <w:rStyle w:val="StyleUnderline"/>
        </w:rPr>
        <w:t xml:space="preserve"> of our </w:t>
      </w:r>
      <w:r>
        <w:rPr>
          <w:rStyle w:val="Emphasis"/>
        </w:rPr>
        <w:t>species.</w:t>
      </w:r>
      <w:r>
        <w:rPr>
          <w:rStyle w:val="StyleUnderline"/>
        </w:rPr>
        <w:t xml:space="preserve"> These </w:t>
      </w:r>
      <w:r>
        <w:rPr>
          <w:rStyle w:val="Emphasis"/>
          <w:highlight w:val="green"/>
        </w:rPr>
        <w:t>tech</w:t>
      </w:r>
      <w:r>
        <w:rPr>
          <w:rStyle w:val="Emphasis"/>
        </w:rPr>
        <w:t>nologie</w:t>
      </w:r>
      <w:r>
        <w:rPr>
          <w:rStyle w:val="Emphasis"/>
          <w:highlight w:val="green"/>
        </w:rPr>
        <w:t>s</w:t>
      </w:r>
      <w:r>
        <w:rPr>
          <w:sz w:val="16"/>
        </w:rPr>
        <w:t xml:space="preserve">, while offering unprecedented opportunities for progress, </w:t>
      </w:r>
      <w:r>
        <w:rPr>
          <w:rStyle w:val="StyleUnderline"/>
          <w:highlight w:val="green"/>
        </w:rPr>
        <w:t>carry</w:t>
      </w:r>
      <w:r>
        <w:rPr>
          <w:rStyle w:val="StyleUnderline"/>
        </w:rPr>
        <w:t xml:space="preserve"> </w:t>
      </w:r>
      <w:r>
        <w:rPr>
          <w:rStyle w:val="Emphasis"/>
          <w:highlight w:val="green"/>
        </w:rPr>
        <w:t>existential risks</w:t>
      </w:r>
      <w:r>
        <w:rPr>
          <w:rStyle w:val="Emphasis"/>
        </w:rPr>
        <w:t>.</w:t>
      </w:r>
      <w:r>
        <w:rPr>
          <w:sz w:val="16"/>
        </w:rPr>
        <w:t xml:space="preserve"> As such, </w:t>
      </w:r>
      <w:r>
        <w:rPr>
          <w:rStyle w:val="StyleUnderline"/>
        </w:rPr>
        <w:t xml:space="preserve">the balance between </w:t>
      </w:r>
      <w:r>
        <w:rPr>
          <w:rStyle w:val="Emphasis"/>
        </w:rPr>
        <w:t>technological innovation</w:t>
      </w:r>
      <w:r>
        <w:rPr>
          <w:rStyle w:val="StyleUnderline"/>
        </w:rPr>
        <w:t xml:space="preserve"> and </w:t>
      </w:r>
      <w:r>
        <w:rPr>
          <w:rStyle w:val="Emphasis"/>
        </w:rPr>
        <w:t>ethical governance</w:t>
      </w:r>
      <w:r>
        <w:rPr>
          <w:rStyle w:val="StyleUnderline"/>
        </w:rPr>
        <w:t xml:space="preserve">, </w:t>
      </w:r>
      <w:r>
        <w:rPr>
          <w:rStyle w:val="Emphasis"/>
        </w:rPr>
        <w:t>environmental sustainability</w:t>
      </w:r>
      <w:r>
        <w:rPr>
          <w:sz w:val="16"/>
        </w:rPr>
        <w:t xml:space="preserve">, and global cooperation </w:t>
      </w:r>
      <w:r>
        <w:rPr>
          <w:rStyle w:val="StyleUnderline"/>
        </w:rPr>
        <w:t xml:space="preserve">will be </w:t>
      </w:r>
      <w:r>
        <w:rPr>
          <w:rStyle w:val="Emphasis"/>
        </w:rPr>
        <w:t>pivotal</w:t>
      </w:r>
      <w:r>
        <w:rPr>
          <w:rStyle w:val="StyleUnderline"/>
        </w:rPr>
        <w:t xml:space="preserve"> to </w:t>
      </w:r>
      <w:r>
        <w:rPr>
          <w:rStyle w:val="Emphasis"/>
        </w:rPr>
        <w:t>determining</w:t>
      </w:r>
      <w:r>
        <w:rPr>
          <w:rStyle w:val="StyleUnderline"/>
        </w:rPr>
        <w:t xml:space="preserve"> whether </w:t>
      </w:r>
      <w:r>
        <w:rPr>
          <w:rStyle w:val="Emphasis"/>
        </w:rPr>
        <w:t>Homo sapiens</w:t>
      </w:r>
      <w:r>
        <w:rPr>
          <w:sz w:val="16"/>
        </w:rPr>
        <w:t xml:space="preserve"> can thrive or if we </w:t>
      </w:r>
      <w:r>
        <w:rPr>
          <w:rStyle w:val="StyleUnderline"/>
        </w:rPr>
        <w:t xml:space="preserve">will </w:t>
      </w:r>
      <w:r>
        <w:rPr>
          <w:rStyle w:val="Emphasis"/>
        </w:rPr>
        <w:t>succumb</w:t>
      </w:r>
      <w:r>
        <w:rPr>
          <w:sz w:val="16"/>
        </w:rPr>
        <w:t xml:space="preserve"> to the very forces we have created.</w:t>
      </w:r>
      <w:r>
        <w:rPr>
          <w:sz w:val="12"/>
        </w:rPr>
        <w:t>¶</w:t>
      </w:r>
      <w:r>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behaviours are often driven by immediate survival needs and biological imperatives, humans possess advanced cognitive abilities, such as abstract thought, planning for the future,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fuelled intergroup conflicts.</w:t>
      </w:r>
      <w:r>
        <w:rPr>
          <w:sz w:val="12"/>
        </w:rPr>
        <w:t>¶</w:t>
      </w:r>
      <w:r>
        <w:rPr>
          <w:sz w:val="16"/>
        </w:rPr>
        <w:t xml:space="preserve"> A significant theme of this book is </w:t>
      </w:r>
      <w:r>
        <w:rPr>
          <w:rStyle w:val="StyleUnderline"/>
        </w:rPr>
        <w:t xml:space="preserve">the </w:t>
      </w:r>
      <w:r>
        <w:rPr>
          <w:rStyle w:val="Emphasis"/>
        </w:rPr>
        <w:t>need</w:t>
      </w:r>
      <w:r>
        <w:rPr>
          <w:rStyle w:val="StyleUnderline"/>
        </w:rPr>
        <w:t xml:space="preserve"> to </w:t>
      </w:r>
      <w:r>
        <w:rPr>
          <w:rStyle w:val="Emphasis"/>
        </w:rPr>
        <w:t>shift away</w:t>
      </w:r>
      <w:r>
        <w:rPr>
          <w:rStyle w:val="StyleUnderline"/>
        </w:rPr>
        <w:t xml:space="preserve"> from</w:t>
      </w:r>
      <w:r>
        <w:rPr>
          <w:sz w:val="16"/>
        </w:rPr>
        <w:t xml:space="preserve"> frameworks like tribalism and </w:t>
      </w:r>
      <w:r>
        <w:rPr>
          <w:rStyle w:val="Emphasis"/>
          <w:highlight w:val="green"/>
        </w:rPr>
        <w:t>cap</w:t>
      </w:r>
      <w:r>
        <w:rPr>
          <w:rStyle w:val="Emphasis"/>
        </w:rPr>
        <w:t>italism</w:t>
      </w:r>
      <w:r>
        <w:rPr>
          <w:rStyle w:val="StyleUnderline"/>
        </w:rPr>
        <w:t xml:space="preserve">, which have </w:t>
      </w:r>
      <w:r>
        <w:rPr>
          <w:rStyle w:val="Emphasis"/>
          <w:highlight w:val="green"/>
        </w:rPr>
        <w:t>perpetuate</w:t>
      </w:r>
      <w:r>
        <w:rPr>
          <w:rStyle w:val="Emphasis"/>
        </w:rPr>
        <w:t>d</w:t>
      </w:r>
      <w:r>
        <w:rPr>
          <w:rStyle w:val="StyleUnderline"/>
        </w:rPr>
        <w:t xml:space="preserve"> </w:t>
      </w:r>
      <w:r>
        <w:rPr>
          <w:rStyle w:val="Emphasis"/>
        </w:rPr>
        <w:t>cycles</w:t>
      </w:r>
      <w:r>
        <w:rPr>
          <w:rStyle w:val="StyleUnderline"/>
        </w:rPr>
        <w:t xml:space="preserve"> of </w:t>
      </w:r>
      <w:r>
        <w:rPr>
          <w:rStyle w:val="Emphasis"/>
          <w:highlight w:val="green"/>
        </w:rPr>
        <w:t>competition</w:t>
      </w:r>
      <w:r>
        <w:rPr>
          <w:rStyle w:val="StyleUnderline"/>
        </w:rPr>
        <w:t xml:space="preserve"> and inequality, towards </w:t>
      </w:r>
      <w:r>
        <w:rPr>
          <w:rStyle w:val="Emphasis"/>
        </w:rPr>
        <w:t>collectivism</w:t>
      </w:r>
      <w:r>
        <w:rPr>
          <w:rStyle w:val="StyleUnderline"/>
        </w:rPr>
        <w:t xml:space="preserve">, where </w:t>
      </w:r>
      <w:r>
        <w:rPr>
          <w:rStyle w:val="Emphasis"/>
        </w:rPr>
        <w:t>shared resources</w:t>
      </w:r>
      <w:r>
        <w:rPr>
          <w:rStyle w:val="StyleUnderline"/>
        </w:rPr>
        <w:t xml:space="preserve"> </w:t>
      </w:r>
      <w:r>
        <w:rPr>
          <w:rStyle w:val="StyleUnderline"/>
          <w:highlight w:val="green"/>
        </w:rPr>
        <w:t>and</w:t>
      </w:r>
      <w:r>
        <w:rPr>
          <w:rStyle w:val="StyleUnderline"/>
        </w:rPr>
        <w:t xml:space="preserve"> </w:t>
      </w:r>
      <w:r>
        <w:rPr>
          <w:rStyle w:val="Emphasis"/>
        </w:rPr>
        <w:t>responsibilities</w:t>
      </w:r>
      <w:r>
        <w:rPr>
          <w:rStyle w:val="StyleUnderline"/>
        </w:rPr>
        <w:t xml:space="preserve"> take </w:t>
      </w:r>
      <w:r>
        <w:rPr>
          <w:rStyle w:val="Emphasis"/>
        </w:rPr>
        <w:t>precedence.</w:t>
      </w:r>
      <w:r>
        <w:rPr>
          <w:sz w:val="16"/>
        </w:rPr>
        <w:t xml:space="preserve"> Tribalism, rooted in the human desire for identity and belonging, has been a source of division and conflict throughout history. As the book discusses, </w:t>
      </w:r>
      <w:r>
        <w:rPr>
          <w:rStyle w:val="Emphasis"/>
        </w:rPr>
        <w:t>capitalism</w:t>
      </w:r>
      <w:r>
        <w:rPr>
          <w:sz w:val="16"/>
        </w:rPr>
        <w:t xml:space="preserve">, too, has </w:t>
      </w:r>
      <w:r>
        <w:rPr>
          <w:rStyle w:val="StyleUnderline"/>
        </w:rPr>
        <w:t xml:space="preserve">exacerbated inequalities by </w:t>
      </w:r>
      <w:r>
        <w:rPr>
          <w:rStyle w:val="Emphasis"/>
        </w:rPr>
        <w:t>prioritizing</w:t>
      </w:r>
      <w:r>
        <w:rPr>
          <w:rStyle w:val="StyleUnderline"/>
        </w:rPr>
        <w:t xml:space="preserve"> </w:t>
      </w:r>
      <w:r>
        <w:rPr>
          <w:rStyle w:val="Emphasis"/>
        </w:rPr>
        <w:t xml:space="preserve">individual </w:t>
      </w:r>
      <w:r>
        <w:rPr>
          <w:rStyle w:val="Emphasis"/>
          <w:highlight w:val="green"/>
        </w:rPr>
        <w:t>profit</w:t>
      </w:r>
      <w:r>
        <w:rPr>
          <w:rStyle w:val="StyleUnderline"/>
        </w:rPr>
        <w:t xml:space="preserve"> over </w:t>
      </w:r>
      <w:r>
        <w:rPr>
          <w:rStyle w:val="Emphasis"/>
        </w:rPr>
        <w:t>collective well-being</w:t>
      </w:r>
      <w:r>
        <w:rPr>
          <w:rStyle w:val="StyleUnderline"/>
        </w:rPr>
        <w:t xml:space="preserve">, often </w:t>
      </w:r>
      <w:r>
        <w:rPr>
          <w:rStyle w:val="Emphasis"/>
        </w:rPr>
        <w:t>fostering</w:t>
      </w:r>
      <w:r>
        <w:rPr>
          <w:rStyle w:val="StyleUnderline"/>
        </w:rPr>
        <w:t xml:space="preserve"> </w:t>
      </w:r>
      <w:r>
        <w:rPr>
          <w:rStyle w:val="Emphasis"/>
        </w:rPr>
        <w:t>competition</w:t>
      </w:r>
      <w:r>
        <w:rPr>
          <w:rStyle w:val="StyleUnderline"/>
        </w:rPr>
        <w:t xml:space="preserve"> </w:t>
      </w:r>
      <w:r>
        <w:rPr>
          <w:rStyle w:val="StyleUnderline"/>
          <w:highlight w:val="green"/>
        </w:rPr>
        <w:t>at</w:t>
      </w:r>
      <w:r>
        <w:rPr>
          <w:rStyle w:val="StyleUnderline"/>
        </w:rPr>
        <w:t xml:space="preserve"> the </w:t>
      </w:r>
      <w:r>
        <w:rPr>
          <w:rStyle w:val="Emphasis"/>
          <w:highlight w:val="green"/>
        </w:rPr>
        <w:t>expense</w:t>
      </w:r>
      <w:r>
        <w:rPr>
          <w:rStyle w:val="StyleUnderline"/>
          <w:highlight w:val="green"/>
        </w:rPr>
        <w:t xml:space="preserve"> of</w:t>
      </w:r>
      <w:r>
        <w:rPr>
          <w:rStyle w:val="StyleUnderline"/>
        </w:rPr>
        <w:t xml:space="preserve"> </w:t>
      </w:r>
      <w:r>
        <w:rPr>
          <w:rStyle w:val="Emphasis"/>
        </w:rPr>
        <w:t xml:space="preserve">social </w:t>
      </w:r>
      <w:r>
        <w:rPr>
          <w:rStyle w:val="Emphasis"/>
          <w:highlight w:val="green"/>
        </w:rPr>
        <w:t>cohesion</w:t>
      </w:r>
      <w:r>
        <w:rPr>
          <w:rStyle w:val="StyleUnderline"/>
          <w:highlight w:val="green"/>
        </w:rPr>
        <w:t xml:space="preserve"> and</w:t>
      </w:r>
      <w:r>
        <w:rPr>
          <w:rStyle w:val="StyleUnderline"/>
        </w:rPr>
        <w:t xml:space="preserve"> </w:t>
      </w:r>
      <w:r>
        <w:rPr>
          <w:rStyle w:val="Emphasis"/>
        </w:rPr>
        <w:t xml:space="preserve">ecological </w:t>
      </w:r>
      <w:r>
        <w:rPr>
          <w:rStyle w:val="Emphasis"/>
          <w:highlight w:val="green"/>
        </w:rPr>
        <w:t>sustainability.</w:t>
      </w:r>
      <w:r>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Pr>
          <w:sz w:val="12"/>
        </w:rPr>
        <w:t>¶</w:t>
      </w:r>
      <w:r>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aeroplane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Pr>
          <w:rStyle w:val="Emphasis"/>
          <w:highlight w:val="green"/>
        </w:rPr>
        <w:t>AI</w:t>
      </w:r>
      <w:r>
        <w:rPr>
          <w:rStyle w:val="Emphasis"/>
        </w:rPr>
        <w:t>’s capabilities</w:t>
      </w:r>
      <w:r>
        <w:rPr>
          <w:rStyle w:val="StyleUnderline"/>
        </w:rPr>
        <w:t xml:space="preserve"> in </w:t>
      </w:r>
      <w:r>
        <w:rPr>
          <w:rStyle w:val="Emphasis"/>
        </w:rPr>
        <w:t>data analysis</w:t>
      </w:r>
      <w:r>
        <w:rPr>
          <w:rStyle w:val="StyleUnderline"/>
        </w:rPr>
        <w:t xml:space="preserve">, </w:t>
      </w:r>
      <w:r>
        <w:rPr>
          <w:rStyle w:val="Emphasis"/>
          <w:highlight w:val="green"/>
        </w:rPr>
        <w:t>intel</w:t>
      </w:r>
      <w:r>
        <w:rPr>
          <w:rStyle w:val="Emphasis"/>
        </w:rPr>
        <w:t>ligence gathering</w:t>
      </w:r>
      <w:r>
        <w:rPr>
          <w:rStyle w:val="StyleUnderline"/>
        </w:rPr>
        <w:t xml:space="preserve">, </w:t>
      </w:r>
      <w:r>
        <w:rPr>
          <w:rStyle w:val="StyleUnderline"/>
          <w:highlight w:val="green"/>
        </w:rPr>
        <w:t>and</w:t>
      </w:r>
      <w:r>
        <w:rPr>
          <w:rStyle w:val="StyleUnderline"/>
        </w:rPr>
        <w:t xml:space="preserve"> autonomous systems could </w:t>
      </w:r>
      <w:r>
        <w:rPr>
          <w:rStyle w:val="Emphasis"/>
        </w:rPr>
        <w:t>transform</w:t>
      </w:r>
      <w:r>
        <w:rPr>
          <w:rStyle w:val="StyleUnderline"/>
        </w:rPr>
        <w:t xml:space="preserve"> </w:t>
      </w:r>
      <w:r>
        <w:rPr>
          <w:rStyle w:val="Emphasis"/>
        </w:rPr>
        <w:t>warfare</w:t>
      </w:r>
      <w:r>
        <w:rPr>
          <w:sz w:val="16"/>
        </w:rPr>
        <w:t xml:space="preserve">, but </w:t>
      </w:r>
      <w:r>
        <w:rPr>
          <w:rStyle w:val="StyleUnderline"/>
        </w:rPr>
        <w:t xml:space="preserve">the </w:t>
      </w:r>
      <w:r>
        <w:rPr>
          <w:rStyle w:val="Emphasis"/>
        </w:rPr>
        <w:t>deployment</w:t>
      </w:r>
      <w:r>
        <w:rPr>
          <w:rStyle w:val="StyleUnderline"/>
        </w:rPr>
        <w:t xml:space="preserve"> of</w:t>
      </w:r>
      <w:r>
        <w:rPr>
          <w:sz w:val="16"/>
        </w:rPr>
        <w:t xml:space="preserve"> AI-driven </w:t>
      </w:r>
      <w:r>
        <w:rPr>
          <w:rStyle w:val="Emphasis"/>
          <w:highlight w:val="green"/>
        </w:rPr>
        <w:t>a</w:t>
      </w:r>
      <w:r>
        <w:rPr>
          <w:rStyle w:val="Emphasis"/>
        </w:rPr>
        <w:t xml:space="preserve">utonomous </w:t>
      </w:r>
      <w:r>
        <w:rPr>
          <w:rStyle w:val="Emphasis"/>
          <w:highlight w:val="green"/>
        </w:rPr>
        <w:t>w</w:t>
      </w:r>
      <w:r>
        <w:rPr>
          <w:rStyle w:val="Emphasis"/>
        </w:rPr>
        <w:t>eapon</w:t>
      </w:r>
      <w:r>
        <w:rPr>
          <w:rStyle w:val="Emphasis"/>
          <w:highlight w:val="green"/>
        </w:rPr>
        <w:t>s</w:t>
      </w:r>
      <w:r>
        <w:rPr>
          <w:sz w:val="16"/>
        </w:rPr>
        <w:t xml:space="preserve"> raises ethical concerns and may </w:t>
      </w:r>
      <w:r>
        <w:rPr>
          <w:rStyle w:val="Emphasis"/>
          <w:highlight w:val="green"/>
        </w:rPr>
        <w:t>lower</w:t>
      </w:r>
      <w:r>
        <w:rPr>
          <w:rStyle w:val="StyleUnderline"/>
        </w:rPr>
        <w:t xml:space="preserve"> the </w:t>
      </w:r>
      <w:r>
        <w:rPr>
          <w:rStyle w:val="Emphasis"/>
          <w:highlight w:val="green"/>
        </w:rPr>
        <w:t>threshold</w:t>
      </w:r>
      <w:r>
        <w:rPr>
          <w:rStyle w:val="StyleUnderline"/>
          <w:highlight w:val="green"/>
        </w:rPr>
        <w:t xml:space="preserve"> for</w:t>
      </w:r>
      <w:r>
        <w:rPr>
          <w:rStyle w:val="StyleUnderline"/>
        </w:rPr>
        <w:t xml:space="preserve"> </w:t>
      </w:r>
      <w:r>
        <w:rPr>
          <w:rStyle w:val="Emphasis"/>
        </w:rPr>
        <w:t>conflict</w:t>
      </w:r>
      <w:r>
        <w:rPr>
          <w:sz w:val="16"/>
        </w:rPr>
        <w:t xml:space="preserve">, potentially </w:t>
      </w:r>
      <w:r>
        <w:rPr>
          <w:rStyle w:val="Emphasis"/>
        </w:rPr>
        <w:t>leading</w:t>
      </w:r>
      <w:r>
        <w:rPr>
          <w:rStyle w:val="StyleUnderline"/>
        </w:rPr>
        <w:t xml:space="preserve"> to </w:t>
      </w:r>
      <w:r>
        <w:rPr>
          <w:rStyle w:val="Emphasis"/>
          <w:highlight w:val="green"/>
        </w:rPr>
        <w:t>pre-empt</w:t>
      </w:r>
      <w:r>
        <w:rPr>
          <w:rStyle w:val="Emphasis"/>
        </w:rPr>
        <w:t xml:space="preserve">ive </w:t>
      </w:r>
      <w:r>
        <w:rPr>
          <w:rStyle w:val="Emphasis"/>
          <w:highlight w:val="green"/>
        </w:rPr>
        <w:t>strikes</w:t>
      </w:r>
      <w:r>
        <w:rPr>
          <w:rStyle w:val="StyleUnderline"/>
        </w:rPr>
        <w:t xml:space="preserve"> based </w:t>
      </w:r>
      <w:r>
        <w:rPr>
          <w:rStyle w:val="StyleUnderline"/>
          <w:highlight w:val="green"/>
        </w:rPr>
        <w:t xml:space="preserve">on </w:t>
      </w:r>
      <w:r>
        <w:rPr>
          <w:rStyle w:val="Emphasis"/>
          <w:highlight w:val="green"/>
        </w:rPr>
        <w:t>predictive data.</w:t>
      </w:r>
      <w:r>
        <w:rPr>
          <w:sz w:val="16"/>
        </w:rPr>
        <w:t xml:space="preserve">Footnote7 </w:t>
      </w:r>
      <w:r>
        <w:rPr>
          <w:rStyle w:val="Emphasis"/>
        </w:rPr>
        <w:t xml:space="preserve">Nuclear </w:t>
      </w:r>
      <w:r>
        <w:rPr>
          <w:rStyle w:val="Emphasis"/>
          <w:highlight w:val="green"/>
        </w:rPr>
        <w:t>fusion</w:t>
      </w:r>
      <w:r>
        <w:rPr>
          <w:sz w:val="16"/>
        </w:rPr>
        <w:t xml:space="preserve">, while promising a clean and nearly limitless energy source, carries risks if its technology </w:t>
      </w:r>
      <w:r>
        <w:rPr>
          <w:rStyle w:val="StyleUnderline"/>
        </w:rPr>
        <w:t xml:space="preserve">is </w:t>
      </w:r>
      <w:r>
        <w:rPr>
          <w:rStyle w:val="Emphasis"/>
        </w:rPr>
        <w:t>repurposed</w:t>
      </w:r>
      <w:r>
        <w:rPr>
          <w:rStyle w:val="StyleUnderline"/>
        </w:rPr>
        <w:t xml:space="preserve"> for </w:t>
      </w:r>
      <w:r>
        <w:rPr>
          <w:rStyle w:val="Emphasis"/>
          <w:highlight w:val="green"/>
        </w:rPr>
        <w:t>weapon</w:t>
      </w:r>
      <w:r>
        <w:rPr>
          <w:rStyle w:val="Emphasis"/>
        </w:rPr>
        <w:t>i</w:t>
      </w:r>
      <w:r>
        <w:rPr>
          <w:rStyle w:val="Emphasis"/>
          <w:highlight w:val="green"/>
        </w:rPr>
        <w:t>z</w:t>
      </w:r>
      <w:r>
        <w:rPr>
          <w:rStyle w:val="Emphasis"/>
        </w:rPr>
        <w:t>ation</w:t>
      </w:r>
      <w:r>
        <w:rPr>
          <w:sz w:val="16"/>
        </w:rPr>
        <w:t xml:space="preserve">, potentially </w:t>
      </w:r>
      <w:r>
        <w:rPr>
          <w:rStyle w:val="Emphasis"/>
          <w:highlight w:val="green"/>
        </w:rPr>
        <w:t>spark</w:t>
      </w:r>
      <w:r>
        <w:rPr>
          <w:rStyle w:val="Emphasis"/>
        </w:rPr>
        <w:t>ing</w:t>
      </w:r>
      <w:r>
        <w:rPr>
          <w:rStyle w:val="StyleUnderline"/>
        </w:rPr>
        <w:t xml:space="preserve"> </w:t>
      </w:r>
      <w:r>
        <w:rPr>
          <w:rStyle w:val="Emphasis"/>
        </w:rPr>
        <w:t>new forms</w:t>
      </w:r>
      <w:r>
        <w:rPr>
          <w:rStyle w:val="StyleUnderline"/>
        </w:rPr>
        <w:t xml:space="preserve"> of </w:t>
      </w:r>
      <w:r>
        <w:rPr>
          <w:rStyle w:val="Emphasis"/>
          <w:highlight w:val="green"/>
        </w:rPr>
        <w:t>conflict</w:t>
      </w:r>
      <w:r>
        <w:rPr>
          <w:rStyle w:val="StyleUnderline"/>
          <w:highlight w:val="green"/>
        </w:rPr>
        <w:t xml:space="preserve"> over </w:t>
      </w:r>
      <w:r>
        <w:rPr>
          <w:rStyle w:val="Emphasis"/>
          <w:highlight w:val="green"/>
        </w:rPr>
        <w:t>resource</w:t>
      </w:r>
      <w:r>
        <w:rPr>
          <w:rStyle w:val="Emphasis"/>
        </w:rPr>
        <w:t xml:space="preserve"> control.</w:t>
      </w:r>
      <w:r>
        <w:rPr>
          <w:sz w:val="16"/>
        </w:rPr>
        <w:t xml:space="preserve">Footnote8 </w:t>
      </w:r>
      <w:r>
        <w:rPr>
          <w:rStyle w:val="Emphasis"/>
        </w:rPr>
        <w:t>Quantum computing’</w:t>
      </w:r>
      <w:r>
        <w:rPr>
          <w:rStyle w:val="Emphasis"/>
          <w:highlight w:val="green"/>
        </w:rPr>
        <w:t>s</w:t>
      </w:r>
      <w:r>
        <w:rPr>
          <w:rStyle w:val="Emphasis"/>
        </w:rPr>
        <w:t xml:space="preserve"> potential</w:t>
      </w:r>
      <w:r>
        <w:rPr>
          <w:rStyle w:val="StyleUnderline"/>
        </w:rPr>
        <w:t xml:space="preserve"> to </w:t>
      </w:r>
      <w:r>
        <w:rPr>
          <w:rStyle w:val="Emphasis"/>
        </w:rPr>
        <w:t>break</w:t>
      </w:r>
      <w:r>
        <w:rPr>
          <w:rStyle w:val="StyleUnderline"/>
        </w:rPr>
        <w:t xml:space="preserve"> </w:t>
      </w:r>
      <w:r>
        <w:rPr>
          <w:rStyle w:val="Emphasis"/>
        </w:rPr>
        <w:t>current encryption</w:t>
      </w:r>
      <w:r>
        <w:rPr>
          <w:rStyle w:val="StyleUnderline"/>
        </w:rPr>
        <w:t xml:space="preserve"> poses </w:t>
      </w:r>
      <w:r>
        <w:rPr>
          <w:rStyle w:val="Emphasis"/>
        </w:rPr>
        <w:t>risks</w:t>
      </w:r>
      <w:r>
        <w:rPr>
          <w:rStyle w:val="StyleUnderline"/>
        </w:rPr>
        <w:t xml:space="preserve"> to </w:t>
      </w:r>
      <w:r>
        <w:rPr>
          <w:rStyle w:val="Emphasis"/>
        </w:rPr>
        <w:t>data security</w:t>
      </w:r>
      <w:r>
        <w:rPr>
          <w:sz w:val="16"/>
        </w:rPr>
        <w:t xml:space="preserve">, potentially </w:t>
      </w:r>
      <w:r>
        <w:rPr>
          <w:rStyle w:val="Emphasis"/>
        </w:rPr>
        <w:t>undermining</w:t>
      </w:r>
      <w:r>
        <w:rPr>
          <w:rStyle w:val="StyleUnderline"/>
        </w:rPr>
        <w:t xml:space="preserve"> </w:t>
      </w:r>
      <w:r>
        <w:rPr>
          <w:rStyle w:val="Emphasis"/>
        </w:rPr>
        <w:t>global security infrastructures.</w:t>
      </w:r>
      <w:r>
        <w:rPr>
          <w:sz w:val="16"/>
        </w:rPr>
        <w:t xml:space="preserve">Footnote9 </w:t>
      </w:r>
      <w:r>
        <w:rPr>
          <w:rStyle w:val="Emphasis"/>
          <w:highlight w:val="green"/>
        </w:rPr>
        <w:t>Robot</w:t>
      </w:r>
      <w:r>
        <w:rPr>
          <w:rStyle w:val="Emphasis"/>
        </w:rPr>
        <w:t>ic</w:t>
      </w:r>
      <w:r>
        <w:rPr>
          <w:rStyle w:val="Emphasis"/>
          <w:highlight w:val="green"/>
        </w:rPr>
        <w:t>s</w:t>
      </w:r>
      <w:r>
        <w:rPr>
          <w:rStyle w:val="StyleUnderline"/>
        </w:rPr>
        <w:t xml:space="preserve"> could </w:t>
      </w:r>
      <w:r>
        <w:rPr>
          <w:rStyle w:val="Emphasis"/>
        </w:rPr>
        <w:t>transform</w:t>
      </w:r>
      <w:r>
        <w:rPr>
          <w:rStyle w:val="StyleUnderline"/>
        </w:rPr>
        <w:t xml:space="preserve"> </w:t>
      </w:r>
      <w:r>
        <w:rPr>
          <w:rStyle w:val="Emphasis"/>
        </w:rPr>
        <w:t>military logistics</w:t>
      </w:r>
      <w:r>
        <w:rPr>
          <w:rStyle w:val="StyleUnderline"/>
        </w:rPr>
        <w:t xml:space="preserve"> and </w:t>
      </w:r>
      <w:r>
        <w:rPr>
          <w:rStyle w:val="Emphasis"/>
        </w:rPr>
        <w:t>frontline engagement</w:t>
      </w:r>
      <w:r>
        <w:rPr>
          <w:rStyle w:val="StyleUnderline"/>
        </w:rPr>
        <w:t xml:space="preserve">, making </w:t>
      </w:r>
      <w:r>
        <w:rPr>
          <w:rStyle w:val="Emphasis"/>
        </w:rPr>
        <w:t>continuous</w:t>
      </w:r>
      <w:r>
        <w:rPr>
          <w:rStyle w:val="StyleUnderline"/>
        </w:rPr>
        <w:t xml:space="preserve">, </w:t>
      </w:r>
      <w:r>
        <w:rPr>
          <w:rStyle w:val="Emphasis"/>
        </w:rPr>
        <w:t>low-cost engagements</w:t>
      </w:r>
      <w:r>
        <w:rPr>
          <w:rStyle w:val="StyleUnderline"/>
        </w:rPr>
        <w:t xml:space="preserve"> </w:t>
      </w:r>
      <w:r>
        <w:rPr>
          <w:rStyle w:val="Emphasis"/>
        </w:rPr>
        <w:t>feasible</w:t>
      </w:r>
      <w:r>
        <w:rPr>
          <w:sz w:val="16"/>
        </w:rPr>
        <w:t xml:space="preserve">, potentially </w:t>
      </w:r>
      <w:r>
        <w:rPr>
          <w:rStyle w:val="Emphasis"/>
          <w:highlight w:val="green"/>
        </w:rPr>
        <w:t>desensitiz</w:t>
      </w:r>
      <w:r>
        <w:rPr>
          <w:rStyle w:val="Emphasis"/>
        </w:rPr>
        <w:t>ing</w:t>
      </w:r>
      <w:r>
        <w:rPr>
          <w:sz w:val="16"/>
        </w:rPr>
        <w:t xml:space="preserve"> the human cost of </w:t>
      </w:r>
      <w:r>
        <w:rPr>
          <w:rStyle w:val="Emphasis"/>
          <w:highlight w:val="green"/>
        </w:rPr>
        <w:t>war</w:t>
      </w:r>
      <w:r>
        <w:rPr>
          <w:rStyle w:val="Emphasis"/>
        </w:rPr>
        <w:t>fare.</w:t>
      </w:r>
      <w:r>
        <w:rPr>
          <w:sz w:val="16"/>
        </w:rPr>
        <w:t xml:space="preserve">Footnote10 Biotechnology, while advancing healthcare and agriculture, raises concerns if used to create </w:t>
      </w:r>
      <w:r>
        <w:rPr>
          <w:rStyle w:val="Emphasis"/>
          <w:highlight w:val="green"/>
        </w:rPr>
        <w:t>bio-agents</w:t>
      </w:r>
      <w:r>
        <w:rPr>
          <w:rStyle w:val="StyleUnderline"/>
          <w:highlight w:val="green"/>
        </w:rPr>
        <w:t xml:space="preserve"> </w:t>
      </w:r>
      <w:r>
        <w:rPr>
          <w:rStyle w:val="Emphasis"/>
          <w:highlight w:val="green"/>
        </w:rPr>
        <w:t>target</w:t>
      </w:r>
      <w:r>
        <w:rPr>
          <w:rStyle w:val="Emphasis"/>
        </w:rPr>
        <w:t>ed</w:t>
      </w:r>
      <w:r>
        <w:rPr>
          <w:rStyle w:val="StyleUnderline"/>
        </w:rPr>
        <w:t xml:space="preserve"> at </w:t>
      </w:r>
      <w:r>
        <w:rPr>
          <w:rStyle w:val="Emphasis"/>
        </w:rPr>
        <w:t xml:space="preserve">specific </w:t>
      </w:r>
      <w:r>
        <w:rPr>
          <w:rStyle w:val="Emphasis"/>
          <w:highlight w:val="green"/>
        </w:rPr>
        <w:t>pop</w:t>
      </w:r>
      <w:r>
        <w:rPr>
          <w:rStyle w:val="Emphasis"/>
        </w:rPr>
        <w:t>ulation</w:t>
      </w:r>
      <w:r>
        <w:rPr>
          <w:rStyle w:val="Emphasis"/>
          <w:highlight w:val="green"/>
        </w:rPr>
        <w:t>s</w:t>
      </w:r>
      <w:r>
        <w:rPr>
          <w:rStyle w:val="StyleUnderline"/>
        </w:rPr>
        <w:t>, highlighting</w:t>
      </w:r>
      <w:r>
        <w:rPr>
          <w:sz w:val="16"/>
        </w:rPr>
        <w:t xml:space="preserve"> ethical and </w:t>
      </w:r>
      <w:r>
        <w:rPr>
          <w:rStyle w:val="Emphasis"/>
        </w:rPr>
        <w:t>strategic issues</w:t>
      </w:r>
      <w:r>
        <w:rPr>
          <w:rStyle w:val="StyleUnderline"/>
        </w:rPr>
        <w:t xml:space="preserve"> in </w:t>
      </w:r>
      <w:r>
        <w:rPr>
          <w:rStyle w:val="Emphasis"/>
        </w:rPr>
        <w:t>biological warfare.</w:t>
      </w:r>
      <w:r>
        <w:rPr>
          <w:sz w:val="16"/>
          <w:szCs w:val="16"/>
        </w:rPr>
        <w:t>Footnote11</w:t>
      </w:r>
    </w:p>
    <w:p w14:paraId="10AA29BF" w14:textId="77777777" w:rsidR="00E84A4F" w:rsidRDefault="00E84A4F" w:rsidP="00E84A4F">
      <w:pPr>
        <w:rPr>
          <w:sz w:val="16"/>
          <w:szCs w:val="16"/>
        </w:rPr>
      </w:pPr>
      <w:r>
        <w:rPr>
          <w:sz w:val="16"/>
          <w:szCs w:val="16"/>
        </w:rPr>
        <w:t>[TEXT CONDENSED, NONE OMITTED]</w:t>
      </w:r>
    </w:p>
    <w:p w14:paraId="6B104A5E" w14:textId="77777777" w:rsidR="00E84A4F" w:rsidRDefault="00E84A4F" w:rsidP="00E84A4F">
      <w:pPr>
        <w:rPr>
          <w:sz w:val="6"/>
          <w:szCs w:val="6"/>
        </w:rPr>
      </w:pPr>
      <w:r>
        <w:rPr>
          <w:sz w:val="6"/>
          <w:szCs w:val="6"/>
        </w:rPr>
        <w:t>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Pr>
          <w:sz w:val="12"/>
          <w:szCs w:val="6"/>
        </w:rPr>
        <w:t>¶</w:t>
      </w:r>
      <w:r>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Pr>
          <w:sz w:val="12"/>
          <w:szCs w:val="6"/>
        </w:rPr>
        <w:t>¶</w:t>
      </w:r>
      <w:r>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Pr>
          <w:sz w:val="12"/>
          <w:szCs w:val="6"/>
        </w:rPr>
        <w:t>¶</w:t>
      </w:r>
      <w:r>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6B01EB03" w14:textId="77777777" w:rsidR="00E84A4F" w:rsidRDefault="00E84A4F" w:rsidP="00E84A4F">
      <w:pPr>
        <w:rPr>
          <w:sz w:val="16"/>
          <w:szCs w:val="16"/>
        </w:rPr>
      </w:pPr>
      <w:r>
        <w:rPr>
          <w:sz w:val="16"/>
          <w:szCs w:val="16"/>
        </w:rPr>
        <w:t>[TEXT CONDENSED ENDS HERE]</w:t>
      </w:r>
    </w:p>
    <w:p w14:paraId="43A1BD76" w14:textId="77777777" w:rsidR="00E84A4F" w:rsidRDefault="00E84A4F" w:rsidP="00E84A4F">
      <w:r>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Pr>
          <w:rStyle w:val="Emphasis"/>
        </w:rPr>
        <w:t>nations</w:t>
      </w:r>
      <w:r>
        <w:rPr>
          <w:sz w:val="16"/>
        </w:rPr>
        <w:t xml:space="preserve"> risk </w:t>
      </w:r>
      <w:r>
        <w:rPr>
          <w:rStyle w:val="Emphasis"/>
        </w:rPr>
        <w:t>competing</w:t>
      </w:r>
      <w:r>
        <w:rPr>
          <w:rStyle w:val="StyleUnderline"/>
        </w:rPr>
        <w:t xml:space="preserve"> for </w:t>
      </w:r>
      <w:r>
        <w:rPr>
          <w:rStyle w:val="Emphasis"/>
        </w:rPr>
        <w:t>dominance</w:t>
      </w:r>
      <w:r>
        <w:rPr>
          <w:rStyle w:val="StyleUnderline"/>
        </w:rPr>
        <w:t xml:space="preserve"> in these </w:t>
      </w:r>
      <w:r>
        <w:rPr>
          <w:rStyle w:val="Emphasis"/>
        </w:rPr>
        <w:t>areas</w:t>
      </w:r>
      <w:r>
        <w:rPr>
          <w:sz w:val="16"/>
        </w:rPr>
        <w:t xml:space="preserve">, potentially </w:t>
      </w:r>
      <w:r>
        <w:rPr>
          <w:rStyle w:val="Emphasis"/>
        </w:rPr>
        <w:t>exacerbating</w:t>
      </w:r>
      <w:r>
        <w:rPr>
          <w:rStyle w:val="StyleUnderline"/>
        </w:rPr>
        <w:t xml:space="preserve"> </w:t>
      </w:r>
      <w:r>
        <w:rPr>
          <w:rStyle w:val="Emphasis"/>
        </w:rPr>
        <w:t>tensions</w:t>
      </w:r>
      <w:r>
        <w:rPr>
          <w:rStyle w:val="StyleUnderline"/>
        </w:rPr>
        <w:t xml:space="preserve"> and </w:t>
      </w:r>
      <w:r>
        <w:rPr>
          <w:rStyle w:val="Emphasis"/>
        </w:rPr>
        <w:t>creating</w:t>
      </w:r>
      <w:r>
        <w:rPr>
          <w:rStyle w:val="StyleUnderline"/>
        </w:rPr>
        <w:t xml:space="preserve"> a </w:t>
      </w:r>
      <w:r>
        <w:rPr>
          <w:rStyle w:val="Emphasis"/>
        </w:rPr>
        <w:t>fragmented world</w:t>
      </w:r>
      <w:r>
        <w:rPr>
          <w:rStyle w:val="StyleUnderline"/>
        </w:rPr>
        <w:t xml:space="preserve"> where technological benefits are unevenly distributed and </w:t>
      </w:r>
      <w:r>
        <w:rPr>
          <w:rStyle w:val="Emphasis"/>
        </w:rPr>
        <w:t>conflict</w:t>
      </w:r>
      <w:r>
        <w:rPr>
          <w:rStyle w:val="StyleUnderline"/>
        </w:rPr>
        <w:t xml:space="preserve"> </w:t>
      </w:r>
      <w:r>
        <w:rPr>
          <w:rStyle w:val="Emphasis"/>
        </w:rPr>
        <w:t>escalates</w:t>
      </w:r>
      <w:r>
        <w:rPr>
          <w:rStyle w:val="StyleUnderline"/>
        </w:rPr>
        <w:t xml:space="preserve"> over </w:t>
      </w:r>
      <w:r>
        <w:rPr>
          <w:rStyle w:val="Emphasis"/>
        </w:rPr>
        <w:t>imbalances</w:t>
      </w:r>
      <w:r>
        <w:rPr>
          <w:rStyle w:val="StyleUnderline"/>
        </w:rPr>
        <w:t xml:space="preserve"> of </w:t>
      </w:r>
      <w:r>
        <w:rPr>
          <w:rStyle w:val="Emphasis"/>
        </w:rPr>
        <w:t>power.</w:t>
      </w:r>
      <w:r>
        <w:rPr>
          <w:sz w:val="16"/>
        </w:rPr>
        <w:t xml:space="preserve">Footnote22 </w:t>
      </w:r>
      <w:r>
        <w:rPr>
          <w:rStyle w:val="StyleUnderline"/>
        </w:rPr>
        <w:t xml:space="preserve">As </w:t>
      </w:r>
      <w:r>
        <w:rPr>
          <w:rStyle w:val="Emphasis"/>
        </w:rPr>
        <w:t>nations</w:t>
      </w:r>
      <w:r>
        <w:rPr>
          <w:rStyle w:val="StyleUnderline"/>
        </w:rPr>
        <w:t xml:space="preserve"> </w:t>
      </w:r>
      <w:r>
        <w:rPr>
          <w:rStyle w:val="Emphasis"/>
        </w:rPr>
        <w:t>embrace</w:t>
      </w:r>
      <w:r>
        <w:rPr>
          <w:rStyle w:val="StyleUnderline"/>
        </w:rPr>
        <w:t xml:space="preserve"> </w:t>
      </w:r>
      <w:r>
        <w:rPr>
          <w:rStyle w:val="Emphasis"/>
        </w:rPr>
        <w:t>collectivist principles</w:t>
      </w:r>
      <w:r>
        <w:rPr>
          <w:rStyle w:val="StyleUnderline"/>
        </w:rPr>
        <w:t xml:space="preserve"> and </w:t>
      </w:r>
      <w:r>
        <w:rPr>
          <w:rStyle w:val="Emphasis"/>
        </w:rPr>
        <w:t>prioritize</w:t>
      </w:r>
      <w:r>
        <w:rPr>
          <w:rStyle w:val="StyleUnderline"/>
        </w:rPr>
        <w:t xml:space="preserve"> </w:t>
      </w:r>
      <w:r>
        <w:rPr>
          <w:rStyle w:val="Emphasis"/>
        </w:rPr>
        <w:t>global well-being</w:t>
      </w:r>
      <w:r>
        <w:rPr>
          <w:rStyle w:val="StyleUnderline"/>
        </w:rPr>
        <w:t xml:space="preserve"> </w:t>
      </w:r>
      <w:r>
        <w:rPr>
          <w:rStyle w:val="Emphasis"/>
        </w:rPr>
        <w:t>over</w:t>
      </w:r>
      <w:r>
        <w:rPr>
          <w:rStyle w:val="StyleUnderline"/>
        </w:rPr>
        <w:t xml:space="preserve"> </w:t>
      </w:r>
      <w:r>
        <w:rPr>
          <w:rStyle w:val="Emphasis"/>
        </w:rPr>
        <w:t>nationalistic impulses</w:t>
      </w:r>
      <w:r>
        <w:rPr>
          <w:rStyle w:val="StyleUnderline"/>
        </w:rPr>
        <w:t xml:space="preserve">, they </w:t>
      </w:r>
      <w:r>
        <w:rPr>
          <w:rStyle w:val="Emphasis"/>
        </w:rPr>
        <w:t>create</w:t>
      </w:r>
      <w:r>
        <w:rPr>
          <w:rStyle w:val="StyleUnderline"/>
        </w:rPr>
        <w:t xml:space="preserve"> the foundation for a </w:t>
      </w:r>
      <w:r>
        <w:rPr>
          <w:rStyle w:val="Emphasis"/>
        </w:rPr>
        <w:t>more peaceful</w:t>
      </w:r>
      <w:r>
        <w:rPr>
          <w:rStyle w:val="StyleUnderline"/>
        </w:rPr>
        <w:t xml:space="preserve"> and </w:t>
      </w:r>
      <w:r>
        <w:rPr>
          <w:rStyle w:val="Emphasis"/>
        </w:rPr>
        <w:t>equitable world.</w:t>
      </w:r>
      <w:r>
        <w:rPr>
          <w:sz w:val="12"/>
        </w:rPr>
        <w:t>¶</w:t>
      </w:r>
      <w:r>
        <w:rPr>
          <w:sz w:val="16"/>
        </w:rPr>
        <w:t xml:space="preserve"> The historical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co-ordinated action and a commitment to shared welfare can we avoid repeating history’s mistakes in an era marked by the availability of even more powerful and potentially destructive technologies.</w:t>
      </w:r>
      <w:r>
        <w:rPr>
          <w:sz w:val="12"/>
        </w:rPr>
        <w:t>¶</w:t>
      </w:r>
      <w:r>
        <w:rPr>
          <w:sz w:val="16"/>
        </w:rPr>
        <w:t xml:space="preserve"> Technological Innovation: A Double-Edged Sword</w:t>
      </w:r>
      <w:r>
        <w:rPr>
          <w:sz w:val="12"/>
        </w:rPr>
        <w:t>¶</w:t>
      </w:r>
      <w:r>
        <w:rPr>
          <w:sz w:val="16"/>
        </w:rPr>
        <w:t xml:space="preserve"> </w:t>
      </w:r>
      <w:r>
        <w:rPr>
          <w:rStyle w:val="Emphasis"/>
          <w:highlight w:val="green"/>
        </w:rPr>
        <w:t>Tech</w:t>
      </w:r>
      <w:r>
        <w:rPr>
          <w:rStyle w:val="Emphasis"/>
        </w:rPr>
        <w:t>nological innovation</w:t>
      </w:r>
      <w:r>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Pr>
          <w:rStyle w:val="StyleUnderline"/>
        </w:rPr>
        <w:t>environmental degradation</w:t>
      </w:r>
      <w:r>
        <w:rPr>
          <w:sz w:val="16"/>
        </w:rPr>
        <w:t xml:space="preserve">, as factories consumed enormous quantities of coal, oil, and other natural resources, </w:t>
      </w:r>
      <w:r>
        <w:rPr>
          <w:rStyle w:val="Emphasis"/>
          <w:highlight w:val="green"/>
        </w:rPr>
        <w:t>lead</w:t>
      </w:r>
      <w:r>
        <w:rPr>
          <w:rStyle w:val="Emphasis"/>
        </w:rPr>
        <w:t>ing</w:t>
      </w:r>
      <w:r>
        <w:rPr>
          <w:rStyle w:val="StyleUnderline"/>
        </w:rPr>
        <w:t xml:space="preserve"> </w:t>
      </w:r>
      <w:r>
        <w:rPr>
          <w:rStyle w:val="StyleUnderline"/>
          <w:highlight w:val="green"/>
        </w:rPr>
        <w:t>to</w:t>
      </w:r>
      <w:r>
        <w:rPr>
          <w:rStyle w:val="StyleUnderline"/>
        </w:rPr>
        <w:t xml:space="preserve"> </w:t>
      </w:r>
      <w:r>
        <w:rPr>
          <w:rStyle w:val="Emphasis"/>
        </w:rPr>
        <w:t xml:space="preserve">widespread </w:t>
      </w:r>
      <w:r>
        <w:rPr>
          <w:rStyle w:val="Emphasis"/>
          <w:highlight w:val="green"/>
        </w:rPr>
        <w:t>defo</w:t>
      </w:r>
      <w:r>
        <w:rPr>
          <w:rStyle w:val="Emphasis"/>
        </w:rPr>
        <w:t>restation</w:t>
      </w:r>
      <w:r>
        <w:rPr>
          <w:rStyle w:val="StyleUnderline"/>
        </w:rPr>
        <w:t xml:space="preserve">, </w:t>
      </w:r>
      <w:r>
        <w:rPr>
          <w:rStyle w:val="Emphasis"/>
        </w:rPr>
        <w:t xml:space="preserve">air </w:t>
      </w:r>
      <w:r>
        <w:rPr>
          <w:rStyle w:val="Emphasis"/>
          <w:highlight w:val="green"/>
        </w:rPr>
        <w:t>pollution</w:t>
      </w:r>
      <w:r>
        <w:rPr>
          <w:rStyle w:val="StyleUnderline"/>
          <w:highlight w:val="green"/>
        </w:rPr>
        <w:t>, and</w:t>
      </w:r>
      <w:r>
        <w:rPr>
          <w:rStyle w:val="StyleUnderline"/>
        </w:rPr>
        <w:t xml:space="preserve"> the </w:t>
      </w:r>
      <w:r>
        <w:rPr>
          <w:rStyle w:val="Emphasis"/>
        </w:rPr>
        <w:t>emission</w:t>
      </w:r>
      <w:r>
        <w:rPr>
          <w:rStyle w:val="StyleUnderline"/>
        </w:rPr>
        <w:t xml:space="preserve"> of </w:t>
      </w:r>
      <w:r>
        <w:rPr>
          <w:rStyle w:val="Emphasis"/>
          <w:highlight w:val="green"/>
        </w:rPr>
        <w:t>g</w:t>
      </w:r>
      <w:r>
        <w:rPr>
          <w:rStyle w:val="Emphasis"/>
        </w:rPr>
        <w:t>reen</w:t>
      </w:r>
      <w:r>
        <w:rPr>
          <w:rStyle w:val="Emphasis"/>
          <w:highlight w:val="green"/>
        </w:rPr>
        <w:t>h</w:t>
      </w:r>
      <w:r>
        <w:rPr>
          <w:rStyle w:val="Emphasis"/>
        </w:rPr>
        <w:t xml:space="preserve">ouse </w:t>
      </w:r>
      <w:r>
        <w:rPr>
          <w:rStyle w:val="Emphasis"/>
          <w:highlight w:val="green"/>
        </w:rPr>
        <w:t>g</w:t>
      </w:r>
      <w:r>
        <w:rPr>
          <w:rStyle w:val="Emphasis"/>
        </w:rPr>
        <w:t>a</w:t>
      </w:r>
      <w:r>
        <w:rPr>
          <w:rStyle w:val="Emphasis"/>
          <w:highlight w:val="green"/>
        </w:rPr>
        <w:t>s</w:t>
      </w:r>
      <w:r>
        <w:rPr>
          <w:rStyle w:val="Emphasis"/>
        </w:rPr>
        <w:t>es.</w:t>
      </w:r>
      <w:r>
        <w:rPr>
          <w:sz w:val="16"/>
        </w:rPr>
        <w:t xml:space="preserve">Footnote24 </w:t>
      </w:r>
      <w:r>
        <w:rPr>
          <w:rStyle w:val="StyleUnderline"/>
        </w:rPr>
        <w:t xml:space="preserve">These environmental impacts have now </w:t>
      </w:r>
      <w:r>
        <w:rPr>
          <w:rStyle w:val="Emphasis"/>
        </w:rPr>
        <w:t>culminated</w:t>
      </w:r>
      <w:r>
        <w:rPr>
          <w:rStyle w:val="StyleUnderline"/>
        </w:rPr>
        <w:t xml:space="preserve"> in the </w:t>
      </w:r>
      <w:r>
        <w:rPr>
          <w:rStyle w:val="Emphasis"/>
        </w:rPr>
        <w:t>global climate crisis</w:t>
      </w:r>
      <w:r>
        <w:rPr>
          <w:rStyle w:val="StyleUnderline"/>
        </w:rPr>
        <w:t xml:space="preserve">, which poses an </w:t>
      </w:r>
      <w:r>
        <w:rPr>
          <w:rStyle w:val="Emphasis"/>
        </w:rPr>
        <w:t>existential threat</w:t>
      </w:r>
      <w:r>
        <w:rPr>
          <w:rStyle w:val="StyleUnderline"/>
        </w:rPr>
        <w:t xml:space="preserve"> to </w:t>
      </w:r>
      <w:r>
        <w:rPr>
          <w:rStyle w:val="Emphasis"/>
        </w:rPr>
        <w:t>humanity.</w:t>
      </w:r>
      <w:r>
        <w:rPr>
          <w:sz w:val="12"/>
        </w:rPr>
        <w:t>¶</w:t>
      </w:r>
      <w:r>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Pr>
          <w:rStyle w:val="Emphasis"/>
        </w:rPr>
        <w:t>gene-editing technologies</w:t>
      </w:r>
      <w:r>
        <w:rPr>
          <w:rStyle w:val="StyleUnderline"/>
        </w:rPr>
        <w:t xml:space="preserve"> like </w:t>
      </w:r>
      <w:r>
        <w:rPr>
          <w:rStyle w:val="Emphasis"/>
        </w:rPr>
        <w:t>CRISPR</w:t>
      </w:r>
      <w:r>
        <w:rPr>
          <w:rStyle w:val="StyleUnderline"/>
        </w:rPr>
        <w:t xml:space="preserve"> offer</w:t>
      </w:r>
      <w:r>
        <w:rPr>
          <w:sz w:val="16"/>
        </w:rPr>
        <w:t xml:space="preserve"> the potential to cure genetic disorders, but they also raise concerns about </w:t>
      </w:r>
      <w:r>
        <w:rPr>
          <w:rStyle w:val="Emphasis"/>
        </w:rPr>
        <w:t>“designer babies”</w:t>
      </w:r>
      <w:r>
        <w:rPr>
          <w:rStyle w:val="StyleUnderline"/>
        </w:rPr>
        <w:t xml:space="preserve"> and</w:t>
      </w:r>
      <w:r>
        <w:rPr>
          <w:sz w:val="16"/>
        </w:rPr>
        <w:t xml:space="preserve"> the potential for </w:t>
      </w:r>
      <w:r>
        <w:rPr>
          <w:rStyle w:val="StyleUnderline"/>
        </w:rPr>
        <w:t xml:space="preserve">exacerbating </w:t>
      </w:r>
      <w:r>
        <w:rPr>
          <w:rStyle w:val="Emphasis"/>
        </w:rPr>
        <w:t>social inequalities</w:t>
      </w:r>
      <w:r>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Pr>
          <w:sz w:val="12"/>
        </w:rPr>
        <w:t>¶</w:t>
      </w:r>
      <w:r>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Pr>
          <w:rStyle w:val="Emphasis"/>
        </w:rPr>
        <w:t xml:space="preserve">fossil </w:t>
      </w:r>
      <w:r>
        <w:rPr>
          <w:rStyle w:val="Emphasis"/>
          <w:highlight w:val="green"/>
        </w:rPr>
        <w:t>fuels</w:t>
      </w:r>
      <w:r>
        <w:rPr>
          <w:rStyle w:val="StyleUnderline"/>
        </w:rPr>
        <w:t xml:space="preserve"> has also been the primary </w:t>
      </w:r>
      <w:r>
        <w:rPr>
          <w:rStyle w:val="Emphasis"/>
          <w:highlight w:val="green"/>
        </w:rPr>
        <w:t>drive</w:t>
      </w:r>
      <w:r>
        <w:rPr>
          <w:rStyle w:val="Emphasis"/>
        </w:rPr>
        <w:t>r</w:t>
      </w:r>
      <w:r>
        <w:rPr>
          <w:rStyle w:val="StyleUnderline"/>
        </w:rPr>
        <w:t xml:space="preserve"> of anthropogenic climate change, as </w:t>
      </w:r>
      <w:r>
        <w:rPr>
          <w:rStyle w:val="Emphasis"/>
        </w:rPr>
        <w:t>burning</w:t>
      </w:r>
      <w:r>
        <w:rPr>
          <w:rStyle w:val="StyleUnderline"/>
        </w:rPr>
        <w:t xml:space="preserve"> these fuels releases </w:t>
      </w:r>
      <w:r>
        <w:rPr>
          <w:rStyle w:val="Emphasis"/>
        </w:rPr>
        <w:t>large amounts</w:t>
      </w:r>
      <w:r>
        <w:rPr>
          <w:rStyle w:val="StyleUnderline"/>
        </w:rPr>
        <w:t xml:space="preserve"> of </w:t>
      </w:r>
      <w:r>
        <w:rPr>
          <w:rStyle w:val="Emphasis"/>
        </w:rPr>
        <w:t>carbon dioxide</w:t>
      </w:r>
      <w:r>
        <w:rPr>
          <w:rStyle w:val="StyleUnderline"/>
        </w:rPr>
        <w:t xml:space="preserve"> (</w:t>
      </w:r>
      <w:r>
        <w:rPr>
          <w:rStyle w:val="Emphasis"/>
        </w:rPr>
        <w:t>CO2</w:t>
      </w:r>
      <w:r>
        <w:rPr>
          <w:rStyle w:val="StyleUnderline"/>
        </w:rPr>
        <w:t xml:space="preserve">) and </w:t>
      </w:r>
      <w:r>
        <w:rPr>
          <w:rStyle w:val="Emphasis"/>
        </w:rPr>
        <w:t>other greenhouse gases</w:t>
      </w:r>
      <w:r>
        <w:rPr>
          <w:rStyle w:val="StyleUnderline"/>
        </w:rPr>
        <w:t xml:space="preserve"> into the atmosphere. According to the Intergovernmental Panel on Climate Change, </w:t>
      </w:r>
      <w:r>
        <w:rPr>
          <w:rStyle w:val="Emphasis"/>
        </w:rPr>
        <w:t>CO2 emissions</w:t>
      </w:r>
      <w:r>
        <w:rPr>
          <w:rStyle w:val="StyleUnderline"/>
        </w:rPr>
        <w:t xml:space="preserve"> have </w:t>
      </w:r>
      <w:r>
        <w:rPr>
          <w:rStyle w:val="Emphasis"/>
        </w:rPr>
        <w:t>increased</w:t>
      </w:r>
      <w:r>
        <w:rPr>
          <w:rStyle w:val="StyleUnderline"/>
        </w:rPr>
        <w:t xml:space="preserve"> by about </w:t>
      </w:r>
      <w:r>
        <w:rPr>
          <w:rStyle w:val="Emphasis"/>
        </w:rPr>
        <w:t>40%</w:t>
      </w:r>
      <w:r>
        <w:rPr>
          <w:rStyle w:val="StyleUnderline"/>
        </w:rPr>
        <w:t xml:space="preserve"> since </w:t>
      </w:r>
      <w:r>
        <w:rPr>
          <w:rStyle w:val="Emphasis"/>
        </w:rPr>
        <w:t>pre-industrial times</w:t>
      </w:r>
      <w:r>
        <w:rPr>
          <w:rStyle w:val="StyleUnderline"/>
        </w:rPr>
        <w:t xml:space="preserve">, significantly contributing to </w:t>
      </w:r>
      <w:r>
        <w:rPr>
          <w:rStyle w:val="Emphasis"/>
        </w:rPr>
        <w:t xml:space="preserve">global </w:t>
      </w:r>
      <w:r>
        <w:rPr>
          <w:rStyle w:val="Emphasis"/>
          <w:highlight w:val="green"/>
        </w:rPr>
        <w:t>warming</w:t>
      </w:r>
      <w:r>
        <w:rPr>
          <w:rStyle w:val="StyleUnderline"/>
          <w:highlight w:val="green"/>
        </w:rPr>
        <w:t xml:space="preserve"> and </w:t>
      </w:r>
      <w:r>
        <w:rPr>
          <w:rStyle w:val="Emphasis"/>
          <w:highlight w:val="green"/>
        </w:rPr>
        <w:t>rising sea</w:t>
      </w:r>
      <w:r>
        <w:rPr>
          <w:rStyle w:val="Emphasis"/>
        </w:rPr>
        <w:t xml:space="preserve"> level</w:t>
      </w:r>
      <w:r>
        <w:rPr>
          <w:rStyle w:val="Emphasis"/>
          <w:highlight w:val="green"/>
        </w:rPr>
        <w:t>s.</w:t>
      </w:r>
      <w:r>
        <w:rPr>
          <w:sz w:val="16"/>
        </w:rPr>
        <w:t>Footnote29,Footnote30</w:t>
      </w:r>
      <w:r>
        <w:rPr>
          <w:sz w:val="12"/>
        </w:rPr>
        <w:t>¶</w:t>
      </w:r>
      <w:r>
        <w:rPr>
          <w:sz w:val="16"/>
        </w:rPr>
        <w:t xml:space="preserve"> Technological innovation has also transformed communication, fostered globalization and connected people across vast distances. The advent of </w:t>
      </w:r>
      <w:r>
        <w:rPr>
          <w:rStyle w:val="StyleUnderline"/>
        </w:rPr>
        <w:t xml:space="preserve">the </w:t>
      </w:r>
      <w:r>
        <w:rPr>
          <w:rStyle w:val="Emphasis"/>
          <w:highlight w:val="green"/>
        </w:rPr>
        <w:t>internet</w:t>
      </w:r>
      <w:r>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Pr>
          <w:rStyle w:val="Emphasis"/>
          <w:highlight w:val="green"/>
        </w:rPr>
        <w:t>spread</w:t>
      </w:r>
      <w:r>
        <w:rPr>
          <w:rStyle w:val="Emphasis"/>
        </w:rPr>
        <w:t>ing</w:t>
      </w:r>
      <w:r>
        <w:rPr>
          <w:rStyle w:val="StyleUnderline"/>
        </w:rPr>
        <w:t xml:space="preserve"> </w:t>
      </w:r>
      <w:r>
        <w:rPr>
          <w:rStyle w:val="Emphasis"/>
          <w:highlight w:val="green"/>
        </w:rPr>
        <w:t>misinfo</w:t>
      </w:r>
      <w:r>
        <w:rPr>
          <w:rStyle w:val="Emphasis"/>
        </w:rPr>
        <w:t>rmation</w:t>
      </w:r>
      <w:r>
        <w:rPr>
          <w:rStyle w:val="StyleUnderline"/>
        </w:rPr>
        <w:t xml:space="preserve">, </w:t>
      </w:r>
      <w:r>
        <w:rPr>
          <w:rStyle w:val="Emphasis"/>
          <w:highlight w:val="green"/>
        </w:rPr>
        <w:t>foster</w:t>
      </w:r>
      <w:r>
        <w:rPr>
          <w:rStyle w:val="Emphasis"/>
        </w:rPr>
        <w:t>ing</w:t>
      </w:r>
      <w:r>
        <w:rPr>
          <w:rStyle w:val="StyleUnderline"/>
        </w:rPr>
        <w:t xml:space="preserve"> </w:t>
      </w:r>
      <w:r>
        <w:rPr>
          <w:rStyle w:val="Emphasis"/>
        </w:rPr>
        <w:t xml:space="preserve">political </w:t>
      </w:r>
      <w:r>
        <w:rPr>
          <w:rStyle w:val="Emphasis"/>
          <w:highlight w:val="green"/>
        </w:rPr>
        <w:t>polarization</w:t>
      </w:r>
      <w:r>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Pr>
          <w:sz w:val="12"/>
        </w:rPr>
        <w:t>¶</w:t>
      </w:r>
      <w:r>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Pr>
          <w:rStyle w:val="Emphasis"/>
        </w:rPr>
        <w:t>AI</w:t>
      </w:r>
      <w:r>
        <w:rPr>
          <w:rStyle w:val="StyleUnderline"/>
        </w:rPr>
        <w:t>-driven innovations</w:t>
      </w:r>
      <w:r>
        <w:rPr>
          <w:sz w:val="16"/>
        </w:rPr>
        <w:t xml:space="preserve"> in healthcare have the potential to revolutionize diagnostics and treatment, leading to more personalized and effective medical care.Footnote35 However, these same technological advancements also </w:t>
      </w:r>
      <w:r>
        <w:rPr>
          <w:rStyle w:val="Emphasis"/>
        </w:rPr>
        <w:t>create</w:t>
      </w:r>
      <w:r>
        <w:rPr>
          <w:sz w:val="16"/>
        </w:rPr>
        <w:t xml:space="preserve"> new ethical dilemmas and </w:t>
      </w:r>
      <w:r>
        <w:rPr>
          <w:rStyle w:val="Emphasis"/>
        </w:rPr>
        <w:t>security risks.</w:t>
      </w:r>
      <w:r>
        <w:rPr>
          <w:sz w:val="16"/>
        </w:rPr>
        <w:t xml:space="preserve"> For instance, while </w:t>
      </w:r>
      <w:r>
        <w:rPr>
          <w:rStyle w:val="StyleUnderline"/>
        </w:rPr>
        <w:t>AI</w:t>
      </w:r>
      <w:r>
        <w:rPr>
          <w:sz w:val="16"/>
        </w:rPr>
        <w:t xml:space="preserve"> has the potential to revolutionize industries and increase efficiency, it also </w:t>
      </w:r>
      <w:r>
        <w:rPr>
          <w:rStyle w:val="StyleUnderline"/>
        </w:rPr>
        <w:t xml:space="preserve">raises concerns about </w:t>
      </w:r>
      <w:r>
        <w:rPr>
          <w:rStyle w:val="Emphasis"/>
        </w:rPr>
        <w:t>job displacement</w:t>
      </w:r>
      <w:r>
        <w:rPr>
          <w:rStyle w:val="StyleUnderline"/>
        </w:rPr>
        <w:t xml:space="preserve"> and the </w:t>
      </w:r>
      <w:r>
        <w:rPr>
          <w:rStyle w:val="Emphasis"/>
        </w:rPr>
        <w:t>widening economic gap</w:t>
      </w:r>
      <w:r>
        <w:rPr>
          <w:sz w:val="16"/>
        </w:rPr>
        <w:t xml:space="preserve"> between those who benefit from automation and those who are left behind.Footnote36 </w:t>
      </w:r>
      <w:r>
        <w:rPr>
          <w:rStyle w:val="StyleUnderline"/>
        </w:rPr>
        <w:t xml:space="preserve">The deployment of </w:t>
      </w:r>
      <w:r>
        <w:rPr>
          <w:rStyle w:val="Emphasis"/>
        </w:rPr>
        <w:t>autonomous weapons systems</w:t>
      </w:r>
      <w:r>
        <w:rPr>
          <w:rStyle w:val="StyleUnderline"/>
        </w:rPr>
        <w:t xml:space="preserve">, or </w:t>
      </w:r>
      <w:r>
        <w:rPr>
          <w:rStyle w:val="Emphasis"/>
        </w:rPr>
        <w:t>“killer robots,”</w:t>
      </w:r>
      <w:r>
        <w:rPr>
          <w:sz w:val="16"/>
        </w:rPr>
        <w:t xml:space="preserve"> raises profound ethical questions about the nature of warfare and the role of human judgment in life-and-death decisions.Footnote37 Additionally, </w:t>
      </w:r>
      <w:r>
        <w:rPr>
          <w:rStyle w:val="StyleUnderline"/>
        </w:rPr>
        <w:t xml:space="preserve">as technological innovation accelerates, there is a growing risk that </w:t>
      </w:r>
      <w:r>
        <w:rPr>
          <w:rStyle w:val="Emphasis"/>
        </w:rPr>
        <w:t>advancements</w:t>
      </w:r>
      <w:r>
        <w:rPr>
          <w:rStyle w:val="StyleUnderline"/>
        </w:rPr>
        <w:t xml:space="preserve"> will </w:t>
      </w:r>
      <w:r>
        <w:rPr>
          <w:rStyle w:val="Emphasis"/>
        </w:rPr>
        <w:t>outpace</w:t>
      </w:r>
      <w:r>
        <w:rPr>
          <w:rStyle w:val="StyleUnderline"/>
        </w:rPr>
        <w:t xml:space="preserve"> the </w:t>
      </w:r>
      <w:r>
        <w:rPr>
          <w:rStyle w:val="Emphasis"/>
        </w:rPr>
        <w:t>regulatory frameworks</w:t>
      </w:r>
      <w:r>
        <w:rPr>
          <w:rStyle w:val="StyleUnderline"/>
        </w:rPr>
        <w:t xml:space="preserve"> needed to manage them, leading to </w:t>
      </w:r>
      <w:r>
        <w:rPr>
          <w:rStyle w:val="Emphasis"/>
        </w:rPr>
        <w:t>unintended consequences.</w:t>
      </w:r>
      <w:r>
        <w:rPr>
          <w:sz w:val="12"/>
        </w:rPr>
        <w:t>¶</w:t>
      </w:r>
      <w:r>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shown, </w:t>
      </w:r>
      <w:r>
        <w:rPr>
          <w:rStyle w:val="Emphasis"/>
        </w:rPr>
        <w:t>innovation alone</w:t>
      </w:r>
      <w:r>
        <w:rPr>
          <w:rStyle w:val="StyleUnderline"/>
        </w:rPr>
        <w:t xml:space="preserve"> is </w:t>
      </w:r>
      <w:r>
        <w:rPr>
          <w:rStyle w:val="Emphasis"/>
        </w:rPr>
        <w:t>not enough</w:t>
      </w:r>
      <w:r>
        <w:rPr>
          <w:rStyle w:val="StyleUnderline"/>
        </w:rPr>
        <w:t xml:space="preserve">; it must be </w:t>
      </w:r>
      <w:r>
        <w:rPr>
          <w:rStyle w:val="Emphasis"/>
        </w:rPr>
        <w:t>guided</w:t>
      </w:r>
      <w:r>
        <w:rPr>
          <w:rStyle w:val="StyleUnderline"/>
        </w:rPr>
        <w:t xml:space="preserve"> by ethical considerations, </w:t>
      </w:r>
      <w:r>
        <w:rPr>
          <w:rStyle w:val="Emphasis"/>
        </w:rPr>
        <w:t>social responsibility</w:t>
      </w:r>
      <w:r>
        <w:rPr>
          <w:rStyle w:val="StyleUnderline"/>
        </w:rPr>
        <w:t>, and a commitment to</w:t>
      </w:r>
      <w:r>
        <w:rPr>
          <w:sz w:val="16"/>
        </w:rPr>
        <w:t xml:space="preserve"> the </w:t>
      </w:r>
      <w:r>
        <w:rPr>
          <w:rStyle w:val="StyleUnderline"/>
        </w:rPr>
        <w:t>long-term well-bein</w:t>
      </w:r>
      <w:r>
        <w:rPr>
          <w:sz w:val="16"/>
        </w:rPr>
        <w:t>g of both people and the planet.</w:t>
      </w:r>
      <w:r>
        <w:rPr>
          <w:sz w:val="12"/>
        </w:rPr>
        <w:t>¶</w:t>
      </w:r>
      <w:r>
        <w:rPr>
          <w:sz w:val="16"/>
        </w:rPr>
        <w:t xml:space="preserve"> Climate Change: The Existential Threat</w:t>
      </w:r>
      <w:r>
        <w:rPr>
          <w:sz w:val="12"/>
        </w:rPr>
        <w:t>¶</w:t>
      </w:r>
      <w:r>
        <w:rPr>
          <w:sz w:val="16"/>
        </w:rPr>
        <w:t xml:space="preserve"> </w:t>
      </w:r>
      <w:r>
        <w:rPr>
          <w:rStyle w:val="Emphasis"/>
        </w:rPr>
        <w:t>Climate change</w:t>
      </w:r>
      <w:r>
        <w:rPr>
          <w:rStyle w:val="StyleUnderline"/>
        </w:rPr>
        <w:t xml:space="preserve"> poses an </w:t>
      </w:r>
      <w:r>
        <w:rPr>
          <w:rStyle w:val="Emphasis"/>
          <w:highlight w:val="green"/>
        </w:rPr>
        <w:t>existential</w:t>
      </w:r>
      <w:r>
        <w:rPr>
          <w:rStyle w:val="Emphasis"/>
        </w:rPr>
        <w:t xml:space="preserve"> threat</w:t>
      </w:r>
      <w:r>
        <w:rPr>
          <w:rStyle w:val="StyleUnderline"/>
        </w:rPr>
        <w:t xml:space="preserve"> to human civilization, with its impacts already visible across the globe. The </w:t>
      </w:r>
      <w:r>
        <w:rPr>
          <w:rStyle w:val="Emphasis"/>
        </w:rPr>
        <w:t>scientific consensus</w:t>
      </w:r>
      <w:r>
        <w:rPr>
          <w:rStyle w:val="StyleUnderline"/>
        </w:rPr>
        <w:t xml:space="preserve">, as reflected in reports by the </w:t>
      </w:r>
      <w:r>
        <w:rPr>
          <w:rStyle w:val="Emphasis"/>
        </w:rPr>
        <w:t>Intergovernmental Panel</w:t>
      </w:r>
      <w:r>
        <w:rPr>
          <w:rStyle w:val="StyleUnderline"/>
        </w:rPr>
        <w:t xml:space="preserve"> on </w:t>
      </w:r>
      <w:r>
        <w:rPr>
          <w:rStyle w:val="Emphasis"/>
        </w:rPr>
        <w:t>Climate Change</w:t>
      </w:r>
      <w:r>
        <w:rPr>
          <w:rStyle w:val="StyleUnderline"/>
        </w:rPr>
        <w:t xml:space="preserve"> (</w:t>
      </w:r>
      <w:r>
        <w:rPr>
          <w:rStyle w:val="Emphasis"/>
        </w:rPr>
        <w:t>IPCC</w:t>
      </w:r>
      <w:r>
        <w:rPr>
          <w:rStyle w:val="StyleUnderline"/>
        </w:rPr>
        <w:t xml:space="preserve">), </w:t>
      </w:r>
      <w:r>
        <w:rPr>
          <w:rStyle w:val="Emphasis"/>
        </w:rPr>
        <w:t>underscores</w:t>
      </w:r>
      <w:r>
        <w:rPr>
          <w:rStyle w:val="StyleUnderline"/>
        </w:rPr>
        <w:t xml:space="preserve"> the </w:t>
      </w:r>
      <w:r>
        <w:rPr>
          <w:rStyle w:val="Emphasis"/>
        </w:rPr>
        <w:t>gravity</w:t>
      </w:r>
      <w:r>
        <w:rPr>
          <w:rStyle w:val="StyleUnderline"/>
        </w:rPr>
        <w:t xml:space="preserve"> of the </w:t>
      </w:r>
      <w:r>
        <w:rPr>
          <w:rStyle w:val="Emphasis"/>
        </w:rPr>
        <w:t>situation</w:t>
      </w:r>
      <w:r>
        <w:rPr>
          <w:rStyle w:val="StyleUnderline"/>
        </w:rPr>
        <w:t xml:space="preserve">: if </w:t>
      </w:r>
      <w:r>
        <w:rPr>
          <w:rStyle w:val="Emphasis"/>
          <w:highlight w:val="green"/>
        </w:rPr>
        <w:t>global temp</w:t>
      </w:r>
      <w:r>
        <w:rPr>
          <w:rStyle w:val="Emphasis"/>
        </w:rPr>
        <w:t>erature</w:t>
      </w:r>
      <w:r>
        <w:rPr>
          <w:rStyle w:val="Emphasis"/>
          <w:highlight w:val="green"/>
        </w:rPr>
        <w:t>s</w:t>
      </w:r>
      <w:r>
        <w:rPr>
          <w:rStyle w:val="StyleUnderline"/>
        </w:rPr>
        <w:t xml:space="preserve"> </w:t>
      </w:r>
      <w:r>
        <w:rPr>
          <w:rStyle w:val="Emphasis"/>
        </w:rPr>
        <w:t>rise beyond</w:t>
      </w:r>
      <w:r>
        <w:rPr>
          <w:rStyle w:val="StyleUnderline"/>
        </w:rPr>
        <w:t xml:space="preserve"> </w:t>
      </w:r>
      <w:r>
        <w:rPr>
          <w:rStyle w:val="Emphasis"/>
        </w:rPr>
        <w:t>2°C</w:t>
      </w:r>
      <w:r>
        <w:rPr>
          <w:rStyle w:val="StyleUnderline"/>
        </w:rPr>
        <w:t xml:space="preserve"> above </w:t>
      </w:r>
      <w:r>
        <w:rPr>
          <w:rStyle w:val="Emphasis"/>
        </w:rPr>
        <w:t>pre-industrial levels</w:t>
      </w:r>
      <w:r>
        <w:rPr>
          <w:rStyle w:val="StyleUnderline"/>
        </w:rPr>
        <w:t xml:space="preserve">, the </w:t>
      </w:r>
      <w:r>
        <w:rPr>
          <w:rStyle w:val="Emphasis"/>
        </w:rPr>
        <w:t>consequences</w:t>
      </w:r>
      <w:r>
        <w:rPr>
          <w:rStyle w:val="StyleUnderline"/>
        </w:rPr>
        <w:t xml:space="preserve"> wi</w:t>
      </w:r>
      <w:r>
        <w:rPr>
          <w:rStyle w:val="StyleUnderline"/>
          <w:highlight w:val="green"/>
        </w:rPr>
        <w:t xml:space="preserve">ll be </w:t>
      </w:r>
      <w:r>
        <w:rPr>
          <w:rStyle w:val="Emphasis"/>
          <w:highlight w:val="green"/>
        </w:rPr>
        <w:t>catastrophic</w:t>
      </w:r>
      <w:r>
        <w:rPr>
          <w:rStyle w:val="StyleUnderline"/>
          <w:highlight w:val="green"/>
        </w:rPr>
        <w:t xml:space="preserve"> for </w:t>
      </w:r>
      <w:r>
        <w:rPr>
          <w:rStyle w:val="Emphasis"/>
          <w:highlight w:val="green"/>
        </w:rPr>
        <w:t>ecosystems</w:t>
      </w:r>
      <w:r>
        <w:rPr>
          <w:rStyle w:val="StyleUnderline"/>
          <w:highlight w:val="green"/>
        </w:rPr>
        <w:t xml:space="preserve">, </w:t>
      </w:r>
      <w:r>
        <w:rPr>
          <w:rStyle w:val="Emphasis"/>
          <w:highlight w:val="green"/>
        </w:rPr>
        <w:t>economies</w:t>
      </w:r>
      <w:r>
        <w:rPr>
          <w:rStyle w:val="StyleUnderline"/>
        </w:rPr>
        <w:t xml:space="preserve">, and </w:t>
      </w:r>
      <w:r>
        <w:rPr>
          <w:rStyle w:val="Emphasis"/>
        </w:rPr>
        <w:t>human health.</w:t>
      </w:r>
      <w:r>
        <w:rPr>
          <w:sz w:val="16"/>
        </w:rPr>
        <w:t xml:space="preserve">Footnote38 </w:t>
      </w:r>
      <w:r>
        <w:rPr>
          <w:rStyle w:val="StyleUnderline"/>
        </w:rPr>
        <w:t xml:space="preserve">The </w:t>
      </w:r>
      <w:r>
        <w:rPr>
          <w:rStyle w:val="Emphasis"/>
        </w:rPr>
        <w:t>projected impacts</w:t>
      </w:r>
      <w:r>
        <w:rPr>
          <w:rStyle w:val="StyleUnderline"/>
        </w:rPr>
        <w:t xml:space="preserve"> include not only </w:t>
      </w:r>
      <w:r>
        <w:rPr>
          <w:rStyle w:val="Emphasis"/>
        </w:rPr>
        <w:t>rising sea levels</w:t>
      </w:r>
      <w:r>
        <w:rPr>
          <w:rStyle w:val="StyleUnderline"/>
        </w:rPr>
        <w:t xml:space="preserve"> but also </w:t>
      </w:r>
      <w:r>
        <w:rPr>
          <w:rStyle w:val="Emphasis"/>
        </w:rPr>
        <w:t>increasingly frequent</w:t>
      </w:r>
      <w:r>
        <w:rPr>
          <w:rStyle w:val="StyleUnderline"/>
        </w:rPr>
        <w:t xml:space="preserve"> and </w:t>
      </w:r>
      <w:r>
        <w:rPr>
          <w:rStyle w:val="Emphasis"/>
        </w:rPr>
        <w:t>severe</w:t>
      </w:r>
      <w:r>
        <w:rPr>
          <w:rStyle w:val="StyleUnderline"/>
        </w:rPr>
        <w:t xml:space="preserve"> </w:t>
      </w:r>
      <w:r>
        <w:rPr>
          <w:rStyle w:val="Emphasis"/>
        </w:rPr>
        <w:t>extreme weather events</w:t>
      </w:r>
      <w:r>
        <w:rPr>
          <w:rStyle w:val="StyleUnderline"/>
        </w:rPr>
        <w:t xml:space="preserve"> such as </w:t>
      </w:r>
      <w:r>
        <w:rPr>
          <w:rStyle w:val="Emphasis"/>
          <w:highlight w:val="green"/>
        </w:rPr>
        <w:t>hurricanes</w:t>
      </w:r>
      <w:r>
        <w:rPr>
          <w:rStyle w:val="StyleUnderline"/>
          <w:highlight w:val="green"/>
        </w:rPr>
        <w:t xml:space="preserve">, </w:t>
      </w:r>
      <w:r>
        <w:rPr>
          <w:rStyle w:val="Emphasis"/>
          <w:highlight w:val="green"/>
        </w:rPr>
        <w:t>droughts</w:t>
      </w:r>
      <w:r>
        <w:rPr>
          <w:rStyle w:val="StyleUnderline"/>
        </w:rPr>
        <w:t xml:space="preserve">, and </w:t>
      </w:r>
      <w:r>
        <w:rPr>
          <w:rStyle w:val="Emphasis"/>
          <w:highlight w:val="green"/>
        </w:rPr>
        <w:t>floods</w:t>
      </w:r>
      <w:r>
        <w:rPr>
          <w:rStyle w:val="Emphasis"/>
        </w:rPr>
        <w:t>.</w:t>
      </w:r>
      <w:r>
        <w:rPr>
          <w:rStyle w:val="StyleUnderline"/>
        </w:rPr>
        <w:t xml:space="preserve"> In addition, the </w:t>
      </w:r>
      <w:r>
        <w:rPr>
          <w:rStyle w:val="Emphasis"/>
        </w:rPr>
        <w:t>accelerating loss</w:t>
      </w:r>
      <w:r>
        <w:rPr>
          <w:rStyle w:val="StyleUnderline"/>
        </w:rPr>
        <w:t xml:space="preserve"> of </w:t>
      </w:r>
      <w:r>
        <w:rPr>
          <w:rStyle w:val="Emphasis"/>
          <w:highlight w:val="green"/>
        </w:rPr>
        <w:t>biod</w:t>
      </w:r>
      <w:r>
        <w:rPr>
          <w:rStyle w:val="Emphasis"/>
        </w:rPr>
        <w:t>iversity</w:t>
      </w:r>
      <w:r>
        <w:rPr>
          <w:rStyle w:val="StyleUnderline"/>
        </w:rPr>
        <w:t xml:space="preserve"> is </w:t>
      </w:r>
      <w:r>
        <w:rPr>
          <w:rStyle w:val="Emphasis"/>
          <w:highlight w:val="green"/>
        </w:rPr>
        <w:t>destabilizing</w:t>
      </w:r>
      <w:r>
        <w:rPr>
          <w:rStyle w:val="StyleUnderline"/>
        </w:rPr>
        <w:t xml:space="preserve"> </w:t>
      </w:r>
      <w:r>
        <w:rPr>
          <w:rStyle w:val="Emphasis"/>
        </w:rPr>
        <w:t>ecosystems</w:t>
      </w:r>
      <w:r>
        <w:rPr>
          <w:rStyle w:val="StyleUnderline"/>
        </w:rPr>
        <w:t xml:space="preserve"> that </w:t>
      </w:r>
      <w:r>
        <w:rPr>
          <w:rStyle w:val="Emphasis"/>
        </w:rPr>
        <w:t>millions</w:t>
      </w:r>
      <w:r>
        <w:rPr>
          <w:rStyle w:val="StyleUnderline"/>
        </w:rPr>
        <w:t xml:space="preserve"> of people </w:t>
      </w:r>
      <w:r>
        <w:rPr>
          <w:rStyle w:val="Emphasis"/>
        </w:rPr>
        <w:t>rely</w:t>
      </w:r>
      <w:r>
        <w:rPr>
          <w:rStyle w:val="StyleUnderline"/>
        </w:rPr>
        <w:t xml:space="preserve"> on for </w:t>
      </w:r>
      <w:r>
        <w:rPr>
          <w:rStyle w:val="Emphasis"/>
          <w:highlight w:val="green"/>
        </w:rPr>
        <w:t>food</w:t>
      </w:r>
      <w:r>
        <w:rPr>
          <w:rStyle w:val="StyleUnderline"/>
          <w:highlight w:val="green"/>
        </w:rPr>
        <w:t xml:space="preserve">, </w:t>
      </w:r>
      <w:r>
        <w:rPr>
          <w:rStyle w:val="Emphasis"/>
          <w:highlight w:val="green"/>
        </w:rPr>
        <w:t>water</w:t>
      </w:r>
      <w:r>
        <w:rPr>
          <w:rStyle w:val="StyleUnderline"/>
        </w:rPr>
        <w:t xml:space="preserve">, and </w:t>
      </w:r>
      <w:r>
        <w:rPr>
          <w:rStyle w:val="Emphasis"/>
        </w:rPr>
        <w:t>livelihood security.</w:t>
      </w:r>
      <w:r>
        <w:rPr>
          <w:sz w:val="16"/>
        </w:rPr>
        <w:t>Footnote39</w:t>
      </w:r>
      <w:r>
        <w:rPr>
          <w:sz w:val="12"/>
        </w:rPr>
        <w:t>¶</w:t>
      </w:r>
      <w:r>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12"/>
        </w:rPr>
        <w:t>¶</w:t>
      </w:r>
      <w:r>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w:t>
      </w:r>
      <w:r>
        <w:rPr>
          <w:rStyle w:val="Emphasis"/>
        </w:rPr>
        <w:t>technologies</w:t>
      </w:r>
      <w:r>
        <w:rPr>
          <w:rStyle w:val="StyleUnderline"/>
        </w:rPr>
        <w:t xml:space="preserve"> are </w:t>
      </w:r>
      <w:r>
        <w:rPr>
          <w:rStyle w:val="Emphasis"/>
        </w:rPr>
        <w:t>not</w:t>
      </w:r>
      <w:r>
        <w:rPr>
          <w:rStyle w:val="StyleUnderline"/>
        </w:rPr>
        <w:t xml:space="preserve"> </w:t>
      </w:r>
      <w:r>
        <w:rPr>
          <w:rStyle w:val="Emphasis"/>
        </w:rPr>
        <w:t>evenly distributed.</w:t>
      </w:r>
      <w:r>
        <w:rPr>
          <w:sz w:val="16"/>
        </w:rPr>
        <w:t xml:space="preserve">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Pr>
          <w:rStyle w:val="Emphasis"/>
          <w:highlight w:val="green"/>
        </w:rPr>
        <w:t>developing countries</w:t>
      </w:r>
      <w:r>
        <w:rPr>
          <w:rStyle w:val="StyleUnderline"/>
        </w:rPr>
        <w:t xml:space="preserve"> often </w:t>
      </w:r>
      <w:r>
        <w:rPr>
          <w:rStyle w:val="Emphasis"/>
          <w:highlight w:val="green"/>
        </w:rPr>
        <w:t>remain</w:t>
      </w:r>
      <w:r>
        <w:rPr>
          <w:rStyle w:val="StyleUnderline"/>
          <w:highlight w:val="green"/>
        </w:rPr>
        <w:t xml:space="preserve"> </w:t>
      </w:r>
      <w:r>
        <w:rPr>
          <w:rStyle w:val="Emphasis"/>
          <w:highlight w:val="green"/>
        </w:rPr>
        <w:t>dependent</w:t>
      </w:r>
      <w:r>
        <w:rPr>
          <w:rStyle w:val="StyleUnderline"/>
          <w:highlight w:val="green"/>
        </w:rPr>
        <w:t xml:space="preserve"> on </w:t>
      </w:r>
      <w:r>
        <w:rPr>
          <w:rStyle w:val="Emphasis"/>
          <w:highlight w:val="green"/>
        </w:rPr>
        <w:t>fossil</w:t>
      </w:r>
      <w:r>
        <w:rPr>
          <w:rStyle w:val="Emphasis"/>
        </w:rPr>
        <w:t xml:space="preserve"> fuel</w:t>
      </w:r>
      <w:r>
        <w:rPr>
          <w:rStyle w:val="Emphasis"/>
          <w:highlight w:val="green"/>
        </w:rPr>
        <w:t>s</w:t>
      </w:r>
      <w:r>
        <w:rPr>
          <w:rStyle w:val="StyleUnderline"/>
          <w:highlight w:val="green"/>
        </w:rPr>
        <w:t xml:space="preserve"> due to </w:t>
      </w:r>
      <w:r>
        <w:rPr>
          <w:rStyle w:val="Emphasis"/>
          <w:highlight w:val="green"/>
        </w:rPr>
        <w:t>financ</w:t>
      </w:r>
      <w:r>
        <w:rPr>
          <w:rStyle w:val="Emphasis"/>
        </w:rPr>
        <w:t>ial</w:t>
      </w:r>
      <w:r>
        <w:rPr>
          <w:rStyle w:val="StyleUnderline"/>
        </w:rPr>
        <w:t xml:space="preserve"> and </w:t>
      </w:r>
      <w:r>
        <w:rPr>
          <w:rStyle w:val="Emphasis"/>
        </w:rPr>
        <w:t>technological constraints.</w:t>
      </w:r>
      <w:r>
        <w:rPr>
          <w:sz w:val="16"/>
        </w:rPr>
        <w:t xml:space="preserve">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Pr>
          <w:rStyle w:val="Emphasis"/>
          <w:highlight w:val="green"/>
        </w:rPr>
        <w:t>wealthier</w:t>
      </w:r>
      <w:r>
        <w:rPr>
          <w:rStyle w:val="Emphasis"/>
        </w:rPr>
        <w:t xml:space="preserve"> </w:t>
      </w:r>
      <w:r>
        <w:rPr>
          <w:rStyle w:val="Emphasis"/>
          <w:highlight w:val="green"/>
        </w:rPr>
        <w:t>nations</w:t>
      </w:r>
      <w:r>
        <w:rPr>
          <w:sz w:val="16"/>
        </w:rPr>
        <w:t xml:space="preserve"> and corporations </w:t>
      </w:r>
      <w:r>
        <w:rPr>
          <w:rStyle w:val="Emphasis"/>
          <w:highlight w:val="green"/>
        </w:rPr>
        <w:t>control</w:t>
      </w:r>
      <w:r>
        <w:rPr>
          <w:rStyle w:val="StyleUnderline"/>
        </w:rPr>
        <w:t xml:space="preserve"> the </w:t>
      </w:r>
      <w:r>
        <w:rPr>
          <w:rStyle w:val="Emphasis"/>
          <w:highlight w:val="green"/>
        </w:rPr>
        <w:t>tech</w:t>
      </w:r>
      <w:r>
        <w:rPr>
          <w:rStyle w:val="Emphasis"/>
        </w:rPr>
        <w:t>nologies</w:t>
      </w:r>
      <w:r>
        <w:rPr>
          <w:rStyle w:val="StyleUnderline"/>
        </w:rPr>
        <w:t xml:space="preserve"> </w:t>
      </w:r>
      <w:r>
        <w:rPr>
          <w:rStyle w:val="Emphasis"/>
        </w:rPr>
        <w:t>needed</w:t>
      </w:r>
      <w:r>
        <w:rPr>
          <w:rStyle w:val="StyleUnderline"/>
        </w:rPr>
        <w:t xml:space="preserve"> to </w:t>
      </w:r>
      <w:r>
        <w:rPr>
          <w:rStyle w:val="Emphasis"/>
        </w:rPr>
        <w:t>mitigate</w:t>
      </w:r>
      <w:r>
        <w:rPr>
          <w:rStyle w:val="StyleUnderline"/>
        </w:rPr>
        <w:t xml:space="preserve"> </w:t>
      </w:r>
      <w:r>
        <w:rPr>
          <w:rStyle w:val="Emphasis"/>
        </w:rPr>
        <w:t>climate change</w:t>
      </w:r>
      <w:r>
        <w:rPr>
          <w:sz w:val="16"/>
        </w:rPr>
        <w:t>, leaving poorer nations dependent on outdated and polluting energy systems.</w:t>
      </w:r>
      <w:r>
        <w:rPr>
          <w:sz w:val="12"/>
        </w:rPr>
        <w:t>¶</w:t>
      </w:r>
      <w:r>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12"/>
        </w:rPr>
        <w:t>¶</w:t>
      </w:r>
      <w:r>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Pr>
          <w:sz w:val="12"/>
        </w:rPr>
        <w:t>¶</w:t>
      </w:r>
      <w:r>
        <w:rPr>
          <w:sz w:val="16"/>
        </w:rPr>
        <w:t xml:space="preserve"> In addition to technological innovations, political will and international cooperation are essential to addressing climate change. The Paris Agreement, signed in 2015, was a landmark achievement in bringing together nearly 200 countries to commit to reducing greenhouse gas emissions and limiting global warming to well below 2°C. However, progress since the agreement has been uneven, with some countries failing to meet their emissions targets and others, like </w:t>
      </w:r>
      <w:r>
        <w:rPr>
          <w:rStyle w:val="StyleUnderline"/>
        </w:rPr>
        <w:t xml:space="preserve">the </w:t>
      </w:r>
      <w:r>
        <w:rPr>
          <w:rStyle w:val="Emphasis"/>
        </w:rPr>
        <w:t>United States</w:t>
      </w:r>
      <w:r>
        <w:rPr>
          <w:rStyle w:val="StyleUnderline"/>
        </w:rPr>
        <w:t xml:space="preserve"> under the </w:t>
      </w:r>
      <w:r>
        <w:rPr>
          <w:rStyle w:val="Emphasis"/>
          <w:highlight w:val="green"/>
        </w:rPr>
        <w:t>Trump</w:t>
      </w:r>
      <w:r>
        <w:rPr>
          <w:rStyle w:val="Emphasis"/>
        </w:rPr>
        <w:t xml:space="preserve"> administration</w:t>
      </w:r>
      <w:r>
        <w:rPr>
          <w:sz w:val="16"/>
        </w:rPr>
        <w:t xml:space="preserve">, temporarily </w:t>
      </w:r>
      <w:r>
        <w:rPr>
          <w:rStyle w:val="Emphasis"/>
          <w:highlight w:val="green"/>
        </w:rPr>
        <w:t>withdraw</w:t>
      </w:r>
      <w:r>
        <w:rPr>
          <w:rStyle w:val="Emphasis"/>
        </w:rPr>
        <w:t>ing</w:t>
      </w:r>
      <w:r>
        <w:rPr>
          <w:rStyle w:val="StyleUnderline"/>
        </w:rPr>
        <w:t xml:space="preserve"> </w:t>
      </w:r>
      <w:r>
        <w:rPr>
          <w:rStyle w:val="StyleUnderline"/>
          <w:highlight w:val="green"/>
        </w:rPr>
        <w:t>from</w:t>
      </w:r>
      <w:r>
        <w:rPr>
          <w:rStyle w:val="StyleUnderline"/>
        </w:rPr>
        <w:t xml:space="preserve"> the </w:t>
      </w:r>
      <w:r>
        <w:rPr>
          <w:rStyle w:val="Emphasis"/>
        </w:rPr>
        <w:t>accord.</w:t>
      </w:r>
      <w:r>
        <w:rPr>
          <w:sz w:val="16"/>
        </w:rPr>
        <w:t xml:space="preserve"> The transition to a </w:t>
      </w:r>
      <w:r>
        <w:rPr>
          <w:rStyle w:val="Emphasis"/>
          <w:highlight w:val="green"/>
        </w:rPr>
        <w:t>low-carbon</w:t>
      </w:r>
      <w:r>
        <w:rPr>
          <w:rStyle w:val="Emphasis"/>
        </w:rPr>
        <w:t xml:space="preserve"> future</w:t>
      </w:r>
      <w:r>
        <w:rPr>
          <w:sz w:val="16"/>
        </w:rPr>
        <w:t xml:space="preserve"> will require sustained global cooperation, not only in terms of setting emissions reduction targets but also in providing financial and technological support to developing countries to help them achieve these goals.Footnote47</w:t>
      </w:r>
      <w:r>
        <w:rPr>
          <w:sz w:val="12"/>
        </w:rPr>
        <w:t>¶</w:t>
      </w:r>
      <w:r>
        <w:rPr>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Pr>
          <w:sz w:val="12"/>
        </w:rPr>
        <w:t>¶</w:t>
      </w:r>
      <w:r>
        <w:rPr>
          <w:sz w:val="16"/>
        </w:rPr>
        <w:t xml:space="preserve"> Artificial Intelligence: Transforming Society</w:t>
      </w:r>
      <w:r>
        <w:rPr>
          <w:sz w:val="12"/>
        </w:rPr>
        <w:t>¶</w:t>
      </w:r>
      <w:r>
        <w:rPr>
          <w:sz w:val="16"/>
        </w:rPr>
        <w:t xml:space="preserve"> </w:t>
      </w:r>
      <w:r>
        <w:rPr>
          <w:rStyle w:val="Emphasis"/>
          <w:highlight w:val="green"/>
        </w:rPr>
        <w:t>AI</w:t>
      </w:r>
      <w:r>
        <w:rPr>
          <w:sz w:val="16"/>
        </w:rPr>
        <w:t xml:space="preserve"> is perhaps the most transformative technology of the twenty-first century, with its potential to </w:t>
      </w:r>
      <w:r>
        <w:rPr>
          <w:rStyle w:val="Emphasis"/>
        </w:rPr>
        <w:t>revolutionize</w:t>
      </w:r>
      <w:r>
        <w:rPr>
          <w:sz w:val="16"/>
        </w:rPr>
        <w:t xml:space="preserve"> industries, governance, and </w:t>
      </w:r>
      <w:r>
        <w:rPr>
          <w:rStyle w:val="Emphasis"/>
        </w:rPr>
        <w:t>warfare.</w:t>
      </w:r>
      <w:r>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Pr>
          <w:rStyle w:val="StyleUnderline"/>
        </w:rPr>
        <w:t xml:space="preserve">the potential for </w:t>
      </w:r>
      <w:r>
        <w:rPr>
          <w:rStyle w:val="Emphasis"/>
          <w:highlight w:val="green"/>
        </w:rPr>
        <w:t>bias</w:t>
      </w:r>
      <w:r>
        <w:rPr>
          <w:rStyle w:val="StyleUnderline"/>
          <w:highlight w:val="green"/>
        </w:rPr>
        <w:t xml:space="preserve">, </w:t>
      </w:r>
      <w:r>
        <w:rPr>
          <w:rStyle w:val="Emphasis"/>
          <w:highlight w:val="green"/>
        </w:rPr>
        <w:t>error</w:t>
      </w:r>
      <w:r>
        <w:rPr>
          <w:rStyle w:val="StyleUnderline"/>
        </w:rPr>
        <w:t xml:space="preserve">, and </w:t>
      </w:r>
      <w:r>
        <w:rPr>
          <w:rStyle w:val="Emphasis"/>
        </w:rPr>
        <w:t>unintended consequences</w:t>
      </w:r>
      <w:r>
        <w:rPr>
          <w:rStyle w:val="StyleUnderline"/>
        </w:rPr>
        <w:t xml:space="preserve"> </w:t>
      </w:r>
      <w:r>
        <w:rPr>
          <w:rStyle w:val="Emphasis"/>
          <w:highlight w:val="green"/>
        </w:rPr>
        <w:t>grows.</w:t>
      </w:r>
      <w:r>
        <w:rPr>
          <w:sz w:val="16"/>
        </w:rPr>
        <w:t xml:space="preserve"> Moreover, </w:t>
      </w:r>
      <w:r>
        <w:rPr>
          <w:rStyle w:val="StyleUnderline"/>
        </w:rPr>
        <w:t xml:space="preserve">the </w:t>
      </w:r>
      <w:r>
        <w:rPr>
          <w:rStyle w:val="Emphasis"/>
        </w:rPr>
        <w:t>deployment</w:t>
      </w:r>
      <w:r>
        <w:rPr>
          <w:rStyle w:val="StyleUnderline"/>
        </w:rPr>
        <w:t xml:space="preserve"> of AI in </w:t>
      </w:r>
      <w:r>
        <w:rPr>
          <w:rStyle w:val="Emphasis"/>
        </w:rPr>
        <w:t>military contexts</w:t>
      </w:r>
      <w:r>
        <w:rPr>
          <w:rStyle w:val="StyleUnderline"/>
        </w:rPr>
        <w:t xml:space="preserve">, particularly in </w:t>
      </w:r>
      <w:r>
        <w:rPr>
          <w:rStyle w:val="Emphasis"/>
        </w:rPr>
        <w:t>autonomous weapons systems</w:t>
      </w:r>
      <w:r>
        <w:rPr>
          <w:sz w:val="16"/>
        </w:rPr>
        <w:t xml:space="preserve">, raises critical moral questions. The </w:t>
      </w:r>
      <w:r>
        <w:rPr>
          <w:rStyle w:val="Emphasis"/>
        </w:rPr>
        <w:t>removal</w:t>
      </w:r>
      <w:r>
        <w:rPr>
          <w:rStyle w:val="StyleUnderline"/>
        </w:rPr>
        <w:t xml:space="preserve"> of </w:t>
      </w:r>
      <w:r>
        <w:rPr>
          <w:rStyle w:val="Emphasis"/>
        </w:rPr>
        <w:t>human judgment</w:t>
      </w:r>
      <w:r>
        <w:rPr>
          <w:sz w:val="16"/>
        </w:rPr>
        <w:t xml:space="preserve"> from life-and-death decisions </w:t>
      </w:r>
      <w:r>
        <w:rPr>
          <w:rStyle w:val="Emphasis"/>
          <w:highlight w:val="green"/>
        </w:rPr>
        <w:t>challenges</w:t>
      </w:r>
      <w:r>
        <w:rPr>
          <w:rStyle w:val="StyleUnderline"/>
        </w:rPr>
        <w:t xml:space="preserve"> the </w:t>
      </w:r>
      <w:r>
        <w:rPr>
          <w:rStyle w:val="Emphasis"/>
          <w:highlight w:val="green"/>
        </w:rPr>
        <w:t>foundation</w:t>
      </w:r>
      <w:r>
        <w:rPr>
          <w:rStyle w:val="Emphasis"/>
        </w:rPr>
        <w:t>al principle</w:t>
      </w:r>
      <w:r>
        <w:rPr>
          <w:rStyle w:val="Emphasis"/>
          <w:highlight w:val="green"/>
        </w:rPr>
        <w:t>s</w:t>
      </w:r>
      <w:r>
        <w:rPr>
          <w:rStyle w:val="StyleUnderline"/>
          <w:highlight w:val="green"/>
        </w:rPr>
        <w:t xml:space="preserve"> of </w:t>
      </w:r>
      <w:r>
        <w:rPr>
          <w:rStyle w:val="Emphasis"/>
          <w:highlight w:val="green"/>
        </w:rPr>
        <w:t>war</w:t>
      </w:r>
      <w:r>
        <w:rPr>
          <w:rStyle w:val="Emphasis"/>
        </w:rPr>
        <w:t>fare</w:t>
      </w:r>
      <w:r>
        <w:rPr>
          <w:sz w:val="16"/>
        </w:rPr>
        <w:t xml:space="preserve"> and human rights.Footnote48</w:t>
      </w:r>
      <w:r>
        <w:rPr>
          <w:sz w:val="12"/>
        </w:rPr>
        <w:t>¶</w:t>
      </w:r>
      <w:r>
        <w:rPr>
          <w:sz w:val="16"/>
        </w:rPr>
        <w:t xml:space="preserve"> The societal impact of AI extends beyond the battlefield. As </w:t>
      </w:r>
      <w:r>
        <w:rPr>
          <w:rStyle w:val="Emphasis"/>
        </w:rPr>
        <w:t>AI-driven automation</w:t>
      </w:r>
      <w:r>
        <w:rPr>
          <w:rStyle w:val="StyleUnderline"/>
        </w:rPr>
        <w:t xml:space="preserve"> </w:t>
      </w:r>
      <w:r>
        <w:rPr>
          <w:rStyle w:val="Emphasis"/>
        </w:rPr>
        <w:t>threatens</w:t>
      </w:r>
      <w:r>
        <w:rPr>
          <w:rStyle w:val="StyleUnderline"/>
        </w:rPr>
        <w:t xml:space="preserve"> to </w:t>
      </w:r>
      <w:r>
        <w:rPr>
          <w:rStyle w:val="Emphasis"/>
          <w:highlight w:val="green"/>
        </w:rPr>
        <w:t>displace</w:t>
      </w:r>
      <w:r>
        <w:rPr>
          <w:rStyle w:val="StyleUnderline"/>
        </w:rPr>
        <w:t xml:space="preserve"> </w:t>
      </w:r>
      <w:r>
        <w:rPr>
          <w:rStyle w:val="Emphasis"/>
        </w:rPr>
        <w:t>millions</w:t>
      </w:r>
      <w:r>
        <w:rPr>
          <w:rStyle w:val="StyleUnderline"/>
        </w:rPr>
        <w:t xml:space="preserve"> of </w:t>
      </w:r>
      <w:r>
        <w:rPr>
          <w:rStyle w:val="Emphasis"/>
          <w:highlight w:val="green"/>
        </w:rPr>
        <w:t>jobs</w:t>
      </w:r>
      <w:r>
        <w:rPr>
          <w:sz w:val="16"/>
        </w:rPr>
        <w:t xml:space="preserve">, particularly in manufacturing, transportation, and low-skill sectors, the risk of </w:t>
      </w:r>
      <w:r>
        <w:rPr>
          <w:rStyle w:val="Emphasis"/>
          <w:highlight w:val="green"/>
        </w:rPr>
        <w:t>exacerbating</w:t>
      </w:r>
      <w:r>
        <w:rPr>
          <w:rStyle w:val="StyleUnderline"/>
        </w:rPr>
        <w:t xml:space="preserve"> </w:t>
      </w:r>
      <w:r>
        <w:rPr>
          <w:rStyle w:val="Emphasis"/>
        </w:rPr>
        <w:t xml:space="preserve">economic </w:t>
      </w:r>
      <w:r>
        <w:rPr>
          <w:rStyle w:val="Emphasis"/>
          <w:highlight w:val="green"/>
        </w:rPr>
        <w:t>inequality</w:t>
      </w:r>
      <w:r>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Pr>
          <w:rStyle w:val="Emphasis"/>
        </w:rPr>
        <w:t>Failure</w:t>
      </w:r>
      <w:r>
        <w:rPr>
          <w:rStyle w:val="StyleUnderline"/>
        </w:rPr>
        <w:t xml:space="preserve"> to </w:t>
      </w:r>
      <w:r>
        <w:rPr>
          <w:rStyle w:val="Emphasis"/>
        </w:rPr>
        <w:t>address</w:t>
      </w:r>
      <w:r>
        <w:rPr>
          <w:sz w:val="16"/>
        </w:rPr>
        <w:t xml:space="preserve"> the </w:t>
      </w:r>
      <w:r>
        <w:rPr>
          <w:rStyle w:val="Emphasis"/>
        </w:rPr>
        <w:t>socio-economic impacts</w:t>
      </w:r>
      <w:r>
        <w:rPr>
          <w:sz w:val="16"/>
        </w:rPr>
        <w:t xml:space="preserve"> of AI could </w:t>
      </w:r>
      <w:r>
        <w:rPr>
          <w:rStyle w:val="Emphasis"/>
          <w:highlight w:val="green"/>
        </w:rPr>
        <w:t>lead</w:t>
      </w:r>
      <w:r>
        <w:rPr>
          <w:rStyle w:val="StyleUnderline"/>
          <w:highlight w:val="green"/>
        </w:rPr>
        <w:t xml:space="preserve"> to</w:t>
      </w:r>
      <w:r>
        <w:rPr>
          <w:rStyle w:val="StyleUnderline"/>
        </w:rPr>
        <w:t xml:space="preserve"> </w:t>
      </w:r>
      <w:r>
        <w:rPr>
          <w:rStyle w:val="Emphasis"/>
        </w:rPr>
        <w:t>widespread discontent</w:t>
      </w:r>
      <w:r>
        <w:rPr>
          <w:rStyle w:val="StyleUnderline"/>
        </w:rPr>
        <w:t xml:space="preserve"> and </w:t>
      </w:r>
      <w:r>
        <w:rPr>
          <w:rStyle w:val="Emphasis"/>
        </w:rPr>
        <w:t xml:space="preserve">political </w:t>
      </w:r>
      <w:r>
        <w:rPr>
          <w:rStyle w:val="Emphasis"/>
          <w:highlight w:val="green"/>
        </w:rPr>
        <w:t>instability</w:t>
      </w:r>
      <w:r>
        <w:rPr>
          <w:rStyle w:val="StyleUnderline"/>
        </w:rPr>
        <w:t xml:space="preserve">, as inequality grows, and </w:t>
      </w:r>
      <w:r>
        <w:rPr>
          <w:rStyle w:val="Emphasis"/>
        </w:rPr>
        <w:t>traditional economic structures</w:t>
      </w:r>
      <w:r>
        <w:rPr>
          <w:rStyle w:val="StyleUnderline"/>
        </w:rPr>
        <w:t xml:space="preserve"> are </w:t>
      </w:r>
      <w:r>
        <w:rPr>
          <w:rStyle w:val="Emphasis"/>
        </w:rPr>
        <w:t>disrupted.</w:t>
      </w:r>
      <w:r>
        <w:rPr>
          <w:sz w:val="12"/>
        </w:rPr>
        <w:t>¶</w:t>
      </w:r>
      <w:r>
        <w:rPr>
          <w:sz w:val="16"/>
        </w:rPr>
        <w:t xml:space="preserve"> At a deeper level, the development of </w:t>
      </w:r>
      <w:r>
        <w:rPr>
          <w:rStyle w:val="Emphasis"/>
        </w:rPr>
        <w:t>AI</w:t>
      </w:r>
      <w:r>
        <w:rPr>
          <w:sz w:val="16"/>
        </w:rPr>
        <w:t xml:space="preserve">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Pr>
          <w:rStyle w:val="Emphasis"/>
        </w:rPr>
        <w:t>systems</w:t>
      </w:r>
      <w:r>
        <w:rPr>
          <w:sz w:val="16"/>
        </w:rPr>
        <w:t xml:space="preserve"> that may eventually </w:t>
      </w:r>
      <w:r>
        <w:rPr>
          <w:rStyle w:val="Emphasis"/>
          <w:highlight w:val="green"/>
        </w:rPr>
        <w:t>surpass</w:t>
      </w:r>
      <w:r>
        <w:rPr>
          <w:rStyle w:val="StyleUnderline"/>
          <w:highlight w:val="green"/>
        </w:rPr>
        <w:t xml:space="preserve"> </w:t>
      </w:r>
      <w:r>
        <w:rPr>
          <w:rStyle w:val="Emphasis"/>
          <w:highlight w:val="green"/>
        </w:rPr>
        <w:t>human</w:t>
      </w:r>
      <w:r>
        <w:rPr>
          <w:rStyle w:val="Emphasis"/>
        </w:rPr>
        <w:t xml:space="preserve"> cognitive abilitie</w:t>
      </w:r>
      <w:r>
        <w:rPr>
          <w:rStyle w:val="Emphasis"/>
          <w:highlight w:val="green"/>
        </w:rPr>
        <w:t>s</w:t>
      </w:r>
      <w:r>
        <w:rPr>
          <w:sz w:val="16"/>
        </w:rPr>
        <w:t xml:space="preserve">, or will </w:t>
      </w:r>
      <w:r>
        <w:rPr>
          <w:rStyle w:val="StyleUnderline"/>
        </w:rPr>
        <w:t xml:space="preserve">AI systems </w:t>
      </w:r>
      <w:r>
        <w:rPr>
          <w:rStyle w:val="Emphasis"/>
          <w:highlight w:val="green"/>
        </w:rPr>
        <w:t>create</w:t>
      </w:r>
      <w:r>
        <w:rPr>
          <w:rStyle w:val="StyleUnderline"/>
        </w:rPr>
        <w:t xml:space="preserve"> </w:t>
      </w:r>
      <w:r>
        <w:rPr>
          <w:rStyle w:val="Emphasis"/>
        </w:rPr>
        <w:t>new forms</w:t>
      </w:r>
      <w:r>
        <w:rPr>
          <w:rStyle w:val="StyleUnderline"/>
        </w:rPr>
        <w:t xml:space="preserve"> of </w:t>
      </w:r>
      <w:r>
        <w:rPr>
          <w:rStyle w:val="Emphasis"/>
          <w:highlight w:val="green"/>
        </w:rPr>
        <w:t>dependenc</w:t>
      </w:r>
      <w:r>
        <w:rPr>
          <w:rStyle w:val="Emphasis"/>
        </w:rPr>
        <w:t>y</w:t>
      </w:r>
      <w:r>
        <w:rPr>
          <w:rStyle w:val="StyleUnderline"/>
        </w:rPr>
        <w:t xml:space="preserve"> and </w:t>
      </w:r>
      <w:r>
        <w:rPr>
          <w:rStyle w:val="Emphasis"/>
          <w:highlight w:val="green"/>
        </w:rPr>
        <w:t>vulnerability</w:t>
      </w:r>
      <w:r>
        <w:rPr>
          <w:sz w:val="16"/>
        </w:rPr>
        <w:t>?</w:t>
      </w:r>
      <w:r>
        <w:rPr>
          <w:sz w:val="12"/>
        </w:rPr>
        <w:t>¶</w:t>
      </w:r>
      <w:r>
        <w:rPr>
          <w:sz w:val="16"/>
        </w:rPr>
        <w:t xml:space="preserve"> Quantum Computing: A New Frontier</w:t>
      </w:r>
      <w:r>
        <w:rPr>
          <w:sz w:val="12"/>
        </w:rPr>
        <w:t>¶</w:t>
      </w:r>
      <w:r>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Pr>
          <w:rStyle w:val="Emphasis"/>
        </w:rPr>
        <w:t>quantum computing</w:t>
      </w:r>
      <w:r>
        <w:rPr>
          <w:rStyle w:val="StyleUnderline"/>
        </w:rPr>
        <w:t xml:space="preserve"> </w:t>
      </w:r>
      <w:r>
        <w:rPr>
          <w:rStyle w:val="Emphasis"/>
        </w:rPr>
        <w:t>presents</w:t>
      </w:r>
      <w:r>
        <w:rPr>
          <w:rStyle w:val="StyleUnderline"/>
        </w:rPr>
        <w:t xml:space="preserve"> </w:t>
      </w:r>
      <w:r>
        <w:rPr>
          <w:rStyle w:val="Emphasis"/>
        </w:rPr>
        <w:t>significant risks</w:t>
      </w:r>
      <w:r>
        <w:rPr>
          <w:rStyle w:val="StyleUnderline"/>
        </w:rPr>
        <w:t xml:space="preserve">, particularly in the realm of </w:t>
      </w:r>
      <w:r>
        <w:rPr>
          <w:rStyle w:val="Emphasis"/>
        </w:rPr>
        <w:t>cybersecurity.</w:t>
      </w:r>
      <w:r>
        <w:rPr>
          <w:rStyle w:val="StyleUnderline"/>
        </w:rPr>
        <w:t xml:space="preserve"> The </w:t>
      </w:r>
      <w:r>
        <w:rPr>
          <w:rStyle w:val="Emphasis"/>
        </w:rPr>
        <w:t>encryption systems</w:t>
      </w:r>
      <w:r>
        <w:rPr>
          <w:rStyle w:val="StyleUnderline"/>
        </w:rPr>
        <w:t xml:space="preserve"> that currently </w:t>
      </w:r>
      <w:r>
        <w:rPr>
          <w:rStyle w:val="Emphasis"/>
        </w:rPr>
        <w:t>underpin</w:t>
      </w:r>
      <w:r>
        <w:rPr>
          <w:rStyle w:val="StyleUnderline"/>
        </w:rPr>
        <w:t xml:space="preserve"> </w:t>
      </w:r>
      <w:r>
        <w:rPr>
          <w:rStyle w:val="Emphasis"/>
        </w:rPr>
        <w:t>global financial transactions</w:t>
      </w:r>
      <w:r>
        <w:rPr>
          <w:rStyle w:val="StyleUnderline"/>
        </w:rPr>
        <w:t xml:space="preserve">, </w:t>
      </w:r>
      <w:r>
        <w:rPr>
          <w:rStyle w:val="Emphasis"/>
        </w:rPr>
        <w:t>military communications</w:t>
      </w:r>
      <w:r>
        <w:rPr>
          <w:rStyle w:val="StyleUnderline"/>
        </w:rPr>
        <w:t xml:space="preserve">, and </w:t>
      </w:r>
      <w:r>
        <w:rPr>
          <w:rStyle w:val="Emphasis"/>
        </w:rPr>
        <w:t>personal data protection</w:t>
      </w:r>
      <w:r>
        <w:rPr>
          <w:sz w:val="16"/>
        </w:rPr>
        <w:t xml:space="preserve"> are based on the computational difficulty of solving complex mathematical problems—tasks that classical computers would take millennia to crack. </w:t>
      </w:r>
      <w:r>
        <w:rPr>
          <w:rStyle w:val="Emphasis"/>
        </w:rPr>
        <w:t>Quantum computers</w:t>
      </w:r>
      <w:r>
        <w:rPr>
          <w:rStyle w:val="StyleUnderline"/>
        </w:rPr>
        <w:t xml:space="preserve">, however, could solve these problems in a fraction of the time, effectively </w:t>
      </w:r>
      <w:r>
        <w:rPr>
          <w:rStyle w:val="Emphasis"/>
        </w:rPr>
        <w:t>rendering</w:t>
      </w:r>
      <w:r>
        <w:rPr>
          <w:rStyle w:val="StyleUnderline"/>
        </w:rPr>
        <w:t xml:space="preserve"> </w:t>
      </w:r>
      <w:r>
        <w:rPr>
          <w:rStyle w:val="Emphasis"/>
        </w:rPr>
        <w:t>current encryption methods</w:t>
      </w:r>
      <w:r>
        <w:rPr>
          <w:rStyle w:val="StyleUnderline"/>
        </w:rPr>
        <w:t xml:space="preserve"> </w:t>
      </w:r>
      <w:r>
        <w:rPr>
          <w:rStyle w:val="Emphasis"/>
        </w:rPr>
        <w:t>obsolete.</w:t>
      </w:r>
      <w:r>
        <w:rPr>
          <w:sz w:val="16"/>
        </w:rPr>
        <w:t xml:space="preserve">Footnote52 </w:t>
      </w:r>
      <w:r>
        <w:rPr>
          <w:rStyle w:val="StyleUnderline"/>
        </w:rPr>
        <w:t xml:space="preserve">This would have </w:t>
      </w:r>
      <w:r>
        <w:rPr>
          <w:rStyle w:val="Emphasis"/>
        </w:rPr>
        <w:t>severe implications</w:t>
      </w:r>
      <w:r>
        <w:rPr>
          <w:rStyle w:val="StyleUnderline"/>
        </w:rPr>
        <w:t xml:space="preserve"> for </w:t>
      </w:r>
      <w:r>
        <w:rPr>
          <w:rStyle w:val="Emphasis"/>
        </w:rPr>
        <w:t>global security</w:t>
      </w:r>
      <w:r>
        <w:rPr>
          <w:rStyle w:val="StyleUnderline"/>
        </w:rPr>
        <w:t xml:space="preserve">, as </w:t>
      </w:r>
      <w:r>
        <w:rPr>
          <w:rStyle w:val="Emphasis"/>
        </w:rPr>
        <w:t>encrypted data</w:t>
      </w:r>
      <w:r>
        <w:rPr>
          <w:rStyle w:val="StyleUnderline"/>
        </w:rPr>
        <w:t xml:space="preserve"> could be </w:t>
      </w:r>
      <w:r>
        <w:rPr>
          <w:rStyle w:val="Emphasis"/>
        </w:rPr>
        <w:t>easily decrypted</w:t>
      </w:r>
      <w:r>
        <w:rPr>
          <w:rStyle w:val="StyleUnderline"/>
        </w:rPr>
        <w:t xml:space="preserve">, </w:t>
      </w:r>
      <w:r>
        <w:rPr>
          <w:rStyle w:val="Emphasis"/>
        </w:rPr>
        <w:t>leading</w:t>
      </w:r>
      <w:r>
        <w:rPr>
          <w:rStyle w:val="StyleUnderline"/>
        </w:rPr>
        <w:t xml:space="preserve"> to </w:t>
      </w:r>
      <w:r>
        <w:rPr>
          <w:rStyle w:val="Emphasis"/>
        </w:rPr>
        <w:t>widespread breaches</w:t>
      </w:r>
      <w:r>
        <w:rPr>
          <w:rStyle w:val="StyleUnderline"/>
        </w:rPr>
        <w:t xml:space="preserve"> of </w:t>
      </w:r>
      <w:r>
        <w:rPr>
          <w:rStyle w:val="Emphasis"/>
        </w:rPr>
        <w:t>sensitive information.</w:t>
      </w:r>
      <w:r>
        <w:rPr>
          <w:rStyle w:val="StyleUnderline"/>
        </w:rPr>
        <w:t xml:space="preserve"> The </w:t>
      </w:r>
      <w:r>
        <w:rPr>
          <w:rStyle w:val="Emphasis"/>
        </w:rPr>
        <w:t>collapse</w:t>
      </w:r>
      <w:r>
        <w:rPr>
          <w:rStyle w:val="StyleUnderline"/>
        </w:rPr>
        <w:t xml:space="preserve"> of </w:t>
      </w:r>
      <w:r>
        <w:rPr>
          <w:rStyle w:val="Emphasis"/>
        </w:rPr>
        <w:t>encryption protocols</w:t>
      </w:r>
      <w:r>
        <w:rPr>
          <w:rStyle w:val="StyleUnderline"/>
        </w:rPr>
        <w:t xml:space="preserve"> would </w:t>
      </w:r>
      <w:r>
        <w:rPr>
          <w:rStyle w:val="Emphasis"/>
        </w:rPr>
        <w:t>compromise</w:t>
      </w:r>
      <w:r>
        <w:rPr>
          <w:rStyle w:val="StyleUnderline"/>
        </w:rPr>
        <w:t xml:space="preserve"> </w:t>
      </w:r>
      <w:r>
        <w:rPr>
          <w:rStyle w:val="Emphasis"/>
        </w:rPr>
        <w:t>everything</w:t>
      </w:r>
      <w:r>
        <w:rPr>
          <w:rStyle w:val="StyleUnderline"/>
        </w:rPr>
        <w:t xml:space="preserve"> from </w:t>
      </w:r>
      <w:r>
        <w:rPr>
          <w:rStyle w:val="Emphasis"/>
        </w:rPr>
        <w:t>online banking</w:t>
      </w:r>
      <w:r>
        <w:rPr>
          <w:rStyle w:val="StyleUnderline"/>
        </w:rPr>
        <w:t xml:space="preserve"> and </w:t>
      </w:r>
      <w:r>
        <w:rPr>
          <w:rStyle w:val="Emphasis"/>
        </w:rPr>
        <w:t>e-commerce</w:t>
      </w:r>
      <w:r>
        <w:rPr>
          <w:rStyle w:val="StyleUnderline"/>
        </w:rPr>
        <w:t xml:space="preserve"> to </w:t>
      </w:r>
      <w:r>
        <w:rPr>
          <w:rStyle w:val="Emphasis"/>
        </w:rPr>
        <w:t>state secrets</w:t>
      </w:r>
      <w:r>
        <w:rPr>
          <w:rStyle w:val="StyleUnderline"/>
        </w:rPr>
        <w:t xml:space="preserve"> and </w:t>
      </w:r>
      <w:r>
        <w:rPr>
          <w:rStyle w:val="Emphasis"/>
        </w:rPr>
        <w:t>diplomatic communications</w:t>
      </w:r>
      <w:r>
        <w:rPr>
          <w:rStyle w:val="StyleUnderline"/>
        </w:rPr>
        <w:t xml:space="preserve">, </w:t>
      </w:r>
      <w:r>
        <w:rPr>
          <w:rStyle w:val="Emphasis"/>
        </w:rPr>
        <w:t>leading</w:t>
      </w:r>
      <w:r>
        <w:rPr>
          <w:rStyle w:val="StyleUnderline"/>
        </w:rPr>
        <w:t xml:space="preserve"> to</w:t>
      </w:r>
      <w:r>
        <w:rPr>
          <w:sz w:val="16"/>
        </w:rPr>
        <w:t xml:space="preserve"> potentially </w:t>
      </w:r>
      <w:r>
        <w:rPr>
          <w:rStyle w:val="Emphasis"/>
        </w:rPr>
        <w:t>catastrophic economic</w:t>
      </w:r>
      <w:r>
        <w:rPr>
          <w:rStyle w:val="StyleUnderline"/>
        </w:rPr>
        <w:t xml:space="preserve"> and </w:t>
      </w:r>
      <w:r>
        <w:rPr>
          <w:rStyle w:val="Emphasis"/>
        </w:rPr>
        <w:t>political consequences.</w:t>
      </w:r>
      <w:r>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Pr>
          <w:rStyle w:val="StyleUnderline"/>
        </w:rPr>
        <w:t xml:space="preserve">The </w:t>
      </w:r>
      <w:r>
        <w:rPr>
          <w:rStyle w:val="Emphasis"/>
        </w:rPr>
        <w:t>competition</w:t>
      </w:r>
      <w:r>
        <w:rPr>
          <w:rStyle w:val="StyleUnderline"/>
        </w:rPr>
        <w:t xml:space="preserve"> to </w:t>
      </w:r>
      <w:r>
        <w:rPr>
          <w:rStyle w:val="Emphasis"/>
        </w:rPr>
        <w:t>achieve</w:t>
      </w:r>
      <w:r>
        <w:rPr>
          <w:rStyle w:val="StyleUnderline"/>
        </w:rPr>
        <w:t xml:space="preserve"> </w:t>
      </w:r>
      <w:r>
        <w:rPr>
          <w:rStyle w:val="Emphasis"/>
          <w:highlight w:val="green"/>
        </w:rPr>
        <w:t>quantum</w:t>
      </w:r>
      <w:r>
        <w:rPr>
          <w:rStyle w:val="Emphasis"/>
        </w:rPr>
        <w:t xml:space="preserve"> supremacy</w:t>
      </w:r>
      <w:r>
        <w:rPr>
          <w:sz w:val="16"/>
        </w:rPr>
        <w:t>—where a quantum computer can perform tasks that are impossible for classical computers—</w:t>
      </w:r>
      <w:r>
        <w:rPr>
          <w:rStyle w:val="StyleUnderline"/>
        </w:rPr>
        <w:t xml:space="preserve">has </w:t>
      </w:r>
      <w:r>
        <w:rPr>
          <w:rStyle w:val="Emphasis"/>
          <w:highlight w:val="green"/>
        </w:rPr>
        <w:t>intensifie</w:t>
      </w:r>
      <w:r>
        <w:rPr>
          <w:rStyle w:val="Emphasis"/>
        </w:rPr>
        <w:t>d</w:t>
      </w:r>
      <w:r>
        <w:rPr>
          <w:rStyle w:val="StyleUnderline"/>
        </w:rPr>
        <w:t xml:space="preserve"> </w:t>
      </w:r>
      <w:r>
        <w:rPr>
          <w:rStyle w:val="Emphasis"/>
        </w:rPr>
        <w:t xml:space="preserve">geopolitical </w:t>
      </w:r>
      <w:r>
        <w:rPr>
          <w:rStyle w:val="Emphasis"/>
          <w:highlight w:val="green"/>
        </w:rPr>
        <w:t>rival</w:t>
      </w:r>
      <w:r>
        <w:rPr>
          <w:rStyle w:val="Emphasis"/>
        </w:rPr>
        <w:t>rie</w:t>
      </w:r>
      <w:r>
        <w:rPr>
          <w:rStyle w:val="Emphasis"/>
          <w:highlight w:val="green"/>
        </w:rPr>
        <w:t>s</w:t>
      </w:r>
      <w:r>
        <w:rPr>
          <w:rStyle w:val="StyleUnderline"/>
        </w:rPr>
        <w:t xml:space="preserve">, particularly between </w:t>
      </w:r>
      <w:r>
        <w:rPr>
          <w:rStyle w:val="Emphasis"/>
        </w:rPr>
        <w:t>major powers</w:t>
      </w:r>
      <w:r>
        <w:rPr>
          <w:rStyle w:val="StyleUnderline"/>
        </w:rPr>
        <w:t xml:space="preserve"> such as the </w:t>
      </w:r>
      <w:r>
        <w:rPr>
          <w:rStyle w:val="Emphasis"/>
        </w:rPr>
        <w:t>United States</w:t>
      </w:r>
      <w:r>
        <w:rPr>
          <w:rStyle w:val="StyleUnderline"/>
        </w:rPr>
        <w:t xml:space="preserve"> and </w:t>
      </w:r>
      <w:r>
        <w:rPr>
          <w:rStyle w:val="Emphasis"/>
        </w:rPr>
        <w:t>China.</w:t>
      </w:r>
      <w:r>
        <w:rPr>
          <w:sz w:val="16"/>
        </w:rPr>
        <w:t xml:space="preserve">Footnote54 </w:t>
      </w:r>
      <w:r>
        <w:rPr>
          <w:rStyle w:val="Emphasis"/>
        </w:rPr>
        <w:t>Quantum supremacy</w:t>
      </w:r>
      <w:r>
        <w:rPr>
          <w:rStyle w:val="StyleUnderline"/>
        </w:rPr>
        <w:t xml:space="preserve"> could </w:t>
      </w:r>
      <w:r>
        <w:rPr>
          <w:rStyle w:val="Emphasis"/>
        </w:rPr>
        <w:t>confer</w:t>
      </w:r>
      <w:r>
        <w:rPr>
          <w:rStyle w:val="StyleUnderline"/>
        </w:rPr>
        <w:t xml:space="preserve"> </w:t>
      </w:r>
      <w:r>
        <w:rPr>
          <w:rStyle w:val="Emphasis"/>
        </w:rPr>
        <w:t>significant strategic advantages</w:t>
      </w:r>
      <w:r>
        <w:rPr>
          <w:rStyle w:val="StyleUnderline"/>
        </w:rPr>
        <w:t xml:space="preserve"> in terms of </w:t>
      </w:r>
      <w:r>
        <w:rPr>
          <w:rStyle w:val="Emphasis"/>
        </w:rPr>
        <w:t>intelligence gathering</w:t>
      </w:r>
      <w:r>
        <w:rPr>
          <w:rStyle w:val="StyleUnderline"/>
        </w:rPr>
        <w:t xml:space="preserve">, </w:t>
      </w:r>
      <w:r>
        <w:rPr>
          <w:rStyle w:val="Emphasis"/>
        </w:rPr>
        <w:t>cybersecurity</w:t>
      </w:r>
      <w:r>
        <w:rPr>
          <w:rStyle w:val="StyleUnderline"/>
        </w:rPr>
        <w:t xml:space="preserve">, and </w:t>
      </w:r>
      <w:r>
        <w:rPr>
          <w:rStyle w:val="Emphasis"/>
        </w:rPr>
        <w:t>military capabilities</w:t>
      </w:r>
      <w:r>
        <w:rPr>
          <w:rStyle w:val="StyleUnderline"/>
        </w:rPr>
        <w:t xml:space="preserve">, </w:t>
      </w:r>
      <w:r>
        <w:rPr>
          <w:rStyle w:val="StyleUnderline"/>
          <w:highlight w:val="green"/>
        </w:rPr>
        <w:t>creat</w:t>
      </w:r>
      <w:r>
        <w:rPr>
          <w:rStyle w:val="StyleUnderline"/>
        </w:rPr>
        <w:t xml:space="preserve">ing </w:t>
      </w:r>
      <w:r>
        <w:rPr>
          <w:rStyle w:val="Emphasis"/>
        </w:rPr>
        <w:t xml:space="preserve">new global power </w:t>
      </w:r>
      <w:r>
        <w:rPr>
          <w:rStyle w:val="Emphasis"/>
          <w:highlight w:val="green"/>
        </w:rPr>
        <w:t>imbalances.</w:t>
      </w:r>
      <w:r>
        <w:rPr>
          <w:rStyle w:val="StyleUnderline"/>
          <w:highlight w:val="green"/>
        </w:rPr>
        <w:t xml:space="preserve"> </w:t>
      </w:r>
      <w:r>
        <w:rPr>
          <w:rStyle w:val="Emphasis"/>
          <w:highlight w:val="green"/>
        </w:rPr>
        <w:t>Countries</w:t>
      </w:r>
      <w:r>
        <w:rPr>
          <w:rStyle w:val="StyleUnderline"/>
        </w:rPr>
        <w:t xml:space="preserve"> that </w:t>
      </w:r>
      <w:r>
        <w:rPr>
          <w:rStyle w:val="Emphasis"/>
        </w:rPr>
        <w:t>fall behind</w:t>
      </w:r>
      <w:r>
        <w:rPr>
          <w:rStyle w:val="StyleUnderline"/>
        </w:rPr>
        <w:t xml:space="preserve"> in the </w:t>
      </w:r>
      <w:r>
        <w:rPr>
          <w:rStyle w:val="Emphasis"/>
        </w:rPr>
        <w:t>quantum race</w:t>
      </w:r>
      <w:r>
        <w:rPr>
          <w:rStyle w:val="StyleUnderline"/>
        </w:rPr>
        <w:t xml:space="preserve"> risk </w:t>
      </w:r>
      <w:r>
        <w:rPr>
          <w:rStyle w:val="StyleUnderline"/>
          <w:highlight w:val="green"/>
        </w:rPr>
        <w:t>becom</w:t>
      </w:r>
      <w:r>
        <w:rPr>
          <w:rStyle w:val="StyleUnderline"/>
        </w:rPr>
        <w:t xml:space="preserve">ing </w:t>
      </w:r>
      <w:r>
        <w:rPr>
          <w:rStyle w:val="Emphasis"/>
        </w:rPr>
        <w:t xml:space="preserve">more </w:t>
      </w:r>
      <w:r>
        <w:rPr>
          <w:rStyle w:val="Emphasis"/>
          <w:highlight w:val="green"/>
        </w:rPr>
        <w:t>vulnerable</w:t>
      </w:r>
      <w:r>
        <w:rPr>
          <w:rStyle w:val="StyleUnderline"/>
          <w:highlight w:val="green"/>
        </w:rPr>
        <w:t xml:space="preserve"> to </w:t>
      </w:r>
      <w:r>
        <w:rPr>
          <w:rStyle w:val="Emphasis"/>
          <w:highlight w:val="green"/>
        </w:rPr>
        <w:t>cyber-attacks</w:t>
      </w:r>
      <w:r>
        <w:rPr>
          <w:rStyle w:val="StyleUnderline"/>
          <w:highlight w:val="green"/>
        </w:rPr>
        <w:t xml:space="preserve"> and </w:t>
      </w:r>
      <w:r>
        <w:rPr>
          <w:rStyle w:val="Emphasis"/>
          <w:highlight w:val="green"/>
        </w:rPr>
        <w:t>espionage.</w:t>
      </w:r>
      <w:r>
        <w:rPr>
          <w:sz w:val="12"/>
        </w:rPr>
        <w:t>¶</w:t>
      </w:r>
      <w:r>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Pr>
          <w:sz w:val="12"/>
        </w:rPr>
        <w:t>¶</w:t>
      </w:r>
      <w:r>
        <w:rPr>
          <w:sz w:val="16"/>
        </w:rPr>
        <w:t xml:space="preserve"> Biotechnology and Genetic Engineering: Rewriting Life</w:t>
      </w:r>
      <w:r>
        <w:rPr>
          <w:sz w:val="12"/>
        </w:rPr>
        <w:t>¶</w:t>
      </w:r>
      <w:r>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Pr>
          <w:sz w:val="12"/>
        </w:rPr>
        <w:t>¶</w:t>
      </w:r>
      <w:r>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Pr>
          <w:sz w:val="12"/>
        </w:rPr>
        <w:t>¶</w:t>
      </w:r>
      <w:r>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Pr>
          <w:rStyle w:val="Emphasis"/>
        </w:rPr>
        <w:t>long-term consequences</w:t>
      </w:r>
      <w:r>
        <w:rPr>
          <w:rStyle w:val="StyleUnderline"/>
        </w:rPr>
        <w:t xml:space="preserve"> of </w:t>
      </w:r>
      <w:r>
        <w:rPr>
          <w:rStyle w:val="Emphasis"/>
          <w:highlight w:val="green"/>
        </w:rPr>
        <w:t>gene</w:t>
      </w:r>
      <w:r>
        <w:rPr>
          <w:rStyle w:val="Emphasis"/>
        </w:rPr>
        <w:t xml:space="preserve">tic </w:t>
      </w:r>
      <w:r>
        <w:rPr>
          <w:rStyle w:val="Emphasis"/>
          <w:highlight w:val="green"/>
        </w:rPr>
        <w:t>manip</w:t>
      </w:r>
      <w:r>
        <w:rPr>
          <w:rStyle w:val="Emphasis"/>
        </w:rPr>
        <w:t>ulation</w:t>
      </w:r>
      <w:r>
        <w:rPr>
          <w:rStyle w:val="StyleUnderline"/>
        </w:rPr>
        <w:t xml:space="preserve"> are unknown, and the potential </w:t>
      </w:r>
      <w:r>
        <w:rPr>
          <w:rStyle w:val="Emphasis"/>
          <w:highlight w:val="green"/>
        </w:rPr>
        <w:t>risks</w:t>
      </w:r>
      <w:r>
        <w:rPr>
          <w:rStyle w:val="StyleUnderline"/>
        </w:rPr>
        <w:t xml:space="preserve"> of </w:t>
      </w:r>
      <w:r>
        <w:rPr>
          <w:rStyle w:val="Emphasis"/>
        </w:rPr>
        <w:t xml:space="preserve">unintended genetic </w:t>
      </w:r>
      <w:r>
        <w:rPr>
          <w:rStyle w:val="Emphasis"/>
          <w:highlight w:val="green"/>
        </w:rPr>
        <w:t>mutations</w:t>
      </w:r>
      <w:r>
        <w:rPr>
          <w:rStyle w:val="StyleUnderline"/>
          <w:highlight w:val="green"/>
        </w:rPr>
        <w:t xml:space="preserve"> or </w:t>
      </w:r>
      <w:r>
        <w:rPr>
          <w:rStyle w:val="Emphasis"/>
          <w:highlight w:val="green"/>
        </w:rPr>
        <w:t>disruptions</w:t>
      </w:r>
      <w:r>
        <w:rPr>
          <w:rStyle w:val="StyleUnderline"/>
          <w:highlight w:val="green"/>
        </w:rPr>
        <w:t xml:space="preserve"> to the</w:t>
      </w:r>
      <w:r>
        <w:rPr>
          <w:rStyle w:val="StyleUnderline"/>
        </w:rPr>
        <w:t xml:space="preserve"> </w:t>
      </w:r>
      <w:r>
        <w:rPr>
          <w:rStyle w:val="Emphasis"/>
        </w:rPr>
        <w:t xml:space="preserve">human gene </w:t>
      </w:r>
      <w:r>
        <w:rPr>
          <w:rStyle w:val="Emphasis"/>
          <w:highlight w:val="green"/>
        </w:rPr>
        <w:t>pool</w:t>
      </w:r>
      <w:r>
        <w:rPr>
          <w:rStyle w:val="StyleUnderline"/>
        </w:rPr>
        <w:t xml:space="preserve"> are significant.</w:t>
      </w:r>
      <w:r>
        <w:rPr>
          <w:sz w:val="12"/>
        </w:rPr>
        <w:t>¶</w:t>
      </w:r>
      <w:r>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Pr>
          <w:rStyle w:val="Emphasis"/>
          <w:highlight w:val="green"/>
        </w:rPr>
        <w:t>GMOs</w:t>
      </w:r>
      <w:r>
        <w:rPr>
          <w:sz w:val="16"/>
        </w:rPr>
        <w:t xml:space="preserve"> has also sparked controversy, particularly regarding their impact on the environment and biodiversity. Critics argue that the </w:t>
      </w:r>
      <w:r>
        <w:rPr>
          <w:rStyle w:val="StyleUnderline"/>
        </w:rPr>
        <w:t xml:space="preserve">introduction of genetically modified crops into natural ecosystems could have unintended consequences, such as the </w:t>
      </w:r>
      <w:r>
        <w:rPr>
          <w:rStyle w:val="Emphasis"/>
          <w:highlight w:val="green"/>
        </w:rPr>
        <w:t>develop</w:t>
      </w:r>
      <w:r>
        <w:rPr>
          <w:rStyle w:val="Emphasis"/>
        </w:rPr>
        <w:t>ment</w:t>
      </w:r>
      <w:r>
        <w:rPr>
          <w:rStyle w:val="StyleUnderline"/>
        </w:rPr>
        <w:t xml:space="preserve"> of </w:t>
      </w:r>
      <w:r>
        <w:rPr>
          <w:rStyle w:val="Emphasis"/>
          <w:highlight w:val="green"/>
        </w:rPr>
        <w:t>“superweeds”</w:t>
      </w:r>
      <w:r>
        <w:rPr>
          <w:rStyle w:val="StyleUnderline"/>
          <w:highlight w:val="green"/>
        </w:rPr>
        <w:t xml:space="preserve"> </w:t>
      </w:r>
      <w:r>
        <w:rPr>
          <w:rStyle w:val="Emphasis"/>
          <w:highlight w:val="green"/>
        </w:rPr>
        <w:t>resistant</w:t>
      </w:r>
      <w:r>
        <w:rPr>
          <w:rStyle w:val="StyleUnderline"/>
          <w:highlight w:val="green"/>
        </w:rPr>
        <w:t xml:space="preserve"> to </w:t>
      </w:r>
      <w:r>
        <w:rPr>
          <w:rStyle w:val="Emphasis"/>
          <w:highlight w:val="green"/>
        </w:rPr>
        <w:t>herbicides</w:t>
      </w:r>
      <w:r>
        <w:rPr>
          <w:rStyle w:val="StyleUnderline"/>
        </w:rPr>
        <w:t xml:space="preserve"> or the </w:t>
      </w:r>
      <w:r>
        <w:rPr>
          <w:rStyle w:val="Emphasis"/>
          <w:highlight w:val="green"/>
        </w:rPr>
        <w:t>disrupt</w:t>
      </w:r>
      <w:r>
        <w:rPr>
          <w:rStyle w:val="Emphasis"/>
        </w:rPr>
        <w:t>ion</w:t>
      </w:r>
      <w:r>
        <w:rPr>
          <w:rStyle w:val="StyleUnderline"/>
        </w:rPr>
        <w:t xml:space="preserve"> of </w:t>
      </w:r>
      <w:r>
        <w:rPr>
          <w:rStyle w:val="Emphasis"/>
        </w:rPr>
        <w:t xml:space="preserve">local </w:t>
      </w:r>
      <w:r>
        <w:rPr>
          <w:rStyle w:val="Emphasis"/>
          <w:highlight w:val="green"/>
        </w:rPr>
        <w:t>species.</w:t>
      </w:r>
      <w:r>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Pr>
          <w:sz w:val="12"/>
        </w:rPr>
        <w:t>¶</w:t>
      </w:r>
      <w:r>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Pr>
          <w:rStyle w:val="StyleUnderline"/>
        </w:rPr>
        <w:t xml:space="preserve">a </w:t>
      </w:r>
      <w:r>
        <w:rPr>
          <w:rStyle w:val="Emphasis"/>
          <w:highlight w:val="green"/>
        </w:rPr>
        <w:t>gene drive</w:t>
      </w:r>
      <w:r>
        <w:rPr>
          <w:sz w:val="16"/>
        </w:rPr>
        <w:t xml:space="preserve"> were to </w:t>
      </w:r>
      <w:r>
        <w:rPr>
          <w:rStyle w:val="Emphasis"/>
          <w:highlight w:val="green"/>
        </w:rPr>
        <w:t>spread beyond</w:t>
      </w:r>
      <w:r>
        <w:rPr>
          <w:rStyle w:val="StyleUnderline"/>
        </w:rPr>
        <w:t xml:space="preserve"> the </w:t>
      </w:r>
      <w:r>
        <w:rPr>
          <w:rStyle w:val="Emphasis"/>
          <w:highlight w:val="green"/>
        </w:rPr>
        <w:t>target s</w:t>
      </w:r>
      <w:r>
        <w:rPr>
          <w:rStyle w:val="Emphasis"/>
        </w:rPr>
        <w:t>pecies</w:t>
      </w:r>
      <w:r>
        <w:rPr>
          <w:rStyle w:val="StyleUnderline"/>
        </w:rPr>
        <w:t xml:space="preserve"> or have </w:t>
      </w:r>
      <w:r>
        <w:rPr>
          <w:rStyle w:val="Emphasis"/>
        </w:rPr>
        <w:t>unexpected ecological effects</w:t>
      </w:r>
      <w:r>
        <w:rPr>
          <w:sz w:val="16"/>
        </w:rPr>
        <w:t xml:space="preserve">, it could </w:t>
      </w:r>
      <w:r>
        <w:rPr>
          <w:rStyle w:val="Emphasis"/>
          <w:highlight w:val="green"/>
        </w:rPr>
        <w:t>disrupt</w:t>
      </w:r>
      <w:r>
        <w:rPr>
          <w:rStyle w:val="StyleUnderline"/>
        </w:rPr>
        <w:t xml:space="preserve"> </w:t>
      </w:r>
      <w:r>
        <w:rPr>
          <w:rStyle w:val="Emphasis"/>
        </w:rPr>
        <w:t xml:space="preserve">entire </w:t>
      </w:r>
      <w:r>
        <w:rPr>
          <w:rStyle w:val="Emphasis"/>
          <w:highlight w:val="green"/>
        </w:rPr>
        <w:t>ecosystems</w:t>
      </w:r>
      <w:r>
        <w:rPr>
          <w:rStyle w:val="StyleUnderline"/>
          <w:highlight w:val="green"/>
        </w:rPr>
        <w:t>, with</w:t>
      </w:r>
      <w:r>
        <w:rPr>
          <w:sz w:val="16"/>
        </w:rPr>
        <w:t xml:space="preserve"> potentially </w:t>
      </w:r>
      <w:r>
        <w:rPr>
          <w:rStyle w:val="Emphasis"/>
          <w:highlight w:val="green"/>
        </w:rPr>
        <w:t>irreversible consequences.</w:t>
      </w:r>
      <w:r>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2EEE3CF2" w14:textId="77777777" w:rsidR="00E84A4F" w:rsidRDefault="00E84A4F" w:rsidP="00E84A4F">
      <w:pPr>
        <w:rPr>
          <w:sz w:val="16"/>
          <w:szCs w:val="16"/>
        </w:rPr>
      </w:pPr>
      <w:r>
        <w:rPr>
          <w:sz w:val="16"/>
          <w:szCs w:val="16"/>
        </w:rPr>
        <w:t>[TEXT CONDENSED, NONE OMITTED]</w:t>
      </w:r>
    </w:p>
    <w:p w14:paraId="04A4EB08" w14:textId="77777777" w:rsidR="00E84A4F" w:rsidRDefault="00E84A4F" w:rsidP="00E84A4F">
      <w:pPr>
        <w:rPr>
          <w:sz w:val="12"/>
          <w:szCs w:val="6"/>
        </w:rPr>
      </w:pPr>
      <w:r>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Pr>
          <w:sz w:val="12"/>
          <w:szCs w:val="6"/>
        </w:rPr>
        <w:t>¶</w:t>
      </w:r>
      <w:r>
        <w:rPr>
          <w:sz w:val="6"/>
          <w:szCs w:val="6"/>
        </w:rPr>
        <w:t xml:space="preserve"> Space Exploration: The Next Frontier or Escapism?</w:t>
      </w:r>
      <w:r>
        <w:rPr>
          <w:sz w:val="12"/>
          <w:szCs w:val="6"/>
        </w:rPr>
        <w:t>¶</w:t>
      </w:r>
      <w:r>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Pr>
          <w:sz w:val="12"/>
          <w:szCs w:val="6"/>
        </w:rPr>
        <w:t>¶</w:t>
      </w:r>
      <w:r>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Pr>
          <w:sz w:val="12"/>
          <w:szCs w:val="6"/>
        </w:rPr>
        <w:t>¶</w:t>
      </w:r>
      <w:r>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Pr>
          <w:sz w:val="12"/>
          <w:szCs w:val="6"/>
        </w:rPr>
        <w:t>¶</w:t>
      </w:r>
      <w:r>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Pr>
          <w:sz w:val="12"/>
          <w:szCs w:val="6"/>
        </w:rPr>
        <w:t>¶</w:t>
      </w:r>
      <w:r>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45D94096" w14:textId="77777777" w:rsidR="00E84A4F" w:rsidRDefault="00E84A4F" w:rsidP="00E84A4F">
      <w:pPr>
        <w:rPr>
          <w:sz w:val="16"/>
        </w:rPr>
      </w:pPr>
      <w:r>
        <w:rPr>
          <w:sz w:val="16"/>
        </w:rPr>
        <w:t>[TEXT CONDENSED ENDS HERE]</w:t>
      </w:r>
    </w:p>
    <w:p w14:paraId="3A8F9A8D" w14:textId="77777777" w:rsidR="00E84A4F" w:rsidRDefault="00E84A4F" w:rsidP="00E84A4F">
      <w:pPr>
        <w:rPr>
          <w:sz w:val="16"/>
        </w:rPr>
      </w:pPr>
      <w:r>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Pr>
          <w:rStyle w:val="Emphasis"/>
        </w:rPr>
        <w:t>technical challenges</w:t>
      </w:r>
      <w:r>
        <w:rPr>
          <w:rStyle w:val="StyleUnderline"/>
        </w:rPr>
        <w:t xml:space="preserve"> involved in </w:t>
      </w:r>
      <w:r>
        <w:rPr>
          <w:rStyle w:val="Emphasis"/>
        </w:rPr>
        <w:t>space colonization</w:t>
      </w:r>
      <w:r>
        <w:rPr>
          <w:rStyle w:val="StyleUnderline"/>
        </w:rPr>
        <w:t xml:space="preserve"> are </w:t>
      </w:r>
      <w:r>
        <w:rPr>
          <w:rStyle w:val="Emphasis"/>
        </w:rPr>
        <w:t>formidable.</w:t>
      </w:r>
      <w:r>
        <w:rPr>
          <w:sz w:val="16"/>
        </w:rPr>
        <w:t xml:space="preserve"> Life on Mars or any other celestial body </w:t>
      </w:r>
      <w:r>
        <w:rPr>
          <w:rStyle w:val="StyleUnderline"/>
        </w:rPr>
        <w:t xml:space="preserve">will </w:t>
      </w:r>
      <w:r>
        <w:rPr>
          <w:rStyle w:val="Emphasis"/>
        </w:rPr>
        <w:t>require</w:t>
      </w:r>
      <w:r>
        <w:rPr>
          <w:rStyle w:val="StyleUnderline"/>
        </w:rPr>
        <w:t xml:space="preserve"> </w:t>
      </w:r>
      <w:r>
        <w:rPr>
          <w:rStyle w:val="Emphasis"/>
        </w:rPr>
        <w:t>overcoming</w:t>
      </w:r>
      <w:r>
        <w:rPr>
          <w:rStyle w:val="StyleUnderline"/>
        </w:rPr>
        <w:t xml:space="preserve"> significant obstacles related to human health, infrastructure, and sustainability. One of the most pressing issues is </w:t>
      </w:r>
      <w:r>
        <w:rPr>
          <w:rStyle w:val="Emphasis"/>
        </w:rPr>
        <w:t>radiation protection.</w:t>
      </w:r>
      <w:r>
        <w:rPr>
          <w:rStyle w:val="StyleUnderline"/>
        </w:rPr>
        <w:t xml:space="preserve"> Without Earth’s atmosphere and magnetic field, astronauts on Mars would be exposed to </w:t>
      </w:r>
      <w:r>
        <w:rPr>
          <w:rStyle w:val="Emphasis"/>
        </w:rPr>
        <w:t>harmful cosmic radiation</w:t>
      </w:r>
      <w:r>
        <w:rPr>
          <w:rStyle w:val="StyleUnderline"/>
        </w:rPr>
        <w:t xml:space="preserve"> that could cause </w:t>
      </w:r>
      <w:r>
        <w:rPr>
          <w:rStyle w:val="Emphasis"/>
        </w:rPr>
        <w:t>cancer</w:t>
      </w:r>
      <w:r>
        <w:rPr>
          <w:rStyle w:val="StyleUnderline"/>
        </w:rPr>
        <w:t xml:space="preserve">, </w:t>
      </w:r>
      <w:r>
        <w:rPr>
          <w:rStyle w:val="Emphasis"/>
        </w:rPr>
        <w:t>damage</w:t>
      </w:r>
      <w:r>
        <w:rPr>
          <w:rStyle w:val="StyleUnderline"/>
        </w:rPr>
        <w:t xml:space="preserve"> </w:t>
      </w:r>
      <w:r>
        <w:rPr>
          <w:rStyle w:val="Emphasis"/>
        </w:rPr>
        <w:t>vital organs</w:t>
      </w:r>
      <w:r>
        <w:rPr>
          <w:rStyle w:val="StyleUnderline"/>
        </w:rPr>
        <w:t xml:space="preserve">, and </w:t>
      </w:r>
      <w:r>
        <w:rPr>
          <w:rStyle w:val="Emphasis"/>
        </w:rPr>
        <w:t>compromise</w:t>
      </w:r>
      <w:r>
        <w:rPr>
          <w:rStyle w:val="StyleUnderline"/>
        </w:rPr>
        <w:t xml:space="preserve"> </w:t>
      </w:r>
      <w:r>
        <w:rPr>
          <w:rStyle w:val="Emphasis"/>
        </w:rPr>
        <w:t>long-term health.</w:t>
      </w:r>
      <w:r>
        <w:rPr>
          <w:rStyle w:val="StyleUnderline"/>
        </w:rPr>
        <w:t xml:space="preserve"> </w:t>
      </w:r>
      <w:r>
        <w:rPr>
          <w:rStyle w:val="Emphasis"/>
        </w:rPr>
        <w:t>Current technology</w:t>
      </w:r>
      <w:r>
        <w:rPr>
          <w:rStyle w:val="StyleUnderline"/>
        </w:rPr>
        <w:t xml:space="preserve"> is </w:t>
      </w:r>
      <w:r>
        <w:rPr>
          <w:rStyle w:val="Emphasis"/>
        </w:rPr>
        <w:t>insufficient</w:t>
      </w:r>
      <w:r>
        <w:rPr>
          <w:rStyle w:val="StyleUnderline"/>
        </w:rPr>
        <w:t xml:space="preserve"> to </w:t>
      </w:r>
      <w:r>
        <w:rPr>
          <w:rStyle w:val="Emphasis"/>
        </w:rPr>
        <w:t>provide</w:t>
      </w:r>
      <w:r>
        <w:rPr>
          <w:rStyle w:val="StyleUnderline"/>
        </w:rPr>
        <w:t xml:space="preserve"> the </w:t>
      </w:r>
      <w:r>
        <w:rPr>
          <w:rStyle w:val="Emphasis"/>
        </w:rPr>
        <w:t>necessary shielding</w:t>
      </w:r>
      <w:r>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Pr>
          <w:rStyle w:val="Emphasis"/>
        </w:rPr>
        <w:t>scaling</w:t>
      </w:r>
      <w:r>
        <w:rPr>
          <w:rStyle w:val="StyleUnderline"/>
        </w:rPr>
        <w:t xml:space="preserve"> such </w:t>
      </w:r>
      <w:r>
        <w:rPr>
          <w:rStyle w:val="Emphasis"/>
        </w:rPr>
        <w:t>systems</w:t>
      </w:r>
      <w:r>
        <w:rPr>
          <w:rStyle w:val="StyleUnderline"/>
        </w:rPr>
        <w:t xml:space="preserve"> for a </w:t>
      </w:r>
      <w:r>
        <w:rPr>
          <w:rStyle w:val="Emphasis"/>
        </w:rPr>
        <w:t>self-sustaining colony</w:t>
      </w:r>
      <w:r>
        <w:rPr>
          <w:rStyle w:val="StyleUnderline"/>
        </w:rPr>
        <w:t xml:space="preserve"> remains a </w:t>
      </w:r>
      <w:r>
        <w:rPr>
          <w:rStyle w:val="Emphasis"/>
        </w:rPr>
        <w:t>significant scientific</w:t>
      </w:r>
      <w:r>
        <w:rPr>
          <w:rStyle w:val="StyleUnderline"/>
        </w:rPr>
        <w:t xml:space="preserve"> and </w:t>
      </w:r>
      <w:r>
        <w:rPr>
          <w:rStyle w:val="Emphasis"/>
        </w:rPr>
        <w:t>engineering challenge.</w:t>
      </w:r>
      <w:r>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Pr>
          <w:rStyle w:val="Emphasis"/>
          <w:highlight w:val="green"/>
        </w:rPr>
        <w:t>s</w:t>
      </w:r>
      <w:r>
        <w:rPr>
          <w:rStyle w:val="Emphasis"/>
        </w:rPr>
        <w:t xml:space="preserve">pace </w:t>
      </w:r>
      <w:r>
        <w:rPr>
          <w:rStyle w:val="Emphasis"/>
          <w:highlight w:val="green"/>
        </w:rPr>
        <w:t>col</w:t>
      </w:r>
      <w:r>
        <w:rPr>
          <w:rStyle w:val="Emphasis"/>
        </w:rPr>
        <w:t>onization</w:t>
      </w:r>
      <w:r>
        <w:rPr>
          <w:rStyle w:val="StyleUnderline"/>
        </w:rPr>
        <w:t xml:space="preserve"> is</w:t>
      </w:r>
      <w:r>
        <w:rPr>
          <w:sz w:val="16"/>
        </w:rPr>
        <w:t xml:space="preserve"> a legitimate solution to humanity’s problems or </w:t>
      </w:r>
      <w:r>
        <w:rPr>
          <w:rStyle w:val="StyleUnderline"/>
        </w:rPr>
        <w:t xml:space="preserve">an </w:t>
      </w:r>
      <w:r>
        <w:rPr>
          <w:rStyle w:val="Emphasis"/>
        </w:rPr>
        <w:t>escapist fantasy</w:t>
      </w:r>
      <w:r>
        <w:rPr>
          <w:rStyle w:val="StyleUnderline"/>
        </w:rPr>
        <w:t xml:space="preserve"> that </w:t>
      </w:r>
      <w:r>
        <w:rPr>
          <w:rStyle w:val="Emphasis"/>
          <w:highlight w:val="green"/>
        </w:rPr>
        <w:t>diverts</w:t>
      </w:r>
      <w:r>
        <w:rPr>
          <w:rStyle w:val="StyleUnderline"/>
        </w:rPr>
        <w:t xml:space="preserve"> attention and </w:t>
      </w:r>
      <w:r>
        <w:rPr>
          <w:rStyle w:val="Emphasis"/>
          <w:highlight w:val="green"/>
        </w:rPr>
        <w:t>resources</w:t>
      </w:r>
      <w:r>
        <w:rPr>
          <w:rStyle w:val="StyleUnderline"/>
        </w:rPr>
        <w:t xml:space="preserve"> from </w:t>
      </w:r>
      <w:r>
        <w:rPr>
          <w:rStyle w:val="Emphasis"/>
        </w:rPr>
        <w:t>pressing issues</w:t>
      </w:r>
      <w:r>
        <w:rPr>
          <w:rStyle w:val="StyleUnderline"/>
        </w:rPr>
        <w:t xml:space="preserve"> here on </w:t>
      </w:r>
      <w:r>
        <w:rPr>
          <w:rStyle w:val="Emphasis"/>
        </w:rPr>
        <w:t>Earth.</w:t>
      </w:r>
      <w:r>
        <w:rPr>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Pr>
          <w:rStyle w:val="Emphasis"/>
        </w:rPr>
        <w:t>space colonization</w:t>
      </w:r>
      <w:r>
        <w:rPr>
          <w:rStyle w:val="StyleUnderline"/>
        </w:rPr>
        <w:t xml:space="preserve"> could</w:t>
      </w:r>
      <w:r>
        <w:rPr>
          <w:sz w:val="16"/>
        </w:rPr>
        <w:t xml:space="preserve"> exacerbate existing inequalities. The enormous costs associated with space travel mean that only the wealthiest nations and corporations will have the means to participate in the space race. This could </w:t>
      </w:r>
      <w:r>
        <w:rPr>
          <w:rStyle w:val="Emphasis"/>
        </w:rPr>
        <w:t>create</w:t>
      </w:r>
      <w:r>
        <w:rPr>
          <w:rStyle w:val="StyleUnderline"/>
        </w:rPr>
        <w:t xml:space="preserve"> a </w:t>
      </w:r>
      <w:r>
        <w:rPr>
          <w:rStyle w:val="Emphasis"/>
        </w:rPr>
        <w:t>new form</w:t>
      </w:r>
      <w:r>
        <w:rPr>
          <w:rStyle w:val="StyleUnderline"/>
        </w:rPr>
        <w:t xml:space="preserve"> of </w:t>
      </w:r>
      <w:r>
        <w:rPr>
          <w:rStyle w:val="Emphasis"/>
        </w:rPr>
        <w:t>geopolitical</w:t>
      </w:r>
      <w:r>
        <w:rPr>
          <w:rStyle w:val="StyleUnderline"/>
        </w:rPr>
        <w:t xml:space="preserve"> and </w:t>
      </w:r>
      <w:r>
        <w:rPr>
          <w:rStyle w:val="Emphasis"/>
        </w:rPr>
        <w:t>economic stratification</w:t>
      </w:r>
      <w:r>
        <w:rPr>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Pr>
          <w:rStyle w:val="Emphasis"/>
          <w:highlight w:val="green"/>
        </w:rPr>
        <w:t>downplay</w:t>
      </w:r>
      <w:r>
        <w:rPr>
          <w:rStyle w:val="Emphasis"/>
        </w:rPr>
        <w:t>ing</w:t>
      </w:r>
      <w:r>
        <w:rPr>
          <w:rStyle w:val="StyleUnderline"/>
        </w:rPr>
        <w:t xml:space="preserve"> the </w:t>
      </w:r>
      <w:r>
        <w:rPr>
          <w:rStyle w:val="Emphasis"/>
        </w:rPr>
        <w:t>urgency</w:t>
      </w:r>
      <w:r>
        <w:rPr>
          <w:rStyle w:val="StyleUnderline"/>
        </w:rPr>
        <w:t xml:space="preserve"> of addressing the </w:t>
      </w:r>
      <w:r>
        <w:rPr>
          <w:rStyle w:val="Emphasis"/>
          <w:highlight w:val="green"/>
        </w:rPr>
        <w:t>root causes</w:t>
      </w:r>
      <w:r>
        <w:rPr>
          <w:rStyle w:val="StyleUnderline"/>
          <w:highlight w:val="green"/>
        </w:rPr>
        <w:t xml:space="preserve"> of</w:t>
      </w:r>
      <w:r>
        <w:rPr>
          <w:rStyle w:val="StyleUnderline"/>
        </w:rPr>
        <w:t xml:space="preserve"> </w:t>
      </w:r>
      <w:r>
        <w:rPr>
          <w:rStyle w:val="Emphasis"/>
        </w:rPr>
        <w:t>e</w:t>
      </w:r>
      <w:r>
        <w:rPr>
          <w:rStyle w:val="Emphasis"/>
          <w:highlight w:val="green"/>
        </w:rPr>
        <w:t>x</w:t>
      </w:r>
      <w:r>
        <w:rPr>
          <w:rStyle w:val="Emphasis"/>
        </w:rPr>
        <w:t xml:space="preserve">istential </w:t>
      </w:r>
      <w:r>
        <w:rPr>
          <w:rStyle w:val="Emphasis"/>
          <w:highlight w:val="green"/>
        </w:rPr>
        <w:t>threats</w:t>
      </w:r>
      <w:r>
        <w:rPr>
          <w:rStyle w:val="StyleUnderline"/>
        </w:rPr>
        <w:t xml:space="preserve"> on Earth, such as </w:t>
      </w:r>
      <w:r>
        <w:rPr>
          <w:rStyle w:val="Emphasis"/>
        </w:rPr>
        <w:t>climate change</w:t>
      </w:r>
      <w:r>
        <w:rPr>
          <w:rStyle w:val="StyleUnderline"/>
        </w:rPr>
        <w:t xml:space="preserve"> and </w:t>
      </w:r>
      <w:r>
        <w:rPr>
          <w:rStyle w:val="Emphasis"/>
        </w:rPr>
        <w:t>geopolitical conflict.</w:t>
      </w:r>
      <w:r>
        <w:rPr>
          <w:sz w:val="16"/>
        </w:rPr>
        <w:t xml:space="preserve"> It has been pointed out, that the belief that technology alone can save humanity from its self-created crises may </w:t>
      </w:r>
      <w:r>
        <w:rPr>
          <w:rStyle w:val="Emphasis"/>
          <w:highlight w:val="green"/>
        </w:rPr>
        <w:t>lead</w:t>
      </w:r>
      <w:r>
        <w:rPr>
          <w:rStyle w:val="StyleUnderline"/>
          <w:highlight w:val="green"/>
        </w:rPr>
        <w:t xml:space="preserve"> to </w:t>
      </w:r>
      <w:r>
        <w:rPr>
          <w:rStyle w:val="Emphasis"/>
          <w:highlight w:val="green"/>
        </w:rPr>
        <w:t>complacency</w:t>
      </w:r>
      <w:r>
        <w:rPr>
          <w:rStyle w:val="StyleUnderline"/>
        </w:rPr>
        <w:t xml:space="preserve">, rather than the </w:t>
      </w:r>
      <w:r>
        <w:rPr>
          <w:rStyle w:val="Emphasis"/>
        </w:rPr>
        <w:t>transformative changes</w:t>
      </w:r>
      <w:r>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3228E7D1" w14:textId="77777777" w:rsidR="00E84A4F" w:rsidRDefault="00E84A4F" w:rsidP="00E84A4F">
      <w:pPr>
        <w:rPr>
          <w:sz w:val="16"/>
        </w:rPr>
      </w:pPr>
      <w:r>
        <w:rPr>
          <w:sz w:val="16"/>
        </w:rPr>
        <w:t>[TEXT CONDENSED, NONE OMITTED]</w:t>
      </w:r>
    </w:p>
    <w:p w14:paraId="66521989" w14:textId="77777777" w:rsidR="00E84A4F" w:rsidRDefault="00E84A4F" w:rsidP="00E84A4F">
      <w:pPr>
        <w:rPr>
          <w:sz w:val="6"/>
          <w:szCs w:val="6"/>
        </w:rPr>
      </w:pPr>
      <w:r>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Pr>
          <w:sz w:val="12"/>
          <w:szCs w:val="6"/>
        </w:rPr>
        <w:t>¶</w:t>
      </w:r>
      <w:r>
        <w:rPr>
          <w:sz w:val="6"/>
          <w:szCs w:val="6"/>
        </w:rPr>
        <w:t xml:space="preserve"> The Future of Humanity: Extinction or Survival?</w:t>
      </w:r>
      <w:r>
        <w:rPr>
          <w:sz w:val="12"/>
          <w:szCs w:val="6"/>
        </w:rPr>
        <w:t>¶</w:t>
      </w:r>
      <w:r>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Pr>
          <w:sz w:val="12"/>
          <w:szCs w:val="6"/>
        </w:rPr>
        <w:t>¶</w:t>
      </w:r>
      <w:r>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Pr>
          <w:sz w:val="12"/>
          <w:szCs w:val="6"/>
        </w:rPr>
        <w:t>¶</w:t>
      </w:r>
      <w:r>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w:t>
      </w:r>
      <w:r>
        <w:rPr>
          <w:sz w:val="12"/>
          <w:szCs w:val="6"/>
        </w:rPr>
        <w:t>¶</w:t>
      </w:r>
      <w:r>
        <w:rPr>
          <w:sz w:val="6"/>
          <w:szCs w:val="6"/>
        </w:rPr>
        <w:t xml:space="preserve">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Pr>
          <w:sz w:val="12"/>
          <w:szCs w:val="6"/>
        </w:rPr>
        <w:t>¶</w:t>
      </w:r>
      <w:r>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76AA8A16" w14:textId="77777777" w:rsidR="00E84A4F" w:rsidRDefault="00E84A4F" w:rsidP="00E84A4F">
      <w:pPr>
        <w:rPr>
          <w:sz w:val="16"/>
          <w:szCs w:val="16"/>
        </w:rPr>
      </w:pPr>
      <w:r>
        <w:rPr>
          <w:sz w:val="16"/>
          <w:szCs w:val="16"/>
        </w:rPr>
        <w:t>[TEXT CONDENSED ENDS HERE]</w:t>
      </w:r>
    </w:p>
    <w:p w14:paraId="07806EB9" w14:textId="77777777" w:rsidR="00E84A4F" w:rsidRDefault="00E84A4F" w:rsidP="00E84A4F">
      <w:pPr>
        <w:rPr>
          <w:sz w:val="16"/>
        </w:rPr>
      </w:pPr>
      <w:r>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Pr>
          <w:rStyle w:val="Emphasis"/>
          <w:highlight w:val="green"/>
        </w:rPr>
        <w:t>Tech</w:t>
      </w:r>
      <w:r>
        <w:rPr>
          <w:rStyle w:val="Emphasis"/>
        </w:rPr>
        <w:t>nological innovation</w:t>
      </w:r>
      <w:r>
        <w:rPr>
          <w:rStyle w:val="StyleUnderline"/>
        </w:rPr>
        <w:t xml:space="preserve"> </w:t>
      </w:r>
      <w:r>
        <w:rPr>
          <w:rStyle w:val="Emphasis"/>
        </w:rPr>
        <w:t>alone</w:t>
      </w:r>
      <w:r>
        <w:rPr>
          <w:rStyle w:val="StyleUnderline"/>
        </w:rPr>
        <w:t xml:space="preserve"> </w:t>
      </w:r>
      <w:r>
        <w:rPr>
          <w:rStyle w:val="StyleUnderline"/>
          <w:highlight w:val="green"/>
        </w:rPr>
        <w:t xml:space="preserve">is </w:t>
      </w:r>
      <w:r>
        <w:rPr>
          <w:rStyle w:val="Emphasis"/>
          <w:highlight w:val="green"/>
        </w:rPr>
        <w:t>insufficient</w:t>
      </w:r>
      <w:r>
        <w:rPr>
          <w:rStyle w:val="StyleUnderline"/>
          <w:highlight w:val="green"/>
        </w:rPr>
        <w:t xml:space="preserve">; it </w:t>
      </w:r>
      <w:r>
        <w:rPr>
          <w:rStyle w:val="Emphasis"/>
          <w:highlight w:val="green"/>
        </w:rPr>
        <w:t>must</w:t>
      </w:r>
      <w:r>
        <w:rPr>
          <w:rStyle w:val="StyleUnderline"/>
          <w:highlight w:val="green"/>
        </w:rPr>
        <w:t xml:space="preserve"> be</w:t>
      </w:r>
      <w:r>
        <w:rPr>
          <w:rStyle w:val="StyleUnderline"/>
        </w:rPr>
        <w:t xml:space="preserve"> </w:t>
      </w:r>
      <w:r>
        <w:rPr>
          <w:rStyle w:val="Emphasis"/>
        </w:rPr>
        <w:t>coupled</w:t>
      </w:r>
      <w:r>
        <w:rPr>
          <w:rStyle w:val="StyleUnderline"/>
        </w:rPr>
        <w:t xml:space="preserve"> </w:t>
      </w:r>
      <w:r>
        <w:rPr>
          <w:rStyle w:val="StyleUnderline"/>
          <w:highlight w:val="green"/>
        </w:rPr>
        <w:t xml:space="preserve">with </w:t>
      </w:r>
      <w:r>
        <w:rPr>
          <w:rStyle w:val="Emphasis"/>
          <w:highlight w:val="green"/>
        </w:rPr>
        <w:t>responsible governance</w:t>
      </w:r>
      <w:r>
        <w:rPr>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Pr>
          <w:rStyle w:val="StyleUnderline"/>
          <w:highlight w:val="green"/>
        </w:rPr>
        <w:t xml:space="preserve">This will </w:t>
      </w:r>
      <w:r>
        <w:rPr>
          <w:rStyle w:val="Emphasis"/>
          <w:highlight w:val="green"/>
        </w:rPr>
        <w:t>require</w:t>
      </w:r>
      <w:r>
        <w:rPr>
          <w:rStyle w:val="StyleUnderline"/>
          <w:highlight w:val="green"/>
        </w:rPr>
        <w:t xml:space="preserve"> a </w:t>
      </w:r>
      <w:r>
        <w:rPr>
          <w:rStyle w:val="Emphasis"/>
          <w:highlight w:val="green"/>
        </w:rPr>
        <w:t>shift</w:t>
      </w:r>
      <w:r>
        <w:rPr>
          <w:rStyle w:val="StyleUnderline"/>
        </w:rPr>
        <w:t xml:space="preserve"> in thinking—</w:t>
      </w:r>
      <w:r>
        <w:rPr>
          <w:rStyle w:val="StyleUnderline"/>
          <w:highlight w:val="green"/>
        </w:rPr>
        <w:t>from</w:t>
      </w:r>
      <w:r>
        <w:rPr>
          <w:rStyle w:val="StyleUnderline"/>
        </w:rPr>
        <w:t xml:space="preserve"> </w:t>
      </w:r>
      <w:r>
        <w:rPr>
          <w:rStyle w:val="Emphasis"/>
        </w:rPr>
        <w:t>short-term</w:t>
      </w:r>
      <w:r>
        <w:rPr>
          <w:rStyle w:val="StyleUnderline"/>
        </w:rPr>
        <w:t xml:space="preserve">, </w:t>
      </w:r>
      <w:r>
        <w:rPr>
          <w:rStyle w:val="Emphasis"/>
          <w:highlight w:val="green"/>
        </w:rPr>
        <w:t>profit</w:t>
      </w:r>
      <w:r>
        <w:rPr>
          <w:rStyle w:val="Emphasis"/>
        </w:rPr>
        <w:t>-driven objectives</w:t>
      </w:r>
      <w:r>
        <w:rPr>
          <w:rStyle w:val="StyleUnderline"/>
        </w:rPr>
        <w:t xml:space="preserve"> to </w:t>
      </w:r>
      <w:r>
        <w:rPr>
          <w:rStyle w:val="Emphasis"/>
        </w:rPr>
        <w:t>long-term</w:t>
      </w:r>
      <w:r>
        <w:rPr>
          <w:rStyle w:val="StyleUnderline"/>
        </w:rPr>
        <w:t xml:space="preserve">, </w:t>
      </w:r>
      <w:r>
        <w:rPr>
          <w:rStyle w:val="Emphasis"/>
        </w:rPr>
        <w:t>sustainable goals</w:t>
      </w:r>
      <w:r>
        <w:rPr>
          <w:rStyle w:val="StyleUnderline"/>
        </w:rPr>
        <w:t xml:space="preserve"> that </w:t>
      </w:r>
      <w:r>
        <w:rPr>
          <w:rStyle w:val="Emphasis"/>
        </w:rPr>
        <w:t>prioritize</w:t>
      </w:r>
      <w:r>
        <w:rPr>
          <w:rStyle w:val="StyleUnderline"/>
        </w:rPr>
        <w:t xml:space="preserve"> the </w:t>
      </w:r>
      <w:r>
        <w:rPr>
          <w:rStyle w:val="Emphasis"/>
        </w:rPr>
        <w:t>well-being</w:t>
      </w:r>
      <w:r>
        <w:rPr>
          <w:rStyle w:val="StyleUnderline"/>
        </w:rPr>
        <w:t xml:space="preserve"> of </w:t>
      </w:r>
      <w:r>
        <w:rPr>
          <w:rStyle w:val="Emphasis"/>
        </w:rPr>
        <w:t>future generations.</w:t>
      </w:r>
    </w:p>
    <w:p w14:paraId="65246514" w14:textId="77777777" w:rsidR="00E84A4F" w:rsidRDefault="00E84A4F" w:rsidP="00E84A4F">
      <w:pPr>
        <w:rPr>
          <w:sz w:val="16"/>
          <w:szCs w:val="16"/>
        </w:rPr>
      </w:pPr>
      <w:r>
        <w:rPr>
          <w:sz w:val="16"/>
          <w:szCs w:val="16"/>
        </w:rPr>
        <w:t>[TEXT CONDENSED, NONE OMITTED]</w:t>
      </w:r>
    </w:p>
    <w:p w14:paraId="4046A11C" w14:textId="77777777" w:rsidR="00E84A4F" w:rsidRDefault="00E84A4F" w:rsidP="00E84A4F">
      <w:pPr>
        <w:rPr>
          <w:sz w:val="6"/>
          <w:szCs w:val="6"/>
        </w:rPr>
      </w:pPr>
      <w:r>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Pr>
          <w:sz w:val="12"/>
          <w:szCs w:val="6"/>
        </w:rPr>
        <w:t>¶</w:t>
      </w:r>
      <w:r>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Pr>
          <w:sz w:val="12"/>
          <w:szCs w:val="6"/>
        </w:rPr>
        <w:t>¶</w:t>
      </w:r>
      <w:r>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709F77C6" w14:textId="77777777" w:rsidR="00E84A4F" w:rsidRDefault="00E84A4F" w:rsidP="00E84A4F">
      <w:pPr>
        <w:rPr>
          <w:sz w:val="16"/>
          <w:szCs w:val="16"/>
        </w:rPr>
      </w:pPr>
      <w:r>
        <w:rPr>
          <w:sz w:val="16"/>
          <w:szCs w:val="16"/>
        </w:rPr>
        <w:t>[TEXT CONDENSED ENDS HERE]</w:t>
      </w:r>
    </w:p>
    <w:p w14:paraId="30C2E782" w14:textId="77777777" w:rsidR="00E84A4F" w:rsidRDefault="00E84A4F" w:rsidP="00E84A4F">
      <w:r>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Pr>
          <w:rStyle w:val="Emphasis"/>
          <w:highlight w:val="green"/>
        </w:rPr>
        <w:t>countries</w:t>
      </w:r>
      <w:r>
        <w:rPr>
          <w:rStyle w:val="StyleUnderline"/>
          <w:highlight w:val="green"/>
        </w:rPr>
        <w:t xml:space="preserve"> and </w:t>
      </w:r>
      <w:r>
        <w:rPr>
          <w:rStyle w:val="Emphasis"/>
          <w:highlight w:val="green"/>
        </w:rPr>
        <w:t>corporations</w:t>
      </w:r>
      <w:r>
        <w:rPr>
          <w:rStyle w:val="StyleUnderline"/>
        </w:rPr>
        <w:t xml:space="preserve"> often act in ways that </w:t>
      </w:r>
      <w:r>
        <w:rPr>
          <w:rStyle w:val="Emphasis"/>
          <w:highlight w:val="green"/>
        </w:rPr>
        <w:t>favour</w:t>
      </w:r>
      <w:r>
        <w:rPr>
          <w:rStyle w:val="StyleUnderline"/>
        </w:rPr>
        <w:t xml:space="preserve"> </w:t>
      </w:r>
      <w:r>
        <w:rPr>
          <w:rStyle w:val="Emphasis"/>
        </w:rPr>
        <w:t xml:space="preserve">immediate </w:t>
      </w:r>
      <w:r>
        <w:rPr>
          <w:rStyle w:val="Emphasis"/>
          <w:highlight w:val="green"/>
        </w:rPr>
        <w:t>economic gains</w:t>
      </w:r>
      <w:r>
        <w:rPr>
          <w:rStyle w:val="StyleUnderline"/>
        </w:rPr>
        <w:t xml:space="preserve"> over the </w:t>
      </w:r>
      <w:r>
        <w:rPr>
          <w:rStyle w:val="Emphasis"/>
        </w:rPr>
        <w:t>long-term sustainability</w:t>
      </w:r>
      <w:r>
        <w:rPr>
          <w:rStyle w:val="StyleUnderline"/>
        </w:rPr>
        <w:t xml:space="preserve"> of the </w:t>
      </w:r>
      <w:r>
        <w:rPr>
          <w:rStyle w:val="Emphasis"/>
        </w:rPr>
        <w:t>planet.</w:t>
      </w:r>
      <w:r>
        <w:rPr>
          <w:sz w:val="16"/>
        </w:rPr>
        <w: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Pr>
          <w:sz w:val="12"/>
        </w:rPr>
        <w:t>¶</w:t>
      </w:r>
      <w:r>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Pr>
          <w:rStyle w:val="Emphasis"/>
        </w:rPr>
        <w:t>techno-optimism</w:t>
      </w:r>
      <w:r>
        <w:rPr>
          <w:sz w:val="16"/>
        </w:rPr>
        <w:t xml:space="preserve"> needs to be critically evaluated. The assumption that technological progress will inherently solve global issues </w:t>
      </w:r>
      <w:r>
        <w:rPr>
          <w:rStyle w:val="Emphasis"/>
        </w:rPr>
        <w:t>overlooks</w:t>
      </w:r>
      <w:r>
        <w:rPr>
          <w:sz w:val="16"/>
        </w:rPr>
        <w:t xml:space="preserve"> the </w:t>
      </w:r>
      <w:r>
        <w:rPr>
          <w:rStyle w:val="Emphasis"/>
        </w:rPr>
        <w:t>complexities</w:t>
      </w:r>
      <w:r>
        <w:rPr>
          <w:rStyle w:val="StyleUnderline"/>
        </w:rPr>
        <w:t xml:space="preserve"> and </w:t>
      </w:r>
      <w:r>
        <w:rPr>
          <w:rStyle w:val="Emphasis"/>
        </w:rPr>
        <w:t>potential negative consequences.</w:t>
      </w:r>
      <w:r>
        <w:rPr>
          <w:sz w:val="16"/>
        </w:rPr>
        <w:t xml:space="preserve"> For instance, while </w:t>
      </w:r>
      <w:r>
        <w:rPr>
          <w:rStyle w:val="Emphasis"/>
          <w:highlight w:val="green"/>
        </w:rPr>
        <w:t>AI</w:t>
      </w:r>
      <w:r>
        <w:rPr>
          <w:sz w:val="16"/>
        </w:rPr>
        <w:t xml:space="preserve"> has the potential to optimize resource management and healthcare, it can also exacerbate inequalities by displacing jobs, reinforcing social biases, and creating </w:t>
      </w:r>
      <w:r>
        <w:rPr>
          <w:rStyle w:val="StyleUnderline"/>
        </w:rPr>
        <w:t xml:space="preserve">new forms of </w:t>
      </w:r>
      <w:r>
        <w:rPr>
          <w:rStyle w:val="Emphasis"/>
          <w:highlight w:val="green"/>
        </w:rPr>
        <w:t>surveil</w:t>
      </w:r>
      <w:r>
        <w:rPr>
          <w:rStyle w:val="Emphasis"/>
        </w:rPr>
        <w:t>lance</w:t>
      </w:r>
      <w:r>
        <w:rPr>
          <w:sz w:val="16"/>
        </w:rPr>
        <w:t xml:space="preserve"> which may </w:t>
      </w:r>
      <w:r>
        <w:rPr>
          <w:rStyle w:val="Emphasis"/>
          <w:highlight w:val="green"/>
        </w:rPr>
        <w:t>restrict</w:t>
      </w:r>
      <w:r>
        <w:rPr>
          <w:rStyle w:val="StyleUnderline"/>
        </w:rPr>
        <w:t xml:space="preserve"> individual </w:t>
      </w:r>
      <w:r>
        <w:rPr>
          <w:rStyle w:val="Emphasis"/>
          <w:highlight w:val="green"/>
        </w:rPr>
        <w:t>freedoms.</w:t>
      </w:r>
      <w:r>
        <w:rPr>
          <w:sz w:val="16"/>
        </w:rPr>
        <w:t xml:space="preserve">Footnote113,Footnote114 Furthermore, the environmental cost of technology, including </w:t>
      </w:r>
      <w:r>
        <w:rPr>
          <w:rStyle w:val="StyleUnderline"/>
        </w:rPr>
        <w:t xml:space="preserve">the </w:t>
      </w:r>
      <w:r>
        <w:rPr>
          <w:rStyle w:val="Emphasis"/>
        </w:rPr>
        <w:t>energy-intensive nature</w:t>
      </w:r>
      <w:r>
        <w:rPr>
          <w:rStyle w:val="StyleUnderline"/>
        </w:rPr>
        <w:t xml:space="preserve"> of </w:t>
      </w:r>
      <w:r>
        <w:rPr>
          <w:rStyle w:val="Emphasis"/>
        </w:rPr>
        <w:t>data centers</w:t>
      </w:r>
      <w:r>
        <w:rPr>
          <w:rStyle w:val="StyleUnderline"/>
        </w:rPr>
        <w:t xml:space="preserve"> and the </w:t>
      </w:r>
      <w:r>
        <w:rPr>
          <w:rStyle w:val="Emphasis"/>
        </w:rPr>
        <w:t>extraction</w:t>
      </w:r>
      <w:r>
        <w:rPr>
          <w:rStyle w:val="StyleUnderline"/>
        </w:rPr>
        <w:t xml:space="preserve"> of </w:t>
      </w:r>
      <w:r>
        <w:rPr>
          <w:rStyle w:val="Emphasis"/>
        </w:rPr>
        <w:t>rare earth minerals</w:t>
      </w:r>
      <w:r>
        <w:rPr>
          <w:rStyle w:val="StyleUnderline"/>
        </w:rPr>
        <w:t xml:space="preserve">, poses serious </w:t>
      </w:r>
      <w:r>
        <w:rPr>
          <w:rStyle w:val="Emphasis"/>
        </w:rPr>
        <w:t>sustainability challenges</w:t>
      </w:r>
      <w:r>
        <w:rPr>
          <w:sz w:val="16"/>
        </w:rPr>
        <w:t xml:space="preserve"> that cannot be ignored.Footnote115 Sustainable development must go beyond merely adopting green technologies; it requires addressing the root causes of environmental degradation, including overconsumption and a reliance on growth-driven economic models. </w:t>
      </w:r>
      <w:r>
        <w:rPr>
          <w:rStyle w:val="Emphasis"/>
        </w:rPr>
        <w:t>Governance models</w:t>
      </w:r>
      <w:r>
        <w:rPr>
          <w:rStyle w:val="StyleUnderline"/>
        </w:rPr>
        <w:t xml:space="preserve"> also face </w:t>
      </w:r>
      <w:r>
        <w:rPr>
          <w:rStyle w:val="Emphasis"/>
        </w:rPr>
        <w:t>significant challenges</w:t>
      </w:r>
      <w:r>
        <w:rPr>
          <w:rStyle w:val="StyleUnderline"/>
        </w:rPr>
        <w:t xml:space="preserve"> in </w:t>
      </w:r>
      <w:r>
        <w:rPr>
          <w:rStyle w:val="Emphasis"/>
        </w:rPr>
        <w:t>overseeing</w:t>
      </w:r>
      <w:r>
        <w:rPr>
          <w:rStyle w:val="StyleUnderline"/>
        </w:rPr>
        <w:t xml:space="preserve"> the </w:t>
      </w:r>
      <w:r>
        <w:rPr>
          <w:rStyle w:val="Emphasis"/>
        </w:rPr>
        <w:t>rapid evolution</w:t>
      </w:r>
      <w:r>
        <w:rPr>
          <w:rStyle w:val="StyleUnderline"/>
        </w:rPr>
        <w:t xml:space="preserve"> of </w:t>
      </w:r>
      <w:r>
        <w:rPr>
          <w:rStyle w:val="Emphasis"/>
        </w:rPr>
        <w:t>technology.</w:t>
      </w:r>
      <w:r>
        <w:rPr>
          <w:rStyle w:val="StyleUnderline"/>
        </w:rPr>
        <w:t xml:space="preserve"> </w:t>
      </w:r>
      <w:r>
        <w:rPr>
          <w:rStyle w:val="Emphasis"/>
        </w:rPr>
        <w:t xml:space="preserve">Existing </w:t>
      </w:r>
      <w:r>
        <w:rPr>
          <w:rStyle w:val="Emphasis"/>
          <w:highlight w:val="green"/>
        </w:rPr>
        <w:t>reg</w:t>
      </w:r>
      <w:r>
        <w:rPr>
          <w:rStyle w:val="Emphasis"/>
        </w:rPr>
        <w:t>ulatory framework</w:t>
      </w:r>
      <w:r>
        <w:rPr>
          <w:rStyle w:val="Emphasis"/>
          <w:highlight w:val="green"/>
        </w:rPr>
        <w:t>s</w:t>
      </w:r>
      <w:r>
        <w:rPr>
          <w:rStyle w:val="StyleUnderline"/>
        </w:rPr>
        <w:t xml:space="preserve"> often </w:t>
      </w:r>
      <w:r>
        <w:rPr>
          <w:rStyle w:val="Emphasis"/>
          <w:highlight w:val="green"/>
        </w:rPr>
        <w:t>lag behind</w:t>
      </w:r>
      <w:r>
        <w:rPr>
          <w:rStyle w:val="StyleUnderline"/>
        </w:rPr>
        <w:t xml:space="preserve"> </w:t>
      </w:r>
      <w:r>
        <w:rPr>
          <w:rStyle w:val="Emphasis"/>
        </w:rPr>
        <w:t>advancements</w:t>
      </w:r>
      <w:r>
        <w:rPr>
          <w:rStyle w:val="StyleUnderline"/>
        </w:rPr>
        <w:t xml:space="preserve">, </w:t>
      </w:r>
      <w:r>
        <w:rPr>
          <w:rStyle w:val="Emphasis"/>
        </w:rPr>
        <w:t>leaving</w:t>
      </w:r>
      <w:r>
        <w:rPr>
          <w:rStyle w:val="StyleUnderline"/>
        </w:rPr>
        <w:t xml:space="preserve"> </w:t>
      </w:r>
      <w:r>
        <w:rPr>
          <w:rStyle w:val="Emphasis"/>
        </w:rPr>
        <w:t>gaps</w:t>
      </w:r>
      <w:r>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Pr>
          <w:sz w:val="12"/>
        </w:rPr>
        <w:t>¶</w:t>
      </w:r>
      <w:r>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advancements contribute to global equity rather than perpetuate existing hierarchies.</w:t>
      </w:r>
    </w:p>
    <w:p w14:paraId="40383461" w14:textId="77777777" w:rsidR="00E84A4F" w:rsidRDefault="00E84A4F" w:rsidP="00E84A4F">
      <w:pPr>
        <w:rPr>
          <w:sz w:val="16"/>
        </w:rPr>
      </w:pPr>
    </w:p>
    <w:p w14:paraId="473E3206" w14:textId="77777777" w:rsidR="00E84A4F" w:rsidRDefault="00E84A4F" w:rsidP="00E84A4F"/>
    <w:p w14:paraId="3811E047" w14:textId="77777777" w:rsidR="00E84A4F" w:rsidRDefault="00E84A4F" w:rsidP="00E84A4F">
      <w:pPr>
        <w:pStyle w:val="Heading2"/>
      </w:pPr>
      <w:bookmarkStart w:id="4" w:name="_Hlk208850149"/>
      <w:bookmarkEnd w:id="0"/>
      <w:r>
        <w:t>OFF</w:t>
      </w:r>
    </w:p>
    <w:p w14:paraId="20D5E44E" w14:textId="77777777" w:rsidR="00E84A4F" w:rsidRDefault="00E84A4F" w:rsidP="00E84A4F">
      <w:pPr>
        <w:pStyle w:val="Heading3"/>
      </w:pPr>
      <w:r>
        <w:t>1NC---Trade CP</w:t>
      </w:r>
    </w:p>
    <w:p w14:paraId="48A43603" w14:textId="77777777" w:rsidR="00E84A4F" w:rsidRDefault="00E84A4F" w:rsidP="00E84A4F">
      <w:r>
        <w:t>Trade CP</w:t>
      </w:r>
    </w:p>
    <w:p w14:paraId="5EB8FB56" w14:textId="77777777" w:rsidR="00E84A4F" w:rsidRDefault="00E84A4F" w:rsidP="00E84A4F">
      <w:pPr>
        <w:pStyle w:val="Heading4"/>
      </w:pPr>
      <w:r>
        <w:t>The United States federal government should publicly submit and commit to ratifying a Convention to the International Labour Organization stipulating that collective bargaining rights for workers through sectoral bargaining in the financial sector is a core labour standard, and therefore must be additionally enforced against violators and non-ratifying states through revocation of privileges in all trade agreements.</w:t>
      </w:r>
    </w:p>
    <w:p w14:paraId="798F01CF" w14:textId="77777777" w:rsidR="00E84A4F" w:rsidRDefault="00E84A4F" w:rsidP="00E84A4F"/>
    <w:p w14:paraId="7E454DCB" w14:textId="77777777" w:rsidR="00E84A4F" w:rsidRDefault="00E84A4F" w:rsidP="00E84A4F">
      <w:pPr>
        <w:pStyle w:val="Heading4"/>
      </w:pPr>
      <w:r>
        <w:t xml:space="preserve">It </w:t>
      </w:r>
      <w:r>
        <w:rPr>
          <w:u w:val="single"/>
        </w:rPr>
        <w:t>competes</w:t>
      </w:r>
      <w:r>
        <w:t xml:space="preserve"> and </w:t>
      </w:r>
      <w:r>
        <w:rPr>
          <w:u w:val="single"/>
        </w:rPr>
        <w:t>solves</w:t>
      </w:r>
      <w:r>
        <w:t xml:space="preserve">, mandating </w:t>
      </w:r>
      <w:r>
        <w:rPr>
          <w:u w:val="single"/>
        </w:rPr>
        <w:t>core labor standards</w:t>
      </w:r>
      <w:r>
        <w:t xml:space="preserve"> be </w:t>
      </w:r>
      <w:r>
        <w:rPr>
          <w:u w:val="single"/>
        </w:rPr>
        <w:t>enforced</w:t>
      </w:r>
      <w:r>
        <w:t xml:space="preserve"> by </w:t>
      </w:r>
      <w:r>
        <w:rPr>
          <w:u w:val="single"/>
        </w:rPr>
        <w:t>FTAs</w:t>
      </w:r>
      <w:r>
        <w:t>.</w:t>
      </w:r>
    </w:p>
    <w:p w14:paraId="43C65EA8" w14:textId="77777777" w:rsidR="00E84A4F" w:rsidRDefault="00E84A4F" w:rsidP="00E84A4F">
      <w:r>
        <w:rPr>
          <w:rStyle w:val="Style13ptBold"/>
        </w:rPr>
        <w:t>Bellace 22</w:t>
      </w:r>
      <w:r>
        <w:t xml:space="preserve"> is a Professor Emeritus of Legal Studies &amp; Business Ethics at the Wharton School at the University of Pennsylvania. She held the Samuel Blank Chair in Legal Studies from 1996 until 2018. Bellace received her B.A. and J.D. from the University of Pennsylvania in 1971 and 1974, respectively, and holds a M.Sc. in Industrial Relations from the London School of Economics, which she attended as a Thouron Scholar. (Janice R. Bellace, 3-18-2022, “The 1998 ILO Declaration: responding to globalization and impacting corporate labor behavior” in </w:t>
      </w:r>
      <w:r>
        <w:rPr>
          <w:iCs/>
        </w:rPr>
        <w:t>Handbook on Globalisation and Labour Standards</w:t>
      </w:r>
      <w:r>
        <w:t xml:space="preserve">, </w:t>
      </w:r>
      <w:r>
        <w:rPr>
          <w:iCs/>
        </w:rPr>
        <w:t>Edward Elgar Publishing Limited</w:t>
      </w:r>
      <w:r>
        <w:t>, accessed 9-15-2025) //ah [UTD]</w:t>
      </w:r>
    </w:p>
    <w:p w14:paraId="2C2A1AE4" w14:textId="77777777" w:rsidR="00E84A4F" w:rsidRDefault="00E84A4F" w:rsidP="00E84A4F">
      <w:r>
        <w:rPr>
          <w:sz w:val="16"/>
        </w:rPr>
        <w:t xml:space="preserve">At the outset of the chapter, in the definition section, it states that the term ‘labor laws’ means statutes and legal provisions ‘that are directly related to’ the list of ‘internationally recognized labor rights’. In Article 23.2.2, this is emphasized by stating that the ‘Parties recognize the important role of workers’ and employers’ organizations in protecting internationally recognized labor rights’. </w:t>
      </w:r>
      <w:r>
        <w:rPr>
          <w:rStyle w:val="StyleUnderline"/>
          <w:highlight w:val="green"/>
        </w:rPr>
        <w:t>The</w:t>
      </w:r>
      <w:r>
        <w:rPr>
          <w:rStyle w:val="StyleUnderline"/>
        </w:rPr>
        <w:t xml:space="preserve"> </w:t>
      </w:r>
      <w:r>
        <w:rPr>
          <w:rStyle w:val="Emphasis"/>
        </w:rPr>
        <w:t xml:space="preserve">prime </w:t>
      </w:r>
      <w:r>
        <w:rPr>
          <w:rStyle w:val="Emphasis"/>
          <w:highlight w:val="green"/>
        </w:rPr>
        <w:t>source</w:t>
      </w:r>
      <w:r>
        <w:rPr>
          <w:rStyle w:val="StyleUnderline"/>
          <w:highlight w:val="green"/>
        </w:rPr>
        <w:t xml:space="preserve"> of </w:t>
      </w:r>
      <w:r>
        <w:rPr>
          <w:rStyle w:val="Emphasis"/>
          <w:highlight w:val="green"/>
        </w:rPr>
        <w:t>international</w:t>
      </w:r>
      <w:r>
        <w:rPr>
          <w:rStyle w:val="Emphasis"/>
        </w:rPr>
        <w:t xml:space="preserve">ly recognized labor </w:t>
      </w:r>
      <w:r>
        <w:rPr>
          <w:rStyle w:val="Emphasis"/>
          <w:highlight w:val="green"/>
        </w:rPr>
        <w:t>rights</w:t>
      </w:r>
      <w:r>
        <w:rPr>
          <w:rStyle w:val="StyleUnderline"/>
          <w:highlight w:val="green"/>
        </w:rPr>
        <w:t xml:space="preserve"> are</w:t>
      </w:r>
      <w:r>
        <w:rPr>
          <w:rStyle w:val="StyleUnderline"/>
        </w:rPr>
        <w:t xml:space="preserve"> the </w:t>
      </w:r>
      <w:r>
        <w:rPr>
          <w:rStyle w:val="Emphasis"/>
        </w:rPr>
        <w:t>conventions</w:t>
      </w:r>
      <w:r>
        <w:rPr>
          <w:rStyle w:val="StyleUnderline"/>
        </w:rPr>
        <w:t xml:space="preserve"> of </w:t>
      </w:r>
      <w:r>
        <w:rPr>
          <w:rStyle w:val="StyleUnderline"/>
          <w:highlight w:val="green"/>
        </w:rPr>
        <w:t xml:space="preserve">the </w:t>
      </w:r>
      <w:r>
        <w:rPr>
          <w:rStyle w:val="Emphasis"/>
          <w:highlight w:val="green"/>
        </w:rPr>
        <w:t>ILO.</w:t>
      </w:r>
      <w:r>
        <w:rPr>
          <w:sz w:val="16"/>
        </w:rPr>
        <w:t xml:space="preserve"> Thus, without mentioning any specific ILO convention, the USMCA accepts that the fundamental principles of the ILO Declaration are understood by reference to the linked core conventions. Although Article 23.3 of the USMCA follows the language of prior FTAs in requiring the Parties to have legal provisions that set forth the rights ‘as stated in the 1998 ILO Declaration’, and in footnote 3 states that the ‘obligations set out in this Article, as they relate to the ILO, refer only to the ILO Declaration on Rights at Work’, </w:t>
      </w:r>
      <w:r>
        <w:rPr>
          <w:rStyle w:val="StyleUnderline"/>
        </w:rPr>
        <w:t xml:space="preserve">the </w:t>
      </w:r>
      <w:r>
        <w:rPr>
          <w:rStyle w:val="Emphasis"/>
        </w:rPr>
        <w:t>text</w:t>
      </w:r>
      <w:r>
        <w:rPr>
          <w:rStyle w:val="StyleUnderline"/>
        </w:rPr>
        <w:t xml:space="preserve"> makes </w:t>
      </w:r>
      <w:r>
        <w:rPr>
          <w:rStyle w:val="Emphasis"/>
        </w:rPr>
        <w:t>clear</w:t>
      </w:r>
      <w:r>
        <w:rPr>
          <w:rStyle w:val="StyleUnderline"/>
        </w:rPr>
        <w:t xml:space="preserve"> that </w:t>
      </w:r>
      <w:r>
        <w:rPr>
          <w:rStyle w:val="StyleUnderline"/>
          <w:highlight w:val="green"/>
        </w:rPr>
        <w:t xml:space="preserve">this </w:t>
      </w:r>
      <w:r>
        <w:rPr>
          <w:rStyle w:val="Emphasis"/>
          <w:highlight w:val="green"/>
        </w:rPr>
        <w:t>FTA</w:t>
      </w:r>
      <w:r>
        <w:rPr>
          <w:rStyle w:val="StyleUnderline"/>
          <w:highlight w:val="green"/>
        </w:rPr>
        <w:t xml:space="preserve"> takes</w:t>
      </w:r>
      <w:r>
        <w:rPr>
          <w:rStyle w:val="StyleUnderline"/>
        </w:rPr>
        <w:t xml:space="preserve"> a </w:t>
      </w:r>
      <w:r>
        <w:rPr>
          <w:rStyle w:val="Emphasis"/>
          <w:highlight w:val="green"/>
        </w:rPr>
        <w:t>broad</w:t>
      </w:r>
      <w:r>
        <w:rPr>
          <w:rStyle w:val="Emphasis"/>
        </w:rPr>
        <w:t>er view</w:t>
      </w:r>
      <w:r>
        <w:rPr>
          <w:rStyle w:val="StyleUnderline"/>
        </w:rPr>
        <w:t xml:space="preserve"> of</w:t>
      </w:r>
      <w:r>
        <w:rPr>
          <w:sz w:val="16"/>
        </w:rPr>
        <w:t xml:space="preserve"> those </w:t>
      </w:r>
      <w:r>
        <w:rPr>
          <w:rStyle w:val="Emphasis"/>
          <w:highlight w:val="green"/>
        </w:rPr>
        <w:t>rights</w:t>
      </w:r>
      <w:r>
        <w:rPr>
          <w:rStyle w:val="Emphasis"/>
        </w:rPr>
        <w:t>.</w:t>
      </w:r>
      <w:r>
        <w:rPr>
          <w:sz w:val="16"/>
        </w:rPr>
        <w:t xml:space="preserve"> For instance, with regard to freedom of association, footnote 6 states: ‘For greater certainty, the right to strike is linked to the right to freedom of association, which cannot be realized without protecting the right to strike.’ As this has been the most controversial internationally recognized right,33 and one that caused a major dispute at the ILC in 2012, the inclusion of footnote 6 marks a major change in US FTAs by </w:t>
      </w:r>
      <w:r>
        <w:rPr>
          <w:rStyle w:val="Emphasis"/>
          <w:highlight w:val="green"/>
        </w:rPr>
        <w:t>tying</w:t>
      </w:r>
      <w:r>
        <w:rPr>
          <w:rStyle w:val="StyleUnderline"/>
          <w:highlight w:val="green"/>
        </w:rPr>
        <w:t xml:space="preserve"> </w:t>
      </w:r>
      <w:r>
        <w:rPr>
          <w:rStyle w:val="Emphasis"/>
          <w:highlight w:val="green"/>
        </w:rPr>
        <w:t>trade</w:t>
      </w:r>
      <w:r>
        <w:rPr>
          <w:rStyle w:val="Emphasis"/>
        </w:rPr>
        <w:t xml:space="preserve"> preferences</w:t>
      </w:r>
      <w:r>
        <w:rPr>
          <w:rStyle w:val="StyleUnderline"/>
        </w:rPr>
        <w:t xml:space="preserve"> </w:t>
      </w:r>
      <w:r>
        <w:rPr>
          <w:rStyle w:val="StyleUnderline"/>
          <w:highlight w:val="green"/>
        </w:rPr>
        <w:t>to</w:t>
      </w:r>
      <w:r>
        <w:rPr>
          <w:rStyle w:val="StyleUnderline"/>
        </w:rPr>
        <w:t xml:space="preserve"> an </w:t>
      </w:r>
      <w:r>
        <w:rPr>
          <w:rStyle w:val="Emphasis"/>
          <w:highlight w:val="green"/>
        </w:rPr>
        <w:t>accept</w:t>
      </w:r>
      <w:r>
        <w:rPr>
          <w:rStyle w:val="Emphasis"/>
        </w:rPr>
        <w:t>ance</w:t>
      </w:r>
      <w:r>
        <w:rPr>
          <w:rStyle w:val="StyleUnderline"/>
        </w:rPr>
        <w:t xml:space="preserve"> that </w:t>
      </w:r>
      <w:r>
        <w:rPr>
          <w:rStyle w:val="Emphasis"/>
        </w:rPr>
        <w:t>workers</w:t>
      </w:r>
      <w:r>
        <w:rPr>
          <w:rStyle w:val="StyleUnderline"/>
        </w:rPr>
        <w:t xml:space="preserve">, in </w:t>
      </w:r>
      <w:r>
        <w:rPr>
          <w:rStyle w:val="Emphasis"/>
        </w:rPr>
        <w:t>organizing</w:t>
      </w:r>
      <w:r>
        <w:rPr>
          <w:rStyle w:val="StyleUnderline"/>
        </w:rPr>
        <w:t xml:space="preserve"> </w:t>
      </w:r>
      <w:r>
        <w:rPr>
          <w:rStyle w:val="Emphasis"/>
        </w:rPr>
        <w:t>labor unions</w:t>
      </w:r>
      <w:r>
        <w:rPr>
          <w:rStyle w:val="StyleUnderline"/>
        </w:rPr>
        <w:t xml:space="preserve"> and in </w:t>
      </w:r>
      <w:r>
        <w:rPr>
          <w:rStyle w:val="Emphasis"/>
        </w:rPr>
        <w:t>bargaining</w:t>
      </w:r>
      <w:r>
        <w:rPr>
          <w:rStyle w:val="StyleUnderline"/>
        </w:rPr>
        <w:t xml:space="preserve">, may engage in </w:t>
      </w:r>
      <w:r>
        <w:rPr>
          <w:rStyle w:val="Emphasis"/>
          <w:highlight w:val="green"/>
        </w:rPr>
        <w:t>concerted activitie</w:t>
      </w:r>
      <w:r>
        <w:rPr>
          <w:rStyle w:val="Emphasis"/>
        </w:rPr>
        <w:t>s</w:t>
      </w:r>
      <w:r>
        <w:rPr>
          <w:sz w:val="16"/>
        </w:rPr>
        <w:t>, such as strikes.</w:t>
      </w:r>
      <w:r>
        <w:rPr>
          <w:sz w:val="12"/>
        </w:rPr>
        <w:t>¶</w:t>
      </w:r>
      <w:r>
        <w:rPr>
          <w:sz w:val="16"/>
        </w:rPr>
        <w:t xml:space="preserve"> Since 1993, </w:t>
      </w:r>
      <w:r>
        <w:rPr>
          <w:rStyle w:val="Emphasis"/>
          <w:highlight w:val="green"/>
        </w:rPr>
        <w:t>no country</w:t>
      </w:r>
      <w:r>
        <w:rPr>
          <w:rStyle w:val="StyleUnderline"/>
        </w:rPr>
        <w:t xml:space="preserve"> that has </w:t>
      </w:r>
      <w:r>
        <w:rPr>
          <w:rStyle w:val="Emphasis"/>
        </w:rPr>
        <w:t>signed</w:t>
      </w:r>
      <w:r>
        <w:rPr>
          <w:rStyle w:val="StyleUnderline"/>
        </w:rPr>
        <w:t xml:space="preserve"> an </w:t>
      </w:r>
      <w:r>
        <w:rPr>
          <w:rStyle w:val="Emphasis"/>
        </w:rPr>
        <w:t>FTA</w:t>
      </w:r>
      <w:r>
        <w:rPr>
          <w:rStyle w:val="StyleUnderline"/>
        </w:rPr>
        <w:t xml:space="preserve"> with the </w:t>
      </w:r>
      <w:r>
        <w:rPr>
          <w:rStyle w:val="Emphasis"/>
        </w:rPr>
        <w:t>US</w:t>
      </w:r>
      <w:r>
        <w:rPr>
          <w:rStyle w:val="StyleUnderline"/>
        </w:rPr>
        <w:t xml:space="preserve"> </w:t>
      </w:r>
      <w:r>
        <w:rPr>
          <w:rStyle w:val="StyleUnderline"/>
          <w:highlight w:val="green"/>
        </w:rPr>
        <w:t>has</w:t>
      </w:r>
      <w:r>
        <w:rPr>
          <w:rStyle w:val="StyleUnderline"/>
        </w:rPr>
        <w:t xml:space="preserve"> </w:t>
      </w:r>
      <w:r>
        <w:rPr>
          <w:rStyle w:val="Emphasis"/>
        </w:rPr>
        <w:t>ever</w:t>
      </w:r>
      <w:r>
        <w:rPr>
          <w:rStyle w:val="StyleUnderline"/>
        </w:rPr>
        <w:t xml:space="preserve"> been </w:t>
      </w:r>
      <w:r>
        <w:rPr>
          <w:rStyle w:val="Emphasis"/>
        </w:rPr>
        <w:t>fined</w:t>
      </w:r>
      <w:r>
        <w:rPr>
          <w:rStyle w:val="StyleUnderline"/>
        </w:rPr>
        <w:t xml:space="preserve"> or </w:t>
      </w:r>
      <w:r>
        <w:rPr>
          <w:rStyle w:val="StyleUnderline"/>
          <w:highlight w:val="green"/>
        </w:rPr>
        <w:t>had</w:t>
      </w:r>
      <w:r>
        <w:rPr>
          <w:rStyle w:val="StyleUnderline"/>
        </w:rPr>
        <w:t xml:space="preserve"> its </w:t>
      </w:r>
      <w:r>
        <w:rPr>
          <w:rStyle w:val="Emphasis"/>
        </w:rPr>
        <w:t xml:space="preserve">trade </w:t>
      </w:r>
      <w:r>
        <w:rPr>
          <w:rStyle w:val="Emphasis"/>
          <w:highlight w:val="green"/>
        </w:rPr>
        <w:t>privileges</w:t>
      </w:r>
      <w:r>
        <w:rPr>
          <w:rStyle w:val="StyleUnderline"/>
          <w:highlight w:val="green"/>
        </w:rPr>
        <w:t xml:space="preserve"> </w:t>
      </w:r>
      <w:r>
        <w:rPr>
          <w:rStyle w:val="Emphasis"/>
          <w:highlight w:val="green"/>
        </w:rPr>
        <w:t>revoked</w:t>
      </w:r>
      <w:r>
        <w:rPr>
          <w:rStyle w:val="StyleUnderline"/>
        </w:rPr>
        <w:t xml:space="preserve">, even </w:t>
      </w:r>
      <w:r>
        <w:rPr>
          <w:rStyle w:val="StyleUnderline"/>
          <w:highlight w:val="green"/>
        </w:rPr>
        <w:t>when</w:t>
      </w:r>
      <w:r>
        <w:rPr>
          <w:rStyle w:val="StyleUnderline"/>
        </w:rPr>
        <w:t xml:space="preserve"> </w:t>
      </w:r>
      <w:r>
        <w:rPr>
          <w:rStyle w:val="Emphasis"/>
        </w:rPr>
        <w:t xml:space="preserve">severe </w:t>
      </w:r>
      <w:r>
        <w:rPr>
          <w:rStyle w:val="Emphasis"/>
          <w:highlight w:val="green"/>
        </w:rPr>
        <w:t>infringements</w:t>
      </w:r>
      <w:r>
        <w:rPr>
          <w:rStyle w:val="StyleUnderline"/>
        </w:rPr>
        <w:t xml:space="preserve"> of freedom of association have </w:t>
      </w:r>
      <w:r>
        <w:rPr>
          <w:rStyle w:val="Emphasis"/>
          <w:highlight w:val="green"/>
        </w:rPr>
        <w:t>occurred.</w:t>
      </w:r>
      <w:r>
        <w:rPr>
          <w:sz w:val="16"/>
          <w:szCs w:val="16"/>
        </w:rPr>
        <w:t xml:space="preserve"> Two major reasons explain this. First, the process of moving from complaint to arbitration, involving government-to-government negotiations, has been complex and extremely slow. Second, as noted above, to establish a violation the complaining Party is required to show that noncompliance had affected trade or investment between the Parties. The one case since 1993 that has reached formal arbitration – involving Guatemala as discussed above – took nine years from the initial complaint to the final decision and the US complaint was ultimately rejected because the panel found no effect on trade (Brooks, Chapter 17 in this volume).</w:t>
      </w:r>
    </w:p>
    <w:p w14:paraId="665657B8" w14:textId="77777777" w:rsidR="00E84A4F" w:rsidRDefault="00E84A4F" w:rsidP="00E84A4F">
      <w:pPr>
        <w:pStyle w:val="Heading4"/>
      </w:pPr>
      <w:r>
        <w:t xml:space="preserve">Everyone says </w:t>
      </w:r>
      <w:r>
        <w:rPr>
          <w:u w:val="single"/>
        </w:rPr>
        <w:t>yes</w:t>
      </w:r>
      <w:r>
        <w:t xml:space="preserve">. It's </w:t>
      </w:r>
      <w:r>
        <w:rPr>
          <w:u w:val="single"/>
        </w:rPr>
        <w:t>key</w:t>
      </w:r>
      <w:r>
        <w:t xml:space="preserve"> to </w:t>
      </w:r>
      <w:r>
        <w:rPr>
          <w:u w:val="single"/>
        </w:rPr>
        <w:t>global development</w:t>
      </w:r>
      <w:r>
        <w:t>.</w:t>
      </w:r>
    </w:p>
    <w:p w14:paraId="19702535" w14:textId="77777777" w:rsidR="00E84A4F" w:rsidRDefault="00E84A4F" w:rsidP="00E84A4F">
      <w:bookmarkStart w:id="5" w:name="_Hlk208835959"/>
      <w:bookmarkStart w:id="6" w:name="_Hlk209040329"/>
      <w:r>
        <w:rPr>
          <w:rStyle w:val="Style13ptBold"/>
        </w:rPr>
        <w:t>Artuso &amp; McLarney 15</w:t>
      </w:r>
      <w:r>
        <w:t xml:space="preserve"> are *the Branch Manager at Royal Bank of Canada, Ottawa, Canada. An MBA in Financial Services, she is also the Manager, Business Performance at the RBC Bank; &amp; **a Professor at the Dalhousie University in International Business and Strategic Management. She has a PhD from York in International Business. (*Maria Artuso &amp; **Carolan McLarney, 3-1-2015, "A Race to the Top: Should Labour Standards be Included in Trade Agreements?," </w:t>
      </w:r>
      <w:r>
        <w:rPr>
          <w:iCs/>
        </w:rPr>
        <w:t>Vikalpa 40</w:t>
      </w:r>
      <w:r>
        <w:t>(1), https://journals.sagepub.com/doi/full/10.1177/0256090915573610, accessed 9-15-2025) //ah [UTD]</w:t>
      </w:r>
      <w:bookmarkEnd w:id="5"/>
    </w:p>
    <w:p w14:paraId="7E50234A" w14:textId="77777777" w:rsidR="00E84A4F" w:rsidRDefault="00E84A4F" w:rsidP="00E84A4F">
      <w:pPr>
        <w:rPr>
          <w:sz w:val="16"/>
          <w:szCs w:val="16"/>
        </w:rPr>
      </w:pPr>
      <w:bookmarkStart w:id="7" w:name="_Hlk208835967"/>
      <w:r>
        <w:rPr>
          <w:rStyle w:val="Emphasis"/>
        </w:rPr>
        <w:t>Free Trade Agreements</w:t>
      </w:r>
      <w:r>
        <w:rPr>
          <w:rStyle w:val="StyleUnderline"/>
        </w:rPr>
        <w:t xml:space="preserve"> or </w:t>
      </w:r>
      <w:r>
        <w:rPr>
          <w:rStyle w:val="Emphasis"/>
          <w:highlight w:val="green"/>
        </w:rPr>
        <w:t>FTAs</w:t>
      </w:r>
      <w:r>
        <w:rPr>
          <w:sz w:val="16"/>
        </w:rPr>
        <w:t xml:space="preserve"> are used among industrialized countries. These agreements </w:t>
      </w:r>
      <w:r>
        <w:rPr>
          <w:rStyle w:val="StyleUnderline"/>
        </w:rPr>
        <w:t xml:space="preserve">have </w:t>
      </w:r>
      <w:r>
        <w:rPr>
          <w:rStyle w:val="Emphasis"/>
        </w:rPr>
        <w:t>proven</w:t>
      </w:r>
      <w:r>
        <w:rPr>
          <w:rStyle w:val="StyleUnderline"/>
        </w:rPr>
        <w:t xml:space="preserve"> to be one of the </w:t>
      </w:r>
      <w:r>
        <w:rPr>
          <w:rStyle w:val="Emphasis"/>
        </w:rPr>
        <w:t>best ways</w:t>
      </w:r>
      <w:r>
        <w:rPr>
          <w:rStyle w:val="StyleUnderline"/>
        </w:rPr>
        <w:t xml:space="preserve"> to </w:t>
      </w:r>
      <w:r>
        <w:rPr>
          <w:rStyle w:val="Emphasis"/>
          <w:highlight w:val="green"/>
        </w:rPr>
        <w:t>open</w:t>
      </w:r>
      <w:r>
        <w:rPr>
          <w:rStyle w:val="StyleUnderline"/>
        </w:rPr>
        <w:t xml:space="preserve"> up </w:t>
      </w:r>
      <w:r>
        <w:rPr>
          <w:rStyle w:val="Emphasis"/>
        </w:rPr>
        <w:t xml:space="preserve">foreign </w:t>
      </w:r>
      <w:r>
        <w:rPr>
          <w:rStyle w:val="Emphasis"/>
          <w:highlight w:val="green"/>
        </w:rPr>
        <w:t>market</w:t>
      </w:r>
      <w:r>
        <w:rPr>
          <w:rStyle w:val="Emphasis"/>
        </w:rPr>
        <w:t xml:space="preserve"> acces</w:t>
      </w:r>
      <w:r>
        <w:rPr>
          <w:rStyle w:val="Emphasis"/>
          <w:highlight w:val="green"/>
        </w:rPr>
        <w:t>s.</w:t>
      </w:r>
      <w:r>
        <w:rPr>
          <w:sz w:val="16"/>
        </w:rPr>
        <w:t xml:space="preserve"> According to the International Trade Administration (2006), the reduction of trade barriers and </w:t>
      </w:r>
      <w:r>
        <w:rPr>
          <w:rStyle w:val="StyleUnderline"/>
        </w:rPr>
        <w:t xml:space="preserve">the </w:t>
      </w:r>
      <w:r>
        <w:rPr>
          <w:rStyle w:val="Emphasis"/>
        </w:rPr>
        <w:t>creation</w:t>
      </w:r>
      <w:r>
        <w:rPr>
          <w:rStyle w:val="StyleUnderline"/>
        </w:rPr>
        <w:t xml:space="preserve"> of a </w:t>
      </w:r>
      <w:r>
        <w:rPr>
          <w:rStyle w:val="Emphasis"/>
        </w:rPr>
        <w:t>more stable</w:t>
      </w:r>
      <w:r>
        <w:rPr>
          <w:rStyle w:val="StyleUnderline"/>
        </w:rPr>
        <w:t xml:space="preserve"> and </w:t>
      </w:r>
      <w:r>
        <w:rPr>
          <w:rStyle w:val="Emphasis"/>
        </w:rPr>
        <w:t>transparent trading</w:t>
      </w:r>
      <w:r>
        <w:rPr>
          <w:rStyle w:val="StyleUnderline"/>
        </w:rPr>
        <w:t xml:space="preserve"> and </w:t>
      </w:r>
      <w:r>
        <w:rPr>
          <w:rStyle w:val="Emphasis"/>
        </w:rPr>
        <w:t>investment environment</w:t>
      </w:r>
      <w:r>
        <w:rPr>
          <w:rStyle w:val="StyleUnderline"/>
        </w:rPr>
        <w:t xml:space="preserve"> make it </w:t>
      </w:r>
      <w:r>
        <w:rPr>
          <w:rStyle w:val="Emphasis"/>
        </w:rPr>
        <w:t>easier</w:t>
      </w:r>
      <w:r>
        <w:rPr>
          <w:rStyle w:val="StyleUnderline"/>
        </w:rPr>
        <w:t xml:space="preserve"> and </w:t>
      </w:r>
      <w:r>
        <w:rPr>
          <w:rStyle w:val="Emphasis"/>
        </w:rPr>
        <w:t>cheaper</w:t>
      </w:r>
      <w:r>
        <w:rPr>
          <w:rStyle w:val="StyleUnderline"/>
        </w:rPr>
        <w:t xml:space="preserve"> for </w:t>
      </w:r>
      <w:r>
        <w:rPr>
          <w:rStyle w:val="Emphasis"/>
        </w:rPr>
        <w:t>companies</w:t>
      </w:r>
      <w:r>
        <w:rPr>
          <w:rStyle w:val="StyleUnderline"/>
        </w:rPr>
        <w:t xml:space="preserve"> to </w:t>
      </w:r>
      <w:r>
        <w:rPr>
          <w:rStyle w:val="Emphasis"/>
        </w:rPr>
        <w:t>export</w:t>
      </w:r>
      <w:r>
        <w:rPr>
          <w:rStyle w:val="StyleUnderline"/>
        </w:rPr>
        <w:t xml:space="preserve"> their products and services to trading partner markets. </w:t>
      </w:r>
      <w:r>
        <w:rPr>
          <w:rStyle w:val="Emphasis"/>
          <w:highlight w:val="green"/>
        </w:rPr>
        <w:t>Increasing</w:t>
      </w:r>
      <w:r>
        <w:rPr>
          <w:rStyle w:val="StyleUnderline"/>
        </w:rPr>
        <w:t xml:space="preserve"> </w:t>
      </w:r>
      <w:r>
        <w:rPr>
          <w:rStyle w:val="Emphasis"/>
        </w:rPr>
        <w:t>consumer</w:t>
      </w:r>
      <w:r>
        <w:rPr>
          <w:rStyle w:val="StyleUnderline"/>
        </w:rPr>
        <w:t xml:space="preserve">, </w:t>
      </w:r>
      <w:r>
        <w:rPr>
          <w:rStyle w:val="Emphasis"/>
        </w:rPr>
        <w:t>investor</w:t>
      </w:r>
      <w:r>
        <w:rPr>
          <w:rStyle w:val="StyleUnderline"/>
        </w:rPr>
        <w:t xml:space="preserve"> and </w:t>
      </w:r>
      <w:r>
        <w:rPr>
          <w:rStyle w:val="Emphasis"/>
        </w:rPr>
        <w:t>multinational company</w:t>
      </w:r>
      <w:r>
        <w:rPr>
          <w:rStyle w:val="StyleUnderline"/>
        </w:rPr>
        <w:t xml:space="preserve"> </w:t>
      </w:r>
      <w:r>
        <w:rPr>
          <w:rStyle w:val="Emphasis"/>
          <w:highlight w:val="green"/>
        </w:rPr>
        <w:t>demands</w:t>
      </w:r>
      <w:r>
        <w:rPr>
          <w:rStyle w:val="StyleUnderline"/>
          <w:highlight w:val="green"/>
        </w:rPr>
        <w:t xml:space="preserve"> for </w:t>
      </w:r>
      <w:r>
        <w:rPr>
          <w:rStyle w:val="Emphasis"/>
          <w:highlight w:val="green"/>
        </w:rPr>
        <w:t>products</w:t>
      </w:r>
      <w:r>
        <w:rPr>
          <w:rStyle w:val="StyleUnderline"/>
          <w:highlight w:val="green"/>
        </w:rPr>
        <w:t xml:space="preserve"> </w:t>
      </w:r>
      <w:r>
        <w:rPr>
          <w:rStyle w:val="Emphasis"/>
          <w:highlight w:val="green"/>
        </w:rPr>
        <w:t>produced</w:t>
      </w:r>
      <w:r>
        <w:rPr>
          <w:rStyle w:val="StyleUnderline"/>
          <w:highlight w:val="green"/>
        </w:rPr>
        <w:t xml:space="preserve"> under </w:t>
      </w:r>
      <w:r>
        <w:rPr>
          <w:rStyle w:val="Emphasis"/>
          <w:highlight w:val="green"/>
        </w:rPr>
        <w:t>decent labour</w:t>
      </w:r>
      <w:r>
        <w:rPr>
          <w:rStyle w:val="Emphasis"/>
        </w:rPr>
        <w:t xml:space="preserve"> conditions</w:t>
      </w:r>
      <w:r>
        <w:rPr>
          <w:rStyle w:val="StyleUnderline"/>
        </w:rPr>
        <w:t xml:space="preserve"> are </w:t>
      </w:r>
      <w:r>
        <w:rPr>
          <w:rStyle w:val="Emphasis"/>
          <w:highlight w:val="green"/>
        </w:rPr>
        <w:t>shap</w:t>
      </w:r>
      <w:r>
        <w:rPr>
          <w:rStyle w:val="Emphasis"/>
        </w:rPr>
        <w:t>ing</w:t>
      </w:r>
      <w:r>
        <w:rPr>
          <w:rStyle w:val="StyleUnderline"/>
        </w:rPr>
        <w:t xml:space="preserve"> the </w:t>
      </w:r>
      <w:r>
        <w:rPr>
          <w:rStyle w:val="Emphasis"/>
        </w:rPr>
        <w:t>rules</w:t>
      </w:r>
      <w:r>
        <w:rPr>
          <w:rStyle w:val="StyleUnderline"/>
        </w:rPr>
        <w:t xml:space="preserve"> of </w:t>
      </w:r>
      <w:r>
        <w:rPr>
          <w:rStyle w:val="Emphasis"/>
        </w:rPr>
        <w:t xml:space="preserve">international </w:t>
      </w:r>
      <w:r>
        <w:rPr>
          <w:rStyle w:val="Emphasis"/>
          <w:highlight w:val="green"/>
        </w:rPr>
        <w:t>trade.</w:t>
      </w:r>
      <w:r>
        <w:rPr>
          <w:sz w:val="16"/>
        </w:rPr>
        <w:t xml:space="preserve"> Most FTAs now include labour standard provisions with varying degrees of enforceability. These trade agreements generally cover the majority of the ILO core labour standards, including freedom of association, the right to form unions and bargain collectively, limitations on child labour and the elimination of forced labour. In addition, some of these agreements include cash standards on minimum wages, hours and occupational health and safety. </w:t>
      </w:r>
      <w:r>
        <w:rPr>
          <w:rStyle w:val="Emphasis"/>
        </w:rPr>
        <w:t>Although</w:t>
      </w:r>
      <w:r>
        <w:rPr>
          <w:rStyle w:val="StyleUnderline"/>
        </w:rPr>
        <w:t xml:space="preserve"> the </w:t>
      </w:r>
      <w:r>
        <w:rPr>
          <w:rStyle w:val="Emphasis"/>
          <w:highlight w:val="green"/>
        </w:rPr>
        <w:t>ILO</w:t>
      </w:r>
      <w:r>
        <w:rPr>
          <w:rStyle w:val="StyleUnderline"/>
        </w:rPr>
        <w:t xml:space="preserve"> core </w:t>
      </w:r>
      <w:r>
        <w:rPr>
          <w:rStyle w:val="Emphasis"/>
        </w:rPr>
        <w:t xml:space="preserve">labour </w:t>
      </w:r>
      <w:r>
        <w:rPr>
          <w:rStyle w:val="Emphasis"/>
          <w:highlight w:val="green"/>
        </w:rPr>
        <w:t>standards</w:t>
      </w:r>
      <w:r>
        <w:rPr>
          <w:rStyle w:val="StyleUnderline"/>
        </w:rPr>
        <w:t xml:space="preserve"> are </w:t>
      </w:r>
      <w:r>
        <w:rPr>
          <w:rStyle w:val="Emphasis"/>
        </w:rPr>
        <w:t>mentioned</w:t>
      </w:r>
      <w:r>
        <w:rPr>
          <w:rStyle w:val="StyleUnderline"/>
        </w:rPr>
        <w:t xml:space="preserve"> </w:t>
      </w:r>
      <w:r>
        <w:rPr>
          <w:rStyle w:val="StyleUnderline"/>
          <w:highlight w:val="green"/>
        </w:rPr>
        <w:t>in</w:t>
      </w:r>
      <w:r>
        <w:rPr>
          <w:rStyle w:val="StyleUnderline"/>
        </w:rPr>
        <w:t xml:space="preserve"> </w:t>
      </w:r>
      <w:r>
        <w:rPr>
          <w:rStyle w:val="Emphasis"/>
        </w:rPr>
        <w:t xml:space="preserve">many </w:t>
      </w:r>
      <w:r>
        <w:rPr>
          <w:rStyle w:val="Emphasis"/>
          <w:highlight w:val="green"/>
        </w:rPr>
        <w:t>agreements</w:t>
      </w:r>
      <w:r>
        <w:rPr>
          <w:rStyle w:val="StyleUnderline"/>
        </w:rPr>
        <w:t>, they</w:t>
      </w:r>
      <w:r>
        <w:rPr>
          <w:sz w:val="16"/>
        </w:rPr>
        <w:t xml:space="preserve"> generally </w:t>
      </w:r>
      <w:r>
        <w:rPr>
          <w:rStyle w:val="Emphasis"/>
        </w:rPr>
        <w:t>represent</w:t>
      </w:r>
      <w:r>
        <w:rPr>
          <w:rStyle w:val="StyleUnderline"/>
        </w:rPr>
        <w:t xml:space="preserve"> </w:t>
      </w:r>
      <w:r>
        <w:rPr>
          <w:rStyle w:val="Emphasis"/>
          <w:highlight w:val="green"/>
        </w:rPr>
        <w:t>aspir</w:t>
      </w:r>
      <w:r>
        <w:rPr>
          <w:rStyle w:val="Emphasis"/>
        </w:rPr>
        <w:t>ations</w:t>
      </w:r>
      <w:r>
        <w:rPr>
          <w:rStyle w:val="StyleUnderline"/>
        </w:rPr>
        <w:t xml:space="preserve"> </w:t>
      </w:r>
      <w:r>
        <w:rPr>
          <w:rStyle w:val="Emphasis"/>
          <w:highlight w:val="green"/>
        </w:rPr>
        <w:t>rather than</w:t>
      </w:r>
      <w:r>
        <w:rPr>
          <w:rStyle w:val="StyleUnderline"/>
          <w:highlight w:val="green"/>
        </w:rPr>
        <w:t xml:space="preserve"> </w:t>
      </w:r>
      <w:r>
        <w:rPr>
          <w:rStyle w:val="Emphasis"/>
          <w:highlight w:val="green"/>
        </w:rPr>
        <w:t>enforce</w:t>
      </w:r>
      <w:r>
        <w:rPr>
          <w:rStyle w:val="Emphasis"/>
        </w:rPr>
        <w:t>d standards.</w:t>
      </w:r>
      <w:r>
        <w:rPr>
          <w:sz w:val="12"/>
        </w:rPr>
        <w:t>¶</w:t>
      </w:r>
      <w:r>
        <w:rPr>
          <w:sz w:val="16"/>
        </w:rPr>
        <w:t xml:space="preserve"> FTAs recognize that social development is dependent on economic development. According to Haberli, Jansen, and Monteiro (2012), parties consider that </w:t>
      </w:r>
      <w:r>
        <w:rPr>
          <w:rStyle w:val="Emphasis"/>
        </w:rPr>
        <w:t>economic development</w:t>
      </w:r>
      <w:r>
        <w:rPr>
          <w:rStyle w:val="StyleUnderline"/>
        </w:rPr>
        <w:t xml:space="preserve"> </w:t>
      </w:r>
      <w:r>
        <w:rPr>
          <w:rStyle w:val="Emphasis"/>
        </w:rPr>
        <w:t>must</w:t>
      </w:r>
      <w:r>
        <w:rPr>
          <w:rStyle w:val="StyleUnderline"/>
        </w:rPr>
        <w:t xml:space="preserve"> be </w:t>
      </w:r>
      <w:r>
        <w:rPr>
          <w:rStyle w:val="Emphasis"/>
        </w:rPr>
        <w:t>accompanied</w:t>
      </w:r>
      <w:r>
        <w:rPr>
          <w:rStyle w:val="StyleUnderline"/>
        </w:rPr>
        <w:t xml:space="preserve"> by </w:t>
      </w:r>
      <w:r>
        <w:rPr>
          <w:rStyle w:val="Emphasis"/>
        </w:rPr>
        <w:t>social development</w:t>
      </w:r>
      <w:r>
        <w:rPr>
          <w:rStyle w:val="StyleUnderline"/>
        </w:rPr>
        <w:t>. There is</w:t>
      </w:r>
      <w:r>
        <w:rPr>
          <w:sz w:val="16"/>
        </w:rPr>
        <w:t xml:space="preserve"> also </w:t>
      </w:r>
      <w:r>
        <w:rPr>
          <w:rStyle w:val="StyleUnderline"/>
        </w:rPr>
        <w:t xml:space="preserve">a </w:t>
      </w:r>
      <w:r>
        <w:rPr>
          <w:rStyle w:val="Emphasis"/>
        </w:rPr>
        <w:t>responsibility</w:t>
      </w:r>
      <w:r>
        <w:rPr>
          <w:rStyle w:val="StyleUnderline"/>
        </w:rPr>
        <w:t xml:space="preserve"> to </w:t>
      </w:r>
      <w:r>
        <w:rPr>
          <w:rStyle w:val="Emphasis"/>
        </w:rPr>
        <w:t>guarantee</w:t>
      </w:r>
      <w:r>
        <w:rPr>
          <w:rStyle w:val="StyleUnderline"/>
        </w:rPr>
        <w:t xml:space="preserve"> </w:t>
      </w:r>
      <w:r>
        <w:rPr>
          <w:rStyle w:val="Emphasis"/>
        </w:rPr>
        <w:t>basic social rights</w:t>
      </w:r>
      <w:r>
        <w:rPr>
          <w:sz w:val="16"/>
        </w:rPr>
        <w:t xml:space="preserve">, the ILO core labour standards as well as the elimination of discrimination in respect of employment and occupation and the effective abolition of child labour. Typically, in FTAs, there is no title preventing a party from applying laws, regulations and requirements regarding entry, as long as they are not applied in such a manner that nullifies or impairs the benefits and true desire of the overall agreement (Haberli et al., 2012). </w:t>
      </w:r>
      <w:r>
        <w:rPr>
          <w:rStyle w:val="StyleUnderline"/>
        </w:rPr>
        <w:t xml:space="preserve">There is a </w:t>
      </w:r>
      <w:r>
        <w:rPr>
          <w:rStyle w:val="Emphasis"/>
        </w:rPr>
        <w:t>common desire</w:t>
      </w:r>
      <w:r>
        <w:rPr>
          <w:rStyle w:val="StyleUnderline"/>
        </w:rPr>
        <w:t xml:space="preserve"> to </w:t>
      </w:r>
      <w:r>
        <w:rPr>
          <w:rStyle w:val="Emphasis"/>
        </w:rPr>
        <w:t>cooperate</w:t>
      </w:r>
      <w:r>
        <w:rPr>
          <w:rStyle w:val="StyleUnderline"/>
        </w:rPr>
        <w:t xml:space="preserve"> so that </w:t>
      </w:r>
      <w:r>
        <w:rPr>
          <w:rStyle w:val="Emphasis"/>
        </w:rPr>
        <w:t>economic opportunities</w:t>
      </w:r>
      <w:r>
        <w:rPr>
          <w:rStyle w:val="StyleUnderline"/>
        </w:rPr>
        <w:t xml:space="preserve"> can be </w:t>
      </w:r>
      <w:r>
        <w:rPr>
          <w:rStyle w:val="Emphasis"/>
        </w:rPr>
        <w:t>translated</w:t>
      </w:r>
      <w:r>
        <w:rPr>
          <w:rStyle w:val="StyleUnderline"/>
        </w:rPr>
        <w:t xml:space="preserve"> into the </w:t>
      </w:r>
      <w:r>
        <w:rPr>
          <w:rStyle w:val="Emphasis"/>
        </w:rPr>
        <w:t>development</w:t>
      </w:r>
      <w:r>
        <w:rPr>
          <w:rStyle w:val="StyleUnderline"/>
        </w:rPr>
        <w:t xml:space="preserve"> of </w:t>
      </w:r>
      <w:r>
        <w:rPr>
          <w:rStyle w:val="Emphasis"/>
        </w:rPr>
        <w:t>human resources</w:t>
      </w:r>
      <w:r>
        <w:rPr>
          <w:rStyle w:val="StyleUnderline"/>
        </w:rPr>
        <w:t xml:space="preserve"> and </w:t>
      </w:r>
      <w:r>
        <w:rPr>
          <w:rStyle w:val="Emphasis"/>
        </w:rPr>
        <w:t>improvement</w:t>
      </w:r>
      <w:r>
        <w:rPr>
          <w:rStyle w:val="StyleUnderline"/>
        </w:rPr>
        <w:t xml:space="preserve"> in </w:t>
      </w:r>
      <w:r>
        <w:rPr>
          <w:rStyle w:val="Emphasis"/>
        </w:rPr>
        <w:t>working</w:t>
      </w:r>
      <w:r>
        <w:rPr>
          <w:rStyle w:val="StyleUnderline"/>
        </w:rPr>
        <w:t xml:space="preserve"> and </w:t>
      </w:r>
      <w:r>
        <w:rPr>
          <w:rStyle w:val="Emphasis"/>
        </w:rPr>
        <w:t>living conditions</w:t>
      </w:r>
      <w:r>
        <w:rPr>
          <w:rStyle w:val="StyleUnderline"/>
        </w:rPr>
        <w:t xml:space="preserve"> of </w:t>
      </w:r>
      <w:r>
        <w:rPr>
          <w:rStyle w:val="Emphasis"/>
        </w:rPr>
        <w:t>all countries.</w:t>
      </w:r>
      <w:r>
        <w:rPr>
          <w:rStyle w:val="StyleUnderline"/>
        </w:rPr>
        <w:t xml:space="preserve"> On the whole, there is a </w:t>
      </w:r>
      <w:r>
        <w:rPr>
          <w:rStyle w:val="Emphasis"/>
        </w:rPr>
        <w:t>certain trend</w:t>
      </w:r>
      <w:r>
        <w:rPr>
          <w:rStyle w:val="StyleUnderline"/>
        </w:rPr>
        <w:t xml:space="preserve"> towards </w:t>
      </w:r>
      <w:r>
        <w:rPr>
          <w:rStyle w:val="Emphasis"/>
        </w:rPr>
        <w:t>better acceptance</w:t>
      </w:r>
      <w:r>
        <w:rPr>
          <w:rStyle w:val="StyleUnderline"/>
        </w:rPr>
        <w:t xml:space="preserve"> of </w:t>
      </w:r>
      <w:r>
        <w:rPr>
          <w:rStyle w:val="Emphasis"/>
        </w:rPr>
        <w:t>social clauses</w:t>
      </w:r>
      <w:r>
        <w:rPr>
          <w:sz w:val="16"/>
        </w:rPr>
        <w:t xml:space="preserve"> between developed and developing countries.</w:t>
      </w:r>
      <w:r>
        <w:rPr>
          <w:sz w:val="12"/>
        </w:rPr>
        <w:t>¶</w:t>
      </w:r>
      <w:r>
        <w:rPr>
          <w:sz w:val="16"/>
        </w:rPr>
        <w:t xml:space="preserve"> Impact of Labour Standards on Globalization</w:t>
      </w:r>
      <w:r>
        <w:rPr>
          <w:sz w:val="12"/>
        </w:rPr>
        <w:t>¶</w:t>
      </w:r>
      <w:r>
        <w:rPr>
          <w:sz w:val="16"/>
        </w:rPr>
        <w:t xml:space="preserve"> Fair Trade and Competitiveness</w:t>
      </w:r>
      <w:r>
        <w:rPr>
          <w:sz w:val="12"/>
        </w:rPr>
        <w:t>¶</w:t>
      </w:r>
      <w:r>
        <w:rPr>
          <w:sz w:val="16"/>
        </w:rPr>
        <w:t xml:space="preserve"> </w:t>
      </w:r>
      <w:r>
        <w:rPr>
          <w:rStyle w:val="StyleUnderline"/>
        </w:rPr>
        <w:t xml:space="preserve">An </w:t>
      </w:r>
      <w:r>
        <w:rPr>
          <w:rStyle w:val="Emphasis"/>
        </w:rPr>
        <w:t>increase</w:t>
      </w:r>
      <w:r>
        <w:rPr>
          <w:rStyle w:val="StyleUnderline"/>
        </w:rPr>
        <w:t xml:space="preserve"> in </w:t>
      </w:r>
      <w:r>
        <w:rPr>
          <w:rStyle w:val="Emphasis"/>
        </w:rPr>
        <w:t>international competition</w:t>
      </w:r>
      <w:r>
        <w:rPr>
          <w:rStyle w:val="StyleUnderline"/>
        </w:rPr>
        <w:t xml:space="preserve"> can lead to a </w:t>
      </w:r>
      <w:r>
        <w:rPr>
          <w:rStyle w:val="Emphasis"/>
        </w:rPr>
        <w:t>decrease</w:t>
      </w:r>
      <w:r>
        <w:rPr>
          <w:rStyle w:val="StyleUnderline"/>
        </w:rPr>
        <w:t xml:space="preserve"> in the </w:t>
      </w:r>
      <w:r>
        <w:rPr>
          <w:rStyle w:val="Emphasis"/>
        </w:rPr>
        <w:t>conditions</w:t>
      </w:r>
      <w:r>
        <w:rPr>
          <w:rStyle w:val="StyleUnderline"/>
        </w:rPr>
        <w:t xml:space="preserve"> of </w:t>
      </w:r>
      <w:r>
        <w:rPr>
          <w:rStyle w:val="Emphasis"/>
        </w:rPr>
        <w:t>work</w:t>
      </w:r>
      <w:r>
        <w:rPr>
          <w:rStyle w:val="StyleUnderline"/>
        </w:rPr>
        <w:t xml:space="preserve"> and life better known as the </w:t>
      </w:r>
      <w:r>
        <w:rPr>
          <w:rStyle w:val="StyleUnderline"/>
          <w:highlight w:val="green"/>
        </w:rPr>
        <w:t>‘</w:t>
      </w:r>
      <w:r>
        <w:rPr>
          <w:rStyle w:val="Emphasis"/>
          <w:highlight w:val="green"/>
        </w:rPr>
        <w:t>race</w:t>
      </w:r>
      <w:r>
        <w:rPr>
          <w:rStyle w:val="StyleUnderline"/>
          <w:highlight w:val="green"/>
        </w:rPr>
        <w:t xml:space="preserve"> to</w:t>
      </w:r>
      <w:r>
        <w:rPr>
          <w:rStyle w:val="StyleUnderline"/>
        </w:rPr>
        <w:t xml:space="preserve"> the </w:t>
      </w:r>
      <w:r>
        <w:rPr>
          <w:rStyle w:val="Emphasis"/>
          <w:highlight w:val="green"/>
        </w:rPr>
        <w:t>bottom</w:t>
      </w:r>
      <w:r>
        <w:rPr>
          <w:rStyle w:val="StyleUnderline"/>
          <w:highlight w:val="green"/>
        </w:rPr>
        <w:t>’.</w:t>
      </w:r>
      <w:r>
        <w:rPr>
          <w:rStyle w:val="StyleUnderline"/>
        </w:rPr>
        <w:t xml:space="preserve"> This would </w:t>
      </w:r>
      <w:r>
        <w:rPr>
          <w:rStyle w:val="Emphasis"/>
        </w:rPr>
        <w:t>not</w:t>
      </w:r>
      <w:r>
        <w:rPr>
          <w:rStyle w:val="StyleUnderline"/>
        </w:rPr>
        <w:t xml:space="preserve"> </w:t>
      </w:r>
      <w:r>
        <w:rPr>
          <w:rStyle w:val="Emphasis"/>
        </w:rPr>
        <w:t>take place</w:t>
      </w:r>
      <w:r>
        <w:rPr>
          <w:rStyle w:val="StyleUnderline"/>
        </w:rPr>
        <w:t xml:space="preserve"> if the </w:t>
      </w:r>
      <w:r>
        <w:rPr>
          <w:rStyle w:val="Emphasis"/>
        </w:rPr>
        <w:t>core standards</w:t>
      </w:r>
      <w:r>
        <w:rPr>
          <w:rStyle w:val="StyleUnderline"/>
        </w:rPr>
        <w:t xml:space="preserve"> were </w:t>
      </w:r>
      <w:r>
        <w:rPr>
          <w:rStyle w:val="Emphasis"/>
        </w:rPr>
        <w:t>implemented</w:t>
      </w:r>
      <w:r>
        <w:rPr>
          <w:rStyle w:val="StyleUnderline"/>
        </w:rPr>
        <w:t xml:space="preserve"> because the </w:t>
      </w:r>
      <w:r>
        <w:rPr>
          <w:rStyle w:val="Emphasis"/>
        </w:rPr>
        <w:t>international trading system</w:t>
      </w:r>
      <w:r>
        <w:rPr>
          <w:rStyle w:val="StyleUnderline"/>
        </w:rPr>
        <w:t xml:space="preserve"> would </w:t>
      </w:r>
      <w:r>
        <w:rPr>
          <w:rStyle w:val="Emphasis"/>
        </w:rPr>
        <w:t>operate</w:t>
      </w:r>
      <w:r>
        <w:rPr>
          <w:rStyle w:val="StyleUnderline"/>
        </w:rPr>
        <w:t xml:space="preserve"> under the </w:t>
      </w:r>
      <w:r>
        <w:rPr>
          <w:rStyle w:val="Emphasis"/>
        </w:rPr>
        <w:t>same conditions</w:t>
      </w:r>
      <w:r>
        <w:rPr>
          <w:rStyle w:val="StyleUnderline"/>
        </w:rPr>
        <w:t xml:space="preserve">, ensuring that a </w:t>
      </w:r>
      <w:r>
        <w:rPr>
          <w:rStyle w:val="Emphasis"/>
        </w:rPr>
        <w:t>level playing field</w:t>
      </w:r>
      <w:r>
        <w:rPr>
          <w:rStyle w:val="StyleUnderline"/>
        </w:rPr>
        <w:t xml:space="preserve"> was enforced.</w:t>
      </w:r>
      <w:r>
        <w:rPr>
          <w:sz w:val="16"/>
        </w:rPr>
        <w:t xml:space="preserve"> A strong corporate rationale in supporting labour standards includes not only the brand of being a good corporate citizen, but shows social advocacy for being responsive to consumer demands, addressing concerns seriously, and encouraging trade versus inhibiting trade. These support the flow of free trade and smooths out levels of competition.</w:t>
      </w:r>
      <w:r>
        <w:rPr>
          <w:sz w:val="12"/>
        </w:rPr>
        <w:t>¶</w:t>
      </w:r>
      <w:r>
        <w:rPr>
          <w:sz w:val="16"/>
        </w:rPr>
        <w:t xml:space="preserve"> According to Haberli, Jansen, and Monteiro (2012), there is a lowering of labour protection in high income countries; it appears to take place only between rich countries. In middle-income countries, trade and labour protection have a positive correlation with one another. In low-income countries, there was no direct evidence of lowering labour protection in relation to trade, but was more regulatory in nature. Lower standards are associated with higher trade; countries with low labour standards would have lower costs of production, giving them an unfair advantage over countries which provide higher labour standards. While this competitive advantage may be rewarding in the short run, it is argued that the overall and long-term effect of low labour standards would result in workplace violations (Anuradha &amp; Dutta, 2011).</w:t>
      </w:r>
      <w:r>
        <w:rPr>
          <w:sz w:val="12"/>
        </w:rPr>
        <w:t>¶</w:t>
      </w:r>
      <w:r>
        <w:rPr>
          <w:sz w:val="16"/>
        </w:rPr>
        <w:t xml:space="preserve"> The process of globalization will continue and trade and international capital will flow, regardless of whether trade and labour standards become unified. As countries become more in tune with wanting to increase the size of the pie, with respect to international trade, new opportunities for workers need to be developed with the support of economic policies, while at the same time, improving the working conditions of workers in developed and developing countries.</w:t>
      </w:r>
      <w:r>
        <w:rPr>
          <w:sz w:val="12"/>
        </w:rPr>
        <w:t>¶</w:t>
      </w:r>
      <w:r>
        <w:rPr>
          <w:sz w:val="16"/>
        </w:rPr>
        <w:t xml:space="preserve"> </w:t>
      </w:r>
      <w:r>
        <w:rPr>
          <w:rStyle w:val="Emphasis"/>
          <w:highlight w:val="green"/>
        </w:rPr>
        <w:t>Linking</w:t>
      </w:r>
      <w:r>
        <w:rPr>
          <w:rStyle w:val="StyleUnderline"/>
          <w:highlight w:val="green"/>
        </w:rPr>
        <w:t xml:space="preserve"> </w:t>
      </w:r>
      <w:r>
        <w:rPr>
          <w:rStyle w:val="Emphasis"/>
          <w:highlight w:val="green"/>
        </w:rPr>
        <w:t>labour</w:t>
      </w:r>
      <w:r>
        <w:rPr>
          <w:rStyle w:val="Emphasis"/>
        </w:rPr>
        <w:t xml:space="preserve"> standards</w:t>
      </w:r>
      <w:r>
        <w:rPr>
          <w:rStyle w:val="StyleUnderline"/>
        </w:rPr>
        <w:t xml:space="preserve"> and </w:t>
      </w:r>
      <w:r>
        <w:rPr>
          <w:rStyle w:val="Emphasis"/>
        </w:rPr>
        <w:t>trade</w:t>
      </w:r>
      <w:r>
        <w:rPr>
          <w:rStyle w:val="StyleUnderline"/>
        </w:rPr>
        <w:t xml:space="preserve"> </w:t>
      </w:r>
      <w:r>
        <w:rPr>
          <w:rStyle w:val="Emphasis"/>
          <w:highlight w:val="green"/>
        </w:rPr>
        <w:t>supports</w:t>
      </w:r>
      <w:r>
        <w:rPr>
          <w:rStyle w:val="StyleUnderline"/>
        </w:rPr>
        <w:t xml:space="preserve"> </w:t>
      </w:r>
      <w:r>
        <w:rPr>
          <w:rStyle w:val="Emphasis"/>
        </w:rPr>
        <w:t xml:space="preserve">increased </w:t>
      </w:r>
      <w:r>
        <w:rPr>
          <w:rStyle w:val="Emphasis"/>
          <w:highlight w:val="green"/>
        </w:rPr>
        <w:t>trade</w:t>
      </w:r>
      <w:r>
        <w:rPr>
          <w:rStyle w:val="StyleUnderline"/>
        </w:rPr>
        <w:t xml:space="preserve"> and </w:t>
      </w:r>
      <w:r>
        <w:rPr>
          <w:rStyle w:val="Emphasis"/>
        </w:rPr>
        <w:t xml:space="preserve">deeper </w:t>
      </w:r>
      <w:r>
        <w:rPr>
          <w:rStyle w:val="Emphasis"/>
          <w:highlight w:val="green"/>
        </w:rPr>
        <w:t>integrat</w:t>
      </w:r>
      <w:r>
        <w:rPr>
          <w:rStyle w:val="Emphasis"/>
        </w:rPr>
        <w:t>ion</w:t>
      </w:r>
      <w:r>
        <w:rPr>
          <w:rStyle w:val="StyleUnderline"/>
        </w:rPr>
        <w:t xml:space="preserve"> of </w:t>
      </w:r>
      <w:r>
        <w:rPr>
          <w:rStyle w:val="Emphasis"/>
          <w:highlight w:val="green"/>
        </w:rPr>
        <w:t>global supply.</w:t>
      </w:r>
      <w:r>
        <w:rPr>
          <w:sz w:val="16"/>
        </w:rPr>
        <w:t xml:space="preserve"> Increased trade may enhance rather than lower labour conditions, since export growth may raise employee incomes, expand opportunities for workers to move from unprotected informal sector jobs to relatively better protected export-oriented sectors, and fuel stronger international pressure and activism aimed at compliance (Salem &amp; Rozental, 2012). Increased trade among countries with varying levels of worker protection has questioned whether there is an unfair comparative advantage over countries with higher standards, and whether this generates competitive advantage to reduce standards in a race to the bottom. Free trade could increase and improve consumption by the population, with the consequence of potentially creating more and better work opportunities, quality employment, promoting positive changes in working conditions, and expanding social responsibility and protection.</w:t>
      </w:r>
      <w:r>
        <w:rPr>
          <w:sz w:val="12"/>
        </w:rPr>
        <w:t>¶</w:t>
      </w:r>
      <w:r>
        <w:rPr>
          <w:sz w:val="16"/>
        </w:rPr>
        <w:t xml:space="preserve"> Efficiency and Productivity</w:t>
      </w:r>
      <w:r>
        <w:rPr>
          <w:sz w:val="12"/>
        </w:rPr>
        <w:t>¶</w:t>
      </w:r>
      <w:r>
        <w:rPr>
          <w:sz w:val="16"/>
        </w:rPr>
        <w:t xml:space="preserve"> </w:t>
      </w:r>
      <w:r>
        <w:rPr>
          <w:rStyle w:val="Emphasis"/>
          <w:highlight w:val="green"/>
        </w:rPr>
        <w:t>Production</w:t>
      </w:r>
      <w:r>
        <w:rPr>
          <w:rStyle w:val="StyleUnderline"/>
          <w:highlight w:val="green"/>
        </w:rPr>
        <w:t xml:space="preserve"> under</w:t>
      </w:r>
      <w:r>
        <w:rPr>
          <w:rStyle w:val="StyleUnderline"/>
        </w:rPr>
        <w:t xml:space="preserve"> the </w:t>
      </w:r>
      <w:r>
        <w:rPr>
          <w:rStyle w:val="Emphasis"/>
          <w:highlight w:val="green"/>
        </w:rPr>
        <w:t>same</w:t>
      </w:r>
      <w:r>
        <w:rPr>
          <w:rStyle w:val="Emphasis"/>
        </w:rPr>
        <w:t xml:space="preserve"> working </w:t>
      </w:r>
      <w:r>
        <w:rPr>
          <w:rStyle w:val="Emphasis"/>
          <w:highlight w:val="green"/>
        </w:rPr>
        <w:t>conditions</w:t>
      </w:r>
      <w:r>
        <w:rPr>
          <w:rStyle w:val="StyleUnderline"/>
        </w:rPr>
        <w:t xml:space="preserve">, especially in developing countries, </w:t>
      </w:r>
      <w:r>
        <w:rPr>
          <w:rStyle w:val="StyleUnderline"/>
          <w:highlight w:val="green"/>
        </w:rPr>
        <w:t xml:space="preserve">would </w:t>
      </w:r>
      <w:r>
        <w:rPr>
          <w:rStyle w:val="Emphasis"/>
          <w:highlight w:val="green"/>
        </w:rPr>
        <w:t>remove</w:t>
      </w:r>
      <w:r>
        <w:rPr>
          <w:rStyle w:val="StyleUnderline"/>
        </w:rPr>
        <w:t xml:space="preserve"> the </w:t>
      </w:r>
      <w:r>
        <w:rPr>
          <w:rStyle w:val="Emphasis"/>
          <w:highlight w:val="green"/>
        </w:rPr>
        <w:t>fear</w:t>
      </w:r>
      <w:r>
        <w:rPr>
          <w:rStyle w:val="StyleUnderline"/>
          <w:highlight w:val="green"/>
        </w:rPr>
        <w:t xml:space="preserve"> that</w:t>
      </w:r>
      <w:r>
        <w:rPr>
          <w:rStyle w:val="StyleUnderline"/>
        </w:rPr>
        <w:t xml:space="preserve"> </w:t>
      </w:r>
      <w:r>
        <w:rPr>
          <w:rStyle w:val="Emphasis"/>
        </w:rPr>
        <w:t xml:space="preserve">foreign investment </w:t>
      </w:r>
      <w:r>
        <w:rPr>
          <w:rStyle w:val="Emphasis"/>
          <w:highlight w:val="green"/>
        </w:rPr>
        <w:t>firms</w:t>
      </w:r>
      <w:r>
        <w:rPr>
          <w:rStyle w:val="StyleUnderline"/>
        </w:rPr>
        <w:t xml:space="preserve"> or </w:t>
      </w:r>
      <w:r>
        <w:rPr>
          <w:rStyle w:val="Emphasis"/>
        </w:rPr>
        <w:t>multinational enterprises</w:t>
      </w:r>
      <w:r>
        <w:rPr>
          <w:rStyle w:val="StyleUnderline"/>
        </w:rPr>
        <w:t xml:space="preserve"> </w:t>
      </w:r>
      <w:r>
        <w:rPr>
          <w:rStyle w:val="StyleUnderline"/>
          <w:highlight w:val="green"/>
        </w:rPr>
        <w:t xml:space="preserve">will </w:t>
      </w:r>
      <w:r>
        <w:rPr>
          <w:rStyle w:val="Emphasis"/>
          <w:highlight w:val="green"/>
        </w:rPr>
        <w:t>transfer</w:t>
      </w:r>
      <w:r>
        <w:rPr>
          <w:rStyle w:val="StyleUnderline"/>
        </w:rPr>
        <w:t xml:space="preserve"> their </w:t>
      </w:r>
      <w:r>
        <w:rPr>
          <w:rStyle w:val="Emphasis"/>
        </w:rPr>
        <w:t>manufacturing</w:t>
      </w:r>
      <w:r>
        <w:rPr>
          <w:rStyle w:val="StyleUnderline"/>
        </w:rPr>
        <w:t xml:space="preserve"> or </w:t>
      </w:r>
      <w:r>
        <w:rPr>
          <w:rStyle w:val="Emphasis"/>
          <w:highlight w:val="green"/>
        </w:rPr>
        <w:t>production</w:t>
      </w:r>
      <w:r>
        <w:rPr>
          <w:rStyle w:val="StyleUnderline"/>
        </w:rPr>
        <w:t xml:space="preserve"> to a </w:t>
      </w:r>
      <w:r>
        <w:rPr>
          <w:rStyle w:val="Emphasis"/>
        </w:rPr>
        <w:t>lower cost producing country.</w:t>
      </w:r>
      <w:r>
        <w:rPr>
          <w:sz w:val="16"/>
        </w:rPr>
        <w:t xml:space="preserve"> Similarly, when border protection is reduced, governments may feel tempted to increase their competitive position of domestic production by reducing costs of regulation, lowering the level of protection provided to workers within organizations, increasing the level of productivity and lowering the cost of doing business. </w:t>
      </w:r>
      <w:r>
        <w:rPr>
          <w:rStyle w:val="StyleUnderline"/>
        </w:rPr>
        <w:t xml:space="preserve">In the </w:t>
      </w:r>
      <w:r>
        <w:rPr>
          <w:rStyle w:val="Emphasis"/>
          <w:highlight w:val="green"/>
        </w:rPr>
        <w:t>absen</w:t>
      </w:r>
      <w:r>
        <w:rPr>
          <w:rStyle w:val="Emphasis"/>
        </w:rPr>
        <w:t>ce</w:t>
      </w:r>
      <w:r>
        <w:rPr>
          <w:rStyle w:val="StyleUnderline"/>
        </w:rPr>
        <w:t xml:space="preserve"> of </w:t>
      </w:r>
      <w:r>
        <w:rPr>
          <w:rStyle w:val="Emphasis"/>
        </w:rPr>
        <w:t>interna</w:t>
      </w:r>
      <w:r>
        <w:rPr>
          <w:rStyle w:val="Emphasis"/>
          <w:highlight w:val="green"/>
        </w:rPr>
        <w:t>t</w:t>
      </w:r>
      <w:r>
        <w:rPr>
          <w:rStyle w:val="Emphasis"/>
        </w:rPr>
        <w:t xml:space="preserve">ionally </w:t>
      </w:r>
      <w:r>
        <w:rPr>
          <w:rStyle w:val="Emphasis"/>
          <w:highlight w:val="green"/>
        </w:rPr>
        <w:t>agreed</w:t>
      </w:r>
      <w:r>
        <w:rPr>
          <w:rStyle w:val="Emphasis"/>
        </w:rPr>
        <w:t xml:space="preserve"> upon </w:t>
      </w:r>
      <w:r>
        <w:rPr>
          <w:rStyle w:val="Emphasis"/>
          <w:highlight w:val="green"/>
        </w:rPr>
        <w:t>rules</w:t>
      </w:r>
      <w:r>
        <w:rPr>
          <w:rStyle w:val="StyleUnderline"/>
          <w:highlight w:val="green"/>
        </w:rPr>
        <w:t xml:space="preserve">, the </w:t>
      </w:r>
      <w:r>
        <w:rPr>
          <w:rStyle w:val="Emphasis"/>
          <w:highlight w:val="green"/>
        </w:rPr>
        <w:t>vicious circle</w:t>
      </w:r>
      <w:r>
        <w:rPr>
          <w:rStyle w:val="StyleUnderline"/>
          <w:highlight w:val="green"/>
        </w:rPr>
        <w:t xml:space="preserve"> of </w:t>
      </w:r>
      <w:r>
        <w:rPr>
          <w:rStyle w:val="Emphasis"/>
          <w:highlight w:val="green"/>
        </w:rPr>
        <w:t>lower</w:t>
      </w:r>
      <w:r>
        <w:rPr>
          <w:rStyle w:val="Emphasis"/>
        </w:rPr>
        <w:t>ing</w:t>
      </w:r>
      <w:r>
        <w:rPr>
          <w:rStyle w:val="StyleUnderline"/>
        </w:rPr>
        <w:t xml:space="preserve"> </w:t>
      </w:r>
      <w:r>
        <w:rPr>
          <w:rStyle w:val="Emphasis"/>
          <w:highlight w:val="green"/>
        </w:rPr>
        <w:t>labour standards</w:t>
      </w:r>
      <w:r>
        <w:rPr>
          <w:rStyle w:val="StyleUnderline"/>
        </w:rPr>
        <w:t xml:space="preserve"> to </w:t>
      </w:r>
      <w:r>
        <w:rPr>
          <w:rStyle w:val="Emphasis"/>
        </w:rPr>
        <w:t>remain</w:t>
      </w:r>
      <w:r>
        <w:rPr>
          <w:rStyle w:val="StyleUnderline"/>
        </w:rPr>
        <w:t xml:space="preserve"> </w:t>
      </w:r>
      <w:r>
        <w:rPr>
          <w:rStyle w:val="Emphasis"/>
        </w:rPr>
        <w:t>competitive</w:t>
      </w:r>
      <w:r>
        <w:rPr>
          <w:rStyle w:val="StyleUnderline"/>
        </w:rPr>
        <w:t xml:space="preserve">, </w:t>
      </w:r>
      <w:r>
        <w:rPr>
          <w:rStyle w:val="Emphasis"/>
          <w:highlight w:val="green"/>
        </w:rPr>
        <w:t>impact</w:t>
      </w:r>
      <w:r>
        <w:rPr>
          <w:rStyle w:val="Emphasis"/>
        </w:rPr>
        <w:t>ing</w:t>
      </w:r>
      <w:r>
        <w:rPr>
          <w:rStyle w:val="StyleUnderline"/>
        </w:rPr>
        <w:t xml:space="preserve"> </w:t>
      </w:r>
      <w:r>
        <w:rPr>
          <w:rStyle w:val="Emphasis"/>
          <w:highlight w:val="green"/>
        </w:rPr>
        <w:t>trade flow</w:t>
      </w:r>
      <w:r>
        <w:rPr>
          <w:rStyle w:val="StyleUnderline"/>
        </w:rPr>
        <w:t xml:space="preserve"> as well as the </w:t>
      </w:r>
      <w:r>
        <w:rPr>
          <w:rStyle w:val="Emphasis"/>
          <w:highlight w:val="green"/>
        </w:rPr>
        <w:t>human resource</w:t>
      </w:r>
      <w:r>
        <w:rPr>
          <w:rStyle w:val="Emphasis"/>
        </w:rPr>
        <w:t xml:space="preserve"> component</w:t>
      </w:r>
      <w:r>
        <w:rPr>
          <w:rStyle w:val="StyleUnderline"/>
        </w:rPr>
        <w:t xml:space="preserve"> of the </w:t>
      </w:r>
      <w:r>
        <w:rPr>
          <w:rStyle w:val="Emphasis"/>
        </w:rPr>
        <w:t>business</w:t>
      </w:r>
      <w:r>
        <w:rPr>
          <w:rStyle w:val="StyleUnderline"/>
        </w:rPr>
        <w:t xml:space="preserve"> could get further </w:t>
      </w:r>
      <w:r>
        <w:rPr>
          <w:rStyle w:val="Emphasis"/>
        </w:rPr>
        <w:t>reinforced.</w:t>
      </w:r>
      <w:r>
        <w:rPr>
          <w:sz w:val="12"/>
        </w:rPr>
        <w:t>¶</w:t>
      </w:r>
      <w:r>
        <w:rPr>
          <w:sz w:val="16"/>
        </w:rPr>
        <w:t xml:space="preserve"> There is no clear evidence to suggest a relationship between poor labour conditions and improved trade performance. However, research indicates that enforcement mechanisms, positive incentives and market forces influence the impact of trade agreements on labour standards compliance (Salem &amp; Rozental, 2012).</w:t>
      </w:r>
      <w:r>
        <w:rPr>
          <w:sz w:val="12"/>
        </w:rPr>
        <w:t>¶</w:t>
      </w:r>
      <w:r>
        <w:rPr>
          <w:sz w:val="16"/>
        </w:rPr>
        <w:t xml:space="preserve"> Based on consumer preference between two items for purchase, each made under separate working conditions and with different sets of principles and guiding codes of conducts, most consumers would choose the product made under better working conditions. Most would pay some premium for that product, though as the premium rises, the number willing to pay the extra charge will fall, producing a demand curve for labour standards in the product market (Freeman, 1996). It is important that products are required to be produced by a certain time, and in a certain manner. For example, goods manufactured by exploited child labour, forced labour or under conditions of social dumping may be banned or restricted. The rationale is essentially an argument of level playing fields (Cottier &amp; Caplazi, 2004). These measures are imposed in order to bring about changes that are most efficient, and bring about improvements in production, especially market access.</w:t>
      </w:r>
      <w:r>
        <w:rPr>
          <w:sz w:val="12"/>
        </w:rPr>
        <w:t>¶</w:t>
      </w:r>
      <w:r>
        <w:rPr>
          <w:sz w:val="16"/>
        </w:rPr>
        <w:t xml:space="preserve"> Standards versus Globalization</w:t>
      </w:r>
      <w:r>
        <w:rPr>
          <w:sz w:val="12"/>
        </w:rPr>
        <w:t>¶</w:t>
      </w:r>
      <w:r>
        <w:rPr>
          <w:sz w:val="16"/>
        </w:rPr>
        <w:t xml:space="preserve"> </w:t>
      </w:r>
      <w:r>
        <w:rPr>
          <w:rStyle w:val="Emphasis"/>
        </w:rPr>
        <w:t xml:space="preserve">Core labour </w:t>
      </w:r>
      <w:r>
        <w:rPr>
          <w:rStyle w:val="Emphasis"/>
          <w:highlight w:val="green"/>
        </w:rPr>
        <w:t>standards</w:t>
      </w:r>
      <w:r>
        <w:rPr>
          <w:rStyle w:val="StyleUnderline"/>
          <w:highlight w:val="green"/>
        </w:rPr>
        <w:t xml:space="preserve"> </w:t>
      </w:r>
      <w:r>
        <w:rPr>
          <w:rStyle w:val="Emphasis"/>
          <w:highlight w:val="green"/>
        </w:rPr>
        <w:t>support</w:t>
      </w:r>
      <w:r>
        <w:rPr>
          <w:rStyle w:val="StyleUnderline"/>
        </w:rPr>
        <w:t xml:space="preserve"> </w:t>
      </w:r>
      <w:r>
        <w:rPr>
          <w:rStyle w:val="Emphasis"/>
        </w:rPr>
        <w:t xml:space="preserve">good </w:t>
      </w:r>
      <w:r>
        <w:rPr>
          <w:rStyle w:val="Emphasis"/>
          <w:highlight w:val="green"/>
        </w:rPr>
        <w:t>governance</w:t>
      </w:r>
      <w:r>
        <w:rPr>
          <w:rStyle w:val="StyleUnderline"/>
        </w:rPr>
        <w:t xml:space="preserve">, and </w:t>
      </w:r>
      <w:r>
        <w:rPr>
          <w:rStyle w:val="Emphasis"/>
        </w:rPr>
        <w:t>ensures</w:t>
      </w:r>
      <w:r>
        <w:rPr>
          <w:rStyle w:val="StyleUnderline"/>
        </w:rPr>
        <w:t xml:space="preserve"> that there is </w:t>
      </w:r>
      <w:r>
        <w:rPr>
          <w:rStyle w:val="Emphasis"/>
        </w:rPr>
        <w:t>meaning</w:t>
      </w:r>
      <w:r>
        <w:rPr>
          <w:rStyle w:val="StyleUnderline"/>
        </w:rPr>
        <w:t xml:space="preserve"> in </w:t>
      </w:r>
      <w:r>
        <w:rPr>
          <w:rStyle w:val="Emphasis"/>
        </w:rPr>
        <w:t>law.</w:t>
      </w:r>
      <w:r>
        <w:rPr>
          <w:rStyle w:val="StyleUnderline"/>
        </w:rPr>
        <w:t xml:space="preserve"> </w:t>
      </w:r>
      <w:r>
        <w:rPr>
          <w:rStyle w:val="Emphasis"/>
          <w:highlight w:val="green"/>
        </w:rPr>
        <w:t>Collaboration</w:t>
      </w:r>
      <w:r>
        <w:rPr>
          <w:rStyle w:val="StyleUnderline"/>
        </w:rPr>
        <w:t xml:space="preserve"> between</w:t>
      </w:r>
      <w:r>
        <w:rPr>
          <w:sz w:val="16"/>
        </w:rPr>
        <w:t xml:space="preserve"> industrialized </w:t>
      </w:r>
      <w:r>
        <w:rPr>
          <w:rStyle w:val="Emphasis"/>
        </w:rPr>
        <w:t>countries</w:t>
      </w:r>
      <w:r>
        <w:rPr>
          <w:rStyle w:val="StyleUnderline"/>
        </w:rPr>
        <w:t xml:space="preserve"> </w:t>
      </w:r>
      <w:r>
        <w:rPr>
          <w:rStyle w:val="StyleUnderline"/>
          <w:highlight w:val="green"/>
        </w:rPr>
        <w:t xml:space="preserve">would </w:t>
      </w:r>
      <w:r>
        <w:rPr>
          <w:rStyle w:val="Emphasis"/>
          <w:highlight w:val="green"/>
        </w:rPr>
        <w:t>take</w:t>
      </w:r>
      <w:r>
        <w:rPr>
          <w:rStyle w:val="Emphasis"/>
        </w:rPr>
        <w:t xml:space="preserve"> place</w:t>
      </w:r>
      <w:r>
        <w:rPr>
          <w:rStyle w:val="StyleUnderline"/>
        </w:rPr>
        <w:t xml:space="preserve"> at a </w:t>
      </w:r>
      <w:r>
        <w:rPr>
          <w:rStyle w:val="Emphasis"/>
          <w:highlight w:val="green"/>
        </w:rPr>
        <w:t>higher</w:t>
      </w:r>
      <w:r>
        <w:rPr>
          <w:rStyle w:val="Emphasis"/>
        </w:rPr>
        <w:t xml:space="preserve"> frequency</w:t>
      </w:r>
      <w:r>
        <w:rPr>
          <w:rStyle w:val="StyleUnderline"/>
        </w:rPr>
        <w:t xml:space="preserve"> than the current state, if this existed.</w:t>
      </w:r>
      <w:r>
        <w:rPr>
          <w:sz w:val="16"/>
        </w:rPr>
        <w:t xml:space="preserve"> Globalization and increased social advocacy on consumer's rights, and their right to know continues to be a strong motivation for labour standards. This application of social advice can have and act as significant barriers to trade, and can have a compromising effect on companies, and their competitive advantage globally. Social advocates want labour standards to improve in developing countries, and see trade agreements as a means to affect change in foreign countries (Bakhshi &amp; Kerr, 2009). Changes in technology and the structure of international trade are </w:t>
      </w:r>
      <w:r>
        <w:rPr>
          <w:rStyle w:val="StyleUnderline"/>
          <w:highlight w:val="green"/>
        </w:rPr>
        <w:t>leading</w:t>
      </w:r>
      <w:r>
        <w:rPr>
          <w:rStyle w:val="StyleUnderline"/>
        </w:rPr>
        <w:t xml:space="preserve"> </w:t>
      </w:r>
      <w:r>
        <w:rPr>
          <w:rStyle w:val="Emphasis"/>
        </w:rPr>
        <w:t>developing countries</w:t>
      </w:r>
      <w:r>
        <w:rPr>
          <w:rStyle w:val="StyleUnderline"/>
        </w:rPr>
        <w:t xml:space="preserve"> </w:t>
      </w:r>
      <w:r>
        <w:rPr>
          <w:rStyle w:val="StyleUnderline"/>
          <w:highlight w:val="green"/>
        </w:rPr>
        <w:t>to</w:t>
      </w:r>
      <w:r>
        <w:rPr>
          <w:rStyle w:val="StyleUnderline"/>
        </w:rPr>
        <w:t xml:space="preserve"> </w:t>
      </w:r>
      <w:r>
        <w:rPr>
          <w:rStyle w:val="Emphasis"/>
        </w:rPr>
        <w:t>compete</w:t>
      </w:r>
      <w:r>
        <w:rPr>
          <w:rStyle w:val="StyleUnderline"/>
        </w:rPr>
        <w:t xml:space="preserve"> in </w:t>
      </w:r>
      <w:r>
        <w:rPr>
          <w:rStyle w:val="StyleUnderline"/>
          <w:highlight w:val="green"/>
        </w:rPr>
        <w:t xml:space="preserve">a </w:t>
      </w:r>
      <w:r>
        <w:rPr>
          <w:rStyle w:val="Emphasis"/>
          <w:highlight w:val="green"/>
        </w:rPr>
        <w:t>race</w:t>
      </w:r>
      <w:r>
        <w:rPr>
          <w:rStyle w:val="Emphasis"/>
        </w:rPr>
        <w:t xml:space="preserve"> upward</w:t>
      </w:r>
      <w:r>
        <w:rPr>
          <w:rStyle w:val="StyleUnderline"/>
        </w:rPr>
        <w:t xml:space="preserve"> </w:t>
      </w:r>
      <w:r>
        <w:rPr>
          <w:rStyle w:val="StyleUnderline"/>
          <w:highlight w:val="green"/>
        </w:rPr>
        <w:t>in</w:t>
      </w:r>
      <w:r>
        <w:rPr>
          <w:rStyle w:val="StyleUnderline"/>
        </w:rPr>
        <w:t xml:space="preserve"> terms of </w:t>
      </w:r>
      <w:r>
        <w:rPr>
          <w:rStyle w:val="Emphasis"/>
        </w:rPr>
        <w:t xml:space="preserve">product </w:t>
      </w:r>
      <w:r>
        <w:rPr>
          <w:rStyle w:val="Emphasis"/>
          <w:highlight w:val="green"/>
        </w:rPr>
        <w:t>quality</w:t>
      </w:r>
      <w:r>
        <w:rPr>
          <w:rStyle w:val="StyleUnderline"/>
        </w:rPr>
        <w:t xml:space="preserve"> rather than a </w:t>
      </w:r>
      <w:r>
        <w:rPr>
          <w:rStyle w:val="Emphasis"/>
        </w:rPr>
        <w:t>race downward</w:t>
      </w:r>
      <w:r>
        <w:rPr>
          <w:rStyle w:val="StyleUnderline"/>
        </w:rPr>
        <w:t xml:space="preserve"> with respect to </w:t>
      </w:r>
      <w:r>
        <w:rPr>
          <w:rStyle w:val="Emphasis"/>
        </w:rPr>
        <w:t>price</w:t>
      </w:r>
      <w:r>
        <w:rPr>
          <w:sz w:val="16"/>
          <w:szCs w:val="16"/>
        </w:rPr>
        <w:t xml:space="preserve"> (Bakhski &amp; Kerr, 2009).</w:t>
      </w:r>
      <w:bookmarkEnd w:id="6"/>
    </w:p>
    <w:bookmarkEnd w:id="7"/>
    <w:p w14:paraId="6366C132" w14:textId="77777777" w:rsidR="00E84A4F" w:rsidRDefault="00E84A4F" w:rsidP="00E84A4F">
      <w:pPr>
        <w:pStyle w:val="Heading4"/>
      </w:pPr>
      <w:r>
        <w:t xml:space="preserve">That’s an </w:t>
      </w:r>
      <w:r>
        <w:rPr>
          <w:u w:val="single"/>
        </w:rPr>
        <w:t>impact filter</w:t>
      </w:r>
      <w:r>
        <w:t xml:space="preserve">. Otherwise, </w:t>
      </w:r>
      <w:r>
        <w:rPr>
          <w:u w:val="single"/>
        </w:rPr>
        <w:t>pandemics</w:t>
      </w:r>
      <w:r>
        <w:t xml:space="preserve"> and </w:t>
      </w:r>
      <w:r>
        <w:rPr>
          <w:u w:val="single"/>
        </w:rPr>
        <w:t>terror</w:t>
      </w:r>
      <w:r>
        <w:t xml:space="preserve"> cause </w:t>
      </w:r>
      <w:r>
        <w:rPr>
          <w:u w:val="single"/>
        </w:rPr>
        <w:t>extinction</w:t>
      </w:r>
      <w:r>
        <w:t>.</w:t>
      </w:r>
    </w:p>
    <w:p w14:paraId="780E89FB" w14:textId="77777777" w:rsidR="00E84A4F" w:rsidRDefault="00E84A4F" w:rsidP="00E84A4F">
      <w:r>
        <w:rPr>
          <w:rStyle w:val="Style13ptBold"/>
        </w:rPr>
        <w:t>Wong &amp; Hatsumi 22</w:t>
      </w:r>
      <w:r>
        <w:t xml:space="preserve"> are *MPH from John Hopkins, MSc in Bioinformatics from Western University, &amp; Cloud Architecture SWE at Pinterest; &amp; **Machine learning engineer at PayPal.  (*Ruth Grace Wong &amp; **Eevee Hatsumi, 9-2-2022, "Rethinking longtermism and global development," </w:t>
      </w:r>
      <w:r>
        <w:rPr>
          <w:iCs/>
        </w:rPr>
        <w:t>Sunyshore</w:t>
      </w:r>
      <w:r>
        <w:t>, https://sunyshore.substack.com/p/rethinking-longtermism-and-global, accessed 9-15-2025) //ah [UTD]</w:t>
      </w:r>
    </w:p>
    <w:p w14:paraId="60D054D2" w14:textId="77777777" w:rsidR="00E84A4F" w:rsidRDefault="00E84A4F" w:rsidP="00E84A4F">
      <w:r>
        <w:rPr>
          <w:sz w:val="16"/>
        </w:rPr>
        <w:t xml:space="preserve">But most of the benefits of global development are through trajectory changes that affect the long-term future. We argue that </w:t>
      </w:r>
      <w:r>
        <w:rPr>
          <w:rStyle w:val="Emphasis"/>
        </w:rPr>
        <w:t xml:space="preserve">global </w:t>
      </w:r>
      <w:r>
        <w:rPr>
          <w:rStyle w:val="Emphasis"/>
          <w:highlight w:val="green"/>
        </w:rPr>
        <w:t>development</w:t>
      </w:r>
      <w:r>
        <w:rPr>
          <w:rStyle w:val="StyleUnderline"/>
          <w:highlight w:val="green"/>
        </w:rPr>
        <w:t xml:space="preserve"> </w:t>
      </w:r>
      <w:r>
        <w:rPr>
          <w:rStyle w:val="Emphasis"/>
          <w:highlight w:val="green"/>
        </w:rPr>
        <w:t>creates</w:t>
      </w:r>
      <w:r>
        <w:rPr>
          <w:sz w:val="16"/>
        </w:rPr>
        <w:t xml:space="preserve"> significant long-term benefits through this route. Global development can also lead to </w:t>
      </w:r>
      <w:r>
        <w:rPr>
          <w:rStyle w:val="Emphasis"/>
          <w:highlight w:val="green"/>
        </w:rPr>
        <w:t>trajectory</w:t>
      </w:r>
      <w:r>
        <w:rPr>
          <w:rStyle w:val="Emphasis"/>
        </w:rPr>
        <w:t xml:space="preserve"> changes</w:t>
      </w:r>
      <w:r>
        <w:rPr>
          <w:rStyle w:val="StyleUnderline"/>
        </w:rPr>
        <w:t xml:space="preserve"> </w:t>
      </w:r>
      <w:r>
        <w:rPr>
          <w:rStyle w:val="StyleUnderline"/>
          <w:highlight w:val="green"/>
        </w:rPr>
        <w:t xml:space="preserve">in the </w:t>
      </w:r>
      <w:r>
        <w:rPr>
          <w:rStyle w:val="Emphasis"/>
          <w:highlight w:val="green"/>
        </w:rPr>
        <w:t>glob</w:t>
      </w:r>
      <w:r>
        <w:rPr>
          <w:rStyle w:val="Emphasis"/>
        </w:rPr>
        <w:t xml:space="preserve">al political </w:t>
      </w:r>
      <w:r>
        <w:rPr>
          <w:rStyle w:val="Emphasis"/>
          <w:highlight w:val="green"/>
        </w:rPr>
        <w:t>e</w:t>
      </w:r>
      <w:r>
        <w:rPr>
          <w:rStyle w:val="Emphasis"/>
        </w:rPr>
        <w:t>nvironment</w:t>
      </w:r>
      <w:r>
        <w:rPr>
          <w:rStyle w:val="StyleUnderline"/>
        </w:rPr>
        <w:t xml:space="preserve"> </w:t>
      </w:r>
      <w:r>
        <w:rPr>
          <w:rStyle w:val="StyleUnderline"/>
          <w:highlight w:val="green"/>
        </w:rPr>
        <w:t xml:space="preserve">that would </w:t>
      </w:r>
      <w:r>
        <w:rPr>
          <w:rStyle w:val="Emphasis"/>
          <w:highlight w:val="green"/>
        </w:rPr>
        <w:t>not</w:t>
      </w:r>
      <w:r>
        <w:rPr>
          <w:rStyle w:val="StyleUnderline"/>
        </w:rPr>
        <w:t xml:space="preserve"> happen </w:t>
      </w:r>
      <w:r>
        <w:rPr>
          <w:rStyle w:val="Emphasis"/>
          <w:highlight w:val="green"/>
        </w:rPr>
        <w:t>if</w:t>
      </w:r>
      <w:r>
        <w:rPr>
          <w:rStyle w:val="StyleUnderline"/>
        </w:rPr>
        <w:t xml:space="preserve"> the </w:t>
      </w:r>
      <w:r>
        <w:rPr>
          <w:rStyle w:val="Emphasis"/>
        </w:rPr>
        <w:t>development</w:t>
      </w:r>
      <w:r>
        <w:rPr>
          <w:sz w:val="16"/>
          <w:szCs w:val="16"/>
        </w:rPr>
        <w:t xml:space="preserve"> </w:t>
      </w:r>
      <w:r>
        <w:rPr>
          <w:sz w:val="16"/>
        </w:rPr>
        <w:t xml:space="preserve">timeline were </w:t>
      </w:r>
      <w:r>
        <w:rPr>
          <w:rStyle w:val="Emphasis"/>
          <w:highlight w:val="green"/>
        </w:rPr>
        <w:t>slowed</w:t>
      </w:r>
      <w:r>
        <w:rPr>
          <w:rStyle w:val="StyleUnderline"/>
        </w:rPr>
        <w:t xml:space="preserve"> down, </w:t>
      </w:r>
      <w:r>
        <w:rPr>
          <w:rStyle w:val="Emphasis"/>
          <w:highlight w:val="green"/>
        </w:rPr>
        <w:t>since</w:t>
      </w:r>
      <w:r>
        <w:rPr>
          <w:rStyle w:val="StyleUnderline"/>
        </w:rPr>
        <w:t xml:space="preserve"> such </w:t>
      </w:r>
      <w:r>
        <w:rPr>
          <w:rStyle w:val="Emphasis"/>
          <w:highlight w:val="green"/>
        </w:rPr>
        <w:t>changes</w:t>
      </w:r>
      <w:r>
        <w:rPr>
          <w:rStyle w:val="StyleUnderline"/>
        </w:rPr>
        <w:t xml:space="preserve"> can be </w:t>
      </w:r>
      <w:r>
        <w:rPr>
          <w:rStyle w:val="Emphasis"/>
          <w:highlight w:val="green"/>
        </w:rPr>
        <w:t>lock</w:t>
      </w:r>
      <w:r>
        <w:rPr>
          <w:rStyle w:val="Emphasis"/>
        </w:rPr>
        <w:t xml:space="preserve">ed </w:t>
      </w:r>
      <w:r>
        <w:rPr>
          <w:rStyle w:val="Emphasis"/>
          <w:highlight w:val="green"/>
        </w:rPr>
        <w:t>in</w:t>
      </w:r>
      <w:r>
        <w:rPr>
          <w:rStyle w:val="StyleUnderline"/>
        </w:rPr>
        <w:t xml:space="preserve"> over time.</w:t>
      </w:r>
      <w:r>
        <w:rPr>
          <w:sz w:val="12"/>
        </w:rPr>
        <w:t>¶</w:t>
      </w:r>
      <w:r>
        <w:rPr>
          <w:sz w:val="16"/>
        </w:rPr>
        <w:t xml:space="preserve"> Global development increases diversity in global governance</w:t>
      </w:r>
      <w:r>
        <w:rPr>
          <w:sz w:val="12"/>
        </w:rPr>
        <w:t>¶</w:t>
      </w:r>
      <w:r>
        <w:rPr>
          <w:sz w:val="16"/>
        </w:rPr>
        <w:t xml:space="preserve"> One of the main ways global development benefits the far future is through its impact on diversity and inclusion in world institutions. </w:t>
      </w:r>
      <w:r>
        <w:rPr>
          <w:rStyle w:val="StyleUnderline"/>
        </w:rPr>
        <w:t xml:space="preserve">As </w:t>
      </w:r>
      <w:r>
        <w:rPr>
          <w:rStyle w:val="Emphasis"/>
          <w:highlight w:val="green"/>
        </w:rPr>
        <w:t>countries</w:t>
      </w:r>
      <w:r>
        <w:rPr>
          <w:rStyle w:val="StyleUnderline"/>
          <w:highlight w:val="green"/>
        </w:rPr>
        <w:t xml:space="preserve"> get </w:t>
      </w:r>
      <w:r>
        <w:rPr>
          <w:rStyle w:val="Emphasis"/>
          <w:highlight w:val="green"/>
        </w:rPr>
        <w:t>rich</w:t>
      </w:r>
      <w:r>
        <w:rPr>
          <w:rStyle w:val="Emphasis"/>
        </w:rPr>
        <w:t>er</w:t>
      </w:r>
      <w:r>
        <w:rPr>
          <w:rStyle w:val="StyleUnderline"/>
        </w:rPr>
        <w:t xml:space="preserve">, their </w:t>
      </w:r>
      <w:r>
        <w:rPr>
          <w:rStyle w:val="Emphasis"/>
          <w:highlight w:val="green"/>
        </w:rPr>
        <w:t>people</w:t>
      </w:r>
      <w:r>
        <w:rPr>
          <w:rStyle w:val="StyleUnderline"/>
        </w:rPr>
        <w:t xml:space="preserve"> get </w:t>
      </w:r>
      <w:r>
        <w:rPr>
          <w:rStyle w:val="Emphasis"/>
        </w:rPr>
        <w:t xml:space="preserve">better </w:t>
      </w:r>
      <w:r>
        <w:rPr>
          <w:rStyle w:val="Emphasis"/>
          <w:highlight w:val="green"/>
        </w:rPr>
        <w:t>educate</w:t>
      </w:r>
      <w:r>
        <w:rPr>
          <w:rStyle w:val="Emphasis"/>
        </w:rPr>
        <w:t>d</w:t>
      </w:r>
      <w:r>
        <w:rPr>
          <w:rStyle w:val="StyleUnderline"/>
        </w:rPr>
        <w:t xml:space="preserve"> </w:t>
      </w:r>
      <w:r>
        <w:rPr>
          <w:rStyle w:val="StyleUnderline"/>
          <w:highlight w:val="green"/>
        </w:rPr>
        <w:t>and</w:t>
      </w:r>
      <w:r>
        <w:rPr>
          <w:rStyle w:val="StyleUnderline"/>
        </w:rPr>
        <w:t xml:space="preserve"> thus </w:t>
      </w:r>
      <w:r>
        <w:rPr>
          <w:rStyle w:val="Emphasis"/>
        </w:rPr>
        <w:t>better placed</w:t>
      </w:r>
      <w:r>
        <w:rPr>
          <w:rStyle w:val="StyleUnderline"/>
        </w:rPr>
        <w:t xml:space="preserve"> to </w:t>
      </w:r>
      <w:r>
        <w:rPr>
          <w:rStyle w:val="Emphasis"/>
          <w:highlight w:val="green"/>
        </w:rPr>
        <w:t>participate</w:t>
      </w:r>
      <w:r>
        <w:rPr>
          <w:rStyle w:val="StyleUnderline"/>
          <w:highlight w:val="green"/>
        </w:rPr>
        <w:t xml:space="preserve"> in </w:t>
      </w:r>
      <w:r>
        <w:rPr>
          <w:rStyle w:val="Emphasis"/>
          <w:highlight w:val="green"/>
        </w:rPr>
        <w:t>institutions</w:t>
      </w:r>
      <w:r>
        <w:rPr>
          <w:sz w:val="16"/>
        </w:rPr>
        <w:t xml:space="preserve"> with great decision-making power over the world, such as multinational corporations, governments, and international organizations. </w:t>
      </w:r>
      <w:r>
        <w:rPr>
          <w:rStyle w:val="Emphasis"/>
          <w:highlight w:val="green"/>
        </w:rPr>
        <w:t>Increasing</w:t>
      </w:r>
      <w:r>
        <w:rPr>
          <w:rStyle w:val="StyleUnderline"/>
        </w:rPr>
        <w:t xml:space="preserve"> the </w:t>
      </w:r>
      <w:r>
        <w:rPr>
          <w:rStyle w:val="Emphasis"/>
          <w:highlight w:val="green"/>
        </w:rPr>
        <w:t>diversity</w:t>
      </w:r>
      <w:r>
        <w:rPr>
          <w:rStyle w:val="StyleUnderline"/>
        </w:rPr>
        <w:t xml:space="preserve"> of </w:t>
      </w:r>
      <w:r>
        <w:rPr>
          <w:rStyle w:val="Emphasis"/>
        </w:rPr>
        <w:t>decision makers</w:t>
      </w:r>
      <w:r>
        <w:rPr>
          <w:rStyle w:val="StyleUnderline"/>
        </w:rPr>
        <w:t xml:space="preserve"> in </w:t>
      </w:r>
      <w:r>
        <w:rPr>
          <w:rStyle w:val="Emphasis"/>
        </w:rPr>
        <w:t>global institutions</w:t>
      </w:r>
      <w:r>
        <w:rPr>
          <w:rStyle w:val="StyleUnderline"/>
        </w:rPr>
        <w:t xml:space="preserve"> </w:t>
      </w:r>
      <w:r>
        <w:rPr>
          <w:rStyle w:val="Emphasis"/>
          <w:highlight w:val="green"/>
        </w:rPr>
        <w:t>improves</w:t>
      </w:r>
      <w:r>
        <w:rPr>
          <w:rStyle w:val="StyleUnderline"/>
        </w:rPr>
        <w:t xml:space="preserve"> the </w:t>
      </w:r>
      <w:r>
        <w:rPr>
          <w:rStyle w:val="Emphasis"/>
        </w:rPr>
        <w:t>quality</w:t>
      </w:r>
      <w:r>
        <w:rPr>
          <w:rStyle w:val="StyleUnderline"/>
        </w:rPr>
        <w:t xml:space="preserve"> of </w:t>
      </w:r>
      <w:r>
        <w:rPr>
          <w:rStyle w:val="Emphasis"/>
          <w:highlight w:val="green"/>
        </w:rPr>
        <w:t>world governance</w:t>
      </w:r>
      <w:r>
        <w:rPr>
          <w:rStyle w:val="StyleUnderline"/>
          <w:highlight w:val="green"/>
        </w:rPr>
        <w:t xml:space="preserve">, which </w:t>
      </w:r>
      <w:r>
        <w:rPr>
          <w:rStyle w:val="Emphasis"/>
          <w:highlight w:val="green"/>
        </w:rPr>
        <w:t>enables</w:t>
      </w:r>
      <w:r>
        <w:rPr>
          <w:rStyle w:val="StyleUnderline"/>
        </w:rPr>
        <w:t xml:space="preserve"> </w:t>
      </w:r>
      <w:r>
        <w:rPr>
          <w:rStyle w:val="Emphasis"/>
        </w:rPr>
        <w:t>humanity</w:t>
      </w:r>
      <w:r>
        <w:rPr>
          <w:rStyle w:val="StyleUnderline"/>
        </w:rPr>
        <w:t xml:space="preserve"> </w:t>
      </w:r>
      <w:r>
        <w:rPr>
          <w:rStyle w:val="StyleUnderline"/>
          <w:highlight w:val="green"/>
        </w:rPr>
        <w:t xml:space="preserve">to </w:t>
      </w:r>
      <w:r>
        <w:rPr>
          <w:rStyle w:val="Emphasis"/>
          <w:highlight w:val="green"/>
        </w:rPr>
        <w:t>better navigate</w:t>
      </w:r>
      <w:r>
        <w:rPr>
          <w:rStyle w:val="StyleUnderline"/>
        </w:rPr>
        <w:t xml:space="preserve"> </w:t>
      </w:r>
      <w:r>
        <w:rPr>
          <w:rStyle w:val="Emphasis"/>
        </w:rPr>
        <w:t>e</w:t>
      </w:r>
      <w:r>
        <w:rPr>
          <w:rStyle w:val="Emphasis"/>
          <w:highlight w:val="green"/>
        </w:rPr>
        <w:t>x</w:t>
      </w:r>
      <w:r>
        <w:rPr>
          <w:rStyle w:val="Emphasis"/>
        </w:rPr>
        <w:t xml:space="preserve">istential </w:t>
      </w:r>
      <w:r>
        <w:rPr>
          <w:rStyle w:val="Emphasis"/>
          <w:highlight w:val="green"/>
        </w:rPr>
        <w:t>risks</w:t>
      </w:r>
      <w:r>
        <w:rPr>
          <w:rStyle w:val="StyleUnderline"/>
        </w:rPr>
        <w:t xml:space="preserve"> and </w:t>
      </w:r>
      <w:r>
        <w:rPr>
          <w:rStyle w:val="Emphasis"/>
        </w:rPr>
        <w:t>other global challenges.</w:t>
      </w:r>
      <w:r>
        <w:rPr>
          <w:sz w:val="12"/>
        </w:rPr>
        <w:t>¶</w:t>
      </w:r>
      <w:r>
        <w:rPr>
          <w:sz w:val="16"/>
        </w:rPr>
        <w:t xml:space="preserve"> Diversity in global institutions improves their efficacy in two ways. First, </w:t>
      </w:r>
      <w:r>
        <w:rPr>
          <w:rStyle w:val="Emphasis"/>
        </w:rPr>
        <w:t xml:space="preserve">socially </w:t>
      </w:r>
      <w:r>
        <w:rPr>
          <w:rStyle w:val="Emphasis"/>
          <w:highlight w:val="green"/>
        </w:rPr>
        <w:t>diverse groups</w:t>
      </w:r>
      <w:r>
        <w:rPr>
          <w:rStyle w:val="StyleUnderline"/>
        </w:rPr>
        <w:t xml:space="preserve"> </w:t>
      </w:r>
      <w:r>
        <w:rPr>
          <w:rStyle w:val="Emphasis"/>
        </w:rPr>
        <w:t>outperform</w:t>
      </w:r>
      <w:r>
        <w:rPr>
          <w:rStyle w:val="StyleUnderline"/>
        </w:rPr>
        <w:t xml:space="preserve"> </w:t>
      </w:r>
      <w:r>
        <w:rPr>
          <w:rStyle w:val="Emphasis"/>
        </w:rPr>
        <w:t>homogeneous groups</w:t>
      </w:r>
      <w:r>
        <w:rPr>
          <w:rStyle w:val="StyleUnderline"/>
        </w:rPr>
        <w:t xml:space="preserve"> at </w:t>
      </w:r>
      <w:r>
        <w:rPr>
          <w:rStyle w:val="Emphasis"/>
        </w:rPr>
        <w:t>decision-making</w:t>
      </w:r>
      <w:r>
        <w:rPr>
          <w:rStyle w:val="StyleUnderline"/>
        </w:rPr>
        <w:t xml:space="preserve"> because they </w:t>
      </w:r>
      <w:r>
        <w:rPr>
          <w:rStyle w:val="Emphasis"/>
          <w:highlight w:val="green"/>
        </w:rPr>
        <w:t>deliberate</w:t>
      </w:r>
      <w:r>
        <w:rPr>
          <w:rStyle w:val="StyleUnderline"/>
        </w:rPr>
        <w:t xml:space="preserve"> </w:t>
      </w:r>
      <w:r>
        <w:rPr>
          <w:rStyle w:val="Emphasis"/>
        </w:rPr>
        <w:t xml:space="preserve">more </w:t>
      </w:r>
      <w:r>
        <w:rPr>
          <w:rStyle w:val="Emphasis"/>
          <w:highlight w:val="green"/>
        </w:rPr>
        <w:t>carefully</w:t>
      </w:r>
      <w:r>
        <w:rPr>
          <w:rStyle w:val="StyleUnderline"/>
          <w:highlight w:val="green"/>
        </w:rPr>
        <w:t xml:space="preserve"> and</w:t>
      </w:r>
      <w:r>
        <w:rPr>
          <w:rStyle w:val="StyleUnderline"/>
        </w:rPr>
        <w:t xml:space="preserve"> </w:t>
      </w:r>
      <w:r>
        <w:rPr>
          <w:rStyle w:val="Emphasis"/>
        </w:rPr>
        <w:t>pay</w:t>
      </w:r>
      <w:r>
        <w:rPr>
          <w:rStyle w:val="StyleUnderline"/>
        </w:rPr>
        <w:t xml:space="preserve"> </w:t>
      </w:r>
      <w:r>
        <w:rPr>
          <w:rStyle w:val="Emphasis"/>
        </w:rPr>
        <w:t xml:space="preserve">more </w:t>
      </w:r>
      <w:r>
        <w:rPr>
          <w:rStyle w:val="Emphasis"/>
          <w:highlight w:val="green"/>
        </w:rPr>
        <w:t>attent</w:t>
      </w:r>
      <w:r>
        <w:rPr>
          <w:rStyle w:val="Emphasis"/>
        </w:rPr>
        <w:t>ion</w:t>
      </w:r>
      <w:r>
        <w:rPr>
          <w:rStyle w:val="StyleUnderline"/>
        </w:rPr>
        <w:t xml:space="preserve"> to </w:t>
      </w:r>
      <w:r>
        <w:rPr>
          <w:rStyle w:val="Emphasis"/>
          <w:highlight w:val="green"/>
        </w:rPr>
        <w:t>facts</w:t>
      </w:r>
      <w:r>
        <w:rPr>
          <w:rStyle w:val="Emphasis"/>
        </w:rPr>
        <w:t>.</w:t>
      </w:r>
      <w:r>
        <w:rPr>
          <w:rStyle w:val="StyleUnderline"/>
        </w:rPr>
        <w:t xml:space="preserve"> They also </w:t>
      </w:r>
      <w:r>
        <w:rPr>
          <w:rStyle w:val="Emphasis"/>
          <w:highlight w:val="green"/>
        </w:rPr>
        <w:t>innovate</w:t>
      </w:r>
      <w:r>
        <w:rPr>
          <w:rStyle w:val="StyleUnderline"/>
          <w:highlight w:val="green"/>
        </w:rPr>
        <w:t xml:space="preserve"> </w:t>
      </w:r>
      <w:r>
        <w:rPr>
          <w:rStyle w:val="Emphasis"/>
          <w:highlight w:val="green"/>
        </w:rPr>
        <w:t>more</w:t>
      </w:r>
      <w:r>
        <w:rPr>
          <w:rStyle w:val="StyleUnderline"/>
          <w:highlight w:val="green"/>
        </w:rPr>
        <w:t xml:space="preserve"> because</w:t>
      </w:r>
      <w:r>
        <w:rPr>
          <w:rStyle w:val="StyleUnderline"/>
        </w:rPr>
        <w:t xml:space="preserve"> </w:t>
      </w:r>
      <w:r>
        <w:rPr>
          <w:rStyle w:val="Emphasis"/>
        </w:rPr>
        <w:t>diverse group members</w:t>
      </w:r>
      <w:r>
        <w:rPr>
          <w:rStyle w:val="StyleUnderline"/>
        </w:rPr>
        <w:t xml:space="preserve"> bring </w:t>
      </w:r>
      <w:r>
        <w:rPr>
          <w:rStyle w:val="Emphasis"/>
          <w:highlight w:val="green"/>
        </w:rPr>
        <w:t>unique perspectives.</w:t>
      </w:r>
      <w:r>
        <w:rPr>
          <w:sz w:val="16"/>
        </w:rPr>
        <w:t xml:space="preserve">3 Second, </w:t>
      </w:r>
      <w:r>
        <w:rPr>
          <w:rStyle w:val="StyleUnderline"/>
          <w:highlight w:val="green"/>
        </w:rPr>
        <w:t xml:space="preserve">it </w:t>
      </w:r>
      <w:r>
        <w:rPr>
          <w:rStyle w:val="Emphasis"/>
          <w:highlight w:val="green"/>
        </w:rPr>
        <w:t>improves</w:t>
      </w:r>
      <w:r>
        <w:rPr>
          <w:rStyle w:val="StyleUnderline"/>
        </w:rPr>
        <w:t xml:space="preserve"> </w:t>
      </w:r>
      <w:r>
        <w:rPr>
          <w:rStyle w:val="Emphasis"/>
        </w:rPr>
        <w:t xml:space="preserve">value </w:t>
      </w:r>
      <w:r>
        <w:rPr>
          <w:rStyle w:val="Emphasis"/>
          <w:highlight w:val="green"/>
        </w:rPr>
        <w:t>alignment</w:t>
      </w:r>
      <w:r>
        <w:rPr>
          <w:rStyle w:val="StyleUnderline"/>
          <w:highlight w:val="green"/>
        </w:rPr>
        <w:t xml:space="preserve"> between</w:t>
      </w:r>
      <w:r>
        <w:rPr>
          <w:rStyle w:val="StyleUnderline"/>
        </w:rPr>
        <w:t xml:space="preserve"> these </w:t>
      </w:r>
      <w:r>
        <w:rPr>
          <w:rStyle w:val="Emphasis"/>
          <w:highlight w:val="green"/>
        </w:rPr>
        <w:t>institutions</w:t>
      </w:r>
      <w:r>
        <w:rPr>
          <w:rStyle w:val="StyleUnderline"/>
          <w:highlight w:val="green"/>
        </w:rPr>
        <w:t xml:space="preserve"> and </w:t>
      </w:r>
      <w:r>
        <w:rPr>
          <w:rStyle w:val="Emphasis"/>
          <w:highlight w:val="green"/>
        </w:rPr>
        <w:t>human</w:t>
      </w:r>
      <w:r>
        <w:rPr>
          <w:rStyle w:val="Emphasis"/>
        </w:rPr>
        <w:t>ity</w:t>
      </w:r>
      <w:r>
        <w:rPr>
          <w:rStyle w:val="StyleUnderline"/>
        </w:rPr>
        <w:t xml:space="preserve"> as a </w:t>
      </w:r>
      <w:r>
        <w:rPr>
          <w:rStyle w:val="Emphasis"/>
        </w:rPr>
        <w:t>whole.</w:t>
      </w:r>
      <w:r>
        <w:rPr>
          <w:sz w:val="16"/>
        </w:rPr>
        <w:t xml:space="preserve"> It </w:t>
      </w:r>
      <w:r>
        <w:rPr>
          <w:rStyle w:val="StyleUnderline"/>
        </w:rPr>
        <w:t>ha</w:t>
      </w:r>
      <w:r>
        <w:rPr>
          <w:rStyle w:val="StyleUnderline"/>
          <w:highlight w:val="green"/>
        </w:rPr>
        <w:t>s</w:t>
      </w:r>
      <w:r>
        <w:rPr>
          <w:sz w:val="16"/>
        </w:rPr>
        <w:t xml:space="preserve">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r>
        <w:rPr>
          <w:sz w:val="12"/>
        </w:rPr>
        <w:t>¶</w:t>
      </w:r>
      <w:r>
        <w:rPr>
          <w:sz w:val="16"/>
        </w:rPr>
        <w:t xml:space="preserve"> 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r>
        <w:rPr>
          <w:sz w:val="12"/>
        </w:rPr>
        <w:t>¶</w:t>
      </w:r>
      <w:r>
        <w:rPr>
          <w:sz w:val="16"/>
        </w:rPr>
        <w:t xml:space="preserve"> 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r>
        <w:rPr>
          <w:sz w:val="12"/>
        </w:rPr>
        <w:t>¶</w:t>
      </w:r>
      <w:r>
        <w:rPr>
          <w:sz w:val="16"/>
        </w:rPr>
        <w:t xml:space="preserve"> Global development reduces existential risks</w:t>
      </w:r>
      <w:r>
        <w:rPr>
          <w:sz w:val="12"/>
        </w:rPr>
        <w:t>¶</w:t>
      </w:r>
      <w:r>
        <w:rPr>
          <w:sz w:val="16"/>
        </w:rPr>
        <w:t xml:space="preserve"> Another important way in which </w:t>
      </w:r>
      <w:r>
        <w:rPr>
          <w:rStyle w:val="Emphasis"/>
        </w:rPr>
        <w:t xml:space="preserve">global </w:t>
      </w:r>
      <w:r>
        <w:rPr>
          <w:rStyle w:val="Emphasis"/>
          <w:highlight w:val="green"/>
        </w:rPr>
        <w:t>development</w:t>
      </w:r>
      <w:r>
        <w:rPr>
          <w:sz w:val="16"/>
        </w:rPr>
        <w:t xml:space="preserve"> improves the long-term future is by </w:t>
      </w:r>
      <w:r>
        <w:rPr>
          <w:rStyle w:val="Emphasis"/>
          <w:highlight w:val="green"/>
        </w:rPr>
        <w:t>reduc</w:t>
      </w:r>
      <w:r>
        <w:rPr>
          <w:rStyle w:val="Emphasis"/>
        </w:rPr>
        <w:t>ing</w:t>
      </w:r>
      <w:r>
        <w:rPr>
          <w:rStyle w:val="StyleUnderline"/>
        </w:rPr>
        <w:t xml:space="preserve"> </w:t>
      </w:r>
      <w:r>
        <w:rPr>
          <w:rStyle w:val="Emphasis"/>
          <w:highlight w:val="green"/>
        </w:rPr>
        <w:t>e</w:t>
      </w:r>
      <w:r>
        <w:rPr>
          <w:rStyle w:val="Emphasis"/>
        </w:rPr>
        <w:t>xistential risks</w:t>
      </w:r>
      <w:r>
        <w:rPr>
          <w:rStyle w:val="StyleUnderline"/>
        </w:rPr>
        <w:t xml:space="preserve">, particularly risks from </w:t>
      </w:r>
      <w:r>
        <w:rPr>
          <w:rStyle w:val="Emphasis"/>
          <w:highlight w:val="green"/>
        </w:rPr>
        <w:t>pandemics</w:t>
      </w:r>
      <w:r>
        <w:rPr>
          <w:rStyle w:val="StyleUnderline"/>
          <w:highlight w:val="green"/>
        </w:rPr>
        <w:t xml:space="preserve"> and</w:t>
      </w:r>
      <w:r>
        <w:rPr>
          <w:rStyle w:val="StyleUnderline"/>
        </w:rPr>
        <w:t xml:space="preserve"> </w:t>
      </w:r>
      <w:r>
        <w:rPr>
          <w:rStyle w:val="Emphasis"/>
        </w:rPr>
        <w:t xml:space="preserve">political </w:t>
      </w:r>
      <w:r>
        <w:rPr>
          <w:rStyle w:val="Emphasis"/>
          <w:highlight w:val="green"/>
        </w:rPr>
        <w:t>instability.</w:t>
      </w:r>
      <w:r>
        <w:rPr>
          <w:sz w:val="16"/>
        </w:rPr>
        <w:t xml:space="preserve"> 80,000 Hours estimates that the risk of a biological existential catastrophe in the next 100 years is about 1 in 1000.6 </w:t>
      </w:r>
      <w:r>
        <w:rPr>
          <w:rStyle w:val="Emphasis"/>
        </w:rPr>
        <w:t>Poverty</w:t>
      </w:r>
      <w:r>
        <w:rPr>
          <w:rStyle w:val="StyleUnderline"/>
        </w:rPr>
        <w:t xml:space="preserve"> makes </w:t>
      </w:r>
      <w:r>
        <w:rPr>
          <w:rStyle w:val="Emphasis"/>
        </w:rPr>
        <w:t>communities</w:t>
      </w:r>
      <w:r>
        <w:rPr>
          <w:rStyle w:val="StyleUnderline"/>
        </w:rPr>
        <w:t xml:space="preserve"> </w:t>
      </w:r>
      <w:r>
        <w:rPr>
          <w:rStyle w:val="Emphasis"/>
        </w:rPr>
        <w:t>more susceptible</w:t>
      </w:r>
      <w:r>
        <w:rPr>
          <w:rStyle w:val="StyleUnderline"/>
        </w:rPr>
        <w:t xml:space="preserve"> to </w:t>
      </w:r>
      <w:r>
        <w:rPr>
          <w:rStyle w:val="Emphasis"/>
        </w:rPr>
        <w:t>spreading</w:t>
      </w:r>
      <w:r>
        <w:rPr>
          <w:rStyle w:val="StyleUnderline"/>
        </w:rPr>
        <w:t xml:space="preserve"> </w:t>
      </w:r>
      <w:r>
        <w:rPr>
          <w:rStyle w:val="Emphasis"/>
        </w:rPr>
        <w:t>infectious diseases.</w:t>
      </w:r>
      <w:r>
        <w:rPr>
          <w:sz w:val="16"/>
        </w:rPr>
        <w:t xml:space="preserve"> For example, a study of Monrovia, Liberia, in 2014 found that </w:t>
      </w:r>
      <w:r>
        <w:rPr>
          <w:rStyle w:val="StyleUnderline"/>
        </w:rPr>
        <w:t xml:space="preserve">people living in </w:t>
      </w:r>
      <w:r>
        <w:rPr>
          <w:rStyle w:val="Emphasis"/>
        </w:rPr>
        <w:t>slums</w:t>
      </w:r>
      <w:r>
        <w:rPr>
          <w:rStyle w:val="StyleUnderline"/>
        </w:rPr>
        <w:t xml:space="preserve"> who caught the </w:t>
      </w:r>
      <w:r>
        <w:rPr>
          <w:rStyle w:val="Emphasis"/>
        </w:rPr>
        <w:t>Ebola virus</w:t>
      </w:r>
      <w:r>
        <w:rPr>
          <w:rStyle w:val="StyleUnderline"/>
        </w:rPr>
        <w:t xml:space="preserve"> </w:t>
      </w:r>
      <w:r>
        <w:rPr>
          <w:rStyle w:val="Emphasis"/>
        </w:rPr>
        <w:t>spread</w:t>
      </w:r>
      <w:r>
        <w:rPr>
          <w:rStyle w:val="StyleUnderline"/>
        </w:rPr>
        <w:t xml:space="preserve"> it to an average of </w:t>
      </w:r>
      <w:r>
        <w:rPr>
          <w:rStyle w:val="Emphasis"/>
        </w:rPr>
        <w:t>3.5 times more</w:t>
      </w:r>
      <w:r>
        <w:rPr>
          <w:rStyle w:val="StyleUnderline"/>
        </w:rPr>
        <w:t xml:space="preserve"> people than people living in rich neighborhoods.</w:t>
      </w:r>
      <w:r>
        <w:rPr>
          <w:sz w:val="16"/>
        </w:rPr>
        <w:t xml:space="preserve"> This is because these </w:t>
      </w:r>
      <w:r>
        <w:rPr>
          <w:rStyle w:val="StyleUnderline"/>
        </w:rPr>
        <w:t xml:space="preserve">neighborhoods are </w:t>
      </w:r>
      <w:r>
        <w:rPr>
          <w:rStyle w:val="Emphasis"/>
        </w:rPr>
        <w:t>overcrowded</w:t>
      </w:r>
      <w:r>
        <w:rPr>
          <w:rStyle w:val="StyleUnderline"/>
        </w:rPr>
        <w:t xml:space="preserve">, </w:t>
      </w:r>
      <w:r>
        <w:rPr>
          <w:rStyle w:val="Emphasis"/>
        </w:rPr>
        <w:t>contaminated</w:t>
      </w:r>
      <w:r>
        <w:rPr>
          <w:rStyle w:val="StyleUnderline"/>
        </w:rPr>
        <w:t xml:space="preserve">, and </w:t>
      </w:r>
      <w:r>
        <w:rPr>
          <w:rStyle w:val="Emphasis"/>
        </w:rPr>
        <w:t>lacking</w:t>
      </w:r>
      <w:r>
        <w:rPr>
          <w:rStyle w:val="StyleUnderline"/>
        </w:rPr>
        <w:t xml:space="preserve"> in </w:t>
      </w:r>
      <w:r>
        <w:rPr>
          <w:rStyle w:val="Emphasis"/>
        </w:rPr>
        <w:t>sanitation</w:t>
      </w:r>
      <w:r>
        <w:rPr>
          <w:rStyle w:val="StyleUnderline"/>
        </w:rPr>
        <w:t xml:space="preserve"> and </w:t>
      </w:r>
      <w:r>
        <w:rPr>
          <w:rStyle w:val="Emphasis"/>
        </w:rPr>
        <w:t>health care infrastructure.</w:t>
      </w:r>
      <w:r>
        <w:rPr>
          <w:sz w:val="16"/>
        </w:rPr>
        <w:t xml:space="preserve">7 Also, </w:t>
      </w:r>
      <w:r>
        <w:rPr>
          <w:rStyle w:val="Emphasis"/>
        </w:rPr>
        <w:t>malnutrition</w:t>
      </w:r>
      <w:r>
        <w:rPr>
          <w:rStyle w:val="StyleUnderline"/>
        </w:rPr>
        <w:t xml:space="preserve"> </w:t>
      </w:r>
      <w:r>
        <w:rPr>
          <w:rStyle w:val="Emphasis"/>
        </w:rPr>
        <w:t>weakens</w:t>
      </w:r>
      <w:r>
        <w:rPr>
          <w:rStyle w:val="StyleUnderline"/>
        </w:rPr>
        <w:t xml:space="preserve"> the </w:t>
      </w:r>
      <w:r>
        <w:rPr>
          <w:rStyle w:val="Emphasis"/>
        </w:rPr>
        <w:t>immune systems</w:t>
      </w:r>
      <w:r>
        <w:rPr>
          <w:rStyle w:val="StyleUnderline"/>
        </w:rPr>
        <w:t xml:space="preserve"> of poor people, thereby making them </w:t>
      </w:r>
      <w:r>
        <w:rPr>
          <w:rStyle w:val="Emphasis"/>
        </w:rPr>
        <w:t>more vulnerable</w:t>
      </w:r>
      <w:r>
        <w:rPr>
          <w:rStyle w:val="StyleUnderline"/>
        </w:rPr>
        <w:t xml:space="preserve"> to </w:t>
      </w:r>
      <w:r>
        <w:rPr>
          <w:rStyle w:val="Emphasis"/>
        </w:rPr>
        <w:t>disease.</w:t>
      </w:r>
      <w:r>
        <w:rPr>
          <w:sz w:val="16"/>
        </w:rPr>
        <w:t xml:space="preserve">8 </w:t>
      </w:r>
      <w:r>
        <w:rPr>
          <w:rStyle w:val="Emphasis"/>
        </w:rPr>
        <w:t>Raising</w:t>
      </w:r>
      <w:r>
        <w:rPr>
          <w:rStyle w:val="StyleUnderline"/>
        </w:rPr>
        <w:t xml:space="preserve"> </w:t>
      </w:r>
      <w:r>
        <w:rPr>
          <w:rStyle w:val="Emphasis"/>
        </w:rPr>
        <w:t>national income</w:t>
      </w:r>
      <w:r>
        <w:rPr>
          <w:rStyle w:val="StyleUnderline"/>
        </w:rPr>
        <w:t xml:space="preserve"> </w:t>
      </w:r>
      <w:r>
        <w:rPr>
          <w:rStyle w:val="Emphasis"/>
        </w:rPr>
        <w:t>improves</w:t>
      </w:r>
      <w:r>
        <w:rPr>
          <w:rStyle w:val="StyleUnderline"/>
        </w:rPr>
        <w:t xml:space="preserve"> </w:t>
      </w:r>
      <w:r>
        <w:rPr>
          <w:rStyle w:val="Emphasis"/>
        </w:rPr>
        <w:t>population health</w:t>
      </w:r>
      <w:r>
        <w:rPr>
          <w:rStyle w:val="StyleUnderline"/>
        </w:rPr>
        <w:t xml:space="preserve"> and enables countries to invest more in </w:t>
      </w:r>
      <w:r>
        <w:rPr>
          <w:rStyle w:val="Emphasis"/>
        </w:rPr>
        <w:t>public health infrastructure</w:t>
      </w:r>
      <w:r>
        <w:rPr>
          <w:rStyle w:val="StyleUnderline"/>
        </w:rPr>
        <w:t xml:space="preserve">, which makes populations </w:t>
      </w:r>
      <w:r>
        <w:rPr>
          <w:rStyle w:val="Emphasis"/>
        </w:rPr>
        <w:t>more resilient</w:t>
      </w:r>
      <w:r>
        <w:rPr>
          <w:rStyle w:val="StyleUnderline"/>
        </w:rPr>
        <w:t xml:space="preserve"> to</w:t>
      </w:r>
      <w:r>
        <w:rPr>
          <w:sz w:val="16"/>
        </w:rPr>
        <w:t xml:space="preserve"> potentially </w:t>
      </w:r>
      <w:r>
        <w:rPr>
          <w:rStyle w:val="Emphasis"/>
        </w:rPr>
        <w:t>catastrophic pandemics.</w:t>
      </w:r>
      <w:r>
        <w:rPr>
          <w:sz w:val="12"/>
        </w:rPr>
        <w:t>¶</w:t>
      </w:r>
      <w:r>
        <w:rPr>
          <w:sz w:val="16"/>
        </w:rPr>
        <w:t xml:space="preserve"> </w:t>
      </w:r>
      <w:r>
        <w:rPr>
          <w:rStyle w:val="Emphasis"/>
        </w:rPr>
        <w:t>Global poverty</w:t>
      </w:r>
      <w:r>
        <w:rPr>
          <w:rStyle w:val="StyleUnderline"/>
        </w:rPr>
        <w:t xml:space="preserve"> also causes </w:t>
      </w:r>
      <w:r>
        <w:rPr>
          <w:rStyle w:val="Emphasis"/>
        </w:rPr>
        <w:t>existential risk</w:t>
      </w:r>
      <w:r>
        <w:rPr>
          <w:rStyle w:val="StyleUnderline"/>
        </w:rPr>
        <w:t xml:space="preserve"> through its </w:t>
      </w:r>
      <w:r>
        <w:rPr>
          <w:rStyle w:val="Emphasis"/>
        </w:rPr>
        <w:t>negative effects</w:t>
      </w:r>
      <w:r>
        <w:rPr>
          <w:rStyle w:val="StyleUnderline"/>
        </w:rPr>
        <w:t xml:space="preserve"> on </w:t>
      </w:r>
      <w:r>
        <w:rPr>
          <w:rStyle w:val="Emphasis"/>
        </w:rPr>
        <w:t>international security.</w:t>
      </w:r>
      <w:r>
        <w:rPr>
          <w:sz w:val="16"/>
        </w:rPr>
        <w:t xml:space="preserve"> Many </w:t>
      </w:r>
      <w:r>
        <w:rPr>
          <w:rStyle w:val="Emphasis"/>
        </w:rPr>
        <w:t>developing countries</w:t>
      </w:r>
      <w:r>
        <w:rPr>
          <w:rStyle w:val="StyleUnderline"/>
        </w:rPr>
        <w:t xml:space="preserve">, particularly </w:t>
      </w:r>
      <w:r>
        <w:rPr>
          <w:rStyle w:val="Emphasis"/>
        </w:rPr>
        <w:t>weak states</w:t>
      </w:r>
      <w:r>
        <w:rPr>
          <w:rStyle w:val="StyleUnderline"/>
        </w:rPr>
        <w:t xml:space="preserve">, are caught in a </w:t>
      </w:r>
      <w:r>
        <w:rPr>
          <w:rStyle w:val="Emphasis"/>
        </w:rPr>
        <w:t>vicious cycle</w:t>
      </w:r>
      <w:r>
        <w:rPr>
          <w:rStyle w:val="StyleUnderline"/>
        </w:rPr>
        <w:t xml:space="preserve"> of </w:t>
      </w:r>
      <w:r>
        <w:rPr>
          <w:rStyle w:val="Emphasis"/>
        </w:rPr>
        <w:t>poverty</w:t>
      </w:r>
      <w:r>
        <w:rPr>
          <w:rStyle w:val="StyleUnderline"/>
        </w:rPr>
        <w:t xml:space="preserve">, </w:t>
      </w:r>
      <w:r>
        <w:rPr>
          <w:rStyle w:val="Emphasis"/>
        </w:rPr>
        <w:t>corruption</w:t>
      </w:r>
      <w:r>
        <w:rPr>
          <w:rStyle w:val="StyleUnderline"/>
        </w:rPr>
        <w:t xml:space="preserve">, and </w:t>
      </w:r>
      <w:r>
        <w:rPr>
          <w:rStyle w:val="Emphasis"/>
        </w:rPr>
        <w:t>political instability</w:t>
      </w:r>
      <w:r>
        <w:rPr>
          <w:rStyle w:val="StyleUnderline"/>
        </w:rPr>
        <w:t>: “</w:t>
      </w:r>
      <w:r>
        <w:rPr>
          <w:rStyle w:val="Emphasis"/>
        </w:rPr>
        <w:t>Inept</w:t>
      </w:r>
      <w:r>
        <w:rPr>
          <w:rStyle w:val="StyleUnderline"/>
        </w:rPr>
        <w:t xml:space="preserve">, </w:t>
      </w:r>
      <w:r>
        <w:rPr>
          <w:rStyle w:val="Emphasis"/>
        </w:rPr>
        <w:t>corrupt</w:t>
      </w:r>
      <w:r>
        <w:rPr>
          <w:rStyle w:val="StyleUnderline"/>
        </w:rPr>
        <w:t xml:space="preserve">, or </w:t>
      </w:r>
      <w:r>
        <w:rPr>
          <w:rStyle w:val="Emphasis"/>
        </w:rPr>
        <w:t>weak governance</w:t>
      </w:r>
      <w:r>
        <w:rPr>
          <w:rStyle w:val="StyleUnderline"/>
        </w:rPr>
        <w:t xml:space="preserve"> </w:t>
      </w:r>
      <w:r>
        <w:rPr>
          <w:rStyle w:val="Emphasis"/>
        </w:rPr>
        <w:t>fosters</w:t>
      </w:r>
      <w:r>
        <w:rPr>
          <w:rStyle w:val="StyleUnderline"/>
        </w:rPr>
        <w:t xml:space="preserve"> </w:t>
      </w:r>
      <w:r>
        <w:rPr>
          <w:rStyle w:val="Emphasis"/>
        </w:rPr>
        <w:t>poverty</w:t>
      </w:r>
      <w:r>
        <w:rPr>
          <w:rStyle w:val="StyleUnderline"/>
        </w:rPr>
        <w:t xml:space="preserve">; </w:t>
      </w:r>
      <w:r>
        <w:rPr>
          <w:rStyle w:val="Emphasis"/>
        </w:rPr>
        <w:t>widespread poverty</w:t>
      </w:r>
      <w:r>
        <w:rPr>
          <w:rStyle w:val="StyleUnderline"/>
        </w:rPr>
        <w:t xml:space="preserve"> makes </w:t>
      </w:r>
      <w:r>
        <w:rPr>
          <w:rStyle w:val="Emphasis"/>
        </w:rPr>
        <w:t>effective</w:t>
      </w:r>
      <w:r>
        <w:rPr>
          <w:rStyle w:val="StyleUnderline"/>
        </w:rPr>
        <w:t xml:space="preserve">, </w:t>
      </w:r>
      <w:r>
        <w:rPr>
          <w:rStyle w:val="Emphasis"/>
        </w:rPr>
        <w:t>equitable governance</w:t>
      </w:r>
      <w:r>
        <w:rPr>
          <w:rStyle w:val="StyleUnderline"/>
        </w:rPr>
        <w:t xml:space="preserve"> </w:t>
      </w:r>
      <w:r>
        <w:rPr>
          <w:rStyle w:val="Emphasis"/>
        </w:rPr>
        <w:t>more difficult</w:t>
      </w:r>
      <w:r>
        <w:rPr>
          <w:rStyle w:val="StyleUnderline"/>
        </w:rPr>
        <w:t xml:space="preserve"> to achieve; and when </w:t>
      </w:r>
      <w:r>
        <w:rPr>
          <w:rStyle w:val="Emphasis"/>
        </w:rPr>
        <w:t>weak governments</w:t>
      </w:r>
      <w:r>
        <w:rPr>
          <w:rStyle w:val="StyleUnderline"/>
        </w:rPr>
        <w:t xml:space="preserve"> </w:t>
      </w:r>
      <w:r>
        <w:rPr>
          <w:rStyle w:val="Emphasis"/>
        </w:rPr>
        <w:t>fail</w:t>
      </w:r>
      <w:r>
        <w:rPr>
          <w:rStyle w:val="StyleUnderline"/>
        </w:rPr>
        <w:t xml:space="preserve"> to </w:t>
      </w:r>
      <w:r>
        <w:rPr>
          <w:rStyle w:val="Emphasis"/>
        </w:rPr>
        <w:t>improve</w:t>
      </w:r>
      <w:r>
        <w:rPr>
          <w:rStyle w:val="StyleUnderline"/>
        </w:rPr>
        <w:t xml:space="preserve"> their </w:t>
      </w:r>
      <w:r>
        <w:rPr>
          <w:rStyle w:val="Emphasis"/>
        </w:rPr>
        <w:t>people’s lives</w:t>
      </w:r>
      <w:r>
        <w:rPr>
          <w:rStyle w:val="StyleUnderline"/>
        </w:rPr>
        <w:t xml:space="preserve">, their </w:t>
      </w:r>
      <w:r>
        <w:rPr>
          <w:rStyle w:val="Emphasis"/>
        </w:rPr>
        <w:t>legitimacy</w:t>
      </w:r>
      <w:r>
        <w:rPr>
          <w:rStyle w:val="StyleUnderline"/>
        </w:rPr>
        <w:t xml:space="preserve"> </w:t>
      </w:r>
      <w:r>
        <w:rPr>
          <w:rStyle w:val="Emphasis"/>
        </w:rPr>
        <w:t>suffers.</w:t>
      </w:r>
      <w:r>
        <w:rPr>
          <w:rStyle w:val="StyleUnderline"/>
        </w:rPr>
        <w:t xml:space="preserve">” </w:t>
      </w:r>
      <w:r>
        <w:rPr>
          <w:rStyle w:val="Emphasis"/>
        </w:rPr>
        <w:t>Weak states</w:t>
      </w:r>
      <w:r>
        <w:rPr>
          <w:rStyle w:val="StyleUnderline"/>
        </w:rPr>
        <w:t xml:space="preserve"> often </w:t>
      </w:r>
      <w:r>
        <w:rPr>
          <w:rStyle w:val="Emphasis"/>
        </w:rPr>
        <w:t>engender</w:t>
      </w:r>
      <w:r>
        <w:rPr>
          <w:rStyle w:val="StyleUnderline"/>
        </w:rPr>
        <w:t xml:space="preserve"> </w:t>
      </w:r>
      <w:r>
        <w:rPr>
          <w:rStyle w:val="Emphasis"/>
        </w:rPr>
        <w:t>terrorism</w:t>
      </w:r>
      <w:r>
        <w:rPr>
          <w:rStyle w:val="StyleUnderline"/>
        </w:rPr>
        <w:t xml:space="preserve"> and </w:t>
      </w:r>
      <w:r>
        <w:rPr>
          <w:rStyle w:val="Emphasis"/>
        </w:rPr>
        <w:t>crime</w:t>
      </w:r>
      <w:r>
        <w:rPr>
          <w:sz w:val="16"/>
        </w:rPr>
        <w:t xml:space="preserve"> because they are </w:t>
      </w:r>
      <w:r>
        <w:rPr>
          <w:rStyle w:val="Emphasis"/>
        </w:rPr>
        <w:t>unable</w:t>
      </w:r>
      <w:r>
        <w:rPr>
          <w:rStyle w:val="StyleUnderline"/>
        </w:rPr>
        <w:t xml:space="preserve"> to </w:t>
      </w:r>
      <w:r>
        <w:rPr>
          <w:rStyle w:val="Emphasis"/>
        </w:rPr>
        <w:t>maintain</w:t>
      </w:r>
      <w:r>
        <w:rPr>
          <w:rStyle w:val="StyleUnderline"/>
        </w:rPr>
        <w:t xml:space="preserve"> </w:t>
      </w:r>
      <w:r>
        <w:rPr>
          <w:rStyle w:val="Emphasis"/>
        </w:rPr>
        <w:t>law</w:t>
      </w:r>
      <w:r>
        <w:rPr>
          <w:rStyle w:val="StyleUnderline"/>
        </w:rPr>
        <w:t xml:space="preserve"> and </w:t>
      </w:r>
      <w:r>
        <w:rPr>
          <w:rStyle w:val="Emphasis"/>
        </w:rPr>
        <w:t>order</w:t>
      </w:r>
      <w:r>
        <w:rPr>
          <w:sz w:val="16"/>
          <w:szCs w:val="16"/>
        </w:rPr>
        <w:t xml:space="preserve"> in their territories.9</w:t>
      </w:r>
    </w:p>
    <w:bookmarkEnd w:id="4"/>
    <w:p w14:paraId="3352F932" w14:textId="77777777" w:rsidR="00E84A4F" w:rsidRDefault="00E84A4F" w:rsidP="00E84A4F"/>
    <w:p w14:paraId="112EC524" w14:textId="77777777" w:rsidR="00E84A4F" w:rsidRDefault="00E84A4F" w:rsidP="00E84A4F">
      <w:pPr>
        <w:pStyle w:val="Heading2"/>
      </w:pPr>
      <w:r>
        <w:t>OFF</w:t>
      </w:r>
    </w:p>
    <w:p w14:paraId="4A4D9E9D" w14:textId="77777777" w:rsidR="00E84A4F" w:rsidRDefault="00E84A4F" w:rsidP="00E84A4F">
      <w:pPr>
        <w:pStyle w:val="Heading3"/>
      </w:pPr>
      <w:r>
        <w:t>1NC---Apocalyptic Rhetoric PIC</w:t>
      </w:r>
    </w:p>
    <w:p w14:paraId="1ECAD124" w14:textId="77777777" w:rsidR="00E84A4F" w:rsidRDefault="00E84A4F" w:rsidP="00E84A4F">
      <w:pPr>
        <w:pStyle w:val="Heading4"/>
      </w:pPr>
      <w:r>
        <w:t xml:space="preserve">Vote neg to affirm the 1AC sans its use of extinction.  </w:t>
      </w:r>
    </w:p>
    <w:p w14:paraId="65C61F54" w14:textId="77777777" w:rsidR="00E84A4F" w:rsidRDefault="00E84A4F" w:rsidP="00E84A4F"/>
    <w:p w14:paraId="7CACBDC4" w14:textId="77777777" w:rsidR="00E84A4F" w:rsidRDefault="00E84A4F" w:rsidP="00E84A4F">
      <w:pPr>
        <w:pStyle w:val="Heading4"/>
      </w:pPr>
      <w:r>
        <w:t xml:space="preserve">Focus on </w:t>
      </w:r>
      <w:r>
        <w:rPr>
          <w:u w:val="single"/>
        </w:rPr>
        <w:t>apocalypse</w:t>
      </w:r>
      <w:r>
        <w:t xml:space="preserve"> at every turn </w:t>
      </w:r>
      <w:r>
        <w:rPr>
          <w:u w:val="single"/>
        </w:rPr>
        <w:t>causes</w:t>
      </w:r>
      <w:r>
        <w:t xml:space="preserve"> psychic </w:t>
      </w:r>
      <w:r>
        <w:rPr>
          <w:u w:val="single"/>
        </w:rPr>
        <w:t xml:space="preserve">numbing. </w:t>
      </w:r>
      <w:r>
        <w:t>Outweighs and turns the case.</w:t>
      </w:r>
    </w:p>
    <w:p w14:paraId="09F909C2" w14:textId="77777777" w:rsidR="00E84A4F" w:rsidRDefault="00E84A4F" w:rsidP="00E84A4F">
      <w:r>
        <w:rPr>
          <w:rStyle w:val="Style13ptBold"/>
        </w:rPr>
        <w:t>Chernus 14</w:t>
      </w:r>
      <w:r>
        <w:t xml:space="preserve"> (Ira Chernus is a professor of religious studies at the University of Colorado at Boulder. 25 February 2014, “What Ever Happened to Plain Old Apocalypse?”, https://tomdispatch.com/ira-chernus-what-ever-happened-to-plain-old-apocalypse/) Adrian</w:t>
      </w:r>
    </w:p>
    <w:p w14:paraId="31F80D34" w14:textId="77777777" w:rsidR="00E84A4F" w:rsidRDefault="00E84A4F" w:rsidP="00E84A4F">
      <w:pPr>
        <w:rPr>
          <w:sz w:val="14"/>
        </w:rPr>
      </w:pPr>
      <w:r>
        <w:rPr>
          <w:sz w:val="14"/>
        </w:rPr>
        <w:t xml:space="preserve">Wherever we Americans look, the threat of apocalypse stares back at us. Two clouds of genuine doom still darken our world: </w:t>
      </w:r>
      <w:r>
        <w:rPr>
          <w:rStyle w:val="StyleUnderline"/>
        </w:rPr>
        <w:t>nuclear extermination and environmental extinction</w:t>
      </w:r>
      <w:r>
        <w:rPr>
          <w:sz w:val="14"/>
        </w:rPr>
        <w:t xml:space="preserve">. If they got the urgent action they deserve, they would be at the top of our political priority list. But they </w:t>
      </w:r>
      <w:r>
        <w:rPr>
          <w:rStyle w:val="StyleUnderline"/>
        </w:rPr>
        <w:t xml:space="preserve">have a hard time holding our attention, crowded out as they are by a host of new perils also labeled “apocalyptic”: mounting federal debt, the government’s plan to take away our guns, corporate control of the Internet, the Comcast-Time Warner mergerocalypse, Beijing’s pollution airpocalypse, the American snowpocalypse, not to speak of earthquakes and plagues. </w:t>
      </w:r>
      <w:r>
        <w:rPr>
          <w:sz w:val="14"/>
        </w:rPr>
        <w:t xml:space="preserve">The list of </w:t>
      </w:r>
      <w:r>
        <w:rPr>
          <w:rStyle w:val="StyleUnderline"/>
        </w:rPr>
        <w:t>topics, thrown at us with abandon from the political right, left, and center, just keeps growing</w:t>
      </w:r>
      <w:r>
        <w:rPr>
          <w:sz w:val="14"/>
        </w:rPr>
        <w:t xml:space="preserve">. Then there’s the world of arts and entertainment where selling the apocalypse turns out to be a rewarding enterprise. Check out the website “Romantically Apocalyptic,” Slash’s album “Apocalyptic Love,” or the history-lite documentary “Viking Apocalypse” for starters. These days, mathematicians even have an “apocalyptic number.” Yes, the A-word is now everywhere, and most of the time it no longer means “the end of everything,” but “the end of anything.” Living a life so saturated with apocalypses undoubtedly takes a toll, though it’s a subject we seldom talk about. So let’s lift the lid off the A-word, take a peek inside, and examine how it affects our everyday lives. Since it’s not exactly a pretty sight, it’s easy enough to forget that the idea of the apocalypse has been a container for hope as well as fear. Maybe even now we’ll find some hope inside if we look hard enough. A Brief History of Apocalypse Apocalyptic stories have been around at least since biblical times, if not earlier. They show up in many religions, always with the same basic plot: the end is at hand; the cosmic struggle between good and evil (or God and the Devil, as the New Testament has it) is about to culminate in catastrophic chaos, mass extermination, and the end of the world as we know it. That, however, is only Act I, wherein we wipe out the past and leave a blank cosmic slate in preparation for Act II: a new, infinitely better, perhaps even perfect world that will arise from the ashes of our present one. It’s often forgotten that religious apocalypses, for all their scenes of destruction, are ultimately stories of hope; and indeed, they have brought it to millions who had to believe in a better world a-comin’, because they could see nothing hopeful in this world of pain and sorrow. That traditional </w:t>
      </w:r>
      <w:r>
        <w:rPr>
          <w:rStyle w:val="StyleUnderline"/>
        </w:rPr>
        <w:t>religious kind of apocalypse has also been part and parcel of American political life since, in Common Sense, Tom Paine urged the colonies to revolt by promising, “We have it in our power to begin the world over again.”</w:t>
      </w:r>
      <w:r>
        <w:rPr>
          <w:sz w:val="14"/>
        </w:rPr>
        <w:t xml:space="preserve"> </w:t>
      </w:r>
      <w:r>
        <w:rPr>
          <w:rStyle w:val="StyleUnderline"/>
        </w:rPr>
        <w:t>When World War II — itself now sometimes called an apocalypse — ushered in the nuclear age, it brought a radical transformation to the idea</w:t>
      </w:r>
      <w:r>
        <w:rPr>
          <w:sz w:val="14"/>
        </w:rPr>
        <w:t xml:space="preserve">. Just as novelist Kurt Vonnegut lamented that the threat of nuclear war had robbed us of “plain old death” (each of us dying individually, mourned by those who survived us), the theologically educated lamented the fate of religion’s plain old apocalypse. After this country’s “victory weapon” obliterated two Japanese cities in August 1945, most Americans sighed with relief that World War II was finally over. Few, however, believed that a permanently better world would arise from the radioactive ashes of that war. In the 1950s, even as the good times rolled economically, America’s nuclear fear created something historically new and ominous — a thoroughly secular image of the apocalypse. That’s the one you’ll get first if you type “define apocalypse” into Google’s search engine: “the complete final destruction of the world.” In other words, one big “whoosh” and then… nothing. Total annihilation. The End. Apocalypse as utter extinction was a new idea. Surprisingly soon, though, most Americans were (to adapt the famous phrase of filmmaker Stanley Kubrick) learning how to stop worrying and get used to the threat of “the big whoosh.” With the end of the Cold War, concern over a world-ending global nuclear exchange essentially evaporated, even if the nuclear arsenals of that era were left ominously in place. Meanwhile, another kind of apocalypse was gradually arising: environmental destruction so complete that it, too, would spell the end of all life. This would prove to be brand new in a different way. It is, as Todd Gitlin has so aptly termed it, history’s first “slow-motion apocalypse.” Climate change, as it came to be called, had been creeping up on us “in fits and starts,” largely unnoticed, for two centuries. Since it was so different from what Gitlin calls “suddenly surging Genesis-style flood” or the familiar “attack out of the blue,” it presented a baffling challenge. After all, the word apocalypse had been around for a couple of thousand years or more without ever being associated in any meaningful way with the word gradual. The eminent historian of religions Mircea Eliade once speculated that people could grasp nuclear apocalypse because it resembled Act I in humanity’s huge stock of apocalypse myths, where the end comes in a blinding instant — even if Act II wasn’t going to follow. This mythic heritage, he suggested, remains lodged in everyone’s unconscious, and so feels familiar. But in a half-century of studying the world’s myths, past and present, he had never found a single one that depicted the end of the world coming slowly. This means we have no unconscious imaginings to pair it with, nor any cultural tropes or traditions that would help us in our struggle to grasp it. That makes it so much harder for most of us even to imagine an environmentally caused end to life. </w:t>
      </w:r>
      <w:r>
        <w:rPr>
          <w:sz w:val="16"/>
        </w:rPr>
        <w:t xml:space="preserve">The very category of “apocalypse” doesn’t seem to apply. Without those apocalyptic images and fears to motivate us, a sense of the urgent action needed to avert such a slowly emerging global catastrophe lessens. </w:t>
      </w:r>
      <w:r>
        <w:rPr>
          <w:sz w:val="14"/>
        </w:rPr>
        <w:t xml:space="preserve">All of that (plus of course the power of the interests arrayed against regulating the fossil fuel industry) might be reason enough to explain the widespread passivity that puts the environmental peril so far down on the American political agenda. But as Dr. Seuss would have said, that is not all! Oh no, that is not all. Apocalypses Everywhere </w:t>
      </w:r>
      <w:r>
        <w:rPr>
          <w:rStyle w:val="StyleUnderline"/>
        </w:rPr>
        <w:t>When you do that Google search on apocalypse, you’ll also get the most fashionable current meaning</w:t>
      </w:r>
      <w:r>
        <w:rPr>
          <w:sz w:val="14"/>
        </w:rPr>
        <w:t xml:space="preserve"> of the word: “</w:t>
      </w:r>
      <w:r>
        <w:rPr>
          <w:sz w:val="16"/>
        </w:rPr>
        <w:t>Any event involving destruction on an awesome scale; [for example] ‘a stock market apocalypse.'” Welcome to the age of apocalypses everywhere</w:t>
      </w:r>
      <w:r>
        <w:rPr>
          <w:rStyle w:val="Emphasis"/>
        </w:rPr>
        <w:t xml:space="preserve">. </w:t>
      </w:r>
      <w:r>
        <w:rPr>
          <w:rStyle w:val="StyleUnderline"/>
          <w:highlight w:val="green"/>
        </w:rPr>
        <w:t>With</w:t>
      </w:r>
      <w:r>
        <w:rPr>
          <w:sz w:val="14"/>
        </w:rPr>
        <w:t xml:space="preserve"> so </w:t>
      </w:r>
      <w:r>
        <w:rPr>
          <w:rStyle w:val="StyleUnderline"/>
          <w:highlight w:val="green"/>
        </w:rPr>
        <w:t xml:space="preserve">many </w:t>
      </w:r>
      <w:r>
        <w:rPr>
          <w:rStyle w:val="StyleUnderline"/>
        </w:rPr>
        <w:t xml:space="preserve">constantly </w:t>
      </w:r>
      <w:r>
        <w:rPr>
          <w:rStyle w:val="StyleUnderline"/>
          <w:highlight w:val="green"/>
        </w:rPr>
        <w:t>crying apocalyptic wolf</w:t>
      </w:r>
      <w:r>
        <w:rPr>
          <w:rStyle w:val="StyleUnderline"/>
        </w:rPr>
        <w:t xml:space="preserve"> or selling apocalyptic thrills</w:t>
      </w:r>
      <w:r>
        <w:rPr>
          <w:sz w:val="14"/>
        </w:rPr>
        <w:t xml:space="preserve">, </w:t>
      </w:r>
      <w:r>
        <w:rPr>
          <w:rStyle w:val="StyleUnderline"/>
          <w:highlight w:val="green"/>
        </w:rPr>
        <w:t>it’s</w:t>
      </w:r>
      <w:r>
        <w:rPr>
          <w:sz w:val="14"/>
        </w:rPr>
        <w:t xml:space="preserve"> much </w:t>
      </w:r>
      <w:r>
        <w:rPr>
          <w:rStyle w:val="StyleUnderline"/>
          <w:highlight w:val="green"/>
        </w:rPr>
        <w:t>harder</w:t>
      </w:r>
      <w:r>
        <w:rPr>
          <w:sz w:val="14"/>
        </w:rPr>
        <w:t xml:space="preserve"> now </w:t>
      </w:r>
      <w:r>
        <w:rPr>
          <w:rStyle w:val="Emphasis"/>
          <w:highlight w:val="green"/>
        </w:rPr>
        <w:t xml:space="preserve">to distinguish between genuine threats of extinction and </w:t>
      </w:r>
      <w:r>
        <w:rPr>
          <w:rStyle w:val="Emphasis"/>
        </w:rPr>
        <w:t xml:space="preserve">the </w:t>
      </w:r>
      <w:r>
        <w:rPr>
          <w:rStyle w:val="Emphasis"/>
          <w:highlight w:val="green"/>
        </w:rPr>
        <w:t>cheap imitations</w:t>
      </w:r>
      <w:r>
        <w:rPr>
          <w:sz w:val="14"/>
        </w:rPr>
        <w:t xml:space="preserve">. </w:t>
      </w:r>
      <w:r>
        <w:rPr>
          <w:rStyle w:val="Emphasis"/>
        </w:rPr>
        <w:t xml:space="preserve">The urgency, indeed the very meaning, of </w:t>
      </w:r>
      <w:r>
        <w:rPr>
          <w:rStyle w:val="Emphasis"/>
          <w:highlight w:val="green"/>
        </w:rPr>
        <w:t xml:space="preserve">apocalypse continues to be watered down </w:t>
      </w:r>
      <w:r>
        <w:rPr>
          <w:rStyle w:val="Emphasis"/>
        </w:rPr>
        <w:t xml:space="preserve">in such a way </w:t>
      </w:r>
      <w:r>
        <w:rPr>
          <w:rStyle w:val="StyleUnderline"/>
        </w:rPr>
        <w:t>that the word stands in danger of becoming virtually meaningless. As a result, we find ourselves living in an era that constantly reflects premonitions of doom, yet</w:t>
      </w:r>
      <w:r>
        <w:rPr>
          <w:rStyle w:val="Emphasis"/>
        </w:rPr>
        <w:t xml:space="preserve"> </w:t>
      </w:r>
      <w:r>
        <w:rPr>
          <w:rStyle w:val="Emphasis"/>
          <w:highlight w:val="green"/>
        </w:rPr>
        <w:t xml:space="preserve">teaches </w:t>
      </w:r>
      <w:r>
        <w:rPr>
          <w:rStyle w:val="Emphasis"/>
        </w:rPr>
        <w:t xml:space="preserve">us </w:t>
      </w:r>
      <w:r>
        <w:rPr>
          <w:rStyle w:val="Emphasis"/>
          <w:highlight w:val="green"/>
        </w:rPr>
        <w:t xml:space="preserve">to look away from </w:t>
      </w:r>
      <w:r>
        <w:rPr>
          <w:rStyle w:val="Emphasis"/>
        </w:rPr>
        <w:t xml:space="preserve">the </w:t>
      </w:r>
      <w:r>
        <w:rPr>
          <w:rStyle w:val="Emphasis"/>
          <w:highlight w:val="green"/>
        </w:rPr>
        <w:t>genuine threats of world-ending catastrophe</w:t>
      </w:r>
      <w:r>
        <w:rPr>
          <w:sz w:val="14"/>
        </w:rPr>
        <w:t xml:space="preserve">. Oh, </w:t>
      </w:r>
      <w:r>
        <w:rPr>
          <w:rStyle w:val="StyleUnderline"/>
        </w:rPr>
        <w:t>America</w:t>
      </w:r>
      <w:r>
        <w:rPr>
          <w:sz w:val="14"/>
        </w:rPr>
        <w:t xml:space="preserve"> still </w:t>
      </w:r>
      <w:r>
        <w:rPr>
          <w:rStyle w:val="StyleUnderline"/>
        </w:rPr>
        <w:t>worries about the Bomb — but only when it’s in the hands of some “bad” nation</w:t>
      </w:r>
      <w:r>
        <w:rPr>
          <w:sz w:val="14"/>
        </w:rPr>
        <w:t xml:space="preserve">. </w:t>
      </w:r>
      <w:r>
        <w:rPr>
          <w:sz w:val="16"/>
        </w:rPr>
        <w:t>Once that meant Iraq (even if that country, under Saddam Hussein, never had a bomb and in 2003, when the Bush administration invaded, didn’t even have a bomb program). Now, it means Iran — another country without a bomb or any known plan to build one, but with the apocalyptic stare focused on it as if it already had an arsenal of such weapons — and North Korea. These days, in fact, it’s easy enough to pin the label “apocalyptic peril” on just about any country one loathes, even while ignoring friends, allies, and onese</w:t>
      </w:r>
      <w:r>
        <w:rPr>
          <w:sz w:val="14"/>
        </w:rPr>
        <w:t xml:space="preserve">lf. </w:t>
      </w:r>
      <w:r>
        <w:rPr>
          <w:sz w:val="16"/>
        </w:rPr>
        <w:t>We’re used to new apocalyptic threats emerging at a moment’s notice, with little (or no) scrutiny of whether the A-word really applies. What’s more, the Cold War era fixed a simple equation in American public discourse: bad nation + nuclear weapon = our total destruction. So it’s easy to buy the platitude that Iran must never get a nuclear weapon or it’s curtains. That leaves little pressure on top policymakers and pundits to explain exactly how a few nuclear weapons held by Iran could actually harm Americans. Meanwhile, there’s little attention paid to the world’s largest nuclear arsenal, right here in the U.S</w:t>
      </w:r>
      <w:r>
        <w:rPr>
          <w:rStyle w:val="Emphasis"/>
        </w:rPr>
        <w:t>.</w:t>
      </w:r>
      <w:r>
        <w:rPr>
          <w:sz w:val="14"/>
        </w:rPr>
        <w:t xml:space="preserve"> Indeed, </w:t>
      </w:r>
      <w:r>
        <w:rPr>
          <w:rStyle w:val="StyleUnderline"/>
        </w:rPr>
        <w:t>America’s nukes are quite literally impossible to see, hidden as they are underground, under the seas, and under the wraps of “top secret” restrictions.</w:t>
      </w:r>
      <w:r>
        <w:rPr>
          <w:sz w:val="14"/>
        </w:rPr>
        <w:t xml:space="preserve"> </w:t>
      </w:r>
      <w:r>
        <w:rPr>
          <w:rStyle w:val="StyleUnderline"/>
        </w:rPr>
        <w:t>Who’s going to worry about what can’t be seen when so many dangers termed “apocalyptic” seem to be in plain sight?</w:t>
      </w:r>
      <w:r>
        <w:rPr>
          <w:sz w:val="14"/>
        </w:rPr>
        <w:t xml:space="preserve"> </w:t>
      </w:r>
      <w:r>
        <w:rPr>
          <w:rStyle w:val="StyleUnderline"/>
        </w:rPr>
        <w:t>Environmental perils are among them</w:t>
      </w:r>
      <w:r>
        <w:rPr>
          <w:sz w:val="14"/>
        </w:rPr>
        <w:t xml:space="preserve">: </w:t>
      </w:r>
      <w:r>
        <w:rPr>
          <w:rStyle w:val="StyleUnderline"/>
        </w:rPr>
        <w:t>melting glaciers and open-water Arctic seas, smog-blinded Chinese cities, increasingly powerful storms, and prolonged droughts</w:t>
      </w:r>
      <w:r>
        <w:rPr>
          <w:sz w:val="14"/>
        </w:rPr>
        <w:t xml:space="preserve">. </w:t>
      </w:r>
      <w:r>
        <w:rPr>
          <w:rStyle w:val="Emphasis"/>
        </w:rPr>
        <w:t>Yet</w:t>
      </w:r>
      <w:r>
        <w:rPr>
          <w:sz w:val="14"/>
        </w:rPr>
        <w:t xml:space="preserve"> most of the time such </w:t>
      </w:r>
      <w:r>
        <w:rPr>
          <w:rStyle w:val="Emphasis"/>
          <w:highlight w:val="green"/>
        </w:rPr>
        <w:t>perils seem far awa</w:t>
      </w:r>
      <w:r>
        <w:rPr>
          <w:rStyle w:val="StyleUnderline"/>
          <w:highlight w:val="green"/>
        </w:rPr>
        <w:t>y</w:t>
      </w:r>
      <w:r>
        <w:rPr>
          <w:rStyle w:val="StyleUnderline"/>
        </w:rPr>
        <w:t xml:space="preserve"> and like someone else’s troubles. Even when dangers in nature come close, they generally don’t fit the images in our apocalyptic imagination. Not surprisingly, then, voices proclaiming the inconvenient truth of a slowly emerging apocalypse get lost in the cacophony of apocalypses everywhere. Just one more set of boys crying wolf and so remarkably easy to deny or stir up doubt about</w:t>
      </w:r>
      <w:r>
        <w:rPr>
          <w:sz w:val="14"/>
        </w:rPr>
        <w:t xml:space="preserve">. Death in Life Why does American culture use the A-word so promiscuously? </w:t>
      </w:r>
      <w:r>
        <w:rPr>
          <w:rStyle w:val="StyleUnderline"/>
        </w:rPr>
        <w:t>Perhaps we’ve been living so long under a cloud of doom that every danger now readily takes on the same lethal hue</w:t>
      </w:r>
      <w:r>
        <w:rPr>
          <w:sz w:val="14"/>
        </w:rPr>
        <w:t xml:space="preserve">. Psychiatrist Robert </w:t>
      </w:r>
      <w:r>
        <w:rPr>
          <w:rStyle w:val="StyleUnderline"/>
        </w:rPr>
        <w:t>Lifton</w:t>
      </w:r>
      <w:r>
        <w:rPr>
          <w:sz w:val="14"/>
        </w:rPr>
        <w:t xml:space="preserve"> predicted such a state years ago when he </w:t>
      </w:r>
      <w:r>
        <w:rPr>
          <w:rStyle w:val="StyleUnderline"/>
        </w:rPr>
        <w:t>suggested</w:t>
      </w:r>
      <w:r>
        <w:rPr>
          <w:sz w:val="14"/>
        </w:rPr>
        <w:t xml:space="preserve"> that </w:t>
      </w:r>
      <w:r>
        <w:rPr>
          <w:rStyle w:val="StyleUnderline"/>
        </w:rPr>
        <w:t>the nuclear age</w:t>
      </w:r>
      <w:r>
        <w:rPr>
          <w:sz w:val="14"/>
        </w:rPr>
        <w:t xml:space="preserve"> had </w:t>
      </w:r>
      <w:r>
        <w:rPr>
          <w:rStyle w:val="StyleUnderline"/>
        </w:rPr>
        <w:t xml:space="preserve">put us all in the grips of </w:t>
      </w:r>
      <w:r>
        <w:rPr>
          <w:sz w:val="14"/>
        </w:rPr>
        <w:t>what he called “</w:t>
      </w:r>
      <w:r>
        <w:rPr>
          <w:rStyle w:val="StyleUnderline"/>
        </w:rPr>
        <w:t>psychic numbing” or “death in life</w:t>
      </w:r>
      <w:r>
        <w:rPr>
          <w:sz w:val="14"/>
        </w:rPr>
        <w:t xml:space="preserve">.” We can no longer assume that we’ll die Vonnegut’s plain old death and be remembered as part of an endless chain of life. Lifton’s research showed that </w:t>
      </w:r>
      <w:r>
        <w:rPr>
          <w:rStyle w:val="StyleUnderline"/>
        </w:rPr>
        <w:t xml:space="preserve">the link between death and life had become, as he put it, a “broken connection.” </w:t>
      </w:r>
      <w:r>
        <w:rPr>
          <w:sz w:val="14"/>
        </w:rPr>
        <w:t xml:space="preserve">As a result, he speculated, </w:t>
      </w:r>
      <w:r>
        <w:rPr>
          <w:rStyle w:val="Emphasis"/>
        </w:rPr>
        <w:t xml:space="preserve">our </w:t>
      </w:r>
      <w:r>
        <w:rPr>
          <w:rStyle w:val="Emphasis"/>
          <w:highlight w:val="green"/>
        </w:rPr>
        <w:t xml:space="preserve">minds stop trying to find </w:t>
      </w:r>
      <w:r>
        <w:rPr>
          <w:rStyle w:val="Emphasis"/>
        </w:rPr>
        <w:t xml:space="preserve">the </w:t>
      </w:r>
      <w:r>
        <w:rPr>
          <w:rStyle w:val="Emphasis"/>
          <w:highlight w:val="green"/>
        </w:rPr>
        <w:t xml:space="preserve">vitalizing images necessary for </w:t>
      </w:r>
      <w:r>
        <w:rPr>
          <w:rStyle w:val="Emphasis"/>
        </w:rPr>
        <w:t xml:space="preserve">any </w:t>
      </w:r>
      <w:r>
        <w:rPr>
          <w:rStyle w:val="Emphasis"/>
          <w:highlight w:val="green"/>
        </w:rPr>
        <w:t>healthy life</w:t>
      </w:r>
      <w:r>
        <w:rPr>
          <w:rStyle w:val="Emphasis"/>
        </w:rPr>
        <w:t xml:space="preserve">. Every </w:t>
      </w:r>
      <w:r>
        <w:rPr>
          <w:rStyle w:val="Emphasis"/>
          <w:highlight w:val="green"/>
        </w:rPr>
        <w:t xml:space="preserve">effort to form new mental images </w:t>
      </w:r>
      <w:r>
        <w:rPr>
          <w:rStyle w:val="Emphasis"/>
        </w:rPr>
        <w:t xml:space="preserve">only </w:t>
      </w:r>
      <w:r>
        <w:rPr>
          <w:rStyle w:val="Emphasis"/>
          <w:highlight w:val="green"/>
        </w:rPr>
        <w:t xml:space="preserve">conjures up more fear that the chain of life </w:t>
      </w:r>
      <w:r>
        <w:rPr>
          <w:rStyle w:val="Emphasis"/>
        </w:rPr>
        <w:t xml:space="preserve">itself </w:t>
      </w:r>
      <w:r>
        <w:rPr>
          <w:rStyle w:val="Emphasis"/>
          <w:highlight w:val="green"/>
        </w:rPr>
        <w:t xml:space="preserve">is coming to </w:t>
      </w:r>
      <w:r>
        <w:rPr>
          <w:rStyle w:val="Emphasis"/>
        </w:rPr>
        <w:t xml:space="preserve">a dead </w:t>
      </w:r>
      <w:r>
        <w:rPr>
          <w:rStyle w:val="Emphasis"/>
          <w:highlight w:val="green"/>
        </w:rPr>
        <w:t xml:space="preserve">end. </w:t>
      </w:r>
      <w:r>
        <w:rPr>
          <w:rStyle w:val="Emphasis"/>
        </w:rPr>
        <w:t xml:space="preserve">Ultimately, </w:t>
      </w:r>
      <w:r>
        <w:rPr>
          <w:rStyle w:val="Emphasis"/>
          <w:highlight w:val="green"/>
        </w:rPr>
        <w:t>we are left with nothing but “</w:t>
      </w:r>
      <w:r>
        <w:rPr>
          <w:rStyle w:val="Emphasis"/>
        </w:rPr>
        <w:t xml:space="preserve">apathy, </w:t>
      </w:r>
      <w:r>
        <w:rPr>
          <w:rStyle w:val="Emphasis"/>
          <w:highlight w:val="green"/>
        </w:rPr>
        <w:t>withdrawal, depression, despair</w:t>
      </w:r>
      <w:r>
        <w:rPr>
          <w:sz w:val="14"/>
          <w:highlight w:val="green"/>
        </w:rPr>
        <w:t>.”</w:t>
      </w:r>
      <w:r>
        <w:rPr>
          <w:sz w:val="14"/>
        </w:rPr>
        <w:t xml:space="preserve"> If that’s the deepest psychic lens through which we see the world, however unconsciously, it’s easy to understand why anything and everything can look like more evidence that The End is at hand. </w:t>
      </w:r>
      <w:r>
        <w:rPr>
          <w:rStyle w:val="StyleUnderline"/>
        </w:rPr>
        <w:t xml:space="preserve">No wonder we have a generation of American youth and young adults who take a world filled with apocalyptic images for granted. </w:t>
      </w:r>
      <w:r>
        <w:rPr>
          <w:sz w:val="14"/>
        </w:rPr>
        <w:t xml:space="preserve">Think of it as, in some grim way, a testament to human resiliency. They are learning how to live with the only reality they’ve ever known (and with all the irony we’re capable of, others are learning how to sell them cultural products based on that reality). Naturally, they assume it’s the only reality possible. It’s no surprise that “The Walking Dead,” a zombie apocalypse series, is their favorite TV show, since it reveals (and revels in?) what one TV critic called the “secret life of the post-apocalyptic American teenager.” Perhaps the only thing that should genuinely surprise us is how many of those young people still manage to break through psychic numbing in search of some way to make a difference in the world. </w:t>
      </w:r>
      <w:r>
        <w:rPr>
          <w:rStyle w:val="StyleUnderline"/>
        </w:rPr>
        <w:t>Yet even in the political process for change, apocalypses are everywhere</w:t>
      </w:r>
      <w:r>
        <w:rPr>
          <w:sz w:val="14"/>
        </w:rPr>
        <w:t xml:space="preserve">. Regardless of the issue, </w:t>
      </w:r>
      <w:r>
        <w:rPr>
          <w:rStyle w:val="Emphasis"/>
        </w:rPr>
        <w:t>the message is typically some version of “Stop this catastrophe now or we’re doomed!”</w:t>
      </w:r>
      <w:r>
        <w:rPr>
          <w:sz w:val="14"/>
        </w:rPr>
        <w:t xml:space="preserve"> (An example: Stop the Keystone XL pipeline or it’s “game over”!) </w:t>
      </w:r>
      <w:r>
        <w:rPr>
          <w:rStyle w:val="Emphasis"/>
          <w:highlight w:val="green"/>
        </w:rPr>
        <w:t>A better future is often implied</w:t>
      </w:r>
      <w:r>
        <w:rPr>
          <w:rStyle w:val="Emphasis"/>
        </w:rPr>
        <w:t xml:space="preserve"> between the lines, </w:t>
      </w:r>
      <w:r>
        <w:rPr>
          <w:rStyle w:val="Emphasis"/>
          <w:highlight w:val="green"/>
        </w:rPr>
        <w:t>but seldom gets</w:t>
      </w:r>
      <w:r>
        <w:rPr>
          <w:rStyle w:val="Emphasis"/>
        </w:rPr>
        <w:t xml:space="preserve"> much </w:t>
      </w:r>
      <w:r>
        <w:rPr>
          <w:rStyle w:val="Emphasis"/>
          <w:highlight w:val="green"/>
        </w:rPr>
        <w:t>attention because it’s</w:t>
      </w:r>
      <w:r>
        <w:rPr>
          <w:rStyle w:val="Emphasis"/>
        </w:rPr>
        <w:t xml:space="preserve"> ever </w:t>
      </w:r>
      <w:r>
        <w:rPr>
          <w:rStyle w:val="Emphasis"/>
          <w:highlight w:val="green"/>
        </w:rPr>
        <w:t>harder to imagine such a future</w:t>
      </w:r>
      <w:r>
        <w:rPr>
          <w:rStyle w:val="Emphasis"/>
        </w:rPr>
        <w:t>, no less believe in it</w:t>
      </w:r>
      <w:r>
        <w:rPr>
          <w:sz w:val="14"/>
        </w:rPr>
        <w:t xml:space="preserve">. No matter how righteous the cause, however, </w:t>
      </w:r>
      <w:r>
        <w:rPr>
          <w:rStyle w:val="StyleUnderline"/>
        </w:rPr>
        <w:t>such a single-minded focus on danger and doom subtly reinforces the message of our era of apocalypses everywhere: abandon all hope, ye who live here and now</w:t>
      </w:r>
      <w:r>
        <w:rPr>
          <w:sz w:val="14"/>
        </w:rPr>
        <w:t xml:space="preserve">. Doom and the Politics of Hope Significant numbers of </w:t>
      </w:r>
      <w:r>
        <w:rPr>
          <w:rStyle w:val="StyleUnderline"/>
        </w:rPr>
        <w:t>Americans still hold on to the hope that comes from the original religious version of the apocalypse</w:t>
      </w:r>
      <w:r>
        <w:rPr>
          <w:sz w:val="14"/>
        </w:rPr>
        <w:t xml:space="preserve">. Millions of evangelical </w:t>
      </w:r>
      <w:r>
        <w:rPr>
          <w:rStyle w:val="StyleUnderline"/>
        </w:rPr>
        <w:t>Christians seem ready to endure the terrors of the destruction of the planet, in a nuclear fashion or otherwise, because it’s the promised gateway to an infinitely better world.</w:t>
      </w:r>
      <w:r>
        <w:rPr>
          <w:sz w:val="14"/>
        </w:rPr>
        <w:t xml:space="preserve"> Unfortunately, such a “left behind” culture has produced an eerie eagerness to fight both the final (perhaps nuclear) war with evildoers abroad and the ultimate culture war against sinners at home. This “last stand” mentality, deeply ingrained in (among others) some uncompromising tea partiers, seems irrational in the extreme to outsiders. It makes perfect sense, however, if you are convinced beyond a scriptural doubt that we’re heading for Armageddon. A version of plain old apocalypse was once alive on the political left, too, when there was serious talk of a revolution that would tear down the walls and start rebuilding from the ground up. Given the world we face, it may at least be time to bring back the hope for a better future that lay at its heart. </w:t>
      </w:r>
      <w:r>
        <w:rPr>
          <w:rStyle w:val="StyleUnderline"/>
        </w:rPr>
        <w:t>With doom creeping up on us daily in our environmental slow-motion apocalypse, what we may well need now is a slow-motion revolution</w:t>
      </w:r>
      <w:r>
        <w:rPr>
          <w:sz w:val="14"/>
        </w:rPr>
        <w:t xml:space="preserve">. Indeed, in the energy sphere it’s already happening. Scientists have shown that renewable sources like sun and wind could provide all the energy humanity needs. Alternative technologies are putting those theories into practice around the globe, just not (yet) on the scale needed to transform all human life. Perhaps </w:t>
      </w:r>
      <w:r>
        <w:rPr>
          <w:rStyle w:val="StyleUnderline"/>
        </w:rPr>
        <w:t>it’s time to make our words and thoughts reflect not just our fears, but the promise of the revolution that is beginning all around us, and that could change in a profound fashion the way we live on</w:t>
      </w:r>
      <w:r>
        <w:rPr>
          <w:sz w:val="14"/>
        </w:rPr>
        <w:t xml:space="preserve"> (and with) </w:t>
      </w:r>
      <w:r>
        <w:rPr>
          <w:rStyle w:val="StyleUnderline"/>
        </w:rPr>
        <w:t>this planet</w:t>
      </w:r>
      <w:r>
        <w:rPr>
          <w:sz w:val="14"/>
        </w:rPr>
        <w:t xml:space="preserve">. Suppose we start abiding by this rule: whenever we say the words “Keystone XL,” or talk about any environmental threat, we will follow up with as realistic a vision as we can conjure up of “Act II”: a new world powered solely by </w:t>
      </w:r>
      <w:r>
        <w:rPr>
          <w:sz w:val="16"/>
        </w:rPr>
        <w:t>renewable sources of energy, free from all carbon-emitting fuels, and inhabited in ingeniously organized new ways. In an age in which gloom, doom, and annihilation are everywhere, it’s vital to bring genuine hope — the reality, not just the word — back into political life.</w:t>
      </w:r>
    </w:p>
    <w:p w14:paraId="141F4070" w14:textId="77777777" w:rsidR="00E84A4F" w:rsidRDefault="00E84A4F" w:rsidP="00E84A4F">
      <w:pPr>
        <w:pStyle w:val="Heading2"/>
      </w:pPr>
      <w:r>
        <w:t>Systemic Risk ADV</w:t>
      </w:r>
    </w:p>
    <w:p w14:paraId="0DF7B32D" w14:textId="77777777" w:rsidR="00E84A4F" w:rsidRDefault="00E84A4F" w:rsidP="00E84A4F">
      <w:pPr>
        <w:pStyle w:val="Heading3"/>
      </w:pPr>
      <w:r>
        <w:t>1NC---AT: Econ Decline!</w:t>
      </w:r>
    </w:p>
    <w:p w14:paraId="72A17872" w14:textId="77777777" w:rsidR="00E84A4F" w:rsidRDefault="00E84A4F" w:rsidP="00E84A4F">
      <w:pPr>
        <w:pStyle w:val="Heading4"/>
      </w:pPr>
      <w:bookmarkStart w:id="8" w:name="_Hlk208026426"/>
      <w:r>
        <w:t xml:space="preserve">No econ decline impact. </w:t>
      </w:r>
    </w:p>
    <w:p w14:paraId="3796A8F9" w14:textId="77777777" w:rsidR="00E84A4F" w:rsidRDefault="00E84A4F" w:rsidP="00E84A4F">
      <w:pPr>
        <w:rPr>
          <w:rStyle w:val="Style13ptBold"/>
          <w:b w:val="0"/>
          <w:bCs w:val="0"/>
        </w:rPr>
      </w:pPr>
      <w:r>
        <w:rPr>
          <w:rStyle w:val="Style13ptBold"/>
        </w:rPr>
        <w:t xml:space="preserve">Schneider 23 </w:t>
      </w:r>
      <w:r>
        <w:rPr>
          <w:szCs w:val="18"/>
        </w:rPr>
        <w:t>(</w:t>
      </w:r>
      <w:r>
        <w:t>, G. (2023) 'Economics and Conflict: Moving Beyond Conjectures and Correlations,' Oxford Research Encyclopedia of International Studies [Preprint]. https://doi.org/10.1093/acrefore/9780190846626.013.84. Gerald Schneider is Professor of International Politics at the University of Konstanz, Germany, since 1997 and Executive Editor of European Union Politics. His main areas of research are European Union decision making, the causes and consequences of armed violence, international political economy, bargaining and conflict management, as well as administrative inequality. Schneider has supervised around 30 doctoral dissertations and his former doctoral and postdoctoral students pursue academic careers around the world, including Austria, China, Finland, Germany, Hungary, Spain, Switzerland, and the United Kingdom. [UTD])</w:t>
      </w:r>
    </w:p>
    <w:p w14:paraId="29DD202A" w14:textId="77777777" w:rsidR="00E84A4F" w:rsidRDefault="00E84A4F" w:rsidP="00E84A4F">
      <w:pPr>
        <w:rPr>
          <w:rStyle w:val="Style13ptBold"/>
          <w:b w:val="0"/>
          <w:bCs w:val="0"/>
          <w:sz w:val="16"/>
          <w:szCs w:val="32"/>
        </w:rPr>
      </w:pPr>
      <w:r>
        <w:rPr>
          <w:rStyle w:val="StyleUnderline"/>
          <w:szCs w:val="32"/>
          <w:highlight w:val="green"/>
        </w:rPr>
        <w:t>The</w:t>
      </w:r>
      <w:r>
        <w:rPr>
          <w:rStyle w:val="StyleUnderline"/>
          <w:szCs w:val="32"/>
        </w:rPr>
        <w:t xml:space="preserve"> </w:t>
      </w:r>
      <w:r>
        <w:rPr>
          <w:rStyle w:val="Emphasis"/>
          <w:highlight w:val="green"/>
        </w:rPr>
        <w:t>impact</w:t>
      </w:r>
      <w:r>
        <w:rPr>
          <w:rStyle w:val="StyleUnderline"/>
          <w:szCs w:val="32"/>
        </w:rPr>
        <w:t xml:space="preserve"> that </w:t>
      </w:r>
      <w:r>
        <w:rPr>
          <w:rStyle w:val="Emphasis"/>
          <w:highlight w:val="green"/>
        </w:rPr>
        <w:t>economic</w:t>
      </w:r>
      <w:r>
        <w:rPr>
          <w:rStyle w:val="StyleUnderline"/>
          <w:szCs w:val="32"/>
          <w:highlight w:val="green"/>
        </w:rPr>
        <w:t xml:space="preserve"> </w:t>
      </w:r>
      <w:r>
        <w:rPr>
          <w:rStyle w:val="Emphasis"/>
          <w:highlight w:val="green"/>
        </w:rPr>
        <w:t>development</w:t>
      </w:r>
      <w:r>
        <w:rPr>
          <w:sz w:val="16"/>
          <w:szCs w:val="32"/>
        </w:rPr>
        <w:t xml:space="preserve"> should </w:t>
      </w:r>
      <w:r>
        <w:rPr>
          <w:rStyle w:val="Emphasis"/>
          <w:highlight w:val="green"/>
        </w:rPr>
        <w:t>have</w:t>
      </w:r>
      <w:r>
        <w:rPr>
          <w:rStyle w:val="Emphasis"/>
        </w:rPr>
        <w:t xml:space="preserve"> </w:t>
      </w:r>
      <w:r>
        <w:rPr>
          <w:rStyle w:val="Emphasis"/>
          <w:highlight w:val="green"/>
        </w:rPr>
        <w:t>on</w:t>
      </w:r>
      <w:r>
        <w:rPr>
          <w:rStyle w:val="StyleUnderline"/>
          <w:szCs w:val="32"/>
        </w:rPr>
        <w:t xml:space="preserve"> </w:t>
      </w:r>
      <w:r>
        <w:rPr>
          <w:rStyle w:val="StyleUnderline"/>
          <w:szCs w:val="32"/>
          <w:highlight w:val="green"/>
        </w:rPr>
        <w:t>the</w:t>
      </w:r>
      <w:r>
        <w:rPr>
          <w:rStyle w:val="StyleUnderline"/>
          <w:szCs w:val="32"/>
        </w:rPr>
        <w:t xml:space="preserve"> </w:t>
      </w:r>
      <w:r>
        <w:rPr>
          <w:rStyle w:val="StyleUnderline"/>
          <w:szCs w:val="32"/>
          <w:highlight w:val="green"/>
        </w:rPr>
        <w:t xml:space="preserve">risk of </w:t>
      </w:r>
      <w:r>
        <w:rPr>
          <w:rStyle w:val="Emphasis"/>
          <w:highlight w:val="green"/>
        </w:rPr>
        <w:t>conflict</w:t>
      </w:r>
      <w:r>
        <w:rPr>
          <w:rStyle w:val="StyleUnderline"/>
          <w:szCs w:val="32"/>
        </w:rPr>
        <w:t xml:space="preserve"> </w:t>
      </w:r>
      <w:r>
        <w:rPr>
          <w:rStyle w:val="StyleUnderline"/>
          <w:szCs w:val="32"/>
          <w:highlight w:val="green"/>
        </w:rPr>
        <w:t>is</w:t>
      </w:r>
      <w:r>
        <w:rPr>
          <w:rStyle w:val="StyleUnderline"/>
          <w:szCs w:val="32"/>
        </w:rPr>
        <w:t xml:space="preserve"> theoretically equally </w:t>
      </w:r>
      <w:r>
        <w:rPr>
          <w:rStyle w:val="Emphasis"/>
          <w:highlight w:val="green"/>
        </w:rPr>
        <w:t>ambiguous</w:t>
      </w:r>
      <w:r>
        <w:rPr>
          <w:sz w:val="16"/>
          <w:szCs w:val="32"/>
        </w:rPr>
        <w:t xml:space="preserve"> (Fearon, 2018). </w:t>
      </w:r>
      <w:r>
        <w:rPr>
          <w:rStyle w:val="StyleUnderline"/>
          <w:szCs w:val="32"/>
        </w:rPr>
        <w:t xml:space="preserve">While </w:t>
      </w:r>
      <w:r>
        <w:rPr>
          <w:rStyle w:val="Emphasis"/>
          <w:highlight w:val="green"/>
        </w:rPr>
        <w:t>economically powerful</w:t>
      </w:r>
      <w:r>
        <w:rPr>
          <w:rStyle w:val="StyleUnderline"/>
          <w:szCs w:val="32"/>
          <w:highlight w:val="green"/>
        </w:rPr>
        <w:t xml:space="preserve"> </w:t>
      </w:r>
      <w:r>
        <w:rPr>
          <w:rStyle w:val="Emphasis"/>
          <w:highlight w:val="green"/>
        </w:rPr>
        <w:t>states</w:t>
      </w:r>
      <w:r>
        <w:rPr>
          <w:rStyle w:val="StyleUnderline"/>
          <w:szCs w:val="32"/>
        </w:rPr>
        <w:t xml:space="preserve"> have the resources to buy security</w:t>
      </w:r>
      <w:r>
        <w:rPr>
          <w:sz w:val="16"/>
          <w:szCs w:val="32"/>
        </w:rPr>
        <w:t xml:space="preserve">, </w:t>
      </w:r>
      <w:r>
        <w:rPr>
          <w:rStyle w:val="StyleUnderline"/>
          <w:szCs w:val="32"/>
        </w:rPr>
        <w:t xml:space="preserve">they </w:t>
      </w:r>
      <w:r>
        <w:rPr>
          <w:rStyle w:val="Emphasis"/>
          <w:highlight w:val="green"/>
        </w:rPr>
        <w:t>also</w:t>
      </w:r>
      <w:r>
        <w:rPr>
          <w:rStyle w:val="StyleUnderline"/>
          <w:szCs w:val="32"/>
        </w:rPr>
        <w:t xml:space="preserve"> </w:t>
      </w:r>
      <w:r>
        <w:rPr>
          <w:rStyle w:val="Emphasis"/>
          <w:highlight w:val="green"/>
        </w:rPr>
        <w:t>become</w:t>
      </w:r>
      <w:r>
        <w:rPr>
          <w:rStyle w:val="StyleUnderline"/>
          <w:szCs w:val="32"/>
        </w:rPr>
        <w:t xml:space="preserve"> </w:t>
      </w:r>
      <w:r>
        <w:rPr>
          <w:rStyle w:val="Emphasis"/>
        </w:rPr>
        <w:t xml:space="preserve">more attractive </w:t>
      </w:r>
      <w:r>
        <w:rPr>
          <w:rStyle w:val="Emphasis"/>
          <w:highlight w:val="green"/>
        </w:rPr>
        <w:t>targets</w:t>
      </w:r>
      <w:r>
        <w:rPr>
          <w:rStyle w:val="StyleUnderline"/>
          <w:szCs w:val="32"/>
        </w:rPr>
        <w:t xml:space="preserve"> </w:t>
      </w:r>
      <w:r>
        <w:rPr>
          <w:rStyle w:val="Emphasis"/>
          <w:highlight w:val="green"/>
        </w:rPr>
        <w:t>for</w:t>
      </w:r>
      <w:r>
        <w:rPr>
          <w:rStyle w:val="StyleUnderline"/>
          <w:szCs w:val="32"/>
        </w:rPr>
        <w:t xml:space="preserve"> </w:t>
      </w:r>
      <w:r>
        <w:rPr>
          <w:rStyle w:val="StyleUnderline"/>
          <w:szCs w:val="32"/>
          <w:highlight w:val="green"/>
        </w:rPr>
        <w:t xml:space="preserve">military </w:t>
      </w:r>
      <w:r>
        <w:rPr>
          <w:rStyle w:val="Emphasis"/>
          <w:highlight w:val="green"/>
        </w:rPr>
        <w:t>attacks</w:t>
      </w:r>
      <w:r>
        <w:rPr>
          <w:sz w:val="16"/>
          <w:szCs w:val="32"/>
        </w:rPr>
        <w:t xml:space="preserve">. </w:t>
      </w:r>
      <w:r>
        <w:rPr>
          <w:rStyle w:val="StyleUnderline"/>
          <w:szCs w:val="32"/>
        </w:rPr>
        <w:t xml:space="preserve">This </w:t>
      </w:r>
      <w:r>
        <w:rPr>
          <w:rStyle w:val="Emphasis"/>
        </w:rPr>
        <w:t>inconclusiveness</w:t>
      </w:r>
      <w:r>
        <w:rPr>
          <w:rStyle w:val="StyleUnderline"/>
          <w:szCs w:val="32"/>
        </w:rPr>
        <w:t xml:space="preserve"> also </w:t>
      </w:r>
      <w:r>
        <w:rPr>
          <w:rStyle w:val="Emphasis"/>
        </w:rPr>
        <w:t>manifests</w:t>
      </w:r>
      <w:r>
        <w:rPr>
          <w:rStyle w:val="StyleUnderline"/>
          <w:szCs w:val="32"/>
        </w:rPr>
        <w:t xml:space="preserve"> </w:t>
      </w:r>
      <w:r>
        <w:rPr>
          <w:rStyle w:val="Emphasis"/>
        </w:rPr>
        <w:t>in empirical tests</w:t>
      </w:r>
      <w:r>
        <w:rPr>
          <w:sz w:val="16"/>
          <w:szCs w:val="32"/>
        </w:rPr>
        <w:t xml:space="preserve">. While dyadic development does not reduce the probability of interstate war, an increasing level of worldwide development exerts a pacifying impact. However, as Mark et al. (2015) and Choi (2016) show in an evaluation of Gartzke and Weisiger (2014), </w:t>
      </w:r>
      <w:r>
        <w:rPr>
          <w:rStyle w:val="StyleUnderline"/>
          <w:szCs w:val="32"/>
        </w:rPr>
        <w:t>the inclusion</w:t>
      </w:r>
      <w:r>
        <w:rPr>
          <w:rStyle w:val="Emphasis"/>
        </w:rPr>
        <w:t xml:space="preserve"> </w:t>
      </w:r>
      <w:r>
        <w:rPr>
          <w:rStyle w:val="StyleUnderline"/>
          <w:szCs w:val="32"/>
        </w:rPr>
        <w:t>of</w:t>
      </w:r>
      <w:r>
        <w:rPr>
          <w:rStyle w:val="Emphasis"/>
        </w:rPr>
        <w:t xml:space="preserve"> </w:t>
      </w:r>
      <w:r>
        <w:rPr>
          <w:rStyle w:val="StyleUnderline"/>
          <w:szCs w:val="32"/>
        </w:rPr>
        <w:t xml:space="preserve">these </w:t>
      </w:r>
      <w:r>
        <w:rPr>
          <w:rStyle w:val="Emphasis"/>
          <w:highlight w:val="green"/>
        </w:rPr>
        <w:t>economic</w:t>
      </w:r>
      <w:r>
        <w:rPr>
          <w:rStyle w:val="StyleUnderline"/>
          <w:szCs w:val="32"/>
        </w:rPr>
        <w:t xml:space="preserve"> </w:t>
      </w:r>
      <w:r>
        <w:rPr>
          <w:rStyle w:val="Emphasis"/>
        </w:rPr>
        <w:t>factor</w:t>
      </w:r>
      <w:r>
        <w:rPr>
          <w:rStyle w:val="Emphasis"/>
          <w:highlight w:val="green"/>
        </w:rPr>
        <w:t>s</w:t>
      </w:r>
      <w:r>
        <w:rPr>
          <w:rStyle w:val="StyleUnderline"/>
          <w:szCs w:val="32"/>
        </w:rPr>
        <w:t xml:space="preserve"> </w:t>
      </w:r>
      <w:r>
        <w:rPr>
          <w:rStyle w:val="Emphasis"/>
          <w:highlight w:val="green"/>
        </w:rPr>
        <w:t>does not</w:t>
      </w:r>
      <w:r>
        <w:rPr>
          <w:rStyle w:val="Emphasis"/>
        </w:rPr>
        <w:t xml:space="preserve"> </w:t>
      </w:r>
      <w:r>
        <w:rPr>
          <w:rStyle w:val="Emphasis"/>
          <w:highlight w:val="green"/>
        </w:rPr>
        <w:t>undermine</w:t>
      </w:r>
      <w:r>
        <w:rPr>
          <w:rStyle w:val="StyleUnderline"/>
          <w:szCs w:val="32"/>
        </w:rPr>
        <w:t xml:space="preserve"> the core tenet of the </w:t>
      </w:r>
      <w:r>
        <w:rPr>
          <w:rStyle w:val="Emphasis"/>
          <w:highlight w:val="green"/>
        </w:rPr>
        <w:t>d</w:t>
      </w:r>
      <w:r>
        <w:rPr>
          <w:rStyle w:val="StyleUnderline"/>
          <w:szCs w:val="32"/>
        </w:rPr>
        <w:t xml:space="preserve">emocratic </w:t>
      </w:r>
      <w:r>
        <w:rPr>
          <w:rStyle w:val="Emphasis"/>
          <w:highlight w:val="green"/>
        </w:rPr>
        <w:t>p</w:t>
      </w:r>
      <w:r>
        <w:rPr>
          <w:rStyle w:val="StyleUnderline"/>
          <w:szCs w:val="32"/>
        </w:rPr>
        <w:t xml:space="preserve">eace </w:t>
      </w:r>
      <w:r>
        <w:rPr>
          <w:rStyle w:val="Emphasis"/>
          <w:highlight w:val="green"/>
        </w:rPr>
        <w:t>t</w:t>
      </w:r>
      <w:r>
        <w:rPr>
          <w:rStyle w:val="StyleUnderline"/>
          <w:szCs w:val="32"/>
        </w:rPr>
        <w:t>hesis</w:t>
      </w:r>
      <w:r>
        <w:rPr>
          <w:sz w:val="16"/>
          <w:szCs w:val="32"/>
        </w:rPr>
        <w:t xml:space="preserve">, according to which pairs of democracies lower the risk of conflict. An encompassing evaluation of this core propositions demonstrates that </w:t>
      </w:r>
      <w:r>
        <w:rPr>
          <w:rStyle w:val="StyleUnderline"/>
          <w:szCs w:val="32"/>
        </w:rPr>
        <w:t>this regularity is statistically more robust than the link between smoking and lung cancer</w:t>
      </w:r>
      <w:r>
        <w:rPr>
          <w:sz w:val="16"/>
          <w:szCs w:val="32"/>
        </w:rPr>
        <w:t xml:space="preserve"> (Imai &amp; Lo, 2021). </w:t>
      </w:r>
      <w:r>
        <w:rPr>
          <w:rStyle w:val="StyleUnderline"/>
          <w:szCs w:val="32"/>
        </w:rPr>
        <w:t>Rival explanations</w:t>
      </w:r>
      <w:r>
        <w:rPr>
          <w:sz w:val="16"/>
          <w:szCs w:val="32"/>
        </w:rPr>
        <w:t xml:space="preserve">, </w:t>
      </w:r>
      <w:r>
        <w:rPr>
          <w:rStyle w:val="StyleUnderline"/>
          <w:szCs w:val="32"/>
        </w:rPr>
        <w:t>such as</w:t>
      </w:r>
      <w:r>
        <w:rPr>
          <w:sz w:val="16"/>
          <w:szCs w:val="32"/>
        </w:rPr>
        <w:t xml:space="preserve"> two versions of the “</w:t>
      </w:r>
      <w:r>
        <w:rPr>
          <w:rStyle w:val="Emphasis"/>
          <w:highlight w:val="green"/>
        </w:rPr>
        <w:t>capitalist peace</w:t>
      </w:r>
      <w:r>
        <w:rPr>
          <w:sz w:val="16"/>
          <w:szCs w:val="32"/>
        </w:rPr>
        <w:t xml:space="preserve">” conjecture, therefore </w:t>
      </w:r>
      <w:r>
        <w:rPr>
          <w:rStyle w:val="Emphasis"/>
          <w:highlight w:val="green"/>
        </w:rPr>
        <w:t>do not supersede</w:t>
      </w:r>
      <w:r>
        <w:rPr>
          <w:rStyle w:val="StyleUnderline"/>
          <w:szCs w:val="32"/>
        </w:rPr>
        <w:t xml:space="preserve"> the liberal thesis that </w:t>
      </w:r>
      <w:r>
        <w:rPr>
          <w:rStyle w:val="Emphasis"/>
          <w:highlight w:val="green"/>
        </w:rPr>
        <w:t>democracies</w:t>
      </w:r>
      <w:r>
        <w:rPr>
          <w:rStyle w:val="StyleUnderline"/>
          <w:szCs w:val="32"/>
        </w:rPr>
        <w:t xml:space="preserve"> are a major </w:t>
      </w:r>
      <w:r>
        <w:rPr>
          <w:rStyle w:val="Emphasis"/>
          <w:highlight w:val="green"/>
        </w:rPr>
        <w:t>pacifying</w:t>
      </w:r>
      <w:r>
        <w:rPr>
          <w:rStyle w:val="StyleUnderline"/>
          <w:szCs w:val="32"/>
          <w:highlight w:val="green"/>
        </w:rPr>
        <w:t xml:space="preserve"> </w:t>
      </w:r>
      <w:r>
        <w:rPr>
          <w:rStyle w:val="Emphasis"/>
          <w:highlight w:val="green"/>
        </w:rPr>
        <w:t>force</w:t>
      </w:r>
      <w:r>
        <w:rPr>
          <w:sz w:val="16"/>
          <w:szCs w:val="32"/>
        </w:rPr>
        <w:t xml:space="preserve"> (Schneider, 2022).</w:t>
      </w:r>
    </w:p>
    <w:p w14:paraId="2327BE95" w14:textId="77777777" w:rsidR="00E84A4F" w:rsidRDefault="00E84A4F" w:rsidP="00E84A4F">
      <w:r>
        <w:rPr>
          <w:rStyle w:val="StyleUnderline"/>
          <w:szCs w:val="32"/>
        </w:rPr>
        <w:t xml:space="preserve">The </w:t>
      </w:r>
      <w:r>
        <w:rPr>
          <w:rStyle w:val="Emphasis"/>
          <w:highlight w:val="green"/>
        </w:rPr>
        <w:t>effect</w:t>
      </w:r>
      <w:r>
        <w:rPr>
          <w:rStyle w:val="StyleUnderline"/>
          <w:szCs w:val="32"/>
          <w:highlight w:val="green"/>
        </w:rPr>
        <w:t xml:space="preserve"> </w:t>
      </w:r>
      <w:r>
        <w:rPr>
          <w:rStyle w:val="Emphasis"/>
          <w:highlight w:val="green"/>
        </w:rPr>
        <w:t>of</w:t>
      </w:r>
      <w:r>
        <w:rPr>
          <w:rStyle w:val="StyleUnderline"/>
          <w:szCs w:val="32"/>
        </w:rPr>
        <w:t xml:space="preserve"> economic </w:t>
      </w:r>
      <w:r>
        <w:rPr>
          <w:rStyle w:val="Emphasis"/>
          <w:highlight w:val="green"/>
        </w:rPr>
        <w:t>growth</w:t>
      </w:r>
      <w:r>
        <w:rPr>
          <w:rStyle w:val="StyleUnderline"/>
          <w:szCs w:val="32"/>
        </w:rPr>
        <w:t xml:space="preserve"> </w:t>
      </w:r>
      <w:r>
        <w:rPr>
          <w:rStyle w:val="Emphasis"/>
          <w:highlight w:val="green"/>
        </w:rPr>
        <w:t>on</w:t>
      </w:r>
      <w:r>
        <w:rPr>
          <w:rStyle w:val="StyleUnderline"/>
          <w:szCs w:val="32"/>
        </w:rPr>
        <w:t xml:space="preserve"> the risk of </w:t>
      </w:r>
      <w:r>
        <w:rPr>
          <w:rStyle w:val="Emphasis"/>
          <w:highlight w:val="green"/>
        </w:rPr>
        <w:t>interstate</w:t>
      </w:r>
      <w:r>
        <w:rPr>
          <w:rStyle w:val="StyleUnderline"/>
          <w:szCs w:val="32"/>
          <w:highlight w:val="green"/>
        </w:rPr>
        <w:t xml:space="preserve"> </w:t>
      </w:r>
      <w:r>
        <w:rPr>
          <w:rStyle w:val="Emphasis"/>
          <w:highlight w:val="green"/>
        </w:rPr>
        <w:t>war</w:t>
      </w:r>
      <w:r>
        <w:rPr>
          <w:rStyle w:val="StyleUnderline"/>
          <w:szCs w:val="32"/>
        </w:rPr>
        <w:t xml:space="preserve"> </w:t>
      </w:r>
      <w:r>
        <w:rPr>
          <w:rStyle w:val="Emphasis"/>
        </w:rPr>
        <w:t>is</w:t>
      </w:r>
      <w:r>
        <w:rPr>
          <w:sz w:val="16"/>
          <w:szCs w:val="32"/>
        </w:rPr>
        <w:t xml:space="preserve">, from a theoretical vantage point, </w:t>
      </w:r>
      <w:r>
        <w:rPr>
          <w:rStyle w:val="Emphasis"/>
        </w:rPr>
        <w:t>also</w:t>
      </w:r>
      <w:r>
        <w:rPr>
          <w:rStyle w:val="StyleUnderline"/>
          <w:szCs w:val="32"/>
        </w:rPr>
        <w:t xml:space="preserve"> </w:t>
      </w:r>
      <w:r>
        <w:rPr>
          <w:rStyle w:val="Emphasis"/>
          <w:highlight w:val="green"/>
        </w:rPr>
        <w:t>not</w:t>
      </w:r>
      <w:r>
        <w:rPr>
          <w:rStyle w:val="StyleUnderline"/>
          <w:szCs w:val="32"/>
        </w:rPr>
        <w:t xml:space="preserve"> completely </w:t>
      </w:r>
      <w:r>
        <w:rPr>
          <w:rStyle w:val="Emphasis"/>
          <w:highlight w:val="green"/>
        </w:rPr>
        <w:t>clear</w:t>
      </w:r>
      <w:r>
        <w:rPr>
          <w:sz w:val="16"/>
          <w:szCs w:val="32"/>
        </w:rPr>
        <w:t xml:space="preserve">. A broad empirical literature suggests that economic shocks are a key motive for a government to divert the attention of the public and to engage in hostile behavior with other nations. This thesis finds some support in the empirical literature. Hess and Orphanides (1995) argue that economic recessions entice U.S. presidents to build a reputation for military leadership during the first term; they present empirical evidence that the number of dispute initiations coincides with the onset of recessions. Brulé (2006) shows that the diversionary tendency during economic downturns is larger for presidents who face opposition from Congress, and Carter (2020) demonstrates that U.S. presidents often engage in hostile foreign policy rhetoric during economic downturns. </w:t>
      </w:r>
      <w:r>
        <w:rPr>
          <w:rStyle w:val="StyleUnderline"/>
          <w:szCs w:val="32"/>
        </w:rPr>
        <w:t>However</w:t>
      </w:r>
      <w:r>
        <w:rPr>
          <w:sz w:val="16"/>
          <w:szCs w:val="32"/>
        </w:rPr>
        <w:t xml:space="preserve">, </w:t>
      </w:r>
      <w:r>
        <w:rPr>
          <w:rStyle w:val="StyleUnderline"/>
          <w:szCs w:val="32"/>
        </w:rPr>
        <w:t xml:space="preserve">other </w:t>
      </w:r>
      <w:r>
        <w:rPr>
          <w:rStyle w:val="Emphasis"/>
          <w:highlight w:val="green"/>
        </w:rPr>
        <w:t xml:space="preserve">research </w:t>
      </w:r>
      <w:r>
        <w:rPr>
          <w:rStyle w:val="Emphasis"/>
        </w:rPr>
        <w:t>designs</w:t>
      </w:r>
      <w:r>
        <w:rPr>
          <w:rStyle w:val="StyleUnderline"/>
          <w:szCs w:val="32"/>
        </w:rPr>
        <w:t xml:space="preserve"> </w:t>
      </w:r>
      <w:r>
        <w:rPr>
          <w:rStyle w:val="Emphasis"/>
          <w:highlight w:val="green"/>
        </w:rPr>
        <w:t>do</w:t>
      </w:r>
      <w:r>
        <w:rPr>
          <w:rStyle w:val="StyleUnderline"/>
          <w:szCs w:val="32"/>
          <w:highlight w:val="green"/>
        </w:rPr>
        <w:t xml:space="preserve"> </w:t>
      </w:r>
      <w:r>
        <w:rPr>
          <w:rStyle w:val="Emphasis"/>
          <w:highlight w:val="green"/>
        </w:rPr>
        <w:t>not</w:t>
      </w:r>
      <w:r>
        <w:rPr>
          <w:rStyle w:val="StyleUnderline"/>
          <w:szCs w:val="32"/>
          <w:highlight w:val="green"/>
        </w:rPr>
        <w:t xml:space="preserve"> </w:t>
      </w:r>
      <w:r>
        <w:rPr>
          <w:rStyle w:val="Emphasis"/>
          <w:highlight w:val="green"/>
        </w:rPr>
        <w:t>demonstrate</w:t>
      </w:r>
      <w:r>
        <w:rPr>
          <w:rStyle w:val="StyleUnderline"/>
          <w:szCs w:val="32"/>
        </w:rPr>
        <w:t xml:space="preserve"> a major </w:t>
      </w:r>
      <w:r>
        <w:rPr>
          <w:rStyle w:val="Emphasis"/>
          <w:highlight w:val="green"/>
        </w:rPr>
        <w:t>impact</w:t>
      </w:r>
      <w:r>
        <w:rPr>
          <w:rStyle w:val="StyleUnderline"/>
          <w:szCs w:val="32"/>
        </w:rPr>
        <w:t xml:space="preserve"> </w:t>
      </w:r>
      <w:r>
        <w:rPr>
          <w:rStyle w:val="Emphasis"/>
          <w:highlight w:val="green"/>
        </w:rPr>
        <w:t>by</w:t>
      </w:r>
      <w:r>
        <w:rPr>
          <w:rStyle w:val="StyleUnderline"/>
          <w:szCs w:val="32"/>
        </w:rPr>
        <w:t xml:space="preserve"> </w:t>
      </w:r>
      <w:r>
        <w:rPr>
          <w:rStyle w:val="Emphasis"/>
          <w:highlight w:val="green"/>
        </w:rPr>
        <w:t>economic</w:t>
      </w:r>
      <w:r>
        <w:rPr>
          <w:rStyle w:val="Emphasis"/>
        </w:rPr>
        <w:t xml:space="preserve"> </w:t>
      </w:r>
      <w:r>
        <w:rPr>
          <w:rStyle w:val="Emphasis"/>
          <w:highlight w:val="green"/>
        </w:rPr>
        <w:t>variables</w:t>
      </w:r>
      <w:r>
        <w:rPr>
          <w:rStyle w:val="StyleUnderline"/>
          <w:szCs w:val="32"/>
        </w:rPr>
        <w:t xml:space="preserve"> </w:t>
      </w:r>
      <w:r>
        <w:rPr>
          <w:rStyle w:val="Emphasis"/>
          <w:highlight w:val="green"/>
        </w:rPr>
        <w:t>on</w:t>
      </w:r>
      <w:r>
        <w:rPr>
          <w:rStyle w:val="StyleUnderline"/>
          <w:szCs w:val="32"/>
          <w:highlight w:val="green"/>
        </w:rPr>
        <w:t xml:space="preserve"> the </w:t>
      </w:r>
      <w:r>
        <w:rPr>
          <w:rStyle w:val="Emphasis"/>
          <w:highlight w:val="green"/>
        </w:rPr>
        <w:t>unilateral use of force</w:t>
      </w:r>
      <w:r>
        <w:rPr>
          <w:sz w:val="16"/>
          <w:szCs w:val="32"/>
        </w:rPr>
        <w:t xml:space="preserve"> (e.g., </w:t>
      </w:r>
      <w:r>
        <w:rPr>
          <w:rStyle w:val="StyleUnderline"/>
          <w:szCs w:val="32"/>
        </w:rPr>
        <w:t>Davies</w:t>
      </w:r>
      <w:r>
        <w:rPr>
          <w:sz w:val="16"/>
          <w:szCs w:val="32"/>
        </w:rPr>
        <w:t xml:space="preserve">, 2002). </w:t>
      </w:r>
      <w:r>
        <w:rPr>
          <w:rStyle w:val="StyleUnderline"/>
          <w:szCs w:val="32"/>
        </w:rPr>
        <w:t>Oneal and Tir</w:t>
      </w:r>
      <w:r>
        <w:rPr>
          <w:sz w:val="16"/>
          <w:szCs w:val="32"/>
        </w:rPr>
        <w:t xml:space="preserve"> (2006) </w:t>
      </w:r>
      <w:r>
        <w:rPr>
          <w:rStyle w:val="StyleUnderline"/>
          <w:szCs w:val="32"/>
        </w:rPr>
        <w:t>contend</w:t>
      </w:r>
      <w:r>
        <w:rPr>
          <w:sz w:val="16"/>
          <w:szCs w:val="32"/>
        </w:rPr>
        <w:t xml:space="preserve">, </w:t>
      </w:r>
      <w:r>
        <w:rPr>
          <w:rStyle w:val="StyleUnderline"/>
          <w:szCs w:val="32"/>
          <w:highlight w:val="green"/>
        </w:rPr>
        <w:t>in</w:t>
      </w:r>
      <w:r>
        <w:rPr>
          <w:rStyle w:val="StyleUnderline"/>
          <w:szCs w:val="32"/>
        </w:rPr>
        <w:t xml:space="preserve"> an </w:t>
      </w:r>
      <w:r>
        <w:rPr>
          <w:rStyle w:val="Emphasis"/>
          <w:highlight w:val="green"/>
        </w:rPr>
        <w:t>encompassing</w:t>
      </w:r>
      <w:r>
        <w:rPr>
          <w:rStyle w:val="StyleUnderline"/>
          <w:szCs w:val="32"/>
        </w:rPr>
        <w:t xml:space="preserve"> </w:t>
      </w:r>
      <w:r>
        <w:rPr>
          <w:rStyle w:val="Emphasis"/>
          <w:highlight w:val="green"/>
        </w:rPr>
        <w:t>analysis</w:t>
      </w:r>
      <w:r>
        <w:rPr>
          <w:sz w:val="16"/>
          <w:szCs w:val="32"/>
        </w:rPr>
        <w:t xml:space="preserve">, </w:t>
      </w:r>
      <w:r>
        <w:rPr>
          <w:rStyle w:val="Emphasis"/>
        </w:rPr>
        <w:t>that</w:t>
      </w:r>
      <w:r>
        <w:rPr>
          <w:rStyle w:val="StyleUnderline"/>
          <w:szCs w:val="32"/>
        </w:rPr>
        <w:t xml:space="preserve"> economic </w:t>
      </w:r>
      <w:r>
        <w:rPr>
          <w:rStyle w:val="Emphasis"/>
          <w:highlight w:val="green"/>
        </w:rPr>
        <w:t>downturns</w:t>
      </w:r>
      <w:r>
        <w:rPr>
          <w:rStyle w:val="StyleUnderline"/>
          <w:szCs w:val="32"/>
        </w:rPr>
        <w:t xml:space="preserve"> </w:t>
      </w:r>
      <w:r>
        <w:rPr>
          <w:rStyle w:val="Emphasis"/>
          <w:highlight w:val="green"/>
        </w:rPr>
        <w:t>do not pose sufficient</w:t>
      </w:r>
      <w:r>
        <w:rPr>
          <w:rStyle w:val="StyleUnderline"/>
          <w:szCs w:val="32"/>
        </w:rPr>
        <w:t xml:space="preserve"> </w:t>
      </w:r>
      <w:r>
        <w:rPr>
          <w:rStyle w:val="Emphasis"/>
          <w:highlight w:val="green"/>
        </w:rPr>
        <w:t>incentives</w:t>
      </w:r>
      <w:r>
        <w:rPr>
          <w:rStyle w:val="StyleUnderline"/>
          <w:szCs w:val="32"/>
        </w:rPr>
        <w:t xml:space="preserve"> </w:t>
      </w:r>
      <w:r>
        <w:rPr>
          <w:rStyle w:val="Emphasis"/>
          <w:highlight w:val="green"/>
        </w:rPr>
        <w:t>for</w:t>
      </w:r>
      <w:r>
        <w:rPr>
          <w:sz w:val="16"/>
          <w:szCs w:val="32"/>
        </w:rPr>
        <w:t xml:space="preserve"> democratically elected </w:t>
      </w:r>
      <w:r>
        <w:rPr>
          <w:rStyle w:val="Emphasis"/>
          <w:highlight w:val="green"/>
        </w:rPr>
        <w:t>leaders</w:t>
      </w:r>
      <w:r>
        <w:rPr>
          <w:rStyle w:val="StyleUnderline"/>
          <w:szCs w:val="32"/>
          <w:highlight w:val="green"/>
        </w:rPr>
        <w:t xml:space="preserve"> </w:t>
      </w:r>
      <w:r>
        <w:rPr>
          <w:rStyle w:val="Emphasis"/>
          <w:highlight w:val="green"/>
        </w:rPr>
        <w:t>to engage in militarized disputes</w:t>
      </w:r>
      <w:r>
        <w:rPr>
          <w:sz w:val="16"/>
          <w:szCs w:val="32"/>
        </w:rPr>
        <w:t>. This divergence of findings suggests that researchers should explore the scope conditions of the diversionary argument more deeply. According to Haynes (2016), the ethnic composition of a state is one of the possible mediating factors. Leaders of fragmented states should accordingly be more likely to engage in diversionary warfare that targets ethnic kinship of a particular group across the border.</w:t>
      </w:r>
    </w:p>
    <w:bookmarkEnd w:id="8"/>
    <w:p w14:paraId="46C70D01" w14:textId="77777777" w:rsidR="00E84A4F" w:rsidRDefault="00E84A4F" w:rsidP="00E84A4F">
      <w:pPr>
        <w:pStyle w:val="Heading3"/>
      </w:pPr>
      <w:r>
        <w:t>1NC---AT: Victoria!</w:t>
      </w:r>
    </w:p>
    <w:p w14:paraId="5D4AC603" w14:textId="77777777" w:rsidR="00E84A4F" w:rsidRDefault="00E84A4F" w:rsidP="00E84A4F">
      <w:pPr>
        <w:pStyle w:val="Heading4"/>
      </w:pPr>
      <w:r>
        <w:t xml:space="preserve">No proxy or resource. </w:t>
      </w:r>
    </w:p>
    <w:p w14:paraId="189B5B73" w14:textId="77777777" w:rsidR="00E84A4F" w:rsidRDefault="00E84A4F" w:rsidP="00E84A4F">
      <w:r>
        <w:rPr>
          <w:rStyle w:val="Style13ptBold"/>
        </w:rPr>
        <w:t xml:space="preserve">Schneider 23 </w:t>
      </w:r>
      <w:r>
        <w:rPr>
          <w:szCs w:val="18"/>
        </w:rPr>
        <w:t>(</w:t>
      </w:r>
      <w:r>
        <w:t>, G. (2023) 'Economics and Conflict: Moving Beyond Conjectures and Correlations,' Oxford Research Encyclopedia of International Studies [Preprint]. https://doi.org/10.1093/acrefore/9780190846626.013.84. Gerald Schneider is Professor of International Politics at the University of Konstanz, Germany, since 1997 and Executive Editor of European Union Politics. His main areas of research are European Union decision making, the causes and consequences of armed violence, international political economy, bargaining and conflict management, as well as administrative inequality. Schneider has supervised around 30 doctoral dissertations and his former doctoral and postdoctoral students pursue academic careers around the world, including Austria, China, Finland, Germany, Hungary, Spain, Switzerland, and the United Kingdom. [UTD])</w:t>
      </w:r>
    </w:p>
    <w:p w14:paraId="1B101602" w14:textId="77777777" w:rsidR="00E84A4F" w:rsidRDefault="00E84A4F" w:rsidP="00E84A4F">
      <w:pPr>
        <w:rPr>
          <w:sz w:val="16"/>
          <w:szCs w:val="32"/>
        </w:rPr>
      </w:pPr>
      <w:r>
        <w:rPr>
          <w:sz w:val="16"/>
          <w:szCs w:val="32"/>
        </w:rPr>
        <w:t xml:space="preserve">Hirschman’s (1945/1980) classic treatise on National Power and the Structure of Foreign Trade, on which some dependencia theorists relied, seemed to be a more promising avenue for critical research on the nexus between the economy and war. Perceiving economic interactions as implicit bargaining games, Hirschman proposed that asymmetric trading relationships establish dependencies that the more powerful state in a bilateral situation could use to maximize its influence. As Hirschman (1945/1980) wrote, “Superior bargaining power enables one monopolist . . . to increase his gain at the expense of that of his partner” (p. 45). </w:t>
      </w:r>
      <w:r>
        <w:rPr>
          <w:rStyle w:val="StyleUnderline"/>
          <w:szCs w:val="32"/>
        </w:rPr>
        <w:t xml:space="preserve">The </w:t>
      </w:r>
      <w:r>
        <w:rPr>
          <w:rStyle w:val="Emphasis"/>
          <w:highlight w:val="green"/>
        </w:rPr>
        <w:t>interpretation</w:t>
      </w:r>
      <w:r>
        <w:rPr>
          <w:rStyle w:val="StyleUnderline"/>
          <w:szCs w:val="32"/>
          <w:highlight w:val="green"/>
        </w:rPr>
        <w:t xml:space="preserve"> </w:t>
      </w:r>
      <w:r>
        <w:rPr>
          <w:rStyle w:val="Emphasis"/>
          <w:highlight w:val="green"/>
        </w:rPr>
        <w:t>that</w:t>
      </w:r>
      <w:r>
        <w:rPr>
          <w:rStyle w:val="StyleUnderline"/>
          <w:szCs w:val="32"/>
          <w:highlight w:val="green"/>
        </w:rPr>
        <w:t xml:space="preserve"> </w:t>
      </w:r>
      <w:r>
        <w:rPr>
          <w:rStyle w:val="Emphasis"/>
          <w:highlight w:val="green"/>
        </w:rPr>
        <w:t>unequal exchange</w:t>
      </w:r>
      <w:r>
        <w:rPr>
          <w:rStyle w:val="StyleUnderline"/>
          <w:szCs w:val="32"/>
        </w:rPr>
        <w:t xml:space="preserve"> affects the opportunity costs of the trading states and </w:t>
      </w:r>
      <w:r>
        <w:rPr>
          <w:rStyle w:val="Emphasis"/>
          <w:highlight w:val="green"/>
        </w:rPr>
        <w:t>fuels</w:t>
      </w:r>
      <w:r>
        <w:rPr>
          <w:rStyle w:val="StyleUnderline"/>
          <w:szCs w:val="32"/>
        </w:rPr>
        <w:t xml:space="preserve"> political </w:t>
      </w:r>
      <w:r>
        <w:rPr>
          <w:rStyle w:val="Emphasis"/>
          <w:highlight w:val="green"/>
        </w:rPr>
        <w:t>tensions</w:t>
      </w:r>
      <w:r>
        <w:rPr>
          <w:rStyle w:val="StyleUnderline"/>
          <w:szCs w:val="32"/>
        </w:rPr>
        <w:t xml:space="preserve"> </w:t>
      </w:r>
      <w:r>
        <w:rPr>
          <w:rStyle w:val="Emphasis"/>
          <w:highlight w:val="green"/>
        </w:rPr>
        <w:t>did not</w:t>
      </w:r>
      <w:r>
        <w:rPr>
          <w:sz w:val="16"/>
          <w:szCs w:val="32"/>
        </w:rPr>
        <w:t xml:space="preserve">, however, </w:t>
      </w:r>
      <w:r>
        <w:rPr>
          <w:rStyle w:val="Emphasis"/>
          <w:highlight w:val="green"/>
        </w:rPr>
        <w:t>escape</w:t>
      </w:r>
      <w:r>
        <w:rPr>
          <w:rStyle w:val="StyleUnderline"/>
          <w:szCs w:val="32"/>
        </w:rPr>
        <w:t xml:space="preserve"> </w:t>
      </w:r>
      <w:r>
        <w:rPr>
          <w:rStyle w:val="Emphasis"/>
          <w:highlight w:val="green"/>
        </w:rPr>
        <w:t>criticism</w:t>
      </w:r>
      <w:r>
        <w:rPr>
          <w:rStyle w:val="StyleUnderline"/>
          <w:szCs w:val="32"/>
        </w:rPr>
        <w:t xml:space="preserve"> </w:t>
      </w:r>
      <w:r>
        <w:rPr>
          <w:rStyle w:val="StyleUnderline"/>
          <w:szCs w:val="32"/>
          <w:highlight w:val="green"/>
        </w:rPr>
        <w:t>at</w:t>
      </w:r>
      <w:r>
        <w:rPr>
          <w:rStyle w:val="StyleUnderline"/>
          <w:szCs w:val="32"/>
        </w:rPr>
        <w:t xml:space="preserve"> the </w:t>
      </w:r>
      <w:r>
        <w:rPr>
          <w:rStyle w:val="StyleUnderline"/>
          <w:szCs w:val="32"/>
          <w:highlight w:val="green"/>
        </w:rPr>
        <w:t>theoretical level</w:t>
      </w:r>
      <w:r>
        <w:rPr>
          <w:rStyle w:val="StyleUnderline"/>
          <w:szCs w:val="32"/>
        </w:rPr>
        <w:t>.</w:t>
      </w:r>
      <w:r>
        <w:rPr>
          <w:sz w:val="16"/>
          <w:szCs w:val="32"/>
        </w:rPr>
        <w:t xml:space="preserve"> Wagner (1988) showed that </w:t>
      </w:r>
      <w:r>
        <w:rPr>
          <w:rStyle w:val="Emphasis"/>
          <w:highlight w:val="green"/>
        </w:rPr>
        <w:t>asymmetries</w:t>
      </w:r>
      <w:r>
        <w:rPr>
          <w:rStyle w:val="StyleUnderline"/>
          <w:szCs w:val="32"/>
          <w:highlight w:val="green"/>
        </w:rPr>
        <w:t xml:space="preserve"> </w:t>
      </w:r>
      <w:r>
        <w:rPr>
          <w:rStyle w:val="Emphasis"/>
          <w:highlight w:val="green"/>
        </w:rPr>
        <w:t>do not</w:t>
      </w:r>
      <w:r>
        <w:rPr>
          <w:rStyle w:val="StyleUnderline"/>
          <w:szCs w:val="32"/>
        </w:rPr>
        <w:t xml:space="preserve"> easily </w:t>
      </w:r>
      <w:r>
        <w:rPr>
          <w:rStyle w:val="Emphasis"/>
          <w:highlight w:val="green"/>
        </w:rPr>
        <w:t>translate</w:t>
      </w:r>
      <w:r>
        <w:rPr>
          <w:rStyle w:val="StyleUnderline"/>
          <w:szCs w:val="32"/>
        </w:rPr>
        <w:t xml:space="preserve"> </w:t>
      </w:r>
      <w:r>
        <w:rPr>
          <w:rStyle w:val="Emphasis"/>
          <w:highlight w:val="green"/>
        </w:rPr>
        <w:t>into</w:t>
      </w:r>
      <w:r>
        <w:rPr>
          <w:rStyle w:val="StyleUnderline"/>
          <w:szCs w:val="32"/>
        </w:rPr>
        <w:t xml:space="preserve"> </w:t>
      </w:r>
      <w:r>
        <w:rPr>
          <w:rStyle w:val="Emphasis"/>
          <w:highlight w:val="green"/>
        </w:rPr>
        <w:t>bargaining</w:t>
      </w:r>
      <w:r>
        <w:rPr>
          <w:rStyle w:val="StyleUnderline"/>
          <w:szCs w:val="32"/>
          <w:highlight w:val="green"/>
        </w:rPr>
        <w:t xml:space="preserve"> </w:t>
      </w:r>
      <w:r>
        <w:rPr>
          <w:rStyle w:val="Emphasis"/>
          <w:highlight w:val="green"/>
        </w:rPr>
        <w:t>advantages</w:t>
      </w:r>
      <w:r>
        <w:rPr>
          <w:sz w:val="16"/>
          <w:szCs w:val="32"/>
        </w:rPr>
        <w:t>: “</w:t>
      </w:r>
      <w:r>
        <w:rPr>
          <w:rStyle w:val="Emphasis"/>
          <w:highlight w:val="green"/>
        </w:rPr>
        <w:t>Asymmetrical</w:t>
      </w:r>
      <w:r>
        <w:rPr>
          <w:rStyle w:val="StyleUnderline"/>
          <w:szCs w:val="32"/>
        </w:rPr>
        <w:t xml:space="preserve"> </w:t>
      </w:r>
      <w:r>
        <w:rPr>
          <w:rStyle w:val="StyleUnderline"/>
          <w:szCs w:val="32"/>
          <w:highlight w:val="green"/>
        </w:rPr>
        <w:t>economic</w:t>
      </w:r>
      <w:r>
        <w:rPr>
          <w:rStyle w:val="StyleUnderline"/>
          <w:szCs w:val="32"/>
        </w:rPr>
        <w:t xml:space="preserve"> </w:t>
      </w:r>
      <w:r>
        <w:rPr>
          <w:rStyle w:val="Emphasis"/>
          <w:highlight w:val="green"/>
        </w:rPr>
        <w:t>interdependence</w:t>
      </w:r>
      <w:r>
        <w:rPr>
          <w:rStyle w:val="StyleUnderline"/>
          <w:szCs w:val="32"/>
        </w:rPr>
        <w:t xml:space="preserve"> </w:t>
      </w:r>
      <w:r>
        <w:rPr>
          <w:rStyle w:val="Emphasis"/>
          <w:highlight w:val="green"/>
        </w:rPr>
        <w:t>does not imply</w:t>
      </w:r>
      <w:r>
        <w:rPr>
          <w:rStyle w:val="StyleUnderline"/>
          <w:szCs w:val="32"/>
        </w:rPr>
        <w:t xml:space="preserve"> that </w:t>
      </w:r>
      <w:r>
        <w:rPr>
          <w:rStyle w:val="Emphasis"/>
          <w:highlight w:val="green"/>
        </w:rPr>
        <w:t>one bargainer</w:t>
      </w:r>
      <w:r>
        <w:rPr>
          <w:rStyle w:val="StyleUnderline"/>
          <w:szCs w:val="32"/>
          <w:highlight w:val="green"/>
        </w:rPr>
        <w:t xml:space="preserve"> </w:t>
      </w:r>
      <w:r>
        <w:rPr>
          <w:rStyle w:val="Emphasis"/>
          <w:highlight w:val="green"/>
        </w:rPr>
        <w:t>will</w:t>
      </w:r>
      <w:r>
        <w:rPr>
          <w:rStyle w:val="StyleUnderline"/>
          <w:szCs w:val="32"/>
        </w:rPr>
        <w:t xml:space="preserve"> be able to </w:t>
      </w:r>
      <w:r>
        <w:rPr>
          <w:rStyle w:val="Emphasis"/>
          <w:highlight w:val="green"/>
        </w:rPr>
        <w:t>exercise</w:t>
      </w:r>
      <w:r>
        <w:rPr>
          <w:rStyle w:val="StyleUnderline"/>
          <w:szCs w:val="32"/>
        </w:rPr>
        <w:t xml:space="preserve"> political </w:t>
      </w:r>
      <w:r>
        <w:rPr>
          <w:rStyle w:val="Emphasis"/>
          <w:highlight w:val="green"/>
        </w:rPr>
        <w:t>influence</w:t>
      </w:r>
      <w:r>
        <w:rPr>
          <w:rStyle w:val="StyleUnderline"/>
          <w:szCs w:val="32"/>
        </w:rPr>
        <w:t xml:space="preserve"> </w:t>
      </w:r>
      <w:r>
        <w:rPr>
          <w:rStyle w:val="StyleUnderline"/>
          <w:szCs w:val="32"/>
          <w:highlight w:val="green"/>
        </w:rPr>
        <w:t>over another</w:t>
      </w:r>
      <w:r>
        <w:rPr>
          <w:sz w:val="16"/>
          <w:szCs w:val="32"/>
        </w:rPr>
        <w:t xml:space="preserve">” (p. 462). Moreover, </w:t>
      </w:r>
      <w:r>
        <w:rPr>
          <w:rStyle w:val="StyleUnderline"/>
          <w:szCs w:val="32"/>
          <w:highlight w:val="green"/>
        </w:rPr>
        <w:t xml:space="preserve">it is </w:t>
      </w:r>
      <w:r>
        <w:rPr>
          <w:rStyle w:val="Emphasis"/>
          <w:highlight w:val="green"/>
        </w:rPr>
        <w:t>not clear why</w:t>
      </w:r>
      <w:r>
        <w:rPr>
          <w:rStyle w:val="StyleUnderline"/>
          <w:szCs w:val="32"/>
        </w:rPr>
        <w:t xml:space="preserve"> </w:t>
      </w:r>
      <w:r>
        <w:rPr>
          <w:rStyle w:val="StyleUnderline"/>
          <w:szCs w:val="32"/>
          <w:highlight w:val="green"/>
        </w:rPr>
        <w:t xml:space="preserve">the </w:t>
      </w:r>
      <w:r>
        <w:rPr>
          <w:rStyle w:val="Emphasis"/>
          <w:highlight w:val="green"/>
        </w:rPr>
        <w:t>privileged</w:t>
      </w:r>
      <w:r>
        <w:rPr>
          <w:rStyle w:val="StyleUnderline"/>
          <w:szCs w:val="32"/>
        </w:rPr>
        <w:t xml:space="preserve"> </w:t>
      </w:r>
      <w:r>
        <w:rPr>
          <w:rStyle w:val="Emphasis"/>
          <w:highlight w:val="green"/>
        </w:rPr>
        <w:t>side</w:t>
      </w:r>
      <w:r>
        <w:rPr>
          <w:rStyle w:val="StyleUnderline"/>
          <w:szCs w:val="32"/>
        </w:rPr>
        <w:t xml:space="preserve"> in an asymmetric relationship should </w:t>
      </w:r>
      <w:r>
        <w:rPr>
          <w:rStyle w:val="Emphasis"/>
          <w:highlight w:val="green"/>
        </w:rPr>
        <w:t>consider</w:t>
      </w:r>
      <w:r>
        <w:rPr>
          <w:rStyle w:val="StyleUnderline"/>
          <w:szCs w:val="32"/>
        </w:rPr>
        <w:t xml:space="preserve"> </w:t>
      </w:r>
      <w:r>
        <w:rPr>
          <w:rStyle w:val="StyleUnderline"/>
          <w:szCs w:val="32"/>
          <w:highlight w:val="green"/>
        </w:rPr>
        <w:t xml:space="preserve">the </w:t>
      </w:r>
      <w:r>
        <w:rPr>
          <w:rStyle w:val="Emphasis"/>
          <w:highlight w:val="green"/>
        </w:rPr>
        <w:t>use of force</w:t>
      </w:r>
      <w:r>
        <w:rPr>
          <w:rStyle w:val="StyleUnderline"/>
          <w:szCs w:val="32"/>
        </w:rPr>
        <w:t xml:space="preserve"> </w:t>
      </w:r>
      <w:r>
        <w:rPr>
          <w:rStyle w:val="StyleUnderline"/>
          <w:szCs w:val="32"/>
          <w:highlight w:val="green"/>
        </w:rPr>
        <w:t>at all</w:t>
      </w:r>
      <w:r>
        <w:rPr>
          <w:sz w:val="16"/>
          <w:szCs w:val="32"/>
        </w:rPr>
        <w:t xml:space="preserve"> (Barbieri, 2002, p. 31). Coercion seems to be the cheaper and therefore more convincing policy choice for the privileged side. While its handicapped partner might have a lower inhibition to use force, it also faces reduced capabilities to fight as a consequence of the unequal trade relationship and the limited gains from trade. The empirical study of economic sanctions shows in line with this conjecture that the </w:t>
      </w:r>
      <w:r>
        <w:rPr>
          <w:rStyle w:val="Emphasis"/>
          <w:highlight w:val="green"/>
        </w:rPr>
        <w:t>threats</w:t>
      </w:r>
      <w:r>
        <w:rPr>
          <w:rStyle w:val="Emphasis"/>
        </w:rPr>
        <w:t xml:space="preserve"> </w:t>
      </w:r>
      <w:r>
        <w:rPr>
          <w:rStyle w:val="StyleUnderline"/>
          <w:szCs w:val="32"/>
        </w:rPr>
        <w:t>to</w:t>
      </w:r>
      <w:r>
        <w:rPr>
          <w:rStyle w:val="Emphasis"/>
        </w:rPr>
        <w:t xml:space="preserve"> </w:t>
      </w:r>
      <w:r>
        <w:rPr>
          <w:rStyle w:val="StyleUnderline"/>
          <w:szCs w:val="32"/>
        </w:rPr>
        <w:t xml:space="preserve">impose coercive measures </w:t>
      </w:r>
      <w:r>
        <w:rPr>
          <w:rStyle w:val="Emphasis"/>
          <w:highlight w:val="green"/>
        </w:rPr>
        <w:t>by</w:t>
      </w:r>
      <w:r>
        <w:rPr>
          <w:rStyle w:val="StyleUnderline"/>
          <w:szCs w:val="32"/>
          <w:highlight w:val="green"/>
        </w:rPr>
        <w:t xml:space="preserve"> the </w:t>
      </w:r>
      <w:r>
        <w:rPr>
          <w:rStyle w:val="Emphasis"/>
          <w:highlight w:val="green"/>
        </w:rPr>
        <w:t>U</w:t>
      </w:r>
      <w:r>
        <w:rPr>
          <w:sz w:val="16"/>
          <w:szCs w:val="32"/>
        </w:rPr>
        <w:t xml:space="preserve">nited </w:t>
      </w:r>
      <w:r>
        <w:rPr>
          <w:rStyle w:val="Emphasis"/>
          <w:highlight w:val="green"/>
        </w:rPr>
        <w:t>S</w:t>
      </w:r>
      <w:r>
        <w:rPr>
          <w:sz w:val="16"/>
          <w:szCs w:val="32"/>
        </w:rPr>
        <w:t xml:space="preserve">tates, the </w:t>
      </w:r>
      <w:r>
        <w:rPr>
          <w:rStyle w:val="Emphasis"/>
          <w:highlight w:val="green"/>
        </w:rPr>
        <w:t>militar</w:t>
      </w:r>
      <w:r>
        <w:rPr>
          <w:rStyle w:val="Emphasis"/>
        </w:rPr>
        <w:t>il</w:t>
      </w:r>
      <w:r>
        <w:rPr>
          <w:rStyle w:val="Emphasis"/>
          <w:highlight w:val="green"/>
        </w:rPr>
        <w:t>y</w:t>
      </w:r>
      <w:r>
        <w:rPr>
          <w:rStyle w:val="StyleUnderline"/>
          <w:szCs w:val="32"/>
        </w:rPr>
        <w:t xml:space="preserve"> strongest state in the world</w:t>
      </w:r>
      <w:r>
        <w:rPr>
          <w:sz w:val="16"/>
          <w:szCs w:val="32"/>
        </w:rPr>
        <w:t xml:space="preserve">, </w:t>
      </w:r>
      <w:r>
        <w:rPr>
          <w:rStyle w:val="StyleUnderline"/>
          <w:szCs w:val="32"/>
          <w:highlight w:val="green"/>
        </w:rPr>
        <w:t>are</w:t>
      </w:r>
      <w:r>
        <w:rPr>
          <w:sz w:val="16"/>
          <w:szCs w:val="32"/>
        </w:rPr>
        <w:t xml:space="preserve"> often </w:t>
      </w:r>
      <w:r>
        <w:rPr>
          <w:rStyle w:val="Emphasis"/>
          <w:highlight w:val="green"/>
        </w:rPr>
        <w:t>sufficient</w:t>
      </w:r>
      <w:r>
        <w:rPr>
          <w:rStyle w:val="StyleUnderline"/>
          <w:szCs w:val="32"/>
          <w:highlight w:val="green"/>
        </w:rPr>
        <w:t xml:space="preserve"> </w:t>
      </w:r>
      <w:r>
        <w:rPr>
          <w:rStyle w:val="Emphasis"/>
          <w:highlight w:val="green"/>
        </w:rPr>
        <w:t>to</w:t>
      </w:r>
      <w:r>
        <w:rPr>
          <w:rStyle w:val="StyleUnderline"/>
          <w:szCs w:val="32"/>
        </w:rPr>
        <w:t xml:space="preserve"> </w:t>
      </w:r>
      <w:r>
        <w:rPr>
          <w:rStyle w:val="Emphasis"/>
          <w:highlight w:val="green"/>
        </w:rPr>
        <w:t>convince</w:t>
      </w:r>
      <w:r>
        <w:rPr>
          <w:rStyle w:val="StyleUnderline"/>
          <w:szCs w:val="32"/>
        </w:rPr>
        <w:t xml:space="preserve"> </w:t>
      </w:r>
      <w:r>
        <w:rPr>
          <w:rStyle w:val="StyleUnderline"/>
          <w:szCs w:val="32"/>
          <w:highlight w:val="green"/>
        </w:rPr>
        <w:t>a</w:t>
      </w:r>
      <w:r>
        <w:rPr>
          <w:rStyle w:val="StyleUnderline"/>
          <w:szCs w:val="32"/>
        </w:rPr>
        <w:t xml:space="preserve"> </w:t>
      </w:r>
      <w:r>
        <w:rPr>
          <w:rStyle w:val="Emphasis"/>
          <w:highlight w:val="green"/>
        </w:rPr>
        <w:t>target</w:t>
      </w:r>
      <w:r>
        <w:rPr>
          <w:rStyle w:val="StyleUnderline"/>
          <w:szCs w:val="32"/>
        </w:rPr>
        <w:t xml:space="preserve"> </w:t>
      </w:r>
      <w:r>
        <w:rPr>
          <w:rStyle w:val="Emphasis"/>
          <w:highlight w:val="green"/>
        </w:rPr>
        <w:t>to accept</w:t>
      </w:r>
      <w:r>
        <w:rPr>
          <w:rStyle w:val="StyleUnderline"/>
          <w:szCs w:val="32"/>
        </w:rPr>
        <w:t xml:space="preserve"> the </w:t>
      </w:r>
      <w:r>
        <w:rPr>
          <w:rStyle w:val="Emphasis"/>
          <w:highlight w:val="green"/>
        </w:rPr>
        <w:t>demands</w:t>
      </w:r>
      <w:r>
        <w:rPr>
          <w:rStyle w:val="StyleUnderline"/>
          <w:szCs w:val="32"/>
        </w:rPr>
        <w:t xml:space="preserve"> from the liberal superpower</w:t>
      </w:r>
      <w:r>
        <w:rPr>
          <w:sz w:val="16"/>
          <w:szCs w:val="32"/>
        </w:rPr>
        <w:t>, whereas imposed sanctions frequently end in failure (Weber &amp; Schneider, 2020).</w:t>
      </w:r>
    </w:p>
    <w:p w14:paraId="53290C4A" w14:textId="77777777" w:rsidR="00E84A4F" w:rsidRDefault="00E84A4F" w:rsidP="00E84A4F"/>
    <w:p w14:paraId="68C94A3F" w14:textId="77777777" w:rsidR="00E84A4F" w:rsidRDefault="00E84A4F" w:rsidP="00E84A4F">
      <w:pPr>
        <w:pStyle w:val="Heading4"/>
      </w:pPr>
      <w:r>
        <w:t>Concede “forces transition to multipolarity”</w:t>
      </w:r>
    </w:p>
    <w:p w14:paraId="0D324B26" w14:textId="77777777" w:rsidR="00E84A4F" w:rsidRDefault="00E84A4F" w:rsidP="00E84A4F">
      <w:pPr>
        <w:pStyle w:val="Heading4"/>
        <w:rPr>
          <w:b w:val="0"/>
          <w:bCs/>
        </w:rPr>
      </w:pPr>
      <w:bookmarkStart w:id="9" w:name="_Hlk224736401"/>
      <w:r>
        <w:t xml:space="preserve">U.S primacy under Trump is </w:t>
      </w:r>
      <w:r>
        <w:rPr>
          <w:u w:val="single"/>
        </w:rPr>
        <w:t>unsustainable</w:t>
      </w:r>
      <w:r>
        <w:t xml:space="preserve"> and </w:t>
      </w:r>
      <w:r>
        <w:rPr>
          <w:u w:val="single"/>
        </w:rPr>
        <w:t>existential</w:t>
      </w:r>
      <w:r>
        <w:t xml:space="preserve">. China is peaceful and not revisionist. </w:t>
      </w:r>
      <w:r>
        <w:rPr>
          <w:u w:val="single"/>
        </w:rPr>
        <w:t>Overreliance</w:t>
      </w:r>
      <w:r>
        <w:t xml:space="preserve"> on hard power and norm erosion guarantees </w:t>
      </w:r>
      <w:r>
        <w:rPr>
          <w:u w:val="single"/>
        </w:rPr>
        <w:t>status-competition</w:t>
      </w:r>
      <w:r>
        <w:t xml:space="preserve">. U.S military retrenchment guarantees </w:t>
      </w:r>
      <w:r>
        <w:rPr>
          <w:u w:val="single"/>
        </w:rPr>
        <w:t>ascension to peaceful multipolarity</w:t>
      </w:r>
      <w:r>
        <w:t xml:space="preserve">. </w:t>
      </w:r>
      <w:r>
        <w:rPr>
          <w:b w:val="0"/>
          <w:bCs/>
        </w:rPr>
        <w:t xml:space="preserve">Specifically answers Beckley and Brands. </w:t>
      </w:r>
    </w:p>
    <w:p w14:paraId="5D79B8BC" w14:textId="77777777" w:rsidR="00E84A4F" w:rsidRDefault="00E84A4F" w:rsidP="00E84A4F">
      <w:r>
        <w:rPr>
          <w:rStyle w:val="Style13ptBold"/>
        </w:rPr>
        <w:t>Hanssen ‘26</w:t>
      </w:r>
      <w:r>
        <w:t xml:space="preserve"> — Ulv Hanssen; March 12, 2026; political analyst and contributor to The Diplomat specializing in international security and U.S.–China relations; The Diplomat, “The American Narrative About a Revisionist China Is Upside-Down,” https://thediplomat.com/2026/03/the-american-narrative-about-a-revisionist-china-is-upside-down/ [UTD])</w:t>
      </w:r>
    </w:p>
    <w:p w14:paraId="21B0EC86" w14:textId="77777777" w:rsidR="00E84A4F" w:rsidRDefault="00E84A4F" w:rsidP="00E84A4F">
      <w:pPr>
        <w:rPr>
          <w:rStyle w:val="Emphasis"/>
          <w:b w:val="0"/>
          <w:bCs/>
        </w:rPr>
      </w:pPr>
      <w:r>
        <w:rPr>
          <w:sz w:val="16"/>
        </w:rPr>
        <w:t xml:space="preserve">U.S. President Donald </w:t>
      </w:r>
      <w:r>
        <w:rPr>
          <w:u w:val="single"/>
        </w:rPr>
        <w:t xml:space="preserve">Trump’s </w:t>
      </w:r>
      <w:r>
        <w:rPr>
          <w:rStyle w:val="Emphasis"/>
          <w:bCs/>
        </w:rPr>
        <w:t>hyper-aggressive foreign policy</w:t>
      </w:r>
      <w:r>
        <w:rPr>
          <w:u w:val="single"/>
        </w:rPr>
        <w:t xml:space="preserve"> has made one thing crystal clear</w:t>
      </w:r>
      <w:r>
        <w:rPr>
          <w:sz w:val="16"/>
        </w:rPr>
        <w:t xml:space="preserve">: </w:t>
      </w:r>
      <w:r>
        <w:rPr>
          <w:u w:val="single"/>
        </w:rPr>
        <w:t xml:space="preserve">Washington’s narrative about China as a revisionist power is </w:t>
      </w:r>
      <w:r>
        <w:rPr>
          <w:rStyle w:val="Emphasis"/>
          <w:bCs/>
        </w:rPr>
        <w:t>upside-down</w:t>
      </w:r>
      <w:r>
        <w:rPr>
          <w:sz w:val="16"/>
        </w:rPr>
        <w:t xml:space="preserve">. </w:t>
      </w:r>
      <w:r>
        <w:rPr>
          <w:u w:val="single"/>
        </w:rPr>
        <w:t>U.S. foreign policy analysts, military officials, and lawmakers in both parties have converged on a consensus narrative regarding China</w:t>
      </w:r>
      <w:r>
        <w:rPr>
          <w:sz w:val="16"/>
        </w:rPr>
        <w:t xml:space="preserve">. According to this narrative, China is a revisionist power bent on undermining international law and threatening world peace. </w:t>
      </w:r>
      <w:r>
        <w:rPr>
          <w:u w:val="single"/>
        </w:rPr>
        <w:t xml:space="preserve">But anyone who has observed Trump’s impulsive and violent foreign policy should understand that these American descriptions of China are </w:t>
      </w:r>
      <w:r>
        <w:rPr>
          <w:rStyle w:val="Emphasis"/>
          <w:bCs/>
        </w:rPr>
        <w:t>far more applicable to the U.S. itself. </w:t>
      </w:r>
    </w:p>
    <w:p w14:paraId="1B6E9D8F" w14:textId="77777777" w:rsidR="00E84A4F" w:rsidRDefault="00E84A4F" w:rsidP="00E84A4F">
      <w:pPr>
        <w:rPr>
          <w:sz w:val="16"/>
        </w:rPr>
      </w:pPr>
      <w:r>
        <w:rPr>
          <w:sz w:val="16"/>
        </w:rPr>
        <w:t>Since taking power in January 2025, Trump has: bombed seven countries; kidnapped one head of state and killed another; militarily blocked Cuban oil imports in an attempt at sparking regime change; carried out extrajudicial killings of approximately 150 alleged drug smugglers in the Caribbean; threatened annexation or occupation of the Panama Canal, Canada, and Greenland; waged a trade war against the whole world; withdrawn from 66 international organizations and treaties, including the World Health Organization and the Paris Climate Agreement; massively cut funding to the United Nations while setting up alternative U.S.-led institutions; declared a new Monroe Doctrine for Latin America; and, of course, started an unprovoked war against Iran for reasons no one in the Trump administration seems to know. </w:t>
      </w:r>
    </w:p>
    <w:p w14:paraId="7D9F385C" w14:textId="77777777" w:rsidR="00E84A4F" w:rsidRDefault="00E84A4F" w:rsidP="00E84A4F">
      <w:pPr>
        <w:rPr>
          <w:sz w:val="16"/>
        </w:rPr>
      </w:pPr>
      <w:r>
        <w:rPr>
          <w:sz w:val="16"/>
        </w:rPr>
        <w:t xml:space="preserve">This is the </w:t>
      </w:r>
      <w:r>
        <w:rPr>
          <w:rStyle w:val="Emphasis"/>
          <w:bCs/>
        </w:rPr>
        <w:t>true face of a revisionist power</w:t>
      </w:r>
      <w:r>
        <w:rPr>
          <w:sz w:val="16"/>
        </w:rPr>
        <w:t xml:space="preserve">. More accurately, </w:t>
      </w:r>
      <w:r>
        <w:rPr>
          <w:u w:val="single"/>
        </w:rPr>
        <w:t>it is the face of a declining superpower that is desperately trying to prevent its downfall by disrupting every element of the order it once created</w:t>
      </w:r>
      <w:r>
        <w:rPr>
          <w:sz w:val="16"/>
        </w:rPr>
        <w:t xml:space="preserve">. </w:t>
      </w:r>
      <w:r>
        <w:rPr>
          <w:u w:val="single"/>
        </w:rPr>
        <w:t xml:space="preserve">The United States is losing </w:t>
      </w:r>
      <w:r>
        <w:rPr>
          <w:rStyle w:val="Emphasis"/>
          <w:bCs/>
        </w:rPr>
        <w:t>global influence politically</w:t>
      </w:r>
      <w:r>
        <w:rPr>
          <w:sz w:val="16"/>
        </w:rPr>
        <w:t xml:space="preserve">, </w:t>
      </w:r>
      <w:r>
        <w:rPr>
          <w:rStyle w:val="Emphasis"/>
          <w:bCs/>
        </w:rPr>
        <w:t>diplomatically</w:t>
      </w:r>
      <w:r>
        <w:rPr>
          <w:sz w:val="16"/>
        </w:rPr>
        <w:t xml:space="preserve">, </w:t>
      </w:r>
      <w:r>
        <w:rPr>
          <w:rStyle w:val="Emphasis"/>
          <w:bCs/>
        </w:rPr>
        <w:t>economically</w:t>
      </w:r>
      <w:r>
        <w:rPr>
          <w:sz w:val="16"/>
        </w:rPr>
        <w:t xml:space="preserve">, </w:t>
      </w:r>
      <w:r>
        <w:rPr>
          <w:rStyle w:val="Emphasis"/>
          <w:bCs/>
        </w:rPr>
        <w:t>culturally</w:t>
      </w:r>
      <w:r>
        <w:rPr>
          <w:sz w:val="16"/>
        </w:rPr>
        <w:t xml:space="preserve">, </w:t>
      </w:r>
      <w:r>
        <w:rPr>
          <w:u w:val="single"/>
        </w:rPr>
        <w:t>and</w:t>
      </w:r>
      <w:r>
        <w:rPr>
          <w:sz w:val="16"/>
        </w:rPr>
        <w:t xml:space="preserve">, indeed, </w:t>
      </w:r>
      <w:r>
        <w:rPr>
          <w:rStyle w:val="Emphasis"/>
          <w:bCs/>
        </w:rPr>
        <w:t>morally</w:t>
      </w:r>
      <w:r>
        <w:rPr>
          <w:sz w:val="16"/>
        </w:rPr>
        <w:t xml:space="preserve">. </w:t>
      </w:r>
      <w:r>
        <w:rPr>
          <w:sz w:val="26"/>
          <w:szCs w:val="26"/>
          <w:u w:val="single"/>
        </w:rPr>
        <w:t>The only aspect of U.S. influence that has not diminished is military power</w:t>
      </w:r>
      <w:r>
        <w:rPr>
          <w:sz w:val="16"/>
        </w:rPr>
        <w:t xml:space="preserve">. </w:t>
      </w:r>
      <w:r>
        <w:rPr>
          <w:highlight w:val="green"/>
          <w:u w:val="single"/>
        </w:rPr>
        <w:t>The</w:t>
      </w:r>
      <w:r>
        <w:rPr>
          <w:u w:val="single"/>
        </w:rPr>
        <w:t xml:space="preserve"> </w:t>
      </w:r>
      <w:r>
        <w:rPr>
          <w:highlight w:val="green"/>
          <w:u w:val="single"/>
        </w:rPr>
        <w:t>U</w:t>
      </w:r>
      <w:r>
        <w:rPr>
          <w:u w:val="single"/>
        </w:rPr>
        <w:t xml:space="preserve">nited </w:t>
      </w:r>
      <w:r>
        <w:rPr>
          <w:highlight w:val="green"/>
          <w:u w:val="single"/>
        </w:rPr>
        <w:t>S</w:t>
      </w:r>
      <w:r>
        <w:rPr>
          <w:u w:val="single"/>
        </w:rPr>
        <w:t xml:space="preserve">tates </w:t>
      </w:r>
      <w:r>
        <w:rPr>
          <w:highlight w:val="green"/>
          <w:u w:val="single"/>
        </w:rPr>
        <w:t>is</w:t>
      </w:r>
      <w:r>
        <w:rPr>
          <w:u w:val="single"/>
        </w:rPr>
        <w:t xml:space="preserve"> therefore </w:t>
      </w:r>
      <w:r>
        <w:rPr>
          <w:rStyle w:val="Emphasis"/>
          <w:bCs/>
          <w:szCs w:val="26"/>
          <w:highlight w:val="green"/>
        </w:rPr>
        <w:t>increasingly relying on</w:t>
      </w:r>
      <w:r>
        <w:rPr>
          <w:rStyle w:val="Emphasis"/>
          <w:bCs/>
          <w:szCs w:val="26"/>
        </w:rPr>
        <w:t xml:space="preserve"> </w:t>
      </w:r>
      <w:r>
        <w:rPr>
          <w:rStyle w:val="Emphasis"/>
          <w:bCs/>
          <w:szCs w:val="26"/>
          <w:highlight w:val="green"/>
        </w:rPr>
        <w:t>military power</w:t>
      </w:r>
      <w:r>
        <w:rPr>
          <w:u w:val="single"/>
        </w:rPr>
        <w:t xml:space="preserve"> to solve international problems</w:t>
      </w:r>
      <w:r>
        <w:rPr>
          <w:sz w:val="16"/>
        </w:rPr>
        <w:t xml:space="preserve">. This </w:t>
      </w:r>
      <w:r>
        <w:rPr>
          <w:u w:val="single"/>
        </w:rPr>
        <w:t xml:space="preserve">trend has </w:t>
      </w:r>
      <w:r>
        <w:rPr>
          <w:highlight w:val="green"/>
          <w:u w:val="single"/>
        </w:rPr>
        <w:t>culminated with Trump</w:t>
      </w:r>
      <w:r>
        <w:rPr>
          <w:sz w:val="16"/>
        </w:rPr>
        <w:t xml:space="preserve">, whose obsession with strength has led </w:t>
      </w:r>
      <w:r>
        <w:rPr>
          <w:highlight w:val="green"/>
          <w:u w:val="single"/>
        </w:rPr>
        <w:t>to</w:t>
      </w:r>
      <w:r>
        <w:rPr>
          <w:u w:val="single"/>
        </w:rPr>
        <w:t xml:space="preserve"> </w:t>
      </w:r>
      <w:r>
        <w:rPr>
          <w:highlight w:val="green"/>
          <w:u w:val="single"/>
        </w:rPr>
        <w:t>a</w:t>
      </w:r>
      <w:r>
        <w:rPr>
          <w:u w:val="single"/>
        </w:rPr>
        <w:t xml:space="preserve"> </w:t>
      </w:r>
      <w:r>
        <w:rPr>
          <w:rStyle w:val="Emphasis"/>
          <w:bCs/>
          <w:highlight w:val="green"/>
        </w:rPr>
        <w:t>supersized role for the military in American statecraft</w:t>
      </w:r>
      <w:r>
        <w:rPr>
          <w:sz w:val="16"/>
          <w:highlight w:val="green"/>
        </w:rPr>
        <w:t>.</w:t>
      </w:r>
    </w:p>
    <w:p w14:paraId="60421137" w14:textId="77777777" w:rsidR="00E84A4F" w:rsidRDefault="00E84A4F" w:rsidP="00E84A4F">
      <w:pPr>
        <w:rPr>
          <w:sz w:val="16"/>
        </w:rPr>
      </w:pPr>
      <w:r>
        <w:rPr>
          <w:u w:val="single"/>
        </w:rPr>
        <w:t xml:space="preserve">But U.S. brutality under Trump is a </w:t>
      </w:r>
      <w:r>
        <w:rPr>
          <w:rStyle w:val="Emphasis"/>
          <w:bCs/>
        </w:rPr>
        <w:t>sign not of strength</w:t>
      </w:r>
      <w:r>
        <w:rPr>
          <w:sz w:val="16"/>
        </w:rPr>
        <w:t xml:space="preserve">, </w:t>
      </w:r>
      <w:r>
        <w:rPr>
          <w:u w:val="single"/>
        </w:rPr>
        <w:t xml:space="preserve">but of </w:t>
      </w:r>
      <w:r>
        <w:rPr>
          <w:rStyle w:val="Emphasis"/>
          <w:bCs/>
        </w:rPr>
        <w:t>weakness</w:t>
      </w:r>
      <w:r>
        <w:rPr>
          <w:sz w:val="16"/>
        </w:rPr>
        <w:t xml:space="preserve">. </w:t>
      </w:r>
      <w:r>
        <w:rPr>
          <w:u w:val="single"/>
        </w:rPr>
        <w:t xml:space="preserve">Military force is increasingly </w:t>
      </w:r>
      <w:r>
        <w:rPr>
          <w:highlight w:val="green"/>
          <w:u w:val="single"/>
        </w:rPr>
        <w:t>becoming the only means</w:t>
      </w:r>
      <w:r>
        <w:rPr>
          <w:u w:val="single"/>
        </w:rPr>
        <w:t xml:space="preserve"> by which </w:t>
      </w:r>
      <w:r>
        <w:rPr>
          <w:highlight w:val="green"/>
          <w:u w:val="single"/>
        </w:rPr>
        <w:t>Washington can get</w:t>
      </w:r>
      <w:r>
        <w:rPr>
          <w:u w:val="single"/>
        </w:rPr>
        <w:t xml:space="preserve"> other countries to do </w:t>
      </w:r>
      <w:r>
        <w:rPr>
          <w:highlight w:val="green"/>
          <w:u w:val="single"/>
        </w:rPr>
        <w:t>what it wants</w:t>
      </w:r>
      <w:r>
        <w:rPr>
          <w:sz w:val="16"/>
        </w:rPr>
        <w:t xml:space="preserve">. But </w:t>
      </w:r>
      <w:r>
        <w:rPr>
          <w:u w:val="single"/>
        </w:rPr>
        <w:t>over-reliance on brute force is not going to work in the long term</w:t>
      </w:r>
      <w:r>
        <w:rPr>
          <w:sz w:val="16"/>
        </w:rPr>
        <w:t xml:space="preserve">. </w:t>
      </w:r>
      <w:r>
        <w:rPr>
          <w:highlight w:val="green"/>
          <w:u w:val="single"/>
        </w:rPr>
        <w:t>It will</w:t>
      </w:r>
      <w:r>
        <w:rPr>
          <w:u w:val="single"/>
        </w:rPr>
        <w:t xml:space="preserve"> only </w:t>
      </w:r>
      <w:r>
        <w:rPr>
          <w:rStyle w:val="Emphasis"/>
          <w:bCs/>
          <w:highlight w:val="green"/>
        </w:rPr>
        <w:t>antagonize</w:t>
      </w:r>
      <w:r>
        <w:rPr>
          <w:rStyle w:val="Emphasis"/>
          <w:bCs/>
        </w:rPr>
        <w:t xml:space="preserve"> other </w:t>
      </w:r>
      <w:r>
        <w:rPr>
          <w:rStyle w:val="Emphasis"/>
          <w:bCs/>
          <w:highlight w:val="green"/>
        </w:rPr>
        <w:t>countries</w:t>
      </w:r>
      <w:r>
        <w:rPr>
          <w:u w:val="single"/>
        </w:rPr>
        <w:t xml:space="preserve"> and </w:t>
      </w:r>
      <w:r>
        <w:rPr>
          <w:rStyle w:val="Emphasis"/>
          <w:bCs/>
        </w:rPr>
        <w:t>unite them against the United States</w:t>
      </w:r>
      <w:r>
        <w:rPr>
          <w:sz w:val="16"/>
        </w:rPr>
        <w:t xml:space="preserve">, thus </w:t>
      </w:r>
      <w:r>
        <w:rPr>
          <w:highlight w:val="green"/>
          <w:u w:val="single"/>
        </w:rPr>
        <w:t>hastening</w:t>
      </w:r>
      <w:r>
        <w:rPr>
          <w:u w:val="single"/>
        </w:rPr>
        <w:t xml:space="preserve"> U.S. </w:t>
      </w:r>
      <w:r>
        <w:rPr>
          <w:highlight w:val="green"/>
          <w:u w:val="single"/>
        </w:rPr>
        <w:t>decline</w:t>
      </w:r>
      <w:r>
        <w:rPr>
          <w:u w:val="single"/>
        </w:rPr>
        <w:t>.</w:t>
      </w:r>
      <w:r>
        <w:rPr>
          <w:sz w:val="16"/>
        </w:rPr>
        <w:t> </w:t>
      </w:r>
    </w:p>
    <w:p w14:paraId="619B451E" w14:textId="77777777" w:rsidR="00E84A4F" w:rsidRDefault="00E84A4F" w:rsidP="00E84A4F">
      <w:pPr>
        <w:rPr>
          <w:sz w:val="16"/>
        </w:rPr>
      </w:pPr>
      <w:r>
        <w:rPr>
          <w:sz w:val="16"/>
        </w:rPr>
        <w:t xml:space="preserve">The irony is that </w:t>
      </w:r>
      <w:r>
        <w:rPr>
          <w:u w:val="single"/>
        </w:rPr>
        <w:t>the United States is behaving exactly like many American experts have predicted that China would</w:t>
      </w:r>
      <w:r>
        <w:rPr>
          <w:sz w:val="16"/>
        </w:rPr>
        <w:t xml:space="preserve">. </w:t>
      </w:r>
      <w:r>
        <w:rPr>
          <w:u w:val="single"/>
        </w:rPr>
        <w:t>The consensus among the Washington “blob” has been that a rising China would begin to behave in increasingly reckless and dangerous ways</w:t>
      </w:r>
      <w:r>
        <w:rPr>
          <w:sz w:val="16"/>
        </w:rPr>
        <w:t>. There are of course scholars and analysts who push back on this narrative. But the conventional wisdom in Washington is that China is disrupting the “rules-based order” while seeking global hegemony. The upshot is of course that the U.S. has to prevent China’s rise at all costs. </w:t>
      </w:r>
    </w:p>
    <w:p w14:paraId="1CB77D72" w14:textId="77777777" w:rsidR="00E84A4F" w:rsidRDefault="00E84A4F" w:rsidP="00E84A4F">
      <w:pPr>
        <w:rPr>
          <w:u w:val="single"/>
        </w:rPr>
      </w:pPr>
      <w:r>
        <w:rPr>
          <w:sz w:val="16"/>
        </w:rPr>
        <w:t xml:space="preserve">These </w:t>
      </w:r>
      <w:r>
        <w:rPr>
          <w:rStyle w:val="Emphasis"/>
          <w:bCs/>
        </w:rPr>
        <w:t>analyses are deeply flawed</w:t>
      </w:r>
      <w:r>
        <w:rPr>
          <w:sz w:val="16"/>
        </w:rPr>
        <w:t xml:space="preserve">. In fact, </w:t>
      </w:r>
      <w:r>
        <w:rPr>
          <w:u w:val="single"/>
        </w:rPr>
        <w:t xml:space="preserve">they often seem more of an </w:t>
      </w:r>
      <w:r>
        <w:rPr>
          <w:rStyle w:val="Emphasis"/>
          <w:bCs/>
        </w:rPr>
        <w:t>exercise of projection</w:t>
      </w:r>
      <w:r>
        <w:rPr>
          <w:u w:val="single"/>
        </w:rPr>
        <w:t xml:space="preserve"> than an objective description of China’s goals and actions.</w:t>
      </w:r>
    </w:p>
    <w:p w14:paraId="46544752" w14:textId="77777777" w:rsidR="00E84A4F" w:rsidRDefault="00E84A4F" w:rsidP="00E84A4F">
      <w:pPr>
        <w:rPr>
          <w:u w:val="single"/>
        </w:rPr>
      </w:pPr>
      <w:r>
        <w:rPr>
          <w:sz w:val="16"/>
        </w:rPr>
        <w:t xml:space="preserve">There are </w:t>
      </w:r>
      <w:r>
        <w:rPr>
          <w:u w:val="single"/>
        </w:rPr>
        <w:t>countless examples of this kind of fearmongering China analysis in the United States</w:t>
      </w:r>
      <w:r>
        <w:rPr>
          <w:sz w:val="16"/>
        </w:rPr>
        <w:t xml:space="preserve">, but </w:t>
      </w:r>
      <w:r>
        <w:rPr>
          <w:u w:val="single"/>
        </w:rPr>
        <w:t>I want to highlight a book</w:t>
      </w:r>
      <w:r>
        <w:rPr>
          <w:sz w:val="16"/>
        </w:rPr>
        <w:t xml:space="preserve"> called “Danger Zone: The Coming Conflict with China,” written by Hal </w:t>
      </w:r>
      <w:r>
        <w:rPr>
          <w:rStyle w:val="Emphasis"/>
          <w:bCs/>
        </w:rPr>
        <w:t>Brands</w:t>
      </w:r>
      <w:r>
        <w:rPr>
          <w:sz w:val="16"/>
        </w:rPr>
        <w:t xml:space="preserve"> and Michael </w:t>
      </w:r>
      <w:r>
        <w:rPr>
          <w:rStyle w:val="Emphasis"/>
          <w:bCs/>
        </w:rPr>
        <w:t>Beckley</w:t>
      </w:r>
      <w:r>
        <w:rPr>
          <w:sz w:val="16"/>
        </w:rPr>
        <w:t xml:space="preserve">, as it </w:t>
      </w:r>
      <w:r>
        <w:rPr>
          <w:u w:val="single"/>
        </w:rPr>
        <w:t>perfectly epitomizes the misguided American narrative on China. </w:t>
      </w:r>
    </w:p>
    <w:p w14:paraId="2A40E484" w14:textId="77777777" w:rsidR="00E84A4F" w:rsidRDefault="00E84A4F" w:rsidP="00E84A4F">
      <w:pPr>
        <w:rPr>
          <w:sz w:val="16"/>
        </w:rPr>
      </w:pPr>
      <w:r>
        <w:rPr>
          <w:u w:val="single"/>
        </w:rPr>
        <w:t>First of all</w:t>
      </w:r>
      <w:r>
        <w:rPr>
          <w:sz w:val="16"/>
        </w:rPr>
        <w:t xml:space="preserve">, as the title indicates, the book is based on the premise that the China-U.S. relationship must be one of conflict. </w:t>
      </w:r>
      <w:r>
        <w:rPr>
          <w:rStyle w:val="Emphasis"/>
          <w:bCs/>
        </w:rPr>
        <w:t>Cooperation is ruled out from the beginning</w:t>
      </w:r>
      <w:r>
        <w:rPr>
          <w:sz w:val="16"/>
        </w:rPr>
        <w:t xml:space="preserve">. The </w:t>
      </w:r>
      <w:r>
        <w:rPr>
          <w:u w:val="single"/>
        </w:rPr>
        <w:t>authors</w:t>
      </w:r>
      <w:r>
        <w:rPr>
          <w:sz w:val="16"/>
        </w:rPr>
        <w:t xml:space="preserve">, writing in 2022, </w:t>
      </w:r>
      <w:r>
        <w:rPr>
          <w:u w:val="single"/>
        </w:rPr>
        <w:t>argued that China has already peaked and is about to enter a period of rapid decline</w:t>
      </w:r>
      <w:r>
        <w:rPr>
          <w:sz w:val="16"/>
        </w:rPr>
        <w:t>. To prevent this, they predicted that China would increasingly resort to force to achieve its foreign policy goals. The 2020s are therefore a “danger zone” where China’s reckless actions risk causing a military conflict with the United States. </w:t>
      </w:r>
    </w:p>
    <w:p w14:paraId="168B599F" w14:textId="77777777" w:rsidR="00E84A4F" w:rsidRDefault="00E84A4F" w:rsidP="00E84A4F">
      <w:pPr>
        <w:rPr>
          <w:u w:val="single"/>
        </w:rPr>
      </w:pPr>
      <w:r>
        <w:rPr>
          <w:u w:val="single"/>
        </w:rPr>
        <w:t>The authors’ thesis is that if the U.S. can simply get through the dangerous 2020s</w:t>
      </w:r>
      <w:r>
        <w:rPr>
          <w:sz w:val="16"/>
        </w:rPr>
        <w:t xml:space="preserve">, </w:t>
      </w:r>
      <w:r>
        <w:rPr>
          <w:u w:val="single"/>
        </w:rPr>
        <w:t>China will become so weak that it no longer poses a real challenge to the United States</w:t>
      </w:r>
      <w:r>
        <w:rPr>
          <w:sz w:val="16"/>
        </w:rPr>
        <w:t xml:space="preserve">. </w:t>
      </w:r>
      <w:r>
        <w:rPr>
          <w:u w:val="single"/>
        </w:rPr>
        <w:t>To get through the danger zone, the U.S. must build up its military strength while containing and weakening China.</w:t>
      </w:r>
    </w:p>
    <w:p w14:paraId="7AF9EF0B" w14:textId="77777777" w:rsidR="00E84A4F" w:rsidRDefault="00E84A4F" w:rsidP="00E84A4F">
      <w:pPr>
        <w:rPr>
          <w:sz w:val="16"/>
        </w:rPr>
      </w:pPr>
      <w:r>
        <w:rPr>
          <w:sz w:val="16"/>
        </w:rPr>
        <w:t xml:space="preserve">There is an </w:t>
      </w:r>
      <w:r>
        <w:rPr>
          <w:rStyle w:val="Emphasis"/>
          <w:bCs/>
        </w:rPr>
        <w:t>element of wishful thinking</w:t>
      </w:r>
      <w:r>
        <w:rPr>
          <w:sz w:val="16"/>
        </w:rPr>
        <w:t xml:space="preserve"> </w:t>
      </w:r>
      <w:r>
        <w:rPr>
          <w:u w:val="single"/>
        </w:rPr>
        <w:t>in these types of analysis as they simultaneously overestimate the U.S. ability to contain China and underestimate China’s ability to withstand economic challenges</w:t>
      </w:r>
      <w:r>
        <w:rPr>
          <w:sz w:val="16"/>
        </w:rPr>
        <w:t xml:space="preserve">. But the most serious problem with the United States’ China narrative is that it </w:t>
      </w:r>
      <w:r>
        <w:rPr>
          <w:rStyle w:val="Emphasis"/>
          <w:bCs/>
        </w:rPr>
        <w:t>misrepresents China’s geopolitical goals as revisionist</w:t>
      </w:r>
      <w:r>
        <w:rPr>
          <w:sz w:val="16"/>
        </w:rPr>
        <w:t>. </w:t>
      </w:r>
    </w:p>
    <w:p w14:paraId="6154615F" w14:textId="77777777" w:rsidR="00E84A4F" w:rsidRDefault="00E84A4F" w:rsidP="00E84A4F">
      <w:pPr>
        <w:rPr>
          <w:u w:val="single"/>
        </w:rPr>
      </w:pPr>
      <w:r>
        <w:rPr>
          <w:sz w:val="16"/>
        </w:rPr>
        <w:t xml:space="preserve">It should not be controversial to state that </w:t>
      </w:r>
      <w:r>
        <w:rPr>
          <w:highlight w:val="green"/>
          <w:u w:val="single"/>
        </w:rPr>
        <w:t>China is</w:t>
      </w:r>
      <w:r>
        <w:rPr>
          <w:u w:val="single"/>
        </w:rPr>
        <w:t xml:space="preserve"> today </w:t>
      </w:r>
      <w:r>
        <w:rPr>
          <w:highlight w:val="green"/>
          <w:u w:val="single"/>
        </w:rPr>
        <w:t>a</w:t>
      </w:r>
      <w:r>
        <w:rPr>
          <w:u w:val="single"/>
        </w:rPr>
        <w:t xml:space="preserve"> </w:t>
      </w:r>
      <w:r>
        <w:rPr>
          <w:rStyle w:val="Emphasis"/>
          <w:bCs/>
        </w:rPr>
        <w:t xml:space="preserve">far </w:t>
      </w:r>
      <w:r>
        <w:rPr>
          <w:rStyle w:val="Emphasis"/>
          <w:bCs/>
          <w:highlight w:val="green"/>
        </w:rPr>
        <w:t>stronger defender</w:t>
      </w:r>
      <w:r>
        <w:rPr>
          <w:u w:val="single"/>
        </w:rPr>
        <w:t xml:space="preserve"> </w:t>
      </w:r>
      <w:r>
        <w:rPr>
          <w:highlight w:val="green"/>
          <w:u w:val="single"/>
        </w:rPr>
        <w:t>of the</w:t>
      </w:r>
      <w:r>
        <w:rPr>
          <w:u w:val="single"/>
        </w:rPr>
        <w:t xml:space="preserve"> </w:t>
      </w:r>
      <w:r>
        <w:rPr>
          <w:highlight w:val="green"/>
          <w:u w:val="single"/>
        </w:rPr>
        <w:t>li</w:t>
      </w:r>
      <w:r>
        <w:rPr>
          <w:u w:val="single"/>
        </w:rPr>
        <w:t xml:space="preserve">beral international </w:t>
      </w:r>
      <w:r>
        <w:rPr>
          <w:highlight w:val="green"/>
          <w:u w:val="single"/>
        </w:rPr>
        <w:t>o</w:t>
      </w:r>
      <w:r>
        <w:rPr>
          <w:u w:val="single"/>
        </w:rPr>
        <w:t>rder than the United States</w:t>
      </w:r>
      <w:r>
        <w:rPr>
          <w:sz w:val="16"/>
        </w:rPr>
        <w:t xml:space="preserve">. This is not because China is inherently a more moral superpower than the U.S., but </w:t>
      </w:r>
      <w:r>
        <w:rPr>
          <w:u w:val="single"/>
        </w:rPr>
        <w:t xml:space="preserve">because </w:t>
      </w:r>
      <w:r>
        <w:rPr>
          <w:highlight w:val="green"/>
          <w:u w:val="single"/>
        </w:rPr>
        <w:t>China</w:t>
      </w:r>
      <w:r>
        <w:rPr>
          <w:u w:val="single"/>
        </w:rPr>
        <w:t xml:space="preserve"> </w:t>
      </w:r>
      <w:r>
        <w:rPr>
          <w:highlight w:val="green"/>
          <w:u w:val="single"/>
        </w:rPr>
        <w:t>perceives this order</w:t>
      </w:r>
      <w:r>
        <w:rPr>
          <w:u w:val="single"/>
        </w:rPr>
        <w:t xml:space="preserve"> </w:t>
      </w:r>
      <w:r>
        <w:rPr>
          <w:highlight w:val="green"/>
          <w:u w:val="single"/>
        </w:rPr>
        <w:t>as beneficial to its rise</w:t>
      </w:r>
      <w:r>
        <w:rPr>
          <w:u w:val="single"/>
        </w:rPr>
        <w:t xml:space="preserve"> while the U.S. has begun to </w:t>
      </w:r>
      <w:r>
        <w:rPr>
          <w:rStyle w:val="Emphasis"/>
          <w:bCs/>
        </w:rPr>
        <w:t>regard it as a cause of its decline</w:t>
      </w:r>
      <w:r>
        <w:rPr>
          <w:sz w:val="16"/>
        </w:rPr>
        <w:t xml:space="preserve">. In the words of U.S. Secretary of State Marco </w:t>
      </w:r>
      <w:r>
        <w:rPr>
          <w:u w:val="single"/>
        </w:rPr>
        <w:t>Rubio: “The post-war global order is not just obsolete, it is now a weapon being used against us.” </w:t>
      </w:r>
    </w:p>
    <w:p w14:paraId="7D285465" w14:textId="77777777" w:rsidR="00E84A4F" w:rsidRDefault="00E84A4F" w:rsidP="00E84A4F">
      <w:pPr>
        <w:rPr>
          <w:u w:val="single"/>
        </w:rPr>
      </w:pPr>
      <w:r>
        <w:rPr>
          <w:u w:val="single"/>
        </w:rPr>
        <w:t>Of the two superpowers</w:t>
      </w:r>
      <w:r>
        <w:rPr>
          <w:sz w:val="16"/>
        </w:rPr>
        <w:t xml:space="preserve">, it is therefore </w:t>
      </w:r>
      <w:r>
        <w:rPr>
          <w:highlight w:val="green"/>
          <w:u w:val="single"/>
        </w:rPr>
        <w:t>China</w:t>
      </w:r>
      <w:r>
        <w:rPr>
          <w:u w:val="single"/>
        </w:rPr>
        <w:t xml:space="preserve"> that </w:t>
      </w:r>
      <w:r>
        <w:rPr>
          <w:highlight w:val="green"/>
          <w:u w:val="single"/>
        </w:rPr>
        <w:t>most reliably defends</w:t>
      </w:r>
      <w:r>
        <w:rPr>
          <w:u w:val="single"/>
        </w:rPr>
        <w:t> </w:t>
      </w:r>
      <w:r>
        <w:rPr>
          <w:highlight w:val="green"/>
          <w:u w:val="single"/>
        </w:rPr>
        <w:t>free trade</w:t>
      </w:r>
      <w:r>
        <w:rPr>
          <w:u w:val="single"/>
        </w:rPr>
        <w:t xml:space="preserve"> </w:t>
      </w:r>
      <w:r>
        <w:rPr>
          <w:highlight w:val="green"/>
          <w:u w:val="single"/>
        </w:rPr>
        <w:t>and</w:t>
      </w:r>
      <w:r>
        <w:rPr>
          <w:u w:val="single"/>
        </w:rPr>
        <w:t xml:space="preserve"> international </w:t>
      </w:r>
      <w:r>
        <w:rPr>
          <w:highlight w:val="green"/>
          <w:u w:val="single"/>
        </w:rPr>
        <w:t>institutions</w:t>
      </w:r>
      <w:r>
        <w:rPr>
          <w:u w:val="single"/>
        </w:rPr>
        <w:t xml:space="preserve"> today</w:t>
      </w:r>
      <w:r>
        <w:rPr>
          <w:sz w:val="16"/>
        </w:rPr>
        <w:t xml:space="preserve">. </w:t>
      </w:r>
      <w:r>
        <w:rPr>
          <w:u w:val="single"/>
        </w:rPr>
        <w:t>The United States</w:t>
      </w:r>
      <w:r>
        <w:rPr>
          <w:sz w:val="16"/>
        </w:rPr>
        <w:t xml:space="preserve">, on the other hand, </w:t>
      </w:r>
      <w:r>
        <w:rPr>
          <w:u w:val="single"/>
        </w:rPr>
        <w:t>is trying to forcefully revise this order in ways that it sees as beneficial to its national interests. In other words, it is the U.S. that is acting as a revisionist power.</w:t>
      </w:r>
    </w:p>
    <w:p w14:paraId="0F3AB38F" w14:textId="77777777" w:rsidR="00E84A4F" w:rsidRDefault="00E84A4F" w:rsidP="00E84A4F">
      <w:pPr>
        <w:rPr>
          <w:sz w:val="16"/>
        </w:rPr>
      </w:pPr>
      <w:r>
        <w:rPr>
          <w:sz w:val="16"/>
        </w:rPr>
        <w:t xml:space="preserve">But that begs the question: </w:t>
      </w:r>
      <w:r>
        <w:rPr>
          <w:rStyle w:val="Emphasis"/>
          <w:bCs/>
          <w:highlight w:val="green"/>
        </w:rPr>
        <w:t>what does China want</w:t>
      </w:r>
      <w:r>
        <w:rPr>
          <w:rStyle w:val="Emphasis"/>
          <w:bCs/>
        </w:rPr>
        <w:t>?</w:t>
      </w:r>
      <w:r>
        <w:rPr>
          <w:sz w:val="16"/>
        </w:rPr>
        <w:t xml:space="preserve"> Helpfully, </w:t>
      </w:r>
      <w:r>
        <w:rPr>
          <w:u w:val="single"/>
        </w:rPr>
        <w:t>a trio of scholars asked and tried to answer this question in the pages of International Security last year.</w:t>
      </w:r>
      <w:r>
        <w:rPr>
          <w:sz w:val="16"/>
        </w:rPr>
        <w:t xml:space="preserve"> The </w:t>
      </w:r>
      <w:r>
        <w:rPr>
          <w:highlight w:val="green"/>
          <w:u w:val="single"/>
        </w:rPr>
        <w:t>authors</w:t>
      </w:r>
      <w:r>
        <w:rPr>
          <w:u w:val="single"/>
        </w:rPr>
        <w:t xml:space="preserve"> </w:t>
      </w:r>
      <w:r>
        <w:rPr>
          <w:highlight w:val="green"/>
          <w:u w:val="single"/>
        </w:rPr>
        <w:t>analyzed</w:t>
      </w:r>
      <w:r>
        <w:rPr>
          <w:u w:val="single"/>
        </w:rPr>
        <w:t xml:space="preserve"> a large set of </w:t>
      </w:r>
      <w:r>
        <w:rPr>
          <w:highlight w:val="green"/>
          <w:u w:val="single"/>
        </w:rPr>
        <w:t>authoritative CCP texts</w:t>
      </w:r>
      <w:r>
        <w:rPr>
          <w:u w:val="single"/>
        </w:rPr>
        <w:t xml:space="preserve"> </w:t>
      </w:r>
      <w:r>
        <w:rPr>
          <w:highlight w:val="green"/>
          <w:u w:val="single"/>
        </w:rPr>
        <w:t>and speeches</w:t>
      </w:r>
      <w:r>
        <w:rPr>
          <w:u w:val="single"/>
        </w:rPr>
        <w:t xml:space="preserve"> and </w:t>
      </w:r>
      <w:r>
        <w:rPr>
          <w:highlight w:val="green"/>
          <w:u w:val="single"/>
        </w:rPr>
        <w:t>found that China’s goals are</w:t>
      </w:r>
      <w:r>
        <w:rPr>
          <w:u w:val="single"/>
        </w:rPr>
        <w:t xml:space="preserve"> “</w:t>
      </w:r>
      <w:r>
        <w:rPr>
          <w:rStyle w:val="Emphasis"/>
          <w:bCs/>
          <w:highlight w:val="green"/>
        </w:rPr>
        <w:t>unambiguous</w:t>
      </w:r>
      <w:r>
        <w:rPr>
          <w:u w:val="single"/>
        </w:rPr>
        <w:t>,” “</w:t>
      </w:r>
      <w:r>
        <w:rPr>
          <w:rStyle w:val="Emphasis"/>
          <w:bCs/>
          <w:highlight w:val="green"/>
        </w:rPr>
        <w:t>enduring</w:t>
      </w:r>
      <w:r>
        <w:rPr>
          <w:highlight w:val="green"/>
          <w:u w:val="single"/>
        </w:rPr>
        <w:t>,” and “</w:t>
      </w:r>
      <w:r>
        <w:rPr>
          <w:rStyle w:val="Emphasis"/>
          <w:bCs/>
          <w:highlight w:val="green"/>
        </w:rPr>
        <w:t>limited</w:t>
      </w:r>
      <w:r>
        <w:rPr>
          <w:u w:val="single"/>
        </w:rPr>
        <w:t>.”</w:t>
      </w:r>
      <w:r>
        <w:rPr>
          <w:sz w:val="16"/>
        </w:rPr>
        <w:t xml:space="preserve"> </w:t>
      </w:r>
      <w:r>
        <w:rPr>
          <w:u w:val="single"/>
        </w:rPr>
        <w:t xml:space="preserve">What China wants is </w:t>
      </w:r>
      <w:r>
        <w:rPr>
          <w:rStyle w:val="Emphasis"/>
          <w:bCs/>
          <w:highlight w:val="green"/>
        </w:rPr>
        <w:t>recognition of its borders</w:t>
      </w:r>
      <w:r>
        <w:rPr>
          <w:sz w:val="16"/>
        </w:rPr>
        <w:t xml:space="preserve">, </w:t>
      </w:r>
      <w:r>
        <w:rPr>
          <w:u w:val="single"/>
        </w:rPr>
        <w:t xml:space="preserve">respect for its </w:t>
      </w:r>
      <w:r>
        <w:rPr>
          <w:highlight w:val="green"/>
          <w:u w:val="single"/>
        </w:rPr>
        <w:t>sovereignty</w:t>
      </w:r>
      <w:r>
        <w:rPr>
          <w:u w:val="single"/>
        </w:rPr>
        <w:t xml:space="preserve"> within these borders, </w:t>
      </w:r>
      <w:r>
        <w:rPr>
          <w:highlight w:val="green"/>
          <w:u w:val="single"/>
        </w:rPr>
        <w:t>and</w:t>
      </w:r>
      <w:r>
        <w:rPr>
          <w:u w:val="single"/>
        </w:rPr>
        <w:t xml:space="preserve"> </w:t>
      </w:r>
      <w:r>
        <w:rPr>
          <w:rStyle w:val="Emphasis"/>
          <w:bCs/>
          <w:highlight w:val="green"/>
        </w:rPr>
        <w:t>non-interference i</w:t>
      </w:r>
      <w:r>
        <w:rPr>
          <w:rStyle w:val="Emphasis"/>
          <w:bCs/>
        </w:rPr>
        <w:t>n its economic relations</w:t>
      </w:r>
      <w:r>
        <w:rPr>
          <w:sz w:val="16"/>
        </w:rPr>
        <w:t xml:space="preserve">. </w:t>
      </w:r>
      <w:r>
        <w:rPr>
          <w:u w:val="single"/>
        </w:rPr>
        <w:t>These are China’s so-called “</w:t>
      </w:r>
      <w:r>
        <w:rPr>
          <w:rStyle w:val="Emphasis"/>
          <w:bCs/>
        </w:rPr>
        <w:t>core interests</w:t>
      </w:r>
      <w:r>
        <w:rPr>
          <w:sz w:val="16"/>
        </w:rPr>
        <w:t xml:space="preserve">” </w:t>
      </w:r>
      <w:r>
        <w:rPr>
          <w:u w:val="single"/>
        </w:rPr>
        <w:t>on which it will not compromise</w:t>
      </w:r>
      <w:r>
        <w:rPr>
          <w:sz w:val="16"/>
        </w:rPr>
        <w:t>. </w:t>
      </w:r>
    </w:p>
    <w:p w14:paraId="5A073B02" w14:textId="77777777" w:rsidR="00E84A4F" w:rsidRDefault="00E84A4F" w:rsidP="00E84A4F">
      <w:pPr>
        <w:rPr>
          <w:u w:val="single"/>
        </w:rPr>
      </w:pPr>
      <w:r>
        <w:rPr>
          <w:sz w:val="16"/>
        </w:rPr>
        <w:t xml:space="preserve">Importantly, the authors found that </w:t>
      </w:r>
      <w:r>
        <w:rPr>
          <w:u w:val="single"/>
        </w:rPr>
        <w:t xml:space="preserve">Chinese </w:t>
      </w:r>
      <w:r>
        <w:rPr>
          <w:highlight w:val="green"/>
          <w:u w:val="single"/>
        </w:rPr>
        <w:t>leaders</w:t>
      </w:r>
      <w:r>
        <w:rPr>
          <w:u w:val="single"/>
        </w:rPr>
        <w:t xml:space="preserve"> consistently </w:t>
      </w:r>
      <w:r>
        <w:rPr>
          <w:rStyle w:val="Emphasis"/>
          <w:bCs/>
          <w:highlight w:val="green"/>
        </w:rPr>
        <w:t>do not express</w:t>
      </w:r>
      <w:r>
        <w:rPr>
          <w:rStyle w:val="Emphasis"/>
          <w:bCs/>
        </w:rPr>
        <w:t xml:space="preserve"> desire for global </w:t>
      </w:r>
      <w:r>
        <w:rPr>
          <w:rStyle w:val="Emphasis"/>
          <w:bCs/>
          <w:highlight w:val="green"/>
        </w:rPr>
        <w:t>hegemony</w:t>
      </w:r>
      <w:r>
        <w:rPr>
          <w:sz w:val="16"/>
        </w:rPr>
        <w:t xml:space="preserve">, but </w:t>
      </w:r>
      <w:r>
        <w:rPr>
          <w:u w:val="single"/>
        </w:rPr>
        <w:t xml:space="preserve">instead often </w:t>
      </w:r>
      <w:r>
        <w:rPr>
          <w:highlight w:val="green"/>
          <w:u w:val="single"/>
        </w:rPr>
        <w:t>explicitly deny</w:t>
      </w:r>
      <w:r>
        <w:rPr>
          <w:u w:val="single"/>
        </w:rPr>
        <w:t xml:space="preserve"> such </w:t>
      </w:r>
      <w:r>
        <w:rPr>
          <w:highlight w:val="green"/>
          <w:u w:val="single"/>
        </w:rPr>
        <w:t>ambitions</w:t>
      </w:r>
      <w:r>
        <w:rPr>
          <w:sz w:val="16"/>
        </w:rPr>
        <w:t xml:space="preserve">. </w:t>
      </w:r>
      <w:r>
        <w:rPr>
          <w:u w:val="single"/>
        </w:rPr>
        <w:t xml:space="preserve">Chinese leaders also consistently state that they have </w:t>
      </w:r>
      <w:r>
        <w:rPr>
          <w:rStyle w:val="Emphasis"/>
          <w:bCs/>
          <w:highlight w:val="green"/>
        </w:rPr>
        <w:t>no ambition</w:t>
      </w:r>
      <w:r>
        <w:rPr>
          <w:rStyle w:val="Emphasis"/>
          <w:bCs/>
        </w:rPr>
        <w:t xml:space="preserve"> </w:t>
      </w:r>
      <w:r>
        <w:rPr>
          <w:rStyle w:val="Emphasis"/>
          <w:bCs/>
          <w:highlight w:val="green"/>
        </w:rPr>
        <w:t>of replacing</w:t>
      </w:r>
      <w:r>
        <w:rPr>
          <w:rStyle w:val="Emphasis"/>
          <w:bCs/>
        </w:rPr>
        <w:t xml:space="preserve"> the United States</w:t>
      </w:r>
      <w:r>
        <w:rPr>
          <w:sz w:val="16"/>
        </w:rPr>
        <w:t xml:space="preserve">. Of course, </w:t>
      </w:r>
      <w:r>
        <w:rPr>
          <w:u w:val="single"/>
        </w:rPr>
        <w:t>this does not mean that China’s rhetoric is true</w:t>
      </w:r>
      <w:r>
        <w:rPr>
          <w:sz w:val="16"/>
        </w:rPr>
        <w:t xml:space="preserve">, but it is at any rate </w:t>
      </w:r>
      <w:r>
        <w:rPr>
          <w:highlight w:val="green"/>
          <w:u w:val="single"/>
        </w:rPr>
        <w:t>far less ambitious</w:t>
      </w:r>
      <w:r>
        <w:rPr>
          <w:u w:val="single"/>
        </w:rPr>
        <w:t xml:space="preserve"> </w:t>
      </w:r>
      <w:r>
        <w:rPr>
          <w:highlight w:val="green"/>
          <w:u w:val="single"/>
        </w:rPr>
        <w:t>than U.S. rhetoric</w:t>
      </w:r>
      <w:r>
        <w:rPr>
          <w:u w:val="single"/>
        </w:rPr>
        <w:t xml:space="preserve"> which openly states that “[t]he United States cannot allow any nation to become so dominant that it could threaten our interests.”</w:t>
      </w:r>
    </w:p>
    <w:p w14:paraId="626F8F32" w14:textId="77777777" w:rsidR="00E84A4F" w:rsidRDefault="00E84A4F" w:rsidP="00E84A4F">
      <w:pPr>
        <w:rPr>
          <w:u w:val="single"/>
        </w:rPr>
      </w:pPr>
      <w:r>
        <w:rPr>
          <w:sz w:val="16"/>
        </w:rPr>
        <w:t xml:space="preserve">Even though China’s goals are “limited” and mainly inward-looking, they do admittedly contain potential for conflict. This is mainly because </w:t>
      </w:r>
      <w:r>
        <w:rPr>
          <w:rStyle w:val="Emphasis"/>
          <w:bCs/>
        </w:rPr>
        <w:t>China’s borders are contested</w:t>
      </w:r>
      <w:r>
        <w:rPr>
          <w:sz w:val="16"/>
        </w:rPr>
        <w:t xml:space="preserve">. Taiwan, the Diaoyu/Senkaku Islands, and the South China Sea are all potential flashpoints. But </w:t>
      </w:r>
      <w:r>
        <w:rPr>
          <w:u w:val="single"/>
        </w:rPr>
        <w:t xml:space="preserve">given that China needs regional stability for continued growth and development, it </w:t>
      </w:r>
      <w:r>
        <w:rPr>
          <w:b/>
          <w:bCs/>
          <w:u w:val="single"/>
        </w:rPr>
        <w:t xml:space="preserve">seems </w:t>
      </w:r>
      <w:r>
        <w:rPr>
          <w:rStyle w:val="Emphasis"/>
        </w:rPr>
        <w:t>unlikely</w:t>
      </w:r>
      <w:r>
        <w:rPr>
          <w:b/>
          <w:bCs/>
          <w:u w:val="single"/>
        </w:rPr>
        <w:t xml:space="preserve"> that China would </w:t>
      </w:r>
      <w:r>
        <w:rPr>
          <w:rStyle w:val="Emphasis"/>
        </w:rPr>
        <w:t>resort to violence</w:t>
      </w:r>
      <w:r>
        <w:rPr>
          <w:b/>
          <w:bCs/>
          <w:u w:val="single"/>
        </w:rPr>
        <w:t xml:space="preserve"> over these territorial disputes</w:t>
      </w:r>
      <w:r>
        <w:rPr>
          <w:u w:val="single"/>
        </w:rPr>
        <w:t xml:space="preserve"> unless other actors actively tried to change the status quo. </w:t>
      </w:r>
    </w:p>
    <w:p w14:paraId="6CD55857" w14:textId="77777777" w:rsidR="00E84A4F" w:rsidRDefault="00E84A4F" w:rsidP="00E84A4F">
      <w:pPr>
        <w:rPr>
          <w:u w:val="single"/>
        </w:rPr>
      </w:pPr>
      <w:r>
        <w:rPr>
          <w:sz w:val="16"/>
        </w:rPr>
        <w:t xml:space="preserve">It is worth remembering that </w:t>
      </w:r>
      <w:r>
        <w:rPr>
          <w:u w:val="single"/>
        </w:rPr>
        <w:t>China has not fought a war since 1979</w:t>
      </w:r>
      <w:r>
        <w:rPr>
          <w:sz w:val="16"/>
        </w:rPr>
        <w:t xml:space="preserve">. It is </w:t>
      </w:r>
      <w:r>
        <w:rPr>
          <w:u w:val="single"/>
        </w:rPr>
        <w:t>no coincidence that China’s economic miracle began as soon as Beijing abandoned violence as a conventional foreign policy tool</w:t>
      </w:r>
      <w:r>
        <w:rPr>
          <w:sz w:val="16"/>
        </w:rPr>
        <w:t xml:space="preserve">. </w:t>
      </w:r>
      <w:r>
        <w:rPr>
          <w:rStyle w:val="Emphasis"/>
          <w:bCs/>
          <w:szCs w:val="26"/>
        </w:rPr>
        <w:t>For China, the lesson has been obvious</w:t>
      </w:r>
      <w:r>
        <w:rPr>
          <w:sz w:val="16"/>
        </w:rPr>
        <w:t xml:space="preserve">: </w:t>
      </w:r>
      <w:r>
        <w:rPr>
          <w:u w:val="single"/>
        </w:rPr>
        <w:t>only peace and stability can guarantee growth and development. </w:t>
      </w:r>
    </w:p>
    <w:p w14:paraId="4FAAE004" w14:textId="77777777" w:rsidR="00E84A4F" w:rsidRDefault="00E84A4F" w:rsidP="00E84A4F">
      <w:pPr>
        <w:rPr>
          <w:sz w:val="16"/>
        </w:rPr>
      </w:pPr>
      <w:r>
        <w:rPr>
          <w:sz w:val="16"/>
        </w:rPr>
        <w:t>This is not to say that China never acts rashly or unreasonably on the international stage. Nor is it to say that China does not have serious domestic shortcomings in terms of democracy and human rights. The argument is simply that, judging by its words and actions, there is little evidence that China has ambitions of global hegemony or that it seeks to undermine the international institutions of the postwar period.</w:t>
      </w:r>
    </w:p>
    <w:p w14:paraId="6960CE32" w14:textId="77777777" w:rsidR="00E84A4F" w:rsidRDefault="00E84A4F" w:rsidP="00E84A4F">
      <w:pPr>
        <w:rPr>
          <w:u w:val="single"/>
        </w:rPr>
      </w:pPr>
      <w:r>
        <w:rPr>
          <w:u w:val="single"/>
        </w:rPr>
        <w:t>The conclusion by the authors of the aforementioned study on China’s goals is pertinent and should be reflected on by Washington’s China hawks: “</w:t>
      </w:r>
      <w:r>
        <w:rPr>
          <w:sz w:val="16"/>
        </w:rPr>
        <w:t xml:space="preserve">We find that </w:t>
      </w:r>
      <w:r>
        <w:rPr>
          <w:u w:val="single"/>
        </w:rPr>
        <w:t>China does not pose the type of military threat that the conventional wisdom claims it does</w:t>
      </w:r>
      <w:r>
        <w:rPr>
          <w:sz w:val="16"/>
        </w:rPr>
        <w:t xml:space="preserve">. Consequently, </w:t>
      </w:r>
      <w:r>
        <w:rPr>
          <w:u w:val="single"/>
        </w:rPr>
        <w:t>there is no need for a hostile military posture in the Pacific, and indeed the United States may be unnecessarily creating tensions.”</w:t>
      </w:r>
    </w:p>
    <w:p w14:paraId="41D33EB6" w14:textId="77777777" w:rsidR="00E84A4F" w:rsidRDefault="00E84A4F" w:rsidP="00E84A4F">
      <w:pPr>
        <w:rPr>
          <w:rStyle w:val="Emphasis"/>
          <w:b w:val="0"/>
          <w:bCs/>
        </w:rPr>
      </w:pPr>
      <w:r>
        <w:rPr>
          <w:rStyle w:val="Emphasis"/>
          <w:bCs/>
          <w:highlight w:val="green"/>
        </w:rPr>
        <w:t>China</w:t>
      </w:r>
      <w:r>
        <w:rPr>
          <w:rStyle w:val="Emphasis"/>
          <w:bCs/>
        </w:rPr>
        <w:t xml:space="preserve"> does present many challenges</w:t>
      </w:r>
      <w:r>
        <w:rPr>
          <w:sz w:val="16"/>
        </w:rPr>
        <w:t xml:space="preserve">, but </w:t>
      </w:r>
      <w:r>
        <w:rPr>
          <w:rStyle w:val="Emphasis"/>
          <w:bCs/>
          <w:highlight w:val="green"/>
        </w:rPr>
        <w:t>revisionism</w:t>
      </w:r>
      <w:r>
        <w:rPr>
          <w:rStyle w:val="Emphasis"/>
          <w:bCs/>
        </w:rPr>
        <w:t xml:space="preserve"> is </w:t>
      </w:r>
      <w:r>
        <w:rPr>
          <w:rStyle w:val="Emphasis"/>
          <w:bCs/>
          <w:highlight w:val="green"/>
        </w:rPr>
        <w:t>not</w:t>
      </w:r>
      <w:r>
        <w:rPr>
          <w:rStyle w:val="Emphasis"/>
          <w:bCs/>
        </w:rPr>
        <w:t xml:space="preserve"> </w:t>
      </w:r>
      <w:r>
        <w:rPr>
          <w:rStyle w:val="Emphasis"/>
          <w:bCs/>
          <w:highlight w:val="green"/>
        </w:rPr>
        <w:t>one</w:t>
      </w:r>
      <w:r>
        <w:rPr>
          <w:rStyle w:val="Emphasis"/>
          <w:bCs/>
        </w:rPr>
        <w:t xml:space="preserve"> of them</w:t>
      </w:r>
      <w:r>
        <w:rPr>
          <w:sz w:val="16"/>
        </w:rPr>
        <w:t xml:space="preserve">. The </w:t>
      </w:r>
      <w:r>
        <w:rPr>
          <w:u w:val="single"/>
        </w:rPr>
        <w:t>same cannot be said about the United States</w:t>
      </w:r>
      <w:r>
        <w:rPr>
          <w:sz w:val="16"/>
        </w:rPr>
        <w:t xml:space="preserve">. The </w:t>
      </w:r>
      <w:r>
        <w:rPr>
          <w:highlight w:val="green"/>
          <w:u w:val="single"/>
        </w:rPr>
        <w:t>Trump</w:t>
      </w:r>
      <w:r>
        <w:rPr>
          <w:u w:val="single"/>
        </w:rPr>
        <w:t xml:space="preserve"> administration’</w:t>
      </w:r>
      <w:r>
        <w:rPr>
          <w:highlight w:val="green"/>
          <w:u w:val="single"/>
        </w:rPr>
        <w:t>s</w:t>
      </w:r>
      <w:r>
        <w:rPr>
          <w:u w:val="single"/>
        </w:rPr>
        <w:t xml:space="preserve"> relentless </w:t>
      </w:r>
      <w:r>
        <w:rPr>
          <w:highlight w:val="green"/>
          <w:u w:val="single"/>
        </w:rPr>
        <w:t>attacks</w:t>
      </w:r>
      <w:r>
        <w:rPr>
          <w:u w:val="single"/>
        </w:rPr>
        <w:t xml:space="preserve"> on the United Nations and the low threshold for use of military force are the </w:t>
      </w:r>
      <w:r>
        <w:rPr>
          <w:rStyle w:val="Emphasis"/>
          <w:bCs/>
          <w:highlight w:val="green"/>
        </w:rPr>
        <w:t>hallmarks of a revisionist power</w:t>
      </w:r>
      <w:r>
        <w:rPr>
          <w:rStyle w:val="Emphasis"/>
          <w:bCs/>
        </w:rPr>
        <w:t>. </w:t>
      </w:r>
    </w:p>
    <w:p w14:paraId="6019B132" w14:textId="77777777" w:rsidR="00E84A4F" w:rsidRDefault="00E84A4F" w:rsidP="00E84A4F">
      <w:pPr>
        <w:rPr>
          <w:sz w:val="16"/>
        </w:rPr>
      </w:pPr>
      <w:r>
        <w:rPr>
          <w:sz w:val="16"/>
        </w:rPr>
        <w:t xml:space="preserve">The </w:t>
      </w:r>
      <w:r>
        <w:rPr>
          <w:u w:val="single"/>
        </w:rPr>
        <w:t>consequences of U.S. revisionism and norm-breaking under Trump have been shocking</w:t>
      </w:r>
      <w:r>
        <w:rPr>
          <w:sz w:val="16"/>
        </w:rPr>
        <w:t xml:space="preserve">. But </w:t>
      </w:r>
      <w:r>
        <w:rPr>
          <w:u w:val="single"/>
        </w:rPr>
        <w:t xml:space="preserve">Trump’s latest actions in the Middle East may have </w:t>
      </w:r>
      <w:r>
        <w:rPr>
          <w:rStyle w:val="Emphasis"/>
          <w:bCs/>
        </w:rPr>
        <w:t>ushered in a new age of lawlessness</w:t>
      </w:r>
      <w:r>
        <w:rPr>
          <w:sz w:val="16"/>
        </w:rPr>
        <w:t>. On February 28, the United States in concert with Israel (a revisionist in its own right) launched an unprovoked attack on Iran while negotiations with the same country were ongoing. </w:t>
      </w:r>
    </w:p>
    <w:p w14:paraId="54AFA647" w14:textId="77777777" w:rsidR="00E84A4F" w:rsidRDefault="00E84A4F" w:rsidP="00E84A4F">
      <w:pPr>
        <w:rPr>
          <w:sz w:val="16"/>
        </w:rPr>
      </w:pPr>
      <w:r>
        <w:rPr>
          <w:sz w:val="16"/>
        </w:rPr>
        <w:t>On the first day of the Iran War more than 150 Iranian school girls were killed in what appears to have been a U.S. strike on a girls’ school. Instead of showing remorse, the self-styled U.S. secretary of war, Pete Hegseth, vowed that American soldiers would not be restrained by “stupid rules of engagement” and mocked U.S. allies (except Israel) who “wring their hands and clutch their pearls, hemming and hawing about the use of force.” Similarly, both Trump and his White House have been gleeful about the destruction caused by the American attacks. </w:t>
      </w:r>
    </w:p>
    <w:p w14:paraId="718AC6D5" w14:textId="77777777" w:rsidR="00E84A4F" w:rsidRDefault="00E84A4F" w:rsidP="00E84A4F">
      <w:pPr>
        <w:rPr>
          <w:sz w:val="16"/>
        </w:rPr>
      </w:pPr>
      <w:r>
        <w:rPr>
          <w:sz w:val="16"/>
        </w:rPr>
        <w:t>Expressing pride in one’s moral transgressions has become the new ethos in Washington. Every day, the Trump administration is telling the world that it does not care about international law. Every day, it destroys norms and lives. The United States has become the dangerous revisionist power it long warned us that China would be.   </w:t>
      </w:r>
    </w:p>
    <w:p w14:paraId="73FADFCC" w14:textId="77777777" w:rsidR="00E84A4F" w:rsidRDefault="00E84A4F" w:rsidP="00E84A4F"/>
    <w:p w14:paraId="7A689037" w14:textId="77777777" w:rsidR="00E84A4F" w:rsidRDefault="00E84A4F" w:rsidP="00E84A4F">
      <w:pPr>
        <w:pStyle w:val="Heading4"/>
      </w:pPr>
      <w:bookmarkStart w:id="10" w:name="_Hlk225432151"/>
      <w:r>
        <w:t xml:space="preserve">Multipolarity is inevitable, but clinging provokes </w:t>
      </w:r>
      <w:r>
        <w:rPr>
          <w:u w:val="single"/>
        </w:rPr>
        <w:t>nuclear war</w:t>
      </w:r>
      <w:r>
        <w:t xml:space="preserve"> </w:t>
      </w:r>
    </w:p>
    <w:p w14:paraId="1871789B" w14:textId="77777777" w:rsidR="00E84A4F" w:rsidRDefault="00E84A4F" w:rsidP="00E84A4F">
      <w:r>
        <w:rPr>
          <w:rStyle w:val="Style13ptBold"/>
        </w:rPr>
        <w:t>Wright 23 —</w:t>
      </w:r>
      <w:r>
        <w:t xml:space="preserve"> Professor of History @ City University of New York. Wright, Chris The Second Cold War Is More Dangerous than the First," 4-28-2023. https://www.counterpunch.org/2023/04/28/the-second-cold-war-is-more-dangerous-than-the-first/</w:t>
      </w:r>
    </w:p>
    <w:p w14:paraId="542C9811" w14:textId="77777777" w:rsidR="00E84A4F" w:rsidRDefault="00E84A4F" w:rsidP="00E84A4F">
      <w:pPr>
        <w:rPr>
          <w:sz w:val="16"/>
        </w:rPr>
      </w:pPr>
      <w:r>
        <w:rPr>
          <w:sz w:val="16"/>
        </w:rPr>
        <w:t xml:space="preserve">Modern history shows that </w:t>
      </w:r>
      <w:r>
        <w:rPr>
          <w:rStyle w:val="StyleUnderline"/>
          <w:highlight w:val="green"/>
        </w:rPr>
        <w:t xml:space="preserve">the </w:t>
      </w:r>
      <w:r>
        <w:rPr>
          <w:rStyle w:val="Emphasis"/>
          <w:highlight w:val="green"/>
        </w:rPr>
        <w:t>most dangerous periods</w:t>
      </w:r>
      <w:r>
        <w:rPr>
          <w:rStyle w:val="StyleUnderline"/>
          <w:highlight w:val="green"/>
        </w:rPr>
        <w:t xml:space="preserve"> are when two</w:t>
      </w:r>
      <w:r>
        <w:rPr>
          <w:rStyle w:val="StyleUnderline"/>
        </w:rPr>
        <w:t xml:space="preserve"> or more </w:t>
      </w:r>
      <w:r>
        <w:rPr>
          <w:rStyle w:val="StyleUnderline"/>
          <w:highlight w:val="green"/>
        </w:rPr>
        <w:t xml:space="preserve">great powers are </w:t>
      </w:r>
      <w:r>
        <w:rPr>
          <w:rStyle w:val="Emphasis"/>
          <w:highlight w:val="green"/>
        </w:rPr>
        <w:t>struggling for heg</w:t>
      </w:r>
      <w:r>
        <w:rPr>
          <w:sz w:val="16"/>
        </w:rPr>
        <w:t xml:space="preserve">emony. The eighteenth century in Europe was a time of “multipolarity,” as Britain, France, Prussia, Austria, and Russia were almost continually at war, competing for geopolitical advantage and to divide the continent between them. </w:t>
      </w:r>
      <w:r>
        <w:rPr>
          <w:rStyle w:val="StyleUnderline"/>
        </w:rPr>
        <w:t>The conflicts escalated in the era of the French Revolution and Napoleonic Wars, as a mighty France</w:t>
      </w:r>
      <w:r>
        <w:rPr>
          <w:sz w:val="16"/>
        </w:rPr>
        <w:t xml:space="preserve">, bursting with revolutionary energy, </w:t>
      </w:r>
      <w:r>
        <w:rPr>
          <w:rStyle w:val="Emphasis"/>
        </w:rPr>
        <w:t>strove</w:t>
      </w:r>
      <w:r>
        <w:rPr>
          <w:rStyle w:val="StyleUnderline"/>
        </w:rPr>
        <w:t xml:space="preserve"> for </w:t>
      </w:r>
      <w:r>
        <w:rPr>
          <w:rStyle w:val="Emphasis"/>
        </w:rPr>
        <w:t>absolute dominance</w:t>
      </w:r>
      <w:r>
        <w:rPr>
          <w:rStyle w:val="StyleUnderline"/>
        </w:rPr>
        <w:t xml:space="preserve"> against</w:t>
      </w:r>
      <w:r>
        <w:rPr>
          <w:sz w:val="16"/>
        </w:rPr>
        <w:t xml:space="preserve">, in the end, </w:t>
      </w:r>
      <w:r>
        <w:rPr>
          <w:rStyle w:val="StyleUnderline"/>
        </w:rPr>
        <w:t>Britain and Russia</w:t>
      </w:r>
      <w:r>
        <w:rPr>
          <w:sz w:val="16"/>
        </w:rPr>
        <w:t xml:space="preserve">. The 1815 Congress of Vienna led to a century-long balance of power presided over by an industrializing Britain, which soon became the supreme world power. Once industrialization swept the rest of Europe, however, particularly Germany, Britain’s power began to be challenged, not only in the Scramble for Africa but in Europe itself. </w:t>
      </w:r>
      <w:r>
        <w:rPr>
          <w:rStyle w:val="StyleUnderline"/>
        </w:rPr>
        <w:t xml:space="preserve">German elites wanted their country to be the next Britain, and to a great extent it was their </w:t>
      </w:r>
      <w:r>
        <w:rPr>
          <w:rStyle w:val="Emphasis"/>
        </w:rPr>
        <w:t>desire for heg</w:t>
      </w:r>
      <w:r>
        <w:rPr>
          <w:rStyle w:val="StyleUnderline"/>
        </w:rPr>
        <w:t xml:space="preserve">emony that precipitated </w:t>
      </w:r>
      <w:r>
        <w:rPr>
          <w:rStyle w:val="Emphasis"/>
        </w:rPr>
        <w:t>both world wars</w:t>
      </w:r>
      <w:r>
        <w:rPr>
          <w:sz w:val="16"/>
        </w:rPr>
        <w:t xml:space="preserve">. Since 1945, the United States has been virtually a global hegemon. As John Ross notes in the recently published Washington’s New Cold War, even at the height of its relative economic achievement in the mid-1970s, the Soviet Union’s GDP was only 44 percent of the U.S.’s. The Soviets had vast power in their limited sphere encompassing Eastern Europe and Central Asia, but they were not a capitalistically expansive, dynamically growing imperial power in the mode of the United States—or, more recently, of a resurgent China. </w:t>
      </w:r>
      <w:r>
        <w:rPr>
          <w:rStyle w:val="StyleUnderline"/>
          <w:highlight w:val="green"/>
        </w:rPr>
        <w:t>China’s</w:t>
      </w:r>
      <w:r>
        <w:rPr>
          <w:rStyle w:val="StyleUnderline"/>
        </w:rPr>
        <w:t xml:space="preserve"> GDP is 74 percent of the U.S.’s, and its </w:t>
      </w:r>
      <w:r>
        <w:rPr>
          <w:rStyle w:val="Emphasis"/>
          <w:highlight w:val="green"/>
        </w:rPr>
        <w:t>growth rate</w:t>
      </w:r>
      <w:r>
        <w:rPr>
          <w:rStyle w:val="StyleUnderline"/>
          <w:highlight w:val="green"/>
        </w:rPr>
        <w:t xml:space="preserve"> is </w:t>
      </w:r>
      <w:r>
        <w:rPr>
          <w:rStyle w:val="Emphasis"/>
        </w:rPr>
        <w:t>higher</w:t>
      </w:r>
      <w:r>
        <w:rPr>
          <w:sz w:val="16"/>
        </w:rPr>
        <w:t xml:space="preserve"> (</w:t>
      </w:r>
      <w:r>
        <w:rPr>
          <w:rStyle w:val="StyleUnderline"/>
        </w:rPr>
        <w:t xml:space="preserve">it has grown </w:t>
      </w:r>
      <w:r>
        <w:rPr>
          <w:rStyle w:val="Emphasis"/>
          <w:highlight w:val="green"/>
        </w:rPr>
        <w:t>seven times faster</w:t>
      </w:r>
      <w:r>
        <w:rPr>
          <w:rStyle w:val="StyleUnderline"/>
        </w:rPr>
        <w:t xml:space="preserve"> than the </w:t>
      </w:r>
      <w:r>
        <w:rPr>
          <w:rStyle w:val="Emphasis"/>
        </w:rPr>
        <w:t>America</w:t>
      </w:r>
      <w:r>
        <w:rPr>
          <w:rStyle w:val="StyleUnderline"/>
        </w:rPr>
        <w:t>n economy since 2007</w:t>
      </w:r>
      <w:r>
        <w:rPr>
          <w:sz w:val="16"/>
        </w:rPr>
        <w:t xml:space="preserve">). </w:t>
      </w:r>
      <w:r>
        <w:rPr>
          <w:rStyle w:val="StyleUnderline"/>
          <w:highlight w:val="green"/>
        </w:rPr>
        <w:t xml:space="preserve">Measured by </w:t>
      </w:r>
      <w:r>
        <w:rPr>
          <w:rStyle w:val="Emphasis"/>
          <w:highlight w:val="green"/>
        </w:rPr>
        <w:t>purchasing power</w:t>
      </w:r>
      <w:r>
        <w:rPr>
          <w:rStyle w:val="StyleUnderline"/>
        </w:rPr>
        <w:t xml:space="preserve"> parities, the U.S. accounts for only </w:t>
      </w:r>
      <w:r>
        <w:rPr>
          <w:rStyle w:val="Emphasis"/>
        </w:rPr>
        <w:t>16 percent</w:t>
      </w:r>
      <w:r>
        <w:rPr>
          <w:rStyle w:val="StyleUnderline"/>
        </w:rPr>
        <w:t xml:space="preserve"> of the world economy, and </w:t>
      </w:r>
      <w:r>
        <w:rPr>
          <w:rStyle w:val="StyleUnderline"/>
          <w:highlight w:val="green"/>
        </w:rPr>
        <w:t>China’s economy is</w:t>
      </w:r>
      <w:r>
        <w:rPr>
          <w:rStyle w:val="StyleUnderline"/>
        </w:rPr>
        <w:t xml:space="preserve"> 18 percent </w:t>
      </w:r>
      <w:r>
        <w:rPr>
          <w:rStyle w:val="Emphasis"/>
          <w:highlight w:val="green"/>
        </w:rPr>
        <w:t>larger</w:t>
      </w:r>
      <w:r>
        <w:rPr>
          <w:sz w:val="16"/>
        </w:rPr>
        <w:t xml:space="preserve">. In short, for the first time since World War II, </w:t>
      </w:r>
      <w:r>
        <w:rPr>
          <w:rStyle w:val="StyleUnderline"/>
        </w:rPr>
        <w:t xml:space="preserve">we are entering an era of real competition between two mammoth economies, a declining hegemon and an aspiring hegemon. </w:t>
      </w:r>
      <w:r>
        <w:rPr>
          <w:sz w:val="16"/>
        </w:rPr>
        <w:t xml:space="preserve">When people talk about “the China threat,” this is, in effect, all they mean. In the long run, China poses a greater threat to U.S. power than the Soviet Union ever did. Mainstream commentators and politicians prate about China’s threat to democratic values and human rights—there always has to be an ideological rationalization for geopolitical strategy—but </w:t>
      </w:r>
      <w:r>
        <w:rPr>
          <w:rStyle w:val="StyleUnderline"/>
        </w:rPr>
        <w:t xml:space="preserve">U.S. foreign and domestic policy </w:t>
      </w:r>
      <w:r>
        <w:rPr>
          <w:sz w:val="16"/>
        </w:rPr>
        <w:t xml:space="preserve">since the Second World War </w:t>
      </w:r>
      <w:r>
        <w:rPr>
          <w:rStyle w:val="StyleUnderline"/>
        </w:rPr>
        <w:t>tells us how much its elites care about democracy and human rights. From</w:t>
      </w:r>
      <w:r>
        <w:rPr>
          <w:sz w:val="16"/>
        </w:rPr>
        <w:t xml:space="preserve"> the </w:t>
      </w:r>
      <w:r>
        <w:rPr>
          <w:rStyle w:val="Emphasis"/>
        </w:rPr>
        <w:t>Vietnam</w:t>
      </w:r>
      <w:r>
        <w:rPr>
          <w:sz w:val="16"/>
        </w:rPr>
        <w:t xml:space="preserve"> War </w:t>
      </w:r>
      <w:r>
        <w:rPr>
          <w:rStyle w:val="StyleUnderline"/>
        </w:rPr>
        <w:t>to</w:t>
      </w:r>
      <w:r>
        <w:rPr>
          <w:sz w:val="16"/>
        </w:rPr>
        <w:t xml:space="preserve"> the catastrophic invasion of </w:t>
      </w:r>
      <w:r>
        <w:rPr>
          <w:rStyle w:val="Emphasis"/>
        </w:rPr>
        <w:t>Iraq</w:t>
      </w:r>
      <w:r>
        <w:rPr>
          <w:sz w:val="16"/>
        </w:rPr>
        <w:t xml:space="preserve">, </w:t>
      </w:r>
      <w:r>
        <w:rPr>
          <w:rStyle w:val="StyleUnderline"/>
        </w:rPr>
        <w:t>and</w:t>
      </w:r>
      <w:r>
        <w:rPr>
          <w:sz w:val="16"/>
        </w:rPr>
        <w:t xml:space="preserve"> from </w:t>
      </w:r>
      <w:r>
        <w:rPr>
          <w:rStyle w:val="StyleUnderline"/>
        </w:rPr>
        <w:t>U.S. support for</w:t>
      </w:r>
      <w:r>
        <w:rPr>
          <w:sz w:val="16"/>
        </w:rPr>
        <w:t xml:space="preserve"> thugs like </w:t>
      </w:r>
      <w:r>
        <w:rPr>
          <w:rStyle w:val="Emphasis"/>
        </w:rPr>
        <w:t>Batista</w:t>
      </w:r>
      <w:r>
        <w:rPr>
          <w:sz w:val="16"/>
        </w:rPr>
        <w:t xml:space="preserve">, </w:t>
      </w:r>
      <w:r>
        <w:rPr>
          <w:rStyle w:val="Emphasis"/>
        </w:rPr>
        <w:t>Diem</w:t>
      </w:r>
      <w:r>
        <w:rPr>
          <w:sz w:val="16"/>
        </w:rPr>
        <w:t xml:space="preserve">, Iran’s Shah, Suharto, Duvalier, Trujillo, Somoza, </w:t>
      </w:r>
      <w:r>
        <w:rPr>
          <w:rStyle w:val="Emphasis"/>
        </w:rPr>
        <w:t>Pinochet</w:t>
      </w:r>
      <w:r>
        <w:rPr>
          <w:sz w:val="16"/>
        </w:rPr>
        <w:t xml:space="preserve">, Marcos, Rios Montt, Mobutu, </w:t>
      </w:r>
      <w:r>
        <w:rPr>
          <w:rStyle w:val="Emphasis"/>
        </w:rPr>
        <w:t>Saddam Hussein</w:t>
      </w:r>
      <w:r>
        <w:rPr>
          <w:sz w:val="16"/>
        </w:rPr>
        <w:t xml:space="preserve">, Mubarak, Sisi, </w:t>
      </w:r>
      <w:r>
        <w:rPr>
          <w:rStyle w:val="Emphasis"/>
        </w:rPr>
        <w:t>Modi</w:t>
      </w:r>
      <w:r>
        <w:rPr>
          <w:sz w:val="16"/>
        </w:rPr>
        <w:t xml:space="preserve">, </w:t>
      </w:r>
      <w:r>
        <w:rPr>
          <w:rStyle w:val="Emphasis"/>
        </w:rPr>
        <w:t>M</w:t>
      </w:r>
      <w:r>
        <w:rPr>
          <w:sz w:val="16"/>
        </w:rPr>
        <w:t xml:space="preserve">ohammed </w:t>
      </w:r>
      <w:r>
        <w:rPr>
          <w:rStyle w:val="Emphasis"/>
        </w:rPr>
        <w:t>b</w:t>
      </w:r>
      <w:r>
        <w:rPr>
          <w:sz w:val="16"/>
        </w:rPr>
        <w:t xml:space="preserve">in </w:t>
      </w:r>
      <w:r>
        <w:rPr>
          <w:rStyle w:val="Emphasis"/>
        </w:rPr>
        <w:t>S</w:t>
      </w:r>
      <w:r>
        <w:rPr>
          <w:sz w:val="16"/>
        </w:rPr>
        <w:t xml:space="preserve">alman, </w:t>
      </w:r>
      <w:r>
        <w:rPr>
          <w:rStyle w:val="StyleUnderline"/>
        </w:rPr>
        <w:t xml:space="preserve">and Netanyahu to </w:t>
      </w:r>
      <w:r>
        <w:rPr>
          <w:rStyle w:val="Emphasis"/>
        </w:rPr>
        <w:t>CIA coups</w:t>
      </w:r>
      <w:r>
        <w:rPr>
          <w:sz w:val="16"/>
        </w:rPr>
        <w:t xml:space="preserve"> and attempted coups </w:t>
      </w:r>
      <w:r>
        <w:rPr>
          <w:rStyle w:val="StyleUnderline"/>
        </w:rPr>
        <w:t xml:space="preserve">against </w:t>
      </w:r>
      <w:r>
        <w:rPr>
          <w:rStyle w:val="Emphasis"/>
        </w:rPr>
        <w:t>countless governments</w:t>
      </w:r>
      <w:r>
        <w:rPr>
          <w:sz w:val="16"/>
        </w:rPr>
        <w:t xml:space="preserve">, it is self-evident that </w:t>
      </w:r>
      <w:r>
        <w:rPr>
          <w:rStyle w:val="StyleUnderline"/>
        </w:rPr>
        <w:t xml:space="preserve">policymakers care little about the moral values they pretend to espouse. </w:t>
      </w:r>
      <w:r>
        <w:rPr>
          <w:sz w:val="16"/>
        </w:rPr>
        <w:t xml:space="preserve">Americans have to ask themselves: </w:t>
      </w:r>
      <w:r>
        <w:rPr>
          <w:rStyle w:val="StyleUnderline"/>
          <w:highlight w:val="green"/>
        </w:rPr>
        <w:t>is it worth</w:t>
      </w:r>
      <w:r>
        <w:rPr>
          <w:rStyle w:val="StyleUnderline"/>
        </w:rPr>
        <w:t xml:space="preserve"> </w:t>
      </w:r>
      <w:r>
        <w:rPr>
          <w:rStyle w:val="Emphasis"/>
        </w:rPr>
        <w:t>risking nuclear war</w:t>
      </w:r>
      <w:r>
        <w:rPr>
          <w:rStyle w:val="StyleUnderline"/>
        </w:rPr>
        <w:t>—and</w:t>
      </w:r>
      <w:r>
        <w:rPr>
          <w:sz w:val="16"/>
        </w:rPr>
        <w:t xml:space="preserve"> an </w:t>
      </w:r>
      <w:r>
        <w:rPr>
          <w:rStyle w:val="Emphasis"/>
          <w:highlight w:val="green"/>
        </w:rPr>
        <w:t>apocalyptic nuclear winter</w:t>
      </w:r>
      <w:r>
        <w:rPr>
          <w:sz w:val="16"/>
        </w:rPr>
        <w:t xml:space="preserve">—for no loftier purpose than </w:t>
      </w:r>
      <w:r>
        <w:rPr>
          <w:rStyle w:val="StyleUnderline"/>
          <w:highlight w:val="green"/>
        </w:rPr>
        <w:t>to maintain their</w:t>
      </w:r>
      <w:r>
        <w:rPr>
          <w:sz w:val="16"/>
        </w:rPr>
        <w:t xml:space="preserve"> country’s </w:t>
      </w:r>
      <w:r>
        <w:rPr>
          <w:rStyle w:val="Emphasis"/>
        </w:rPr>
        <w:t xml:space="preserve">violently enforced </w:t>
      </w:r>
      <w:r>
        <w:rPr>
          <w:rStyle w:val="Emphasis"/>
          <w:highlight w:val="green"/>
        </w:rPr>
        <w:t>grasp</w:t>
      </w:r>
      <w:r>
        <w:rPr>
          <w:rStyle w:val="StyleUnderline"/>
          <w:highlight w:val="green"/>
        </w:rPr>
        <w:t xml:space="preserve"> of </w:t>
      </w:r>
      <w:r>
        <w:rPr>
          <w:rStyle w:val="Emphasis"/>
          <w:highlight w:val="green"/>
        </w:rPr>
        <w:t>overwhelming</w:t>
      </w:r>
      <w:r>
        <w:rPr>
          <w:rStyle w:val="Emphasis"/>
        </w:rPr>
        <w:t xml:space="preserve"> global </w:t>
      </w:r>
      <w:r>
        <w:rPr>
          <w:rStyle w:val="Emphasis"/>
          <w:highlight w:val="green"/>
        </w:rPr>
        <w:t>power</w:t>
      </w:r>
      <w:r>
        <w:rPr>
          <w:rStyle w:val="StyleUnderline"/>
        </w:rPr>
        <w:t xml:space="preserve">? </w:t>
      </w:r>
      <w:r>
        <w:rPr>
          <w:sz w:val="16"/>
        </w:rPr>
        <w:t xml:space="preserve">Threats to U.S. Power The current flashpoint, of course, is the war in </w:t>
      </w:r>
      <w:r>
        <w:rPr>
          <w:rStyle w:val="Emphasis"/>
          <w:highlight w:val="green"/>
        </w:rPr>
        <w:t>Ukraine</w:t>
      </w:r>
      <w:r>
        <w:rPr>
          <w:sz w:val="16"/>
        </w:rPr>
        <w:t xml:space="preserve">, which </w:t>
      </w:r>
      <w:r>
        <w:rPr>
          <w:rStyle w:val="StyleUnderline"/>
          <w:highlight w:val="green"/>
        </w:rPr>
        <w:t>is helping</w:t>
      </w:r>
      <w:r>
        <w:rPr>
          <w:rStyle w:val="StyleUnderline"/>
        </w:rPr>
        <w:t xml:space="preserve"> to midwife </w:t>
      </w:r>
      <w:r>
        <w:rPr>
          <w:rStyle w:val="StyleUnderline"/>
          <w:highlight w:val="green"/>
        </w:rPr>
        <w:t>a</w:t>
      </w:r>
      <w:r>
        <w:rPr>
          <w:rStyle w:val="StyleUnderline"/>
        </w:rPr>
        <w:t xml:space="preserve"> “</w:t>
      </w:r>
      <w:r>
        <w:rPr>
          <w:rStyle w:val="Emphasis"/>
          <w:highlight w:val="green"/>
        </w:rPr>
        <w:t>partnership</w:t>
      </w:r>
      <w:r>
        <w:rPr>
          <w:rStyle w:val="StyleUnderline"/>
        </w:rPr>
        <w:t xml:space="preserve">” </w:t>
      </w:r>
      <w:r>
        <w:rPr>
          <w:rStyle w:val="StyleUnderline"/>
          <w:highlight w:val="green"/>
        </w:rPr>
        <w:t>between China and Russia</w:t>
      </w:r>
      <w:r>
        <w:rPr>
          <w:rStyle w:val="StyleUnderline"/>
        </w:rPr>
        <w:t xml:space="preserve">, both of </w:t>
      </w:r>
      <w:r>
        <w:rPr>
          <w:rStyle w:val="StyleUnderline"/>
          <w:highlight w:val="green"/>
        </w:rPr>
        <w:t>which are</w:t>
      </w:r>
      <w:r>
        <w:rPr>
          <w:rStyle w:val="StyleUnderline"/>
        </w:rPr>
        <w:t xml:space="preserve"> also </w:t>
      </w:r>
      <w:r>
        <w:rPr>
          <w:rStyle w:val="Emphasis"/>
          <w:highlight w:val="green"/>
        </w:rPr>
        <w:t>deepening</w:t>
      </w:r>
      <w:r>
        <w:rPr>
          <w:sz w:val="16"/>
        </w:rPr>
        <w:t xml:space="preserve"> their </w:t>
      </w:r>
      <w:r>
        <w:rPr>
          <w:rStyle w:val="Emphasis"/>
          <w:highlight w:val="green"/>
        </w:rPr>
        <w:t>ties</w:t>
      </w:r>
      <w:r>
        <w:rPr>
          <w:rStyle w:val="StyleUnderline"/>
          <w:highlight w:val="green"/>
        </w:rPr>
        <w:t xml:space="preserve"> with </w:t>
      </w:r>
      <w:r>
        <w:rPr>
          <w:rStyle w:val="Emphasis"/>
          <w:highlight w:val="green"/>
        </w:rPr>
        <w:t>Iran</w:t>
      </w:r>
      <w:r>
        <w:rPr>
          <w:rStyle w:val="StyleUnderline"/>
        </w:rPr>
        <w:t>.</w:t>
      </w:r>
      <w:r>
        <w:rPr>
          <w:sz w:val="16"/>
        </w:rPr>
        <w:t xml:space="preserve"> Decades ago, Zbigniew Brzezinski wrote that “a coalition allying Russia with both China and Iran can develop only if </w:t>
      </w:r>
      <w:r>
        <w:rPr>
          <w:rStyle w:val="StyleUnderline"/>
        </w:rPr>
        <w:t>the U</w:t>
      </w:r>
      <w:r>
        <w:rPr>
          <w:sz w:val="16"/>
        </w:rPr>
        <w:t xml:space="preserve">nited </w:t>
      </w:r>
      <w:r>
        <w:rPr>
          <w:rStyle w:val="StyleUnderline"/>
        </w:rPr>
        <w:t>S</w:t>
      </w:r>
      <w:r>
        <w:rPr>
          <w:sz w:val="16"/>
        </w:rPr>
        <w:t xml:space="preserve">tates </w:t>
      </w:r>
      <w:r>
        <w:rPr>
          <w:rStyle w:val="StyleUnderline"/>
        </w:rPr>
        <w:t xml:space="preserve">is shortsighted enough to </w:t>
      </w:r>
      <w:r>
        <w:rPr>
          <w:rStyle w:val="Emphasis"/>
        </w:rPr>
        <w:t>antagonize China</w:t>
      </w:r>
      <w:r>
        <w:rPr>
          <w:rStyle w:val="StyleUnderline"/>
        </w:rPr>
        <w:t xml:space="preserve"> and </w:t>
      </w:r>
      <w:r>
        <w:rPr>
          <w:rStyle w:val="Emphasis"/>
        </w:rPr>
        <w:t>Iran</w:t>
      </w:r>
      <w:r>
        <w:rPr>
          <w:rStyle w:val="StyleUnderline"/>
        </w:rPr>
        <w:t xml:space="preserve"> </w:t>
      </w:r>
      <w:r>
        <w:rPr>
          <w:rStyle w:val="Emphasis"/>
        </w:rPr>
        <w:t>simultaneously</w:t>
      </w:r>
      <w:r>
        <w:rPr>
          <w:sz w:val="16"/>
        </w:rPr>
        <w:t xml:space="preserve">.” He would presumably not be very happy with </w:t>
      </w:r>
      <w:r>
        <w:rPr>
          <w:rStyle w:val="StyleUnderline"/>
        </w:rPr>
        <w:t>U.S. policies</w:t>
      </w:r>
      <w:r>
        <w:rPr>
          <w:sz w:val="16"/>
        </w:rPr>
        <w:t xml:space="preserve"> that </w:t>
      </w:r>
      <w:r>
        <w:rPr>
          <w:rStyle w:val="StyleUnderline"/>
        </w:rPr>
        <w:t>are bringing about</w:t>
      </w:r>
      <w:r>
        <w:rPr>
          <w:sz w:val="16"/>
        </w:rPr>
        <w:t xml:space="preserve"> exactly </w:t>
      </w:r>
      <w:r>
        <w:rPr>
          <w:rStyle w:val="StyleUnderline"/>
        </w:rPr>
        <w:t>this coalition</w:t>
      </w:r>
      <w:r>
        <w:rPr>
          <w:sz w:val="16"/>
        </w:rPr>
        <w:t xml:space="preserve">. At the same time, U.S. </w:t>
      </w:r>
      <w:r>
        <w:rPr>
          <w:rStyle w:val="StyleUnderline"/>
        </w:rPr>
        <w:t>missteps in the Middle East and</w:t>
      </w:r>
      <w:r>
        <w:rPr>
          <w:sz w:val="16"/>
        </w:rPr>
        <w:t xml:space="preserve"> its relative </w:t>
      </w:r>
      <w:r>
        <w:rPr>
          <w:rStyle w:val="StyleUnderline"/>
        </w:rPr>
        <w:t>disengagement</w:t>
      </w:r>
      <w:r>
        <w:rPr>
          <w:sz w:val="16"/>
        </w:rPr>
        <w:t xml:space="preserve"> from the region since the Obama presidency </w:t>
      </w:r>
      <w:r>
        <w:rPr>
          <w:rStyle w:val="StyleUnderline"/>
        </w:rPr>
        <w:t xml:space="preserve">are </w:t>
      </w:r>
      <w:r>
        <w:rPr>
          <w:rStyle w:val="Emphasis"/>
        </w:rPr>
        <w:t>allow</w:t>
      </w:r>
      <w:r>
        <w:rPr>
          <w:rStyle w:val="StyleUnderline"/>
        </w:rPr>
        <w:t>ing China to improve its position there, as illustrated by the deal it</w:t>
      </w:r>
      <w:r>
        <w:rPr>
          <w:sz w:val="16"/>
        </w:rPr>
        <w:t xml:space="preserve"> recently </w:t>
      </w:r>
      <w:r>
        <w:rPr>
          <w:rStyle w:val="StyleUnderline"/>
        </w:rPr>
        <w:t>brokered between Iran and Saudi</w:t>
      </w:r>
      <w:r>
        <w:rPr>
          <w:sz w:val="16"/>
        </w:rPr>
        <w:t xml:space="preserve"> Arabia </w:t>
      </w:r>
      <w:r>
        <w:rPr>
          <w:rStyle w:val="StyleUnderline"/>
        </w:rPr>
        <w:t>to normalize relations</w:t>
      </w:r>
      <w:r>
        <w:rPr>
          <w:sz w:val="16"/>
        </w:rPr>
        <w:t xml:space="preserve">. China’s burgeoning economic interests not only in the Middle East but across most of the world, a function of its colossal, globe-spanning Belt and Road Initiative, require the country to play an ever-greater diplomatic role in fraught regions. </w:t>
      </w:r>
      <w:r>
        <w:rPr>
          <w:rStyle w:val="StyleUnderline"/>
        </w:rPr>
        <w:t>Saudi</w:t>
      </w:r>
      <w:r>
        <w:rPr>
          <w:sz w:val="16"/>
        </w:rPr>
        <w:t xml:space="preserve"> Arabia, for its part, </w:t>
      </w:r>
      <w:r>
        <w:rPr>
          <w:rStyle w:val="StyleUnderline"/>
        </w:rPr>
        <w:t>has shown it is happy to defy Washington, even</w:t>
      </w:r>
      <w:r>
        <w:rPr>
          <w:sz w:val="16"/>
        </w:rPr>
        <w:t xml:space="preserve"> joining much of the world in </w:t>
      </w:r>
      <w:r>
        <w:rPr>
          <w:rStyle w:val="StyleUnderline"/>
        </w:rPr>
        <w:t>disregarding</w:t>
      </w:r>
      <w:r>
        <w:rPr>
          <w:sz w:val="16"/>
        </w:rPr>
        <w:t xml:space="preserve"> Western </w:t>
      </w:r>
      <w:r>
        <w:rPr>
          <w:rStyle w:val="StyleUnderline"/>
        </w:rPr>
        <w:t>sanctions on Russia</w:t>
      </w:r>
      <w:r>
        <w:rPr>
          <w:sz w:val="16"/>
        </w:rPr>
        <w:t xml:space="preserve">. While </w:t>
      </w:r>
      <w:r>
        <w:rPr>
          <w:rStyle w:val="StyleUnderline"/>
        </w:rPr>
        <w:t xml:space="preserve">Washington’s </w:t>
      </w:r>
      <w:r>
        <w:rPr>
          <w:rStyle w:val="Emphasis"/>
        </w:rPr>
        <w:t>failure</w:t>
      </w:r>
      <w:r>
        <w:rPr>
          <w:rStyle w:val="StyleUnderline"/>
        </w:rPr>
        <w:t xml:space="preserve"> to convince most countries to</w:t>
      </w:r>
      <w:r>
        <w:rPr>
          <w:sz w:val="16"/>
        </w:rPr>
        <w:t xml:space="preserve"> economically and diplomatically </w:t>
      </w:r>
      <w:r>
        <w:rPr>
          <w:rStyle w:val="Emphasis"/>
        </w:rPr>
        <w:t>isolate Russia</w:t>
      </w:r>
      <w:r>
        <w:rPr>
          <w:rStyle w:val="StyleUnderline"/>
        </w:rPr>
        <w:t xml:space="preserve"> highlights the U.S.’s declining</w:t>
      </w:r>
      <w:r>
        <w:rPr>
          <w:sz w:val="16"/>
        </w:rPr>
        <w:t xml:space="preserve"> “</w:t>
      </w:r>
      <w:r>
        <w:rPr>
          <w:rStyle w:val="Emphasis"/>
        </w:rPr>
        <w:t>heg</w:t>
      </w:r>
      <w:r>
        <w:rPr>
          <w:sz w:val="16"/>
        </w:rPr>
        <w:t xml:space="preserve">emony,” </w:t>
      </w:r>
      <w:r>
        <w:rPr>
          <w:rStyle w:val="StyleUnderline"/>
        </w:rPr>
        <w:t xml:space="preserve">the real </w:t>
      </w:r>
      <w:r>
        <w:rPr>
          <w:rStyle w:val="Emphasis"/>
        </w:rPr>
        <w:t>threats</w:t>
      </w:r>
      <w:r>
        <w:rPr>
          <w:rStyle w:val="StyleUnderline"/>
        </w:rPr>
        <w:t xml:space="preserve"> to American power</w:t>
      </w:r>
      <w:r>
        <w:rPr>
          <w:sz w:val="16"/>
        </w:rPr>
        <w:t xml:space="preserve"> </w:t>
      </w:r>
      <w:r>
        <w:rPr>
          <w:rStyle w:val="Emphasis"/>
        </w:rPr>
        <w:t>run deeper</w:t>
      </w:r>
      <w:r>
        <w:rPr>
          <w:rStyle w:val="StyleUnderline"/>
        </w:rPr>
        <w:t xml:space="preserve"> than </w:t>
      </w:r>
      <w:r>
        <w:rPr>
          <w:rStyle w:val="Emphasis"/>
        </w:rPr>
        <w:t>diplomatic embarrassments</w:t>
      </w:r>
      <w:r>
        <w:rPr>
          <w:sz w:val="16"/>
        </w:rPr>
        <w:t xml:space="preserve">. In coming years, </w:t>
      </w:r>
      <w:r>
        <w:rPr>
          <w:rStyle w:val="StyleUnderline"/>
        </w:rPr>
        <w:t>the</w:t>
      </w:r>
      <w:r>
        <w:rPr>
          <w:sz w:val="16"/>
        </w:rPr>
        <w:t xml:space="preserve"> very </w:t>
      </w:r>
      <w:r>
        <w:rPr>
          <w:rStyle w:val="StyleUnderline"/>
        </w:rPr>
        <w:t>status of the dollar as the world’s dominant currency may be threatened</w:t>
      </w:r>
      <w:r>
        <w:rPr>
          <w:sz w:val="16"/>
        </w:rPr>
        <w:t>. A kind of “</w:t>
      </w:r>
      <w:r>
        <w:rPr>
          <w:rStyle w:val="Emphasis"/>
        </w:rPr>
        <w:t>de-dollarization</w:t>
      </w:r>
      <w:r>
        <w:rPr>
          <w:sz w:val="16"/>
        </w:rPr>
        <w:t xml:space="preserve">” </w:t>
      </w:r>
      <w:r>
        <w:rPr>
          <w:rStyle w:val="StyleUnderline"/>
        </w:rPr>
        <w:t>has been happening</w:t>
      </w:r>
      <w:r>
        <w:rPr>
          <w:sz w:val="16"/>
        </w:rPr>
        <w:t xml:space="preserve"> for some time now, as, for example, </w:t>
      </w:r>
      <w:r>
        <w:rPr>
          <w:rStyle w:val="StyleUnderline"/>
        </w:rPr>
        <w:t xml:space="preserve">the share of </w:t>
      </w:r>
      <w:r>
        <w:rPr>
          <w:rStyle w:val="Emphasis"/>
        </w:rPr>
        <w:t>dollar reserves</w:t>
      </w:r>
      <w:r>
        <w:rPr>
          <w:rStyle w:val="StyleUnderline"/>
        </w:rPr>
        <w:t xml:space="preserve"> held by central banks declined from 71 percent</w:t>
      </w:r>
      <w:r>
        <w:rPr>
          <w:sz w:val="16"/>
        </w:rPr>
        <w:t xml:space="preserve"> in 1999 </w:t>
      </w:r>
      <w:r>
        <w:rPr>
          <w:rStyle w:val="StyleUnderline"/>
        </w:rPr>
        <w:t xml:space="preserve">to </w:t>
      </w:r>
      <w:r>
        <w:rPr>
          <w:rStyle w:val="Emphasis"/>
        </w:rPr>
        <w:t>59</w:t>
      </w:r>
      <w:r>
        <w:rPr>
          <w:rStyle w:val="StyleUnderline"/>
        </w:rPr>
        <w:t xml:space="preserve"> percent</w:t>
      </w:r>
      <w:r>
        <w:rPr>
          <w:sz w:val="16"/>
        </w:rPr>
        <w:t xml:space="preserve"> in 2021. </w:t>
      </w:r>
      <w:r>
        <w:rPr>
          <w:rStyle w:val="StyleUnderline"/>
        </w:rPr>
        <w:t>But</w:t>
      </w:r>
      <w:r>
        <w:rPr>
          <w:sz w:val="16"/>
        </w:rPr>
        <w:t xml:space="preserve"> in the last few years, and especially </w:t>
      </w:r>
      <w:r>
        <w:rPr>
          <w:rStyle w:val="StyleUnderline"/>
        </w:rPr>
        <w:t>since</w:t>
      </w:r>
      <w:r>
        <w:rPr>
          <w:sz w:val="16"/>
        </w:rPr>
        <w:t xml:space="preserve"> Russia’s invasion of </w:t>
      </w:r>
      <w:r>
        <w:rPr>
          <w:rStyle w:val="StyleUnderline"/>
        </w:rPr>
        <w:t>Ukraine, the</w:t>
      </w:r>
      <w:r>
        <w:rPr>
          <w:sz w:val="16"/>
        </w:rPr>
        <w:t xml:space="preserve"> ongoing </w:t>
      </w:r>
      <w:r>
        <w:rPr>
          <w:rStyle w:val="StyleUnderline"/>
        </w:rPr>
        <w:t>effort</w:t>
      </w:r>
      <w:r>
        <w:rPr>
          <w:sz w:val="16"/>
        </w:rPr>
        <w:t xml:space="preserve"> by many countries </w:t>
      </w:r>
      <w:r>
        <w:rPr>
          <w:rStyle w:val="StyleUnderline"/>
        </w:rPr>
        <w:t xml:space="preserve">to undermine the dollar’s dominance of the global financial system has </w:t>
      </w:r>
      <w:r>
        <w:rPr>
          <w:rStyle w:val="Emphasis"/>
        </w:rPr>
        <w:t>intensified</w:t>
      </w:r>
      <w:r>
        <w:rPr>
          <w:sz w:val="16"/>
        </w:rPr>
        <w:t xml:space="preserve">. In part, </w:t>
      </w:r>
      <w:r>
        <w:rPr>
          <w:rStyle w:val="StyleUnderline"/>
        </w:rPr>
        <w:t>this is because of the U.S.’s “</w:t>
      </w:r>
      <w:r>
        <w:rPr>
          <w:rStyle w:val="Emphasis"/>
        </w:rPr>
        <w:t>weaponization</w:t>
      </w:r>
      <w:r>
        <w:rPr>
          <w:rStyle w:val="StyleUnderline"/>
        </w:rPr>
        <w:t>” of the dollar</w:t>
      </w:r>
      <w:r>
        <w:rPr>
          <w:sz w:val="16"/>
        </w:rPr>
        <w:t xml:space="preserve">: in the recent past, Cuba, Venezuela, Iran, Afghanistan, and Russia have all suffered from financial and trade sanctions that have included even freezing overseas assets and removal from the SWIFT messaging system that underpins the world’s financial infrastructure. </w:t>
      </w:r>
      <w:r>
        <w:rPr>
          <w:rStyle w:val="StyleUnderline"/>
        </w:rPr>
        <w:t>Other countries</w:t>
      </w:r>
      <w:r>
        <w:rPr>
          <w:sz w:val="16"/>
        </w:rPr>
        <w:t xml:space="preserve">, understandably </w:t>
      </w:r>
      <w:r>
        <w:rPr>
          <w:rStyle w:val="StyleUnderline"/>
        </w:rPr>
        <w:t xml:space="preserve">worried about suffering the same fate, share Russia’s interest in developing </w:t>
      </w:r>
      <w:r>
        <w:rPr>
          <w:rStyle w:val="Emphasis"/>
        </w:rPr>
        <w:t>new financial institutions</w:t>
      </w:r>
      <w:r>
        <w:rPr>
          <w:sz w:val="16"/>
        </w:rPr>
        <w:t xml:space="preserve"> and networks </w:t>
      </w:r>
      <w:r>
        <w:rPr>
          <w:rStyle w:val="StyleUnderline"/>
        </w:rPr>
        <w:t>outside of the U.S.-led system</w:t>
      </w:r>
      <w:r>
        <w:rPr>
          <w:sz w:val="16"/>
        </w:rPr>
        <w:t xml:space="preserve">. Apart from this motivation, they simply want to reduce their exposure to the effects of U.S. economic and monetary policy, which can devastate economies. And </w:t>
      </w:r>
      <w:r>
        <w:rPr>
          <w:rStyle w:val="StyleUnderline"/>
        </w:rPr>
        <w:t>as China rises, it makes sense for it to promote use of the renminbi</w:t>
      </w:r>
      <w:r>
        <w:rPr>
          <w:sz w:val="16"/>
        </w:rPr>
        <w:t xml:space="preserve">, or at least non-dollar currencies. To that end, </w:t>
      </w:r>
      <w:r>
        <w:rPr>
          <w:rStyle w:val="StyleUnderline"/>
        </w:rPr>
        <w:t>the BRICS countries</w:t>
      </w:r>
      <w:r>
        <w:rPr>
          <w:sz w:val="16"/>
        </w:rPr>
        <w:t xml:space="preserve">, for instance, </w:t>
      </w:r>
      <w:r>
        <w:rPr>
          <w:rStyle w:val="StyleUnderline"/>
        </w:rPr>
        <w:t xml:space="preserve">have been establishing </w:t>
      </w:r>
      <w:r>
        <w:rPr>
          <w:rStyle w:val="StyleUnderline"/>
          <w:highlight w:val="green"/>
        </w:rPr>
        <w:t>new institutions</w:t>
      </w:r>
      <w:r>
        <w:rPr>
          <w:sz w:val="16"/>
        </w:rPr>
        <w:t xml:space="preserve"> and market mechanisms </w:t>
      </w:r>
      <w:r>
        <w:rPr>
          <w:rStyle w:val="StyleUnderline"/>
        </w:rPr>
        <w:t xml:space="preserve">to </w:t>
      </w:r>
      <w:r>
        <w:rPr>
          <w:rStyle w:val="Emphasis"/>
          <w:highlight w:val="green"/>
        </w:rPr>
        <w:t>bypass</w:t>
      </w:r>
      <w:r>
        <w:rPr>
          <w:rStyle w:val="StyleUnderline"/>
          <w:highlight w:val="green"/>
        </w:rPr>
        <w:t xml:space="preserve"> the dollar</w:t>
      </w:r>
      <w:r>
        <w:rPr>
          <w:sz w:val="16"/>
        </w:rPr>
        <w:t xml:space="preserve">, and are even exploring the possibility of creating a new reserve currency based on the BRICS basket of currencies. </w:t>
      </w:r>
      <w:r>
        <w:rPr>
          <w:rStyle w:val="StyleUnderline"/>
        </w:rPr>
        <w:t xml:space="preserve">Institutions like </w:t>
      </w:r>
      <w:r>
        <w:rPr>
          <w:rStyle w:val="StyleUnderline"/>
          <w:highlight w:val="green"/>
        </w:rPr>
        <w:t xml:space="preserve">the </w:t>
      </w:r>
      <w:r>
        <w:rPr>
          <w:rStyle w:val="Emphasis"/>
          <w:highlight w:val="green"/>
        </w:rPr>
        <w:t>N</w:t>
      </w:r>
      <w:r>
        <w:rPr>
          <w:rStyle w:val="StyleUnderline"/>
        </w:rPr>
        <w:t xml:space="preserve">ew </w:t>
      </w:r>
      <w:r>
        <w:rPr>
          <w:rStyle w:val="Emphasis"/>
          <w:highlight w:val="green"/>
        </w:rPr>
        <w:t>D</w:t>
      </w:r>
      <w:r>
        <w:rPr>
          <w:rStyle w:val="StyleUnderline"/>
        </w:rPr>
        <w:t xml:space="preserve">evelopment </w:t>
      </w:r>
      <w:r>
        <w:rPr>
          <w:rStyle w:val="Emphasis"/>
          <w:highlight w:val="green"/>
        </w:rPr>
        <w:t>B</w:t>
      </w:r>
      <w:r>
        <w:rPr>
          <w:rStyle w:val="StyleUnderline"/>
        </w:rPr>
        <w:t>ank</w:t>
      </w:r>
      <w:r>
        <w:rPr>
          <w:sz w:val="16"/>
        </w:rPr>
        <w:t xml:space="preserve">, </w:t>
      </w:r>
      <w:r>
        <w:rPr>
          <w:rStyle w:val="StyleUnderline"/>
        </w:rPr>
        <w:t>the</w:t>
      </w:r>
      <w:r>
        <w:rPr>
          <w:sz w:val="16"/>
        </w:rPr>
        <w:t xml:space="preserve"> </w:t>
      </w:r>
      <w:r>
        <w:rPr>
          <w:rStyle w:val="Emphasis"/>
          <w:highlight w:val="green"/>
        </w:rPr>
        <w:t>S</w:t>
      </w:r>
      <w:r>
        <w:rPr>
          <w:sz w:val="16"/>
        </w:rPr>
        <w:t xml:space="preserve">hanghai </w:t>
      </w:r>
      <w:r>
        <w:rPr>
          <w:rStyle w:val="Emphasis"/>
          <w:highlight w:val="green"/>
        </w:rPr>
        <w:t>C</w:t>
      </w:r>
      <w:r>
        <w:rPr>
          <w:sz w:val="16"/>
        </w:rPr>
        <w:t xml:space="preserve">ooperation </w:t>
      </w:r>
      <w:r>
        <w:rPr>
          <w:rStyle w:val="Emphasis"/>
          <w:highlight w:val="green"/>
        </w:rPr>
        <w:t>O</w:t>
      </w:r>
      <w:r>
        <w:rPr>
          <w:sz w:val="16"/>
        </w:rPr>
        <w:t xml:space="preserve">rganization, </w:t>
      </w:r>
      <w:r>
        <w:rPr>
          <w:rStyle w:val="StyleUnderline"/>
        </w:rPr>
        <w:t xml:space="preserve">new payment infrastructures that are </w:t>
      </w:r>
      <w:r>
        <w:rPr>
          <w:rStyle w:val="StyleUnderline"/>
          <w:highlight w:val="green"/>
        </w:rPr>
        <w:t xml:space="preserve">alternatives to </w:t>
      </w:r>
      <w:r>
        <w:rPr>
          <w:rStyle w:val="Emphasis"/>
          <w:highlight w:val="green"/>
        </w:rPr>
        <w:t>SWIFT</w:t>
      </w:r>
      <w:r>
        <w:rPr>
          <w:sz w:val="16"/>
        </w:rPr>
        <w:t xml:space="preserve">, central bank digital currencies, bilateral trade conducted in currencies other than the dollar, </w:t>
      </w:r>
      <w:r>
        <w:rPr>
          <w:rStyle w:val="StyleUnderline"/>
          <w:highlight w:val="green"/>
        </w:rPr>
        <w:t>and</w:t>
      </w:r>
      <w:r>
        <w:rPr>
          <w:rStyle w:val="StyleUnderline"/>
        </w:rPr>
        <w:t xml:space="preserve"> a </w:t>
      </w:r>
      <w:r>
        <w:rPr>
          <w:rStyle w:val="Emphasis"/>
          <w:highlight w:val="green"/>
        </w:rPr>
        <w:t>renminbi oil futures</w:t>
      </w:r>
      <w:r>
        <w:rPr>
          <w:rStyle w:val="StyleUnderline"/>
        </w:rPr>
        <w:t xml:space="preserve"> market to</w:t>
      </w:r>
      <w:r>
        <w:rPr>
          <w:sz w:val="16"/>
        </w:rPr>
        <w:t xml:space="preserve"> partially </w:t>
      </w:r>
      <w:r>
        <w:rPr>
          <w:rStyle w:val="StyleUnderline"/>
        </w:rPr>
        <w:t>de-dollarize the</w:t>
      </w:r>
      <w:r>
        <w:rPr>
          <w:sz w:val="16"/>
        </w:rPr>
        <w:t xml:space="preserve"> global </w:t>
      </w:r>
      <w:r>
        <w:rPr>
          <w:rStyle w:val="StyleUnderline"/>
        </w:rPr>
        <w:t>oil trade all point toward a future currency regime</w:t>
      </w:r>
      <w:r>
        <w:rPr>
          <w:sz w:val="16"/>
        </w:rPr>
        <w:t xml:space="preserve"> that is at least multilateral, if not bilateral. The economist Nouriel Roubini argues that, “in a world that will be increasingly divided into two geopolitical spheres of influence,” </w:t>
      </w:r>
      <w:r>
        <w:rPr>
          <w:rStyle w:val="StyleUnderline"/>
        </w:rPr>
        <w:t>a bilateral currency regime is likely to emerge</w:t>
      </w:r>
      <w:r>
        <w:rPr>
          <w:sz w:val="16"/>
        </w:rPr>
        <w:t xml:space="preserve">, perhaps in the next decade. </w:t>
      </w:r>
      <w:r>
        <w:rPr>
          <w:rStyle w:val="StyleUnderline"/>
        </w:rPr>
        <w:t>Given that</w:t>
      </w:r>
      <w:r>
        <w:rPr>
          <w:sz w:val="16"/>
        </w:rPr>
        <w:t xml:space="preserve"> “</w:t>
      </w:r>
      <w:r>
        <w:rPr>
          <w:rStyle w:val="StyleUnderline"/>
          <w:highlight w:val="green"/>
        </w:rPr>
        <w:t>the dollar</w:t>
      </w:r>
      <w:r>
        <w:rPr>
          <w:rStyle w:val="StyleUnderline"/>
        </w:rPr>
        <w:t>’s dominant position</w:t>
      </w:r>
      <w:r>
        <w:rPr>
          <w:sz w:val="16"/>
        </w:rPr>
        <w:t xml:space="preserve"> in the global financial system </w:t>
      </w:r>
      <w:r>
        <w:rPr>
          <w:rStyle w:val="AAAUNDERLINEKEYBOARD"/>
          <w:highlight w:val="green"/>
        </w:rPr>
        <w:t>[</w:t>
      </w:r>
      <w:r>
        <w:rPr>
          <w:rStyle w:val="StyleUnderline"/>
          <w:highlight w:val="green"/>
        </w:rPr>
        <w:t>is</w:t>
      </w:r>
      <w:r>
        <w:rPr>
          <w:rStyle w:val="AAAUNDERLINEKEYBOARD"/>
          <w:highlight w:val="green"/>
        </w:rPr>
        <w:t xml:space="preserve">] </w:t>
      </w:r>
      <w:r>
        <w:rPr>
          <w:rStyle w:val="StyleUnderline"/>
          <w:highlight w:val="green"/>
        </w:rPr>
        <w:t>the</w:t>
      </w:r>
      <w:r>
        <w:rPr>
          <w:rStyle w:val="StyleUnderline"/>
        </w:rPr>
        <w:t xml:space="preserve"> very </w:t>
      </w:r>
      <w:r>
        <w:rPr>
          <w:rStyle w:val="Emphasis"/>
          <w:highlight w:val="green"/>
        </w:rPr>
        <w:t>foundation</w:t>
      </w:r>
      <w:r>
        <w:rPr>
          <w:rStyle w:val="StyleUnderline"/>
          <w:highlight w:val="green"/>
        </w:rPr>
        <w:t xml:space="preserve"> of</w:t>
      </w:r>
      <w:r>
        <w:rPr>
          <w:rStyle w:val="StyleUnderline"/>
        </w:rPr>
        <w:t xml:space="preserve"> [the U.S.’s] </w:t>
      </w:r>
      <w:r>
        <w:rPr>
          <w:rStyle w:val="Emphasis"/>
        </w:rPr>
        <w:t xml:space="preserve">global </w:t>
      </w:r>
      <w:r>
        <w:rPr>
          <w:rStyle w:val="Emphasis"/>
          <w:highlight w:val="green"/>
        </w:rPr>
        <w:t>leadership</w:t>
      </w:r>
      <w:r>
        <w:rPr>
          <w:sz w:val="16"/>
        </w:rPr>
        <w:t xml:space="preserve">,” as two experts note, Washington can hardly be viewing all these developments with equanimity. Loss of the dollar’s status as the world’s reserve currency would have severe consequences for the American economy. But this outcome is exactly the end-goal of Washington’s bellicose policies toward its perceived rivals! </w:t>
      </w:r>
      <w:r>
        <w:rPr>
          <w:rStyle w:val="StyleUnderline"/>
          <w:highlight w:val="green"/>
        </w:rPr>
        <w:t xml:space="preserve">Through </w:t>
      </w:r>
      <w:r>
        <w:rPr>
          <w:rStyle w:val="Emphasis"/>
        </w:rPr>
        <w:t xml:space="preserve">economic </w:t>
      </w:r>
      <w:r>
        <w:rPr>
          <w:rStyle w:val="Emphasis"/>
          <w:highlight w:val="green"/>
        </w:rPr>
        <w:t>sanctions</w:t>
      </w:r>
      <w:r>
        <w:rPr>
          <w:rStyle w:val="StyleUnderline"/>
          <w:highlight w:val="green"/>
        </w:rPr>
        <w:t xml:space="preserve"> and</w:t>
      </w:r>
      <w:r>
        <w:rPr>
          <w:rStyle w:val="StyleUnderline"/>
        </w:rPr>
        <w:t xml:space="preserve"> </w:t>
      </w:r>
      <w:r>
        <w:rPr>
          <w:rStyle w:val="Emphasis"/>
        </w:rPr>
        <w:t xml:space="preserve">aggressive </w:t>
      </w:r>
      <w:r>
        <w:rPr>
          <w:rStyle w:val="Emphasis"/>
          <w:highlight w:val="green"/>
        </w:rPr>
        <w:t>military actions</w:t>
      </w:r>
      <w:r>
        <w:rPr>
          <w:rStyle w:val="StyleUnderline"/>
          <w:highlight w:val="green"/>
        </w:rPr>
        <w:t>—</w:t>
      </w:r>
      <w:r>
        <w:rPr>
          <w:rStyle w:val="Emphasis"/>
          <w:highlight w:val="green"/>
        </w:rPr>
        <w:t>expanding NATO</w:t>
      </w:r>
      <w:r>
        <w:rPr>
          <w:rStyle w:val="StyleUnderline"/>
          <w:highlight w:val="green"/>
        </w:rPr>
        <w:t xml:space="preserve"> to Russia’s borders and </w:t>
      </w:r>
      <w:r>
        <w:rPr>
          <w:rStyle w:val="Emphasis"/>
          <w:highlight w:val="green"/>
        </w:rPr>
        <w:t>encircling China</w:t>
      </w:r>
      <w:r>
        <w:rPr>
          <w:rStyle w:val="StyleUnderline"/>
          <w:highlight w:val="green"/>
        </w:rPr>
        <w:t xml:space="preserve"> with</w:t>
      </w:r>
      <w:r>
        <w:rPr>
          <w:sz w:val="16"/>
        </w:rPr>
        <w:t xml:space="preserve"> U.S. </w:t>
      </w:r>
      <w:r>
        <w:rPr>
          <w:rStyle w:val="Emphasis"/>
          <w:highlight w:val="green"/>
        </w:rPr>
        <w:t>bases</w:t>
      </w:r>
      <w:r>
        <w:rPr>
          <w:sz w:val="16"/>
        </w:rPr>
        <w:t xml:space="preserve">, military </w:t>
      </w:r>
      <w:r>
        <w:rPr>
          <w:rStyle w:val="Emphasis"/>
        </w:rPr>
        <w:t>forces</w:t>
      </w:r>
      <w:r>
        <w:rPr>
          <w:rStyle w:val="StyleUnderline"/>
        </w:rPr>
        <w:t xml:space="preserve">, and </w:t>
      </w:r>
      <w:r>
        <w:rPr>
          <w:rStyle w:val="Emphasis"/>
        </w:rPr>
        <w:t>militarized partner states</w:t>
      </w:r>
      <w:r>
        <w:rPr>
          <w:sz w:val="16"/>
        </w:rPr>
        <w:t xml:space="preserve"> like Japan, South Korea, Australia, the Philippines, and even Taiwan—</w:t>
      </w:r>
      <w:r>
        <w:rPr>
          <w:rStyle w:val="StyleUnderline"/>
          <w:highlight w:val="green"/>
        </w:rPr>
        <w:t>the U</w:t>
      </w:r>
      <w:r>
        <w:rPr>
          <w:sz w:val="16"/>
        </w:rPr>
        <w:t xml:space="preserve">nited </w:t>
      </w:r>
      <w:r>
        <w:rPr>
          <w:rStyle w:val="StyleUnderline"/>
          <w:highlight w:val="green"/>
        </w:rPr>
        <w:t>S</w:t>
      </w:r>
      <w:r>
        <w:rPr>
          <w:sz w:val="16"/>
        </w:rPr>
        <w:t xml:space="preserve">tates </w:t>
      </w:r>
      <w:r>
        <w:rPr>
          <w:rStyle w:val="StyleUnderline"/>
          <w:highlight w:val="green"/>
        </w:rPr>
        <w:t>is driving</w:t>
      </w:r>
      <w:r>
        <w:rPr>
          <w:rStyle w:val="StyleUnderline"/>
        </w:rPr>
        <w:t xml:space="preserve"> into existence </w:t>
      </w:r>
      <w:r>
        <w:rPr>
          <w:rStyle w:val="StyleUnderline"/>
          <w:highlight w:val="green"/>
        </w:rPr>
        <w:t xml:space="preserve">a </w:t>
      </w:r>
      <w:r>
        <w:rPr>
          <w:rStyle w:val="Emphasis"/>
          <w:highlight w:val="green"/>
        </w:rPr>
        <w:t>hostile bloc</w:t>
      </w:r>
      <w:r>
        <w:rPr>
          <w:rStyle w:val="StyleUnderline"/>
          <w:highlight w:val="green"/>
        </w:rPr>
        <w:t xml:space="preserve"> of</w:t>
      </w:r>
      <w:r>
        <w:rPr>
          <w:sz w:val="16"/>
        </w:rPr>
        <w:t xml:space="preserve"> great </w:t>
      </w:r>
      <w:r>
        <w:rPr>
          <w:rStyle w:val="Emphasis"/>
          <w:highlight w:val="green"/>
        </w:rPr>
        <w:t>powers</w:t>
      </w:r>
      <w:r>
        <w:rPr>
          <w:sz w:val="16"/>
        </w:rPr>
        <w:t xml:space="preserve"> and medium-sized powers </w:t>
      </w:r>
      <w:r>
        <w:rPr>
          <w:rStyle w:val="StyleUnderline"/>
        </w:rPr>
        <w:t>that are</w:t>
      </w:r>
      <w:r>
        <w:rPr>
          <w:sz w:val="16"/>
        </w:rPr>
        <w:t xml:space="preserve"> necessarily </w:t>
      </w:r>
      <w:r>
        <w:rPr>
          <w:rStyle w:val="Emphasis"/>
        </w:rPr>
        <w:t>committed</w:t>
      </w:r>
      <w:r>
        <w:rPr>
          <w:rStyle w:val="StyleUnderline"/>
        </w:rPr>
        <w:t xml:space="preserve"> to </w:t>
      </w:r>
      <w:r>
        <w:rPr>
          <w:rStyle w:val="Emphasis"/>
        </w:rPr>
        <w:t>its defeat</w:t>
      </w:r>
      <w:r>
        <w:rPr>
          <w:sz w:val="16"/>
        </w:rPr>
        <w:t xml:space="preserve">. </w:t>
      </w:r>
      <w:r>
        <w:rPr>
          <w:rStyle w:val="StyleUnderline"/>
          <w:highlight w:val="green"/>
        </w:rPr>
        <w:t>Their policies</w:t>
      </w:r>
      <w:r>
        <w:rPr>
          <w:sz w:val="16"/>
        </w:rPr>
        <w:t xml:space="preserve">, then, </w:t>
      </w:r>
      <w:r>
        <w:rPr>
          <w:rStyle w:val="StyleUnderline"/>
        </w:rPr>
        <w:t xml:space="preserve">will </w:t>
      </w:r>
      <w:r>
        <w:rPr>
          <w:rStyle w:val="StyleUnderline"/>
          <w:highlight w:val="green"/>
        </w:rPr>
        <w:t xml:space="preserve">become </w:t>
      </w:r>
      <w:r>
        <w:rPr>
          <w:rStyle w:val="Emphasis"/>
          <w:highlight w:val="green"/>
        </w:rPr>
        <w:t>increasingly belligerent</w:t>
      </w:r>
      <w:r>
        <w:rPr>
          <w:rStyle w:val="StyleUnderline"/>
        </w:rPr>
        <w:t>, which will</w:t>
      </w:r>
      <w:r>
        <w:rPr>
          <w:sz w:val="16"/>
        </w:rPr>
        <w:t xml:space="preserve"> serve to </w:t>
      </w:r>
      <w:r>
        <w:rPr>
          <w:rStyle w:val="StyleUnderline"/>
        </w:rPr>
        <w:t xml:space="preserve">justify even more belligerent U.S. policies, </w:t>
      </w:r>
      <w:r>
        <w:rPr>
          <w:rStyle w:val="StyleUnderline"/>
          <w:highlight w:val="green"/>
        </w:rPr>
        <w:t xml:space="preserve">in a </w:t>
      </w:r>
      <w:r>
        <w:rPr>
          <w:rStyle w:val="Emphasis"/>
          <w:highlight w:val="green"/>
        </w:rPr>
        <w:t>vicious circle</w:t>
      </w:r>
      <w:r>
        <w:rPr>
          <w:rStyle w:val="StyleUnderline"/>
        </w:rPr>
        <w:t xml:space="preserve"> that amounts to an</w:t>
      </w:r>
      <w:r>
        <w:rPr>
          <w:sz w:val="16"/>
        </w:rPr>
        <w:t xml:space="preserve"> extraordinarily </w:t>
      </w:r>
      <w:r>
        <w:rPr>
          <w:rStyle w:val="Emphasis"/>
        </w:rPr>
        <w:t>dangerous</w:t>
      </w:r>
      <w:r>
        <w:rPr>
          <w:rStyle w:val="StyleUnderline"/>
        </w:rPr>
        <w:t xml:space="preserve"> “</w:t>
      </w:r>
      <w:r>
        <w:rPr>
          <w:rStyle w:val="Emphasis"/>
        </w:rPr>
        <w:t>hybrid war</w:t>
      </w:r>
      <w:r>
        <w:rPr>
          <w:rStyle w:val="StyleUnderline"/>
        </w:rPr>
        <w:t xml:space="preserve">” and </w:t>
      </w:r>
      <w:r>
        <w:rPr>
          <w:rStyle w:val="Emphasis"/>
        </w:rPr>
        <w:t>arms race</w:t>
      </w:r>
      <w:r>
        <w:rPr>
          <w:sz w:val="16"/>
        </w:rPr>
        <w:t xml:space="preserve">. </w:t>
      </w:r>
    </w:p>
    <w:p w14:paraId="4DD2A223" w14:textId="77777777" w:rsidR="00E84A4F" w:rsidRDefault="00E84A4F" w:rsidP="00E84A4F"/>
    <w:p w14:paraId="24A2EA04" w14:textId="77777777" w:rsidR="00E84A4F" w:rsidRDefault="00E84A4F" w:rsidP="00E84A4F"/>
    <w:p w14:paraId="18F85201" w14:textId="77777777" w:rsidR="00E84A4F" w:rsidRDefault="00E84A4F" w:rsidP="00E84A4F">
      <w:pPr>
        <w:pStyle w:val="Heading4"/>
      </w:pPr>
      <w:r>
        <w:t xml:space="preserve">China </w:t>
      </w:r>
      <w:r>
        <w:rPr>
          <w:u w:val="single"/>
        </w:rPr>
        <w:t>isn’t revisionist</w:t>
      </w:r>
      <w:r>
        <w:t xml:space="preserve">, but attempts to </w:t>
      </w:r>
      <w:r>
        <w:rPr>
          <w:u w:val="single"/>
        </w:rPr>
        <w:t>contain them</w:t>
      </w:r>
      <w:r>
        <w:t xml:space="preserve"> from the </w:t>
      </w:r>
      <w:r>
        <w:rPr>
          <w:u w:val="single"/>
        </w:rPr>
        <w:t>world order</w:t>
      </w:r>
      <w:r>
        <w:t xml:space="preserve"> backfire causes </w:t>
      </w:r>
      <w:r>
        <w:rPr>
          <w:u w:val="single"/>
        </w:rPr>
        <w:t>war</w:t>
      </w:r>
      <w:r>
        <w:t xml:space="preserve"> and collapses </w:t>
      </w:r>
      <w:r>
        <w:rPr>
          <w:u w:val="single"/>
        </w:rPr>
        <w:t>global coop</w:t>
      </w:r>
      <w:r>
        <w:t>.</w:t>
      </w:r>
    </w:p>
    <w:p w14:paraId="096EACD6" w14:textId="77777777" w:rsidR="00E84A4F" w:rsidRDefault="00E84A4F" w:rsidP="00E84A4F">
      <w:r>
        <w:rPr>
          <w:rStyle w:val="Style13ptBold"/>
        </w:rPr>
        <w:t>Swaine and Bacevich 23</w:t>
      </w:r>
      <w:r>
        <w:t xml:space="preserve"> — 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75E93141" w14:textId="77777777" w:rsidR="00E84A4F" w:rsidRDefault="00E84A4F" w:rsidP="00E84A4F">
      <w:pPr>
        <w:rPr>
          <w:sz w:val="16"/>
        </w:rPr>
      </w:pPr>
      <w:r>
        <w:rPr>
          <w:sz w:val="16"/>
        </w:rPr>
        <w:t xml:space="preserve">Core Restraint Views A Restraint approach to U.S.–China relations is founded upon and reflects several overall views and assumptions regarding both vital American national interests and policies and several key features of the international system. One core Restraint set of views is that </w:t>
      </w:r>
      <w:r>
        <w:rPr>
          <w:rStyle w:val="StyleUnderline"/>
          <w:highlight w:val="green"/>
        </w:rPr>
        <w:t>the U</w:t>
      </w:r>
      <w:r>
        <w:rPr>
          <w:sz w:val="16"/>
        </w:rPr>
        <w:t xml:space="preserve">nited </w:t>
      </w:r>
      <w:r>
        <w:rPr>
          <w:rStyle w:val="StyleUnderline"/>
          <w:highlight w:val="green"/>
        </w:rPr>
        <w:t>S</w:t>
      </w:r>
      <w:r>
        <w:rPr>
          <w:sz w:val="16"/>
        </w:rPr>
        <w:t xml:space="preserve">tates </w:t>
      </w:r>
      <w:r>
        <w:rPr>
          <w:rStyle w:val="StyleUnderline"/>
          <w:highlight w:val="green"/>
        </w:rPr>
        <w:t>is</w:t>
      </w:r>
      <w:r>
        <w:rPr>
          <w:sz w:val="16"/>
        </w:rPr>
        <w:t xml:space="preserve"> unnecessarily </w:t>
      </w:r>
      <w:r>
        <w:rPr>
          <w:rStyle w:val="Emphasis"/>
          <w:highlight w:val="green"/>
        </w:rPr>
        <w:t>over-extended</w:t>
      </w:r>
      <w:r>
        <w:rPr>
          <w:rStyle w:val="StyleUnderline"/>
          <w:highlight w:val="green"/>
        </w:rPr>
        <w:t xml:space="preserve"> in</w:t>
      </w:r>
      <w:r>
        <w:rPr>
          <w:rStyle w:val="StyleUnderline"/>
        </w:rPr>
        <w:t xml:space="preserve"> its </w:t>
      </w:r>
      <w:r>
        <w:rPr>
          <w:rStyle w:val="Emphasis"/>
          <w:highlight w:val="green"/>
        </w:rPr>
        <w:t>military involvement</w:t>
      </w:r>
      <w:r>
        <w:rPr>
          <w:rStyle w:val="StyleUnderline"/>
        </w:rPr>
        <w:t xml:space="preserve"> across the globe</w:t>
      </w:r>
      <w:r>
        <w:rPr>
          <w:sz w:val="16"/>
        </w:rPr>
        <w:t xml:space="preserve">, has an excessively broad definition of its vital interests, </w:t>
      </w:r>
      <w:r>
        <w:rPr>
          <w:rStyle w:val="StyleUnderline"/>
          <w:highlight w:val="green"/>
        </w:rPr>
        <w:t xml:space="preserve">and too frequently relies on </w:t>
      </w:r>
      <w:r>
        <w:rPr>
          <w:rStyle w:val="Emphasis"/>
          <w:highlight w:val="green"/>
        </w:rPr>
        <w:t>military</w:t>
      </w:r>
      <w:r>
        <w:rPr>
          <w:sz w:val="16"/>
        </w:rPr>
        <w:t xml:space="preserve"> over diplomatic </w:t>
      </w:r>
      <w:r>
        <w:rPr>
          <w:rStyle w:val="Emphasis"/>
          <w:highlight w:val="green"/>
        </w:rPr>
        <w:t>means</w:t>
      </w:r>
      <w:r>
        <w:rPr>
          <w:sz w:val="16"/>
        </w:rPr>
        <w:t xml:space="preserve"> to defend those interests while seeking to maintain, to the maximum extent possible, economic and military dominance worldwide and to extend democracy to as many nations as possible.2 A second Restraint view that follows from the above is the notion that post–Cold War </w:t>
      </w:r>
      <w:r>
        <w:rPr>
          <w:rStyle w:val="StyleUnderline"/>
          <w:highlight w:val="green"/>
        </w:rPr>
        <w:t>efforts to maintain</w:t>
      </w:r>
      <w:r>
        <w:rPr>
          <w:rStyle w:val="StyleUnderline"/>
        </w:rPr>
        <w:t xml:space="preserve"> U.S. global </w:t>
      </w:r>
      <w:r>
        <w:rPr>
          <w:rStyle w:val="Emphasis"/>
        </w:rPr>
        <w:t xml:space="preserve">military </w:t>
      </w:r>
      <w:r>
        <w:rPr>
          <w:rStyle w:val="Emphasis"/>
          <w:highlight w:val="green"/>
        </w:rPr>
        <w:t>primacy</w:t>
      </w:r>
      <w:r>
        <w:rPr>
          <w:sz w:val="16"/>
        </w:rPr>
        <w:t xml:space="preserve">, whether </w:t>
      </w:r>
      <w:r>
        <w:rPr>
          <w:rStyle w:val="Emphasis"/>
          <w:highlight w:val="green"/>
        </w:rPr>
        <w:t>emphasizing deterrence</w:t>
      </w:r>
      <w:r>
        <w:rPr>
          <w:sz w:val="16"/>
        </w:rPr>
        <w:t xml:space="preserve"> or active intervention, have most often </w:t>
      </w:r>
      <w:r>
        <w:rPr>
          <w:rStyle w:val="Emphasis"/>
          <w:highlight w:val="green"/>
        </w:rPr>
        <w:t>produce</w:t>
      </w:r>
      <w:r>
        <w:rPr>
          <w:rStyle w:val="StyleUnderline"/>
        </w:rPr>
        <w:t xml:space="preserve">d </w:t>
      </w:r>
      <w:r>
        <w:rPr>
          <w:rStyle w:val="StyleUnderline"/>
          <w:highlight w:val="green"/>
        </w:rPr>
        <w:t>a</w:t>
      </w:r>
      <w:r>
        <w:rPr>
          <w:rStyle w:val="StyleUnderline"/>
        </w:rPr>
        <w:t xml:space="preserve"> </w:t>
      </w:r>
      <w:r>
        <w:rPr>
          <w:rStyle w:val="Emphasis"/>
        </w:rPr>
        <w:t>more dangerous</w:t>
      </w:r>
      <w:r>
        <w:rPr>
          <w:rStyle w:val="StyleUnderline"/>
        </w:rPr>
        <w:t xml:space="preserve">, </w:t>
      </w:r>
      <w:r>
        <w:rPr>
          <w:rStyle w:val="Emphasis"/>
          <w:highlight w:val="green"/>
        </w:rPr>
        <w:t>less stable world</w:t>
      </w:r>
      <w:r>
        <w:rPr>
          <w:sz w:val="16"/>
        </w:rPr>
        <w:t xml:space="preserve">, thereby undermining the most vital U.S. interest of safeguarding the security and well–being of the American people.3 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Pr>
          <w:rStyle w:val="StyleUnderline"/>
        </w:rPr>
        <w:t>vital national interests</w:t>
      </w:r>
      <w:r>
        <w:rPr>
          <w:sz w:val="16"/>
        </w:rPr>
        <w:t xml:space="preserve"> should thus be limited to the defense and preservation of conditions directly necessary to the territorial integrity, security, and well–being of the American people and their way of life. 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Pr>
          <w:rStyle w:val="StyleUnderline"/>
        </w:rPr>
        <w:t xml:space="preserve">does </w:t>
      </w:r>
      <w:r>
        <w:rPr>
          <w:rStyle w:val="Emphasis"/>
        </w:rPr>
        <w:t>not</w:t>
      </w:r>
      <w:r>
        <w:rPr>
          <w:rStyle w:val="StyleUnderline"/>
        </w:rPr>
        <w:t xml:space="preserve"> require</w:t>
      </w:r>
      <w:r>
        <w:rPr>
          <w:sz w:val="16"/>
        </w:rPr>
        <w:t xml:space="preserve"> absolute security, the maintenance of </w:t>
      </w:r>
      <w:r>
        <w:rPr>
          <w:rStyle w:val="StyleUnderline"/>
        </w:rPr>
        <w:t>a prominent global military presence,</w:t>
      </w:r>
      <w:r>
        <w:rPr>
          <w:sz w:val="16"/>
        </w:rPr>
        <w:t xml:space="preserve"> a reliance on </w:t>
      </w:r>
      <w:r>
        <w:rPr>
          <w:rStyle w:val="StyleUnderline"/>
        </w:rPr>
        <w:t>frequent overseas military forays,</w:t>
      </w:r>
      <w:r>
        <w:rPr>
          <w:sz w:val="16"/>
        </w:rPr>
        <w:t xml:space="preserve"> </w:t>
      </w:r>
      <w:r>
        <w:rPr>
          <w:rStyle w:val="StyleUnderline"/>
        </w:rPr>
        <w:t>or</w:t>
      </w:r>
      <w:r>
        <w:rPr>
          <w:sz w:val="16"/>
        </w:rPr>
        <w:t xml:space="preserve"> extensive, formal, often </w:t>
      </w:r>
      <w:r>
        <w:rPr>
          <w:rStyle w:val="Emphasis"/>
        </w:rPr>
        <w:t>one–sided, security commitments</w:t>
      </w:r>
      <w:r>
        <w:rPr>
          <w:sz w:val="16"/>
        </w:rPr>
        <w:t xml:space="preserve"> to a wide range of other nations. A third Restraint viewpoint stresses the fact that </w:t>
      </w:r>
      <w:r>
        <w:rPr>
          <w:rStyle w:val="StyleUnderline"/>
        </w:rPr>
        <w:t>the international system</w:t>
      </w:r>
      <w:r>
        <w:rPr>
          <w:sz w:val="16"/>
        </w:rPr>
        <w:t xml:space="preserve"> within which the United States defends or advances its interests </w:t>
      </w:r>
      <w:r>
        <w:rPr>
          <w:rStyle w:val="StyleUnderline"/>
        </w:rPr>
        <w:t xml:space="preserve">is </w:t>
      </w:r>
      <w:r>
        <w:rPr>
          <w:rStyle w:val="Emphasis"/>
        </w:rPr>
        <w:t>no longer unipolar</w:t>
      </w:r>
      <w:r>
        <w:rPr>
          <w:sz w:val="16"/>
        </w:rPr>
        <w:t xml:space="preserve">.4 The conditions that elevated the United States to the status of global hegemon after the fall of the Soviet Union in 1991 no longer exist and cannot be restored. </w:t>
      </w:r>
      <w:r>
        <w:rPr>
          <w:rStyle w:val="StyleUnderline"/>
        </w:rPr>
        <w:t>The U</w:t>
      </w:r>
      <w:r>
        <w:rPr>
          <w:sz w:val="16"/>
        </w:rPr>
        <w:t xml:space="preserve">nited </w:t>
      </w:r>
      <w:r>
        <w:rPr>
          <w:rStyle w:val="StyleUnderline"/>
        </w:rPr>
        <w:t>S</w:t>
      </w:r>
      <w:r>
        <w:rPr>
          <w:sz w:val="16"/>
        </w:rPr>
        <w:t xml:space="preserve">tates </w:t>
      </w:r>
      <w:r>
        <w:rPr>
          <w:rStyle w:val="StyleUnderline"/>
        </w:rPr>
        <w:t>has no</w:t>
      </w:r>
      <w:r>
        <w:rPr>
          <w:sz w:val="16"/>
        </w:rPr>
        <w:t xml:space="preserve"> practical </w:t>
      </w:r>
      <w:r>
        <w:rPr>
          <w:rStyle w:val="StyleUnderline"/>
        </w:rPr>
        <w:t>alternative but to accept the reality of an increasingly multipolar world and recognize that</w:t>
      </w:r>
      <w:r>
        <w:rPr>
          <w:sz w:val="16"/>
        </w:rPr>
        <w:t xml:space="preserve"> both </w:t>
      </w:r>
      <w:r>
        <w:rPr>
          <w:rStyle w:val="Emphasis"/>
        </w:rPr>
        <w:t>continued U.S. dominance</w:t>
      </w:r>
      <w:r>
        <w:rPr>
          <w:sz w:val="16"/>
        </w:rPr>
        <w:t xml:space="preserve"> and world peace </w:t>
      </w:r>
      <w:r>
        <w:rPr>
          <w:rStyle w:val="StyleUnderline"/>
        </w:rPr>
        <w:t xml:space="preserve">are </w:t>
      </w:r>
      <w:r>
        <w:rPr>
          <w:rStyle w:val="Emphasis"/>
        </w:rPr>
        <w:t>illusions</w:t>
      </w:r>
      <w:r>
        <w:rPr>
          <w:sz w:val="16"/>
        </w:rPr>
        <w:t xml:space="preserve">. For the foreseeable future, </w:t>
      </w:r>
      <w:r>
        <w:rPr>
          <w:rStyle w:val="StyleUnderline"/>
        </w:rPr>
        <w:t>mutual coexistence, compromise, and balance among the great powers will have to suffice</w:t>
      </w:r>
      <w:r>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 The Restraint view holds that, within this system, </w:t>
      </w:r>
      <w:r>
        <w:rPr>
          <w:rStyle w:val="StyleUnderline"/>
        </w:rPr>
        <w:t xml:space="preserve">two </w:t>
      </w:r>
      <w:r>
        <w:rPr>
          <w:rStyle w:val="Emphasis"/>
        </w:rPr>
        <w:t>existential</w:t>
      </w:r>
      <w:r>
        <w:rPr>
          <w:sz w:val="16"/>
        </w:rPr>
        <w:t xml:space="preserve"> or near–existential international </w:t>
      </w:r>
      <w:r>
        <w:rPr>
          <w:rStyle w:val="Emphasis"/>
        </w:rPr>
        <w:t>threats</w:t>
      </w:r>
      <w:r>
        <w:rPr>
          <w:rStyle w:val="StyleUnderline"/>
        </w:rPr>
        <w:t xml:space="preserve"> endanger humankind</w:t>
      </w:r>
      <w:r>
        <w:rPr>
          <w:sz w:val="16"/>
        </w:rPr>
        <w:t xml:space="preserve"> above all else in the present century: </w:t>
      </w:r>
      <w:r>
        <w:rPr>
          <w:rStyle w:val="StyleUnderline"/>
        </w:rPr>
        <w:t>first</w:t>
      </w:r>
      <w:r>
        <w:rPr>
          <w:sz w:val="16"/>
        </w:rPr>
        <w:t xml:space="preserve">, the increased possibility of large–scale </w:t>
      </w:r>
      <w:r>
        <w:rPr>
          <w:rStyle w:val="Emphasis"/>
        </w:rPr>
        <w:t>nuclear war</w:t>
      </w:r>
      <w:r>
        <w:rPr>
          <w:sz w:val="16"/>
        </w:rPr>
        <w:t xml:space="preserve"> (</w:t>
      </w:r>
      <w:r>
        <w:rPr>
          <w:rStyle w:val="StyleUnderline"/>
        </w:rPr>
        <w:t>as a result of</w:t>
      </w:r>
      <w:r>
        <w:rPr>
          <w:sz w:val="16"/>
        </w:rPr>
        <w:t xml:space="preserve"> proliferation, new technologies, the erosion of arms control agreements, and </w:t>
      </w:r>
      <w:r>
        <w:rPr>
          <w:rStyle w:val="StyleUnderline"/>
        </w:rPr>
        <w:t>deepening great power rivalries</w:t>
      </w:r>
      <w:r>
        <w:rPr>
          <w:sz w:val="16"/>
        </w:rPr>
        <w:t xml:space="preserve">); </w:t>
      </w:r>
      <w:r>
        <w:rPr>
          <w:rStyle w:val="StyleUnderline"/>
        </w:rPr>
        <w:t>and second</w:t>
      </w:r>
      <w:r>
        <w:rPr>
          <w:sz w:val="16"/>
        </w:rPr>
        <w:t xml:space="preserve">, </w:t>
      </w:r>
      <w:r>
        <w:rPr>
          <w:rStyle w:val="StyleUnderline"/>
        </w:rPr>
        <w:t>the</w:t>
      </w:r>
      <w:r>
        <w:rPr>
          <w:sz w:val="16"/>
        </w:rPr>
        <w:t xml:space="preserve"> largely </w:t>
      </w:r>
      <w:r>
        <w:rPr>
          <w:rStyle w:val="Emphasis"/>
        </w:rPr>
        <w:t>unchecked</w:t>
      </w:r>
      <w:r>
        <w:rPr>
          <w:sz w:val="16"/>
        </w:rPr>
        <w:t xml:space="preserve"> worsening of the </w:t>
      </w:r>
      <w:r>
        <w:rPr>
          <w:rStyle w:val="Emphasis"/>
        </w:rPr>
        <w:t>climate crisis</w:t>
      </w:r>
      <w:r>
        <w:rPr>
          <w:sz w:val="16"/>
        </w:rPr>
        <w:t xml:space="preserve"> as the preeminent expression of global environmental degradation.7 A third threat is primarily domestic and mostly affects democratic states, although it certainly also has international implications: the rise of extremely nationalist, anti–democratic, race–based nativism and the political polarization and dysfunction it engenders.8 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 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bookmarkStart w:id="11" w:name="_Hlk224740248"/>
      <w:r>
        <w:rPr>
          <w:rStyle w:val="StyleUnderline"/>
          <w:highlight w:val="green"/>
        </w:rPr>
        <w:t>The U</w:t>
      </w:r>
      <w:r>
        <w:rPr>
          <w:sz w:val="16"/>
        </w:rPr>
        <w:t xml:space="preserve">nited </w:t>
      </w:r>
      <w:r>
        <w:rPr>
          <w:rStyle w:val="StyleUnderline"/>
          <w:highlight w:val="green"/>
        </w:rPr>
        <w:t>S</w:t>
      </w:r>
      <w:r>
        <w:rPr>
          <w:sz w:val="16"/>
        </w:rPr>
        <w:t xml:space="preserve">tates, as the dominant military and economic power on the planet, </w:t>
      </w:r>
      <w:r>
        <w:rPr>
          <w:rStyle w:val="StyleUnderline"/>
        </w:rPr>
        <w:t xml:space="preserve">has </w:t>
      </w:r>
      <w:r>
        <w:rPr>
          <w:rStyle w:val="StyleUnderline"/>
          <w:highlight w:val="green"/>
        </w:rPr>
        <w:t>developed</w:t>
      </w:r>
      <w:r>
        <w:rPr>
          <w:rStyle w:val="StyleUnderline"/>
        </w:rPr>
        <w:t xml:space="preserve"> and maintained </w:t>
      </w:r>
      <w:r>
        <w:rPr>
          <w:rStyle w:val="StyleUnderline"/>
          <w:highlight w:val="green"/>
        </w:rPr>
        <w:t xml:space="preserve">the </w:t>
      </w:r>
      <w:r>
        <w:rPr>
          <w:rStyle w:val="Emphasis"/>
          <w:highlight w:val="green"/>
        </w:rPr>
        <w:t>dangerous notion</w:t>
      </w:r>
      <w:r>
        <w:rPr>
          <w:rStyle w:val="StyleUnderline"/>
        </w:rPr>
        <w:t xml:space="preserve"> that only </w:t>
      </w:r>
      <w:r>
        <w:rPr>
          <w:rStyle w:val="StyleUnderline"/>
          <w:highlight w:val="green"/>
        </w:rPr>
        <w:t>American</w:t>
      </w:r>
      <w:r>
        <w:rPr>
          <w:rStyle w:val="StyleUnderline"/>
        </w:rPr>
        <w:t xml:space="preserve"> global </w:t>
      </w:r>
      <w:r>
        <w:rPr>
          <w:rStyle w:val="Emphasis"/>
          <w:highlight w:val="green"/>
        </w:rPr>
        <w:t>primacy</w:t>
      </w:r>
      <w:r>
        <w:rPr>
          <w:sz w:val="16"/>
        </w:rPr>
        <w:t xml:space="preserve"> and “leadership” </w:t>
      </w:r>
      <w:r>
        <w:rPr>
          <w:rStyle w:val="StyleUnderline"/>
          <w:highlight w:val="green"/>
        </w:rPr>
        <w:t xml:space="preserve">can keep the world </w:t>
      </w:r>
      <w:r>
        <w:rPr>
          <w:rStyle w:val="Emphasis"/>
          <w:highlight w:val="green"/>
        </w:rPr>
        <w:t>peaceful</w:t>
      </w:r>
      <w:r>
        <w:rPr>
          <w:sz w:val="16"/>
        </w:rPr>
        <w:t xml:space="preserve"> and ensure prosperity.10 Restrainers believe </w:t>
      </w:r>
      <w:r>
        <w:rPr>
          <w:rStyle w:val="StyleUnderline"/>
        </w:rPr>
        <w:t>this idea has led the U</w:t>
      </w:r>
      <w:r>
        <w:rPr>
          <w:sz w:val="16"/>
        </w:rPr>
        <w:t xml:space="preserve">nited </w:t>
      </w:r>
      <w:r>
        <w:rPr>
          <w:rStyle w:val="StyleUnderline"/>
        </w:rPr>
        <w:t>S</w:t>
      </w:r>
      <w:r>
        <w:rPr>
          <w:sz w:val="16"/>
        </w:rPr>
        <w:t xml:space="preserve">tates </w:t>
      </w:r>
      <w:r>
        <w:rPr>
          <w:rStyle w:val="StyleUnderline"/>
        </w:rPr>
        <w:t>to engage</w:t>
      </w:r>
      <w:r>
        <w:rPr>
          <w:sz w:val="16"/>
        </w:rPr>
        <w:t xml:space="preserve"> frequently </w:t>
      </w:r>
      <w:r>
        <w:rPr>
          <w:rStyle w:val="StyleUnderline"/>
        </w:rPr>
        <w:t>in</w:t>
      </w:r>
      <w:r>
        <w:rPr>
          <w:sz w:val="16"/>
        </w:rPr>
        <w:t xml:space="preserve"> a </w:t>
      </w:r>
      <w:r>
        <w:rPr>
          <w:rStyle w:val="Emphasis"/>
        </w:rPr>
        <w:t>feckless misuse</w:t>
      </w:r>
      <w:r>
        <w:rPr>
          <w:rStyle w:val="StyleUnderline"/>
        </w:rPr>
        <w:t xml:space="preserve"> of military power</w:t>
      </w:r>
      <w:r>
        <w:rPr>
          <w:sz w:val="16"/>
        </w:rPr>
        <w:t xml:space="preserve">, </w:t>
      </w:r>
      <w:r>
        <w:rPr>
          <w:rStyle w:val="StyleUnderline"/>
        </w:rPr>
        <w:t>resulting</w:t>
      </w:r>
      <w:r>
        <w:rPr>
          <w:sz w:val="16"/>
        </w:rPr>
        <w:t xml:space="preserve"> in large part </w:t>
      </w:r>
      <w:r>
        <w:rPr>
          <w:rStyle w:val="StyleUnderline"/>
        </w:rPr>
        <w:t xml:space="preserve">from </w:t>
      </w:r>
      <w:r>
        <w:rPr>
          <w:rStyle w:val="Emphasis"/>
        </w:rPr>
        <w:t>inflated threats</w:t>
      </w:r>
      <w:r>
        <w:rPr>
          <w:sz w:val="16"/>
        </w:rPr>
        <w:t xml:space="preserve">, overconfidence, and a deep belief in American exceptionalism. With the possible exception of Israel, </w:t>
      </w:r>
      <w:r>
        <w:rPr>
          <w:rStyle w:val="Emphasis"/>
          <w:highlight w:val="green"/>
        </w:rPr>
        <w:t>no nation</w:t>
      </w:r>
      <w:r>
        <w:rPr>
          <w:rStyle w:val="StyleUnderline"/>
          <w:highlight w:val="green"/>
        </w:rPr>
        <w:t xml:space="preserve"> employs force as frequently</w:t>
      </w:r>
      <w:r>
        <w:rPr>
          <w:sz w:val="16"/>
        </w:rPr>
        <w:t xml:space="preserve">. </w:t>
      </w:r>
      <w:bookmarkEnd w:id="11"/>
      <w:r>
        <w:rPr>
          <w:sz w:val="16"/>
        </w:rPr>
        <w:t xml:space="preserve">Moreover, many Americans remain strongly supportive of high levels of U.S. defense spending and Washington’s many global security alliances. However, many </w:t>
      </w:r>
      <w:r>
        <w:rPr>
          <w:rStyle w:val="StyleUnderline"/>
        </w:rPr>
        <w:t>citizens are</w:t>
      </w:r>
      <w:r>
        <w:rPr>
          <w:sz w:val="16"/>
        </w:rPr>
        <w:t xml:space="preserve"> also </w:t>
      </w:r>
      <w:r>
        <w:rPr>
          <w:rStyle w:val="StyleUnderline"/>
        </w:rPr>
        <w:t>growing weary of U.S. military interventions and</w:t>
      </w:r>
      <w:r>
        <w:rPr>
          <w:sz w:val="16"/>
        </w:rPr>
        <w:t xml:space="preserve"> the heavy </w:t>
      </w:r>
      <w:r>
        <w:rPr>
          <w:rStyle w:val="StyleUnderline"/>
        </w:rPr>
        <w:t xml:space="preserve">reliance on </w:t>
      </w:r>
      <w:r>
        <w:rPr>
          <w:rStyle w:val="Emphasis"/>
        </w:rPr>
        <w:t>military</w:t>
      </w:r>
      <w:r>
        <w:rPr>
          <w:rStyle w:val="StyleUnderline"/>
        </w:rPr>
        <w:t xml:space="preserve"> </w:t>
      </w:r>
      <w:r>
        <w:rPr>
          <w:rStyle w:val="Emphasis"/>
        </w:rPr>
        <w:t>options</w:t>
      </w:r>
      <w:r>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 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 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 Finally, many U.S. </w:t>
      </w:r>
      <w:r>
        <w:rPr>
          <w:rStyle w:val="StyleUnderline"/>
        </w:rPr>
        <w:t xml:space="preserve">friends and allies have </w:t>
      </w:r>
      <w:r>
        <w:rPr>
          <w:sz w:val="16"/>
        </w:rPr>
        <w:t xml:space="preserve">both </w:t>
      </w:r>
      <w:r>
        <w:rPr>
          <w:rStyle w:val="StyleUnderline"/>
        </w:rPr>
        <w:t xml:space="preserve">the capacity and the need to do </w:t>
      </w:r>
      <w:r>
        <w:rPr>
          <w:rStyle w:val="Emphasis"/>
        </w:rPr>
        <w:t>far more</w:t>
      </w:r>
      <w:r>
        <w:rPr>
          <w:rStyle w:val="StyleUnderline"/>
        </w:rPr>
        <w:t xml:space="preserve"> to provide for their </w:t>
      </w:r>
      <w:r>
        <w:rPr>
          <w:rStyle w:val="Emphasis"/>
        </w:rPr>
        <w:t>own defense</w:t>
      </w:r>
      <w:r>
        <w:rPr>
          <w:sz w:val="16"/>
        </w:rPr>
        <w:t xml:space="preserve">, thereby </w:t>
      </w:r>
      <w:r>
        <w:rPr>
          <w:rStyle w:val="StyleUnderline"/>
        </w:rPr>
        <w:t>allowing the U</w:t>
      </w:r>
      <w:r>
        <w:rPr>
          <w:sz w:val="16"/>
        </w:rPr>
        <w:t xml:space="preserve">nited </w:t>
      </w:r>
      <w:r>
        <w:rPr>
          <w:rStyle w:val="StyleUnderline"/>
        </w:rPr>
        <w:t>S</w:t>
      </w:r>
      <w:r>
        <w:rPr>
          <w:sz w:val="16"/>
        </w:rPr>
        <w:t xml:space="preserve">tates </w:t>
      </w:r>
      <w:r>
        <w:rPr>
          <w:rStyle w:val="StyleUnderline"/>
        </w:rPr>
        <w:t xml:space="preserve">to significantly reduce its </w:t>
      </w:r>
      <w:r>
        <w:rPr>
          <w:rStyle w:val="Emphasis"/>
        </w:rPr>
        <w:t>own global military posture</w:t>
      </w:r>
      <w:r>
        <w:rPr>
          <w:sz w:val="16"/>
        </w:rPr>
        <w:t xml:space="preserve">.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 If successfully implemented, </w:t>
      </w:r>
      <w:r>
        <w:rPr>
          <w:rStyle w:val="Emphasis"/>
          <w:highlight w:val="green"/>
        </w:rPr>
        <w:t>Restraint</w:t>
      </w:r>
      <w:r>
        <w:rPr>
          <w:rStyle w:val="StyleUnderline"/>
        </w:rPr>
        <w:t xml:space="preserve"> as a basis of policy</w:t>
      </w:r>
      <w:r>
        <w:rPr>
          <w:sz w:val="16"/>
        </w:rPr>
        <w:t xml:space="preserve"> vis–à–vis China </w:t>
      </w:r>
      <w:r>
        <w:rPr>
          <w:rStyle w:val="StyleUnderline"/>
          <w:highlight w:val="green"/>
        </w:rPr>
        <w:t xml:space="preserve">will </w:t>
      </w:r>
      <w:r>
        <w:rPr>
          <w:rStyle w:val="Emphasis"/>
          <w:highlight w:val="green"/>
        </w:rPr>
        <w:t>buy</w:t>
      </w:r>
      <w:r>
        <w:rPr>
          <w:rStyle w:val="StyleUnderline"/>
        </w:rPr>
        <w:t xml:space="preserve"> the U</w:t>
      </w:r>
      <w:r>
        <w:rPr>
          <w:sz w:val="16"/>
        </w:rPr>
        <w:t xml:space="preserve">nited </w:t>
      </w:r>
      <w:r>
        <w:rPr>
          <w:rStyle w:val="StyleUnderline"/>
        </w:rPr>
        <w:t>S</w:t>
      </w:r>
      <w:r>
        <w:rPr>
          <w:sz w:val="16"/>
        </w:rPr>
        <w:t xml:space="preserve">tates </w:t>
      </w:r>
      <w:r>
        <w:rPr>
          <w:rStyle w:val="Emphasis"/>
          <w:highlight w:val="green"/>
        </w:rPr>
        <w:t>time</w:t>
      </w:r>
      <w:r>
        <w:rPr>
          <w:rStyle w:val="StyleUnderline"/>
          <w:highlight w:val="green"/>
        </w:rPr>
        <w:t xml:space="preserve"> to</w:t>
      </w:r>
      <w:r>
        <w:rPr>
          <w:rStyle w:val="StyleUnderline"/>
        </w:rPr>
        <w:t xml:space="preserve"> repair its</w:t>
      </w:r>
      <w:r>
        <w:rPr>
          <w:sz w:val="16"/>
        </w:rPr>
        <w:t xml:space="preserve"> severely </w:t>
      </w:r>
      <w:r>
        <w:rPr>
          <w:rStyle w:val="StyleUnderline"/>
        </w:rPr>
        <w:t xml:space="preserve">damaged domestic order and </w:t>
      </w:r>
      <w:r>
        <w:rPr>
          <w:rStyle w:val="Emphasis"/>
          <w:highlight w:val="green"/>
        </w:rPr>
        <w:t>reallocate</w:t>
      </w:r>
      <w:r>
        <w:rPr>
          <w:rStyle w:val="StyleUnderline"/>
        </w:rPr>
        <w:t xml:space="preserve"> national security </w:t>
      </w:r>
      <w:r>
        <w:rPr>
          <w:rStyle w:val="StyleUnderline"/>
          <w:highlight w:val="green"/>
        </w:rPr>
        <w:t>resources</w:t>
      </w:r>
      <w:r>
        <w:rPr>
          <w:sz w:val="16"/>
        </w:rPr>
        <w:t xml:space="preserve"> to concerns that pose a greater threat to the security and well–being of the American people than China. More broadly, </w:t>
      </w:r>
      <w:r>
        <w:rPr>
          <w:rStyle w:val="StyleUnderline"/>
          <w:highlight w:val="green"/>
        </w:rPr>
        <w:t>it will facilitate</w:t>
      </w:r>
      <w:r>
        <w:rPr>
          <w:rStyle w:val="StyleUnderline"/>
        </w:rPr>
        <w:t xml:space="preserve"> the identification of </w:t>
      </w:r>
      <w:r>
        <w:rPr>
          <w:rStyle w:val="Emphasis"/>
        </w:rPr>
        <w:t>clear red lines</w:t>
      </w:r>
      <w:r>
        <w:rPr>
          <w:sz w:val="16"/>
        </w:rPr>
        <w:t xml:space="preserve"> based on the protection of genuinely vital interests, the adoption of prudent and balanced approaches to contentious issues, </w:t>
      </w:r>
      <w:r>
        <w:rPr>
          <w:rStyle w:val="StyleUnderline"/>
        </w:rPr>
        <w:t>and</w:t>
      </w:r>
      <w:r>
        <w:rPr>
          <w:sz w:val="16"/>
        </w:rPr>
        <w:t xml:space="preserve"> the opening of intellectual and political space allowing for </w:t>
      </w:r>
      <w:r>
        <w:rPr>
          <w:rStyle w:val="Emphasis"/>
        </w:rPr>
        <w:t xml:space="preserve">greater </w:t>
      </w:r>
      <w:r>
        <w:rPr>
          <w:rStyle w:val="Emphasis"/>
          <w:highlight w:val="green"/>
        </w:rPr>
        <w:t>dialogue</w:t>
      </w:r>
      <w:r>
        <w:rPr>
          <w:sz w:val="16"/>
        </w:rPr>
        <w:t xml:space="preserve">, understanding, </w:t>
      </w:r>
      <w:r>
        <w:rPr>
          <w:rStyle w:val="StyleUnderline"/>
          <w:highlight w:val="green"/>
        </w:rPr>
        <w:t xml:space="preserve">and </w:t>
      </w:r>
      <w:r>
        <w:rPr>
          <w:rStyle w:val="Emphasis"/>
          <w:highlight w:val="green"/>
        </w:rPr>
        <w:t>compromise</w:t>
      </w:r>
      <w:r>
        <w:rPr>
          <w:rStyle w:val="StyleUnderline"/>
        </w:rPr>
        <w:t xml:space="preserve"> between Washington and Beijing</w:t>
      </w:r>
      <w:r>
        <w:rPr>
          <w:sz w:val="16"/>
        </w:rPr>
        <w:t xml:space="preserve">.19 </w:t>
      </w:r>
      <w:r>
        <w:rPr>
          <w:rStyle w:val="StyleUnderline"/>
          <w:highlight w:val="green"/>
        </w:rPr>
        <w:t>This will</w:t>
      </w:r>
      <w:r>
        <w:rPr>
          <w:rStyle w:val="StyleUnderline"/>
        </w:rPr>
        <w:t xml:space="preserve"> significantly </w:t>
      </w:r>
      <w:r>
        <w:rPr>
          <w:rStyle w:val="Emphasis"/>
          <w:highlight w:val="green"/>
        </w:rPr>
        <w:t>reduce</w:t>
      </w:r>
      <w:r>
        <w:rPr>
          <w:rStyle w:val="Emphasis"/>
        </w:rPr>
        <w:t xml:space="preserve"> the chances of </w:t>
      </w:r>
      <w:r>
        <w:rPr>
          <w:rStyle w:val="Emphasis"/>
          <w:highlight w:val="green"/>
        </w:rPr>
        <w:t>conflict</w:t>
      </w:r>
      <w:r>
        <w:rPr>
          <w:sz w:val="16"/>
        </w:rPr>
        <w:t xml:space="preserve">. The Urgent Need to Right–Size the China Threat 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 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 </w:t>
      </w:r>
      <w:r>
        <w:rPr>
          <w:rStyle w:val="StyleUnderline"/>
        </w:rPr>
        <w:t xml:space="preserve">The current U.S. </w:t>
      </w:r>
      <w:r>
        <w:rPr>
          <w:rStyle w:val="StyleUnderline"/>
          <w:highlight w:val="green"/>
        </w:rPr>
        <w:t>policy toward China is</w:t>
      </w:r>
      <w:r>
        <w:rPr>
          <w:rStyle w:val="StyleUnderline"/>
        </w:rPr>
        <w:t xml:space="preserve"> largely </w:t>
      </w:r>
      <w:r>
        <w:rPr>
          <w:rStyle w:val="StyleUnderline"/>
          <w:highlight w:val="green"/>
        </w:rPr>
        <w:t>based on a</w:t>
      </w:r>
      <w:r>
        <w:rPr>
          <w:rStyle w:val="StyleUnderline"/>
        </w:rPr>
        <w:t xml:space="preserve"> </w:t>
      </w:r>
      <w:r>
        <w:rPr>
          <w:rStyle w:val="Emphasis"/>
        </w:rPr>
        <w:t>zero–sum</w:t>
      </w:r>
      <w:r>
        <w:rPr>
          <w:rStyle w:val="StyleUnderline"/>
        </w:rPr>
        <w:t xml:space="preserve">, </w:t>
      </w:r>
      <w:r>
        <w:rPr>
          <w:rStyle w:val="Emphasis"/>
          <w:highlight w:val="green"/>
        </w:rPr>
        <w:t>adversarial mindset</w:t>
      </w:r>
      <w:r>
        <w:rPr>
          <w:rStyle w:val="StyleUnderline"/>
        </w:rPr>
        <w:t xml:space="preserve"> that assumes above all else a </w:t>
      </w:r>
      <w:r>
        <w:rPr>
          <w:rStyle w:val="Emphasis"/>
        </w:rPr>
        <w:t>fundamental Chinese commitment</w:t>
      </w:r>
      <w:r>
        <w:rPr>
          <w:rStyle w:val="StyleUnderline"/>
        </w:rPr>
        <w:t xml:space="preserve"> to </w:t>
      </w:r>
      <w:r>
        <w:rPr>
          <w:rStyle w:val="Emphasis"/>
        </w:rPr>
        <w:t>weakening</w:t>
      </w:r>
      <w:r>
        <w:rPr>
          <w:rStyle w:val="StyleUnderline"/>
        </w:rPr>
        <w:t xml:space="preserve"> and </w:t>
      </w:r>
      <w:r>
        <w:rPr>
          <w:rStyle w:val="Emphasis"/>
        </w:rPr>
        <w:t>countering the West</w:t>
      </w:r>
      <w:r>
        <w:rPr>
          <w:sz w:val="16"/>
        </w:rPr>
        <w:t xml:space="preserve"> and resisting any form of meaningful bilateral cooperation. </w:t>
      </w:r>
      <w:r>
        <w:rPr>
          <w:rStyle w:val="StyleUnderline"/>
        </w:rPr>
        <w:t xml:space="preserve">Beijing is regularly presented as a vaguely–defined </w:t>
      </w:r>
      <w:r>
        <w:rPr>
          <w:rStyle w:val="Emphasis"/>
        </w:rPr>
        <w:t>existential threat</w:t>
      </w:r>
      <w:r>
        <w:rPr>
          <w:sz w:val="16"/>
        </w:rPr>
        <w:t xml:space="preserve">, a rapidly growing military and economic power </w:t>
      </w:r>
      <w:r>
        <w:rPr>
          <w:rStyle w:val="StyleUnderline"/>
        </w:rPr>
        <w:t xml:space="preserve">bent on </w:t>
      </w:r>
      <w:r>
        <w:rPr>
          <w:rStyle w:val="Emphasis"/>
        </w:rPr>
        <w:t>global domination</w:t>
      </w:r>
      <w:r>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 China does pose certain challenges to existing and likely future U.S. interests. These consist primarily of: •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 •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 •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While certainly very troublesome, and requiring effective countermeasures in many cases, </w:t>
      </w:r>
      <w:r>
        <w:rPr>
          <w:rStyle w:val="StyleUnderline"/>
        </w:rPr>
        <w:t xml:space="preserve">these concerns are not grave enough to justify the kind of absolute, largely </w:t>
      </w:r>
      <w:r>
        <w:rPr>
          <w:rStyle w:val="Emphasis"/>
        </w:rPr>
        <w:t>zero–sum</w:t>
      </w:r>
      <w:r>
        <w:rPr>
          <w:rStyle w:val="StyleUnderline"/>
        </w:rPr>
        <w:t xml:space="preserve"> and </w:t>
      </w:r>
      <w:r>
        <w:rPr>
          <w:rStyle w:val="Emphasis"/>
        </w:rPr>
        <w:t>confrontational approach</w:t>
      </w:r>
      <w:r>
        <w:rPr>
          <w:rStyle w:val="StyleUnderline"/>
        </w:rPr>
        <w:t xml:space="preserve"> now common in U.S. policies toward Beijing</w:t>
      </w:r>
      <w:r>
        <w:rPr>
          <w:sz w:val="16"/>
        </w:rPr>
        <w:t xml:space="preserve">. Many </w:t>
      </w:r>
      <w:r>
        <w:rPr>
          <w:rStyle w:val="Emphasis"/>
        </w:rPr>
        <w:t>gray areas</w:t>
      </w:r>
      <w:r>
        <w:rPr>
          <w:rStyle w:val="StyleUnderline"/>
        </w:rPr>
        <w:t xml:space="preserve"> exist in all three of the above realms, largely reflecting Chinese support for long–standing core principles of the international order, such as </w:t>
      </w:r>
      <w:r>
        <w:rPr>
          <w:rStyle w:val="Emphasis"/>
        </w:rPr>
        <w:t>state sovereignty</w:t>
      </w:r>
      <w:r>
        <w:rPr>
          <w:rStyle w:val="StyleUnderline"/>
        </w:rPr>
        <w:t xml:space="preserve">, a preference for </w:t>
      </w:r>
      <w:r>
        <w:rPr>
          <w:rStyle w:val="Emphasis"/>
        </w:rPr>
        <w:t>diplomacy</w:t>
      </w:r>
      <w:r>
        <w:rPr>
          <w:rStyle w:val="StyleUnderline"/>
        </w:rPr>
        <w:t xml:space="preserve"> over </w:t>
      </w:r>
      <w:r>
        <w:rPr>
          <w:rStyle w:val="Emphasis"/>
        </w:rPr>
        <w:t>force</w:t>
      </w:r>
      <w:r>
        <w:rPr>
          <w:sz w:val="16"/>
        </w:rPr>
        <w:t xml:space="preserve"> in resolving disputes, </w:t>
      </w:r>
      <w:r>
        <w:rPr>
          <w:rStyle w:val="StyleUnderline"/>
        </w:rPr>
        <w:t xml:space="preserve">the use of force only in defense of </w:t>
      </w:r>
      <w:r>
        <w:rPr>
          <w:rStyle w:val="Emphasis"/>
        </w:rPr>
        <w:t>imminent</w:t>
      </w:r>
      <w:r>
        <w:rPr>
          <w:sz w:val="16"/>
        </w:rPr>
        <w:t xml:space="preserve"> and clear </w:t>
      </w:r>
      <w:r>
        <w:rPr>
          <w:rStyle w:val="Emphasis"/>
        </w:rPr>
        <w:t>security threats</w:t>
      </w:r>
      <w:r>
        <w:rPr>
          <w:sz w:val="16"/>
        </w:rPr>
        <w:t xml:space="preserve">, </w:t>
      </w:r>
      <w:r>
        <w:rPr>
          <w:rStyle w:val="StyleUnderline"/>
        </w:rPr>
        <w:t>open</w:t>
      </w:r>
      <w:r>
        <w:rPr>
          <w:sz w:val="16"/>
        </w:rPr>
        <w:t xml:space="preserve"> air and sea </w:t>
      </w:r>
      <w:r>
        <w:rPr>
          <w:rStyle w:val="StyleUnderline"/>
        </w:rPr>
        <w:t>lines of communication</w:t>
      </w:r>
      <w:r>
        <w:rPr>
          <w:sz w:val="16"/>
        </w:rPr>
        <w:t xml:space="preserve"> and transport across international zones, many </w:t>
      </w:r>
      <w:r>
        <w:rPr>
          <w:rStyle w:val="StyleUnderline"/>
        </w:rPr>
        <w:t>market–based forms of economic intercourse</w:t>
      </w:r>
      <w:r>
        <w:rPr>
          <w:sz w:val="16"/>
        </w:rPr>
        <w:t xml:space="preserve">, </w:t>
      </w:r>
      <w:r>
        <w:rPr>
          <w:rStyle w:val="StyleUnderline"/>
        </w:rPr>
        <w:t>and</w:t>
      </w:r>
      <w:r>
        <w:rPr>
          <w:sz w:val="16"/>
        </w:rPr>
        <w:t xml:space="preserve"> various other </w:t>
      </w:r>
      <w:r>
        <w:rPr>
          <w:rStyle w:val="Emphasis"/>
        </w:rPr>
        <w:t>U</w:t>
      </w:r>
      <w:r>
        <w:rPr>
          <w:sz w:val="16"/>
        </w:rPr>
        <w:t xml:space="preserve">nited </w:t>
      </w:r>
      <w:r>
        <w:rPr>
          <w:rStyle w:val="Emphasis"/>
        </w:rPr>
        <w:t>N</w:t>
      </w:r>
      <w:r>
        <w:rPr>
          <w:sz w:val="16"/>
        </w:rPr>
        <w:t xml:space="preserve">ations </w:t>
      </w:r>
      <w:r>
        <w:rPr>
          <w:rStyle w:val="Emphasis"/>
        </w:rPr>
        <w:t>norms</w:t>
      </w:r>
      <w:r>
        <w:rPr>
          <w:sz w:val="16"/>
        </w:rPr>
        <w:t xml:space="preserve"> and approaches. 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r>
        <w:rPr>
          <w:rStyle w:val="StyleUnderline"/>
        </w:rPr>
        <w:t>Contrary to the prevailing mindset</w:t>
      </w:r>
      <w:r>
        <w:rPr>
          <w:sz w:val="16"/>
        </w:rPr>
        <w:t xml:space="preserve"> in Washington, </w:t>
      </w:r>
      <w:r>
        <w:rPr>
          <w:rStyle w:val="StyleUnderline"/>
        </w:rPr>
        <w:t xml:space="preserve">China does not pose an </w:t>
      </w:r>
      <w:r>
        <w:rPr>
          <w:rStyle w:val="Emphasis"/>
        </w:rPr>
        <w:t>existential</w:t>
      </w:r>
      <w:r>
        <w:rPr>
          <w:sz w:val="16"/>
        </w:rPr>
        <w:t xml:space="preserve"> or near–existential </w:t>
      </w:r>
      <w:r>
        <w:rPr>
          <w:rStyle w:val="Emphasis"/>
        </w:rPr>
        <w:t>threat to the U</w:t>
      </w:r>
      <w:r>
        <w:rPr>
          <w:sz w:val="16"/>
        </w:rPr>
        <w:t xml:space="preserve">nited </w:t>
      </w:r>
      <w:r>
        <w:rPr>
          <w:rStyle w:val="Emphasis"/>
        </w:rPr>
        <w:t>S</w:t>
      </w:r>
      <w:r>
        <w:rPr>
          <w:sz w:val="16"/>
        </w:rPr>
        <w:t xml:space="preserve">tates in the above areas. </w:t>
      </w:r>
      <w:r>
        <w:rPr>
          <w:rStyle w:val="StyleUnderline"/>
        </w:rPr>
        <w:t>It is not in a position</w:t>
      </w:r>
      <w:r>
        <w:rPr>
          <w:sz w:val="16"/>
        </w:rPr>
        <w:t xml:space="preserve"> either to replace the dominance of U.S. and Western economic and military power worldwide or </w:t>
      </w:r>
      <w:r>
        <w:rPr>
          <w:rStyle w:val="StyleUnderline"/>
        </w:rPr>
        <w:t xml:space="preserve">to </w:t>
      </w:r>
      <w:r>
        <w:rPr>
          <w:rStyle w:val="Emphasis"/>
        </w:rPr>
        <w:t>overturn</w:t>
      </w:r>
      <w:r>
        <w:rPr>
          <w:sz w:val="16"/>
        </w:rPr>
        <w:t xml:space="preserve"> </w:t>
      </w:r>
      <w:r>
        <w:rPr>
          <w:rStyle w:val="StyleUnderline"/>
        </w:rPr>
        <w:t>the</w:t>
      </w:r>
      <w:r>
        <w:rPr>
          <w:sz w:val="16"/>
        </w:rPr>
        <w:t xml:space="preserve"> so–called </w:t>
      </w:r>
      <w:r>
        <w:rPr>
          <w:rStyle w:val="Emphasis"/>
        </w:rPr>
        <w:t>liberal</w:t>
      </w:r>
      <w:r>
        <w:rPr>
          <w:sz w:val="16"/>
        </w:rPr>
        <w:t xml:space="preserve"> world </w:t>
      </w:r>
      <w:r>
        <w:rPr>
          <w:rStyle w:val="Emphasis"/>
        </w:rPr>
        <w:t>order</w:t>
      </w:r>
      <w:r>
        <w:rPr>
          <w:sz w:val="16"/>
        </w:rPr>
        <w:t xml:space="preserve">.28 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Pr>
          <w:rStyle w:val="StyleUnderline"/>
        </w:rPr>
        <w:t>China’s leadership regards nuc</w:t>
      </w:r>
      <w:r>
        <w:rPr>
          <w:sz w:val="16"/>
        </w:rPr>
        <w:t>lear weapon</w:t>
      </w:r>
      <w:r>
        <w:rPr>
          <w:rStyle w:val="StyleUnderline"/>
        </w:rPr>
        <w:t>s</w:t>
      </w:r>
      <w:r>
        <w:rPr>
          <w:sz w:val="16"/>
        </w:rPr>
        <w:t xml:space="preserve"> predominantly </w:t>
      </w:r>
      <w:r>
        <w:rPr>
          <w:rStyle w:val="StyleUnderline"/>
        </w:rPr>
        <w:t xml:space="preserve">as a </w:t>
      </w:r>
      <w:r>
        <w:rPr>
          <w:rStyle w:val="Emphasis"/>
        </w:rPr>
        <w:t>deterrent</w:t>
      </w:r>
      <w:r>
        <w:rPr>
          <w:rStyle w:val="StyleUnderline"/>
        </w:rPr>
        <w:t>, not as a possible first–strike, offensive war weapon</w:t>
      </w:r>
      <w:r>
        <w:rPr>
          <w:sz w:val="16"/>
        </w:rPr>
        <w:t xml:space="preserve">.29 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Pr>
          <w:rStyle w:val="StyleUnderline"/>
        </w:rPr>
        <w:t>The Chinese might</w:t>
      </w:r>
      <w:r>
        <w:rPr>
          <w:sz w:val="16"/>
        </w:rPr>
        <w:t xml:space="preserve"> also </w:t>
      </w:r>
      <w:r>
        <w:rPr>
          <w:rStyle w:val="StyleUnderline"/>
        </w:rPr>
        <w:t>be expanding their nuclear arsenal in response to an increased fear that Washington would</w:t>
      </w:r>
      <w:r>
        <w:rPr>
          <w:sz w:val="16"/>
        </w:rPr>
        <w:t xml:space="preserve"> level </w:t>
      </w:r>
      <w:r>
        <w:rPr>
          <w:rStyle w:val="StyleUnderline"/>
        </w:rPr>
        <w:t>nuclear threats or</w:t>
      </w:r>
      <w:r>
        <w:rPr>
          <w:sz w:val="16"/>
        </w:rPr>
        <w:t xml:space="preserve"> actually </w:t>
      </w:r>
      <w:r>
        <w:rPr>
          <w:rStyle w:val="StyleUnderline"/>
        </w:rPr>
        <w:t>employ tactical nuc</w:t>
      </w:r>
      <w:r>
        <w:rPr>
          <w:sz w:val="16"/>
        </w:rPr>
        <w:t>lear weapon</w:t>
      </w:r>
      <w:r>
        <w:rPr>
          <w:rStyle w:val="StyleUnderline"/>
        </w:rPr>
        <w:t>s</w:t>
      </w:r>
      <w:r>
        <w:rPr>
          <w:sz w:val="16"/>
        </w:rPr>
        <w:t xml:space="preserve"> </w:t>
      </w:r>
      <w:r>
        <w:rPr>
          <w:rStyle w:val="StyleUnderline"/>
        </w:rPr>
        <w:t>in</w:t>
      </w:r>
      <w:r>
        <w:rPr>
          <w:sz w:val="16"/>
        </w:rPr>
        <w:t xml:space="preserve"> a future </w:t>
      </w:r>
      <w:r>
        <w:rPr>
          <w:rStyle w:val="StyleUnderline"/>
        </w:rPr>
        <w:t>Taiwan</w:t>
      </w:r>
      <w:r>
        <w:rPr>
          <w:sz w:val="16"/>
        </w:rPr>
        <w:t xml:space="preserve"> conflict, if the U.S. military were losing on a conventional level.30 That speaks to the urgent need to stabilize that worsening situation (as discussed below). 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Pr>
          <w:rStyle w:val="StyleUnderline"/>
        </w:rPr>
        <w:t>China is not poised to acquire the kind of overwhelming conventional power that would give it the military confidence</w:t>
      </w:r>
      <w:r>
        <w:rPr>
          <w:sz w:val="16"/>
        </w:rPr>
        <w:t xml:space="preserve">, even in the face of high political and economic costs, </w:t>
      </w:r>
      <w:r>
        <w:rPr>
          <w:rStyle w:val="StyleUnderline"/>
        </w:rPr>
        <w:t xml:space="preserve">to attempt to </w:t>
      </w:r>
      <w:r>
        <w:rPr>
          <w:rStyle w:val="Emphasis"/>
        </w:rPr>
        <w:t>seize Taiwan by force</w:t>
      </w:r>
      <w:r>
        <w:rPr>
          <w:sz w:val="16"/>
        </w:rPr>
        <w:t xml:space="preserve">, </w:t>
      </w:r>
      <w:r>
        <w:rPr>
          <w:rStyle w:val="StyleUnderline"/>
        </w:rPr>
        <w:t>eject the U</w:t>
      </w:r>
      <w:r>
        <w:rPr>
          <w:sz w:val="16"/>
        </w:rPr>
        <w:t xml:space="preserve">nited </w:t>
      </w:r>
      <w:r>
        <w:rPr>
          <w:rStyle w:val="StyleUnderline"/>
        </w:rPr>
        <w:t>S</w:t>
      </w:r>
      <w:r>
        <w:rPr>
          <w:sz w:val="16"/>
        </w:rPr>
        <w:t xml:space="preserve">tates </w:t>
      </w:r>
      <w:r>
        <w:rPr>
          <w:rStyle w:val="StyleUnderline"/>
        </w:rPr>
        <w:t>from the region, or assert total</w:t>
      </w:r>
      <w:r>
        <w:rPr>
          <w:sz w:val="16"/>
        </w:rPr>
        <w:t xml:space="preserve">, direct </w:t>
      </w:r>
      <w:r>
        <w:rPr>
          <w:rStyle w:val="StyleUnderline"/>
        </w:rPr>
        <w:t>control over the S</w:t>
      </w:r>
      <w:r>
        <w:rPr>
          <w:sz w:val="16"/>
        </w:rPr>
        <w:t xml:space="preserve">outh </w:t>
      </w:r>
      <w:r>
        <w:rPr>
          <w:rStyle w:val="StyleUnderline"/>
        </w:rPr>
        <w:t>C</w:t>
      </w:r>
      <w:r>
        <w:rPr>
          <w:sz w:val="16"/>
        </w:rPr>
        <w:t xml:space="preserve">hina </w:t>
      </w:r>
      <w:r>
        <w:rPr>
          <w:rStyle w:val="StyleUnderline"/>
        </w:rPr>
        <w:t>S</w:t>
      </w:r>
      <w:r>
        <w:rPr>
          <w:sz w:val="16"/>
        </w:rPr>
        <w:t xml:space="preserve">ea or maritime Asia as a whole — unless, that is, the United States were to force it to undertake the acquisition of such capabilities and take such actions by threatening to permanently separate Taiwan from China, or by precipitating a conflict in the region.32 </w:t>
      </w:r>
      <w:r>
        <w:rPr>
          <w:rStyle w:val="StyleUnderline"/>
        </w:rPr>
        <w:t>Fears that China</w:t>
      </w:r>
      <w:r>
        <w:rPr>
          <w:sz w:val="16"/>
        </w:rPr>
        <w:t xml:space="preserve"> has decided in the near or medium future to invade Taiwan and, going further, </w:t>
      </w:r>
      <w:r>
        <w:rPr>
          <w:rStyle w:val="StyleUnderline"/>
        </w:rPr>
        <w:t>is planning</w:t>
      </w:r>
      <w:r>
        <w:rPr>
          <w:sz w:val="16"/>
        </w:rPr>
        <w:t xml:space="preserve"> eventual </w:t>
      </w:r>
      <w:r>
        <w:rPr>
          <w:rStyle w:val="StyleUnderline"/>
        </w:rPr>
        <w:t>aggression against other Asian states are</w:t>
      </w:r>
      <w:r>
        <w:rPr>
          <w:sz w:val="16"/>
        </w:rPr>
        <w:t xml:space="preserve"> therefore </w:t>
      </w:r>
      <w:r>
        <w:rPr>
          <w:rStyle w:val="Emphasis"/>
        </w:rPr>
        <w:t>unconvincing</w:t>
      </w:r>
      <w:r>
        <w:rPr>
          <w:sz w:val="16"/>
        </w:rPr>
        <w:t xml:space="preserve">.33 </w:t>
      </w:r>
      <w:r>
        <w:rPr>
          <w:rStyle w:val="StyleUnderline"/>
        </w:rPr>
        <w:t>The lessons of</w:t>
      </w:r>
      <w:r>
        <w:rPr>
          <w:sz w:val="16"/>
        </w:rPr>
        <w:t xml:space="preserve"> the U.S. invasion of </w:t>
      </w:r>
      <w:r>
        <w:rPr>
          <w:rStyle w:val="Emphasis"/>
        </w:rPr>
        <w:t>Iraq</w:t>
      </w:r>
      <w:r>
        <w:rPr>
          <w:rStyle w:val="StyleUnderline"/>
        </w:rPr>
        <w:t xml:space="preserve"> and</w:t>
      </w:r>
      <w:r>
        <w:rPr>
          <w:sz w:val="16"/>
        </w:rPr>
        <w:t xml:space="preserve"> particularly Russia’s failures in </w:t>
      </w:r>
      <w:r>
        <w:rPr>
          <w:rStyle w:val="Emphasis"/>
        </w:rPr>
        <w:t>Ukraine</w:t>
      </w:r>
      <w:r>
        <w:rPr>
          <w:rStyle w:val="StyleUnderline"/>
        </w:rPr>
        <w:t xml:space="preserve"> reinforce for the Chinese the difficulties of</w:t>
      </w:r>
      <w:r>
        <w:rPr>
          <w:sz w:val="16"/>
        </w:rPr>
        <w:t xml:space="preserve"> an all–out </w:t>
      </w:r>
      <w:r>
        <w:rPr>
          <w:rStyle w:val="Emphasis"/>
        </w:rPr>
        <w:t>invasion of Taiwan</w:t>
      </w:r>
      <w:r>
        <w:rPr>
          <w:sz w:val="16"/>
        </w:rPr>
        <w:t xml:space="preserve">, as discussed further in the appendix.34 Beyond this, </w:t>
      </w:r>
      <w:bookmarkStart w:id="12" w:name="_Hlk224740366"/>
      <w:r>
        <w:rPr>
          <w:rStyle w:val="StyleUnderline"/>
          <w:highlight w:val="green"/>
        </w:rPr>
        <w:t xml:space="preserve">China is </w:t>
      </w:r>
      <w:r>
        <w:rPr>
          <w:rStyle w:val="Emphasis"/>
          <w:highlight w:val="green"/>
        </w:rPr>
        <w:t>nowhere near</w:t>
      </w:r>
      <w:r>
        <w:rPr>
          <w:rStyle w:val="StyleUnderline"/>
          <w:highlight w:val="green"/>
        </w:rPr>
        <w:t xml:space="preserve"> acquiring</w:t>
      </w:r>
      <w:r>
        <w:rPr>
          <w:rStyle w:val="StyleUnderline"/>
        </w:rPr>
        <w:t xml:space="preserve"> the </w:t>
      </w:r>
      <w:r>
        <w:rPr>
          <w:rStyle w:val="StyleUnderline"/>
          <w:highlight w:val="green"/>
        </w:rPr>
        <w:t>capabilities to replace the U</w:t>
      </w:r>
      <w:r>
        <w:rPr>
          <w:sz w:val="16"/>
        </w:rPr>
        <w:t xml:space="preserve">nited </w:t>
      </w:r>
      <w:r>
        <w:rPr>
          <w:rStyle w:val="StyleUnderline"/>
          <w:highlight w:val="green"/>
        </w:rPr>
        <w:t>S</w:t>
      </w:r>
      <w:r>
        <w:rPr>
          <w:sz w:val="16"/>
        </w:rPr>
        <w:t xml:space="preserve">tates as a global military hegemon and shows few if any signs of having made a commitment to do so.35 </w:t>
      </w:r>
      <w:r>
        <w:rPr>
          <w:rStyle w:val="StyleUnderline"/>
        </w:rPr>
        <w:t>This would require a force structure capable of successfully fending off any attempt to defeat Chinese military components within</w:t>
      </w:r>
      <w:r>
        <w:rPr>
          <w:sz w:val="16"/>
        </w:rPr>
        <w:t xml:space="preserve"> virtually </w:t>
      </w:r>
      <w:r>
        <w:rPr>
          <w:rStyle w:val="Emphasis"/>
        </w:rPr>
        <w:t>any</w:t>
      </w:r>
      <w:r>
        <w:rPr>
          <w:rStyle w:val="StyleUnderline"/>
        </w:rPr>
        <w:t xml:space="preserve"> ocean or air space</w:t>
      </w:r>
      <w:r>
        <w:rPr>
          <w:sz w:val="16"/>
        </w:rPr>
        <w:t xml:space="preserve">, and to safeguard passage to virtually any major world port. The United States has enjoyed something approaching this capacity for decades. </w:t>
      </w:r>
      <w:r>
        <w:rPr>
          <w:rStyle w:val="StyleUnderline"/>
        </w:rPr>
        <w:t xml:space="preserve">China is </w:t>
      </w:r>
      <w:r>
        <w:rPr>
          <w:rStyle w:val="Emphasis"/>
        </w:rPr>
        <w:t>far from attaining it</w:t>
      </w:r>
      <w:r>
        <w:rPr>
          <w:rStyle w:val="StyleUnderline"/>
        </w:rPr>
        <w:t xml:space="preserve"> and currently has </w:t>
      </w:r>
      <w:r>
        <w:rPr>
          <w:rStyle w:val="Emphasis"/>
        </w:rPr>
        <w:t>no clear imperative</w:t>
      </w:r>
      <w:r>
        <w:rPr>
          <w:rStyle w:val="StyleUnderline"/>
        </w:rPr>
        <w:t xml:space="preserve"> to do so.</w:t>
      </w:r>
      <w:r>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 The above suggests that </w:t>
      </w:r>
      <w:r>
        <w:rPr>
          <w:rStyle w:val="StyleUnderline"/>
        </w:rPr>
        <w:t xml:space="preserve">China is unlikely to undertake an </w:t>
      </w:r>
      <w:r>
        <w:rPr>
          <w:rStyle w:val="Emphasis"/>
        </w:rPr>
        <w:t>unprovoked</w:t>
      </w:r>
      <w:r>
        <w:rPr>
          <w:sz w:val="16"/>
        </w:rPr>
        <w:t xml:space="preserve">, out–of–the–blue </w:t>
      </w:r>
      <w:r>
        <w:rPr>
          <w:rStyle w:val="Emphasis"/>
        </w:rPr>
        <w:t>lunge at Taiwan</w:t>
      </w:r>
      <w:r>
        <w:rPr>
          <w:sz w:val="16"/>
        </w:rPr>
        <w:t xml:space="preserve">, </w:t>
      </w:r>
      <w:r>
        <w:rPr>
          <w:rStyle w:val="StyleUnderline"/>
        </w:rPr>
        <w:t xml:space="preserve">or </w:t>
      </w:r>
      <w:r>
        <w:rPr>
          <w:rStyle w:val="Emphasis"/>
        </w:rPr>
        <w:t>anywhere else</w:t>
      </w:r>
      <w:r>
        <w:rPr>
          <w:rStyle w:val="StyleUnderline"/>
        </w:rPr>
        <w:t xml:space="preserve"> in the region</w:t>
      </w:r>
      <w:r>
        <w:rPr>
          <w:sz w:val="16"/>
        </w:rPr>
        <w:t xml:space="preserve">, either today or in the near–to–medium–-term (i.e., to about 2035). </w:t>
      </w:r>
      <w:r>
        <w:rPr>
          <w:rStyle w:val="StyleUnderline"/>
          <w:highlight w:val="green"/>
        </w:rPr>
        <w:t xml:space="preserve">The </w:t>
      </w:r>
      <w:r>
        <w:rPr>
          <w:rStyle w:val="Emphasis"/>
          <w:highlight w:val="green"/>
        </w:rPr>
        <w:t>most prominent threat</w:t>
      </w:r>
      <w:r>
        <w:rPr>
          <w:rStyle w:val="StyleUnderline"/>
          <w:highlight w:val="green"/>
        </w:rPr>
        <w:t xml:space="preserve"> will emerge from </w:t>
      </w:r>
      <w:r>
        <w:rPr>
          <w:rStyle w:val="Emphasis"/>
          <w:highlight w:val="green"/>
        </w:rPr>
        <w:t>miscalc</w:t>
      </w:r>
      <w:r>
        <w:rPr>
          <w:rStyle w:val="Emphasis"/>
        </w:rPr>
        <w:t>ulations</w:t>
      </w:r>
      <w:r>
        <w:rPr>
          <w:sz w:val="16"/>
          <w:highlight w:val="green"/>
        </w:rPr>
        <w:t xml:space="preserve"> </w:t>
      </w:r>
      <w:r>
        <w:rPr>
          <w:rStyle w:val="StyleUnderline"/>
          <w:highlight w:val="green"/>
        </w:rPr>
        <w:t>stemming from efforts by the U</w:t>
      </w:r>
      <w:r>
        <w:rPr>
          <w:sz w:val="16"/>
        </w:rPr>
        <w:t xml:space="preserve">nited </w:t>
      </w:r>
      <w:r>
        <w:rPr>
          <w:rStyle w:val="StyleUnderline"/>
          <w:highlight w:val="green"/>
        </w:rPr>
        <w:t>S</w:t>
      </w:r>
      <w:r>
        <w:rPr>
          <w:sz w:val="16"/>
          <w:highlight w:val="green"/>
        </w:rPr>
        <w:t>t</w:t>
      </w:r>
      <w:r>
        <w:rPr>
          <w:sz w:val="16"/>
        </w:rPr>
        <w:t xml:space="preserve">ates, China, and other nations </w:t>
      </w:r>
      <w:r>
        <w:rPr>
          <w:rStyle w:val="StyleUnderline"/>
          <w:highlight w:val="green"/>
        </w:rPr>
        <w:t xml:space="preserve">to </w:t>
      </w:r>
      <w:r>
        <w:rPr>
          <w:rStyle w:val="Emphasis"/>
          <w:highlight w:val="green"/>
        </w:rPr>
        <w:t>deter</w:t>
      </w:r>
      <w:r>
        <w:rPr>
          <w:sz w:val="16"/>
        </w:rPr>
        <w:t xml:space="preserve"> one another </w:t>
      </w:r>
      <w:r>
        <w:rPr>
          <w:rStyle w:val="StyleUnderline"/>
        </w:rPr>
        <w:t xml:space="preserve">in an </w:t>
      </w:r>
      <w:r>
        <w:rPr>
          <w:rStyle w:val="Emphasis"/>
        </w:rPr>
        <w:t>extreme</w:t>
      </w:r>
      <w:r>
        <w:rPr>
          <w:sz w:val="16"/>
        </w:rPr>
        <w:t xml:space="preserve">, zero–sum </w:t>
      </w:r>
      <w:r>
        <w:rPr>
          <w:rStyle w:val="StyleUnderline"/>
        </w:rPr>
        <w:t>manner within a</w:t>
      </w:r>
      <w:r>
        <w:rPr>
          <w:sz w:val="16"/>
        </w:rPr>
        <w:t xml:space="preserve">n increasingly </w:t>
      </w:r>
      <w:r>
        <w:rPr>
          <w:rStyle w:val="Emphasis"/>
        </w:rPr>
        <w:t>hostile</w:t>
      </w:r>
      <w:r>
        <w:rPr>
          <w:rStyle w:val="StyleUnderline"/>
        </w:rPr>
        <w:t xml:space="preserve"> and </w:t>
      </w:r>
      <w:r>
        <w:rPr>
          <w:rStyle w:val="Emphasis"/>
        </w:rPr>
        <w:t>polarized</w:t>
      </w:r>
      <w:r>
        <w:rPr>
          <w:rStyle w:val="StyleUnderline"/>
        </w:rPr>
        <w:t xml:space="preserve"> security landscape. </w:t>
      </w:r>
      <w:r>
        <w:rPr>
          <w:rStyle w:val="StyleUnderline"/>
          <w:highlight w:val="green"/>
        </w:rPr>
        <w:t>This could involve</w:t>
      </w:r>
      <w:r>
        <w:rPr>
          <w:rStyle w:val="StyleUnderline"/>
        </w:rPr>
        <w:t xml:space="preserve"> a high–risk miscalculation and</w:t>
      </w:r>
      <w:r>
        <w:rPr>
          <w:sz w:val="16"/>
        </w:rPr>
        <w:t xml:space="preserve"> resulting </w:t>
      </w:r>
      <w:r>
        <w:rPr>
          <w:rStyle w:val="Emphasis"/>
          <w:highlight w:val="green"/>
        </w:rPr>
        <w:t>overreaction</w:t>
      </w:r>
      <w:r>
        <w:rPr>
          <w:sz w:val="16"/>
        </w:rPr>
        <w:t xml:space="preserve"> </w:t>
      </w:r>
      <w:r>
        <w:rPr>
          <w:rStyle w:val="StyleUnderline"/>
        </w:rPr>
        <w:t>in the use of military force</w:t>
      </w:r>
      <w:r>
        <w:rPr>
          <w:sz w:val="16"/>
        </w:rPr>
        <w:t xml:space="preserve"> by one or both sides </w:t>
      </w:r>
      <w:r>
        <w:rPr>
          <w:rStyle w:val="StyleUnderline"/>
          <w:highlight w:val="green"/>
        </w:rPr>
        <w:t>stemming from</w:t>
      </w:r>
      <w:r>
        <w:rPr>
          <w:sz w:val="16"/>
        </w:rPr>
        <w:t xml:space="preserve"> excessive </w:t>
      </w:r>
      <w:r>
        <w:rPr>
          <w:rStyle w:val="Emphasis"/>
          <w:highlight w:val="green"/>
        </w:rPr>
        <w:t>overconfidence</w:t>
      </w:r>
      <w:r>
        <w:rPr>
          <w:rStyle w:val="StyleUnderline"/>
          <w:highlight w:val="green"/>
        </w:rPr>
        <w:t xml:space="preserve"> or </w:t>
      </w:r>
      <w:r>
        <w:rPr>
          <w:rStyle w:val="Emphasis"/>
          <w:highlight w:val="green"/>
        </w:rPr>
        <w:t>insecurity</w:t>
      </w:r>
      <w:r>
        <w:rPr>
          <w:rStyle w:val="StyleUnderline"/>
          <w:highlight w:val="green"/>
        </w:rPr>
        <w:t>, in response to</w:t>
      </w:r>
      <w:r>
        <w:rPr>
          <w:rStyle w:val="StyleUnderline"/>
        </w:rPr>
        <w:t xml:space="preserve"> perceived </w:t>
      </w:r>
      <w:r>
        <w:rPr>
          <w:rStyle w:val="Emphasis"/>
          <w:highlight w:val="green"/>
        </w:rPr>
        <w:t>provocations</w:t>
      </w:r>
      <w:r>
        <w:rPr>
          <w:sz w:val="16"/>
        </w:rPr>
        <w:t xml:space="preserve">. </w:t>
      </w:r>
      <w:bookmarkEnd w:id="12"/>
      <w:r>
        <w:rPr>
          <w:sz w:val="16"/>
        </w:rPr>
        <w:t xml:space="preserve">In other words, </w:t>
      </w:r>
      <w:r>
        <w:rPr>
          <w:rStyle w:val="StyleUnderline"/>
        </w:rPr>
        <w:t>the primary</w:t>
      </w:r>
      <w:r>
        <w:rPr>
          <w:sz w:val="16"/>
        </w:rPr>
        <w:t xml:space="preserve"> </w:t>
      </w:r>
      <w:r>
        <w:rPr>
          <w:rStyle w:val="Emphasis"/>
        </w:rPr>
        <w:t>China</w:t>
      </w:r>
      <w:r>
        <w:rPr>
          <w:sz w:val="16"/>
        </w:rPr>
        <w:t xml:space="preserve">–related </w:t>
      </w:r>
      <w:r>
        <w:rPr>
          <w:rStyle w:val="Emphasis"/>
        </w:rPr>
        <w:t>threat</w:t>
      </w:r>
      <w:r>
        <w:rPr>
          <w:sz w:val="16"/>
        </w:rPr>
        <w:t xml:space="preserve"> is not about the threat Beijing poses to the United States, other nations, or the global order. It is the threat that </w:t>
      </w:r>
      <w:r>
        <w:rPr>
          <w:rStyle w:val="StyleUnderline"/>
        </w:rPr>
        <w:t xml:space="preserve">arises from an interactive, </w:t>
      </w:r>
      <w:r>
        <w:rPr>
          <w:rStyle w:val="Emphasis"/>
        </w:rPr>
        <w:t>worsening security competition</w:t>
      </w:r>
      <w:r>
        <w:rPr>
          <w:sz w:val="16"/>
        </w:rPr>
        <w:t xml:space="preserve"> driven by threat inflation and zero–sum worst casing of actions and motives on both sides.38 Moreover, </w:t>
      </w:r>
      <w:r>
        <w:rPr>
          <w:rStyle w:val="StyleUnderline"/>
        </w:rPr>
        <w:t>the Chinese</w:t>
      </w:r>
      <w:r>
        <w:rPr>
          <w:sz w:val="16"/>
        </w:rPr>
        <w:t xml:space="preserve"> almost </w:t>
      </w:r>
      <w:r>
        <w:rPr>
          <w:rStyle w:val="StyleUnderline"/>
        </w:rPr>
        <w:t>certainly realize that any effort to achieve</w:t>
      </w:r>
      <w:r>
        <w:rPr>
          <w:sz w:val="16"/>
        </w:rPr>
        <w:t xml:space="preserve"> global (or even regional) </w:t>
      </w:r>
      <w:r>
        <w:rPr>
          <w:rStyle w:val="Emphasis"/>
        </w:rPr>
        <w:t>military dominance</w:t>
      </w:r>
      <w:r>
        <w:rPr>
          <w:sz w:val="16"/>
        </w:rPr>
        <w:t xml:space="preserve"> over the United States </w:t>
      </w:r>
      <w:r>
        <w:rPr>
          <w:rStyle w:val="StyleUnderline"/>
        </w:rPr>
        <w:t>will prove</w:t>
      </w:r>
      <w:r>
        <w:rPr>
          <w:sz w:val="16"/>
        </w:rPr>
        <w:t xml:space="preserve"> extremely </w:t>
      </w:r>
      <w:r>
        <w:rPr>
          <w:rStyle w:val="Emphasis"/>
        </w:rPr>
        <w:t>costly</w:t>
      </w:r>
      <w:r>
        <w:rPr>
          <w:sz w:val="16"/>
        </w:rPr>
        <w:t xml:space="preserve">, </w:t>
      </w:r>
      <w:r>
        <w:rPr>
          <w:rStyle w:val="StyleUnderline"/>
        </w:rPr>
        <w:t>could</w:t>
      </w:r>
      <w:r>
        <w:rPr>
          <w:sz w:val="16"/>
        </w:rPr>
        <w:t xml:space="preserve"> ultimately </w:t>
      </w:r>
      <w:r>
        <w:rPr>
          <w:rStyle w:val="Emphasis"/>
        </w:rPr>
        <w:t>fail</w:t>
      </w:r>
      <w:r>
        <w:rPr>
          <w:rStyle w:val="StyleUnderline"/>
        </w:rPr>
        <w:t>, or place it in a</w:t>
      </w:r>
      <w:r>
        <w:rPr>
          <w:sz w:val="16"/>
        </w:rPr>
        <w:t xml:space="preserve"> virtually </w:t>
      </w:r>
      <w:r>
        <w:rPr>
          <w:rStyle w:val="StyleUnderline"/>
        </w:rPr>
        <w:t>endless</w:t>
      </w:r>
      <w:r>
        <w:rPr>
          <w:sz w:val="16"/>
        </w:rPr>
        <w:t xml:space="preserve">, mutually debilitating zero–sum </w:t>
      </w:r>
      <w:r>
        <w:rPr>
          <w:rStyle w:val="StyleUnderline"/>
        </w:rPr>
        <w:t>military rivalry</w:t>
      </w:r>
      <w:r>
        <w:rPr>
          <w:sz w:val="16"/>
        </w:rPr>
        <w:t xml:space="preserve"> with Washington. </w:t>
      </w:r>
      <w:bookmarkStart w:id="13" w:name="_Hlk224740312"/>
      <w:r>
        <w:rPr>
          <w:rStyle w:val="StyleUnderline"/>
        </w:rPr>
        <w:t>This</w:t>
      </w:r>
      <w:r>
        <w:rPr>
          <w:sz w:val="16"/>
        </w:rPr>
        <w:t xml:space="preserve"> sort of gamble i</w:t>
      </w:r>
      <w:r>
        <w:rPr>
          <w:rStyle w:val="StyleUnderline"/>
        </w:rPr>
        <w:t xml:space="preserve">s even more unlikely given the </w:t>
      </w:r>
      <w:r>
        <w:rPr>
          <w:rStyle w:val="Emphasis"/>
        </w:rPr>
        <w:t>enormous domestic challenges</w:t>
      </w:r>
      <w:r>
        <w:rPr>
          <w:rStyle w:val="StyleUnderline"/>
        </w:rPr>
        <w:t xml:space="preserve"> that </w:t>
      </w:r>
      <w:r>
        <w:rPr>
          <w:rStyle w:val="StyleUnderline"/>
          <w:highlight w:val="green"/>
        </w:rPr>
        <w:t>China faces</w:t>
      </w:r>
      <w:r>
        <w:rPr>
          <w:rStyle w:val="StyleUnderline"/>
        </w:rPr>
        <w:t>, including</w:t>
      </w:r>
      <w:r>
        <w:rPr>
          <w:sz w:val="16"/>
        </w:rPr>
        <w:t xml:space="preserve"> high levels of </w:t>
      </w:r>
      <w:r>
        <w:rPr>
          <w:rStyle w:val="Emphasis"/>
          <w:highlight w:val="green"/>
        </w:rPr>
        <w:t>pollution</w:t>
      </w:r>
      <w:r>
        <w:rPr>
          <w:rStyle w:val="StyleUnderline"/>
          <w:highlight w:val="green"/>
        </w:rPr>
        <w:t>, a</w:t>
      </w:r>
      <w:r>
        <w:rPr>
          <w:sz w:val="16"/>
        </w:rPr>
        <w:t xml:space="preserve"> rapidly </w:t>
      </w:r>
      <w:r>
        <w:rPr>
          <w:rStyle w:val="Emphasis"/>
          <w:highlight w:val="green"/>
        </w:rPr>
        <w:t>aging population</w:t>
      </w:r>
      <w:r>
        <w:rPr>
          <w:sz w:val="16"/>
        </w:rPr>
        <w:t xml:space="preserve">, a weakened leadership succession system, </w:t>
      </w:r>
      <w:r>
        <w:rPr>
          <w:rStyle w:val="StyleUnderline"/>
          <w:highlight w:val="green"/>
        </w:rPr>
        <w:t>limited</w:t>
      </w:r>
      <w:r>
        <w:rPr>
          <w:sz w:val="16"/>
        </w:rPr>
        <w:t xml:space="preserve"> domestic natural </w:t>
      </w:r>
      <w:r>
        <w:rPr>
          <w:rStyle w:val="Emphasis"/>
          <w:highlight w:val="green"/>
        </w:rPr>
        <w:t>resources</w:t>
      </w:r>
      <w:r>
        <w:rPr>
          <w:sz w:val="16"/>
        </w:rPr>
        <w:t xml:space="preserve">, </w:t>
      </w:r>
      <w:r>
        <w:rPr>
          <w:rStyle w:val="StyleUnderline"/>
        </w:rPr>
        <w:t>low</w:t>
      </w:r>
      <w:r>
        <w:rPr>
          <w:sz w:val="16"/>
        </w:rPr>
        <w:t xml:space="preserve"> levels of </w:t>
      </w:r>
      <w:r>
        <w:rPr>
          <w:rStyle w:val="StyleUnderline"/>
        </w:rPr>
        <w:t>productivity</w:t>
      </w:r>
      <w:r>
        <w:rPr>
          <w:sz w:val="16"/>
        </w:rPr>
        <w:t xml:space="preserve">, </w:t>
      </w:r>
      <w:r>
        <w:rPr>
          <w:rStyle w:val="StyleUnderline"/>
        </w:rPr>
        <w:t>and</w:t>
      </w:r>
      <w:r>
        <w:rPr>
          <w:sz w:val="16"/>
        </w:rPr>
        <w:t xml:space="preserve"> an excessively ideological, </w:t>
      </w:r>
      <w:r>
        <w:rPr>
          <w:rStyle w:val="Emphasis"/>
        </w:rPr>
        <w:t>repressive</w:t>
      </w:r>
      <w:r>
        <w:rPr>
          <w:sz w:val="16"/>
        </w:rPr>
        <w:t xml:space="preserve">, and top–down </w:t>
      </w:r>
      <w:r>
        <w:rPr>
          <w:rStyle w:val="StyleUnderline"/>
        </w:rPr>
        <w:t>policy</w:t>
      </w:r>
      <w:r>
        <w:rPr>
          <w:sz w:val="16"/>
        </w:rPr>
        <w:t xml:space="preserve"> approach to </w:t>
      </w:r>
      <w:r>
        <w:rPr>
          <w:rStyle w:val="StyleUnderline"/>
        </w:rPr>
        <w:t>development</w:t>
      </w:r>
      <w:r>
        <w:rPr>
          <w:sz w:val="16"/>
        </w:rPr>
        <w:t xml:space="preserve"> and social order.39 </w:t>
      </w:r>
      <w:r>
        <w:rPr>
          <w:rStyle w:val="StyleUnderline"/>
          <w:highlight w:val="green"/>
        </w:rPr>
        <w:t>These</w:t>
      </w:r>
      <w:r>
        <w:rPr>
          <w:rStyle w:val="StyleUnderline"/>
        </w:rPr>
        <w:t xml:space="preserve"> challenges </w:t>
      </w:r>
      <w:r>
        <w:rPr>
          <w:rStyle w:val="StyleUnderline"/>
          <w:highlight w:val="green"/>
        </w:rPr>
        <w:t>demand</w:t>
      </w:r>
      <w:r>
        <w:rPr>
          <w:rStyle w:val="StyleUnderline"/>
        </w:rPr>
        <w:t xml:space="preserve"> a continuous</w:t>
      </w:r>
      <w:r>
        <w:rPr>
          <w:sz w:val="16"/>
        </w:rPr>
        <w:t xml:space="preserve">, long–term </w:t>
      </w:r>
      <w:r>
        <w:rPr>
          <w:rStyle w:val="StyleUnderline"/>
          <w:highlight w:val="green"/>
        </w:rPr>
        <w:t>emphasis on</w:t>
      </w:r>
      <w:r>
        <w:rPr>
          <w:sz w:val="16"/>
        </w:rPr>
        <w:t xml:space="preserve"> ensuring </w:t>
      </w:r>
      <w:r>
        <w:rPr>
          <w:rStyle w:val="Emphasis"/>
          <w:highlight w:val="green"/>
        </w:rPr>
        <w:t>domestic order</w:t>
      </w:r>
      <w:r>
        <w:rPr>
          <w:rStyle w:val="StyleUnderline"/>
        </w:rPr>
        <w:t xml:space="preserve"> and </w:t>
      </w:r>
      <w:r>
        <w:rPr>
          <w:rStyle w:val="Emphasis"/>
        </w:rPr>
        <w:t>growth</w:t>
      </w:r>
      <w:r>
        <w:rPr>
          <w:rStyle w:val="StyleUnderline"/>
        </w:rPr>
        <w:t xml:space="preserve">, not expanding China’s powers to </w:t>
      </w:r>
      <w:r>
        <w:rPr>
          <w:rStyle w:val="Emphasis"/>
        </w:rPr>
        <w:t>dominate</w:t>
      </w:r>
      <w:r>
        <w:rPr>
          <w:sz w:val="16"/>
        </w:rPr>
        <w:t xml:space="preserve"> all </w:t>
      </w:r>
      <w:r>
        <w:rPr>
          <w:rStyle w:val="Emphasis"/>
        </w:rPr>
        <w:t>others</w:t>
      </w:r>
      <w:r>
        <w:rPr>
          <w:sz w:val="16"/>
        </w:rPr>
        <w:t xml:space="preserve">. </w:t>
      </w:r>
      <w:bookmarkEnd w:id="13"/>
      <w:r>
        <w:rPr>
          <w:sz w:val="16"/>
        </w:rPr>
        <w:t xml:space="preserve">All this implies that, despite its ambitious goals, likely belief that the West is in decline, and increasing suspicion and pushback toward the United States, </w:t>
      </w:r>
      <w:r>
        <w:rPr>
          <w:rStyle w:val="StyleUnderline"/>
        </w:rPr>
        <w:t>Beijing’s policies will</w:t>
      </w:r>
      <w:r>
        <w:rPr>
          <w:sz w:val="16"/>
        </w:rPr>
        <w:t xml:space="preserve"> necessarily </w:t>
      </w:r>
      <w:r>
        <w:rPr>
          <w:rStyle w:val="StyleUnderline"/>
        </w:rPr>
        <w:t>allow</w:t>
      </w:r>
      <w:r>
        <w:rPr>
          <w:sz w:val="16"/>
        </w:rPr>
        <w:t xml:space="preserve"> for some level of </w:t>
      </w:r>
      <w:r>
        <w:rPr>
          <w:rStyle w:val="StyleUnderline"/>
        </w:rPr>
        <w:t>flexibility that could make</w:t>
      </w:r>
      <w:r>
        <w:rPr>
          <w:sz w:val="16"/>
        </w:rPr>
        <w:t xml:space="preserve"> global (and even Asian) </w:t>
      </w:r>
      <w:r>
        <w:rPr>
          <w:rStyle w:val="StyleUnderline"/>
        </w:rPr>
        <w:t>competition more constructive and less destructive</w:t>
      </w:r>
      <w:r>
        <w:rPr>
          <w:sz w:val="16"/>
        </w:rPr>
        <w:t xml:space="preserve">, while keeping many doors open to some level of meaningful cooperation between the two powers, including in the military–security arena. 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Pr>
          <w:rStyle w:val="StyleUnderline"/>
        </w:rPr>
        <w:t>the huge costs and risks involved in a Chinese attempt to displace the U</w:t>
      </w:r>
      <w:r>
        <w:rPr>
          <w:sz w:val="16"/>
        </w:rPr>
        <w:t xml:space="preserve">nited </w:t>
      </w:r>
      <w:r>
        <w:rPr>
          <w:rStyle w:val="StyleUnderline"/>
        </w:rPr>
        <w:t>S</w:t>
      </w:r>
      <w:r>
        <w:rPr>
          <w:sz w:val="16"/>
        </w:rPr>
        <w:t xml:space="preserve">tates as the dominant global military power </w:t>
      </w:r>
      <w:r>
        <w:rPr>
          <w:rStyle w:val="StyleUnderline"/>
        </w:rPr>
        <w:t>are unlikely to diminish to such a degree</w:t>
      </w:r>
      <w:r>
        <w:rPr>
          <w:sz w:val="16"/>
        </w:rPr>
        <w:t xml:space="preserve"> in the decades ahead </w:t>
      </w:r>
      <w:r>
        <w:rPr>
          <w:rStyle w:val="StyleUnderline"/>
        </w:rPr>
        <w:t>that Beijing would conclude it is worth the effort</w:t>
      </w:r>
      <w:r>
        <w:rPr>
          <w:sz w:val="16"/>
        </w:rPr>
        <w:t xml:space="preserve"> to undertake — </w:t>
      </w:r>
      <w:r>
        <w:rPr>
          <w:rStyle w:val="Emphasis"/>
        </w:rPr>
        <w:t>unless</w:t>
      </w:r>
      <w:r>
        <w:rPr>
          <w:sz w:val="16"/>
        </w:rPr>
        <w:t xml:space="preserve">, of course, </w:t>
      </w:r>
      <w:r>
        <w:rPr>
          <w:rStyle w:val="StyleUnderline"/>
        </w:rPr>
        <w:t>Washington makes it clear that it is using its</w:t>
      </w:r>
      <w:r>
        <w:rPr>
          <w:sz w:val="16"/>
        </w:rPr>
        <w:t xml:space="preserve"> global </w:t>
      </w:r>
      <w:r>
        <w:rPr>
          <w:rStyle w:val="StyleUnderline"/>
        </w:rPr>
        <w:t>military dominance</w:t>
      </w:r>
      <w:r>
        <w:rPr>
          <w:sz w:val="16"/>
        </w:rPr>
        <w:t xml:space="preserve"> to support efforts </w:t>
      </w:r>
      <w:r>
        <w:rPr>
          <w:rStyle w:val="StyleUnderline"/>
        </w:rPr>
        <w:t xml:space="preserve">to </w:t>
      </w:r>
      <w:r>
        <w:rPr>
          <w:rStyle w:val="Emphasis"/>
        </w:rPr>
        <w:t>strangle China</w:t>
      </w:r>
      <w:r>
        <w:rPr>
          <w:rStyle w:val="StyleUnderline"/>
        </w:rPr>
        <w:t xml:space="preserve"> and </w:t>
      </w:r>
      <w:r>
        <w:rPr>
          <w:rStyle w:val="Emphasis"/>
        </w:rPr>
        <w:t>threaten the stability</w:t>
      </w:r>
      <w:r>
        <w:rPr>
          <w:rStyle w:val="StyleUnderline"/>
        </w:rPr>
        <w:t xml:space="preserve"> of its </w:t>
      </w:r>
      <w:r>
        <w:rPr>
          <w:rStyle w:val="Emphasis"/>
        </w:rPr>
        <w:t>government</w:t>
      </w:r>
      <w:r>
        <w:rPr>
          <w:sz w:val="16"/>
        </w:rPr>
        <w:t xml:space="preserve">.40 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 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In addition, it is virtually certain that </w:t>
      </w:r>
      <w:r>
        <w:rPr>
          <w:rStyle w:val="StyleUnderline"/>
        </w:rPr>
        <w:t xml:space="preserve">any effort by Beijing to create a </w:t>
      </w:r>
      <w:r>
        <w:rPr>
          <w:rStyle w:val="Emphasis"/>
        </w:rPr>
        <w:t>Sino-centric</w:t>
      </w:r>
      <w:r>
        <w:rPr>
          <w:sz w:val="16"/>
        </w:rPr>
        <w:t xml:space="preserve">, hegemonic regional (or global) </w:t>
      </w:r>
      <w:r>
        <w:rPr>
          <w:rStyle w:val="Emphasis"/>
        </w:rPr>
        <w:t>order</w:t>
      </w:r>
      <w:r>
        <w:rPr>
          <w:rStyle w:val="StyleUnderline"/>
        </w:rPr>
        <w:t xml:space="preserve"> would encounter </w:t>
      </w:r>
      <w:r>
        <w:rPr>
          <w:rStyle w:val="Emphasis"/>
        </w:rPr>
        <w:t>serious resistance</w:t>
      </w:r>
      <w:r>
        <w:rPr>
          <w:sz w:val="16"/>
        </w:rPr>
        <w:t xml:space="preserve"> </w:t>
      </w:r>
      <w:r>
        <w:rPr>
          <w:rStyle w:val="StyleUnderline"/>
        </w:rPr>
        <w:t>from</w:t>
      </w:r>
      <w:r>
        <w:rPr>
          <w:sz w:val="16"/>
        </w:rPr>
        <w:t xml:space="preserve"> many other </w:t>
      </w:r>
      <w:r>
        <w:rPr>
          <w:rStyle w:val="StyleUnderline"/>
        </w:rPr>
        <w:t>major states</w:t>
      </w:r>
      <w:r>
        <w:rPr>
          <w:sz w:val="16"/>
        </w:rPr>
        <w:t xml:space="preserve"> aside from the United States (such as Japan, South Korea, India, Germany, France, and the U.K.), many of </w:t>
      </w:r>
      <w:r>
        <w:rPr>
          <w:rStyle w:val="StyleUnderline"/>
        </w:rPr>
        <w:t>which</w:t>
      </w:r>
      <w:r>
        <w:rPr>
          <w:sz w:val="16"/>
        </w:rPr>
        <w:t xml:space="preserve"> have or could muster considerable economic and military capabilities and </w:t>
      </w:r>
      <w:r>
        <w:rPr>
          <w:rStyle w:val="StyleUnderline"/>
        </w:rPr>
        <w:t>would</w:t>
      </w:r>
      <w:r>
        <w:rPr>
          <w:sz w:val="16"/>
        </w:rPr>
        <w:t xml:space="preserve"> politically and ideologically </w:t>
      </w:r>
      <w:r>
        <w:rPr>
          <w:rStyle w:val="Emphasis"/>
        </w:rPr>
        <w:t>oppose</w:t>
      </w:r>
      <w:r>
        <w:rPr>
          <w:rStyle w:val="StyleUnderline"/>
        </w:rPr>
        <w:t xml:space="preserve"> being dominated by an </w:t>
      </w:r>
      <w:r>
        <w:rPr>
          <w:rStyle w:val="Emphasis"/>
        </w:rPr>
        <w:t>autocratic China</w:t>
      </w:r>
      <w:r>
        <w:rPr>
          <w:sz w:val="16"/>
        </w:rPr>
        <w:t xml:space="preserve">. Although these states could not counterbalance Chinese aggression on their own, they would likely unify to greatly augment a U.S. effort to do so, if necessary.45 Regarding global norms, despite assertions by some to the contrary, </w:t>
      </w:r>
      <w:r>
        <w:rPr>
          <w:rStyle w:val="StyleUnderline"/>
        </w:rPr>
        <w:t xml:space="preserve">China is </w:t>
      </w:r>
      <w:r>
        <w:rPr>
          <w:rStyle w:val="Emphasis"/>
        </w:rPr>
        <w:t>not committed</w:t>
      </w:r>
      <w:r>
        <w:rPr>
          <w:sz w:val="16"/>
        </w:rPr>
        <w:t xml:space="preserve"> (and does not have the capability) </w:t>
      </w:r>
      <w:r>
        <w:rPr>
          <w:rStyle w:val="StyleUnderline"/>
        </w:rPr>
        <w:t xml:space="preserve">to </w:t>
      </w:r>
      <w:r>
        <w:rPr>
          <w:rStyle w:val="Emphasis"/>
        </w:rPr>
        <w:t>overturn</w:t>
      </w:r>
      <w:r>
        <w:rPr>
          <w:sz w:val="16"/>
        </w:rPr>
        <w:t xml:space="preserve"> what many describe as </w:t>
      </w:r>
      <w:r>
        <w:rPr>
          <w:rStyle w:val="StyleUnderline"/>
        </w:rPr>
        <w:t xml:space="preserve">the </w:t>
      </w:r>
      <w:r>
        <w:rPr>
          <w:rStyle w:val="Emphasis"/>
        </w:rPr>
        <w:t>global order</w:t>
      </w:r>
      <w:r>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Pr>
          <w:rStyle w:val="StyleUnderline"/>
        </w:rPr>
        <w:t>the global order consists of a wide array of norm–based regimes and understandings</w:t>
      </w:r>
      <w:r>
        <w:rPr>
          <w:sz w:val="16"/>
        </w:rPr>
        <w:t xml:space="preserve">, only some of which are associated with Western–defined concepts.47 Moreover, numerous studies have shown that </w:t>
      </w:r>
      <w:r>
        <w:rPr>
          <w:rStyle w:val="StyleUnderline"/>
          <w:highlight w:val="green"/>
        </w:rPr>
        <w:t xml:space="preserve">Beijing </w:t>
      </w:r>
      <w:r>
        <w:rPr>
          <w:rStyle w:val="Emphasis"/>
          <w:highlight w:val="green"/>
        </w:rPr>
        <w:t>benefits from</w:t>
      </w:r>
      <w:r>
        <w:rPr>
          <w:rStyle w:val="StyleUnderline"/>
          <w:highlight w:val="green"/>
        </w:rPr>
        <w:t xml:space="preserve"> and </w:t>
      </w:r>
      <w:r>
        <w:rPr>
          <w:rStyle w:val="Emphasis"/>
          <w:highlight w:val="green"/>
        </w:rPr>
        <w:t>upholds</w:t>
      </w:r>
      <w:r>
        <w:rPr>
          <w:rStyle w:val="StyleUnderline"/>
        </w:rPr>
        <w:t xml:space="preserve"> the goals and </w:t>
      </w:r>
      <w:r>
        <w:rPr>
          <w:rStyle w:val="Emphasis"/>
          <w:highlight w:val="green"/>
        </w:rPr>
        <w:t>norms</w:t>
      </w:r>
      <w:r>
        <w:rPr>
          <w:rStyle w:val="StyleUnderline"/>
        </w:rPr>
        <w:t xml:space="preserve"> of many of these regimes</w:t>
      </w:r>
      <w:r>
        <w:rPr>
          <w:sz w:val="16"/>
        </w:rPr>
        <w:t xml:space="preserve">, </w:t>
      </w:r>
      <w:r>
        <w:rPr>
          <w:rStyle w:val="StyleUnderline"/>
        </w:rPr>
        <w:t>such as</w:t>
      </w:r>
      <w:r>
        <w:rPr>
          <w:sz w:val="16"/>
        </w:rPr>
        <w:t xml:space="preserve"> those governing relatively </w:t>
      </w:r>
      <w:r>
        <w:rPr>
          <w:rStyle w:val="Emphasis"/>
          <w:highlight w:val="green"/>
        </w:rPr>
        <w:t>free trade</w:t>
      </w:r>
      <w:r>
        <w:rPr>
          <w:rStyle w:val="StyleUnderline"/>
        </w:rPr>
        <w:t xml:space="preserve"> and finance</w:t>
      </w:r>
      <w:r>
        <w:rPr>
          <w:sz w:val="16"/>
        </w:rPr>
        <w:t xml:space="preserve">, weapons of mass destruction (WMD) </w:t>
      </w:r>
      <w:r>
        <w:rPr>
          <w:rStyle w:val="Emphasis"/>
        </w:rPr>
        <w:t>prolif</w:t>
      </w:r>
      <w:r>
        <w:rPr>
          <w:sz w:val="16"/>
        </w:rPr>
        <w:t xml:space="preserve">eration, </w:t>
      </w:r>
      <w:r>
        <w:rPr>
          <w:rStyle w:val="StyleUnderline"/>
          <w:highlight w:val="green"/>
        </w:rPr>
        <w:t xml:space="preserve">freedom of </w:t>
      </w:r>
      <w:r>
        <w:rPr>
          <w:rStyle w:val="Emphasis"/>
          <w:highlight w:val="green"/>
        </w:rPr>
        <w:t>navigation</w:t>
      </w:r>
      <w:r>
        <w:rPr>
          <w:sz w:val="16"/>
        </w:rPr>
        <w:t xml:space="preserve">, the </w:t>
      </w:r>
      <w:r>
        <w:rPr>
          <w:rStyle w:val="Emphasis"/>
          <w:highlight w:val="green"/>
        </w:rPr>
        <w:t>peaceful resolution</w:t>
      </w:r>
      <w:r>
        <w:rPr>
          <w:sz w:val="16"/>
        </w:rPr>
        <w:t xml:space="preserve"> of disputes, </w:t>
      </w:r>
      <w:r>
        <w:rPr>
          <w:rStyle w:val="StyleUnderline"/>
        </w:rPr>
        <w:t>and</w:t>
      </w:r>
      <w:r>
        <w:rPr>
          <w:sz w:val="16"/>
        </w:rPr>
        <w:t xml:space="preserve"> the management of </w:t>
      </w:r>
      <w:r>
        <w:rPr>
          <w:rStyle w:val="StyleUnderline"/>
        </w:rPr>
        <w:t>transnational security threats</w:t>
      </w:r>
      <w:r>
        <w:rPr>
          <w:sz w:val="16"/>
        </w:rPr>
        <w:t xml:space="preserve"> China presses for reforms in global institutions that are, in many cases, long overdue, including the idea of providing greater representation for China and developing states in multilateral economic organizations.48 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Pr>
          <w:rStyle w:val="StyleUnderline"/>
        </w:rPr>
        <w:t>Beijing is not energetically engaged in a deliberate effort to duplicate its system across the world</w:t>
      </w:r>
      <w:r>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Pr>
          <w:rStyle w:val="StyleUnderline"/>
        </w:rPr>
        <w:t xml:space="preserve">China has </w:t>
      </w:r>
      <w:r>
        <w:rPr>
          <w:rStyle w:val="Emphasis"/>
        </w:rPr>
        <w:t>not espoused an ideology</w:t>
      </w:r>
      <w:r>
        <w:rPr>
          <w:rStyle w:val="StyleUnderline"/>
        </w:rPr>
        <w:t xml:space="preserve"> or </w:t>
      </w:r>
      <w:r>
        <w:rPr>
          <w:rStyle w:val="Emphasis"/>
        </w:rPr>
        <w:t>mindset</w:t>
      </w:r>
      <w:r>
        <w:rPr>
          <w:rStyle w:val="StyleUnderline"/>
        </w:rPr>
        <w:t xml:space="preserve"> that views the </w:t>
      </w:r>
      <w:r>
        <w:rPr>
          <w:rStyle w:val="Emphasis"/>
        </w:rPr>
        <w:t>acquisition of other territories</w:t>
      </w:r>
      <w:r>
        <w:rPr>
          <w:rStyle w:val="StyleUnderline"/>
        </w:rPr>
        <w:t xml:space="preserve"> or the coercive expansion of its system</w:t>
      </w:r>
      <w:r>
        <w:rPr>
          <w:sz w:val="16"/>
        </w:rPr>
        <w:t xml:space="preserve"> to other countries </w:t>
      </w:r>
      <w:r>
        <w:rPr>
          <w:rStyle w:val="StyleUnderline"/>
        </w:rPr>
        <w:t>as essential</w:t>
      </w:r>
      <w:r>
        <w:rPr>
          <w:sz w:val="16"/>
        </w:rPr>
        <w:t xml:space="preserve"> to its continued national vitality.50 Finally</w:t>
      </w:r>
      <w:r>
        <w:rPr>
          <w:rStyle w:val="StyleUnderline"/>
        </w:rPr>
        <w:t xml:space="preserve">, the so–called global order is rapidly becoming a multipolar order that </w:t>
      </w:r>
      <w:r>
        <w:rPr>
          <w:rStyle w:val="Emphasis"/>
        </w:rPr>
        <w:t>no single country</w:t>
      </w:r>
      <w:r>
        <w:rPr>
          <w:rStyle w:val="StyleUnderline"/>
        </w:rPr>
        <w:t xml:space="preserve"> can </w:t>
      </w:r>
      <w:r>
        <w:rPr>
          <w:rStyle w:val="Emphasis"/>
        </w:rPr>
        <w:t>dominate</w:t>
      </w:r>
      <w:r>
        <w:rPr>
          <w:sz w:val="16"/>
        </w:rPr>
        <w:t xml:space="preserve"> in most or all spheres.51 Hence, even if Beijing wanted to create a Sinocentric order, it is extremely difficult, if not impossible, to see how they could make this happen. 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w:t>
      </w:r>
      <w:bookmarkStart w:id="14" w:name="_Hlk224740487"/>
      <w:r>
        <w:rPr>
          <w:sz w:val="16"/>
        </w:rPr>
        <w:t xml:space="preserve">Such a change in perception could occur in part as a result of </w:t>
      </w:r>
      <w:r>
        <w:rPr>
          <w:rStyle w:val="StyleUnderline"/>
          <w:highlight w:val="green"/>
        </w:rPr>
        <w:t>a</w:t>
      </w:r>
      <w:r>
        <w:rPr>
          <w:rStyle w:val="StyleUnderline"/>
        </w:rPr>
        <w:t xml:space="preserve"> continued U.S.</w:t>
      </w:r>
      <w:r>
        <w:rPr>
          <w:sz w:val="16"/>
        </w:rPr>
        <w:t xml:space="preserve"> or broader Western </w:t>
      </w:r>
      <w:r>
        <w:rPr>
          <w:rStyle w:val="StyleUnderline"/>
          <w:highlight w:val="green"/>
        </w:rPr>
        <w:t>drive toward</w:t>
      </w:r>
      <w:r>
        <w:rPr>
          <w:rStyle w:val="StyleUnderline"/>
        </w:rPr>
        <w:t xml:space="preserve"> </w:t>
      </w:r>
      <w:r>
        <w:rPr>
          <w:rStyle w:val="Emphasis"/>
          <w:highlight w:val="green"/>
        </w:rPr>
        <w:t>confrontation</w:t>
      </w:r>
      <w:r>
        <w:rPr>
          <w:rStyle w:val="StyleUnderline"/>
        </w:rPr>
        <w:t xml:space="preserve"> and </w:t>
      </w:r>
      <w:r>
        <w:rPr>
          <w:rStyle w:val="Emphasis"/>
        </w:rPr>
        <w:t>zero–sum competition</w:t>
      </w:r>
      <w:r>
        <w:rPr>
          <w:rStyle w:val="StyleUnderline"/>
        </w:rPr>
        <w:t xml:space="preserve"> with Beijing.</w:t>
      </w:r>
      <w:r>
        <w:rPr>
          <w:sz w:val="16"/>
        </w:rPr>
        <w:t xml:space="preserve"> This development </w:t>
      </w:r>
      <w:r>
        <w:rPr>
          <w:rStyle w:val="StyleUnderline"/>
          <w:highlight w:val="green"/>
        </w:rPr>
        <w:t>would</w:t>
      </w:r>
      <w:r>
        <w:rPr>
          <w:sz w:val="16"/>
        </w:rPr>
        <w:t xml:space="preserve"> greatly </w:t>
      </w:r>
      <w:r>
        <w:rPr>
          <w:rStyle w:val="Emphasis"/>
          <w:highlight w:val="green"/>
        </w:rPr>
        <w:t>undermine</w:t>
      </w:r>
      <w:r>
        <w:rPr>
          <w:sz w:val="16"/>
        </w:rPr>
        <w:t xml:space="preserve"> those </w:t>
      </w:r>
      <w:r>
        <w:rPr>
          <w:rStyle w:val="StyleUnderline"/>
          <w:highlight w:val="green"/>
        </w:rPr>
        <w:t xml:space="preserve">voices within China who favor </w:t>
      </w:r>
      <w:r>
        <w:rPr>
          <w:rStyle w:val="Emphasis"/>
          <w:highlight w:val="green"/>
        </w:rPr>
        <w:t>moderation</w:t>
      </w:r>
      <w:r>
        <w:rPr>
          <w:rStyle w:val="StyleUnderline"/>
        </w:rPr>
        <w:t xml:space="preserve"> in the </w:t>
      </w:r>
      <w:r>
        <w:rPr>
          <w:rStyle w:val="Emphasis"/>
        </w:rPr>
        <w:t>U.S.–China rivalry</w:t>
      </w:r>
      <w:r>
        <w:rPr>
          <w:sz w:val="16"/>
        </w:rPr>
        <w:t xml:space="preserve">. In addition </w:t>
      </w:r>
      <w:r>
        <w:rPr>
          <w:rStyle w:val="StyleUnderline"/>
        </w:rPr>
        <w:t>it would</w:t>
      </w:r>
      <w:r>
        <w:rPr>
          <w:sz w:val="16"/>
        </w:rPr>
        <w:t xml:space="preserve"> significantly </w:t>
      </w:r>
      <w:r>
        <w:rPr>
          <w:rStyle w:val="Emphasis"/>
          <w:highlight w:val="green"/>
        </w:rPr>
        <w:t>raise the danger</w:t>
      </w:r>
      <w:r>
        <w:rPr>
          <w:rStyle w:val="StyleUnderline"/>
          <w:highlight w:val="green"/>
        </w:rPr>
        <w:t xml:space="preserve"> of Sino–American </w:t>
      </w:r>
      <w:r>
        <w:rPr>
          <w:rStyle w:val="Emphasis"/>
          <w:highlight w:val="green"/>
        </w:rPr>
        <w:t>crises</w:t>
      </w:r>
      <w:r>
        <w:rPr>
          <w:rStyle w:val="StyleUnderline"/>
        </w:rPr>
        <w:t xml:space="preserve"> and </w:t>
      </w:r>
      <w:r>
        <w:rPr>
          <w:rStyle w:val="Emphasis"/>
        </w:rPr>
        <w:t>military conflict</w:t>
      </w:r>
      <w:r>
        <w:rPr>
          <w:sz w:val="16"/>
        </w:rPr>
        <w:t xml:space="preserve">, </w:t>
      </w:r>
      <w:r>
        <w:rPr>
          <w:rStyle w:val="StyleUnderline"/>
          <w:highlight w:val="green"/>
        </w:rPr>
        <w:t>and divert</w:t>
      </w:r>
      <w:r>
        <w:rPr>
          <w:rStyle w:val="StyleUnderline"/>
        </w:rPr>
        <w:t xml:space="preserve"> </w:t>
      </w:r>
      <w:r>
        <w:rPr>
          <w:rStyle w:val="Emphasis"/>
          <w:highlight w:val="green"/>
        </w:rPr>
        <w:t>huge</w:t>
      </w:r>
      <w:r>
        <w:rPr>
          <w:rStyle w:val="StyleUnderline"/>
        </w:rPr>
        <w:t xml:space="preserve"> amounts of U.S. </w:t>
      </w:r>
      <w:r>
        <w:rPr>
          <w:rStyle w:val="Emphasis"/>
          <w:highlight w:val="green"/>
        </w:rPr>
        <w:t>resources</w:t>
      </w:r>
      <w:r>
        <w:rPr>
          <w:rStyle w:val="StyleUnderline"/>
          <w:highlight w:val="green"/>
        </w:rPr>
        <w:t xml:space="preserve"> away from</w:t>
      </w:r>
      <w:r>
        <w:rPr>
          <w:rStyle w:val="StyleUnderline"/>
        </w:rPr>
        <w:t xml:space="preserve"> </w:t>
      </w:r>
      <w:r>
        <w:rPr>
          <w:rStyle w:val="Emphasis"/>
        </w:rPr>
        <w:t>desperately needed</w:t>
      </w:r>
      <w:r>
        <w:rPr>
          <w:sz w:val="16"/>
        </w:rPr>
        <w:t xml:space="preserve"> non–military </w:t>
      </w:r>
      <w:r>
        <w:rPr>
          <w:rStyle w:val="Emphasis"/>
        </w:rPr>
        <w:t xml:space="preserve">uses at </w:t>
      </w:r>
      <w:r>
        <w:rPr>
          <w:rStyle w:val="Emphasis"/>
          <w:highlight w:val="green"/>
        </w:rPr>
        <w:t>home</w:t>
      </w:r>
      <w:r>
        <w:rPr>
          <w:sz w:val="16"/>
        </w:rPr>
        <w:t xml:space="preserve"> and abroad.52 The Key Elements of a Restraint Approach to China From the above, it is clear that </w:t>
      </w:r>
      <w:r>
        <w:rPr>
          <w:rStyle w:val="StyleUnderline"/>
        </w:rPr>
        <w:t>a</w:t>
      </w:r>
      <w:r>
        <w:rPr>
          <w:sz w:val="16"/>
        </w:rPr>
        <w:t xml:space="preserve"> responsible </w:t>
      </w:r>
      <w:r>
        <w:rPr>
          <w:rStyle w:val="StyleUnderline"/>
        </w:rPr>
        <w:t>Restraint strategy toward China should</w:t>
      </w:r>
      <w:r>
        <w:rPr>
          <w:sz w:val="16"/>
        </w:rPr>
        <w:t xml:space="preserve"> seek to </w:t>
      </w:r>
      <w:r>
        <w:rPr>
          <w:rStyle w:val="StyleUnderline"/>
          <w:highlight w:val="green"/>
        </w:rPr>
        <w:t>replace</w:t>
      </w:r>
      <w:r>
        <w:rPr>
          <w:rStyle w:val="StyleUnderline"/>
        </w:rPr>
        <w:t xml:space="preserve"> the</w:t>
      </w:r>
      <w:r>
        <w:rPr>
          <w:sz w:val="16"/>
        </w:rPr>
        <w:t xml:space="preserve"> current, largely zero–sum, comprehensive competition and </w:t>
      </w:r>
      <w:r>
        <w:rPr>
          <w:rStyle w:val="Emphasis"/>
          <w:highlight w:val="green"/>
        </w:rPr>
        <w:t>confrontation</w:t>
      </w:r>
      <w:r>
        <w:rPr>
          <w:rStyle w:val="Emphasis"/>
        </w:rPr>
        <w:t xml:space="preserve"> with Beijing</w:t>
      </w:r>
      <w:r>
        <w:rPr>
          <w:rStyle w:val="StyleUnderline"/>
        </w:rPr>
        <w:t xml:space="preserve"> </w:t>
      </w:r>
      <w:r>
        <w:rPr>
          <w:rStyle w:val="StyleUnderline"/>
          <w:highlight w:val="green"/>
        </w:rPr>
        <w:t>with</w:t>
      </w:r>
      <w:r>
        <w:rPr>
          <w:rStyle w:val="StyleUnderline"/>
        </w:rPr>
        <w:t xml:space="preserve"> a stable</w:t>
      </w:r>
      <w:r>
        <w:rPr>
          <w:sz w:val="16"/>
        </w:rPr>
        <w:t xml:space="preserve">, balanced, mutually beneficial </w:t>
      </w:r>
      <w:r>
        <w:rPr>
          <w:rStyle w:val="StyleUnderline"/>
        </w:rPr>
        <w:t xml:space="preserve">form of </w:t>
      </w:r>
      <w:r>
        <w:rPr>
          <w:rStyle w:val="Emphasis"/>
          <w:highlight w:val="green"/>
        </w:rPr>
        <w:t>peaceful coexistence</w:t>
      </w:r>
      <w:r>
        <w:rPr>
          <w:rStyle w:val="StyleUnderline"/>
        </w:rPr>
        <w:t xml:space="preserve"> and bounded competition</w:t>
      </w:r>
      <w:r>
        <w:rPr>
          <w:sz w:val="16"/>
        </w:rPr>
        <w:t xml:space="preserve"> that can sustain global peace and prosperity while effectively addressing the primary threats facing both countries. </w:t>
      </w:r>
      <w:r>
        <w:rPr>
          <w:rStyle w:val="StyleUnderline"/>
        </w:rPr>
        <w:t>This will require</w:t>
      </w:r>
      <w:r>
        <w:rPr>
          <w:sz w:val="16"/>
        </w:rPr>
        <w:t xml:space="preserve"> a policy toward China geared to effective deterrence regarding red lines, alongside mutual, credible reassurance in key areas, and the </w:t>
      </w:r>
      <w:r>
        <w:rPr>
          <w:rStyle w:val="Emphasis"/>
          <w:highlight w:val="green"/>
        </w:rPr>
        <w:t>channeling</w:t>
      </w:r>
      <w:r>
        <w:rPr>
          <w:sz w:val="16"/>
        </w:rPr>
        <w:t xml:space="preserve"> of </w:t>
      </w:r>
      <w:r>
        <w:rPr>
          <w:rStyle w:val="StyleUnderline"/>
        </w:rPr>
        <w:t xml:space="preserve">Sino–U.S. </w:t>
      </w:r>
      <w:r>
        <w:rPr>
          <w:rStyle w:val="StyleUnderline"/>
          <w:highlight w:val="green"/>
        </w:rPr>
        <w:t>competition into</w:t>
      </w:r>
      <w:r>
        <w:rPr>
          <w:sz w:val="16"/>
        </w:rPr>
        <w:t xml:space="preserve"> as many </w:t>
      </w:r>
      <w:r>
        <w:rPr>
          <w:rStyle w:val="Emphasis"/>
          <w:highlight w:val="green"/>
        </w:rPr>
        <w:t>constructive realms</w:t>
      </w:r>
      <w:r>
        <w:rPr>
          <w:sz w:val="16"/>
        </w:rPr>
        <w:t xml:space="preserve"> as possible, </w:t>
      </w:r>
      <w:r>
        <w:rPr>
          <w:rStyle w:val="StyleUnderline"/>
        </w:rPr>
        <w:t>most importantly</w:t>
      </w:r>
      <w:r>
        <w:rPr>
          <w:sz w:val="16"/>
        </w:rPr>
        <w:t xml:space="preserve"> including the </w:t>
      </w:r>
      <w:r>
        <w:rPr>
          <w:rStyle w:val="StyleUnderline"/>
        </w:rPr>
        <w:t>effort to combat</w:t>
      </w:r>
      <w:r>
        <w:rPr>
          <w:sz w:val="16"/>
        </w:rPr>
        <w:t xml:space="preserve"> the overriding threats posed by </w:t>
      </w:r>
      <w:r>
        <w:rPr>
          <w:rStyle w:val="Emphasis"/>
          <w:highlight w:val="green"/>
        </w:rPr>
        <w:t>climate change</w:t>
      </w:r>
      <w:r>
        <w:rPr>
          <w:sz w:val="16"/>
        </w:rPr>
        <w:t xml:space="preserve">, </w:t>
      </w:r>
      <w:r>
        <w:rPr>
          <w:rStyle w:val="Emphasis"/>
          <w:highlight w:val="green"/>
        </w:rPr>
        <w:t>pandemics</w:t>
      </w:r>
      <w:r>
        <w:rPr>
          <w:sz w:val="16"/>
        </w:rPr>
        <w:t xml:space="preserve">, </w:t>
      </w:r>
      <w:r>
        <w:rPr>
          <w:rStyle w:val="Emphasis"/>
          <w:highlight w:val="green"/>
        </w:rPr>
        <w:t>nuclear</w:t>
      </w:r>
      <w:r>
        <w:rPr>
          <w:rStyle w:val="Emphasis"/>
        </w:rPr>
        <w:t xml:space="preserve"> </w:t>
      </w:r>
      <w:r>
        <w:rPr>
          <w:rStyle w:val="Emphasis"/>
          <w:highlight w:val="green"/>
        </w:rPr>
        <w:t>war</w:t>
      </w:r>
      <w:r>
        <w:rPr>
          <w:sz w:val="16"/>
        </w:rPr>
        <w:t xml:space="preserve">, WMD </w:t>
      </w:r>
      <w:r>
        <w:rPr>
          <w:rStyle w:val="Emphasis"/>
          <w:highlight w:val="green"/>
        </w:rPr>
        <w:t>prolif</w:t>
      </w:r>
      <w:r>
        <w:rPr>
          <w:sz w:val="16"/>
        </w:rPr>
        <w:t xml:space="preserve">eration, </w:t>
      </w:r>
      <w:r>
        <w:rPr>
          <w:rStyle w:val="StyleUnderline"/>
          <w:highlight w:val="green"/>
        </w:rPr>
        <w:t>and</w:t>
      </w:r>
      <w:r>
        <w:rPr>
          <w:sz w:val="16"/>
        </w:rPr>
        <w:t xml:space="preserve"> global financial and </w:t>
      </w:r>
      <w:r>
        <w:rPr>
          <w:rStyle w:val="Emphasis"/>
          <w:highlight w:val="green"/>
        </w:rPr>
        <w:t>economic disorder</w:t>
      </w:r>
      <w:r>
        <w:rPr>
          <w:sz w:val="16"/>
          <w:highlight w:val="green"/>
        </w:rPr>
        <w:t>.</w:t>
      </w:r>
      <w:r>
        <w:rPr>
          <w:sz w:val="16"/>
        </w:rPr>
        <w:t xml:space="preserve"> </w:t>
      </w:r>
      <w:r>
        <w:rPr>
          <w:rStyle w:val="StyleUnderline"/>
        </w:rPr>
        <w:t>An open–ended</w:t>
      </w:r>
      <w:r>
        <w:rPr>
          <w:sz w:val="16"/>
        </w:rPr>
        <w:t xml:space="preserve">, winner–take–all </w:t>
      </w:r>
      <w:r>
        <w:rPr>
          <w:rStyle w:val="Emphasis"/>
          <w:highlight w:val="green"/>
        </w:rPr>
        <w:t>security competition</w:t>
      </w:r>
      <w:r>
        <w:rPr>
          <w:rStyle w:val="StyleUnderline"/>
        </w:rPr>
        <w:t xml:space="preserve"> can substantially </w:t>
      </w:r>
      <w:r>
        <w:rPr>
          <w:rStyle w:val="StyleUnderline"/>
          <w:highlight w:val="green"/>
        </w:rPr>
        <w:t>increase the chance of</w:t>
      </w:r>
      <w:r>
        <w:rPr>
          <w:rStyle w:val="StyleUnderline"/>
        </w:rPr>
        <w:t xml:space="preserve"> </w:t>
      </w:r>
      <w:r>
        <w:rPr>
          <w:rStyle w:val="Emphasis"/>
        </w:rPr>
        <w:t>crises</w:t>
      </w:r>
      <w:r>
        <w:rPr>
          <w:rStyle w:val="StyleUnderline"/>
        </w:rPr>
        <w:t xml:space="preserve"> and </w:t>
      </w:r>
      <w:r>
        <w:rPr>
          <w:rStyle w:val="Emphasis"/>
          <w:highlight w:val="green"/>
        </w:rPr>
        <w:t>conflict</w:t>
      </w:r>
      <w:r>
        <w:rPr>
          <w:rStyle w:val="StyleUnderline"/>
          <w:highlight w:val="green"/>
        </w:rPr>
        <w:t xml:space="preserve"> and </w:t>
      </w:r>
      <w:r>
        <w:rPr>
          <w:rStyle w:val="Emphasis"/>
          <w:highlight w:val="green"/>
        </w:rPr>
        <w:t>eliminate options for coop</w:t>
      </w:r>
      <w:r>
        <w:rPr>
          <w:sz w:val="16"/>
        </w:rPr>
        <w:t xml:space="preserve">eration </w:t>
      </w:r>
      <w:r>
        <w:rPr>
          <w:rStyle w:val="StyleUnderline"/>
          <w:highlight w:val="green"/>
        </w:rPr>
        <w:t>in</w:t>
      </w:r>
      <w:r>
        <w:rPr>
          <w:sz w:val="16"/>
          <w:highlight w:val="green"/>
        </w:rPr>
        <w:t xml:space="preserve"> </w:t>
      </w:r>
      <w:r>
        <w:rPr>
          <w:rStyle w:val="StyleUnderline"/>
          <w:highlight w:val="green"/>
        </w:rPr>
        <w:t>dealing with</w:t>
      </w:r>
      <w:r>
        <w:rPr>
          <w:sz w:val="16"/>
        </w:rPr>
        <w:t xml:space="preserve"> the truly </w:t>
      </w:r>
      <w:r>
        <w:rPr>
          <w:rStyle w:val="Emphasis"/>
          <w:highlight w:val="green"/>
        </w:rPr>
        <w:t>existential threats</w:t>
      </w:r>
      <w:r>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bookmarkEnd w:id="9"/>
    <w:bookmarkEnd w:id="10"/>
    <w:bookmarkEnd w:id="14"/>
    <w:p w14:paraId="0E138E91" w14:textId="77777777" w:rsidR="00E84A4F" w:rsidRDefault="00E84A4F" w:rsidP="00E84A4F">
      <w:pPr>
        <w:pStyle w:val="Heading3"/>
      </w:pPr>
      <w:r>
        <w:t>1NC---AT: Poast!</w:t>
      </w:r>
    </w:p>
    <w:p w14:paraId="1F50FF35" w14:textId="77777777" w:rsidR="00E84A4F" w:rsidRDefault="00E84A4F" w:rsidP="00E84A4F">
      <w:pPr>
        <w:pStyle w:val="Heading4"/>
      </w:pPr>
      <w:r>
        <w:t xml:space="preserve">Decline spurs cooperation not conflict---every empiric is neg. </w:t>
      </w:r>
    </w:p>
    <w:p w14:paraId="015B6661" w14:textId="77777777" w:rsidR="00E84A4F" w:rsidRDefault="00E84A4F" w:rsidP="00E84A4F">
      <w:r>
        <w:rPr>
          <w:rStyle w:val="Style13ptBold"/>
          <w:szCs w:val="26"/>
        </w:rPr>
        <w:t xml:space="preserve">Haftel 24 </w:t>
      </w:r>
      <w:r>
        <w:t xml:space="preserve">(Yoram, Department of International Relations, The Hebrew University of Jerusalem, Bar, Department of International Relations, The Hebrew University of Jerusalem, “Economic crises and the survival of international organizations”, Rev Int Organ (2024). https://doi.org/10.1007/s11558-024-09549-0, [SG]) </w:t>
      </w:r>
    </w:p>
    <w:p w14:paraId="2A734DB6" w14:textId="77777777" w:rsidR="00E84A4F" w:rsidRDefault="00E84A4F" w:rsidP="00E84A4F">
      <w:pPr>
        <w:rPr>
          <w:sz w:val="16"/>
        </w:rPr>
      </w:pPr>
      <w:r>
        <w:rPr>
          <w:sz w:val="16"/>
        </w:rPr>
        <w:t xml:space="preserve">All that being said, </w:t>
      </w:r>
      <w:r>
        <w:rPr>
          <w:rStyle w:val="StyleUnderline"/>
        </w:rPr>
        <w:t>there are good reasons to be skeptical of this supposed pernicious effect of economic crises on IO longevity. First, even if some member states reduce their contributions, IOs can continue operating, despite having to cut expenses and downscale their activities in the short term</w:t>
      </w:r>
      <w:r>
        <w:rPr>
          <w:sz w:val="16"/>
        </w:rPr>
        <w:t xml:space="preserve">, possibly to become more energized when budgetary pressures subside (Haftel et al., 2020). As already mentioned, in the mid-1980s the CACM suffered from severe budget cuts due to the economic crises its member states experienced (Bulmer-Thomas, 1998, 316). Nevertheless, this REO (and its Latin American peers, such as ANCOM) continued to exist, benefitting from greater authority and amassing new policy competencies in the early 1990s. Similarly, in the aftermath of the late-1990s economic crisis, the members of Mercosur adopted various protectionist measures, but roundly rejected the idea of dissolving this REO (Doctor, 2013). </w:t>
      </w:r>
      <w:r>
        <w:rPr>
          <w:rStyle w:val="StyleUnderline"/>
        </w:rPr>
        <w:t>Even if member states withdraw from IOs altogether, such action leads to IO death only rarely</w:t>
      </w:r>
      <w:r>
        <w:rPr>
          <w:sz w:val="16"/>
        </w:rPr>
        <w:t xml:space="preserve"> (von Borzyskowski &amp; Vabulas, 2024a). In addition, some IOs can make ends meet with limited resources, either because they do not have ambitious goals or because they are ‘zombies’ in the first place (Gray, 2020).</w:t>
      </w:r>
    </w:p>
    <w:p w14:paraId="24791AFC" w14:textId="77777777" w:rsidR="00E84A4F" w:rsidRDefault="00E84A4F" w:rsidP="00E84A4F">
      <w:pPr>
        <w:rPr>
          <w:sz w:val="16"/>
        </w:rPr>
      </w:pPr>
      <w:r>
        <w:rPr>
          <w:sz w:val="16"/>
        </w:rPr>
        <w:t xml:space="preserve">The counter-argument is grounded, first, in the notion that the impact of economic crises tends to cross national borders and is therefore not only a domestic but also an international problem. From this perspective, </w:t>
      </w:r>
      <w:r>
        <w:rPr>
          <w:rStyle w:val="StyleUnderline"/>
          <w:highlight w:val="green"/>
        </w:rPr>
        <w:t>economic</w:t>
      </w:r>
      <w:r>
        <w:rPr>
          <w:rStyle w:val="StyleUnderline"/>
        </w:rPr>
        <w:t xml:space="preserve"> </w:t>
      </w:r>
      <w:r>
        <w:rPr>
          <w:rStyle w:val="Emphasis"/>
          <w:highlight w:val="green"/>
        </w:rPr>
        <w:t>hard times</w:t>
      </w:r>
      <w:r>
        <w:rPr>
          <w:sz w:val="16"/>
        </w:rPr>
        <w:t xml:space="preserve"> may </w:t>
      </w:r>
      <w:r>
        <w:rPr>
          <w:rStyle w:val="Emphasis"/>
          <w:highlight w:val="green"/>
        </w:rPr>
        <w:t xml:space="preserve">provide incentives for </w:t>
      </w:r>
      <w:r>
        <w:rPr>
          <w:rStyle w:val="Emphasis"/>
        </w:rPr>
        <w:t xml:space="preserve">international </w:t>
      </w:r>
      <w:r>
        <w:rPr>
          <w:rStyle w:val="Emphasis"/>
          <w:highlight w:val="green"/>
        </w:rPr>
        <w:t>cooperation</w:t>
      </w:r>
      <w:r>
        <w:rPr>
          <w:rStyle w:val="StyleUnderline"/>
        </w:rPr>
        <w:t>, not least through IOs.</w:t>
      </w:r>
      <w:r>
        <w:rPr>
          <w:sz w:val="16"/>
        </w:rPr>
        <w:t xml:space="preserve"> Such </w:t>
      </w:r>
      <w:r>
        <w:rPr>
          <w:rStyle w:val="StyleUnderline"/>
        </w:rPr>
        <w:t xml:space="preserve">bodies may facilitate coordination </w:t>
      </w:r>
      <w:r>
        <w:rPr>
          <w:rStyle w:val="StyleUnderline"/>
          <w:highlight w:val="green"/>
        </w:rPr>
        <w:t>efforts</w:t>
      </w:r>
      <w:r>
        <w:rPr>
          <w:rStyle w:val="StyleUnderline"/>
        </w:rPr>
        <w:t xml:space="preserve"> between member states </w:t>
      </w:r>
      <w:r>
        <w:rPr>
          <w:rStyle w:val="StyleUnderline"/>
          <w:highlight w:val="green"/>
        </w:rPr>
        <w:t>to stem</w:t>
      </w:r>
      <w:r>
        <w:rPr>
          <w:rStyle w:val="StyleUnderline"/>
        </w:rPr>
        <w:t xml:space="preserve"> the </w:t>
      </w:r>
      <w:r>
        <w:rPr>
          <w:rStyle w:val="StyleUnderline"/>
          <w:highlight w:val="green"/>
        </w:rPr>
        <w:t>crisi</w:t>
      </w:r>
      <w:r>
        <w:rPr>
          <w:rStyle w:val="StyleUnderline"/>
        </w:rPr>
        <w:t xml:space="preserve">s, </w:t>
      </w:r>
      <w:r>
        <w:rPr>
          <w:rStyle w:val="StyleUnderline"/>
          <w:highlight w:val="green"/>
        </w:rPr>
        <w:t>offer support</w:t>
      </w:r>
      <w:r>
        <w:rPr>
          <w:rStyle w:val="StyleUnderline"/>
        </w:rPr>
        <w:t xml:space="preserve"> to those countries that are in dire straits, </w:t>
      </w:r>
      <w:r>
        <w:rPr>
          <w:rStyle w:val="StyleUnderline"/>
          <w:highlight w:val="green"/>
        </w:rPr>
        <w:t>and</w:t>
      </w:r>
      <w:r>
        <w:rPr>
          <w:rStyle w:val="StyleUnderline"/>
        </w:rPr>
        <w:t xml:space="preserve"> devise </w:t>
      </w:r>
      <w:r>
        <w:rPr>
          <w:rStyle w:val="StyleUnderline"/>
          <w:highlight w:val="green"/>
        </w:rPr>
        <w:t>strategies for</w:t>
      </w:r>
      <w:r>
        <w:rPr>
          <w:rStyle w:val="StyleUnderline"/>
        </w:rPr>
        <w:t xml:space="preserve"> renewed </w:t>
      </w:r>
      <w:r>
        <w:rPr>
          <w:rStyle w:val="StyleUnderline"/>
          <w:highlight w:val="green"/>
        </w:rPr>
        <w:t>growth</w:t>
      </w:r>
      <w:r>
        <w:rPr>
          <w:rStyle w:val="StyleUnderline"/>
        </w:rPr>
        <w:t xml:space="preserve"> and employment.</w:t>
      </w:r>
      <w:r>
        <w:rPr>
          <w:sz w:val="16"/>
        </w:rPr>
        <w:t xml:space="preserve"> Thus, </w:t>
      </w:r>
      <w:r>
        <w:rPr>
          <w:rStyle w:val="StyleUnderline"/>
        </w:rPr>
        <w:t>economic crises help clarify the value of IOs for member states and increase their support in and commitment for their continued operation</w:t>
      </w:r>
      <w:r>
        <w:rPr>
          <w:sz w:val="16"/>
        </w:rPr>
        <w:t xml:space="preserve"> (Schlipphak et al., 2022). To the extent that IOs are instrumental in mitigating the negative effects of the crises, their member states will come to appreciate them and expect their services in the future, and therefore will be keen to ensure their survival. Beyond member states, IO staff is likely to leverage the crisis to prove its worthiness to member states and other stakeholders and make an effort to convince them of the need to prolong its existence and operations.Footnote3 Here, the IO bureaucracy and like-minded member states can join forces to ensure the former’s survival (Dijkstra &amp; Debre, 2022; Haftel &amp; Hofmann, 2017).</w:t>
      </w:r>
    </w:p>
    <w:p w14:paraId="550CE8AF" w14:textId="77777777" w:rsidR="00E84A4F" w:rsidRDefault="00E84A4F" w:rsidP="00E84A4F">
      <w:pPr>
        <w:rPr>
          <w:sz w:val="16"/>
        </w:rPr>
      </w:pPr>
      <w:r>
        <w:rPr>
          <w:rStyle w:val="StyleUnderline"/>
        </w:rPr>
        <w:t>A notable case in point is the International Monetary Fund (IMF)</w:t>
      </w:r>
      <w:r>
        <w:rPr>
          <w:sz w:val="16"/>
        </w:rPr>
        <w:t xml:space="preserve">, whose main purpose is to assist countries that experience economic crises. In the mid-2000s, in an environment of cheap and abundant global capital and falling demand from middle-income countries for its loans, it appeared as if this IO was ‘slipping into obscurity.’ This led some IMF critics to go as far as to call for its termination (Helleiner &amp; Momani, 2007, p. 11; Meltzer, 2011). Things have changed dramatically </w:t>
      </w:r>
      <w:r>
        <w:rPr>
          <w:rStyle w:val="StyleUnderline"/>
          <w:highlight w:val="green"/>
        </w:rPr>
        <w:t>when the</w:t>
      </w:r>
      <w:r>
        <w:rPr>
          <w:rStyle w:val="StyleUnderline"/>
        </w:rPr>
        <w:t xml:space="preserve"> 20</w:t>
      </w:r>
      <w:r>
        <w:rPr>
          <w:rStyle w:val="StyleUnderline"/>
          <w:highlight w:val="green"/>
        </w:rPr>
        <w:t>08</w:t>
      </w:r>
      <w:r>
        <w:rPr>
          <w:rStyle w:val="StyleUnderline"/>
        </w:rPr>
        <w:t xml:space="preserve"> economic </w:t>
      </w:r>
      <w:r>
        <w:rPr>
          <w:rStyle w:val="StyleUnderline"/>
          <w:highlight w:val="green"/>
        </w:rPr>
        <w:t>crisis hit</w:t>
      </w:r>
      <w:r>
        <w:rPr>
          <w:rStyle w:val="StyleUnderline"/>
        </w:rPr>
        <w:t xml:space="preserve"> many parts of the world</w:t>
      </w:r>
      <w:r>
        <w:rPr>
          <w:sz w:val="16"/>
        </w:rPr>
        <w:t xml:space="preserve">. As various </w:t>
      </w:r>
      <w:r>
        <w:rPr>
          <w:rStyle w:val="StyleUnderline"/>
        </w:rPr>
        <w:t xml:space="preserve">developing and developed countries faced an acute credit crunch and required bail-outs, </w:t>
      </w:r>
      <w:r>
        <w:rPr>
          <w:rStyle w:val="Emphasis"/>
          <w:bCs/>
        </w:rPr>
        <w:t>many turned to the IMF for help</w:t>
      </w:r>
      <w:r>
        <w:rPr>
          <w:sz w:val="16"/>
        </w:rPr>
        <w:t xml:space="preserve">. Not only </w:t>
      </w:r>
      <w:r>
        <w:rPr>
          <w:rStyle w:val="StyleUnderline"/>
          <w:highlight w:val="green"/>
        </w:rPr>
        <w:t>member states</w:t>
      </w:r>
      <w:r>
        <w:rPr>
          <w:rStyle w:val="StyleUnderline"/>
        </w:rPr>
        <w:t xml:space="preserve"> </w:t>
      </w:r>
      <w:r>
        <w:rPr>
          <w:sz w:val="16"/>
        </w:rPr>
        <w:t xml:space="preserve">supported the existence of this IO, </w:t>
      </w:r>
      <w:r>
        <w:rPr>
          <w:rStyle w:val="StyleUnderline"/>
        </w:rPr>
        <w:t xml:space="preserve">they also decided to dramatically </w:t>
      </w:r>
      <w:r>
        <w:rPr>
          <w:rStyle w:val="StyleUnderline"/>
          <w:highlight w:val="green"/>
        </w:rPr>
        <w:t>increase</w:t>
      </w:r>
      <w:r>
        <w:rPr>
          <w:rStyle w:val="StyleUnderline"/>
        </w:rPr>
        <w:t xml:space="preserve"> their financial </w:t>
      </w:r>
      <w:r>
        <w:rPr>
          <w:rStyle w:val="StyleUnderline"/>
          <w:highlight w:val="green"/>
        </w:rPr>
        <w:t>contributions</w:t>
      </w:r>
      <w:r>
        <w:rPr>
          <w:rStyle w:val="StyleUnderline"/>
        </w:rPr>
        <w:t xml:space="preserve"> to it and to expand its activities</w:t>
      </w:r>
      <w:r>
        <w:rPr>
          <w:sz w:val="16"/>
        </w:rPr>
        <w:t xml:space="preserve">. Meltzer (2011) points out, for example, that, </w:t>
      </w:r>
      <w:r>
        <w:rPr>
          <w:rStyle w:val="StyleUnderline"/>
        </w:rPr>
        <w:t>as a result of the crisis, it was apparent that “the IMF is back.”</w:t>
      </w:r>
    </w:p>
    <w:p w14:paraId="6B476D6E" w14:textId="77777777" w:rsidR="00E84A4F" w:rsidRDefault="00E84A4F" w:rsidP="00E84A4F">
      <w:pPr>
        <w:rPr>
          <w:sz w:val="16"/>
        </w:rPr>
      </w:pPr>
      <w:r>
        <w:rPr>
          <w:rStyle w:val="StyleUnderline"/>
        </w:rPr>
        <w:t>Multilateral development banks (MDBs)</w:t>
      </w:r>
      <w:r>
        <w:rPr>
          <w:sz w:val="16"/>
        </w:rPr>
        <w:t xml:space="preserve"> are </w:t>
      </w:r>
      <w:r>
        <w:rPr>
          <w:rStyle w:val="StyleUnderline"/>
        </w:rPr>
        <w:t xml:space="preserve">also instrumental in stemming the negative repercussions of economic </w:t>
      </w:r>
      <w:r>
        <w:rPr>
          <w:rStyle w:val="StyleUnderline"/>
          <w:highlight w:val="green"/>
        </w:rPr>
        <w:t>crises</w:t>
      </w:r>
      <w:r>
        <w:rPr>
          <w:rStyle w:val="StyleUnderline"/>
        </w:rPr>
        <w:t xml:space="preserve"> and assisting member states in returning to</w:t>
      </w:r>
      <w:r>
        <w:rPr>
          <w:sz w:val="16"/>
        </w:rPr>
        <w:t xml:space="preserve"> a path of economic </w:t>
      </w:r>
      <w:r>
        <w:rPr>
          <w:rStyle w:val="StyleUnderline"/>
        </w:rPr>
        <w:t>growth</w:t>
      </w:r>
      <w:r>
        <w:rPr>
          <w:sz w:val="16"/>
        </w:rPr>
        <w:t xml:space="preserve"> and prosperity in their aftermath. Thus, for example, both the WB and the Asian Investment Infrastructure Bank (AIIB) expanded their resources and activities as a result of the COVID-19 global pandemic. With respect to both IOs, member states were quick to turn to and appreciated the </w:t>
      </w:r>
      <w:r>
        <w:rPr>
          <w:rStyle w:val="StyleUnderline"/>
        </w:rPr>
        <w:t>technical and financial assistance</w:t>
      </w:r>
      <w:r>
        <w:rPr>
          <w:sz w:val="16"/>
        </w:rPr>
        <w:t xml:space="preserve"> they offered. Both IOs used this opportunity </w:t>
      </w:r>
      <w:r>
        <w:rPr>
          <w:rStyle w:val="StyleUnderline"/>
        </w:rPr>
        <w:t>to expand</w:t>
      </w:r>
      <w:r>
        <w:rPr>
          <w:sz w:val="16"/>
        </w:rPr>
        <w:t xml:space="preserve"> their </w:t>
      </w:r>
      <w:r>
        <w:rPr>
          <w:rStyle w:val="StyleUnderline"/>
        </w:rPr>
        <w:t>activities and</w:t>
      </w:r>
      <w:r>
        <w:rPr>
          <w:sz w:val="16"/>
        </w:rPr>
        <w:t xml:space="preserve"> engaged in </w:t>
      </w:r>
      <w:r>
        <w:rPr>
          <w:rStyle w:val="StyleUnderline"/>
        </w:rPr>
        <w:t>public health policies</w:t>
      </w:r>
      <w:r>
        <w:rPr>
          <w:sz w:val="16"/>
        </w:rPr>
        <w:t>, a move that was propelled by their officials and like-minded member states within them (Zaccaria, 2023; Haftel et al., 2024). This positive effect on survival is particularly notable with respect to the AIIB (and China, its main champion), given its relatively young age and lack of credibility as an effective MDB.</w:t>
      </w:r>
    </w:p>
    <w:p w14:paraId="2E3E140A" w14:textId="77777777" w:rsidR="00E84A4F" w:rsidRDefault="00E84A4F" w:rsidP="00E84A4F">
      <w:pPr>
        <w:rPr>
          <w:rStyle w:val="Emphasis"/>
        </w:rPr>
      </w:pPr>
      <w:r>
        <w:rPr>
          <w:sz w:val="16"/>
        </w:rPr>
        <w:t xml:space="preserve">Second, from a domestic perspective, </w:t>
      </w:r>
      <w:r>
        <w:rPr>
          <w:rStyle w:val="StyleUnderline"/>
        </w:rPr>
        <w:t>economic hard times</w:t>
      </w:r>
      <w:r>
        <w:rPr>
          <w:sz w:val="16"/>
        </w:rPr>
        <w:t xml:space="preserve"> may also extend a lifeline to IOs that </w:t>
      </w:r>
      <w:r>
        <w:rPr>
          <w:rStyle w:val="StyleUnderline"/>
          <w:highlight w:val="green"/>
        </w:rPr>
        <w:t>promote</w:t>
      </w:r>
      <w:r>
        <w:rPr>
          <w:rStyle w:val="StyleUnderline"/>
        </w:rPr>
        <w:t xml:space="preserve"> economic </w:t>
      </w:r>
      <w:r>
        <w:rPr>
          <w:rStyle w:val="StyleUnderline"/>
          <w:highlight w:val="green"/>
        </w:rPr>
        <w:t>integration.</w:t>
      </w:r>
      <w:r>
        <w:rPr>
          <w:sz w:val="16"/>
        </w:rPr>
        <w:t xml:space="preserve"> Mattli (1999, 51), for example, argues that </w:t>
      </w:r>
      <w:r>
        <w:rPr>
          <w:rStyle w:val="StyleUnderline"/>
        </w:rPr>
        <w:t>economic crises are an important condition for the success of regional integration</w:t>
      </w:r>
      <w:r>
        <w:rPr>
          <w:sz w:val="16"/>
        </w:rPr>
        <w:t xml:space="preserve">. According to him, </w:t>
      </w:r>
      <w:r>
        <w:rPr>
          <w:rStyle w:val="StyleUnderline"/>
        </w:rPr>
        <w:t>difficult economic times will</w:t>
      </w:r>
      <w:r>
        <w:rPr>
          <w:rStyle w:val="Emphasis"/>
        </w:rPr>
        <w:t xml:space="preserve"> </w:t>
      </w:r>
      <w:r>
        <w:rPr>
          <w:rStyle w:val="Emphasis"/>
          <w:highlight w:val="green"/>
        </w:rPr>
        <w:t>push decision makers to invest in regional institutions</w:t>
      </w:r>
      <w:r>
        <w:rPr>
          <w:sz w:val="16"/>
        </w:rPr>
        <w:t xml:space="preserve"> – </w:t>
      </w:r>
      <w:r>
        <w:rPr>
          <w:rStyle w:val="StyleUnderline"/>
        </w:rPr>
        <w:t xml:space="preserve">presumably </w:t>
      </w:r>
      <w:r>
        <w:rPr>
          <w:rStyle w:val="StyleUnderline"/>
          <w:highlight w:val="green"/>
        </w:rPr>
        <w:t>to</w:t>
      </w:r>
      <w:r>
        <w:rPr>
          <w:rStyle w:val="StyleUnderline"/>
        </w:rPr>
        <w:t xml:space="preserve"> obtain greater economic efficiency, which in turn </w:t>
      </w:r>
      <w:r>
        <w:rPr>
          <w:rStyle w:val="StyleUnderline"/>
          <w:highlight w:val="green"/>
        </w:rPr>
        <w:t>increase</w:t>
      </w:r>
      <w:r>
        <w:rPr>
          <w:rStyle w:val="StyleUnderline"/>
        </w:rPr>
        <w:t xml:space="preserve">s their </w:t>
      </w:r>
      <w:r>
        <w:rPr>
          <w:rStyle w:val="StyleUnderline"/>
          <w:highlight w:val="green"/>
        </w:rPr>
        <w:t>chances of political survival</w:t>
      </w:r>
      <w:r>
        <w:rPr>
          <w:rStyle w:val="StyleUnderline"/>
        </w:rPr>
        <w:t xml:space="preserve"> – disregarding “entrenched interest groups’ resistance to integration</w:t>
      </w:r>
      <w:r>
        <w:rPr>
          <w:sz w:val="16"/>
        </w:rPr>
        <w:t xml:space="preserve">” (see also Haftel et al., 2020; Jones et al., 2016). Along similar lines, Mansfield and Milner (2018) argue that </w:t>
      </w:r>
      <w:r>
        <w:rPr>
          <w:rStyle w:val="Emphasis"/>
          <w:highlight w:val="green"/>
        </w:rPr>
        <w:t>governments are more likely to sign trade agreements during hard</w:t>
      </w:r>
      <w:r>
        <w:rPr>
          <w:rStyle w:val="StyleUnderline"/>
        </w:rPr>
        <w:t xml:space="preserve"> economic</w:t>
      </w:r>
      <w:r>
        <w:rPr>
          <w:rStyle w:val="Emphasis"/>
        </w:rPr>
        <w:t xml:space="preserve"> </w:t>
      </w:r>
      <w:r>
        <w:rPr>
          <w:rStyle w:val="Emphasis"/>
          <w:highlight w:val="green"/>
        </w:rPr>
        <w:t>times</w:t>
      </w:r>
      <w:r>
        <w:rPr>
          <w:rStyle w:val="Emphasis"/>
        </w:rPr>
        <w:t xml:space="preserve"> </w:t>
      </w:r>
      <w:r>
        <w:rPr>
          <w:rStyle w:val="Emphasis"/>
          <w:bCs/>
        </w:rPr>
        <w:t>as a signal of competency</w:t>
      </w:r>
      <w:r>
        <w:rPr>
          <w:rStyle w:val="Emphasis"/>
        </w:rPr>
        <w:t>.</w:t>
      </w:r>
      <w:r>
        <w:rPr>
          <w:sz w:val="16"/>
        </w:rPr>
        <w:t xml:space="preserve"> Applying this logic to IOs, it is reasonable to expect </w:t>
      </w:r>
      <w:r>
        <w:rPr>
          <w:rStyle w:val="StyleUnderline"/>
        </w:rPr>
        <w:t>governments</w:t>
      </w:r>
      <w:r>
        <w:rPr>
          <w:sz w:val="16"/>
        </w:rPr>
        <w:t xml:space="preserve"> to </w:t>
      </w:r>
      <w:r>
        <w:rPr>
          <w:rStyle w:val="Emphasis"/>
          <w:bCs/>
        </w:rPr>
        <w:t>stick with them during times of crises in order</w:t>
      </w:r>
      <w:r>
        <w:rPr>
          <w:rStyle w:val="Emphasis"/>
        </w:rPr>
        <w:t xml:space="preserve"> </w:t>
      </w:r>
      <w:r>
        <w:rPr>
          <w:rStyle w:val="Emphasis"/>
          <w:highlight w:val="green"/>
        </w:rPr>
        <w:t>to project stability and credibility</w:t>
      </w:r>
      <w:r>
        <w:rPr>
          <w:rStyle w:val="Emphasis"/>
        </w:rPr>
        <w:t>.</w:t>
      </w:r>
    </w:p>
    <w:p w14:paraId="1E939FDF" w14:textId="77777777" w:rsidR="00E84A4F" w:rsidRDefault="00E84A4F" w:rsidP="00E84A4F">
      <w:r>
        <w:rPr>
          <w:sz w:val="16"/>
        </w:rPr>
        <w:t xml:space="preserve">While the mechanisms thus far discussed pertain to economic IOs, they may apply more generally (but more on this below). To the extent that </w:t>
      </w:r>
      <w:r>
        <w:rPr>
          <w:rStyle w:val="StyleUnderline"/>
        </w:rPr>
        <w:t>IOs address issue-areas that have impact on or are affected by economic tides and turns indirectly, such as health, immigration, and the environment, this logic should apply as well</w:t>
      </w:r>
      <w:r>
        <w:rPr>
          <w:sz w:val="16"/>
        </w:rPr>
        <w:t xml:space="preserve">. As </w:t>
      </w:r>
      <w:r>
        <w:rPr>
          <w:rStyle w:val="StyleUnderline"/>
        </w:rPr>
        <w:t xml:space="preserve">the recent </w:t>
      </w:r>
      <w:r>
        <w:rPr>
          <w:rStyle w:val="StyleUnderline"/>
          <w:highlight w:val="green"/>
        </w:rPr>
        <w:t>COVID</w:t>
      </w:r>
      <w:r>
        <w:rPr>
          <w:rStyle w:val="StyleUnderline"/>
        </w:rPr>
        <w:t xml:space="preserve">-19 pandemic </w:t>
      </w:r>
      <w:r>
        <w:rPr>
          <w:rStyle w:val="StyleUnderline"/>
          <w:highlight w:val="green"/>
        </w:rPr>
        <w:t>showed</w:t>
      </w:r>
      <w:r>
        <w:rPr>
          <w:sz w:val="16"/>
        </w:rPr>
        <w:t xml:space="preserve">, for example, health crises can result in economic crises, especially in poorer countries. IOs that tackle health matters – foremost among them, the WHO – helped mitigate some of the pernicious effects of the pandemic, proving their worth to member states (Schlipphak et al., 2022). Thus, </w:t>
      </w:r>
      <w:r>
        <w:rPr>
          <w:rStyle w:val="StyleUnderline"/>
        </w:rPr>
        <w:t xml:space="preserve">the </w:t>
      </w:r>
      <w:r>
        <w:rPr>
          <w:rStyle w:val="StyleUnderline"/>
          <w:highlight w:val="green"/>
        </w:rPr>
        <w:t>WHO</w:t>
      </w:r>
      <w:r>
        <w:rPr>
          <w:sz w:val="16"/>
        </w:rPr>
        <w:t xml:space="preserve"> engaged, for the first time, in </w:t>
      </w:r>
      <w:r>
        <w:rPr>
          <w:rStyle w:val="StyleUnderline"/>
          <w:highlight w:val="green"/>
        </w:rPr>
        <w:t>coordinating</w:t>
      </w:r>
      <w:r>
        <w:rPr>
          <w:rStyle w:val="StyleUnderline"/>
        </w:rPr>
        <w:t xml:space="preserve"> global </w:t>
      </w:r>
      <w:r>
        <w:rPr>
          <w:rStyle w:val="StyleUnderline"/>
          <w:highlight w:val="green"/>
        </w:rPr>
        <w:t>supply chain management</w:t>
      </w:r>
      <w:r>
        <w:rPr>
          <w:sz w:val="16"/>
        </w:rPr>
        <w:t xml:space="preserve"> (Debre &amp; Dijkstra, 2021b).Footnote4 In addition, many IOs are ‘general purpose,’ (Hooghe et al., 2019), and many of those have policy competency with respect to economic matters. This is true for many regional IOs, such as </w:t>
      </w:r>
      <w:r>
        <w:rPr>
          <w:rStyle w:val="StyleUnderline"/>
        </w:rPr>
        <w:t>ASEAN, the African Union, and the EU, as well as global IOs, such as the United Nations.</w:t>
      </w:r>
      <w:r>
        <w:rPr>
          <w:sz w:val="16"/>
        </w:rPr>
        <w:t xml:space="preserve"> To the extent that an IO is deemed valuable for its economic mandate, the prospects of its survival are enhanced. Thus, our first hypothesis is: H1 </w:t>
      </w:r>
      <w:r>
        <w:rPr>
          <w:rStyle w:val="StyleUnderline"/>
        </w:rPr>
        <w:t>the probability of survival of IOs is expected to increase as a result of economic crises in their member states.</w:t>
      </w:r>
    </w:p>
    <w:p w14:paraId="2068F87E" w14:textId="77777777" w:rsidR="00E84A4F" w:rsidRDefault="00E84A4F" w:rsidP="00E84A4F">
      <w:pPr>
        <w:pStyle w:val="Heading3"/>
      </w:pPr>
      <w:r>
        <w:t>1NC---AT: Populist!</w:t>
      </w:r>
    </w:p>
    <w:p w14:paraId="7611C260" w14:textId="77777777" w:rsidR="00E84A4F" w:rsidRDefault="00E84A4F" w:rsidP="00E84A4F">
      <w:pPr>
        <w:pStyle w:val="Heading4"/>
      </w:pPr>
      <w:r>
        <w:t>Populist nuclear use is all talk.</w:t>
      </w:r>
    </w:p>
    <w:p w14:paraId="225ADD74" w14:textId="77777777" w:rsidR="00E84A4F" w:rsidRDefault="00E84A4F" w:rsidP="00E84A4F">
      <w:r>
        <w:rPr>
          <w:rStyle w:val="Style13ptBold"/>
          <w:szCs w:val="26"/>
        </w:rPr>
        <w:t xml:space="preserve">Tannenwald ’20 </w:t>
      </w:r>
      <w:r>
        <w:t xml:space="preserve">(Nina Tannenwald is a senior lecturer in the Political Science Department at Brown University and former director of the International Relations Program at Brown’s Watson Institute for International and Public Affairs, “The Meaning of the Nuclear Revolution: 75 Years of Non-use”, from “Book Review Roundtable: The Meaning of the Nuclear Revolution 30 Years Later”, Texas National Security Review, Nuclear Strategy, April 2020, https://tnsr.org/roundtable/book-review-roundtable-the-meaning-of-the-nuclear-revolution-30-years-later/, [UTD]) </w:t>
      </w:r>
    </w:p>
    <w:p w14:paraId="12EE794B" w14:textId="77777777" w:rsidR="00E84A4F" w:rsidRDefault="00E84A4F" w:rsidP="00E84A4F">
      <w:pPr>
        <w:rPr>
          <w:sz w:val="16"/>
        </w:rPr>
      </w:pPr>
      <w:r>
        <w:rPr>
          <w:sz w:val="16"/>
        </w:rPr>
        <w:t xml:space="preserve">Finally, domestic factors may play a larger role than Jervis imagined. As Pegahi observed, “The range of issues about which states might be dissatisfied can expand, the depth of that dissatisfaction can deepen, and the value of escalation as a tool can correspondingly increase.”30 In this era of national </w:t>
      </w:r>
      <w:r>
        <w:rPr>
          <w:rStyle w:val="Emphasis"/>
          <w:highlight w:val="green"/>
        </w:rPr>
        <w:t>populist leaders</w:t>
      </w:r>
      <w:r>
        <w:rPr>
          <w:rStyle w:val="StyleUnderline"/>
        </w:rPr>
        <w:t xml:space="preserve"> such as Trump, Narendra Modi, and Vladimir Putin, who </w:t>
      </w:r>
      <w:r>
        <w:rPr>
          <w:rStyle w:val="Emphasis"/>
          <w:highlight w:val="green"/>
        </w:rPr>
        <w:t>like to brandish</w:t>
      </w:r>
      <w:r>
        <w:rPr>
          <w:rStyle w:val="StyleUnderline"/>
        </w:rPr>
        <w:t xml:space="preserve"> their </w:t>
      </w:r>
      <w:r>
        <w:rPr>
          <w:rStyle w:val="Emphasis"/>
          <w:highlight w:val="green"/>
        </w:rPr>
        <w:t>nuclear weapons</w:t>
      </w:r>
      <w:r>
        <w:rPr>
          <w:sz w:val="16"/>
        </w:rPr>
        <w:t xml:space="preserve">, this is a worrisome dynamic that may further undercut the nuclear revolution theory. Of course, Jervis and others also provide </w:t>
      </w:r>
      <w:r>
        <w:rPr>
          <w:rStyle w:val="Emphasis"/>
          <w:highlight w:val="green"/>
        </w:rPr>
        <w:t>plenty of evidence</w:t>
      </w:r>
      <w:r>
        <w:rPr>
          <w:rStyle w:val="StyleUnderline"/>
        </w:rPr>
        <w:t xml:space="preserve"> that</w:t>
      </w:r>
      <w:r>
        <w:rPr>
          <w:rStyle w:val="Emphasis"/>
        </w:rPr>
        <w:t xml:space="preserve"> </w:t>
      </w:r>
      <w:r>
        <w:rPr>
          <w:rStyle w:val="Emphasis"/>
          <w:highlight w:val="green"/>
        </w:rPr>
        <w:t>decision-makers do not actually buy into their</w:t>
      </w:r>
      <w:r>
        <w:rPr>
          <w:rStyle w:val="Emphasis"/>
        </w:rPr>
        <w:t xml:space="preserve"> </w:t>
      </w:r>
      <w:r>
        <w:rPr>
          <w:rStyle w:val="StyleUnderline"/>
        </w:rPr>
        <w:t xml:space="preserve">own </w:t>
      </w:r>
      <w:r>
        <w:rPr>
          <w:rStyle w:val="Emphasis"/>
          <w:highlight w:val="green"/>
        </w:rPr>
        <w:t>nuclear</w:t>
      </w:r>
      <w:r>
        <w:rPr>
          <w:rStyle w:val="StyleUnderline"/>
        </w:rPr>
        <w:t xml:space="preserve"> warfighting </w:t>
      </w:r>
      <w:r>
        <w:rPr>
          <w:rStyle w:val="Emphasis"/>
          <w:highlight w:val="green"/>
        </w:rPr>
        <w:t>strategies</w:t>
      </w:r>
      <w:r>
        <w:rPr>
          <w:sz w:val="16"/>
        </w:rPr>
        <w:t>. Frank Gavin argues that John F</w:t>
      </w:r>
      <w:r>
        <w:rPr>
          <w:rStyle w:val="StyleUnderline"/>
        </w:rPr>
        <w:t>. Kennedy and Robert McNamara did not really believe their own flexible response policy and its vision of “controlled” nuclear war</w:t>
      </w:r>
      <w:r>
        <w:rPr>
          <w:sz w:val="16"/>
        </w:rPr>
        <w:t xml:space="preserve">.31 </w:t>
      </w:r>
      <w:r>
        <w:rPr>
          <w:rStyle w:val="StyleUnderline"/>
        </w:rPr>
        <w:t>Interviews with drafters of the 2018 Nuclear Posture Review suggest that, privately, they do not actually think that limited nuclear war is really possible</w:t>
      </w:r>
      <w:r>
        <w:rPr>
          <w:sz w:val="16"/>
        </w:rPr>
        <w:t xml:space="preserve">.32 In the end, Jervis probably remains correct that </w:t>
      </w:r>
      <w:r>
        <w:rPr>
          <w:rStyle w:val="StyleUnderline"/>
        </w:rPr>
        <w:t>strategies of</w:t>
      </w:r>
      <w:r>
        <w:rPr>
          <w:rStyle w:val="Emphasis"/>
        </w:rPr>
        <w:t xml:space="preserve"> “</w:t>
      </w:r>
      <w:r>
        <w:rPr>
          <w:rStyle w:val="Emphasis"/>
          <w:highlight w:val="green"/>
        </w:rPr>
        <w:t>escalation dominance</w:t>
      </w:r>
      <w:r>
        <w:rPr>
          <w:rStyle w:val="Emphasis"/>
        </w:rPr>
        <w:t>”</w:t>
      </w:r>
      <w:r>
        <w:rPr>
          <w:rStyle w:val="StyleUnderline"/>
        </w:rPr>
        <w:t xml:space="preserve"> or, as we now call it, “escalate to de-escalate,” </w:t>
      </w:r>
      <w:r>
        <w:rPr>
          <w:rStyle w:val="Emphasis"/>
          <w:highlight w:val="green"/>
        </w:rPr>
        <w:t>lack credibility</w:t>
      </w:r>
      <w:r>
        <w:rPr>
          <w:rStyle w:val="Emphasis"/>
        </w:rPr>
        <w:t>.</w:t>
      </w:r>
    </w:p>
    <w:p w14:paraId="61AFF707" w14:textId="77777777" w:rsidR="00E84A4F" w:rsidRDefault="00E84A4F" w:rsidP="00E84A4F">
      <w:pPr>
        <w:rPr>
          <w:sz w:val="16"/>
        </w:rPr>
      </w:pPr>
      <w:r>
        <w:rPr>
          <w:sz w:val="16"/>
        </w:rPr>
        <w:t>Where Does This Leave the Theory of the Nuclear Revolution?</w:t>
      </w:r>
    </w:p>
    <w:p w14:paraId="36A4BE01" w14:textId="77777777" w:rsidR="00E84A4F" w:rsidRDefault="00E84A4F" w:rsidP="00E84A4F">
      <w:pPr>
        <w:rPr>
          <w:rStyle w:val="StyleUnderline"/>
        </w:rPr>
      </w:pPr>
      <w:r>
        <w:rPr>
          <w:rStyle w:val="StyleUnderline"/>
        </w:rPr>
        <w:t>In terms of the effect on military planning, nuclear weapons have been less revolutionary</w:t>
      </w:r>
      <w:r>
        <w:rPr>
          <w:sz w:val="16"/>
        </w:rPr>
        <w:t xml:space="preserve"> than Jervis and others thought. </w:t>
      </w:r>
      <w:r>
        <w:rPr>
          <w:rStyle w:val="StyleUnderline"/>
        </w:rPr>
        <w:t>Military planners’ efforts to escape vulnerability is fundamentally inconsistent with the theory.</w:t>
      </w:r>
      <w:r>
        <w:rPr>
          <w:sz w:val="16"/>
        </w:rPr>
        <w:t xml:space="preserve"> Nevertheless, in one important area the theory holds: </w:t>
      </w:r>
      <w:r>
        <w:rPr>
          <w:rStyle w:val="Emphasis"/>
          <w:highlight w:val="green"/>
        </w:rPr>
        <w:t>The Cold War never became a hot war</w:t>
      </w:r>
      <w:r>
        <w:rPr>
          <w:sz w:val="16"/>
        </w:rPr>
        <w:t xml:space="preserve"> (this is Kenneth Waltz’s strongest point in support of the nuclear revolution in his debate with Scott Sagan).33 Most importantly, </w:t>
      </w:r>
      <w:r>
        <w:rPr>
          <w:rStyle w:val="StyleUnderline"/>
          <w:highlight w:val="green"/>
        </w:rPr>
        <w:t>no state</w:t>
      </w:r>
      <w:r>
        <w:rPr>
          <w:rStyle w:val="StyleUnderline"/>
        </w:rPr>
        <w:t xml:space="preserve"> has </w:t>
      </w:r>
      <w:r>
        <w:rPr>
          <w:rStyle w:val="StyleUnderline"/>
          <w:highlight w:val="green"/>
        </w:rPr>
        <w:t>used nuclear weapons since</w:t>
      </w:r>
      <w:r>
        <w:rPr>
          <w:rStyle w:val="StyleUnderline"/>
        </w:rPr>
        <w:t xml:space="preserve"> 19</w:t>
      </w:r>
      <w:r>
        <w:rPr>
          <w:rStyle w:val="StyleUnderline"/>
          <w:highlight w:val="green"/>
        </w:rPr>
        <w:t>45</w:t>
      </w:r>
      <w:r>
        <w:rPr>
          <w:sz w:val="16"/>
        </w:rPr>
        <w:t xml:space="preserve">. The </w:t>
      </w:r>
      <w:r>
        <w:rPr>
          <w:rStyle w:val="StyleUnderline"/>
        </w:rPr>
        <w:t>non-use of nuclear weapons since that time is the single most important fact of the nuclear age</w:t>
      </w:r>
      <w:r>
        <w:rPr>
          <w:sz w:val="16"/>
        </w:rPr>
        <w:t xml:space="preserve">. Many people at the time fully expected that nuclear weapons would be used again after 1945. Yet, </w:t>
      </w:r>
      <w:r>
        <w:rPr>
          <w:rStyle w:val="StyleUnderline"/>
        </w:rPr>
        <w:t xml:space="preserve">when </w:t>
      </w:r>
      <w:r>
        <w:rPr>
          <w:rStyle w:val="StyleUnderline"/>
          <w:highlight w:val="green"/>
        </w:rPr>
        <w:t>leaders</w:t>
      </w:r>
      <w:r>
        <w:rPr>
          <w:rStyle w:val="StyleUnderline"/>
        </w:rPr>
        <w:t xml:space="preserve"> around the world faced the prospect of fighting a nuclear war during crises throughout the Cold War and after, they </w:t>
      </w:r>
      <w:r>
        <w:rPr>
          <w:rStyle w:val="Emphasis"/>
          <w:highlight w:val="green"/>
        </w:rPr>
        <w:t>stepped back from the brink</w:t>
      </w:r>
      <w:r>
        <w:rPr>
          <w:sz w:val="16"/>
        </w:rPr>
        <w:t>. As Joshua Rovner writes, “</w:t>
      </w:r>
      <w:r>
        <w:rPr>
          <w:rStyle w:val="StyleUnderline"/>
        </w:rPr>
        <w:t xml:space="preserve">Leaders were </w:t>
      </w:r>
      <w:r>
        <w:rPr>
          <w:rStyle w:val="Emphasis"/>
          <w:highlight w:val="green"/>
        </w:rPr>
        <w:t>not willing to take</w:t>
      </w:r>
      <w:r>
        <w:rPr>
          <w:rStyle w:val="StyleUnderline"/>
        </w:rPr>
        <w:t xml:space="preserve"> the kind of</w:t>
      </w:r>
      <w:r>
        <w:rPr>
          <w:rStyle w:val="Emphasis"/>
        </w:rPr>
        <w:t xml:space="preserve"> </w:t>
      </w:r>
      <w:r>
        <w:rPr>
          <w:rStyle w:val="Emphasis"/>
          <w:highlight w:val="green"/>
        </w:rPr>
        <w:t>risks</w:t>
      </w:r>
      <w:r>
        <w:rPr>
          <w:rStyle w:val="StyleUnderline"/>
        </w:rPr>
        <w:t xml:space="preserve"> with nuclear weapons that </w:t>
      </w:r>
      <w:r>
        <w:rPr>
          <w:rStyle w:val="StyleUnderline"/>
          <w:highlight w:val="green"/>
        </w:rPr>
        <w:t>they took with conventional</w:t>
      </w:r>
      <w:r>
        <w:rPr>
          <w:rStyle w:val="StyleUnderline"/>
        </w:rPr>
        <w:t xml:space="preserve"> military </w:t>
      </w:r>
      <w:r>
        <w:rPr>
          <w:rStyle w:val="StyleUnderline"/>
          <w:highlight w:val="green"/>
        </w:rPr>
        <w:t>forces</w:t>
      </w:r>
      <w:r>
        <w:rPr>
          <w:sz w:val="16"/>
        </w:rPr>
        <w:t xml:space="preserve"> — precisely what the nuclear revolution thesis predicts.”34 The future of this 75-year tradition of nuclear non-use is not guaranteed. But if, as Jervis argues, </w:t>
      </w:r>
      <w:r>
        <w:rPr>
          <w:rStyle w:val="StyleUnderline"/>
        </w:rPr>
        <w:t xml:space="preserve">people’s beliefs construct reality, the belief that this tradition of </w:t>
      </w:r>
      <w:r>
        <w:rPr>
          <w:rStyle w:val="StyleUnderline"/>
          <w:highlight w:val="green"/>
        </w:rPr>
        <w:t>restraint</w:t>
      </w:r>
      <w:r>
        <w:rPr>
          <w:rStyle w:val="StyleUnderline"/>
        </w:rPr>
        <w:t xml:space="preserve"> is a valuable norm, </w:t>
      </w:r>
      <w:r>
        <w:rPr>
          <w:rStyle w:val="StyleUnderline"/>
          <w:highlight w:val="green"/>
        </w:rPr>
        <w:t>or</w:t>
      </w:r>
      <w:r>
        <w:rPr>
          <w:rStyle w:val="StyleUnderline"/>
        </w:rPr>
        <w:t xml:space="preserve"> even a </w:t>
      </w:r>
      <w:r>
        <w:rPr>
          <w:rStyle w:val="StyleUnderline"/>
          <w:highlight w:val="green"/>
        </w:rPr>
        <w:t>taboo</w:t>
      </w:r>
      <w:r>
        <w:rPr>
          <w:rStyle w:val="StyleUnderline"/>
        </w:rPr>
        <w:t xml:space="preserve">, may contribute to its preservation. And the preservation of this </w:t>
      </w:r>
      <w:r>
        <w:rPr>
          <w:rStyle w:val="StyleUnderline"/>
          <w:highlight w:val="green"/>
        </w:rPr>
        <w:t>tradition of non-use</w:t>
      </w:r>
      <w:r>
        <w:rPr>
          <w:rStyle w:val="StyleUnderline"/>
        </w:rPr>
        <w:t xml:space="preserve"> is the core of the nuclear revolution.</w:t>
      </w:r>
    </w:p>
    <w:p w14:paraId="691A0CDE" w14:textId="77777777" w:rsidR="00E84A4F" w:rsidRDefault="00E84A4F" w:rsidP="00E84A4F">
      <w:pPr>
        <w:pStyle w:val="Heading3"/>
      </w:pPr>
      <w:r>
        <w:t>1NC---AT: Cyberattacks!</w:t>
      </w:r>
    </w:p>
    <w:p w14:paraId="276C9F0E" w14:textId="77777777" w:rsidR="00E84A4F" w:rsidRDefault="00E84A4F" w:rsidP="00E84A4F">
      <w:pPr>
        <w:pStyle w:val="Heading4"/>
      </w:pPr>
      <w:r>
        <w:t xml:space="preserve">Cyberattacks will never escalate---every example goes neg. </w:t>
      </w:r>
    </w:p>
    <w:p w14:paraId="0D1E9FF9" w14:textId="77777777" w:rsidR="00E84A4F" w:rsidRDefault="00E84A4F" w:rsidP="00E84A4F">
      <w:r>
        <w:rPr>
          <w:rStyle w:val="Style13ptBold"/>
          <w:szCs w:val="26"/>
        </w:rPr>
        <w:t xml:space="preserve">Beckerman ’22 </w:t>
      </w:r>
      <w:r>
        <w:t xml:space="preserve">(Carly E Beckerman, Institute of Hazard, Risk and Resilience, School of Government and International Affairs, Durham University, “Is there a cyber security dilemma?”, Journal of Cybersecurity, Research Paper, 2022, https://academic.oup.com/cybersecurity/article/8/1/tyac012/6705410, [UTD]) </w:t>
      </w:r>
    </w:p>
    <w:p w14:paraId="6AEBDCA9" w14:textId="77777777" w:rsidR="00E84A4F" w:rsidRDefault="00E84A4F" w:rsidP="00E84A4F">
      <w:pPr>
        <w:rPr>
          <w:sz w:val="16"/>
        </w:rPr>
      </w:pPr>
      <w:r>
        <w:rPr>
          <w:sz w:val="16"/>
        </w:rPr>
        <w:t xml:space="preserve">This paper argues that </w:t>
      </w:r>
      <w:r>
        <w:rPr>
          <w:rStyle w:val="Emphasis"/>
          <w:highlight w:val="green"/>
        </w:rPr>
        <w:t>there is no cyber security dilemma</w:t>
      </w:r>
      <w:r>
        <w:rPr>
          <w:sz w:val="16"/>
        </w:rPr>
        <w:t xml:space="preserve">. This is necessary to demonstrate because an </w:t>
      </w:r>
      <w:r>
        <w:rPr>
          <w:rStyle w:val="StyleUnderline"/>
        </w:rPr>
        <w:t>ongoing discourse exists about the potential dangers of cyberattacks and whether they alone will trigger conventional war between states</w:t>
      </w:r>
      <w:r>
        <w:rPr>
          <w:sz w:val="16"/>
        </w:rPr>
        <w:t xml:space="preserve">. Such fears seem to be largely </w:t>
      </w:r>
      <w:r>
        <w:rPr>
          <w:rStyle w:val="StyleUnderline"/>
        </w:rPr>
        <w:t>inspired by the language of deterrence</w:t>
      </w:r>
      <w:r>
        <w:rPr>
          <w:sz w:val="16"/>
        </w:rPr>
        <w:t xml:space="preserve"> that is used publicly among security professionals and prominent statesmen, and particularly their need to threaten rivals pre-emptively with military responses. Addressing concerns about cyber-to-kinetic escalation requires an investigation of the cyberattack phenomenon within an understanding of how inflammatory dynamics emerge. In the discipline of International Relations (IR), this context has traditionally been conceptualized as the ‘Security Dilemma’. The term Security Dilemma describes circumstances in which states pursue their own security with ‘the perverse effect of leading to greater insecurity’ because increasing one’s own military prompts others to do the same [p.105, 1]. As Jervis notes, ‘what one state regards as insurance, the adversary will see as encirclement’ [p.64, 2]. This threat may be tangible in the sense that one state develops or purchases a new weapon that would be difficult to defend against, but ‘encirclement’ also has an intangible, psychological component. Changing a state’s military capabilities automatically revises outside opinions about that state’s motives [p.178, 3]. This is the dynamic that prompts an arms race or series of reprisals that is thought to increase the likelihood and severity of conflict. In this heightened tension, even an unintentional minor clash or misunderstanding could escalate to war [p.67, 2]. Real near-misses include the Cuban Missile Crisis of 1962 and NATO war games in 1983, but this doomsday scenario has also become part of popular culture through countless Hollywood dramatizations. Understandably, the prospect of a ‘cyber security dilemma’ has also surfaced in recent years [4]. If states race to develop superior cyberattacks, how far might this new type of provocation escalate? Does ‘defending forward’ to deter in cyberspace only initiate mounting retaliations? Scholars at the forefront of IR have called for more research, asking, ‘If I do take a more offensive posture in this domain, what does it do? That’s a critical question’ [para.16, 5]. Indeed, </w:t>
      </w:r>
      <w:r>
        <w:rPr>
          <w:rStyle w:val="StyleUnderline"/>
        </w:rPr>
        <w:t>the risk of escalation from cyberspace to conventional warfare is being recognized as ‘a crucial area of policy-relevant research’</w:t>
      </w:r>
      <w:r>
        <w:rPr>
          <w:sz w:val="16"/>
        </w:rPr>
        <w:t xml:space="preserve"> [p.2, 6]. In response, I argue that the systematic multi-level analysis provided by a Neoclassical Realist (NCR) framework contributes much-needed coherence to debates about escalation from cyber warfare to conventional military clashes between states. Using this framework, I explain how </w:t>
      </w:r>
      <w:r>
        <w:rPr>
          <w:rStyle w:val="Emphasis"/>
          <w:highlight w:val="green"/>
        </w:rPr>
        <w:t>unchecked escalation</w:t>
      </w:r>
      <w:r>
        <w:rPr>
          <w:rStyle w:val="Emphasis"/>
        </w:rPr>
        <w:t xml:space="preserve"> </w:t>
      </w:r>
      <w:r>
        <w:rPr>
          <w:rStyle w:val="StyleUnderline"/>
        </w:rPr>
        <w:t>towards a cyber security dilemma</w:t>
      </w:r>
      <w:r>
        <w:rPr>
          <w:rStyle w:val="Emphasis"/>
        </w:rPr>
        <w:t xml:space="preserve"> </w:t>
      </w:r>
      <w:r>
        <w:rPr>
          <w:rStyle w:val="StyleUnderline"/>
        </w:rPr>
        <w:t xml:space="preserve">would </w:t>
      </w:r>
      <w:r>
        <w:rPr>
          <w:rStyle w:val="Emphasis"/>
          <w:highlight w:val="green"/>
        </w:rPr>
        <w:t>defy</w:t>
      </w:r>
      <w:r>
        <w:rPr>
          <w:rStyle w:val="StyleUnderline"/>
        </w:rPr>
        <w:t xml:space="preserve"> the structural logic that informs</w:t>
      </w:r>
      <w:r>
        <w:rPr>
          <w:sz w:val="16"/>
        </w:rPr>
        <w:t xml:space="preserve"> most </w:t>
      </w:r>
      <w:r>
        <w:rPr>
          <w:rStyle w:val="Emphasis"/>
          <w:highlight w:val="green"/>
        </w:rPr>
        <w:t>security strategy and</w:t>
      </w:r>
      <w:r>
        <w:rPr>
          <w:rStyle w:val="Emphasis"/>
        </w:rPr>
        <w:t xml:space="preserve"> </w:t>
      </w:r>
      <w:r>
        <w:rPr>
          <w:rStyle w:val="StyleUnderline"/>
        </w:rPr>
        <w:t>run counter to</w:t>
      </w:r>
      <w:r>
        <w:rPr>
          <w:sz w:val="16"/>
        </w:rPr>
        <w:t xml:space="preserve"> theory-informed expectations of deviant </w:t>
      </w:r>
      <w:r>
        <w:rPr>
          <w:rStyle w:val="Emphasis"/>
          <w:highlight w:val="green"/>
        </w:rPr>
        <w:t>state behaviour</w:t>
      </w:r>
      <w:r>
        <w:rPr>
          <w:rStyle w:val="Emphasis"/>
        </w:rPr>
        <w:t xml:space="preserve">. </w:t>
      </w:r>
      <w:r>
        <w:rPr>
          <w:rStyle w:val="StyleUnderline"/>
        </w:rPr>
        <w:t xml:space="preserve">It should, therefore, be treated as </w:t>
      </w:r>
      <w:r>
        <w:rPr>
          <w:rStyle w:val="Emphasis"/>
          <w:highlight w:val="green"/>
        </w:rPr>
        <w:t>highly unlikely</w:t>
      </w:r>
      <w:r>
        <w:rPr>
          <w:rStyle w:val="Emphasis"/>
        </w:rPr>
        <w:t xml:space="preserve"> </w:t>
      </w:r>
      <w:r>
        <w:rPr>
          <w:rStyle w:val="StyleUnderline"/>
        </w:rPr>
        <w:t>eventuality.</w:t>
      </w:r>
      <w:r>
        <w:rPr>
          <w:sz w:val="16"/>
        </w:rPr>
        <w:t xml:space="preserve"> This is not a prediction so much as </w:t>
      </w:r>
      <w:r>
        <w:rPr>
          <w:rStyle w:val="StyleUnderline"/>
        </w:rPr>
        <w:t xml:space="preserve">a plea to move beyond catastrophism and recognize that </w:t>
      </w:r>
      <w:r>
        <w:rPr>
          <w:rStyle w:val="StyleUnderline"/>
          <w:highlight w:val="green"/>
        </w:rPr>
        <w:t>the</w:t>
      </w:r>
      <w:r>
        <w:rPr>
          <w:rStyle w:val="StyleUnderline"/>
        </w:rPr>
        <w:t xml:space="preserve"> so-called ‘</w:t>
      </w:r>
      <w:r>
        <w:rPr>
          <w:rStyle w:val="Emphasis"/>
          <w:highlight w:val="green"/>
        </w:rPr>
        <w:t>cyber security dilemma</w:t>
      </w:r>
      <w:r>
        <w:rPr>
          <w:rStyle w:val="Emphasis"/>
        </w:rPr>
        <w:t xml:space="preserve">’ </w:t>
      </w:r>
      <w:r>
        <w:rPr>
          <w:rStyle w:val="Emphasis"/>
          <w:highlight w:val="green"/>
        </w:rPr>
        <w:t>and</w:t>
      </w:r>
      <w:r>
        <w:rPr>
          <w:rStyle w:val="StyleUnderline"/>
        </w:rPr>
        <w:t xml:space="preserve"> related phrases such as </w:t>
      </w:r>
      <w:r>
        <w:rPr>
          <w:rStyle w:val="Emphasis"/>
        </w:rPr>
        <w:t>the ‘</w:t>
      </w:r>
      <w:r>
        <w:rPr>
          <w:rStyle w:val="Emphasis"/>
          <w:highlight w:val="green"/>
        </w:rPr>
        <w:t>cyber arms race</w:t>
      </w:r>
      <w:r>
        <w:rPr>
          <w:rStyle w:val="Emphasis"/>
        </w:rPr>
        <w:t xml:space="preserve">’ </w:t>
      </w:r>
      <w:r>
        <w:rPr>
          <w:rStyle w:val="Emphasis"/>
          <w:highlight w:val="green"/>
        </w:rPr>
        <w:t>are red herrings</w:t>
      </w:r>
      <w:r>
        <w:rPr>
          <w:rStyle w:val="StyleUnderline"/>
        </w:rPr>
        <w:t xml:space="preserve"> that distract from other potentially more useful research agendas.</w:t>
      </w:r>
      <w:r>
        <w:t xml:space="preserve"> </w:t>
      </w:r>
      <w:r>
        <w:rPr>
          <w:sz w:val="16"/>
        </w:rPr>
        <w:t xml:space="preserve">As such, this article makes two related contributions. First, it provides a more developed and theory-driven analysis of cyber warfare between states as normal and expected behaviour. This means that this particular paper is not concerned with escalation within cyberspace, from, for example, espionage to sabotage, or activities that only reflect the interests of non-state actors. This narrow focus is necessary to answer the specific fears of a security dilemma and also underscores the need to move beyond a grand theory of cyber warfare as unrealistically complex. This is discussed more below. Second, the paper provides clear insights that actively extend, systematize and ultimately reinforce some earlier arguments introduced by a subsection of scholars, most notably Rid, Liff and Singer and Friedman [7–9]. For example, although Jensen and Valeriano have acknowledged that </w:t>
      </w:r>
      <w:r>
        <w:rPr>
          <w:rStyle w:val="StyleUnderline"/>
          <w:highlight w:val="green"/>
        </w:rPr>
        <w:t>cyber capabilities</w:t>
      </w:r>
      <w:r>
        <w:rPr>
          <w:rStyle w:val="StyleUnderline"/>
        </w:rPr>
        <w:t xml:space="preserve"> can </w:t>
      </w:r>
      <w:r>
        <w:rPr>
          <w:rStyle w:val="StyleUnderline"/>
          <w:highlight w:val="green"/>
        </w:rPr>
        <w:t>offer</w:t>
      </w:r>
      <w:r>
        <w:rPr>
          <w:rStyle w:val="StyleUnderline"/>
        </w:rPr>
        <w:t xml:space="preserve"> </w:t>
      </w:r>
      <w:r>
        <w:rPr>
          <w:rStyle w:val="StyleUnderline"/>
          <w:highlight w:val="green"/>
        </w:rPr>
        <w:t>states</w:t>
      </w:r>
      <w:r>
        <w:rPr>
          <w:rStyle w:val="StyleUnderline"/>
        </w:rPr>
        <w:t xml:space="preserve"> </w:t>
      </w:r>
      <w:r>
        <w:rPr>
          <w:rStyle w:val="StyleUnderline"/>
          <w:highlight w:val="green"/>
        </w:rPr>
        <w:t>the option to de-escalate</w:t>
      </w:r>
      <w:r>
        <w:rPr>
          <w:rStyle w:val="StyleUnderline"/>
        </w:rPr>
        <w:t xml:space="preserve"> international </w:t>
      </w:r>
      <w:r>
        <w:rPr>
          <w:rStyle w:val="StyleUnderline"/>
          <w:highlight w:val="green"/>
        </w:rPr>
        <w:t>conflicts</w:t>
      </w:r>
      <w:r>
        <w:rPr>
          <w:rStyle w:val="StyleUnderline"/>
        </w:rPr>
        <w:t>,</w:t>
      </w:r>
      <w:r>
        <w:rPr>
          <w:sz w:val="16"/>
        </w:rPr>
        <w:t xml:space="preserve"> using a coherent NCR framework demonstrates why such </w:t>
      </w:r>
      <w:r>
        <w:rPr>
          <w:rStyle w:val="Emphasis"/>
        </w:rPr>
        <w:t>‘</w:t>
      </w:r>
      <w:r>
        <w:rPr>
          <w:rStyle w:val="Emphasis"/>
          <w:highlight w:val="green"/>
        </w:rPr>
        <w:t>offramps</w:t>
      </w:r>
      <w:r>
        <w:rPr>
          <w:rStyle w:val="Emphasis"/>
        </w:rPr>
        <w:t xml:space="preserve">’ </w:t>
      </w:r>
      <w:r>
        <w:rPr>
          <w:rStyle w:val="Emphasis"/>
          <w:highlight w:val="green"/>
        </w:rPr>
        <w:t>and</w:t>
      </w:r>
      <w:r>
        <w:rPr>
          <w:rStyle w:val="Emphasis"/>
        </w:rPr>
        <w:t xml:space="preserve"> ‘</w:t>
      </w:r>
      <w:r>
        <w:rPr>
          <w:rStyle w:val="Emphasis"/>
          <w:highlight w:val="green"/>
        </w:rPr>
        <w:t>firebreaks</w:t>
      </w:r>
      <w:r>
        <w:rPr>
          <w:rStyle w:val="Emphasis"/>
        </w:rPr>
        <w:t xml:space="preserve">’ </w:t>
      </w:r>
      <w:r>
        <w:rPr>
          <w:rStyle w:val="Emphasis"/>
          <w:highlight w:val="green"/>
        </w:rPr>
        <w:t>are</w:t>
      </w:r>
      <w:r>
        <w:rPr>
          <w:rStyle w:val="Emphasis"/>
        </w:rPr>
        <w:t xml:space="preserve"> </w:t>
      </w:r>
      <w:r>
        <w:rPr>
          <w:rStyle w:val="StyleUnderline"/>
        </w:rPr>
        <w:t>reassuringly</w:t>
      </w:r>
      <w:r>
        <w:rPr>
          <w:rStyle w:val="Emphasis"/>
        </w:rPr>
        <w:t xml:space="preserve"> </w:t>
      </w:r>
      <w:r>
        <w:rPr>
          <w:rStyle w:val="Emphasis"/>
          <w:highlight w:val="green"/>
        </w:rPr>
        <w:t>automatic</w:t>
      </w:r>
      <w:r>
        <w:rPr>
          <w:sz w:val="16"/>
        </w:rPr>
        <w:t xml:space="preserve"> [p.2, 6]. The rest of this article proceeds in five parts. It explains how the </w:t>
      </w:r>
      <w:r>
        <w:rPr>
          <w:rStyle w:val="StyleUnderline"/>
        </w:rPr>
        <w:t>desire for deterrence in cyberspace is creating fears of a Security Dilemma</w:t>
      </w:r>
      <w:r>
        <w:rPr>
          <w:sz w:val="16"/>
        </w:rPr>
        <w:t xml:space="preserve">. Then it demonstrates why this problem benefits from an NCR perspective. Next it invokes a purely systemic Realist logic and argues that states appear unlikely to escalate tensions with their adversaries based on cyber capabilities alone. </w:t>
      </w:r>
      <w:r>
        <w:rPr>
          <w:rStyle w:val="StyleUnderline"/>
        </w:rPr>
        <w:t xml:space="preserve">This is because cyberattacks fail to reveal the extent of a rival’s abilities or their full possible range of intentions, meaning that </w:t>
      </w:r>
      <w:r>
        <w:rPr>
          <w:rStyle w:val="Emphasis"/>
          <w:highlight w:val="green"/>
        </w:rPr>
        <w:t>states cannot</w:t>
      </w:r>
      <w:r>
        <w:rPr>
          <w:rStyle w:val="Emphasis"/>
        </w:rPr>
        <w:t xml:space="preserve"> </w:t>
      </w:r>
      <w:r>
        <w:rPr>
          <w:rStyle w:val="Emphasis"/>
          <w:highlight w:val="green"/>
        </w:rPr>
        <w:t>specifically balance against cyber capabilities alone and</w:t>
      </w:r>
      <w:r>
        <w:rPr>
          <w:rStyle w:val="StyleUnderline"/>
        </w:rPr>
        <w:t xml:space="preserve"> so are </w:t>
      </w:r>
      <w:r>
        <w:rPr>
          <w:rStyle w:val="Emphasis"/>
          <w:highlight w:val="green"/>
        </w:rPr>
        <w:t>not</w:t>
      </w:r>
      <w:r>
        <w:rPr>
          <w:rStyle w:val="StyleUnderline"/>
        </w:rPr>
        <w:t xml:space="preserve"> faced with </w:t>
      </w:r>
      <w:r>
        <w:rPr>
          <w:rStyle w:val="Emphasis"/>
          <w:highlight w:val="green"/>
        </w:rPr>
        <w:t>a new arms race</w:t>
      </w:r>
      <w:r>
        <w:rPr>
          <w:rStyle w:val="Emphasis"/>
        </w:rPr>
        <w:t>.</w:t>
      </w:r>
      <w:r>
        <w:rPr>
          <w:sz w:val="16"/>
        </w:rPr>
        <w:t xml:space="preserve"> The paper then incorporates a boundedly rational perspective informed by the cognitive turn in post-Cold War Foreign Policy Analysis (FPA). This analysis indicates how </w:t>
      </w:r>
      <w:r>
        <w:rPr>
          <w:rStyle w:val="StyleUnderline"/>
        </w:rPr>
        <w:t xml:space="preserve">the interplay between </w:t>
      </w:r>
      <w:r>
        <w:rPr>
          <w:rStyle w:val="StyleUnderline"/>
          <w:highlight w:val="green"/>
        </w:rPr>
        <w:t>material conditions</w:t>
      </w:r>
      <w:r>
        <w:rPr>
          <w:rStyle w:val="StyleUnderline"/>
        </w:rPr>
        <w:t xml:space="preserve">, </w:t>
      </w:r>
      <w:r>
        <w:rPr>
          <w:rStyle w:val="StyleUnderline"/>
          <w:highlight w:val="green"/>
        </w:rPr>
        <w:t>societal contexts and leader decision-making</w:t>
      </w:r>
      <w:r>
        <w:rPr>
          <w:rStyle w:val="StyleUnderline"/>
        </w:rPr>
        <w:t xml:space="preserve"> also </w:t>
      </w:r>
      <w:r>
        <w:rPr>
          <w:rStyle w:val="StyleUnderline"/>
          <w:highlight w:val="green"/>
        </w:rPr>
        <w:t>suggest</w:t>
      </w:r>
      <w:r>
        <w:rPr>
          <w:rStyle w:val="StyleUnderline"/>
        </w:rPr>
        <w:t xml:space="preserve">s that </w:t>
      </w:r>
      <w:r>
        <w:rPr>
          <w:rStyle w:val="StyleUnderline"/>
          <w:highlight w:val="green"/>
        </w:rPr>
        <w:t>cyberattacks are unlikely to be responsible for new tensions</w:t>
      </w:r>
      <w:r>
        <w:rPr>
          <w:sz w:val="16"/>
        </w:rPr>
        <w:t xml:space="preserve">. The final section then offers an illustrative case study of the Shamoon attack in 2012. At the time of writing, </w:t>
      </w:r>
      <w:r>
        <w:rPr>
          <w:rStyle w:val="StyleUnderline"/>
        </w:rPr>
        <w:t>there have been</w:t>
      </w:r>
      <w:r>
        <w:rPr>
          <w:rStyle w:val="Emphasis"/>
        </w:rPr>
        <w:t xml:space="preserve"> </w:t>
      </w:r>
      <w:r>
        <w:rPr>
          <w:rStyle w:val="Emphasis"/>
          <w:highlight w:val="green"/>
        </w:rPr>
        <w:t>no examples of cyber-to-kinetic escalation between states</w:t>
      </w:r>
      <w:r>
        <w:rPr>
          <w:sz w:val="16"/>
        </w:rPr>
        <w:t xml:space="preserve">. This prevents a controlled comparison or test of deviant cases. Shamoon provides an excellent illustration because these incidents took place between two powers who are not only engaged in ordinary rivalry but also high-tension, high stakes competition that spans from security and existing proxy conflicts into multiple economic and ideational issues fed by a troubled shared history and external intervention—this type of scenario naturally generates concerns about escalation. </w:t>
      </w:r>
      <w:r>
        <w:rPr>
          <w:rStyle w:val="StyleUnderline"/>
        </w:rPr>
        <w:t>The fact that, despite this atmosphere, Iranian cyberattacks did not prompt a degenerative spiral, makes Shamoon a key example</w:t>
      </w:r>
      <w:r>
        <w:rPr>
          <w:sz w:val="16"/>
        </w:rPr>
        <w:t xml:space="preserve">. This case study demonstrates how, </w:t>
      </w:r>
      <w:r>
        <w:rPr>
          <w:rStyle w:val="StyleUnderline"/>
          <w:highlight w:val="green"/>
        </w:rPr>
        <w:t>even under provocative</w:t>
      </w:r>
      <w:r>
        <w:rPr>
          <w:rStyle w:val="StyleUnderline"/>
        </w:rPr>
        <w:t xml:space="preserve"> </w:t>
      </w:r>
      <w:r>
        <w:rPr>
          <w:rStyle w:val="StyleUnderline"/>
          <w:highlight w:val="green"/>
        </w:rPr>
        <w:t>geopolitical conditions</w:t>
      </w:r>
      <w:r>
        <w:rPr>
          <w:rStyle w:val="StyleUnderline"/>
        </w:rPr>
        <w:t xml:space="preserve">, highly invasive </w:t>
      </w:r>
      <w:r>
        <w:rPr>
          <w:rStyle w:val="StyleUnderline"/>
          <w:highlight w:val="green"/>
        </w:rPr>
        <w:t>cyberattacks between rivals</w:t>
      </w:r>
      <w:r>
        <w:rPr>
          <w:rStyle w:val="StyleUnderline"/>
        </w:rPr>
        <w:t xml:space="preserve"> </w:t>
      </w:r>
      <w:r>
        <w:rPr>
          <w:rStyle w:val="StyleUnderline"/>
          <w:highlight w:val="green"/>
        </w:rPr>
        <w:t>function</w:t>
      </w:r>
      <w:r>
        <w:rPr>
          <w:rStyle w:val="StyleUnderline"/>
        </w:rPr>
        <w:t xml:space="preserve"> alongside state competition </w:t>
      </w:r>
      <w:r>
        <w:rPr>
          <w:rStyle w:val="StyleUnderline"/>
          <w:highlight w:val="green"/>
        </w:rPr>
        <w:t>without escalating</w:t>
      </w:r>
      <w:r>
        <w:rPr>
          <w:rStyle w:val="StyleUnderline"/>
        </w:rPr>
        <w:t xml:space="preserve"> it </w:t>
      </w:r>
      <w:r>
        <w:rPr>
          <w:rStyle w:val="StyleUnderline"/>
          <w:highlight w:val="green"/>
        </w:rPr>
        <w:t>to the physical domain</w:t>
      </w:r>
      <w:r>
        <w:rPr>
          <w:rStyle w:val="StyleUnderline"/>
        </w:rPr>
        <w:t>. Based on this multi-level framework and illustrative case, I argue that—</w:t>
      </w:r>
      <w:r>
        <w:rPr>
          <w:rStyle w:val="Emphasis"/>
          <w:highlight w:val="green"/>
        </w:rPr>
        <w:t>while cyber warfare exists—there is no</w:t>
      </w:r>
      <w:r>
        <w:rPr>
          <w:rStyle w:val="StyleUnderline"/>
        </w:rPr>
        <w:t xml:space="preserve"> incendiary cyber </w:t>
      </w:r>
      <w:r>
        <w:rPr>
          <w:rStyle w:val="Emphasis"/>
          <w:highlight w:val="green"/>
        </w:rPr>
        <w:t>arms race and no</w:t>
      </w:r>
      <w:r>
        <w:rPr>
          <w:rStyle w:val="StyleUnderline"/>
        </w:rPr>
        <w:t xml:space="preserve"> cyber </w:t>
      </w:r>
      <w:r>
        <w:rPr>
          <w:rStyle w:val="Emphasis"/>
          <w:highlight w:val="green"/>
        </w:rPr>
        <w:t>security dilemma</w:t>
      </w:r>
      <w:r>
        <w:rPr>
          <w:rStyle w:val="StyleUnderline"/>
        </w:rPr>
        <w:t>.</w:t>
      </w:r>
      <w:r>
        <w:rPr>
          <w:sz w:val="16"/>
        </w:rPr>
        <w:t xml:space="preserve"> The novelty of this field means it is also necessary to make a brief note about definitions. I adopt cyber warfare as a catch-all term to refer to state-orchestrated surveillance, espionage and sabotage efforts in cyberspace that attempt to breach the confidentiality, availability and integrity of networks and systems that are valuable to foreign states. As such, there is no need to distinguish between computer network exploitation (CNE) and a computer network attack (CNA) when discussing hypothetical escalation. The term cyberattack might refer to individual stages within specific operations, or it might refer to a single code-named operation as a whole. This article does not consider cyber war to be a stand-alone concept as this scenario has been widely debunked [10]. That term is not used. Following the example of Schneider, information warfare orchestrated online is treated as a separate phenomenon because it involves attempts to manipulate foreign publics rather than breach protected networks [11].</w:t>
      </w:r>
    </w:p>
    <w:p w14:paraId="757D2AFD" w14:textId="77777777" w:rsidR="00E84A4F" w:rsidRDefault="00E84A4F" w:rsidP="00E84A4F">
      <w:pPr>
        <w:pStyle w:val="Heading2"/>
      </w:pPr>
      <w:r>
        <w:t>Crimes ADV</w:t>
      </w:r>
    </w:p>
    <w:p w14:paraId="5DE725D1" w14:textId="77777777" w:rsidR="00E84A4F" w:rsidRDefault="00E84A4F" w:rsidP="00E84A4F">
      <w:pPr>
        <w:pStyle w:val="Heading3"/>
      </w:pPr>
      <w:r>
        <w:t>1NC---AT: O Crime!</w:t>
      </w:r>
    </w:p>
    <w:p w14:paraId="07A2B126" w14:textId="77777777" w:rsidR="00E84A4F" w:rsidRDefault="00E84A4F" w:rsidP="00E84A4F">
      <w:pPr>
        <w:pStyle w:val="Heading4"/>
      </w:pPr>
      <w:r>
        <w:t>No organized crime impact.</w:t>
      </w:r>
    </w:p>
    <w:p w14:paraId="0772B9B4" w14:textId="77777777" w:rsidR="00E84A4F" w:rsidRDefault="00E84A4F" w:rsidP="00E84A4F">
      <w:r>
        <w:rPr>
          <w:rStyle w:val="Style13ptBold"/>
        </w:rPr>
        <w:t>UN, 20.</w:t>
      </w:r>
      <w:r>
        <w:t xml:space="preserve"> UN Security Council Press Release. “Briefing Security Council on Linkages between Terrorism, Organized Crime, Executive Director Notes Greater Efforts Needed in Cross-Border Cooperation.” August 6, 2020. https://www.un.org/press/en/2020/sc14273.doc.htm</w:t>
      </w:r>
    </w:p>
    <w:p w14:paraId="574AD906" w14:textId="77777777" w:rsidR="00E84A4F" w:rsidRDefault="00E84A4F" w:rsidP="00E84A4F">
      <w:pPr>
        <w:rPr>
          <w:sz w:val="16"/>
        </w:rPr>
      </w:pPr>
      <w:r>
        <w:rPr>
          <w:sz w:val="16"/>
          <w:szCs w:val="16"/>
        </w:rPr>
        <w:t>Collective responses to counter-terrorism and organized crime are needed now more than ever before, as the COVID-19 pandemic poses new challenges to vulnerable States, United Nations officials told the Security Council in a videoconference meeting* on 6 August. Ghada Fathi Waly, Executive Director of the United Nations Office on Drugs and Crime (UNODC), said that, during the pandemic, national authorities may see organized criminal groups and terrorists seeking to capitalize on and exploit new vulnerabilities. Transit patterns are shifting in view of travel restrictions and lockdown measures, adding further challenges for border security. Presenting findings of the Secretary-General’s latest report on actions taken by Member States and United Nations Global Counter-Terrorism Coordination Compact entities to address linkages between terrorism and organized crime (document S/2020/754), she highlighted key points</w:t>
      </w:r>
      <w:r>
        <w:rPr>
          <w:sz w:val="16"/>
        </w:rPr>
        <w:t xml:space="preserve">, </w:t>
      </w:r>
      <w:r>
        <w:rPr>
          <w:u w:val="single"/>
        </w:rPr>
        <w:t xml:space="preserve">including </w:t>
      </w:r>
      <w:r>
        <w:rPr>
          <w:highlight w:val="green"/>
          <w:u w:val="single"/>
        </w:rPr>
        <w:t xml:space="preserve">measures taken by more than 50 Member States and United Nations </w:t>
      </w:r>
      <w:r>
        <w:rPr>
          <w:u w:val="single"/>
        </w:rPr>
        <w:t>agencies and recommendations for action going forward.</w:t>
      </w:r>
      <w:r>
        <w:rPr>
          <w:sz w:val="16"/>
        </w:rPr>
        <w:t xml:space="preserve"> </w:t>
      </w:r>
      <w:r>
        <w:rPr>
          <w:u w:val="single"/>
        </w:rPr>
        <w:t>Member States had</w:t>
      </w:r>
      <w:r>
        <w:rPr>
          <w:highlight w:val="green"/>
          <w:u w:val="single"/>
        </w:rPr>
        <w:t xml:space="preserve"> emphasized a range of </w:t>
      </w:r>
      <w:r>
        <w:rPr>
          <w:u w:val="single"/>
        </w:rPr>
        <w:t xml:space="preserve">adopted </w:t>
      </w:r>
      <w:r>
        <w:rPr>
          <w:highlight w:val="green"/>
          <w:u w:val="single"/>
        </w:rPr>
        <w:t xml:space="preserve">measures, </w:t>
      </w:r>
      <w:r>
        <w:rPr>
          <w:u w:val="single"/>
        </w:rPr>
        <w:t xml:space="preserve">including </w:t>
      </w:r>
      <w:r>
        <w:rPr>
          <w:highlight w:val="green"/>
          <w:u w:val="single"/>
        </w:rPr>
        <w:t xml:space="preserve">ratifying </w:t>
      </w:r>
      <w:r>
        <w:rPr>
          <w:u w:val="single"/>
        </w:rPr>
        <w:t xml:space="preserve">relevant </w:t>
      </w:r>
      <w:r>
        <w:rPr>
          <w:highlight w:val="green"/>
          <w:u w:val="single"/>
        </w:rPr>
        <w:t xml:space="preserve">legal instruments, fighting money-laundering, terrorist financing </w:t>
      </w:r>
      <w:r>
        <w:rPr>
          <w:u w:val="single"/>
        </w:rPr>
        <w:t xml:space="preserve">and corruption </w:t>
      </w:r>
      <w:r>
        <w:rPr>
          <w:highlight w:val="green"/>
          <w:u w:val="single"/>
        </w:rPr>
        <w:t xml:space="preserve">by strengthening financial intelligence units and strengthening border security </w:t>
      </w:r>
      <w:r>
        <w:rPr>
          <w:u w:val="single"/>
        </w:rPr>
        <w:t>and international coordination by collecting and analysing passenger data</w:t>
      </w:r>
      <w:r>
        <w:rPr>
          <w:sz w:val="16"/>
        </w:rPr>
        <w:t xml:space="preserve">. </w:t>
      </w:r>
      <w:r>
        <w:rPr>
          <w:sz w:val="16"/>
          <w:szCs w:val="16"/>
        </w:rPr>
        <w:t>Outlining recommendations in the report, she said Member States indicated that more efforts were needed in cross-border cooperation, including through regional platforms, bilateral information</w:t>
      </w:r>
      <w:r>
        <w:rPr>
          <w:rFonts w:ascii="Cambria Math" w:hAnsi="Cambria Math" w:cs="Cambria Math"/>
          <w:sz w:val="16"/>
          <w:szCs w:val="16"/>
        </w:rPr>
        <w:noBreakHyphen/>
      </w:r>
      <w:r>
        <w:rPr>
          <w:sz w:val="16"/>
          <w:szCs w:val="16"/>
        </w:rPr>
        <w:t>sharing agreements and the exchange of law enforcement liaison officers. Several areas were identified for intensified action to fully respond to resolution 2482 (2019) and to further develop and disseminate the good practices reported by Member States, including such steps as</w:t>
      </w:r>
      <w:r>
        <w:rPr>
          <w:sz w:val="16"/>
        </w:rPr>
        <w:t xml:space="preserve"> </w:t>
      </w:r>
      <w:r>
        <w:rPr>
          <w:u w:val="single"/>
        </w:rPr>
        <w:t xml:space="preserve">strengthening land, air and sea border security through data collection tools, control systems and enhanced coordination. The </w:t>
      </w:r>
      <w:r>
        <w:rPr>
          <w:highlight w:val="green"/>
          <w:u w:val="single"/>
        </w:rPr>
        <w:t xml:space="preserve">report </w:t>
      </w:r>
      <w:r>
        <w:rPr>
          <w:u w:val="single"/>
        </w:rPr>
        <w:t xml:space="preserve">also </w:t>
      </w:r>
      <w:r>
        <w:rPr>
          <w:highlight w:val="green"/>
          <w:u w:val="single"/>
        </w:rPr>
        <w:t xml:space="preserve">focused on </w:t>
      </w:r>
      <w:r>
        <w:rPr>
          <w:u w:val="single"/>
        </w:rPr>
        <w:t xml:space="preserve">the </w:t>
      </w:r>
      <w:r>
        <w:rPr>
          <w:highlight w:val="green"/>
          <w:u w:val="single"/>
        </w:rPr>
        <w:t xml:space="preserve">importance of </w:t>
      </w:r>
      <w:r>
        <w:rPr>
          <w:u w:val="single"/>
        </w:rPr>
        <w:t xml:space="preserve">measures targeting </w:t>
      </w:r>
      <w:r>
        <w:rPr>
          <w:highlight w:val="green"/>
          <w:u w:val="single"/>
        </w:rPr>
        <w:t xml:space="preserve">specific links between </w:t>
      </w:r>
      <w:r>
        <w:rPr>
          <w:b/>
          <w:bCs/>
          <w:highlight w:val="green"/>
          <w:u w:val="single"/>
        </w:rPr>
        <w:t>terrorism and organized crime</w:t>
      </w:r>
      <w:r>
        <w:rPr>
          <w:b/>
          <w:bCs/>
          <w:sz w:val="16"/>
        </w:rPr>
        <w:t>,</w:t>
      </w:r>
      <w:r>
        <w:rPr>
          <w:sz w:val="16"/>
        </w:rPr>
        <w:t xml:space="preserve"> </w:t>
      </w:r>
      <w:r>
        <w:rPr>
          <w:sz w:val="16"/>
          <w:szCs w:val="16"/>
        </w:rPr>
        <w:t>for example, between drug trafficking and terrorism financing, while highlighting the need for more research to better understand the nature of these linkages and the vulnerabilities of different sectors to exploitation. As part of the Global Compact, UNODC remains committed to leveraging its experience and expertise on organized crime and terrorism, she said.</w:t>
      </w:r>
      <w:r>
        <w:rPr>
          <w:sz w:val="16"/>
        </w:rPr>
        <w:t xml:space="preserve"> </w:t>
      </w:r>
      <w:r>
        <w:rPr>
          <w:sz w:val="16"/>
          <w:szCs w:val="16"/>
        </w:rPr>
        <w:t>Vladimir Voronkov, Under-Secretary-General of</w:t>
      </w:r>
      <w:r>
        <w:rPr>
          <w:sz w:val="16"/>
        </w:rPr>
        <w:t xml:space="preserve"> </w:t>
      </w:r>
      <w:r>
        <w:rPr>
          <w:u w:val="single"/>
        </w:rPr>
        <w:t xml:space="preserve">the </w:t>
      </w:r>
      <w:r>
        <w:rPr>
          <w:highlight w:val="green"/>
          <w:u w:val="single"/>
        </w:rPr>
        <w:t>U</w:t>
      </w:r>
      <w:r>
        <w:rPr>
          <w:u w:val="single"/>
        </w:rPr>
        <w:t>nited</w:t>
      </w:r>
      <w:r>
        <w:rPr>
          <w:highlight w:val="green"/>
          <w:u w:val="single"/>
        </w:rPr>
        <w:t xml:space="preserve"> N</w:t>
      </w:r>
      <w:r>
        <w:rPr>
          <w:u w:val="single"/>
        </w:rPr>
        <w:t>ations</w:t>
      </w:r>
      <w:r>
        <w:rPr>
          <w:highlight w:val="green"/>
          <w:u w:val="single"/>
        </w:rPr>
        <w:t xml:space="preserve"> Office of Counter-Terrorism,</w:t>
      </w:r>
      <w:r>
        <w:rPr>
          <w:sz w:val="16"/>
        </w:rPr>
        <w:t xml:space="preserve"> </w:t>
      </w:r>
      <w:r>
        <w:rPr>
          <w:sz w:val="16"/>
          <w:szCs w:val="16"/>
        </w:rPr>
        <w:t>provided an overview of the first Virtual Counter-Terrorism Week on the theme “strategic and practical challenges of countering terrorism in a global pandemic environment”. Noting that more than 1,000 people participated, including representatives of 134 Member States, 88 civil society and private sector organizations, 47 international and regional organizations and 40 United Nations entities, he said discussions demonstrated a shared understanding and concern among Member States that terrorists are generating funds from illicit trafficking in drugs, goods, natural resources and antiquities, alongside kidnapping for ransom, extortion and other heinous crimes. Speakers highlighted a significant rise in cybercrime in recent months, with a 350 per cent increase in phishing websites in the first quarter of 2020, with attacks primarily on hospital and health-care systems, hindering their vital work in responding to the COVID-19 pandemic. Speakers also noted the importance of ensuring that efforts to address the nexus between terrorism and organized crime are proportionate to the threat and fully respect human rights and fundamental freedoms. These views will feed into a postponed second, in-person counter-terrorism week in 2021, which will coincide with the seventh biennial review of the United Nations Global Counter-Terrorism Strategy.</w:t>
      </w:r>
      <w:r>
        <w:rPr>
          <w:sz w:val="16"/>
        </w:rPr>
        <w:t xml:space="preserve"> </w:t>
      </w:r>
      <w:r>
        <w:rPr>
          <w:sz w:val="16"/>
          <w:szCs w:val="16"/>
        </w:rPr>
        <w:t>The world has yet to fully understand the impact and consequences of the pandemic on global peace and security, and more specifically on organized crime and terrorism, he continued. Terrorists are exploiting the significant disruption and economic hardships caused by COVID-19 to spread fear, hate and division and radicalize and recruit new followers. The increase in Internet usage and cybercrime during the pandemic further compounds the problem. The Secretary-General’s report includes several examples of how</w:t>
      </w:r>
      <w:r>
        <w:rPr>
          <w:sz w:val="16"/>
        </w:rPr>
        <w:t xml:space="preserve"> </w:t>
      </w:r>
      <w:r>
        <w:rPr>
          <w:u w:val="single"/>
        </w:rPr>
        <w:t>the Global Counter-Terrorism Coordination Compact entities are providing capacity-building support and technical assistance to Member States</w:t>
      </w:r>
      <w:r>
        <w:rPr>
          <w:sz w:val="16"/>
        </w:rPr>
        <w:t xml:space="preserve">. </w:t>
      </w:r>
      <w:r>
        <w:rPr>
          <w:sz w:val="16"/>
          <w:szCs w:val="16"/>
        </w:rPr>
        <w:t>Highlighting some of his office’s joint efforts with partners, he</w:t>
      </w:r>
      <w:r>
        <w:rPr>
          <w:sz w:val="16"/>
        </w:rPr>
        <w:t xml:space="preserve"> </w:t>
      </w:r>
      <w:r>
        <w:rPr>
          <w:u w:val="single"/>
        </w:rPr>
        <w:t xml:space="preserve">said initiatives include </w:t>
      </w:r>
      <w:r>
        <w:rPr>
          <w:highlight w:val="green"/>
          <w:u w:val="single"/>
        </w:rPr>
        <w:t xml:space="preserve">assisting Member States in </w:t>
      </w:r>
      <w:r>
        <w:rPr>
          <w:u w:val="single"/>
        </w:rPr>
        <w:t>such areas as counter-financing of terrorism</w:t>
      </w:r>
      <w:r>
        <w:rPr>
          <w:sz w:val="16"/>
        </w:rPr>
        <w:t xml:space="preserve">, </w:t>
      </w:r>
      <w:r>
        <w:rPr>
          <w:sz w:val="16"/>
          <w:szCs w:val="16"/>
        </w:rPr>
        <w:t>helping to develop a project with partners to enhance criminal justice</w:t>
      </w:r>
      <w:r>
        <w:rPr>
          <w:sz w:val="16"/>
        </w:rPr>
        <w:t xml:space="preserve"> </w:t>
      </w:r>
      <w:r>
        <w:rPr>
          <w:highlight w:val="green"/>
          <w:u w:val="single"/>
        </w:rPr>
        <w:t>responses to stop trafficking</w:t>
      </w:r>
      <w:r>
        <w:rPr>
          <w:sz w:val="16"/>
        </w:rPr>
        <w:t xml:space="preserve"> </w:t>
      </w:r>
      <w:r>
        <w:rPr>
          <w:sz w:val="16"/>
          <w:szCs w:val="16"/>
        </w:rPr>
        <w:t>of small arms and light weapons, and leading the United Nations Countering Terrorist Travel Programme, with 36 nations now formally participating. His office also helps Member States to manage violent extremist prisoners, a crucial element in addressing the nexus between terrorism and organized crime, and supporting efforts to prevent these groups from gaining access to chemical, biological, radiological and nuclear materials and dual use equipment, including through the “darknet”. While resolution 2482 (2019) emphasizes the need for cooperation for a global response, more work needs to be done to study how these linkages evolve. Member States are rightly focused on tackling the health emergency and human crisis caused by COVID-19, which has the potential to act as a catalyst in the spread of terrorism and violent extremism by exacerbating inequalities, undermining social cohesion and fuelling local conflicts. “We must continue our fight against terrorist groups and criminal networks to deny them the opportunity to exploit the COVID-19 crisis,” he said. “Collective action and international cooperation are needed now more than ever.”</w:t>
      </w:r>
      <w:r>
        <w:rPr>
          <w:sz w:val="16"/>
        </w:rPr>
        <w:t xml:space="preserve"> </w:t>
      </w:r>
      <w:r>
        <w:rPr>
          <w:sz w:val="16"/>
          <w:szCs w:val="16"/>
        </w:rPr>
        <w:t>In the ensuing discussion, members commended ongoing cooperation to combat the intertwined threat of terrorism and organized crime, with some offering suggestions about national and regional experiences. Many agreed that the terrorism and organized crime links vary among region, but are manifold and evolving, particularly regarding the COVID-19 crisis. Belgium’s delegate said these links have transcended the pandemic, adapting to new related restrictions by going online, among other things. Although many Member States have already adopted responses to address these linkages, both terrorism and organized crime continue to dangerously undermine the rule of law and human rights. These endeavours must respect international humanitarian law, human rights and the rule of law, which is ever more relevant in the framework of the COVID-19 pandemic, and require an intense cooperation and coordination at the international, regional and national levels alongside a global, whole-of-society approach. Recalling that Belgium, as well as many other Council members, has been harshly hit by terrorist attacks and violent extremism, she said her delegation and</w:t>
      </w:r>
      <w:r>
        <w:rPr>
          <w:sz w:val="16"/>
        </w:rPr>
        <w:t xml:space="preserve"> </w:t>
      </w:r>
      <w:r>
        <w:rPr>
          <w:u w:val="single"/>
        </w:rPr>
        <w:t xml:space="preserve">its partners remain committed to both efficiently addressing the linkages and </w:t>
      </w:r>
      <w:r>
        <w:rPr>
          <w:highlight w:val="green"/>
          <w:u w:val="single"/>
        </w:rPr>
        <w:t>cutting off sources of terrorism financing</w:t>
      </w:r>
      <w:r>
        <w:rPr>
          <w:sz w:val="16"/>
        </w:rPr>
        <w:t>.</w:t>
      </w:r>
    </w:p>
    <w:p w14:paraId="6D74A294" w14:textId="77777777" w:rsidR="00E84A4F" w:rsidRDefault="00E84A4F" w:rsidP="00E84A4F">
      <w:pPr>
        <w:pStyle w:val="Heading3"/>
      </w:pPr>
      <w:r>
        <w:t>1NC---AT: Nuclear Terrorism!</w:t>
      </w:r>
    </w:p>
    <w:p w14:paraId="2E8DFB15" w14:textId="77777777" w:rsidR="00E84A4F" w:rsidRDefault="00E84A4F" w:rsidP="00E84A4F">
      <w:pPr>
        <w:pStyle w:val="Heading4"/>
      </w:pPr>
      <w:r>
        <w:t xml:space="preserve">No nuke terror impact. </w:t>
      </w:r>
    </w:p>
    <w:p w14:paraId="17E61D16" w14:textId="77777777" w:rsidR="00E84A4F" w:rsidRDefault="00E84A4F" w:rsidP="00E84A4F">
      <w:r>
        <w:rPr>
          <w:rStyle w:val="Style13ptBold"/>
        </w:rPr>
        <w:t xml:space="preserve">Coetzee 23 </w:t>
      </w:r>
      <w:r>
        <w:rPr>
          <w:szCs w:val="18"/>
        </w:rPr>
        <w:t>(</w:t>
      </w:r>
      <w:r>
        <w:t>, E. (2023) 'Between Promise and Peril: African Security in the 21st Century,' Institute for African Studies of the Russian Academy of Sciences [Preprint]. https://www.inafran.ru/sites/default/files/news_file/security-blokobl.pdf#page=155. Eben Coetzee is a Senior Lecturer in the Department of Political Studies and Governance at the University of the Free State. He obtained his PhD in 2017, focusing on the continued relevance of structural realist Kenneth Waltz to understanding and explaining international politics. He completed his MA degree in 2010 at the University of the Free State, focusing in his dissertation on theoretical and historical questions in respect of the democratic peace proposition. He has delivered several international and national papers dealing specifically with nuclear weapons/nuclear deterrence, the democratic peace proposition, structural realism, and the idea of theory in international relations. His research interests include nuclear proliferation, nuclear deterrence, nuclear terrorism, structural realist theory, the nature of theory, and the history and philosophy of science. *OCR*)-rahulpenu</w:t>
      </w:r>
    </w:p>
    <w:p w14:paraId="71F6A144" w14:textId="77777777" w:rsidR="00E84A4F" w:rsidRDefault="00E84A4F" w:rsidP="00E84A4F">
      <w:pPr>
        <w:rPr>
          <w:sz w:val="16"/>
        </w:rPr>
      </w:pPr>
      <w:r>
        <w:rPr>
          <w:rStyle w:val="StyleUnderline"/>
        </w:rPr>
        <w:t>Paths to the bomb</w:t>
      </w:r>
      <w:r>
        <w:rPr>
          <w:sz w:val="16"/>
        </w:rPr>
        <w:t xml:space="preserve">: obstacles, my dear friend, </w:t>
      </w:r>
      <w:r>
        <w:rPr>
          <w:rStyle w:val="StyleUnderline"/>
        </w:rPr>
        <w:t>major obstacles</w:t>
      </w:r>
    </w:p>
    <w:p w14:paraId="1D95AA76" w14:textId="77777777" w:rsidR="00E84A4F" w:rsidRDefault="00E84A4F" w:rsidP="00E84A4F">
      <w:pPr>
        <w:rPr>
          <w:sz w:val="16"/>
        </w:rPr>
      </w:pPr>
      <w:r>
        <w:rPr>
          <w:sz w:val="16"/>
        </w:rPr>
        <w:t xml:space="preserve">Terrorists desirous to commit acts of nuclear terrorism — whether in Africa or, for that matter, anywhere else — obviously need a bomb. Importantly, however, </w:t>
      </w:r>
      <w:r>
        <w:rPr>
          <w:rStyle w:val="StyleUnderline"/>
        </w:rPr>
        <w:t>we should be leery of assuming that terrorists are</w:t>
      </w:r>
      <w:r>
        <w:rPr>
          <w:sz w:val="16"/>
        </w:rPr>
        <w:t xml:space="preserve">, in fact, </w:t>
      </w:r>
      <w:r>
        <w:rPr>
          <w:rStyle w:val="StyleUnderline"/>
        </w:rPr>
        <w:t>desirous to go nuclear</w:t>
      </w:r>
      <w:r>
        <w:rPr>
          <w:sz w:val="16"/>
        </w:rPr>
        <w:t xml:space="preserve">. In fact, as Mueller (2020) contends, it appears to be the case that </w:t>
      </w:r>
      <w:r>
        <w:rPr>
          <w:rStyle w:val="Emphasis"/>
          <w:bCs/>
          <w:highlight w:val="green"/>
        </w:rPr>
        <w:t>terrorists</w:t>
      </w:r>
      <w:r>
        <w:rPr>
          <w:sz w:val="16"/>
        </w:rPr>
        <w:t xml:space="preserve"> “</w:t>
      </w:r>
      <w:r>
        <w:rPr>
          <w:rStyle w:val="StyleUnderline"/>
        </w:rPr>
        <w:t xml:space="preserve">have </w:t>
      </w:r>
      <w:r>
        <w:rPr>
          <w:rStyle w:val="Emphasis"/>
          <w:bCs/>
          <w:highlight w:val="green"/>
        </w:rPr>
        <w:t>exhibited</w:t>
      </w:r>
      <w:r>
        <w:rPr>
          <w:rStyle w:val="StyleUnderline"/>
        </w:rPr>
        <w:t xml:space="preserve"> only </w:t>
      </w:r>
      <w:r>
        <w:rPr>
          <w:rStyle w:val="Emphasis"/>
          <w:bCs/>
          <w:highlight w:val="green"/>
        </w:rPr>
        <w:t>limited desire</w:t>
      </w:r>
      <w:r>
        <w:rPr>
          <w:rStyle w:val="Emphasis"/>
          <w:bCs/>
        </w:rPr>
        <w:t xml:space="preserve"> </w:t>
      </w:r>
      <w:r>
        <w:rPr>
          <w:rStyle w:val="StyleUnderline"/>
          <w:highlight w:val="green"/>
        </w:rPr>
        <w:t xml:space="preserve">and </w:t>
      </w:r>
      <w:r>
        <w:rPr>
          <w:rStyle w:val="Emphasis"/>
          <w:bCs/>
          <w:highlight w:val="green"/>
        </w:rPr>
        <w:t>even</w:t>
      </w:r>
      <w:r>
        <w:rPr>
          <w:rStyle w:val="StyleUnderline"/>
          <w:highlight w:val="green"/>
        </w:rPr>
        <w:t xml:space="preserve"> </w:t>
      </w:r>
      <w:r>
        <w:rPr>
          <w:rStyle w:val="Emphasis"/>
          <w:bCs/>
          <w:highlight w:val="green"/>
        </w:rPr>
        <w:t>less</w:t>
      </w:r>
      <w:r>
        <w:rPr>
          <w:rStyle w:val="StyleUnderline"/>
          <w:highlight w:val="green"/>
        </w:rPr>
        <w:t xml:space="preserve"> </w:t>
      </w:r>
      <w:r>
        <w:rPr>
          <w:rStyle w:val="Emphasis"/>
          <w:bCs/>
          <w:highlight w:val="green"/>
        </w:rPr>
        <w:t>progress</w:t>
      </w:r>
      <w:r>
        <w:rPr>
          <w:rStyle w:val="StyleUnderline"/>
          <w:highlight w:val="green"/>
        </w:rPr>
        <w:t xml:space="preserve"> in </w:t>
      </w:r>
      <w:r>
        <w:rPr>
          <w:rStyle w:val="Emphasis"/>
          <w:bCs/>
          <w:highlight w:val="green"/>
        </w:rPr>
        <w:t>going atomic</w:t>
      </w:r>
      <w:r>
        <w:rPr>
          <w:sz w:val="16"/>
        </w:rPr>
        <w:t xml:space="preserve">,” with Brian Michael Jenkins (2016) concluding that several terrorists “have contemplated — and contemplated is the operative term here— acquiring nuclear weapons” (emphasis in original). The threat of nuclear terrorism “floats far above the world of known facts” (Jenkins, 2011, p. 8). </w:t>
      </w:r>
      <w:r>
        <w:rPr>
          <w:rStyle w:val="StyleUnderline"/>
        </w:rPr>
        <w:t xml:space="preserve">Limited ambitions, limited desire, </w:t>
      </w:r>
      <w:r>
        <w:rPr>
          <w:rStyle w:val="Emphasis"/>
          <w:bCs/>
        </w:rPr>
        <w:t>lofty rhetoric</w:t>
      </w:r>
      <w:r>
        <w:rPr>
          <w:rStyle w:val="StyleUnderline"/>
        </w:rPr>
        <w:t>, and a few basic steps towards going nuclear</w:t>
      </w:r>
      <w:r>
        <w:rPr>
          <w:sz w:val="16"/>
        </w:rPr>
        <w:t xml:space="preserve"> — </w:t>
      </w:r>
      <w:r>
        <w:rPr>
          <w:rStyle w:val="StyleUnderline"/>
        </w:rPr>
        <w:t>this description encapsulates terrorists’ desire to go nuclear</w:t>
      </w:r>
      <w:r>
        <w:rPr>
          <w:sz w:val="16"/>
        </w:rPr>
        <w:t xml:space="preserve">. </w:t>
      </w:r>
      <w:r>
        <w:rPr>
          <w:rStyle w:val="StyleUnderline"/>
        </w:rPr>
        <w:t>Evidence that Al Qaeda</w:t>
      </w:r>
      <w:r>
        <w:rPr>
          <w:sz w:val="16"/>
        </w:rPr>
        <w:t xml:space="preserve">, the </w:t>
      </w:r>
      <w:r>
        <w:rPr>
          <w:rStyle w:val="StyleUnderline"/>
        </w:rPr>
        <w:t>quintessential poster child for nuclear terrorism</w:t>
      </w:r>
      <w:r>
        <w:rPr>
          <w:sz w:val="16"/>
        </w:rPr>
        <w:t xml:space="preserve">, has actively pursued or shown </w:t>
      </w:r>
      <w:r>
        <w:rPr>
          <w:rStyle w:val="StyleUnderline"/>
        </w:rPr>
        <w:t>interest in acquiring nuclear weapons is</w:t>
      </w:r>
      <w:r>
        <w:rPr>
          <w:sz w:val="16"/>
        </w:rPr>
        <w:t xml:space="preserve"> “</w:t>
      </w:r>
      <w:r>
        <w:rPr>
          <w:rStyle w:val="StyleUnderline"/>
        </w:rPr>
        <w:t>limited and often ambiguous</w:t>
      </w:r>
      <w:r>
        <w:rPr>
          <w:sz w:val="16"/>
        </w:rPr>
        <w:t>” (Mueller, 2020).</w:t>
      </w:r>
    </w:p>
    <w:p w14:paraId="11B934FB" w14:textId="77777777" w:rsidR="00E84A4F" w:rsidRDefault="00E84A4F" w:rsidP="00E84A4F">
      <w:pPr>
        <w:rPr>
          <w:u w:val="single"/>
        </w:rPr>
      </w:pPr>
      <w:r>
        <w:rPr>
          <w:sz w:val="16"/>
        </w:rPr>
        <w:t xml:space="preserve">What we do know is that the oft-cited claim, first endorsed by the 9/11 Commission in 2004, that Al Qaeda attempted to buy uranium in Sudan in 1993 never actually happened (Jenkins, 2011, p. 90; Mueller, 2020); Osama bin Laden considered acquiring nuclear weapons “a religious duty” (Auerswald, 2007, p. 75), though </w:t>
      </w:r>
      <w:r>
        <w:rPr>
          <w:rStyle w:val="StyleUnderline"/>
        </w:rPr>
        <w:t>we should avoid the error of conflating a right to possess a nuclear weapon with the willingness to use it</w:t>
      </w:r>
      <w:r>
        <w:rPr>
          <w:sz w:val="16"/>
        </w:rPr>
        <w:t xml:space="preserve"> (Mueller, 2018, p. 98); and that bin Laden met two Pakistani nuclear scientists for an “academic” discussion about nuclear weapons, both of which “had neither the knowledge nor the experience to assist in the construction of any type of nuclear weapon” (both were primarily involved in uranium enrichment and plutonium production, an issue to be discussed below) (Khan &amp; Moore, 2001, p. A01). After an exhaustive study of claims about Al Qaeda’s relentless pursuit of nuclear weapons, Anne Stenersen (2008, p. 54), a research fellow at the Norwegian Defense Research Establishment, concluded that although “</w:t>
      </w:r>
      <w:r>
        <w:rPr>
          <w:rStyle w:val="StyleUnderline"/>
        </w:rPr>
        <w:t>al-Qaeda members were interested in nuclear weapons on a theoretical level... there is no indication that this was a central priority</w:t>
      </w:r>
      <w:r>
        <w:rPr>
          <w:sz w:val="16"/>
        </w:rPr>
        <w:t xml:space="preserve">.” Moreover, as Mueller (2018, p. 98) notes, </w:t>
      </w:r>
      <w:r>
        <w:rPr>
          <w:rStyle w:val="StyleUnderline"/>
        </w:rPr>
        <w:t>there is “</w:t>
      </w:r>
      <w:r>
        <w:rPr>
          <w:rStyle w:val="Emphasis"/>
          <w:bCs/>
          <w:highlight w:val="green"/>
        </w:rPr>
        <w:t>little evidence</w:t>
      </w:r>
      <w:r>
        <w:rPr>
          <w:rStyle w:val="StyleUnderline"/>
        </w:rPr>
        <w:t xml:space="preserve">” that Al Qaeda’s limited interest ever materialized into actual plans or that the acquisition of </w:t>
      </w:r>
      <w:r>
        <w:rPr>
          <w:rStyle w:val="Emphasis"/>
          <w:bCs/>
          <w:highlight w:val="green"/>
        </w:rPr>
        <w:t>nuc</w:t>
      </w:r>
      <w:r>
        <w:rPr>
          <w:rStyle w:val="Emphasis"/>
          <w:bCs/>
        </w:rPr>
        <w:t>lear weapon</w:t>
      </w:r>
      <w:r>
        <w:rPr>
          <w:rStyle w:val="Emphasis"/>
          <w:bCs/>
          <w:highlight w:val="green"/>
        </w:rPr>
        <w:t>s</w:t>
      </w:r>
      <w:r>
        <w:rPr>
          <w:rStyle w:val="StyleUnderline"/>
        </w:rPr>
        <w:t xml:space="preserve"> was </w:t>
      </w:r>
      <w:r>
        <w:rPr>
          <w:rStyle w:val="Emphasis"/>
          <w:bCs/>
          <w:highlight w:val="green"/>
        </w:rPr>
        <w:t>prioritized</w:t>
      </w:r>
      <w:r>
        <w:rPr>
          <w:rStyle w:val="StyleUnderline"/>
        </w:rPr>
        <w:t xml:space="preserve"> </w:t>
      </w:r>
      <w:r>
        <w:rPr>
          <w:rStyle w:val="Emphasis"/>
          <w:bCs/>
          <w:highlight w:val="green"/>
        </w:rPr>
        <w:t>over</w:t>
      </w:r>
      <w:r>
        <w:rPr>
          <w:rStyle w:val="StyleUnderline"/>
        </w:rPr>
        <w:t xml:space="preserve"> other more </w:t>
      </w:r>
      <w:r>
        <w:rPr>
          <w:rStyle w:val="Emphasis"/>
          <w:bCs/>
          <w:highlight w:val="green"/>
        </w:rPr>
        <w:t>traditional</w:t>
      </w:r>
      <w:r>
        <w:rPr>
          <w:rStyle w:val="StyleUnderline"/>
        </w:rPr>
        <w:t xml:space="preserve"> terrorist </w:t>
      </w:r>
      <w:r>
        <w:rPr>
          <w:rStyle w:val="Emphasis"/>
          <w:bCs/>
          <w:highlight w:val="green"/>
        </w:rPr>
        <w:t>means</w:t>
      </w:r>
      <w:r>
        <w:rPr>
          <w:rStyle w:val="StyleUnderline"/>
        </w:rPr>
        <w:t xml:space="preserve"> of inflicting violence.</w:t>
      </w:r>
    </w:p>
    <w:p w14:paraId="093238EF" w14:textId="77777777" w:rsidR="00E84A4F" w:rsidRDefault="00E84A4F" w:rsidP="00E84A4F">
      <w:pPr>
        <w:rPr>
          <w:sz w:val="16"/>
        </w:rPr>
      </w:pPr>
      <w:r>
        <w:rPr>
          <w:sz w:val="16"/>
        </w:rPr>
        <w:t xml:space="preserve">Interviews with the apparent mastermind of 9/11, Khalid Sheikh Mohammed, revealed that </w:t>
      </w:r>
      <w:r>
        <w:rPr>
          <w:rStyle w:val="StyleUnderline"/>
        </w:rPr>
        <w:t>Al Qaeda’s efforts to acquire a nuclear weapon failed to extend beyond searching the Internet</w:t>
      </w:r>
      <w:r>
        <w:rPr>
          <w:sz w:val="16"/>
        </w:rPr>
        <w:t xml:space="preserve"> (Mueller, 2020). Tellingly, as Anne Stenersen (2008, pp. 50-51) notes, a recovered Al Qaeda computer revealed that this group earmarked nothing more than $2000–4000 for WMD research and all of that for developing chemical and biological weapons (which, incidentally, remained at a primitive stage). As against this, consider the more than $30 million that the millennial group Aum Shinrikyo invested in developing their sarin gas manufacturing program alone, a program this group followed only after first attempting to acquire nuclear weapons and finding it forbiddingly difficult (this notwithstanding having a WMD budget of $1 billion, employing some 300 scientists and operating in a secluded area suitable for setting up a machine shop) (Mueller, 2018, p. 99; Mueller, 2020). Also, after perusing the masses of information purloined by U.S. Navy Seals in their raid on Bin Laden’s hideout in 2011, analysts found “nothing about weapons of mass destruction.” Instead, what analyst Nelly Lahoud found in sifting through the information was compelling evidence to lay to rest the popular myth that terrorists are “clever, crafty, diabolical, resourceful, ingenious, brilliant, and flexible” (Mueller &amp; Stewart, 2022). As it turned out, post-9/11 Al Qaeda central — as noted, the poster child for the specter of nuclear terror — comprised little more than 200 people, was primarily concerned with evading missile attacks, watched a lot of pornography, and scraped by with no more than $200,000 in assets (Mueller &amp; Stewart, 2022).</w:t>
      </w:r>
    </w:p>
    <w:p w14:paraId="66BEE1B1" w14:textId="77777777" w:rsidR="00E84A4F" w:rsidRDefault="00E84A4F" w:rsidP="00E84A4F">
      <w:pPr>
        <w:rPr>
          <w:sz w:val="16"/>
        </w:rPr>
      </w:pPr>
      <w:r>
        <w:rPr>
          <w:sz w:val="16"/>
        </w:rPr>
        <w:t xml:space="preserve">With the emergence of ISIS, however, fears about the possibility of nuclear terror reached a crescendo. As noted above, when ISIS captured the Iraqi city of Mosul in 2014 and subsequently gained access to two caches of Cobalt 60, analysts feared that ISIS (and other extremist groups) could now match their apparent intention to go nuclear with the requisite means (Ward, 2018). ISIS, of course, failed to utilize the material because, as Ward (2018) noted, they probably were unable to access the material without exposure to deadly radiation. The group’s desire for political statehood makes it more visible than Al Qaeda. In going about its (very violent) business, ISIS has generated an impressive list of enemies in a short time (Mueller, 2018, p. 99). Encircled by several enemies and being much more visible than Al Qaeda, </w:t>
      </w:r>
      <w:r>
        <w:rPr>
          <w:rStyle w:val="StyleUnderline"/>
        </w:rPr>
        <w:t>ISIS is “unlikely” to be in any position to go nuclear</w:t>
      </w:r>
      <w:r>
        <w:rPr>
          <w:sz w:val="16"/>
        </w:rPr>
        <w:t xml:space="preserve"> (Mueller, 2017, p. 727). </w:t>
      </w:r>
      <w:r>
        <w:rPr>
          <w:rStyle w:val="StyleUnderline"/>
        </w:rPr>
        <w:t>Limited desire to go nuclear</w:t>
      </w:r>
      <w:r>
        <w:rPr>
          <w:sz w:val="16"/>
        </w:rPr>
        <w:t xml:space="preserve"> — let alone any progress in doing so — has </w:t>
      </w:r>
      <w:r>
        <w:rPr>
          <w:rStyle w:val="StyleUnderline"/>
        </w:rPr>
        <w:t>thus far defined the history and activities of terrorist groups of all types and persuasions</w:t>
      </w:r>
      <w:r>
        <w:rPr>
          <w:sz w:val="16"/>
        </w:rPr>
        <w:t xml:space="preserve">. Presumably, this stems from the fact that </w:t>
      </w:r>
      <w:r>
        <w:rPr>
          <w:rStyle w:val="Emphasis"/>
          <w:bCs/>
          <w:highlight w:val="green"/>
        </w:rPr>
        <w:t>terrorists</w:t>
      </w:r>
      <w:r>
        <w:rPr>
          <w:rStyle w:val="StyleUnderline"/>
        </w:rPr>
        <w:t xml:space="preserve"> have </w:t>
      </w:r>
      <w:r>
        <w:rPr>
          <w:rStyle w:val="Emphasis"/>
          <w:bCs/>
          <w:highlight w:val="green"/>
        </w:rPr>
        <w:t>concluded</w:t>
      </w:r>
      <w:r>
        <w:rPr>
          <w:sz w:val="16"/>
        </w:rPr>
        <w:t xml:space="preserve">, </w:t>
      </w:r>
      <w:r>
        <w:rPr>
          <w:rStyle w:val="StyleUnderline"/>
        </w:rPr>
        <w:t>after carefully considering the various paths to the bomb</w:t>
      </w:r>
      <w:r>
        <w:rPr>
          <w:sz w:val="16"/>
        </w:rPr>
        <w:t xml:space="preserve">, that </w:t>
      </w:r>
      <w:r>
        <w:rPr>
          <w:rStyle w:val="StyleUnderline"/>
        </w:rPr>
        <w:t xml:space="preserve">their tremendous </w:t>
      </w:r>
      <w:r>
        <w:rPr>
          <w:rStyle w:val="Emphasis"/>
          <w:bCs/>
          <w:highlight w:val="green"/>
        </w:rPr>
        <w:t>effort</w:t>
      </w:r>
      <w:r>
        <w:rPr>
          <w:rStyle w:val="StyleUnderline"/>
        </w:rPr>
        <w:t xml:space="preserve"> </w:t>
      </w:r>
      <w:r>
        <w:rPr>
          <w:rStyle w:val="StyleUnderline"/>
          <w:highlight w:val="green"/>
        </w:rPr>
        <w:t xml:space="preserve">is </w:t>
      </w:r>
      <w:r>
        <w:rPr>
          <w:rStyle w:val="Emphasis"/>
          <w:bCs/>
          <w:highlight w:val="green"/>
        </w:rPr>
        <w:t>highly unlikely to</w:t>
      </w:r>
      <w:r>
        <w:rPr>
          <w:rStyle w:val="StyleUnderline"/>
          <w:highlight w:val="green"/>
        </w:rPr>
        <w:t xml:space="preserve"> </w:t>
      </w:r>
      <w:r>
        <w:rPr>
          <w:rStyle w:val="Emphasis"/>
          <w:bCs/>
          <w:highlight w:val="green"/>
        </w:rPr>
        <w:t>yield</w:t>
      </w:r>
      <w:r>
        <w:rPr>
          <w:rStyle w:val="StyleUnderline"/>
          <w:highlight w:val="green"/>
        </w:rPr>
        <w:t xml:space="preserve"> </w:t>
      </w:r>
      <w:r>
        <w:rPr>
          <w:rStyle w:val="Emphasis"/>
          <w:bCs/>
          <w:highlight w:val="green"/>
        </w:rPr>
        <w:t>any</w:t>
      </w:r>
      <w:r>
        <w:rPr>
          <w:rStyle w:val="StyleUnderline"/>
          <w:highlight w:val="green"/>
        </w:rPr>
        <w:t xml:space="preserve"> </w:t>
      </w:r>
      <w:r>
        <w:rPr>
          <w:rStyle w:val="StyleUnderline"/>
        </w:rPr>
        <w:t xml:space="preserve">real </w:t>
      </w:r>
      <w:r>
        <w:rPr>
          <w:rStyle w:val="Emphasis"/>
          <w:bCs/>
          <w:highlight w:val="green"/>
        </w:rPr>
        <w:t>fruit</w:t>
      </w:r>
      <w:r>
        <w:rPr>
          <w:sz w:val="16"/>
        </w:rPr>
        <w:t xml:space="preserve"> (Mueller, 2018, p. 96).</w:t>
      </w:r>
    </w:p>
    <w:p w14:paraId="43E53E55" w14:textId="77777777" w:rsidR="00E84A4F" w:rsidRDefault="00E84A4F" w:rsidP="00E84A4F">
      <w:pPr>
        <w:rPr>
          <w:sz w:val="16"/>
        </w:rPr>
      </w:pPr>
      <w:r>
        <w:rPr>
          <w:sz w:val="16"/>
        </w:rPr>
        <w:t xml:space="preserve">The first of the three paths toward a terrorist nuclear bomb is for nuclear states to transfer a nuclear weapon to a like-minded terrorist group for deployment abroad. However, </w:t>
      </w:r>
      <w:r>
        <w:rPr>
          <w:rStyle w:val="StyleUnderline"/>
        </w:rPr>
        <w:t xml:space="preserve">the </w:t>
      </w:r>
      <w:r>
        <w:rPr>
          <w:rStyle w:val="Emphasis"/>
          <w:bCs/>
          <w:highlight w:val="green"/>
        </w:rPr>
        <w:t>possibility of state transfer</w:t>
      </w:r>
      <w:r>
        <w:rPr>
          <w:rStyle w:val="StyleUnderline"/>
        </w:rPr>
        <w:t xml:space="preserve"> of nuclear weapons has been </w:t>
      </w:r>
      <w:r>
        <w:rPr>
          <w:rStyle w:val="Emphasis"/>
          <w:bCs/>
          <w:highlight w:val="green"/>
        </w:rPr>
        <w:t>wildly exaggerated</w:t>
      </w:r>
      <w:r>
        <w:rPr>
          <w:rStyle w:val="StyleUnderline"/>
        </w:rPr>
        <w:t xml:space="preserve"> and </w:t>
      </w:r>
      <w:r>
        <w:rPr>
          <w:rStyle w:val="Emphasis"/>
          <w:bCs/>
          <w:highlight w:val="green"/>
        </w:rPr>
        <w:t>lacks</w:t>
      </w:r>
      <w:r>
        <w:rPr>
          <w:rStyle w:val="StyleUnderline"/>
        </w:rPr>
        <w:t xml:space="preserve"> </w:t>
      </w:r>
      <w:r>
        <w:rPr>
          <w:rStyle w:val="StyleUnderline"/>
          <w:highlight w:val="green"/>
        </w:rPr>
        <w:t>any</w:t>
      </w:r>
      <w:r>
        <w:rPr>
          <w:rStyle w:val="StyleUnderline"/>
        </w:rPr>
        <w:t xml:space="preserve"> concrete </w:t>
      </w:r>
      <w:r>
        <w:rPr>
          <w:rStyle w:val="Emphasis"/>
          <w:bCs/>
          <w:highlight w:val="green"/>
        </w:rPr>
        <w:t>evidence</w:t>
      </w:r>
      <w:r>
        <w:rPr>
          <w:sz w:val="16"/>
        </w:rPr>
        <w:t xml:space="preserve">. In the post-9/11 world, fears abounded that rogue states would transfer nuclear weapons to terrorists, with North Korea — a known proliferator of sensitive material to other states — often singled out. If North Korea is willing to palm off sensitive nuclear material to states, so the argument goes, can we not expect it to transfer nuclear weapons or materials to terrorists? </w:t>
      </w:r>
      <w:r>
        <w:rPr>
          <w:rStyle w:val="StyleUnderline"/>
        </w:rPr>
        <w:t>Transferring nuclear weapons is</w:t>
      </w:r>
      <w:r>
        <w:rPr>
          <w:sz w:val="16"/>
        </w:rPr>
        <w:t xml:space="preserve">, however, </w:t>
      </w:r>
      <w:r>
        <w:rPr>
          <w:rStyle w:val="StyleUnderline"/>
        </w:rPr>
        <w:t>a risky endeavor</w:t>
      </w:r>
      <w:r>
        <w:rPr>
          <w:sz w:val="16"/>
        </w:rPr>
        <w:t xml:space="preserve">. </w:t>
      </w:r>
      <w:r>
        <w:rPr>
          <w:rStyle w:val="Emphasis"/>
          <w:bCs/>
        </w:rPr>
        <w:t>States</w:t>
      </w:r>
      <w:r>
        <w:rPr>
          <w:rStyle w:val="StyleUnderline"/>
        </w:rPr>
        <w:t xml:space="preserve"> contemplating the transfer of nuclear weapons to terrorist groups are </w:t>
      </w:r>
      <w:r>
        <w:rPr>
          <w:rStyle w:val="Emphasis"/>
          <w:bCs/>
        </w:rPr>
        <w:t>unlikely to risk being blamed</w:t>
      </w:r>
      <w:r>
        <w:rPr>
          <w:rStyle w:val="StyleUnderline"/>
        </w:rPr>
        <w:t xml:space="preserve"> and suffering punishment for the nuclear crimes of a terrorist group</w:t>
      </w:r>
      <w:r>
        <w:rPr>
          <w:sz w:val="16"/>
        </w:rPr>
        <w:t xml:space="preserve">. </w:t>
      </w:r>
      <w:r>
        <w:rPr>
          <w:rStyle w:val="StyleUnderline"/>
        </w:rPr>
        <w:t>No state can transfer nuclear weapons to terrorists without running the risk of being found out</w:t>
      </w:r>
      <w:r>
        <w:rPr>
          <w:sz w:val="16"/>
        </w:rPr>
        <w:t xml:space="preserve">. Unlike states, terrorist groups are less adept at camouflaging weapons and disguising their movements. Moreover, in a world marked by rapid technological innovation in sensors and sensor platforms, </w:t>
      </w:r>
      <w:r>
        <w:rPr>
          <w:rStyle w:val="StyleUnderline"/>
        </w:rPr>
        <w:t>it will become increasingly difficult for states to transfer and for terrorists to camouflage and hide nuclear weapons</w:t>
      </w:r>
      <w:r>
        <w:rPr>
          <w:sz w:val="16"/>
        </w:rPr>
        <w:t xml:space="preserve">. In the future, </w:t>
      </w:r>
      <w:r>
        <w:rPr>
          <w:rStyle w:val="StyleUnderline"/>
        </w:rPr>
        <w:t>states will likely have eyes and ears everywhere</w:t>
      </w:r>
      <w:r>
        <w:rPr>
          <w:sz w:val="16"/>
        </w:rPr>
        <w:t xml:space="preserve">, thus </w:t>
      </w:r>
      <w:r>
        <w:rPr>
          <w:rStyle w:val="StyleUnderline"/>
        </w:rPr>
        <w:t>multiplying the risks for nuclear states of being identified if they palm off nuclear weapons to third parties</w:t>
      </w:r>
      <w:r>
        <w:rPr>
          <w:sz w:val="16"/>
        </w:rPr>
        <w:t xml:space="preserve"> (Coetzee, 2021, p. 226).</w:t>
      </w:r>
    </w:p>
    <w:p w14:paraId="4C952675" w14:textId="77777777" w:rsidR="00E84A4F" w:rsidRDefault="00E84A4F" w:rsidP="00E84A4F">
      <w:pPr>
        <w:rPr>
          <w:sz w:val="16"/>
        </w:rPr>
      </w:pPr>
      <w:r>
        <w:rPr>
          <w:sz w:val="16"/>
        </w:rPr>
        <w:t xml:space="preserve">At the same time, </w:t>
      </w:r>
      <w:r>
        <w:rPr>
          <w:rStyle w:val="Emphasis"/>
          <w:bCs/>
        </w:rPr>
        <w:t>terrorist</w:t>
      </w:r>
      <w:r>
        <w:rPr>
          <w:rStyle w:val="StyleUnderline"/>
        </w:rPr>
        <w:t xml:space="preserve"> group</w:t>
      </w:r>
      <w:r>
        <w:rPr>
          <w:rStyle w:val="Emphasis"/>
          <w:bCs/>
        </w:rPr>
        <w:t>s</w:t>
      </w:r>
      <w:r>
        <w:rPr>
          <w:rStyle w:val="StyleUnderline"/>
        </w:rPr>
        <w:t xml:space="preserve"> are </w:t>
      </w:r>
      <w:r>
        <w:rPr>
          <w:rStyle w:val="Emphasis"/>
          <w:bCs/>
        </w:rPr>
        <w:t>unlikely to remain anonymous</w:t>
      </w:r>
      <w:r>
        <w:rPr>
          <w:rStyle w:val="StyleUnderline"/>
        </w:rPr>
        <w:t xml:space="preserve"> in the wake of a detonation of a nuclear weapon</w:t>
      </w:r>
      <w:r>
        <w:rPr>
          <w:sz w:val="16"/>
        </w:rPr>
        <w:t xml:space="preserve"> (Coetzee, 2021, p. 226). Besides, not only are ties between terrorist groups and states widely known but if nuclear weapons are transferred and used (an unlikely situation to start with), efforts at attributing guilt will further be aided by the rapidly developing field of nuclear forensics, which allows for identifying the source of nuclear material after a detonation has taken place. Over the last decade or so, advancements in nuclear forensics have been impressive, with this field boasting a range of impressive capabilities that would undoubtedly constrain any would-be nuclear terrorist or donor state from any risky nuclear business. As Jay A. Tilden and Dallas Boyd (2021, p. 72) explain, “modern nuclear forensic capabilities are now used to determine the provenance of nuclear materials found outside of regulatory control, such as those seized from nuclear smugglers. Additionally, if a terrorist nuclear device were interdicted before detonation, analysis of the nuclear material and device design may yield information about its origin and manufacturer. </w:t>
      </w:r>
      <w:r>
        <w:rPr>
          <w:rStyle w:val="StyleUnderline"/>
        </w:rPr>
        <w:t>Should terrorists succeed in detonating a nuclear device</w:t>
      </w:r>
      <w:r>
        <w:rPr>
          <w:sz w:val="16"/>
        </w:rPr>
        <w:t xml:space="preserve">, </w:t>
      </w:r>
      <w:r>
        <w:rPr>
          <w:rStyle w:val="StyleUnderline"/>
        </w:rPr>
        <w:t>post-detonation debris analysis can help determine the source of the nuclear material used in the weapon as well as provide insights about the device design that may help identify the perpetrator</w:t>
      </w:r>
      <w:r>
        <w:rPr>
          <w:sz w:val="16"/>
        </w:rPr>
        <w:t>.”</w:t>
      </w:r>
    </w:p>
    <w:p w14:paraId="10F13FB5" w14:textId="77777777" w:rsidR="00E84A4F" w:rsidRDefault="00E84A4F" w:rsidP="00E84A4F">
      <w:pPr>
        <w:rPr>
          <w:sz w:val="16"/>
        </w:rPr>
      </w:pPr>
      <w:r>
        <w:rPr>
          <w:sz w:val="16"/>
        </w:rPr>
        <w:t xml:space="preserve">Where guilt can be attributed to the donor state after a nuclear explosion, </w:t>
      </w:r>
      <w:r>
        <w:rPr>
          <w:rStyle w:val="Emphasis"/>
          <w:bCs/>
          <w:highlight w:val="green"/>
        </w:rPr>
        <w:t>unimaginable punishment</w:t>
      </w:r>
      <w:r>
        <w:rPr>
          <w:sz w:val="16"/>
        </w:rPr>
        <w:t xml:space="preserve"> (in the form of retaliating with a nuclear weapon) </w:t>
      </w:r>
      <w:r>
        <w:rPr>
          <w:rStyle w:val="StyleUnderline"/>
        </w:rPr>
        <w:t>can follow</w:t>
      </w:r>
      <w:r>
        <w:rPr>
          <w:sz w:val="16"/>
        </w:rPr>
        <w:t xml:space="preserve">, </w:t>
      </w:r>
      <w:r>
        <w:rPr>
          <w:rStyle w:val="StyleUnderline"/>
        </w:rPr>
        <w:t xml:space="preserve">thus </w:t>
      </w:r>
      <w:r>
        <w:rPr>
          <w:rStyle w:val="Emphasis"/>
          <w:bCs/>
          <w:highlight w:val="green"/>
        </w:rPr>
        <w:t>increasing</w:t>
      </w:r>
      <w:r>
        <w:rPr>
          <w:rStyle w:val="StyleUnderline"/>
        </w:rPr>
        <w:t xml:space="preserve"> the utility of the conventional notion of </w:t>
      </w:r>
      <w:r>
        <w:rPr>
          <w:rStyle w:val="Emphasis"/>
          <w:bCs/>
          <w:highlight w:val="green"/>
        </w:rPr>
        <w:t>deterrence</w:t>
      </w:r>
      <w:r>
        <w:rPr>
          <w:sz w:val="16"/>
        </w:rPr>
        <w:t>. Although referring to Pakistani nuclear proliferation in the light of nuclear forensics, Caitlin Talmadge’s (cited in Litwak, 2017, p. 60) conclusion is also instructive.</w:t>
      </w:r>
    </w:p>
    <w:p w14:paraId="1225B722" w14:textId="77777777" w:rsidR="00E84A4F" w:rsidRDefault="00E84A4F" w:rsidP="00E84A4F">
      <w:pPr>
        <w:rPr>
          <w:u w:val="single"/>
        </w:rPr>
      </w:pPr>
      <w:r>
        <w:rPr>
          <w:sz w:val="16"/>
        </w:rPr>
        <w:t xml:space="preserve">For our case: no Pakistani government will be able to ignore a future A.Q. Khan, knowing that identifying the source of the material used in an attack would result in unspeakable suffering for that country. That terrorist groups using nuclear weapons will not remain anonymous and that the ties between such groups and states are widely known provide powerful disincentives to transfer nuclear weapons in the first place. Nuclear forensics reinforces these disincentives. Moreover, nuclear states are unlikely to see their way to palming off their costly investment in nuclear weapons to parties they cannot trust or control or whose plans and intentions may change in the future (Coetzee, 2021, p. 227). Transferring a nuclear weapon to terrorists requires relinquishing complete control over these weapons (Sagan et al., 2013, p. 195). Even among the closest allies, rifts sometimes occur. </w:t>
      </w:r>
      <w:r>
        <w:rPr>
          <w:rStyle w:val="StyleUnderline"/>
        </w:rPr>
        <w:t>States contemplating palming off a nuclear weapon to a terrorist group cannot be sure that terrorists would not unleash the bomb on “a target the donor would not approve — including, potentially, on the donor itself</w:t>
      </w:r>
      <w:r>
        <w:rPr>
          <w:sz w:val="16"/>
        </w:rPr>
        <w:t xml:space="preserve">” (Mueller, 2018, p. 96). In the case of both Al Qaeda and ISIS (and their various offshoots and affiliates), their list of enemies appears to be expanding by the day, with both groups unlikely to be trusted with a nuclear weapon by just about every state. Whether in the Middle East, Africa or, for that matter, anywhere else, </w:t>
      </w:r>
      <w:r>
        <w:rPr>
          <w:rStyle w:val="StyleUnderline"/>
        </w:rPr>
        <w:t>states contemplating transferring nuclear weapons to third parties face clear and present dangers with their very survival at stake.</w:t>
      </w:r>
    </w:p>
    <w:p w14:paraId="4BEF458E" w14:textId="77777777" w:rsidR="00E84A4F" w:rsidRDefault="00E84A4F" w:rsidP="00E84A4F">
      <w:pPr>
        <w:rPr>
          <w:sz w:val="16"/>
        </w:rPr>
      </w:pPr>
      <w:r>
        <w:rPr>
          <w:sz w:val="16"/>
        </w:rPr>
        <w:t>The second path towards a terrorist nuclear bomb would be for would-be nuclear terrorists to either steal or buy a finished nuclear bomb. For some time after the Cold War, nuclear observers were concerned about “</w:t>
      </w:r>
      <w:r>
        <w:rPr>
          <w:rStyle w:val="StyleUnderline"/>
        </w:rPr>
        <w:t>loose nukes</w:t>
      </w:r>
      <w:r>
        <w:rPr>
          <w:sz w:val="16"/>
        </w:rPr>
        <w:t xml:space="preserve">” in post-communist Russia (where poor security ostensibly carried the day), fearing that terrorists could steal or illicitly buy “suitcase bombs” (Mueller, 2020). However, various studies have concluded that none of these “devices has been lost” and that </w:t>
      </w:r>
      <w:r>
        <w:rPr>
          <w:rStyle w:val="Emphasis"/>
          <w:bCs/>
        </w:rPr>
        <w:t>it is</w:t>
      </w:r>
      <w:r>
        <w:rPr>
          <w:sz w:val="16"/>
        </w:rPr>
        <w:t xml:space="preserve"> “</w:t>
      </w:r>
      <w:r>
        <w:rPr>
          <w:rStyle w:val="StyleUnderline"/>
        </w:rPr>
        <w:t xml:space="preserve">probably true that there are </w:t>
      </w:r>
      <w:r>
        <w:rPr>
          <w:rStyle w:val="Emphasis"/>
          <w:bCs/>
          <w:highlight w:val="green"/>
        </w:rPr>
        <w:t>no ‘loose nukes’</w:t>
      </w:r>
      <w:r>
        <w:rPr>
          <w:rStyle w:val="StyleUnderline"/>
        </w:rPr>
        <w:t>, transportable nuclear weapons missing from their proper storage locations and available for purchase in some way</w:t>
      </w:r>
      <w:r>
        <w:rPr>
          <w:sz w:val="16"/>
        </w:rPr>
        <w:t xml:space="preserve">” (Mueller, 2020). Even fears about lax security at Russian nuclear storage sites are wildly exaggerated (cf. Younger, 2009, p. 151). Notwithstanding assertions to the contrary, nuclear states have every incentive to “take the security of their weapons very seriously” (Stephen Younger cited in Mueller, 2020). At any rate, </w:t>
      </w:r>
      <w:r>
        <w:rPr>
          <w:rStyle w:val="StyleUnderline"/>
        </w:rPr>
        <w:t>any terrorist group that manages to steal a nuclear weapon</w:t>
      </w:r>
      <w:r>
        <w:rPr>
          <w:sz w:val="16"/>
        </w:rPr>
        <w:t xml:space="preserve"> (a well-nigh impossibility in the first place) </w:t>
      </w:r>
      <w:r>
        <w:rPr>
          <w:rStyle w:val="StyleUnderline"/>
        </w:rPr>
        <w:t xml:space="preserve">is bound to face the harsh reality that </w:t>
      </w:r>
      <w:r>
        <w:rPr>
          <w:rStyle w:val="Emphasis"/>
          <w:bCs/>
          <w:highlight w:val="green"/>
        </w:rPr>
        <w:t>possession</w:t>
      </w:r>
      <w:r>
        <w:rPr>
          <w:rStyle w:val="Emphasis"/>
          <w:bCs/>
        </w:rPr>
        <w:t xml:space="preserve"> of a nuclear weapon</w:t>
      </w:r>
      <w:r>
        <w:rPr>
          <w:rStyle w:val="StyleUnderline"/>
        </w:rPr>
        <w:t xml:space="preserve"> </w:t>
      </w:r>
      <w:r>
        <w:rPr>
          <w:rStyle w:val="Emphasis"/>
          <w:bCs/>
          <w:highlight w:val="green"/>
        </w:rPr>
        <w:t>does</w:t>
      </w:r>
      <w:r>
        <w:rPr>
          <w:rStyle w:val="Emphasis"/>
          <w:bCs/>
        </w:rPr>
        <w:t xml:space="preserve"> </w:t>
      </w:r>
      <w:r>
        <w:rPr>
          <w:rStyle w:val="Emphasis"/>
          <w:bCs/>
          <w:highlight w:val="green"/>
        </w:rPr>
        <w:t>not</w:t>
      </w:r>
      <w:r>
        <w:rPr>
          <w:rStyle w:val="Emphasis"/>
          <w:bCs/>
        </w:rPr>
        <w:t xml:space="preserve"> </w:t>
      </w:r>
      <w:r>
        <w:rPr>
          <w:rStyle w:val="Emphasis"/>
          <w:bCs/>
          <w:highlight w:val="green"/>
        </w:rPr>
        <w:t xml:space="preserve">translate </w:t>
      </w:r>
      <w:r>
        <w:rPr>
          <w:rStyle w:val="Emphasis"/>
          <w:bCs/>
        </w:rPr>
        <w:t>into the</w:t>
      </w:r>
      <w:r>
        <w:rPr>
          <w:rStyle w:val="StyleUnderline"/>
        </w:rPr>
        <w:t xml:space="preserve"> </w:t>
      </w:r>
      <w:r>
        <w:rPr>
          <w:rStyle w:val="Emphasis"/>
          <w:bCs/>
        </w:rPr>
        <w:t xml:space="preserve">capability </w:t>
      </w:r>
      <w:r>
        <w:rPr>
          <w:rStyle w:val="Emphasis"/>
          <w:bCs/>
          <w:highlight w:val="green"/>
        </w:rPr>
        <w:t>to explode</w:t>
      </w:r>
      <w:r>
        <w:rPr>
          <w:rStyle w:val="Emphasis"/>
          <w:bCs/>
        </w:rPr>
        <w:t xml:space="preserve"> </w:t>
      </w:r>
      <w:r>
        <w:rPr>
          <w:rStyle w:val="Emphasis"/>
          <w:bCs/>
          <w:highlight w:val="green"/>
        </w:rPr>
        <w:t>it</w:t>
      </w:r>
      <w:r>
        <w:rPr>
          <w:sz w:val="16"/>
        </w:rPr>
        <w:t xml:space="preserve"> (Younger, 2009, p. 153). </w:t>
      </w:r>
      <w:r>
        <w:rPr>
          <w:rStyle w:val="Emphasis"/>
          <w:bCs/>
          <w:highlight w:val="green"/>
        </w:rPr>
        <w:t>Nuc</w:t>
      </w:r>
      <w:r>
        <w:rPr>
          <w:rStyle w:val="Emphasis"/>
          <w:bCs/>
        </w:rPr>
        <w:t>lear weapon</w:t>
      </w:r>
      <w:r>
        <w:rPr>
          <w:rStyle w:val="Emphasis"/>
          <w:bCs/>
          <w:highlight w:val="green"/>
        </w:rPr>
        <w:t>s</w:t>
      </w:r>
      <w:r>
        <w:rPr>
          <w:rStyle w:val="Emphasis"/>
          <w:bCs/>
        </w:rPr>
        <w:t xml:space="preserve"> are </w:t>
      </w:r>
      <w:r>
        <w:rPr>
          <w:rStyle w:val="Emphasis"/>
          <w:bCs/>
          <w:highlight w:val="green"/>
        </w:rPr>
        <w:t>designed to prevent unauthorized detonation</w:t>
      </w:r>
      <w:r>
        <w:rPr>
          <w:sz w:val="16"/>
        </w:rPr>
        <w:t xml:space="preserve">. </w:t>
      </w:r>
      <w:r>
        <w:rPr>
          <w:rStyle w:val="StyleUnderline"/>
        </w:rPr>
        <w:t xml:space="preserve">Upon </w:t>
      </w:r>
      <w:r>
        <w:rPr>
          <w:rStyle w:val="Emphasis"/>
          <w:bCs/>
          <w:highlight w:val="green"/>
        </w:rPr>
        <w:t>tampering</w:t>
      </w:r>
      <w:r>
        <w:rPr>
          <w:rStyle w:val="StyleUnderline"/>
        </w:rPr>
        <w:t xml:space="preserve"> with the weapon</w:t>
      </w:r>
      <w:r>
        <w:rPr>
          <w:sz w:val="16"/>
        </w:rPr>
        <w:t xml:space="preserve">, </w:t>
      </w:r>
      <w:r>
        <w:rPr>
          <w:rStyle w:val="StyleUnderline"/>
        </w:rPr>
        <w:t xml:space="preserve">a non-nuclear explosion </w:t>
      </w:r>
      <w:r>
        <w:rPr>
          <w:rStyle w:val="Emphasis"/>
          <w:bCs/>
          <w:highlight w:val="green"/>
        </w:rPr>
        <w:t>will</w:t>
      </w:r>
      <w:r>
        <w:rPr>
          <w:rStyle w:val="Emphasis"/>
          <w:bCs/>
        </w:rPr>
        <w:t xml:space="preserve"> </w:t>
      </w:r>
      <w:r>
        <w:rPr>
          <w:rStyle w:val="StyleUnderline"/>
        </w:rPr>
        <w:t>be triggered that</w:t>
      </w:r>
      <w:r>
        <w:rPr>
          <w:rStyle w:val="Emphasis"/>
          <w:bCs/>
        </w:rPr>
        <w:t xml:space="preserve"> </w:t>
      </w:r>
      <w:r>
        <w:rPr>
          <w:rStyle w:val="Emphasis"/>
          <w:bCs/>
          <w:highlight w:val="green"/>
        </w:rPr>
        <w:t>destroy</w:t>
      </w:r>
      <w:r>
        <w:rPr>
          <w:rStyle w:val="StyleUnderline"/>
        </w:rPr>
        <w:t>s</w:t>
      </w:r>
      <w:r>
        <w:rPr>
          <w:rStyle w:val="Emphasis"/>
          <w:bCs/>
        </w:rPr>
        <w:t xml:space="preserve"> </w:t>
      </w:r>
      <w:r>
        <w:rPr>
          <w:rStyle w:val="Emphasis"/>
          <w:bCs/>
          <w:highlight w:val="green"/>
        </w:rPr>
        <w:t>the bomb</w:t>
      </w:r>
      <w:r>
        <w:rPr>
          <w:sz w:val="16"/>
        </w:rPr>
        <w:t xml:space="preserve"> (Mueller, 2020). </w:t>
      </w:r>
      <w:r>
        <w:rPr>
          <w:rStyle w:val="StyleUnderline"/>
        </w:rPr>
        <w:t>Exploding a stolen nuclear weapon requires having someone who knows how to operate the weapon</w:t>
      </w:r>
      <w:r>
        <w:rPr>
          <w:sz w:val="16"/>
        </w:rPr>
        <w:t xml:space="preserve">, and </w:t>
      </w:r>
      <w:r>
        <w:rPr>
          <w:rStyle w:val="StyleUnderline"/>
        </w:rPr>
        <w:t>“[s]uch people are very rare”</w:t>
      </w:r>
      <w:r>
        <w:rPr>
          <w:sz w:val="16"/>
        </w:rPr>
        <w:t xml:space="preserve"> (Younger, 2009, p. 153). While most weapon designers are familiar with how a nuclear weapon works, only a few are familiar with the types of signals to be sent to the weapon to detonate it. Individuals trained in weapons maintenance perform selected functions and are often unfamiliar with the weapon’s details on which they are working. Ultimately, as Stephen Younger (2008, p. 153) concludes, </w:t>
      </w:r>
      <w:r>
        <w:rPr>
          <w:rStyle w:val="StyleUnderline"/>
        </w:rPr>
        <w:t>“</w:t>
      </w:r>
      <w:r>
        <w:rPr>
          <w:rStyle w:val="Emphasis"/>
          <w:bCs/>
          <w:highlight w:val="green"/>
        </w:rPr>
        <w:t>[o]nly a few people in the world have the knowledge</w:t>
      </w:r>
      <w:r>
        <w:rPr>
          <w:rStyle w:val="Emphasis"/>
          <w:bCs/>
        </w:rPr>
        <w:t xml:space="preserve"> to cause </w:t>
      </w:r>
      <w:r>
        <w:rPr>
          <w:rStyle w:val="StyleUnderline"/>
        </w:rPr>
        <w:t>an</w:t>
      </w:r>
      <w:r>
        <w:rPr>
          <w:rStyle w:val="Emphasis"/>
          <w:bCs/>
        </w:rPr>
        <w:t xml:space="preserve"> unauthorized detonation </w:t>
      </w:r>
      <w:r>
        <w:rPr>
          <w:rStyle w:val="StyleUnderline"/>
        </w:rPr>
        <w:t>of a nuclear weapon.”</w:t>
      </w:r>
      <w:r>
        <w:rPr>
          <w:sz w:val="16"/>
        </w:rPr>
        <w:t xml:space="preserve"> Disassembling bombs and keeping their component parts in separate high-security vaults (as is the practice in, for instance, Pakistan) further complicates matters, as does the possibility of ensuring that the use, storage, maintenance, and deployment of nuclear weapons are dependent on several individuals and multiple codes (Mueller, 2018, p. 96).</w:t>
      </w:r>
    </w:p>
    <w:p w14:paraId="354C26E3" w14:textId="77777777" w:rsidR="00E84A4F" w:rsidRDefault="00E84A4F" w:rsidP="00E84A4F">
      <w:pPr>
        <w:rPr>
          <w:sz w:val="16"/>
        </w:rPr>
      </w:pPr>
      <w:r>
        <w:rPr>
          <w:sz w:val="16"/>
        </w:rPr>
        <w:t xml:space="preserve">If terrorist desire to go nuclear is negligible and if the paths toward stealing or receiving a nuclear weapon from a generous donor state prove well-near insurmountable, </w:t>
      </w:r>
      <w:r>
        <w:rPr>
          <w:rStyle w:val="StyleUnderline"/>
        </w:rPr>
        <w:t xml:space="preserve">how likely are </w:t>
      </w:r>
      <w:r>
        <w:rPr>
          <w:rStyle w:val="Emphasis"/>
          <w:bCs/>
          <w:highlight w:val="green"/>
        </w:rPr>
        <w:t>terrorists</w:t>
      </w:r>
      <w:r>
        <w:rPr>
          <w:rStyle w:val="StyleUnderline"/>
          <w:highlight w:val="green"/>
        </w:rPr>
        <w:t xml:space="preserve"> </w:t>
      </w:r>
      <w:r>
        <w:rPr>
          <w:rStyle w:val="Emphasis"/>
          <w:bCs/>
          <w:highlight w:val="green"/>
        </w:rPr>
        <w:t>to</w:t>
      </w:r>
      <w:r>
        <w:rPr>
          <w:rStyle w:val="StyleUnderline"/>
        </w:rPr>
        <w:t xml:space="preserve"> </w:t>
      </w:r>
      <w:r>
        <w:rPr>
          <w:rStyle w:val="Emphasis"/>
          <w:bCs/>
        </w:rPr>
        <w:t>build</w:t>
      </w:r>
      <w:r>
        <w:rPr>
          <w:rStyle w:val="StyleUnderline"/>
        </w:rPr>
        <w:t xml:space="preserve"> </w:t>
      </w:r>
      <w:r>
        <w:rPr>
          <w:rStyle w:val="Emphasis"/>
          <w:bCs/>
          <w:highlight w:val="green"/>
        </w:rPr>
        <w:t>their</w:t>
      </w:r>
      <w:r>
        <w:rPr>
          <w:rStyle w:val="Emphasis"/>
          <w:bCs/>
        </w:rPr>
        <w:t xml:space="preserve"> </w:t>
      </w:r>
      <w:r>
        <w:rPr>
          <w:rStyle w:val="Emphasis"/>
          <w:bCs/>
          <w:highlight w:val="green"/>
        </w:rPr>
        <w:t>own bomb</w:t>
      </w:r>
      <w:r>
        <w:rPr>
          <w:sz w:val="16"/>
        </w:rPr>
        <w:t xml:space="preserve"> (using purloined fissile material, whether plutonium or highly enriched uranium) </w:t>
      </w:r>
      <w:r>
        <w:rPr>
          <w:rStyle w:val="Emphasis"/>
          <w:bCs/>
        </w:rPr>
        <w:t>from scratch?</w:t>
      </w:r>
      <w:r>
        <w:rPr>
          <w:rStyle w:val="StyleUnderline"/>
        </w:rPr>
        <w:t xml:space="preserve"> </w:t>
      </w:r>
      <w:r>
        <w:rPr>
          <w:sz w:val="16"/>
        </w:rPr>
        <w:t xml:space="preserve">The short answer is: </w:t>
      </w:r>
      <w:r>
        <w:rPr>
          <w:rStyle w:val="Emphasis"/>
          <w:bCs/>
          <w:highlight w:val="green"/>
        </w:rPr>
        <w:t>extremely unlikely</w:t>
      </w:r>
      <w:r>
        <w:rPr>
          <w:sz w:val="16"/>
        </w:rPr>
        <w:t xml:space="preserve">. </w:t>
      </w:r>
      <w:r>
        <w:rPr>
          <w:rStyle w:val="StyleUnderline"/>
        </w:rPr>
        <w:t>Terrorists desiring to build their own nuclear devices are confronted with “</w:t>
      </w:r>
      <w:r>
        <w:rPr>
          <w:rStyle w:val="Emphasis"/>
          <w:bCs/>
          <w:highlight w:val="green"/>
        </w:rPr>
        <w:t>Herculean</w:t>
      </w:r>
      <w:r>
        <w:rPr>
          <w:rStyle w:val="StyleUnderline"/>
        </w:rPr>
        <w:t xml:space="preserve"> </w:t>
      </w:r>
      <w:r>
        <w:rPr>
          <w:rStyle w:val="Emphasis"/>
          <w:bCs/>
          <w:highlight w:val="green"/>
        </w:rPr>
        <w:t>challenges</w:t>
      </w:r>
      <w:r>
        <w:rPr>
          <w:rStyle w:val="StyleUnderline"/>
        </w:rPr>
        <w:t>”</w:t>
      </w:r>
      <w:r>
        <w:rPr>
          <w:sz w:val="16"/>
        </w:rPr>
        <w:t xml:space="preserve"> (the Gilmore Commission cited in Mueller, 2018, p. 96). In attempting to produce a workable nuclear device, terrorists would have to complete a series of steps meticulously and successfully — importantly, </w:t>
      </w:r>
      <w:r>
        <w:rPr>
          <w:rStyle w:val="Emphasis"/>
          <w:bCs/>
        </w:rPr>
        <w:t>failure to complete one</w:t>
      </w:r>
      <w:r>
        <w:rPr>
          <w:rStyle w:val="StyleUnderline"/>
        </w:rPr>
        <w:t xml:space="preserve"> or a few of the </w:t>
      </w:r>
      <w:r>
        <w:rPr>
          <w:rStyle w:val="Emphasis"/>
          <w:bCs/>
        </w:rPr>
        <w:t>steps</w:t>
      </w:r>
      <w:r>
        <w:rPr>
          <w:rStyle w:val="StyleUnderline"/>
        </w:rPr>
        <w:t xml:space="preserve"> would</w:t>
      </w:r>
      <w:r>
        <w:rPr>
          <w:sz w:val="16"/>
        </w:rPr>
        <w:t xml:space="preserve"> </w:t>
      </w:r>
      <w:r>
        <w:rPr>
          <w:rStyle w:val="Emphasis"/>
          <w:bCs/>
        </w:rPr>
        <w:t>not</w:t>
      </w:r>
      <w:r>
        <w:rPr>
          <w:rStyle w:val="StyleUnderline"/>
        </w:rPr>
        <w:t xml:space="preserve"> “simply imply a less powerful weapon,” but one unable to </w:t>
      </w:r>
      <w:r>
        <w:rPr>
          <w:rStyle w:val="Emphasis"/>
          <w:bCs/>
        </w:rPr>
        <w:t>produce</w:t>
      </w:r>
      <w:r>
        <w:rPr>
          <w:rStyle w:val="StyleUnderline"/>
        </w:rPr>
        <w:t xml:space="preserve"> “</w:t>
      </w:r>
      <w:r>
        <w:rPr>
          <w:rStyle w:val="Emphasis"/>
          <w:bCs/>
        </w:rPr>
        <w:t>any</w:t>
      </w:r>
      <w:r>
        <w:rPr>
          <w:rStyle w:val="StyleUnderline"/>
        </w:rPr>
        <w:t xml:space="preserve"> significant </w:t>
      </w:r>
      <w:r>
        <w:rPr>
          <w:rStyle w:val="Emphasis"/>
          <w:bCs/>
        </w:rPr>
        <w:t>yield</w:t>
      </w:r>
      <w:r>
        <w:rPr>
          <w:rStyle w:val="StyleUnderline"/>
        </w:rPr>
        <w:t xml:space="preserve"> at all” or wholly undeliverable</w:t>
      </w:r>
      <w:r>
        <w:rPr>
          <w:sz w:val="16"/>
        </w:rPr>
        <w:t xml:space="preserve"> (Mueller, 2018, pp. 96-97). The first step in producing a terrorist nuclear bomb would be for terrorists to get their hands on either plutonium or highly enriched uranium. Given that plutonium is not a naturally occurring resource and the immense difficulties and dangers in handling it, a </w:t>
      </w:r>
      <w:r>
        <w:rPr>
          <w:rStyle w:val="StyleUnderline"/>
        </w:rPr>
        <w:t>terrorist nuclear bomb would presumably use highly enriched uranium</w:t>
      </w:r>
      <w:r>
        <w:rPr>
          <w:sz w:val="16"/>
        </w:rPr>
        <w:t xml:space="preserve"> (Younger, 2008, pp. 142-144). </w:t>
      </w:r>
      <w:r>
        <w:rPr>
          <w:rStyle w:val="StyleUnderline"/>
        </w:rPr>
        <w:t xml:space="preserve">However, </w:t>
      </w:r>
      <w:r>
        <w:rPr>
          <w:rStyle w:val="Emphasis"/>
          <w:bCs/>
          <w:highlight w:val="green"/>
        </w:rPr>
        <w:t>terrorists to buy or steal</w:t>
      </w:r>
      <w:r>
        <w:rPr>
          <w:rStyle w:val="Emphasis"/>
          <w:bCs/>
        </w:rPr>
        <w:t xml:space="preserve"> </w:t>
      </w:r>
      <w:r>
        <w:rPr>
          <w:rStyle w:val="Emphasis"/>
          <w:bCs/>
          <w:highlight w:val="green"/>
        </w:rPr>
        <w:t>fissile material</w:t>
      </w:r>
      <w:r>
        <w:rPr>
          <w:sz w:val="16"/>
        </w:rPr>
        <w:t xml:space="preserve"> (let alone a finished bomb) </w:t>
      </w:r>
      <w:r>
        <w:rPr>
          <w:rStyle w:val="StyleUnderline"/>
        </w:rPr>
        <w:t xml:space="preserve">is </w:t>
      </w:r>
      <w:r>
        <w:rPr>
          <w:rStyle w:val="Emphasis"/>
          <w:bCs/>
          <w:highlight w:val="green"/>
        </w:rPr>
        <w:t>forbiddingly</w:t>
      </w:r>
      <w:r>
        <w:rPr>
          <w:rStyle w:val="Emphasis"/>
          <w:bCs/>
        </w:rPr>
        <w:t xml:space="preserve"> </w:t>
      </w:r>
      <w:r>
        <w:rPr>
          <w:rStyle w:val="Emphasis"/>
          <w:bCs/>
          <w:highlight w:val="green"/>
        </w:rPr>
        <w:t>hard</w:t>
      </w:r>
      <w:r>
        <w:rPr>
          <w:sz w:val="16"/>
        </w:rPr>
        <w:t xml:space="preserve">. </w:t>
      </w:r>
      <w:r>
        <w:rPr>
          <w:rStyle w:val="StyleUnderline"/>
        </w:rPr>
        <w:t>Incidents of theft of highly enriched uranium are negligible</w:t>
      </w:r>
      <w:r>
        <w:rPr>
          <w:sz w:val="16"/>
        </w:rPr>
        <w:t xml:space="preserve">, totaling fewer than 16 pounds, far less than the requisite amount to detonate even a crude bomb (requiring more than 100 pounds to yield a blast of one kiloton). Even more reassuring is the fact that in those incidents, </w:t>
      </w:r>
      <w:r>
        <w:rPr>
          <w:rStyle w:val="StyleUnderline"/>
        </w:rPr>
        <w:t>no connections were established between the thieves and terrorist groups</w:t>
      </w:r>
      <w:r>
        <w:rPr>
          <w:sz w:val="16"/>
        </w:rPr>
        <w:t>, none of them had prospective buyers in mind, and almost everyone was caught as they were attempting to sell their illicit goods (mostly to covert agents running a sting) (Mueller, 2020). As far as we know, neither a black market nor a commercial market for fissile material exists (Jenkins, 2016). The desire for and attempts at stealing radioactive material from nuclear reactors have also been mostly unsuccessful. As John Mueller (personal communication, September 21, 2022) notes, “[r]eactors are rather secure facilities,” although a few attempts at breaking into such facilities have occurred. In November 2007, for instance, one such attempt occurred in South Africa, with two teams attempting to break into Pelindaba, that country’s research station (Jurgens, 2022). After investigating the attempt, an International Atomic Energy Agency (IAEA) security review team “found no evidence to conclude that sensitive nuclear areas were under any threat” (Jurgens, 2022).</w:t>
      </w:r>
    </w:p>
    <w:p w14:paraId="457CA530" w14:textId="77777777" w:rsidR="00E84A4F" w:rsidRDefault="00E84A4F" w:rsidP="00E84A4F">
      <w:pPr>
        <w:pStyle w:val="Heading3"/>
      </w:pPr>
      <w:r>
        <w:t>1NC---AT: Development!</w:t>
      </w:r>
    </w:p>
    <w:p w14:paraId="59D9EA4B" w14:textId="77777777" w:rsidR="00E84A4F" w:rsidRDefault="00E84A4F" w:rsidP="00E84A4F">
      <w:pPr>
        <w:pStyle w:val="Heading4"/>
        <w:rPr>
          <w:rFonts w:asciiTheme="majorHAnsi" w:hAnsiTheme="majorHAnsi" w:cstheme="majorHAnsi"/>
        </w:rPr>
      </w:pPr>
      <w:r>
        <w:rPr>
          <w:rFonts w:asciiTheme="majorHAnsi" w:hAnsiTheme="majorHAnsi" w:cstheme="majorHAnsi"/>
        </w:rPr>
        <w:t>No development impact.</w:t>
      </w:r>
    </w:p>
    <w:p w14:paraId="17FE2081" w14:textId="77777777" w:rsidR="00E84A4F" w:rsidRDefault="00E84A4F" w:rsidP="00E84A4F">
      <w:pPr>
        <w:rPr>
          <w:rStyle w:val="Style13ptBold"/>
          <w:b w:val="0"/>
          <w:bCs w:val="0"/>
        </w:rPr>
      </w:pPr>
      <w:r>
        <w:rPr>
          <w:rStyle w:val="Style13ptBold"/>
          <w:rFonts w:asciiTheme="majorHAnsi" w:hAnsiTheme="majorHAnsi" w:cstheme="majorHAnsi"/>
          <w:szCs w:val="26"/>
        </w:rPr>
        <w:t>Opalo ’23</w:t>
      </w:r>
      <w:r>
        <w:rPr>
          <w:rStyle w:val="Style13ptBold"/>
          <w:rFonts w:asciiTheme="majorHAnsi" w:hAnsiTheme="majorHAnsi" w:cstheme="majorHAnsi"/>
        </w:rPr>
        <w:t xml:space="preserve"> [Ken; May 11; Associate Professor of African Political Economy and Foreign Affairs at Georgetown University; An Africanist Perspective, “Is ‘global development’ dead?” https://www.africanistperspective.com/p/is-global-development-dead] </w:t>
      </w:r>
    </w:p>
    <w:p w14:paraId="0B31C5DD" w14:textId="77777777" w:rsidR="00E84A4F" w:rsidRDefault="00E84A4F" w:rsidP="00E84A4F">
      <w:pPr>
        <w:rPr>
          <w:sz w:val="16"/>
        </w:rPr>
      </w:pPr>
      <w:r>
        <w:rPr>
          <w:rFonts w:asciiTheme="majorHAnsi" w:hAnsiTheme="majorHAnsi" w:cstheme="majorHAnsi"/>
          <w:sz w:val="16"/>
        </w:rPr>
        <w:t xml:space="preserve">I: </w:t>
      </w:r>
      <w:r>
        <w:rPr>
          <w:rStyle w:val="StyleUnderline"/>
          <w:rFonts w:asciiTheme="majorHAnsi" w:hAnsiTheme="majorHAnsi" w:cstheme="majorHAnsi"/>
        </w:rPr>
        <w:t xml:space="preserve">On the alleged </w:t>
      </w:r>
      <w:r>
        <w:rPr>
          <w:rStyle w:val="Emphasis"/>
          <w:rFonts w:asciiTheme="majorHAnsi" w:hAnsiTheme="majorHAnsi" w:cstheme="majorHAnsi"/>
        </w:rPr>
        <w:t>death of</w:t>
      </w:r>
      <w:r>
        <w:rPr>
          <w:rStyle w:val="StyleUnderline"/>
          <w:rFonts w:asciiTheme="majorHAnsi" w:hAnsiTheme="majorHAnsi" w:cstheme="majorHAnsi"/>
        </w:rPr>
        <w:t xml:space="preserve"> global </w:t>
      </w:r>
      <w:r>
        <w:rPr>
          <w:rStyle w:val="Emphasis"/>
          <w:rFonts w:asciiTheme="majorHAnsi" w:hAnsiTheme="majorHAnsi" w:cstheme="majorHAnsi"/>
        </w:rPr>
        <w:t>development</w:t>
      </w:r>
    </w:p>
    <w:p w14:paraId="0F807054" w14:textId="77777777" w:rsidR="00E84A4F" w:rsidRDefault="00E84A4F" w:rsidP="00E84A4F">
      <w:pPr>
        <w:rPr>
          <w:rFonts w:asciiTheme="majorHAnsi" w:hAnsiTheme="majorHAnsi" w:cstheme="majorHAnsi"/>
          <w:sz w:val="16"/>
        </w:rPr>
      </w:pPr>
      <w:r>
        <w:rPr>
          <w:rFonts w:asciiTheme="majorHAnsi" w:hAnsiTheme="majorHAnsi" w:cstheme="majorHAnsi"/>
          <w:sz w:val="16"/>
        </w:rPr>
        <w:t xml:space="preserve">The piece starts with a general critique of </w:t>
      </w:r>
      <w:r>
        <w:rPr>
          <w:rStyle w:val="StyleUnderline"/>
          <w:rFonts w:asciiTheme="majorHAnsi" w:hAnsiTheme="majorHAnsi" w:cstheme="majorHAnsi"/>
          <w:highlight w:val="green"/>
        </w:rPr>
        <w:t xml:space="preserve">the </w:t>
      </w:r>
      <w:r>
        <w:rPr>
          <w:rStyle w:val="Emphasis"/>
          <w:rFonts w:asciiTheme="majorHAnsi" w:hAnsiTheme="majorHAnsi" w:cstheme="majorHAnsi"/>
          <w:highlight w:val="green"/>
        </w:rPr>
        <w:t>fetishization</w:t>
      </w:r>
      <w:r>
        <w:rPr>
          <w:rStyle w:val="StyleUnderline"/>
          <w:rFonts w:asciiTheme="majorHAnsi" w:hAnsiTheme="majorHAnsi" w:cstheme="majorHAnsi"/>
          <w:highlight w:val="green"/>
        </w:rPr>
        <w:t xml:space="preserve"> of measurement</w:t>
      </w:r>
      <w:r>
        <w:rPr>
          <w:rStyle w:val="StyleUnderline"/>
          <w:rFonts w:asciiTheme="majorHAnsi" w:hAnsiTheme="majorHAnsi" w:cstheme="majorHAnsi"/>
        </w:rPr>
        <w:t xml:space="preserve"> and rigor</w:t>
      </w:r>
      <w:r>
        <w:rPr>
          <w:rFonts w:asciiTheme="majorHAnsi" w:hAnsiTheme="majorHAnsi" w:cstheme="majorHAnsi"/>
          <w:sz w:val="16"/>
        </w:rPr>
        <w:t xml:space="preserve"> in the study of developing countries’ economies — which by </w:t>
      </w:r>
      <w:r>
        <w:rPr>
          <w:rStyle w:val="Emphasis"/>
          <w:rFonts w:asciiTheme="majorHAnsi" w:hAnsiTheme="majorHAnsi" w:cstheme="majorHAnsi"/>
          <w:highlight w:val="green"/>
        </w:rPr>
        <w:t>eliding</w:t>
      </w:r>
      <w:r>
        <w:rPr>
          <w:rStyle w:val="StyleUnderline"/>
          <w:rFonts w:asciiTheme="majorHAnsi" w:hAnsiTheme="majorHAnsi" w:cstheme="majorHAnsi"/>
          <w:highlight w:val="green"/>
        </w:rPr>
        <w:t xml:space="preserve"> countries’</w:t>
      </w:r>
      <w:r>
        <w:rPr>
          <w:rStyle w:val="StyleUnderline"/>
          <w:rFonts w:asciiTheme="majorHAnsi" w:hAnsiTheme="majorHAnsi" w:cstheme="majorHAnsi"/>
        </w:rPr>
        <w:t xml:space="preserve"> </w:t>
      </w:r>
      <w:r>
        <w:rPr>
          <w:rStyle w:val="Emphasis"/>
          <w:rFonts w:asciiTheme="majorHAnsi" w:hAnsiTheme="majorHAnsi" w:cstheme="majorHAnsi"/>
        </w:rPr>
        <w:t xml:space="preserve">histories and </w:t>
      </w:r>
      <w:r>
        <w:rPr>
          <w:rStyle w:val="Emphasis"/>
          <w:rFonts w:asciiTheme="majorHAnsi" w:hAnsiTheme="majorHAnsi" w:cstheme="majorHAnsi"/>
          <w:highlight w:val="green"/>
        </w:rPr>
        <w:t>politics</w:t>
      </w:r>
      <w:r>
        <w:rPr>
          <w:rStyle w:val="StyleUnderline"/>
          <w:rFonts w:asciiTheme="majorHAnsi" w:hAnsiTheme="majorHAnsi" w:cstheme="majorHAnsi"/>
          <w:highlight w:val="green"/>
        </w:rPr>
        <w:t>, distract</w:t>
      </w:r>
      <w:r>
        <w:rPr>
          <w:rStyle w:val="StyleUnderline"/>
          <w:rFonts w:asciiTheme="majorHAnsi" w:hAnsiTheme="majorHAnsi" w:cstheme="majorHAnsi"/>
        </w:rPr>
        <w:t>s leading mind</w:t>
      </w:r>
      <w:r>
        <w:rPr>
          <w:rFonts w:asciiTheme="majorHAnsi" w:hAnsiTheme="majorHAnsi" w:cstheme="majorHAnsi"/>
          <w:sz w:val="16"/>
        </w:rPr>
        <w:t xml:space="preserve">s (especially policymakers) </w:t>
      </w:r>
      <w:r>
        <w:rPr>
          <w:rStyle w:val="StyleUnderline"/>
          <w:rFonts w:asciiTheme="majorHAnsi" w:hAnsiTheme="majorHAnsi" w:cstheme="majorHAnsi"/>
          <w:highlight w:val="green"/>
        </w:rPr>
        <w:t>from</w:t>
      </w:r>
      <w:r>
        <w:rPr>
          <w:rFonts w:asciiTheme="majorHAnsi" w:hAnsiTheme="majorHAnsi" w:cstheme="majorHAnsi"/>
          <w:sz w:val="16"/>
        </w:rPr>
        <w:t xml:space="preserve"> correctly identifying and </w:t>
      </w:r>
      <w:r>
        <w:rPr>
          <w:rStyle w:val="StyleUnderline"/>
          <w:rFonts w:asciiTheme="majorHAnsi" w:hAnsiTheme="majorHAnsi" w:cstheme="majorHAnsi"/>
        </w:rPr>
        <w:t>tackling</w:t>
      </w:r>
      <w:r>
        <w:rPr>
          <w:rFonts w:asciiTheme="majorHAnsi" w:hAnsiTheme="majorHAnsi" w:cstheme="majorHAnsi"/>
          <w:sz w:val="16"/>
        </w:rPr>
        <w:t xml:space="preserve"> the </w:t>
      </w:r>
      <w:r>
        <w:rPr>
          <w:rStyle w:val="StyleUnderline"/>
          <w:rFonts w:asciiTheme="majorHAnsi" w:hAnsiTheme="majorHAnsi" w:cstheme="majorHAnsi"/>
          <w:highlight w:val="green"/>
        </w:rPr>
        <w:t>structural barriers</w:t>
      </w:r>
      <w:r>
        <w:rPr>
          <w:rFonts w:asciiTheme="majorHAnsi" w:hAnsiTheme="majorHAnsi" w:cstheme="majorHAnsi"/>
          <w:sz w:val="16"/>
        </w:rPr>
        <w:t xml:space="preserve"> to transformational economic development in low-income states:</w:t>
      </w:r>
    </w:p>
    <w:p w14:paraId="4D61ED1A" w14:textId="77777777" w:rsidR="00E84A4F" w:rsidRDefault="00E84A4F" w:rsidP="00E84A4F">
      <w:pPr>
        <w:rPr>
          <w:rFonts w:asciiTheme="majorHAnsi" w:hAnsiTheme="majorHAnsi" w:cstheme="majorHAnsi"/>
          <w:sz w:val="16"/>
        </w:rPr>
      </w:pPr>
      <w:r>
        <w:rPr>
          <w:rFonts w:asciiTheme="majorHAnsi" w:hAnsiTheme="majorHAnsi" w:cstheme="majorHAnsi"/>
          <w:sz w:val="16"/>
        </w:rPr>
        <w:t xml:space="preserve">We do not seek to simply make a pessimist’s case for why economic development has not occurred, or why various statistical flaws mean that we should disregard undeniable progress in reducing global poverty. Rather, we aim to show why </w:t>
      </w:r>
      <w:r>
        <w:rPr>
          <w:rStyle w:val="StyleUnderline"/>
          <w:rFonts w:asciiTheme="majorHAnsi" w:hAnsiTheme="majorHAnsi" w:cstheme="majorHAnsi"/>
          <w:highlight w:val="green"/>
        </w:rPr>
        <w:t xml:space="preserve">the </w:t>
      </w:r>
      <w:r>
        <w:rPr>
          <w:rStyle w:val="Emphasis"/>
          <w:rFonts w:asciiTheme="majorHAnsi" w:hAnsiTheme="majorHAnsi" w:cstheme="majorHAnsi"/>
          <w:highlight w:val="green"/>
        </w:rPr>
        <w:t>prognosis</w:t>
      </w:r>
      <w:r>
        <w:rPr>
          <w:rStyle w:val="StyleUnderline"/>
          <w:rFonts w:asciiTheme="majorHAnsi" w:hAnsiTheme="majorHAnsi" w:cstheme="majorHAnsi"/>
        </w:rPr>
        <w:t xml:space="preserve"> for the poor world </w:t>
      </w:r>
      <w:r>
        <w:rPr>
          <w:rStyle w:val="StyleUnderline"/>
          <w:rFonts w:asciiTheme="majorHAnsi" w:hAnsiTheme="majorHAnsi" w:cstheme="majorHAnsi"/>
          <w:highlight w:val="green"/>
        </w:rPr>
        <w:t>is</w:t>
      </w:r>
      <w:r>
        <w:rPr>
          <w:rStyle w:val="StyleUnderline"/>
          <w:rFonts w:asciiTheme="majorHAnsi" w:hAnsiTheme="majorHAnsi" w:cstheme="majorHAnsi"/>
        </w:rPr>
        <w:t xml:space="preserve"> </w:t>
      </w:r>
      <w:r>
        <w:rPr>
          <w:rStyle w:val="Emphasis"/>
          <w:rFonts w:asciiTheme="majorHAnsi" w:hAnsiTheme="majorHAnsi" w:cstheme="majorHAnsi"/>
        </w:rPr>
        <w:t xml:space="preserve">much </w:t>
      </w:r>
      <w:r>
        <w:rPr>
          <w:rStyle w:val="Emphasis"/>
          <w:rFonts w:asciiTheme="majorHAnsi" w:hAnsiTheme="majorHAnsi" w:cstheme="majorHAnsi"/>
          <w:highlight w:val="green"/>
        </w:rPr>
        <w:t>worse than</w:t>
      </w:r>
      <w:r>
        <w:rPr>
          <w:rStyle w:val="StyleUnderline"/>
          <w:rFonts w:asciiTheme="majorHAnsi" w:hAnsiTheme="majorHAnsi" w:cstheme="majorHAnsi"/>
          <w:highlight w:val="green"/>
        </w:rPr>
        <w:t xml:space="preserve"> the</w:t>
      </w:r>
      <w:r>
        <w:rPr>
          <w:rStyle w:val="StyleUnderline"/>
          <w:rFonts w:asciiTheme="majorHAnsi" w:hAnsiTheme="majorHAnsi" w:cstheme="majorHAnsi"/>
        </w:rPr>
        <w:t xml:space="preserve"> standard </w:t>
      </w:r>
      <w:r>
        <w:rPr>
          <w:rStyle w:val="Emphasis"/>
          <w:rFonts w:asciiTheme="majorHAnsi" w:hAnsiTheme="majorHAnsi" w:cstheme="majorHAnsi"/>
          <w:highlight w:val="green"/>
        </w:rPr>
        <w:t>picture</w:t>
      </w:r>
      <w:r>
        <w:rPr>
          <w:rFonts w:asciiTheme="majorHAnsi" w:hAnsiTheme="majorHAnsi" w:cstheme="majorHAnsi"/>
          <w:sz w:val="16"/>
        </w:rPr>
        <w:t>—preoccupied with a purely quantitative account, however rigorous, and ignorant of more geographic, historical, and political-economic ap</w:t>
      </w:r>
      <w:r>
        <w:rPr>
          <w:rFonts w:asciiTheme="majorHAnsi" w:hAnsiTheme="majorHAnsi" w:cstheme="majorHAnsi"/>
          <w:sz w:val="16"/>
        </w:rPr>
        <w:softHyphen/>
        <w:t>proaches—has allowed; to explicate the structural changes that have undergirded the perverse trajectory of global development; and to outline a more realistic outlook, married to a new framework, for a return to real development.</w:t>
      </w:r>
    </w:p>
    <w:p w14:paraId="40D1ED31" w14:textId="77777777" w:rsidR="00E84A4F" w:rsidRDefault="00E84A4F" w:rsidP="00E84A4F">
      <w:pPr>
        <w:rPr>
          <w:rFonts w:asciiTheme="majorHAnsi" w:hAnsiTheme="majorHAnsi" w:cstheme="majorHAnsi"/>
          <w:sz w:val="16"/>
        </w:rPr>
      </w:pPr>
      <w:r>
        <w:rPr>
          <w:rFonts w:asciiTheme="majorHAnsi" w:hAnsiTheme="majorHAnsi" w:cstheme="majorHAnsi"/>
          <w:sz w:val="16"/>
        </w:rPr>
        <w:t>This is not a case against measurement and analytical rigor, per se. Reasonable people understand that the credibility revolution in empirical research heralded an unambiguous improvement in the social sciences. However, policymakers should internalize the fact that the vast majority of academic researchers are poor at policymaking; and are primarily interested in publishing and advancing their careers. To be blunt, an uncomfortable share couldn’t care less about the political/institutional intricacies of policy implementation in a typical low-income country. It follows that academics’ rigorous studies (however great they may be) are poor substitutes for serious context-based and politically-relevant policy research in developing countries (more on this in a future post).</w:t>
      </w:r>
    </w:p>
    <w:p w14:paraId="5085361C" w14:textId="77777777" w:rsidR="00E84A4F" w:rsidRDefault="00E84A4F" w:rsidP="00E84A4F">
      <w:pPr>
        <w:rPr>
          <w:rFonts w:asciiTheme="majorHAnsi" w:hAnsiTheme="majorHAnsi" w:cstheme="majorHAnsi"/>
          <w:sz w:val="16"/>
        </w:rPr>
      </w:pPr>
      <w:r>
        <w:rPr>
          <w:rFonts w:asciiTheme="majorHAnsi" w:hAnsiTheme="majorHAnsi" w:cstheme="majorHAnsi"/>
          <w:sz w:val="16"/>
        </w:rPr>
        <w:t>For example, academics are definitely within their rights to rigorously study and debate in seminars whether feeding children in school really causes an improvement in test scores. Policymakers, on the other hand, should spend their time and resources figuring out how to FEED ALL THE KIDS within their jurisdiction. Any policymaker who, in the name of being rigorous feigning ignorance, asks for evidence that feeding kids is a good idea should be out of a job.</w:t>
      </w:r>
    </w:p>
    <w:p w14:paraId="2179AAB0" w14:textId="77777777" w:rsidR="00E84A4F" w:rsidRDefault="00E84A4F" w:rsidP="00E84A4F">
      <w:pPr>
        <w:rPr>
          <w:rFonts w:asciiTheme="majorHAnsi" w:hAnsiTheme="majorHAnsi" w:cstheme="majorHAnsi"/>
          <w:sz w:val="16"/>
        </w:rPr>
      </w:pPr>
      <w:r>
        <w:rPr>
          <w:rFonts w:asciiTheme="majorHAnsi" w:hAnsiTheme="majorHAnsi" w:cstheme="majorHAnsi"/>
          <w:sz w:val="16"/>
        </w:rPr>
        <w:t xml:space="preserve">The piece then goes on to identify </w:t>
      </w:r>
      <w:r>
        <w:rPr>
          <w:rStyle w:val="StyleUnderline"/>
          <w:rFonts w:asciiTheme="majorHAnsi" w:hAnsiTheme="majorHAnsi" w:cstheme="majorHAnsi"/>
        </w:rPr>
        <w:t xml:space="preserve">the crux of the </w:t>
      </w:r>
      <w:r>
        <w:rPr>
          <w:rStyle w:val="Emphasis"/>
          <w:rFonts w:asciiTheme="majorHAnsi" w:hAnsiTheme="majorHAnsi" w:cstheme="majorHAnsi"/>
        </w:rPr>
        <w:t>problem with</w:t>
      </w:r>
      <w:r>
        <w:rPr>
          <w:rStyle w:val="StyleUnderline"/>
          <w:rFonts w:asciiTheme="majorHAnsi" w:hAnsiTheme="majorHAnsi" w:cstheme="majorHAnsi"/>
        </w:rPr>
        <w:t xml:space="preserve"> global </w:t>
      </w:r>
      <w:r>
        <w:rPr>
          <w:rStyle w:val="Emphasis"/>
          <w:rFonts w:asciiTheme="majorHAnsi" w:hAnsiTheme="majorHAnsi" w:cstheme="majorHAnsi"/>
        </w:rPr>
        <w:t>development</w:t>
      </w:r>
      <w:r>
        <w:rPr>
          <w:rFonts w:asciiTheme="majorHAnsi" w:hAnsiTheme="majorHAnsi" w:cstheme="majorHAnsi"/>
          <w:sz w:val="16"/>
        </w:rPr>
        <w:t xml:space="preserve">: the fact that </w:t>
      </w:r>
      <w:r>
        <w:rPr>
          <w:rStyle w:val="Emphasis"/>
          <w:rFonts w:asciiTheme="majorHAnsi" w:hAnsiTheme="majorHAnsi" w:cstheme="majorHAnsi"/>
          <w:highlight w:val="green"/>
        </w:rPr>
        <w:t>many l</w:t>
      </w:r>
      <w:r>
        <w:rPr>
          <w:rFonts w:asciiTheme="majorHAnsi" w:hAnsiTheme="majorHAnsi" w:cstheme="majorHAnsi"/>
          <w:sz w:val="16"/>
        </w:rPr>
        <w:t>ow-</w:t>
      </w:r>
      <w:r>
        <w:rPr>
          <w:rStyle w:val="Emphasis"/>
          <w:rFonts w:asciiTheme="majorHAnsi" w:hAnsiTheme="majorHAnsi" w:cstheme="majorHAnsi"/>
          <w:highlight w:val="green"/>
        </w:rPr>
        <w:t>i</w:t>
      </w:r>
      <w:r>
        <w:rPr>
          <w:rFonts w:asciiTheme="majorHAnsi" w:hAnsiTheme="majorHAnsi" w:cstheme="majorHAnsi"/>
          <w:sz w:val="16"/>
        </w:rPr>
        <w:t xml:space="preserve">ncome </w:t>
      </w:r>
      <w:r>
        <w:rPr>
          <w:rStyle w:val="Emphasis"/>
          <w:rFonts w:asciiTheme="majorHAnsi" w:hAnsiTheme="majorHAnsi" w:cstheme="majorHAnsi"/>
          <w:highlight w:val="green"/>
        </w:rPr>
        <w:t>c</w:t>
      </w:r>
      <w:r>
        <w:rPr>
          <w:rFonts w:asciiTheme="majorHAnsi" w:hAnsiTheme="majorHAnsi" w:cstheme="majorHAnsi"/>
          <w:sz w:val="16"/>
        </w:rPr>
        <w:t>ountrie</w:t>
      </w:r>
      <w:r>
        <w:rPr>
          <w:rStyle w:val="Emphasis"/>
          <w:rFonts w:asciiTheme="majorHAnsi" w:hAnsiTheme="majorHAnsi" w:cstheme="majorHAnsi"/>
          <w:highlight w:val="green"/>
        </w:rPr>
        <w:t>s</w:t>
      </w:r>
      <w:r>
        <w:rPr>
          <w:rStyle w:val="StyleUnderline"/>
          <w:rFonts w:asciiTheme="majorHAnsi" w:hAnsiTheme="majorHAnsi" w:cstheme="majorHAnsi"/>
        </w:rPr>
        <w:t xml:space="preserve"> </w:t>
      </w:r>
      <w:r>
        <w:rPr>
          <w:rStyle w:val="StyleUnderline"/>
          <w:rFonts w:asciiTheme="majorHAnsi" w:hAnsiTheme="majorHAnsi" w:cstheme="majorHAnsi"/>
          <w:highlight w:val="green"/>
        </w:rPr>
        <w:t>are seeing</w:t>
      </w:r>
      <w:r>
        <w:rPr>
          <w:rStyle w:val="StyleUnderline"/>
          <w:rFonts w:asciiTheme="majorHAnsi" w:hAnsiTheme="majorHAnsi" w:cstheme="majorHAnsi"/>
        </w:rPr>
        <w:t xml:space="preserve"> </w:t>
      </w:r>
      <w:r>
        <w:rPr>
          <w:rStyle w:val="StyleUnderline"/>
          <w:rFonts w:asciiTheme="majorHAnsi" w:hAnsiTheme="majorHAnsi" w:cstheme="majorHAnsi"/>
          <w:highlight w:val="green"/>
        </w:rPr>
        <w:t>a</w:t>
      </w:r>
      <w:r>
        <w:rPr>
          <w:rStyle w:val="StyleUnderline"/>
          <w:rFonts w:asciiTheme="majorHAnsi" w:hAnsiTheme="majorHAnsi" w:cstheme="majorHAnsi"/>
        </w:rPr>
        <w:t xml:space="preserve"> </w:t>
      </w:r>
      <w:r>
        <w:rPr>
          <w:rFonts w:asciiTheme="majorHAnsi" w:hAnsiTheme="majorHAnsi" w:cstheme="majorHAnsi"/>
          <w:sz w:val="16"/>
        </w:rPr>
        <w:t xml:space="preserve">simultaneous </w:t>
      </w:r>
      <w:r>
        <w:rPr>
          <w:rStyle w:val="Emphasis"/>
          <w:rFonts w:asciiTheme="majorHAnsi" w:hAnsiTheme="majorHAnsi" w:cstheme="majorHAnsi"/>
          <w:highlight w:val="green"/>
        </w:rPr>
        <w:t>shrinkage</w:t>
      </w:r>
      <w:r>
        <w:rPr>
          <w:rStyle w:val="StyleUnderline"/>
          <w:rFonts w:asciiTheme="majorHAnsi" w:hAnsiTheme="majorHAnsi" w:cstheme="majorHAnsi"/>
          <w:highlight w:val="green"/>
        </w:rPr>
        <w:t xml:space="preserve"> of</w:t>
      </w:r>
      <w:r>
        <w:rPr>
          <w:rFonts w:asciiTheme="majorHAnsi" w:hAnsiTheme="majorHAnsi" w:cstheme="majorHAnsi"/>
          <w:sz w:val="16"/>
        </w:rPr>
        <w:t xml:space="preserve"> their </w:t>
      </w:r>
      <w:r>
        <w:rPr>
          <w:rStyle w:val="Emphasis"/>
          <w:rFonts w:asciiTheme="majorHAnsi" w:hAnsiTheme="majorHAnsi" w:cstheme="majorHAnsi"/>
        </w:rPr>
        <w:t>industrial</w:t>
      </w:r>
      <w:r>
        <w:rPr>
          <w:rStyle w:val="StyleUnderline"/>
          <w:rFonts w:asciiTheme="majorHAnsi" w:hAnsiTheme="majorHAnsi" w:cstheme="majorHAnsi"/>
        </w:rPr>
        <w:t xml:space="preserve"> and </w:t>
      </w:r>
      <w:r>
        <w:rPr>
          <w:rStyle w:val="Emphasis"/>
          <w:rFonts w:asciiTheme="majorHAnsi" w:hAnsiTheme="majorHAnsi" w:cstheme="majorHAnsi"/>
        </w:rPr>
        <w:t>ag</w:t>
      </w:r>
      <w:r>
        <w:rPr>
          <w:rStyle w:val="StyleUnderline"/>
          <w:rFonts w:asciiTheme="majorHAnsi" w:hAnsiTheme="majorHAnsi" w:cstheme="majorHAnsi"/>
        </w:rPr>
        <w:t xml:space="preserve">ricultural </w:t>
      </w:r>
      <w:r>
        <w:rPr>
          <w:rStyle w:val="Emphasis"/>
          <w:rFonts w:asciiTheme="majorHAnsi" w:hAnsiTheme="majorHAnsi" w:cstheme="majorHAnsi"/>
          <w:highlight w:val="green"/>
        </w:rPr>
        <w:t>sectors</w:t>
      </w:r>
      <w:r>
        <w:rPr>
          <w:rFonts w:asciiTheme="majorHAnsi" w:hAnsiTheme="majorHAnsi" w:cstheme="majorHAnsi"/>
          <w:sz w:val="16"/>
        </w:rPr>
        <w:t>:</w:t>
      </w:r>
    </w:p>
    <w:p w14:paraId="5395E599" w14:textId="77777777" w:rsidR="00E84A4F" w:rsidRDefault="00E84A4F" w:rsidP="00E84A4F">
      <w:pPr>
        <w:rPr>
          <w:rFonts w:asciiTheme="majorHAnsi" w:hAnsiTheme="majorHAnsi" w:cstheme="majorHAnsi"/>
          <w:sz w:val="16"/>
        </w:rPr>
      </w:pPr>
      <w:r>
        <w:rPr>
          <w:rFonts w:asciiTheme="majorHAnsi" w:hAnsiTheme="majorHAnsi" w:cstheme="majorHAnsi"/>
          <w:sz w:val="16"/>
        </w:rPr>
        <w:t xml:space="preserve">The crux of the problem is this: despite attempts to find alternative models of economic development, </w:t>
      </w:r>
      <w:r>
        <w:rPr>
          <w:rStyle w:val="StyleUnderline"/>
          <w:rFonts w:asciiTheme="majorHAnsi" w:hAnsiTheme="majorHAnsi" w:cstheme="majorHAnsi"/>
          <w:highlight w:val="green"/>
        </w:rPr>
        <w:t xml:space="preserve">there is </w:t>
      </w:r>
      <w:r>
        <w:rPr>
          <w:rStyle w:val="Emphasis"/>
          <w:rFonts w:asciiTheme="majorHAnsi" w:hAnsiTheme="majorHAnsi" w:cstheme="majorHAnsi"/>
          <w:highlight w:val="green"/>
        </w:rPr>
        <w:t>no</w:t>
      </w:r>
      <w:r>
        <w:rPr>
          <w:rFonts w:asciiTheme="majorHAnsi" w:hAnsiTheme="majorHAnsi" w:cstheme="majorHAnsi"/>
          <w:sz w:val="16"/>
        </w:rPr>
        <w:t xml:space="preserve"> widely replicable </w:t>
      </w:r>
      <w:r>
        <w:rPr>
          <w:rStyle w:val="Emphasis"/>
          <w:rFonts w:asciiTheme="majorHAnsi" w:hAnsiTheme="majorHAnsi" w:cstheme="majorHAnsi"/>
          <w:highlight w:val="green"/>
        </w:rPr>
        <w:t>strategy</w:t>
      </w:r>
      <w:r>
        <w:rPr>
          <w:rStyle w:val="StyleUnderline"/>
          <w:rFonts w:asciiTheme="majorHAnsi" w:hAnsiTheme="majorHAnsi" w:cstheme="majorHAnsi"/>
          <w:highlight w:val="green"/>
        </w:rPr>
        <w:t xml:space="preserve"> to </w:t>
      </w:r>
      <w:r>
        <w:rPr>
          <w:rStyle w:val="Emphasis"/>
          <w:rFonts w:asciiTheme="majorHAnsi" w:hAnsiTheme="majorHAnsi" w:cstheme="majorHAnsi"/>
          <w:highlight w:val="green"/>
        </w:rPr>
        <w:t>develop</w:t>
      </w:r>
      <w:r>
        <w:rPr>
          <w:rStyle w:val="StyleUnderline"/>
          <w:rFonts w:asciiTheme="majorHAnsi" w:hAnsiTheme="majorHAnsi" w:cstheme="majorHAnsi"/>
          <w:highlight w:val="green"/>
        </w:rPr>
        <w:t xml:space="preserve"> a country</w:t>
      </w:r>
      <w:r>
        <w:rPr>
          <w:rFonts w:asciiTheme="majorHAnsi" w:hAnsiTheme="majorHAnsi" w:cstheme="majorHAnsi"/>
          <w:sz w:val="16"/>
        </w:rPr>
        <w:t xml:space="preserve">—simply put, </w:t>
      </w:r>
      <w:r>
        <w:rPr>
          <w:rStyle w:val="StyleUnderline"/>
          <w:rFonts w:asciiTheme="majorHAnsi" w:hAnsiTheme="majorHAnsi" w:cstheme="majorHAnsi"/>
        </w:rPr>
        <w:t xml:space="preserve">to turn it from </w:t>
      </w:r>
      <w:r>
        <w:rPr>
          <w:rStyle w:val="Emphasis"/>
          <w:rFonts w:asciiTheme="majorHAnsi" w:hAnsiTheme="majorHAnsi" w:cstheme="majorHAnsi"/>
        </w:rPr>
        <w:t>poor to rich</w:t>
      </w:r>
      <w:r>
        <w:rPr>
          <w:rFonts w:asciiTheme="majorHAnsi" w:hAnsiTheme="majorHAnsi" w:cstheme="majorHAnsi"/>
          <w:sz w:val="16"/>
        </w:rPr>
        <w:t xml:space="preserve">—that does not involve an economy becoming highly industrialized. But in recent decades, the growth of manufacturing sectors, and thus of economic </w:t>
      </w:r>
      <w:r>
        <w:rPr>
          <w:rStyle w:val="Emphasis"/>
          <w:rFonts w:asciiTheme="majorHAnsi" w:hAnsiTheme="majorHAnsi" w:cstheme="majorHAnsi"/>
          <w:highlight w:val="green"/>
        </w:rPr>
        <w:t>development</w:t>
      </w:r>
      <w:r>
        <w:rPr>
          <w:rFonts w:asciiTheme="majorHAnsi" w:hAnsiTheme="majorHAnsi" w:cstheme="majorHAnsi"/>
          <w:sz w:val="16"/>
        </w:rPr>
        <w:t xml:space="preserve"> more broadly, </w:t>
      </w:r>
      <w:r>
        <w:rPr>
          <w:rStyle w:val="StyleUnderline"/>
          <w:rFonts w:asciiTheme="majorHAnsi" w:hAnsiTheme="majorHAnsi" w:cstheme="majorHAnsi"/>
          <w:highlight w:val="green"/>
        </w:rPr>
        <w:t>has been</w:t>
      </w:r>
      <w:r>
        <w:rPr>
          <w:rStyle w:val="StyleUnderline"/>
          <w:rFonts w:asciiTheme="majorHAnsi" w:hAnsiTheme="majorHAnsi" w:cstheme="majorHAnsi"/>
        </w:rPr>
        <w:t xml:space="preserve"> overwhelmingly </w:t>
      </w:r>
      <w:r>
        <w:rPr>
          <w:rStyle w:val="Emphasis"/>
          <w:rFonts w:asciiTheme="majorHAnsi" w:hAnsiTheme="majorHAnsi" w:cstheme="majorHAnsi"/>
          <w:highlight w:val="green"/>
        </w:rPr>
        <w:t>concentrated</w:t>
      </w:r>
      <w:r>
        <w:rPr>
          <w:rStyle w:val="StyleUnderline"/>
          <w:rFonts w:asciiTheme="majorHAnsi" w:hAnsiTheme="majorHAnsi" w:cstheme="majorHAnsi"/>
          <w:highlight w:val="green"/>
        </w:rPr>
        <w:t xml:space="preserve"> in</w:t>
      </w:r>
      <w:r>
        <w:rPr>
          <w:rFonts w:asciiTheme="majorHAnsi" w:hAnsiTheme="majorHAnsi" w:cstheme="majorHAnsi"/>
          <w:sz w:val="16"/>
        </w:rPr>
        <w:t xml:space="preserve"> East Asia, particularly in </w:t>
      </w:r>
      <w:r>
        <w:rPr>
          <w:rStyle w:val="Emphasis"/>
          <w:rFonts w:asciiTheme="majorHAnsi" w:hAnsiTheme="majorHAnsi" w:cstheme="majorHAnsi"/>
          <w:highlight w:val="green"/>
        </w:rPr>
        <w:t>China</w:t>
      </w:r>
      <w:r>
        <w:rPr>
          <w:rFonts w:asciiTheme="majorHAnsi" w:hAnsiTheme="majorHAnsi" w:cstheme="majorHAnsi"/>
          <w:sz w:val="16"/>
        </w:rPr>
        <w:t xml:space="preserve">. Across the bulk of the poor world—here we have in mind </w:t>
      </w:r>
      <w:r>
        <w:rPr>
          <w:rStyle w:val="Emphasis"/>
          <w:rFonts w:asciiTheme="majorHAnsi" w:hAnsiTheme="majorHAnsi" w:cstheme="majorHAnsi"/>
        </w:rPr>
        <w:t>Latin America</w:t>
      </w:r>
      <w:r>
        <w:rPr>
          <w:rStyle w:val="StyleUnderline"/>
          <w:rFonts w:asciiTheme="majorHAnsi" w:hAnsiTheme="majorHAnsi" w:cstheme="majorHAnsi"/>
        </w:rPr>
        <w:t xml:space="preserve">, </w:t>
      </w:r>
      <w:r>
        <w:rPr>
          <w:rStyle w:val="Emphasis"/>
          <w:rFonts w:asciiTheme="majorHAnsi" w:hAnsiTheme="majorHAnsi" w:cstheme="majorHAnsi"/>
        </w:rPr>
        <w:t>South Asia</w:t>
      </w:r>
      <w:r>
        <w:rPr>
          <w:rStyle w:val="StyleUnderline"/>
          <w:rFonts w:asciiTheme="majorHAnsi" w:hAnsiTheme="majorHAnsi" w:cstheme="majorHAnsi"/>
        </w:rPr>
        <w:t xml:space="preserve">, the </w:t>
      </w:r>
      <w:r>
        <w:rPr>
          <w:rStyle w:val="Emphasis"/>
          <w:rFonts w:asciiTheme="majorHAnsi" w:hAnsiTheme="majorHAnsi" w:cstheme="majorHAnsi"/>
        </w:rPr>
        <w:t>Middle East</w:t>
      </w:r>
      <w:r>
        <w:rPr>
          <w:rStyle w:val="StyleUnderline"/>
          <w:rFonts w:asciiTheme="majorHAnsi" w:hAnsiTheme="majorHAnsi" w:cstheme="majorHAnsi"/>
        </w:rPr>
        <w:t>, and</w:t>
      </w:r>
      <w:r>
        <w:rPr>
          <w:rFonts w:asciiTheme="majorHAnsi" w:hAnsiTheme="majorHAnsi" w:cstheme="majorHAnsi"/>
          <w:sz w:val="16"/>
        </w:rPr>
        <w:t xml:space="preserve"> sub-Saharan </w:t>
      </w:r>
      <w:r>
        <w:rPr>
          <w:rStyle w:val="Emphasis"/>
          <w:rFonts w:asciiTheme="majorHAnsi" w:hAnsiTheme="majorHAnsi" w:cstheme="majorHAnsi"/>
        </w:rPr>
        <w:t>Africa</w:t>
      </w:r>
      <w:r>
        <w:rPr>
          <w:rFonts w:asciiTheme="majorHAnsi" w:hAnsiTheme="majorHAnsi" w:cstheme="majorHAnsi"/>
          <w:sz w:val="16"/>
        </w:rPr>
        <w:t xml:space="preserve">—economies have been </w:t>
      </w:r>
      <w:r>
        <w:rPr>
          <w:rStyle w:val="StyleUnderline"/>
          <w:rFonts w:asciiTheme="majorHAnsi" w:hAnsiTheme="majorHAnsi" w:cstheme="majorHAnsi"/>
        </w:rPr>
        <w:t>experiencing a</w:t>
      </w:r>
      <w:r>
        <w:rPr>
          <w:rFonts w:asciiTheme="majorHAnsi" w:hAnsiTheme="majorHAnsi" w:cstheme="majorHAnsi"/>
          <w:sz w:val="16"/>
        </w:rPr>
        <w:t xml:space="preserve"> more </w:t>
      </w:r>
      <w:r>
        <w:rPr>
          <w:rStyle w:val="Emphasis"/>
          <w:rFonts w:asciiTheme="majorHAnsi" w:hAnsiTheme="majorHAnsi" w:cstheme="majorHAnsi"/>
        </w:rPr>
        <w:t>disturbing</w:t>
      </w:r>
      <w:r>
        <w:rPr>
          <w:rStyle w:val="StyleUnderline"/>
          <w:rFonts w:asciiTheme="majorHAnsi" w:hAnsiTheme="majorHAnsi" w:cstheme="majorHAnsi"/>
        </w:rPr>
        <w:t xml:space="preserve"> trajectory</w:t>
      </w:r>
      <w:r>
        <w:rPr>
          <w:rFonts w:asciiTheme="majorHAnsi" w:hAnsiTheme="majorHAnsi" w:cstheme="majorHAnsi"/>
          <w:sz w:val="16"/>
        </w:rPr>
        <w:t>: simultaneous deagrarianization and deindus</w:t>
      </w:r>
      <w:r>
        <w:rPr>
          <w:rFonts w:asciiTheme="majorHAnsi" w:hAnsiTheme="majorHAnsi" w:cstheme="majorHAnsi"/>
          <w:sz w:val="16"/>
        </w:rPr>
        <w:softHyphen/>
        <w:t>trialization, especially in the years after 1980.</w:t>
      </w:r>
    </w:p>
    <w:p w14:paraId="3895F93F" w14:textId="77777777" w:rsidR="00E84A4F" w:rsidRDefault="00E84A4F" w:rsidP="00E84A4F">
      <w:pPr>
        <w:rPr>
          <w:rFonts w:asciiTheme="majorHAnsi" w:hAnsiTheme="majorHAnsi" w:cstheme="majorHAnsi"/>
          <w:sz w:val="16"/>
        </w:rPr>
      </w:pPr>
      <w:r>
        <w:rPr>
          <w:rFonts w:asciiTheme="majorHAnsi" w:hAnsiTheme="majorHAnsi" w:cstheme="majorHAnsi"/>
          <w:sz w:val="16"/>
        </w:rPr>
        <w:t>This is an important observation, especially with regard to the agricultural sector (more on industrialization below). The ongoing deagrarianization in Africa, the result of a criminally negligent policy failure, should be getting a lot more attention than it currently does. Notably, the movement away from agriculture is not being driven by improvements in productivity (not even in the cash crop sector). What this means is that ever more people in the region are becoming food insecure and/or exposed to fluctuations in global food prices (not to mention the macroeconomic effects of states’ use of scarce forex on food imports).</w:t>
      </w:r>
    </w:p>
    <w:p w14:paraId="6C87B77B" w14:textId="77777777" w:rsidR="00E84A4F" w:rsidRDefault="00E84A4F" w:rsidP="00E84A4F">
      <w:pPr>
        <w:rPr>
          <w:rFonts w:asciiTheme="majorHAnsi" w:hAnsiTheme="majorHAnsi" w:cstheme="majorHAnsi"/>
          <w:sz w:val="16"/>
        </w:rPr>
      </w:pPr>
      <w:r>
        <w:rPr>
          <w:rFonts w:asciiTheme="majorHAnsi" w:hAnsiTheme="majorHAnsi" w:cstheme="majorHAnsi"/>
          <w:sz w:val="16"/>
        </w:rPr>
        <w:t>Oks and Williams also discuss the problem of “</w:t>
      </w:r>
      <w:r>
        <w:rPr>
          <w:rStyle w:val="StyleUnderline"/>
          <w:rFonts w:asciiTheme="majorHAnsi" w:hAnsiTheme="majorHAnsi" w:cstheme="majorHAnsi"/>
          <w:highlight w:val="green"/>
        </w:rPr>
        <w:t xml:space="preserve">premature </w:t>
      </w:r>
      <w:r>
        <w:rPr>
          <w:rStyle w:val="Emphasis"/>
          <w:rFonts w:asciiTheme="majorHAnsi" w:hAnsiTheme="majorHAnsi" w:cstheme="majorHAnsi"/>
          <w:highlight w:val="green"/>
        </w:rPr>
        <w:t>financialization</w:t>
      </w:r>
      <w:r>
        <w:rPr>
          <w:rFonts w:asciiTheme="majorHAnsi" w:hAnsiTheme="majorHAnsi" w:cstheme="majorHAnsi"/>
          <w:sz w:val="16"/>
        </w:rPr>
        <w:t>” in low-income societies that is common in current development practice:</w:t>
      </w:r>
    </w:p>
    <w:p w14:paraId="2D96E278" w14:textId="77777777" w:rsidR="00E84A4F" w:rsidRDefault="00E84A4F" w:rsidP="00E84A4F">
      <w:pPr>
        <w:rPr>
          <w:rFonts w:asciiTheme="majorHAnsi" w:hAnsiTheme="majorHAnsi" w:cstheme="majorHAnsi"/>
          <w:sz w:val="16"/>
        </w:rPr>
      </w:pPr>
      <w:r>
        <w:rPr>
          <w:rFonts w:asciiTheme="majorHAnsi" w:hAnsiTheme="majorHAnsi" w:cstheme="majorHAnsi"/>
          <w:sz w:val="16"/>
        </w:rPr>
        <w:t xml:space="preserve">In Brazil, the household debt-to-income ratio rose from 18 percent in 2004 to 60 percent by late 2021. This “premature financialization” of poor-world economies often </w:t>
      </w:r>
      <w:r>
        <w:rPr>
          <w:rStyle w:val="StyleUnderline"/>
          <w:rFonts w:asciiTheme="majorHAnsi" w:hAnsiTheme="majorHAnsi" w:cstheme="majorHAnsi"/>
          <w:highlight w:val="green"/>
        </w:rPr>
        <w:t xml:space="preserve">takes on a highly </w:t>
      </w:r>
      <w:r>
        <w:rPr>
          <w:rStyle w:val="Emphasis"/>
          <w:rFonts w:asciiTheme="majorHAnsi" w:hAnsiTheme="majorHAnsi" w:cstheme="majorHAnsi"/>
          <w:highlight w:val="green"/>
        </w:rPr>
        <w:t>predatory</w:t>
      </w:r>
      <w:r>
        <w:rPr>
          <w:rStyle w:val="StyleUnderline"/>
          <w:rFonts w:asciiTheme="majorHAnsi" w:hAnsiTheme="majorHAnsi" w:cstheme="majorHAnsi"/>
          <w:highlight w:val="green"/>
        </w:rPr>
        <w:t xml:space="preserve"> character</w:t>
      </w:r>
      <w:r>
        <w:rPr>
          <w:rFonts w:asciiTheme="majorHAnsi" w:hAnsiTheme="majorHAnsi" w:cstheme="majorHAnsi"/>
          <w:sz w:val="16"/>
        </w:rPr>
        <w:t xml:space="preserve">: </w:t>
      </w:r>
      <w:r>
        <w:rPr>
          <w:rStyle w:val="StyleUnderline"/>
          <w:rFonts w:asciiTheme="majorHAnsi" w:hAnsiTheme="majorHAnsi" w:cstheme="majorHAnsi"/>
        </w:rPr>
        <w:t>pyramid schemes</w:t>
      </w:r>
      <w:r>
        <w:rPr>
          <w:rFonts w:asciiTheme="majorHAnsi" w:hAnsiTheme="majorHAnsi" w:cstheme="majorHAnsi"/>
          <w:sz w:val="16"/>
        </w:rPr>
        <w:t xml:space="preserve"> have enjoyed remark</w:t>
      </w:r>
      <w:r>
        <w:rPr>
          <w:rFonts w:asciiTheme="majorHAnsi" w:hAnsiTheme="majorHAnsi" w:cstheme="majorHAnsi"/>
          <w:sz w:val="16"/>
        </w:rPr>
        <w:softHyphen/>
        <w:t xml:space="preserve">able growth in African and Asian countries in recent years, with </w:t>
      </w:r>
      <w:r>
        <w:rPr>
          <w:rStyle w:val="Emphasis"/>
          <w:rFonts w:asciiTheme="majorHAnsi" w:hAnsiTheme="majorHAnsi" w:cstheme="majorHAnsi"/>
        </w:rPr>
        <w:t>unemployed</w:t>
      </w:r>
      <w:r>
        <w:rPr>
          <w:rStyle w:val="StyleUnderline"/>
          <w:rFonts w:asciiTheme="majorHAnsi" w:hAnsiTheme="majorHAnsi" w:cstheme="majorHAnsi"/>
        </w:rPr>
        <w:t xml:space="preserve"> and underemployed youth a perfect target.</w:t>
      </w:r>
      <w:r>
        <w:rPr>
          <w:rFonts w:asciiTheme="majorHAnsi" w:hAnsiTheme="majorHAnsi" w:cstheme="majorHAnsi"/>
          <w:sz w:val="16"/>
        </w:rPr>
        <w:t xml:space="preserve"> One 2017 study found that 70 percent of Nigerian students had bought into at least one pyramid scheme. The popularity of cryptocurrencies like Bitcoin and Ethereum in these countries is a product of the same dysfunction: early Bitcoin adoption in Africa, in fact, was driven by the pyramid scheme company MMM—which had first found large numbers of victims in Russia during the agonies of the 1990s.</w:t>
      </w:r>
    </w:p>
    <w:p w14:paraId="107AE7F1" w14:textId="77777777" w:rsidR="00E84A4F" w:rsidRDefault="00E84A4F" w:rsidP="00E84A4F">
      <w:pPr>
        <w:rPr>
          <w:rFonts w:asciiTheme="majorHAnsi" w:hAnsiTheme="majorHAnsi" w:cstheme="majorHAnsi"/>
          <w:sz w:val="16"/>
        </w:rPr>
      </w:pPr>
      <w:r>
        <w:rPr>
          <w:rFonts w:asciiTheme="majorHAnsi" w:hAnsiTheme="majorHAnsi" w:cstheme="majorHAnsi"/>
          <w:sz w:val="16"/>
        </w:rPr>
        <w:t xml:space="preserve">Notice that the premature financialization (with all its good and bad effects) in Brazil and other contexts is partially attributable to </w:t>
      </w:r>
      <w:r>
        <w:rPr>
          <w:rStyle w:val="StyleUnderline"/>
          <w:rFonts w:asciiTheme="majorHAnsi" w:hAnsiTheme="majorHAnsi" w:cstheme="majorHAnsi"/>
          <w:highlight w:val="green"/>
        </w:rPr>
        <w:t>an</w:t>
      </w:r>
      <w:r>
        <w:rPr>
          <w:rStyle w:val="StyleUnderline"/>
          <w:rFonts w:asciiTheme="majorHAnsi" w:hAnsiTheme="majorHAnsi" w:cstheme="majorHAnsi"/>
        </w:rPr>
        <w:t xml:space="preserve"> ideational </w:t>
      </w:r>
      <w:r>
        <w:rPr>
          <w:rStyle w:val="Emphasis"/>
          <w:rFonts w:asciiTheme="majorHAnsi" w:hAnsiTheme="majorHAnsi" w:cstheme="majorHAnsi"/>
          <w:highlight w:val="green"/>
        </w:rPr>
        <w:t>shift</w:t>
      </w:r>
      <w:r>
        <w:rPr>
          <w:rStyle w:val="StyleUnderline"/>
          <w:rFonts w:asciiTheme="majorHAnsi" w:hAnsiTheme="majorHAnsi" w:cstheme="majorHAnsi"/>
          <w:highlight w:val="green"/>
        </w:rPr>
        <w:t xml:space="preserve"> by </w:t>
      </w:r>
      <w:r>
        <w:rPr>
          <w:rStyle w:val="Emphasis"/>
          <w:rFonts w:asciiTheme="majorHAnsi" w:hAnsiTheme="majorHAnsi" w:cstheme="majorHAnsi"/>
          <w:highlight w:val="green"/>
        </w:rPr>
        <w:t>development experts</w:t>
      </w:r>
      <w:r>
        <w:rPr>
          <w:rStyle w:val="StyleUnderline"/>
          <w:rFonts w:asciiTheme="majorHAnsi" w:hAnsiTheme="majorHAnsi" w:cstheme="majorHAnsi"/>
        </w:rPr>
        <w:t xml:space="preserve"> and policymakers </w:t>
      </w:r>
      <w:r>
        <w:rPr>
          <w:rStyle w:val="Emphasis"/>
          <w:rFonts w:asciiTheme="majorHAnsi" w:hAnsiTheme="majorHAnsi" w:cstheme="majorHAnsi"/>
          <w:highlight w:val="green"/>
        </w:rPr>
        <w:t xml:space="preserve">away from </w:t>
      </w:r>
      <w:r>
        <w:rPr>
          <w:rStyle w:val="StyleUnderline"/>
          <w:rFonts w:asciiTheme="majorHAnsi" w:hAnsiTheme="majorHAnsi" w:cstheme="majorHAnsi"/>
          <w:highlight w:val="green"/>
        </w:rPr>
        <w:t xml:space="preserve">structural economic </w:t>
      </w:r>
      <w:r>
        <w:rPr>
          <w:rStyle w:val="Emphasis"/>
          <w:rFonts w:asciiTheme="majorHAnsi" w:hAnsiTheme="majorHAnsi" w:cstheme="majorHAnsi"/>
          <w:highlight w:val="green"/>
        </w:rPr>
        <w:t>transformation to</w:t>
      </w:r>
      <w:r>
        <w:rPr>
          <w:rStyle w:val="StyleUnderline"/>
          <w:rFonts w:asciiTheme="majorHAnsi" w:hAnsiTheme="majorHAnsi" w:cstheme="majorHAnsi"/>
        </w:rPr>
        <w:t xml:space="preserve"> individual-level</w:t>
      </w:r>
      <w:r>
        <w:rPr>
          <w:rFonts w:asciiTheme="majorHAnsi" w:hAnsiTheme="majorHAnsi" w:cstheme="majorHAnsi"/>
          <w:sz w:val="16"/>
        </w:rPr>
        <w:t xml:space="preserve"> or household-level </w:t>
      </w:r>
      <w:r>
        <w:rPr>
          <w:rStyle w:val="Emphasis"/>
          <w:rFonts w:asciiTheme="majorHAnsi" w:hAnsiTheme="majorHAnsi" w:cstheme="majorHAnsi"/>
          <w:highlight w:val="green"/>
        </w:rPr>
        <w:t>interventionism</w:t>
      </w:r>
      <w:r>
        <w:rPr>
          <w:rStyle w:val="StyleUnderline"/>
          <w:rFonts w:asciiTheme="majorHAnsi" w:hAnsiTheme="majorHAnsi" w:cstheme="majorHAnsi"/>
        </w:rPr>
        <w:t xml:space="preserve"> in the fight against poverty</w:t>
      </w:r>
      <w:r>
        <w:rPr>
          <w:rFonts w:asciiTheme="majorHAnsi" w:hAnsiTheme="majorHAnsi" w:cstheme="majorHAnsi"/>
          <w:sz w:val="16"/>
        </w:rPr>
        <w:t>. It is worth noting, as economic anthropologists have over the past two decades, that this shift came with real costs for low-income individuals and households.</w:t>
      </w:r>
    </w:p>
    <w:p w14:paraId="5620D3ED" w14:textId="77777777" w:rsidR="00E84A4F" w:rsidRDefault="00E84A4F" w:rsidP="00E84A4F">
      <w:pPr>
        <w:rPr>
          <w:rFonts w:asciiTheme="majorHAnsi" w:hAnsiTheme="majorHAnsi" w:cstheme="majorHAnsi"/>
          <w:sz w:val="16"/>
        </w:rPr>
      </w:pPr>
      <w:r>
        <w:rPr>
          <w:rFonts w:asciiTheme="majorHAnsi" w:hAnsiTheme="majorHAnsi" w:cstheme="majorHAnsi"/>
          <w:sz w:val="16"/>
        </w:rPr>
        <w:t xml:space="preserve">Having pointed out </w:t>
      </w:r>
      <w:r>
        <w:rPr>
          <w:rStyle w:val="Emphasis"/>
          <w:rFonts w:asciiTheme="majorHAnsi" w:hAnsiTheme="majorHAnsi" w:cstheme="majorHAnsi"/>
          <w:highlight w:val="green"/>
        </w:rPr>
        <w:t>several pitfalls</w:t>
      </w:r>
      <w:r>
        <w:rPr>
          <w:rStyle w:val="StyleUnderline"/>
          <w:rFonts w:asciiTheme="majorHAnsi" w:hAnsiTheme="majorHAnsi" w:cstheme="majorHAnsi"/>
          <w:highlight w:val="green"/>
        </w:rPr>
        <w:t xml:space="preserve"> of</w:t>
      </w:r>
      <w:r>
        <w:rPr>
          <w:rFonts w:asciiTheme="majorHAnsi" w:hAnsiTheme="majorHAnsi" w:cstheme="majorHAnsi"/>
          <w:sz w:val="16"/>
        </w:rPr>
        <w:t xml:space="preserve"> current </w:t>
      </w:r>
      <w:r>
        <w:rPr>
          <w:rStyle w:val="Emphasis"/>
          <w:rFonts w:asciiTheme="majorHAnsi" w:hAnsiTheme="majorHAnsi" w:cstheme="majorHAnsi"/>
          <w:highlight w:val="green"/>
        </w:rPr>
        <w:t>approaches</w:t>
      </w:r>
      <w:r>
        <w:rPr>
          <w:rStyle w:val="StyleUnderline"/>
          <w:rFonts w:asciiTheme="majorHAnsi" w:hAnsiTheme="majorHAnsi" w:cstheme="majorHAnsi"/>
        </w:rPr>
        <w:t xml:space="preserve"> to</w:t>
      </w:r>
      <w:r>
        <w:rPr>
          <w:rFonts w:asciiTheme="majorHAnsi" w:hAnsiTheme="majorHAnsi" w:cstheme="majorHAnsi"/>
          <w:sz w:val="16"/>
        </w:rPr>
        <w:t xml:space="preserve"> the question of </w:t>
      </w:r>
      <w:r>
        <w:rPr>
          <w:rStyle w:val="Emphasis"/>
          <w:rFonts w:asciiTheme="majorHAnsi" w:hAnsiTheme="majorHAnsi" w:cstheme="majorHAnsi"/>
        </w:rPr>
        <w:t>development</w:t>
      </w:r>
      <w:r>
        <w:rPr>
          <w:rFonts w:asciiTheme="majorHAnsi" w:hAnsiTheme="majorHAnsi" w:cstheme="majorHAnsi"/>
          <w:sz w:val="16"/>
        </w:rPr>
        <w:t>, the piece argues that the way forward should pass through deliberate state-building, cultivation of developmentalist political coalitions, and agricultural modernization. These are all important priority areas. Finally, the authors remind the reader that salvation won’t come from the current “development community” and its leading experts:</w:t>
      </w:r>
    </w:p>
    <w:p w14:paraId="446F20F6" w14:textId="77777777" w:rsidR="00E84A4F" w:rsidRDefault="00E84A4F" w:rsidP="00E84A4F">
      <w:pPr>
        <w:rPr>
          <w:rFonts w:asciiTheme="majorHAnsi" w:hAnsiTheme="majorHAnsi" w:cstheme="majorHAnsi"/>
          <w:sz w:val="16"/>
        </w:rPr>
      </w:pPr>
      <w:r>
        <w:rPr>
          <w:rFonts w:asciiTheme="majorHAnsi" w:hAnsiTheme="majorHAnsi" w:cstheme="majorHAnsi"/>
          <w:sz w:val="16"/>
        </w:rPr>
        <w:t>What then, given the concurrent necessity and impossibility of industrialization in the poor world, particularly in Africa? The reality is that Western elites do not have an answer. They have not forged a new developmentalism that they can offer the poor world in the aftermath of global deindustrialization. In the absence of a new paradigm, they can furnish new RCT studies or occasional colloquia with development experts. But for all their obfuscation, it is the blind who are leading the blind. Indeed, the intellectual exhaustion of the elite “development community” is hard to fath</w:t>
      </w:r>
      <w:r>
        <w:rPr>
          <w:rFonts w:asciiTheme="majorHAnsi" w:hAnsiTheme="majorHAnsi" w:cstheme="majorHAnsi"/>
          <w:sz w:val="16"/>
        </w:rPr>
        <w:softHyphen/>
        <w:t xml:space="preserve">om. In its upper echelons, </w:t>
      </w:r>
      <w:r>
        <w:rPr>
          <w:rStyle w:val="StyleUnderline"/>
          <w:rFonts w:asciiTheme="majorHAnsi" w:hAnsiTheme="majorHAnsi" w:cstheme="majorHAnsi"/>
        </w:rPr>
        <w:t xml:space="preserve">those who </w:t>
      </w:r>
      <w:r>
        <w:rPr>
          <w:rStyle w:val="Emphasis"/>
          <w:rFonts w:asciiTheme="majorHAnsi" w:hAnsiTheme="majorHAnsi" w:cstheme="majorHAnsi"/>
        </w:rPr>
        <w:t>still believe</w:t>
      </w:r>
      <w:r>
        <w:rPr>
          <w:rStyle w:val="StyleUnderline"/>
          <w:rFonts w:asciiTheme="majorHAnsi" w:hAnsiTheme="majorHAnsi" w:cstheme="majorHAnsi"/>
        </w:rPr>
        <w:t xml:space="preserve"> in</w:t>
      </w:r>
      <w:r>
        <w:rPr>
          <w:rFonts w:asciiTheme="majorHAnsi" w:hAnsiTheme="majorHAnsi" w:cstheme="majorHAnsi"/>
          <w:sz w:val="16"/>
        </w:rPr>
        <w:t xml:space="preserve"> the hoary ortho</w:t>
      </w:r>
      <w:r>
        <w:rPr>
          <w:rFonts w:asciiTheme="majorHAnsi" w:hAnsiTheme="majorHAnsi" w:cstheme="majorHAnsi"/>
          <w:sz w:val="16"/>
        </w:rPr>
        <w:softHyphen/>
        <w:t>doxies of past decades—</w:t>
      </w:r>
      <w:r>
        <w:rPr>
          <w:rStyle w:val="StyleUnderline"/>
          <w:rFonts w:asciiTheme="majorHAnsi" w:hAnsiTheme="majorHAnsi" w:cstheme="majorHAnsi"/>
        </w:rPr>
        <w:t xml:space="preserve">free </w:t>
      </w:r>
      <w:r>
        <w:rPr>
          <w:rStyle w:val="Emphasis"/>
          <w:rFonts w:asciiTheme="majorHAnsi" w:hAnsiTheme="majorHAnsi" w:cstheme="majorHAnsi"/>
        </w:rPr>
        <w:t>trade</w:t>
      </w:r>
      <w:r>
        <w:rPr>
          <w:rStyle w:val="StyleUnderline"/>
          <w:rFonts w:asciiTheme="majorHAnsi" w:hAnsiTheme="majorHAnsi" w:cstheme="majorHAnsi"/>
        </w:rPr>
        <w:t xml:space="preserve">, </w:t>
      </w:r>
      <w:r>
        <w:rPr>
          <w:rStyle w:val="Emphasis"/>
          <w:rFonts w:asciiTheme="majorHAnsi" w:hAnsiTheme="majorHAnsi" w:cstheme="majorHAnsi"/>
        </w:rPr>
        <w:t>democratization</w:t>
      </w:r>
      <w:r>
        <w:rPr>
          <w:rFonts w:asciiTheme="majorHAnsi" w:hAnsiTheme="majorHAnsi" w:cstheme="majorHAnsi"/>
          <w:sz w:val="16"/>
        </w:rPr>
        <w:t>, the extraordinary importance of what are nebulously referred to as “</w:t>
      </w:r>
      <w:r>
        <w:rPr>
          <w:rStyle w:val="StyleUnderline"/>
          <w:rFonts w:asciiTheme="majorHAnsi" w:hAnsiTheme="majorHAnsi" w:cstheme="majorHAnsi"/>
        </w:rPr>
        <w:t>inclusive institutions</w:t>
      </w:r>
      <w:r>
        <w:rPr>
          <w:rFonts w:asciiTheme="majorHAnsi" w:hAnsiTheme="majorHAnsi" w:cstheme="majorHAnsi"/>
          <w:sz w:val="16"/>
        </w:rPr>
        <w:t xml:space="preserve">”—coexist uneasily with more humble types who </w:t>
      </w:r>
      <w:r>
        <w:rPr>
          <w:rStyle w:val="StyleUnderline"/>
          <w:rFonts w:asciiTheme="majorHAnsi" w:hAnsiTheme="majorHAnsi" w:cstheme="majorHAnsi"/>
        </w:rPr>
        <w:t xml:space="preserve">will </w:t>
      </w:r>
      <w:r>
        <w:rPr>
          <w:rStyle w:val="Emphasis"/>
          <w:rFonts w:asciiTheme="majorHAnsi" w:hAnsiTheme="majorHAnsi" w:cstheme="majorHAnsi"/>
        </w:rPr>
        <w:t>admit</w:t>
      </w:r>
      <w:r>
        <w:rPr>
          <w:rFonts w:asciiTheme="majorHAnsi" w:hAnsiTheme="majorHAnsi" w:cstheme="majorHAnsi"/>
          <w:sz w:val="16"/>
        </w:rPr>
        <w:t xml:space="preserve">, in private, that </w:t>
      </w:r>
      <w:r>
        <w:rPr>
          <w:rStyle w:val="StyleUnderline"/>
          <w:rFonts w:asciiTheme="majorHAnsi" w:hAnsiTheme="majorHAnsi" w:cstheme="majorHAnsi"/>
          <w:highlight w:val="green"/>
        </w:rPr>
        <w:t xml:space="preserve">they have </w:t>
      </w:r>
      <w:r>
        <w:rPr>
          <w:rStyle w:val="Emphasis"/>
          <w:rFonts w:asciiTheme="majorHAnsi" w:hAnsiTheme="majorHAnsi" w:cstheme="majorHAnsi"/>
          <w:highlight w:val="green"/>
        </w:rPr>
        <w:t>no</w:t>
      </w:r>
      <w:r>
        <w:rPr>
          <w:rStyle w:val="StyleUnderline"/>
          <w:rFonts w:asciiTheme="majorHAnsi" w:hAnsiTheme="majorHAnsi" w:cstheme="majorHAnsi"/>
          <w:highlight w:val="green"/>
        </w:rPr>
        <w:t xml:space="preserve"> real </w:t>
      </w:r>
      <w:r>
        <w:rPr>
          <w:rStyle w:val="Emphasis"/>
          <w:rFonts w:asciiTheme="majorHAnsi" w:hAnsiTheme="majorHAnsi" w:cstheme="majorHAnsi"/>
          <w:highlight w:val="green"/>
        </w:rPr>
        <w:t>answer</w:t>
      </w:r>
      <w:r>
        <w:rPr>
          <w:rFonts w:asciiTheme="majorHAnsi" w:hAnsiTheme="majorHAnsi" w:cstheme="majorHAnsi"/>
          <w:sz w:val="16"/>
        </w:rPr>
        <w:t xml:space="preserve"> at all.</w:t>
      </w:r>
    </w:p>
    <w:p w14:paraId="76504C7D" w14:textId="77777777" w:rsidR="00E84A4F" w:rsidRDefault="00E84A4F" w:rsidP="00E84A4F">
      <w:pPr>
        <w:rPr>
          <w:rFonts w:asciiTheme="majorHAnsi" w:hAnsiTheme="majorHAnsi" w:cstheme="majorHAnsi"/>
          <w:sz w:val="16"/>
        </w:rPr>
      </w:pPr>
      <w:r>
        <w:rPr>
          <w:rFonts w:asciiTheme="majorHAnsi" w:hAnsiTheme="majorHAnsi" w:cstheme="majorHAnsi"/>
          <w:sz w:val="16"/>
        </w:rPr>
        <w:t>As noted above, there are glaring gaps in some of the arguments in the piece (see below). However, it is also an important exercise in truth-telling about the emperor’s clothes in the field of international development (the strong Coming Anarchy undertones notwithstanding).</w:t>
      </w:r>
    </w:p>
    <w:p w14:paraId="0193506C" w14:textId="77777777" w:rsidR="00E84A4F" w:rsidRDefault="00E84A4F" w:rsidP="00E84A4F">
      <w:pPr>
        <w:rPr>
          <w:rFonts w:asciiTheme="majorHAnsi" w:hAnsiTheme="majorHAnsi" w:cstheme="majorHAnsi"/>
          <w:sz w:val="16"/>
        </w:rPr>
      </w:pPr>
      <w:r>
        <w:rPr>
          <w:rFonts w:asciiTheme="majorHAnsi" w:hAnsiTheme="majorHAnsi" w:cstheme="majorHAnsi"/>
          <w:sz w:val="16"/>
        </w:rPr>
        <w:t xml:space="preserve">As noted above, </w:t>
      </w:r>
      <w:r>
        <w:rPr>
          <w:rStyle w:val="StyleUnderline"/>
          <w:rFonts w:asciiTheme="majorHAnsi" w:hAnsiTheme="majorHAnsi" w:cstheme="majorHAnsi"/>
          <w:highlight w:val="green"/>
        </w:rPr>
        <w:t xml:space="preserve">there are </w:t>
      </w:r>
      <w:r>
        <w:rPr>
          <w:rStyle w:val="Emphasis"/>
          <w:rFonts w:asciiTheme="majorHAnsi" w:hAnsiTheme="majorHAnsi" w:cstheme="majorHAnsi"/>
          <w:highlight w:val="green"/>
        </w:rPr>
        <w:t>glaring gaps</w:t>
      </w:r>
      <w:r>
        <w:rPr>
          <w:rStyle w:val="StyleUnderline"/>
          <w:rFonts w:asciiTheme="majorHAnsi" w:hAnsiTheme="majorHAnsi" w:cstheme="majorHAnsi"/>
          <w:highlight w:val="green"/>
        </w:rPr>
        <w:t xml:space="preserve"> in</w:t>
      </w:r>
      <w:r>
        <w:rPr>
          <w:rFonts w:asciiTheme="majorHAnsi" w:hAnsiTheme="majorHAnsi" w:cstheme="majorHAnsi"/>
          <w:sz w:val="16"/>
        </w:rPr>
        <w:t xml:space="preserve"> some of </w:t>
      </w:r>
      <w:r>
        <w:rPr>
          <w:rStyle w:val="StyleUnderline"/>
          <w:rFonts w:asciiTheme="majorHAnsi" w:hAnsiTheme="majorHAnsi" w:cstheme="majorHAnsi"/>
        </w:rPr>
        <w:t xml:space="preserve">the </w:t>
      </w:r>
      <w:r>
        <w:rPr>
          <w:rStyle w:val="StyleUnderline"/>
          <w:rFonts w:asciiTheme="majorHAnsi" w:hAnsiTheme="majorHAnsi" w:cstheme="majorHAnsi"/>
          <w:highlight w:val="green"/>
        </w:rPr>
        <w:t>arguments</w:t>
      </w:r>
      <w:r>
        <w:rPr>
          <w:rStyle w:val="StyleUnderline"/>
          <w:rFonts w:asciiTheme="majorHAnsi" w:hAnsiTheme="majorHAnsi" w:cstheme="majorHAnsi"/>
        </w:rPr>
        <w:t xml:space="preserve"> in</w:t>
      </w:r>
      <w:r>
        <w:rPr>
          <w:rFonts w:asciiTheme="majorHAnsi" w:hAnsiTheme="majorHAnsi" w:cstheme="majorHAnsi"/>
          <w:sz w:val="16"/>
        </w:rPr>
        <w:t xml:space="preserve"> the piece (see below). However, it is also an important exercise in truth-telling about </w:t>
      </w:r>
      <w:r>
        <w:rPr>
          <w:rStyle w:val="StyleUnderline"/>
          <w:rFonts w:asciiTheme="majorHAnsi" w:hAnsiTheme="majorHAnsi" w:cstheme="majorHAnsi"/>
        </w:rPr>
        <w:t xml:space="preserve">the </w:t>
      </w:r>
      <w:r>
        <w:rPr>
          <w:rStyle w:val="Emphasis"/>
          <w:rFonts w:asciiTheme="majorHAnsi" w:hAnsiTheme="majorHAnsi" w:cstheme="majorHAnsi"/>
        </w:rPr>
        <w:t>emperor’s clothes</w:t>
      </w:r>
      <w:r>
        <w:rPr>
          <w:rStyle w:val="StyleUnderline"/>
          <w:rFonts w:asciiTheme="majorHAnsi" w:hAnsiTheme="majorHAnsi" w:cstheme="majorHAnsi"/>
        </w:rPr>
        <w:t xml:space="preserve"> in</w:t>
      </w:r>
      <w:r>
        <w:rPr>
          <w:rFonts w:asciiTheme="majorHAnsi" w:hAnsiTheme="majorHAnsi" w:cstheme="majorHAnsi"/>
          <w:sz w:val="16"/>
        </w:rPr>
        <w:t xml:space="preserve"> the field of </w:t>
      </w:r>
      <w:r>
        <w:rPr>
          <w:rStyle w:val="StyleUnderline"/>
          <w:rFonts w:asciiTheme="majorHAnsi" w:hAnsiTheme="majorHAnsi" w:cstheme="majorHAnsi"/>
        </w:rPr>
        <w:t xml:space="preserve">international </w:t>
      </w:r>
      <w:r>
        <w:rPr>
          <w:rStyle w:val="Emphasis"/>
          <w:rFonts w:asciiTheme="majorHAnsi" w:hAnsiTheme="majorHAnsi" w:cstheme="majorHAnsi"/>
        </w:rPr>
        <w:t>development</w:t>
      </w:r>
      <w:r>
        <w:rPr>
          <w:rFonts w:asciiTheme="majorHAnsi" w:hAnsiTheme="majorHAnsi" w:cstheme="majorHAnsi"/>
          <w:sz w:val="16"/>
        </w:rPr>
        <w:t xml:space="preserve"> (the strong Coming Anarchy undertones notwithstanding).</w:t>
      </w:r>
    </w:p>
    <w:p w14:paraId="50AC4A79" w14:textId="60F94E4E" w:rsidR="00397A6E" w:rsidRPr="00397A6E" w:rsidRDefault="00397A6E" w:rsidP="00397A6E">
      <w:pPr>
        <w:pStyle w:val="Heading2"/>
      </w:pPr>
      <w:r>
        <w:rPr>
          <w:b w:val="0"/>
        </w:rPr>
        <w:t>2NC</w:t>
      </w:r>
    </w:p>
    <w:p w14:paraId="4F3A8569" w14:textId="77777777" w:rsidR="00397A6E" w:rsidRDefault="00397A6E" w:rsidP="00E84A4F">
      <w:pPr>
        <w:rPr>
          <w:rFonts w:asciiTheme="majorHAnsi" w:hAnsiTheme="majorHAnsi" w:cstheme="majorHAnsi"/>
          <w:sz w:val="16"/>
        </w:rPr>
      </w:pPr>
    </w:p>
    <w:p w14:paraId="5589D17C" w14:textId="77777777" w:rsidR="00397A6E" w:rsidRDefault="00397A6E" w:rsidP="00397A6E">
      <w:pPr>
        <w:pStyle w:val="Heading2"/>
      </w:pPr>
      <w:r>
        <w:rPr>
          <w:b w:val="0"/>
        </w:rPr>
        <w:t>Cap K</w:t>
      </w:r>
    </w:p>
    <w:p w14:paraId="2336713E" w14:textId="77777777" w:rsidR="00397A6E" w:rsidRDefault="00397A6E" w:rsidP="00397A6E"/>
    <w:p w14:paraId="7AA32047" w14:textId="77777777" w:rsidR="00397A6E" w:rsidRDefault="00397A6E" w:rsidP="00397A6E">
      <w:pPr>
        <w:pStyle w:val="Heading2"/>
      </w:pPr>
      <w:r>
        <w:rPr>
          <w:b w:val="0"/>
        </w:rPr>
        <w:t>Midterms DA</w:t>
      </w:r>
    </w:p>
    <w:p w14:paraId="5F1A2BF1" w14:textId="77777777" w:rsidR="00397A6E" w:rsidRDefault="00397A6E" w:rsidP="00397A6E">
      <w:pPr>
        <w:pStyle w:val="Heading2"/>
        <w:rPr>
          <w:b w:val="0"/>
        </w:rPr>
      </w:pPr>
      <w:r>
        <w:rPr>
          <w:b w:val="0"/>
        </w:rPr>
        <w:t>Impeachment CP [0:37]</w:t>
      </w:r>
    </w:p>
    <w:p w14:paraId="0A14A8FA" w14:textId="77777777" w:rsidR="00397A6E" w:rsidRDefault="00397A6E" w:rsidP="00397A6E"/>
    <w:p w14:paraId="55A32BED" w14:textId="77777777" w:rsidR="00397A6E" w:rsidRDefault="00397A6E" w:rsidP="00397A6E">
      <w:pPr>
        <w:pStyle w:val="Heading3"/>
      </w:pPr>
      <w:r>
        <w:rPr>
          <w:b w:val="0"/>
        </w:rPr>
        <w:t xml:space="preserve">2NC---Overview </w:t>
      </w:r>
    </w:p>
    <w:p w14:paraId="6FD90A45" w14:textId="77777777" w:rsidR="00397A6E" w:rsidRDefault="00397A6E" w:rsidP="00397A6E">
      <w:pPr>
        <w:pStyle w:val="Heading4"/>
        <w:rPr>
          <w:rFonts w:cstheme="minorHAnsi"/>
          <w:b w:val="0"/>
        </w:rPr>
      </w:pPr>
      <w:r>
        <w:rPr>
          <w:rFonts w:cstheme="minorHAnsi"/>
          <w:b w:val="0"/>
        </w:rPr>
        <w:t>The CP fiats the internal link to trump bad and solves the AFF. It has a constitutional amendment lower impeachment vote to a simple majority and then has both chambers take a vote on impeaching/convicting both Trump and Vance. That would take out the entire administration and ban Trump from future office ensuring he cant return in 2028</w:t>
      </w:r>
    </w:p>
    <w:p w14:paraId="746BFDD6" w14:textId="77777777" w:rsidR="00397A6E" w:rsidRDefault="00397A6E" w:rsidP="00397A6E">
      <w:pPr>
        <w:pStyle w:val="Heading4"/>
        <w:rPr>
          <w:b w:val="0"/>
        </w:rPr>
      </w:pPr>
      <w:r>
        <w:rPr>
          <w:b w:val="0"/>
        </w:rPr>
        <w:t>Delay permutation is intrinsic voter for aff condo infinite number of additions</w:t>
      </w:r>
    </w:p>
    <w:p w14:paraId="6DF5F5D9" w14:textId="77777777" w:rsidR="00397A6E" w:rsidRDefault="00397A6E" w:rsidP="00397A6E"/>
    <w:p w14:paraId="0FE57075" w14:textId="77777777" w:rsidR="00397A6E" w:rsidRDefault="00397A6E" w:rsidP="00397A6E">
      <w:pPr>
        <w:rPr>
          <w:rFonts w:cstheme="minorHAnsi"/>
          <w:b/>
          <w:bCs/>
          <w:sz w:val="26"/>
        </w:rPr>
      </w:pPr>
      <w:r>
        <w:rPr>
          <w:rStyle w:val="Style13ptBold"/>
          <w:rFonts w:cstheme="minorHAnsi"/>
        </w:rPr>
        <w:t xml:space="preserve">Chandralaw.com No Date </w:t>
      </w:r>
      <w:r>
        <w:rPr>
          <w:rFonts w:cstheme="minorHAnsi"/>
        </w:rPr>
        <w:t xml:space="preserve">“FAQs”  https://www.chandralaw.com/faqs/if-a-president-of-the-united-states-is-impeached-by-the-house-and-convicted-by-the-senate-can-that-now-former-president-run-for-and-become-president-again --- ECM UTD </w:t>
      </w:r>
    </w:p>
    <w:p w14:paraId="7017FE42" w14:textId="77777777" w:rsidR="00397A6E" w:rsidRDefault="00397A6E" w:rsidP="00397A6E">
      <w:pPr>
        <w:rPr>
          <w:rFonts w:cstheme="minorHAnsi"/>
          <w:sz w:val="12"/>
        </w:rPr>
      </w:pPr>
      <w:r>
        <w:rPr>
          <w:rStyle w:val="StyleUnderline"/>
          <w:rFonts w:cstheme="minorHAnsi"/>
          <w:highlight w:val="green"/>
        </w:rPr>
        <w:t>If</w:t>
      </w:r>
      <w:r>
        <w:rPr>
          <w:rStyle w:val="StyleUnderline"/>
          <w:rFonts w:cstheme="minorHAnsi"/>
        </w:rPr>
        <w:t xml:space="preserve"> a </w:t>
      </w:r>
      <w:r>
        <w:rPr>
          <w:rStyle w:val="StyleUnderline"/>
          <w:rFonts w:cstheme="minorHAnsi"/>
          <w:highlight w:val="green"/>
        </w:rPr>
        <w:t>president</w:t>
      </w:r>
      <w:r>
        <w:rPr>
          <w:rFonts w:cstheme="minorHAnsi"/>
          <w:sz w:val="12"/>
        </w:rPr>
        <w:t xml:space="preserve"> of the United States </w:t>
      </w:r>
      <w:r>
        <w:rPr>
          <w:rStyle w:val="StyleUnderline"/>
          <w:rFonts w:cstheme="minorHAnsi"/>
          <w:highlight w:val="green"/>
        </w:rPr>
        <w:t>is impeached</w:t>
      </w:r>
      <w:r>
        <w:rPr>
          <w:rFonts w:cstheme="minorHAnsi"/>
          <w:sz w:val="12"/>
        </w:rPr>
        <w:t xml:space="preserve"> by the House </w:t>
      </w:r>
      <w:r>
        <w:rPr>
          <w:rStyle w:val="StyleUnderline"/>
          <w:rFonts w:cstheme="minorHAnsi"/>
        </w:rPr>
        <w:t>and convicted</w:t>
      </w:r>
      <w:r>
        <w:rPr>
          <w:rFonts w:cstheme="minorHAnsi"/>
          <w:sz w:val="12"/>
        </w:rPr>
        <w:t xml:space="preserve"> by the Senate, </w:t>
      </w:r>
      <w:r>
        <w:rPr>
          <w:rStyle w:val="StyleUnderline"/>
          <w:rFonts w:cstheme="minorHAnsi"/>
          <w:highlight w:val="green"/>
        </w:rPr>
        <w:t>can that</w:t>
      </w:r>
      <w:r>
        <w:rPr>
          <w:rFonts w:cstheme="minorHAnsi"/>
          <w:sz w:val="12"/>
        </w:rPr>
        <w:t xml:space="preserve"> now-former </w:t>
      </w:r>
      <w:r>
        <w:rPr>
          <w:rStyle w:val="StyleUnderline"/>
          <w:rFonts w:cstheme="minorHAnsi"/>
          <w:highlight w:val="green"/>
        </w:rPr>
        <w:t>president run</w:t>
      </w:r>
      <w:r>
        <w:rPr>
          <w:rFonts w:cstheme="minorHAnsi"/>
          <w:sz w:val="12"/>
        </w:rPr>
        <w:t xml:space="preserve"> for and become president </w:t>
      </w:r>
      <w:r>
        <w:rPr>
          <w:rStyle w:val="StyleUnderline"/>
          <w:rFonts w:cstheme="minorHAnsi"/>
          <w:highlight w:val="green"/>
        </w:rPr>
        <w:t>again</w:t>
      </w:r>
      <w:r>
        <w:rPr>
          <w:rFonts w:cstheme="minorHAnsi"/>
          <w:sz w:val="12"/>
        </w:rPr>
        <w:t>?</w:t>
      </w:r>
    </w:p>
    <w:p w14:paraId="63822E4C" w14:textId="77777777" w:rsidR="00397A6E" w:rsidRDefault="00397A6E" w:rsidP="00397A6E">
      <w:pPr>
        <w:rPr>
          <w:rFonts w:cstheme="minorHAnsi"/>
          <w:sz w:val="12"/>
        </w:rPr>
      </w:pPr>
      <w:r>
        <w:rPr>
          <w:rStyle w:val="Emphasis"/>
          <w:rFonts w:cstheme="minorHAnsi"/>
        </w:rPr>
        <w:t>No</w:t>
      </w:r>
      <w:r>
        <w:rPr>
          <w:rFonts w:cstheme="minorHAnsi"/>
          <w:sz w:val="12"/>
          <w:highlight w:val="green"/>
        </w:rPr>
        <w:t>.</w:t>
      </w:r>
    </w:p>
    <w:p w14:paraId="1437116C" w14:textId="77777777" w:rsidR="00397A6E" w:rsidRDefault="00397A6E" w:rsidP="00397A6E">
      <w:pPr>
        <w:rPr>
          <w:rFonts w:cstheme="minorHAnsi"/>
          <w:sz w:val="12"/>
        </w:rPr>
      </w:pPr>
      <w:r>
        <w:rPr>
          <w:rFonts w:cstheme="minorHAnsi"/>
          <w:sz w:val="12"/>
        </w:rPr>
        <w:t>First, some brief background.</w:t>
      </w:r>
    </w:p>
    <w:p w14:paraId="1FA420B9" w14:textId="77777777" w:rsidR="00397A6E" w:rsidRDefault="00397A6E" w:rsidP="00397A6E">
      <w:pPr>
        <w:rPr>
          <w:rFonts w:cstheme="minorHAnsi"/>
          <w:sz w:val="12"/>
        </w:rPr>
      </w:pPr>
      <w:r>
        <w:rPr>
          <w:rStyle w:val="StyleUnderline"/>
          <w:rFonts w:cstheme="minorHAnsi"/>
        </w:rPr>
        <w:t>Article II, Section 4 of the Constitution</w:t>
      </w:r>
      <w:r>
        <w:rPr>
          <w:rFonts w:cstheme="minorHAnsi"/>
          <w:sz w:val="12"/>
        </w:rPr>
        <w:t xml:space="preserve"> provides:</w:t>
      </w:r>
    </w:p>
    <w:p w14:paraId="76880D6E" w14:textId="77777777" w:rsidR="00397A6E" w:rsidRDefault="00397A6E" w:rsidP="00397A6E">
      <w:pPr>
        <w:rPr>
          <w:rFonts w:cstheme="minorHAnsi"/>
          <w:sz w:val="12"/>
        </w:rPr>
      </w:pPr>
      <w:r>
        <w:rPr>
          <w:rFonts w:cstheme="minorHAnsi"/>
          <w:sz w:val="12"/>
        </w:rPr>
        <w:t>Section 4.</w:t>
      </w:r>
    </w:p>
    <w:p w14:paraId="5C7825F4" w14:textId="77777777" w:rsidR="00397A6E" w:rsidRDefault="00397A6E" w:rsidP="00397A6E">
      <w:pPr>
        <w:rPr>
          <w:rFonts w:cstheme="minorHAnsi"/>
          <w:sz w:val="12"/>
        </w:rPr>
      </w:pPr>
      <w:r>
        <w:rPr>
          <w:rStyle w:val="StyleUnderline"/>
          <w:rFonts w:cstheme="minorHAnsi"/>
        </w:rPr>
        <w:t xml:space="preserve">The </w:t>
      </w:r>
      <w:r>
        <w:rPr>
          <w:rStyle w:val="StyleUnderline"/>
          <w:rFonts w:cstheme="minorHAnsi"/>
          <w:highlight w:val="green"/>
        </w:rPr>
        <w:t>President</w:t>
      </w:r>
      <w:r>
        <w:rPr>
          <w:rStyle w:val="StyleUnderline"/>
          <w:rFonts w:cstheme="minorHAnsi"/>
        </w:rPr>
        <w:t xml:space="preserve">, </w:t>
      </w:r>
      <w:r>
        <w:rPr>
          <w:rStyle w:val="StyleUnderline"/>
          <w:rFonts w:cstheme="minorHAnsi"/>
          <w:highlight w:val="green"/>
        </w:rPr>
        <w:t>V</w:t>
      </w:r>
      <w:r>
        <w:rPr>
          <w:rFonts w:cstheme="minorHAnsi"/>
          <w:sz w:val="12"/>
        </w:rPr>
        <w:t xml:space="preserve">ice </w:t>
      </w:r>
      <w:r>
        <w:rPr>
          <w:rStyle w:val="StyleUnderline"/>
          <w:rFonts w:cstheme="minorHAnsi"/>
          <w:highlight w:val="green"/>
        </w:rPr>
        <w:t>P</w:t>
      </w:r>
      <w:r>
        <w:rPr>
          <w:rFonts w:cstheme="minorHAnsi"/>
          <w:sz w:val="12"/>
        </w:rPr>
        <w:t xml:space="preserve">resident </w:t>
      </w:r>
      <w:r>
        <w:rPr>
          <w:rStyle w:val="StyleUnderline"/>
          <w:rFonts w:cstheme="minorHAnsi"/>
          <w:highlight w:val="green"/>
        </w:rPr>
        <w:t>and</w:t>
      </w:r>
      <w:r>
        <w:rPr>
          <w:rStyle w:val="StyleUnderline"/>
          <w:rFonts w:cstheme="minorHAnsi"/>
        </w:rPr>
        <w:t xml:space="preserve"> all </w:t>
      </w:r>
      <w:r>
        <w:rPr>
          <w:rStyle w:val="StyleUnderline"/>
          <w:rFonts w:cstheme="minorHAnsi"/>
          <w:highlight w:val="green"/>
        </w:rPr>
        <w:t>civil officers</w:t>
      </w:r>
      <w:r>
        <w:rPr>
          <w:rStyle w:val="StyleUnderline"/>
          <w:rFonts w:cstheme="minorHAnsi"/>
        </w:rPr>
        <w:t xml:space="preserve"> of the U</w:t>
      </w:r>
      <w:r>
        <w:rPr>
          <w:rFonts w:cstheme="minorHAnsi"/>
          <w:sz w:val="12"/>
        </w:rPr>
        <w:t xml:space="preserve">nited </w:t>
      </w:r>
      <w:r>
        <w:rPr>
          <w:rStyle w:val="StyleUnderline"/>
          <w:rFonts w:cstheme="minorHAnsi"/>
        </w:rPr>
        <w:t>S</w:t>
      </w:r>
      <w:r>
        <w:rPr>
          <w:rFonts w:cstheme="minorHAnsi"/>
          <w:sz w:val="12"/>
        </w:rPr>
        <w:t>tates</w:t>
      </w:r>
      <w:r>
        <w:rPr>
          <w:rFonts w:cstheme="minorHAnsi"/>
          <w:sz w:val="12"/>
          <w:highlight w:val="green"/>
        </w:rPr>
        <w:t xml:space="preserve">, </w:t>
      </w:r>
      <w:r>
        <w:rPr>
          <w:rStyle w:val="Emphasis"/>
          <w:rFonts w:cstheme="minorHAnsi"/>
          <w:highlight w:val="green"/>
          <w:bdr w:val="single" w:sz="12" w:space="0" w:color="auto" w:frame="1"/>
        </w:rPr>
        <w:t>shall be removed from office on impeachment</w:t>
      </w:r>
      <w:r>
        <w:rPr>
          <w:rFonts w:cstheme="minorHAnsi"/>
          <w:sz w:val="12"/>
        </w:rPr>
        <w:t xml:space="preserve"> for, and conviction of, treason, bribery, or other high crimes and misdemeanors.</w:t>
      </w:r>
    </w:p>
    <w:p w14:paraId="0854D830" w14:textId="77777777" w:rsidR="00397A6E" w:rsidRDefault="00397A6E" w:rsidP="00397A6E">
      <w:pPr>
        <w:rPr>
          <w:rFonts w:cstheme="minorHAnsi"/>
          <w:sz w:val="12"/>
        </w:rPr>
      </w:pPr>
      <w:r>
        <w:rPr>
          <w:rFonts w:cstheme="minorHAnsi"/>
          <w:sz w:val="12"/>
        </w:rPr>
        <w:t xml:space="preserve">Although that clause in Article II—which addresses the presidential executive branch—is silent on the question of whether an impeached and convicted president may become president again, </w:t>
      </w:r>
      <w:r>
        <w:rPr>
          <w:rStyle w:val="StyleUnderline"/>
          <w:rFonts w:cstheme="minorHAnsi"/>
        </w:rPr>
        <w:t>Article I, Section 3</w:t>
      </w:r>
      <w:r>
        <w:rPr>
          <w:rFonts w:cstheme="minorHAnsi"/>
          <w:sz w:val="12"/>
        </w:rPr>
        <w:t xml:space="preserve"> answers the question squarely:</w:t>
      </w:r>
    </w:p>
    <w:p w14:paraId="39F6550C" w14:textId="77777777" w:rsidR="00397A6E" w:rsidRDefault="00397A6E" w:rsidP="00397A6E">
      <w:pPr>
        <w:rPr>
          <w:rFonts w:cstheme="minorHAnsi"/>
          <w:sz w:val="12"/>
        </w:rPr>
      </w:pPr>
      <w:r>
        <w:rPr>
          <w:rStyle w:val="StyleUnderline"/>
          <w:rFonts w:cstheme="minorHAnsi"/>
        </w:rPr>
        <w:t>Judgment in cases of impeachment</w:t>
      </w:r>
      <w:r>
        <w:rPr>
          <w:rFonts w:cstheme="minorHAnsi"/>
          <w:sz w:val="12"/>
        </w:rPr>
        <w:t xml:space="preserve"> shall not extend further than to removal from office, and disqualification to hold and enjoy any office of honor, trust or profit under the United States: but the party convicted shall nevertheless be liable and subject to indictment, trial, judgment and punishment, according to law.</w:t>
      </w:r>
    </w:p>
    <w:p w14:paraId="3A297C42" w14:textId="77777777" w:rsidR="00397A6E" w:rsidRDefault="00397A6E" w:rsidP="00397A6E">
      <w:pPr>
        <w:rPr>
          <w:rFonts w:cstheme="minorHAnsi"/>
          <w:sz w:val="12"/>
        </w:rPr>
      </w:pPr>
      <w:r>
        <w:rPr>
          <w:rFonts w:cstheme="minorHAnsi"/>
          <w:sz w:val="12"/>
        </w:rPr>
        <w:t>(Emphasis added.)</w:t>
      </w:r>
    </w:p>
    <w:p w14:paraId="6490D414" w14:textId="77777777" w:rsidR="00397A6E" w:rsidRDefault="00397A6E" w:rsidP="00397A6E">
      <w:pPr>
        <w:rPr>
          <w:rFonts w:cstheme="minorHAnsi"/>
          <w:sz w:val="12"/>
        </w:rPr>
      </w:pPr>
      <w:r>
        <w:rPr>
          <w:rFonts w:cstheme="minorHAnsi"/>
          <w:sz w:val="12"/>
        </w:rPr>
        <w:t>Article I addresses Congress—the people's branch.</w:t>
      </w:r>
    </w:p>
    <w:p w14:paraId="2324F6E2" w14:textId="77777777" w:rsidR="00397A6E" w:rsidRDefault="00397A6E" w:rsidP="00397A6E">
      <w:pPr>
        <w:rPr>
          <w:rFonts w:cstheme="minorHAnsi"/>
          <w:sz w:val="12"/>
        </w:rPr>
      </w:pPr>
      <w:r>
        <w:rPr>
          <w:rFonts w:cstheme="minorHAnsi"/>
          <w:sz w:val="12"/>
        </w:rPr>
        <w:t>And when the people's branch has spoken and determines that a president should be impeached and removed from office</w:t>
      </w:r>
      <w:r>
        <w:rPr>
          <w:rStyle w:val="StyleUnderline"/>
          <w:rFonts w:cstheme="minorHAnsi"/>
        </w:rPr>
        <w:t>, that judgment</w:t>
      </w:r>
      <w:r>
        <w:rPr>
          <w:rFonts w:cstheme="minorHAnsi"/>
          <w:sz w:val="12"/>
        </w:rPr>
        <w:t xml:space="preserve"> may, or perhaps </w:t>
      </w:r>
      <w:r>
        <w:rPr>
          <w:rStyle w:val="Emphasis"/>
          <w:rFonts w:cstheme="minorHAnsi"/>
          <w:bdr w:val="single" w:sz="12" w:space="0" w:color="auto" w:frame="1"/>
        </w:rPr>
        <w:t xml:space="preserve">inherently will, include a judgment that the </w:t>
      </w:r>
      <w:r>
        <w:rPr>
          <w:rStyle w:val="Emphasis"/>
          <w:rFonts w:cstheme="minorHAnsi"/>
          <w:highlight w:val="green"/>
          <w:bdr w:val="single" w:sz="12" w:space="0" w:color="auto" w:frame="1"/>
        </w:rPr>
        <w:t>president is no longer eligible for federal office</w:t>
      </w:r>
      <w:r>
        <w:rPr>
          <w:rFonts w:cstheme="minorHAnsi"/>
          <w:sz w:val="12"/>
        </w:rPr>
        <w:t>.</w:t>
      </w:r>
    </w:p>
    <w:p w14:paraId="5C1FF9FE" w14:textId="77777777" w:rsidR="00397A6E" w:rsidRDefault="00397A6E" w:rsidP="00397A6E">
      <w:pPr>
        <w:rPr>
          <w:rFonts w:cstheme="minorHAnsi"/>
          <w:sz w:val="12"/>
        </w:rPr>
      </w:pPr>
      <w:r>
        <w:rPr>
          <w:rFonts w:cstheme="minorHAnsi"/>
          <w:sz w:val="12"/>
        </w:rPr>
        <w:t>So if the House and Senate address the issue in the articles of impeachment—we will undoubtably be done with the offending president.</w:t>
      </w:r>
    </w:p>
    <w:p w14:paraId="51C66076" w14:textId="77777777" w:rsidR="00397A6E" w:rsidRDefault="00397A6E" w:rsidP="00397A6E">
      <w:pPr>
        <w:pStyle w:val="Heading4"/>
        <w:rPr>
          <w:rFonts w:cstheme="minorHAnsi"/>
        </w:rPr>
      </w:pPr>
      <w:r>
        <w:rPr>
          <w:rFonts w:cstheme="minorHAnsi"/>
          <w:b w:val="0"/>
        </w:rPr>
        <w:t>That would mean the house speaker becomes president – which solves the aff because new Dems president would be more prolabor than trump.</w:t>
      </w:r>
    </w:p>
    <w:p w14:paraId="426F6AE1" w14:textId="77777777" w:rsidR="00397A6E" w:rsidRDefault="00397A6E" w:rsidP="00397A6E">
      <w:pPr>
        <w:rPr>
          <w:rFonts w:cstheme="minorHAnsi"/>
        </w:rPr>
      </w:pPr>
      <w:r>
        <w:rPr>
          <w:rStyle w:val="Style13ptBold"/>
          <w:rFonts w:cstheme="minorHAnsi"/>
        </w:rPr>
        <w:t>bobbyscott.house.gov</w:t>
      </w:r>
      <w:r>
        <w:rPr>
          <w:rFonts w:cstheme="minorHAnsi"/>
        </w:rPr>
        <w:t xml:space="preserve"> 3/5/20</w:t>
      </w:r>
      <w:r>
        <w:rPr>
          <w:rStyle w:val="Style13ptBold"/>
          <w:rFonts w:cstheme="minorHAnsi"/>
        </w:rPr>
        <w:t>25</w:t>
      </w:r>
      <w:r>
        <w:rPr>
          <w:rFonts w:cstheme="minorHAnsi"/>
        </w:rPr>
        <w:t xml:space="preserve"> Democrats Reintroduce Sweeping Bill To Strengthen Unions”, https://bobbyscott.house.gov/media-center/in-the-news/democrats-reintroduce-sweeping-bill-strengthen-unions --- ECM UTD</w:t>
      </w:r>
    </w:p>
    <w:p w14:paraId="476415AD" w14:textId="77777777" w:rsidR="00397A6E" w:rsidRDefault="00397A6E" w:rsidP="00397A6E">
      <w:pPr>
        <w:rPr>
          <w:rFonts w:cstheme="minorHAnsi"/>
          <w:sz w:val="16"/>
        </w:rPr>
      </w:pPr>
      <w:r>
        <w:rPr>
          <w:rFonts w:cstheme="minorHAnsi"/>
          <w:sz w:val="16"/>
        </w:rPr>
        <w:t xml:space="preserve">WASHINGTON – Congressional </w:t>
      </w:r>
      <w:r>
        <w:rPr>
          <w:rStyle w:val="StyleUnderline"/>
          <w:rFonts w:cstheme="minorHAnsi"/>
          <w:highlight w:val="green"/>
        </w:rPr>
        <w:t>Dem</w:t>
      </w:r>
      <w:r>
        <w:rPr>
          <w:rFonts w:cstheme="minorHAnsi"/>
          <w:sz w:val="16"/>
        </w:rPr>
        <w:t>ocrat</w:t>
      </w:r>
      <w:r>
        <w:rPr>
          <w:rStyle w:val="StyleUnderline"/>
          <w:rFonts w:cstheme="minorHAnsi"/>
          <w:highlight w:val="green"/>
        </w:rPr>
        <w:t>s</w:t>
      </w:r>
      <w:r>
        <w:rPr>
          <w:rFonts w:cstheme="minorHAnsi"/>
          <w:sz w:val="16"/>
        </w:rPr>
        <w:t xml:space="preserve"> on Wednesday </w:t>
      </w:r>
      <w:r>
        <w:rPr>
          <w:rStyle w:val="StyleUnderline"/>
          <w:rFonts w:cstheme="minorHAnsi"/>
          <w:highlight w:val="green"/>
        </w:rPr>
        <w:t>reintroduced</w:t>
      </w:r>
      <w:r>
        <w:rPr>
          <w:rStyle w:val="StyleUnderline"/>
          <w:rFonts w:cstheme="minorHAnsi"/>
        </w:rPr>
        <w:t xml:space="preserve"> the</w:t>
      </w:r>
      <w:r>
        <w:rPr>
          <w:rFonts w:cstheme="minorHAnsi"/>
          <w:sz w:val="16"/>
        </w:rPr>
        <w:t xml:space="preserve"> Protecting the Right to Organize Act, or </w:t>
      </w:r>
      <w:r>
        <w:rPr>
          <w:rStyle w:val="StyleUnderline"/>
          <w:rFonts w:cstheme="minorHAnsi"/>
        </w:rPr>
        <w:t>PRO Act</w:t>
      </w:r>
      <w:r>
        <w:rPr>
          <w:rFonts w:cstheme="minorHAnsi"/>
          <w:sz w:val="16"/>
        </w:rPr>
        <w:t xml:space="preserve">, </w:t>
      </w:r>
      <w:r>
        <w:rPr>
          <w:rStyle w:val="StyleUnderline"/>
          <w:rFonts w:cstheme="minorHAnsi"/>
          <w:highlight w:val="green"/>
        </w:rPr>
        <w:t>a sweeping bill aimed at boosting union membership</w:t>
      </w:r>
      <w:r>
        <w:rPr>
          <w:rFonts w:cstheme="minorHAnsi"/>
          <w:sz w:val="16"/>
        </w:rPr>
        <w:t xml:space="preserve"> after decades of decline.</w:t>
      </w:r>
    </w:p>
    <w:p w14:paraId="65A062D0" w14:textId="77777777" w:rsidR="00397A6E" w:rsidRDefault="00397A6E" w:rsidP="00397A6E">
      <w:pPr>
        <w:rPr>
          <w:rFonts w:cstheme="minorHAnsi"/>
          <w:sz w:val="16"/>
        </w:rPr>
      </w:pPr>
      <w:r>
        <w:rPr>
          <w:rStyle w:val="StyleUnderline"/>
          <w:rFonts w:cstheme="minorHAnsi"/>
        </w:rPr>
        <w:t xml:space="preserve">The </w:t>
      </w:r>
      <w:r>
        <w:rPr>
          <w:rStyle w:val="StyleUnderline"/>
          <w:rFonts w:cstheme="minorHAnsi"/>
          <w:highlight w:val="green"/>
        </w:rPr>
        <w:t>legislation</w:t>
      </w:r>
      <w:r>
        <w:rPr>
          <w:rFonts w:cstheme="minorHAnsi"/>
          <w:sz w:val="16"/>
        </w:rPr>
        <w:t xml:space="preserve">, led this year by Sen. Bernie Sanders (I-Vt.) and Rep. Bobby Scott (D-Va.), </w:t>
      </w:r>
      <w:r>
        <w:rPr>
          <w:rStyle w:val="Emphasis"/>
          <w:rFonts w:cstheme="minorHAnsi"/>
          <w:highlight w:val="green"/>
          <w:bdr w:val="single" w:sz="12" w:space="0" w:color="auto" w:frame="1"/>
        </w:rPr>
        <w:t>would amount to the most significant overhaul to labor law in nearly 80 years</w:t>
      </w:r>
      <w:r>
        <w:rPr>
          <w:rFonts w:cstheme="minorHAnsi"/>
          <w:sz w:val="16"/>
        </w:rPr>
        <w:t xml:space="preserve">, </w:t>
      </w:r>
      <w:r>
        <w:rPr>
          <w:rStyle w:val="Emphasis"/>
          <w:rFonts w:cstheme="minorHAnsi"/>
          <w:highlight w:val="green"/>
          <w:bdr w:val="single" w:sz="12" w:space="0" w:color="auto" w:frame="1"/>
        </w:rPr>
        <w:t>making it easier for workers to organize and bargain</w:t>
      </w:r>
      <w:r>
        <w:rPr>
          <w:rFonts w:cstheme="minorHAnsi"/>
          <w:sz w:val="16"/>
        </w:rPr>
        <w:t xml:space="preserve"> union contracts </w:t>
      </w:r>
      <w:r>
        <w:rPr>
          <w:rStyle w:val="StyleUnderline"/>
          <w:rFonts w:cstheme="minorHAnsi"/>
        </w:rPr>
        <w:t>and more costly for employers to violate their rights</w:t>
      </w:r>
      <w:r>
        <w:rPr>
          <w:rFonts w:cstheme="minorHAnsi"/>
          <w:sz w:val="16"/>
        </w:rPr>
        <w:t>.</w:t>
      </w:r>
    </w:p>
    <w:p w14:paraId="54FBC504" w14:textId="77777777" w:rsidR="00397A6E" w:rsidRDefault="00397A6E" w:rsidP="00397A6E">
      <w:pPr>
        <w:pStyle w:val="Heading3"/>
      </w:pPr>
      <w:r>
        <w:rPr>
          <w:b w:val="0"/>
        </w:rPr>
        <w:t>2NC---AT: Civil War</w:t>
      </w:r>
    </w:p>
    <w:p w14:paraId="59C2032B" w14:textId="77777777" w:rsidR="00397A6E" w:rsidRDefault="00397A6E" w:rsidP="00397A6E">
      <w:pPr>
        <w:tabs>
          <w:tab w:val="left" w:pos="4785"/>
        </w:tabs>
      </w:pPr>
      <w:r>
        <w:tab/>
      </w:r>
    </w:p>
    <w:p w14:paraId="030064DD" w14:textId="77777777" w:rsidR="00397A6E" w:rsidRDefault="00397A6E" w:rsidP="00397A6E">
      <w:pPr>
        <w:pStyle w:val="Heading3"/>
      </w:pPr>
      <w:r>
        <w:rPr>
          <w:b w:val="0"/>
        </w:rPr>
        <w:t>2NC---AT: Constitutional SOP</w:t>
      </w:r>
    </w:p>
    <w:p w14:paraId="412A1667" w14:textId="77777777" w:rsidR="00397A6E" w:rsidRDefault="00397A6E" w:rsidP="00397A6E">
      <w:pPr>
        <w:pStyle w:val="Heading4"/>
        <w:rPr>
          <w:b w:val="0"/>
        </w:rPr>
      </w:pPr>
      <w:r>
        <w:rPr>
          <w:b w:val="0"/>
        </w:rPr>
        <w:t xml:space="preserve">New CP: In 2028, the United States federal government should reverse new constitutional amendments and return to a supermajority vote to convict and remove the President of the United States from office. </w:t>
      </w:r>
    </w:p>
    <w:p w14:paraId="06AA3608" w14:textId="77777777" w:rsidR="00397A6E" w:rsidRDefault="00397A6E" w:rsidP="00397A6E"/>
    <w:p w14:paraId="4AE77565" w14:textId="77777777" w:rsidR="00397A6E" w:rsidRDefault="00397A6E" w:rsidP="00397A6E">
      <w:pPr>
        <w:pStyle w:val="Heading3"/>
        <w:rPr>
          <w:rStyle w:val="Style13ptBold"/>
          <w:bCs w:val="0"/>
          <w:szCs w:val="32"/>
          <w:u w:val="single"/>
        </w:rPr>
      </w:pPr>
      <w:r>
        <w:rPr>
          <w:rStyle w:val="Style13ptBold"/>
          <w:b/>
          <w:szCs w:val="32"/>
        </w:rPr>
        <w:t xml:space="preserve">2NC---AT: No Impeachment </w:t>
      </w:r>
    </w:p>
    <w:p w14:paraId="2C8F8F24" w14:textId="77777777" w:rsidR="00397A6E" w:rsidRDefault="00397A6E" w:rsidP="00397A6E"/>
    <w:p w14:paraId="1A731DB0" w14:textId="77777777" w:rsidR="00397A6E" w:rsidRDefault="00397A6E" w:rsidP="00397A6E">
      <w:pPr>
        <w:pStyle w:val="Heading4"/>
        <w:numPr>
          <w:ilvl w:val="0"/>
          <w:numId w:val="31"/>
        </w:numPr>
        <w:tabs>
          <w:tab w:val="num" w:pos="360"/>
          <w:tab w:val="num" w:pos="720"/>
        </w:tabs>
        <w:ind w:left="0" w:firstLine="0"/>
        <w:rPr>
          <w:rStyle w:val="StyleUnderline"/>
          <w:szCs w:val="26"/>
        </w:rPr>
      </w:pPr>
      <w:r>
        <w:rPr>
          <w:rStyle w:val="StyleUnderline"/>
          <w:b w:val="0"/>
          <w:szCs w:val="26"/>
        </w:rPr>
        <w:t xml:space="preserve">Trump knows he will get impeached. </w:t>
      </w:r>
    </w:p>
    <w:p w14:paraId="4D46B8F6" w14:textId="77777777" w:rsidR="00397A6E" w:rsidRDefault="00397A6E" w:rsidP="00397A6E">
      <w:r>
        <w:rPr>
          <w:rStyle w:val="Style13ptBold"/>
        </w:rPr>
        <w:t>Al Jazeera 1-6</w:t>
      </w:r>
      <w:r>
        <w:t>-26 (Al Jazeera the journalism and news source. “Trump says he could be impeached if Republicans lose Congress in midterms” https://www.aljazeera.com/news/2026/1/6/trump-says-he-would-be-impeached-if-republicans-lose-congress-in-midterms)sw [UTD]</w:t>
      </w:r>
    </w:p>
    <w:p w14:paraId="2D328EE8" w14:textId="77777777" w:rsidR="00397A6E" w:rsidRDefault="00397A6E" w:rsidP="00397A6E">
      <w:pPr>
        <w:rPr>
          <w:rStyle w:val="StyleUnderline"/>
        </w:rPr>
      </w:pPr>
      <w:r>
        <w:rPr>
          <w:sz w:val="14"/>
        </w:rPr>
        <w:t xml:space="preserve">President Donald </w:t>
      </w:r>
      <w:r>
        <w:rPr>
          <w:rStyle w:val="Emphasis"/>
          <w:highlight w:val="cyan"/>
        </w:rPr>
        <w:t>Trump</w:t>
      </w:r>
      <w:r>
        <w:rPr>
          <w:sz w:val="14"/>
        </w:rPr>
        <w:t xml:space="preserve"> has </w:t>
      </w:r>
      <w:r>
        <w:rPr>
          <w:rStyle w:val="Emphasis"/>
          <w:highlight w:val="cyan"/>
        </w:rPr>
        <w:t>warned</w:t>
      </w:r>
      <w:r>
        <w:rPr>
          <w:rStyle w:val="StyleUnderline"/>
        </w:rPr>
        <w:t xml:space="preserve"> Republicans</w:t>
      </w:r>
      <w:r>
        <w:rPr>
          <w:sz w:val="14"/>
        </w:rPr>
        <w:t xml:space="preserve"> in the United States House of Representatives that, </w:t>
      </w:r>
      <w:r>
        <w:rPr>
          <w:rStyle w:val="Emphasis"/>
          <w:highlight w:val="cyan"/>
        </w:rPr>
        <w:t>if the party fails</w:t>
      </w:r>
      <w:r>
        <w:rPr>
          <w:rStyle w:val="StyleUnderline"/>
        </w:rPr>
        <w:t xml:space="preserve"> to win</w:t>
      </w:r>
      <w:r>
        <w:rPr>
          <w:sz w:val="14"/>
        </w:rPr>
        <w:t xml:space="preserve"> a majority </w:t>
      </w:r>
      <w:r>
        <w:rPr>
          <w:rStyle w:val="Emphasis"/>
          <w:highlight w:val="cyan"/>
        </w:rPr>
        <w:t>in</w:t>
      </w:r>
      <w:r>
        <w:rPr>
          <w:rStyle w:val="StyleUnderline"/>
        </w:rPr>
        <w:t xml:space="preserve"> November’s </w:t>
      </w:r>
      <w:r>
        <w:rPr>
          <w:rStyle w:val="Emphasis"/>
          <w:highlight w:val="cyan"/>
        </w:rPr>
        <w:t>midterm</w:t>
      </w:r>
      <w:r>
        <w:rPr>
          <w:rStyle w:val="StyleUnderline"/>
        </w:rPr>
        <w:t xml:space="preserve"> elections, </w:t>
      </w:r>
      <w:r>
        <w:rPr>
          <w:rStyle w:val="Emphasis"/>
          <w:highlight w:val="cyan"/>
        </w:rPr>
        <w:t>he will get impeached</w:t>
      </w:r>
      <w:r>
        <w:rPr>
          <w:rStyle w:val="StyleUnderline"/>
        </w:rPr>
        <w:t>. Speaking to legislators at a Republican retreat in Washington</w:t>
      </w:r>
      <w:r>
        <w:rPr>
          <w:sz w:val="14"/>
        </w:rPr>
        <w:t xml:space="preserve">, DC, on Wednesday, </w:t>
      </w:r>
      <w:r>
        <w:rPr>
          <w:rStyle w:val="StyleUnderline"/>
        </w:rPr>
        <w:t xml:space="preserve">Trump stressed the importance of keeping control of the chamber, where </w:t>
      </w:r>
      <w:r>
        <w:rPr>
          <w:rStyle w:val="Emphasis"/>
          <w:highlight w:val="cyan"/>
        </w:rPr>
        <w:t>his party has a razor-thin majority. “You’ve got to win</w:t>
      </w:r>
      <w:r>
        <w:rPr>
          <w:rStyle w:val="StyleUnderline"/>
        </w:rPr>
        <w:t xml:space="preserve"> the midterms </w:t>
      </w:r>
      <w:r>
        <w:rPr>
          <w:rStyle w:val="Emphasis"/>
          <w:highlight w:val="cyan"/>
        </w:rPr>
        <w:t>because</w:t>
      </w:r>
      <w:r>
        <w:rPr>
          <w:sz w:val="14"/>
        </w:rPr>
        <w:t xml:space="preserve">, if we don’t win the midterms, it’s just going to be — I mean, </w:t>
      </w:r>
      <w:r>
        <w:rPr>
          <w:rStyle w:val="Emphasis"/>
          <w:highlight w:val="cyan"/>
        </w:rPr>
        <w:t>they’ll find a reason to impeach</w:t>
      </w:r>
      <w:r>
        <w:rPr>
          <w:rStyle w:val="StyleUnderline"/>
        </w:rPr>
        <w:t xml:space="preserve"> me,” the US president said. “I’ll be impeached.” </w:t>
      </w:r>
      <w:r>
        <w:rPr>
          <w:sz w:val="14"/>
        </w:rPr>
        <w:t xml:space="preserve">The House can impeach the president and other officials for misconduct, including “treason, bribery or other high crimes and misdemeanors”. </w:t>
      </w:r>
      <w:r>
        <w:rPr>
          <w:rStyle w:val="StyleUnderline"/>
        </w:rPr>
        <w:t xml:space="preserve">An impeached president would </w:t>
      </w:r>
      <w:r>
        <w:rPr>
          <w:rStyle w:val="Emphasis"/>
          <w:highlight w:val="cyan"/>
        </w:rPr>
        <w:t>then</w:t>
      </w:r>
      <w:r>
        <w:rPr>
          <w:rStyle w:val="StyleUnderline"/>
        </w:rPr>
        <w:t xml:space="preserve"> stand trial in the </w:t>
      </w:r>
      <w:r>
        <w:rPr>
          <w:rStyle w:val="Emphasis"/>
          <w:highlight w:val="cyan"/>
        </w:rPr>
        <w:t>Senate</w:t>
      </w:r>
      <w:r>
        <w:rPr>
          <w:rStyle w:val="StyleUnderline"/>
        </w:rPr>
        <w:t xml:space="preserve">, which </w:t>
      </w:r>
      <w:r>
        <w:rPr>
          <w:rStyle w:val="Emphasis"/>
          <w:highlight w:val="cyan"/>
        </w:rPr>
        <w:t>can convict and remove him</w:t>
      </w:r>
      <w:r>
        <w:rPr>
          <w:sz w:val="14"/>
        </w:rPr>
        <w:t xml:space="preserve"> from office with a two-thirds vote. </w:t>
      </w:r>
      <w:r>
        <w:rPr>
          <w:rStyle w:val="Emphasis"/>
          <w:highlight w:val="cyan"/>
        </w:rPr>
        <w:t>All</w:t>
      </w:r>
      <w:r>
        <w:rPr>
          <w:rStyle w:val="StyleUnderline"/>
        </w:rPr>
        <w:t xml:space="preserve"> 435 </w:t>
      </w:r>
      <w:r>
        <w:rPr>
          <w:rStyle w:val="Emphasis"/>
          <w:highlight w:val="cyan"/>
        </w:rPr>
        <w:t>House seats will be up for grabs</w:t>
      </w:r>
      <w:r>
        <w:rPr>
          <w:rStyle w:val="StyleUnderline"/>
        </w:rPr>
        <w:t xml:space="preserve"> in November </w:t>
      </w:r>
      <w:r>
        <w:rPr>
          <w:rStyle w:val="Emphasis"/>
          <w:highlight w:val="cyan"/>
        </w:rPr>
        <w:t>as well as 33</w:t>
      </w:r>
      <w:r>
        <w:rPr>
          <w:rStyle w:val="StyleUnderline"/>
        </w:rPr>
        <w:t xml:space="preserve"> positions </w:t>
      </w:r>
      <w:r>
        <w:rPr>
          <w:rStyle w:val="Emphasis"/>
          <w:highlight w:val="cyan"/>
        </w:rPr>
        <w:t>in</w:t>
      </w:r>
      <w:r>
        <w:rPr>
          <w:rStyle w:val="StyleUnderline"/>
        </w:rPr>
        <w:t xml:space="preserve"> the </w:t>
      </w:r>
      <w:r>
        <w:rPr>
          <w:rStyle w:val="Emphasis"/>
          <w:highlight w:val="cyan"/>
        </w:rPr>
        <w:t>Senate</w:t>
      </w:r>
      <w:r>
        <w:rPr>
          <w:rStyle w:val="StyleUnderline"/>
        </w:rPr>
        <w:t>.</w:t>
      </w:r>
    </w:p>
    <w:p w14:paraId="07A13672" w14:textId="77777777" w:rsidR="00397A6E" w:rsidRDefault="00397A6E" w:rsidP="00397A6E">
      <w:pPr>
        <w:pStyle w:val="Heading4"/>
        <w:numPr>
          <w:ilvl w:val="0"/>
          <w:numId w:val="31"/>
        </w:numPr>
        <w:tabs>
          <w:tab w:val="num" w:pos="360"/>
          <w:tab w:val="num" w:pos="720"/>
        </w:tabs>
        <w:ind w:left="0" w:firstLine="0"/>
        <w:rPr>
          <w:rStyle w:val="StyleUnderline"/>
          <w:szCs w:val="26"/>
        </w:rPr>
      </w:pPr>
      <w:r>
        <w:rPr>
          <w:rStyle w:val="StyleUnderline"/>
          <w:b w:val="0"/>
          <w:szCs w:val="26"/>
        </w:rPr>
        <w:t xml:space="preserve">Dems know they can’t swing and miss. </w:t>
      </w:r>
    </w:p>
    <w:p w14:paraId="4EB276ED" w14:textId="77777777" w:rsidR="00397A6E" w:rsidRDefault="00397A6E" w:rsidP="00397A6E">
      <w:pPr>
        <w:rPr>
          <w:rStyle w:val="StyleUnderline"/>
        </w:rPr>
      </w:pPr>
      <w:r>
        <w:rPr>
          <w:rStyle w:val="Style13ptBold"/>
        </w:rPr>
        <w:t>Papp 3-4</w:t>
      </w:r>
      <w:r>
        <w:rPr>
          <w:rStyle w:val="StyleUnderline"/>
        </w:rPr>
        <w:t>-26 (Justin Papp a politics reporter for CNBC in Washington, D.C., has more than a decade of experience in local and national news. “Democrats tread cautiously around another Trump impeachment after ‘illegal’ Iran strikes”</w:t>
      </w:r>
      <w:r>
        <w:t xml:space="preserve"> </w:t>
      </w:r>
      <w:r>
        <w:rPr>
          <w:rStyle w:val="StyleUnderline"/>
        </w:rPr>
        <w:t>https://www.cnbc.com/2026/03/04/trump-impeachment-iran-strikes-war-democrats.html)sw</w:t>
      </w:r>
    </w:p>
    <w:p w14:paraId="2F892ED3" w14:textId="77777777" w:rsidR="00397A6E" w:rsidRDefault="00397A6E" w:rsidP="00397A6E">
      <w:pPr>
        <w:rPr>
          <w:sz w:val="14"/>
        </w:rPr>
      </w:pPr>
      <w:r>
        <w:rPr>
          <w:sz w:val="14"/>
        </w:rPr>
        <w:t xml:space="preserve">Since the U.S. attack on Iran, congressional </w:t>
      </w:r>
      <w:r>
        <w:rPr>
          <w:rStyle w:val="StyleUnderline"/>
        </w:rPr>
        <w:t>Democrats</w:t>
      </w:r>
      <w:r>
        <w:rPr>
          <w:sz w:val="14"/>
        </w:rPr>
        <w:t xml:space="preserve"> and opponents of President Donald Trump called the operation unconstitutional and </w:t>
      </w:r>
      <w:r>
        <w:rPr>
          <w:rStyle w:val="StyleUnderline"/>
        </w:rPr>
        <w:t>vow</w:t>
      </w:r>
      <w:r>
        <w:rPr>
          <w:sz w:val="14"/>
        </w:rPr>
        <w:t xml:space="preserve">ed </w:t>
      </w:r>
      <w:r>
        <w:rPr>
          <w:rStyle w:val="StyleUnderline"/>
        </w:rPr>
        <w:t>to rein in the president.</w:t>
      </w:r>
      <w:r>
        <w:rPr>
          <w:sz w:val="14"/>
        </w:rPr>
        <w:t xml:space="preserve"> But </w:t>
      </w:r>
      <w:r>
        <w:rPr>
          <w:rStyle w:val="StyleUnderline"/>
        </w:rPr>
        <w:t>another impeachment — which the president</w:t>
      </w:r>
      <w:r>
        <w:rPr>
          <w:sz w:val="14"/>
        </w:rPr>
        <w:t xml:space="preserve"> says </w:t>
      </w:r>
      <w:r>
        <w:rPr>
          <w:rStyle w:val="StyleUnderline"/>
        </w:rPr>
        <w:t xml:space="preserve">he fears </w:t>
      </w:r>
      <w:r>
        <w:rPr>
          <w:rStyle w:val="Emphasis"/>
          <w:highlight w:val="cyan"/>
        </w:rPr>
        <w:t>if Democrats retake</w:t>
      </w:r>
      <w:r>
        <w:rPr>
          <w:rStyle w:val="StyleUnderline"/>
        </w:rPr>
        <w:t xml:space="preserve"> the U.S. </w:t>
      </w:r>
      <w:r>
        <w:rPr>
          <w:rStyle w:val="Emphasis"/>
          <w:highlight w:val="cyan"/>
        </w:rPr>
        <w:t>House</w:t>
      </w:r>
      <w:r>
        <w:rPr>
          <w:sz w:val="14"/>
        </w:rPr>
        <w:t xml:space="preserve"> — hasn’t seriously entered the conversation. That may change </w:t>
      </w:r>
      <w:r>
        <w:rPr>
          <w:rStyle w:val="Emphasis"/>
          <w:highlight w:val="cyan"/>
        </w:rPr>
        <w:t>post-midterms</w:t>
      </w:r>
      <w:r>
        <w:rPr>
          <w:rStyle w:val="StyleUnderline"/>
        </w:rPr>
        <w:t xml:space="preserve"> if the party wins the House and Republicans lose their grip on both chambers of Congress</w:t>
      </w:r>
      <w:r>
        <w:rPr>
          <w:sz w:val="14"/>
        </w:rPr>
        <w:t xml:space="preserve"> but they would still control the White House. </w:t>
      </w:r>
      <w:r>
        <w:rPr>
          <w:rStyle w:val="Emphasis"/>
          <w:highlight w:val="cyan"/>
        </w:rPr>
        <w:t>Trump</w:t>
      </w:r>
      <w:r>
        <w:rPr>
          <w:sz w:val="14"/>
        </w:rPr>
        <w:t xml:space="preserve"> knows he </w:t>
      </w:r>
      <w:r>
        <w:rPr>
          <w:rStyle w:val="Emphasis"/>
          <w:highlight w:val="cyan"/>
        </w:rPr>
        <w:t>would be in Democratic crosshairs and</w:t>
      </w:r>
      <w:r>
        <w:rPr>
          <w:rStyle w:val="StyleUnderline"/>
        </w:rPr>
        <w:t xml:space="preserve"> has expressed fear of a </w:t>
      </w:r>
      <w:r>
        <w:rPr>
          <w:rStyle w:val="Emphasis"/>
          <w:highlight w:val="cyan"/>
        </w:rPr>
        <w:t>third impeachment</w:t>
      </w:r>
      <w:r>
        <w:rPr>
          <w:rStyle w:val="StyleUnderline"/>
        </w:rPr>
        <w:t xml:space="preserve"> to congressional Republicans, telling them to they need to win in November. “</w:t>
      </w:r>
      <w:r>
        <w:rPr>
          <w:rStyle w:val="Emphasis"/>
          <w:highlight w:val="cyan"/>
        </w:rPr>
        <w:t>If you swing at him, you</w:t>
      </w:r>
      <w:r>
        <w:rPr>
          <w:rStyle w:val="StyleUnderline"/>
        </w:rPr>
        <w:t xml:space="preserve"> want to </w:t>
      </w:r>
      <w:r>
        <w:rPr>
          <w:rStyle w:val="Emphasis"/>
          <w:highlight w:val="cyan"/>
        </w:rPr>
        <w:t>make sure</w:t>
      </w:r>
      <w:r>
        <w:rPr>
          <w:rStyle w:val="StyleUnderline"/>
        </w:rPr>
        <w:t xml:space="preserve"> that </w:t>
      </w:r>
      <w:r>
        <w:rPr>
          <w:rStyle w:val="Emphasis"/>
          <w:highlight w:val="cyan"/>
        </w:rPr>
        <w:t>you don’t miss</w:t>
      </w:r>
      <w:r>
        <w:rPr>
          <w:rStyle w:val="StyleUnderline"/>
        </w:rPr>
        <w:t>,”</w:t>
      </w:r>
      <w:r>
        <w:rPr>
          <w:sz w:val="14"/>
        </w:rPr>
        <w:t xml:space="preserve"> Jared </w:t>
      </w:r>
      <w:r>
        <w:rPr>
          <w:rStyle w:val="StyleUnderline"/>
        </w:rPr>
        <w:t>Leopold, a Democratic strategist</w:t>
      </w:r>
      <w:r>
        <w:rPr>
          <w:sz w:val="14"/>
        </w:rPr>
        <w:t xml:space="preserve"> who has worked on the Hill and for the Democratic Senate Campaign Committee, </w:t>
      </w:r>
      <w:r>
        <w:rPr>
          <w:rStyle w:val="StyleUnderline"/>
        </w:rPr>
        <w:t>said</w:t>
      </w:r>
      <w:r>
        <w:rPr>
          <w:sz w:val="14"/>
        </w:rPr>
        <w:t xml:space="preserve"> in an interview. House Democrats convened last week to hash out strategy for this year, meeting before the new Iran war — which Trump began without seeking congressional approval — gave another potential grounds to seek impeachment. </w:t>
      </w:r>
      <w:r>
        <w:rPr>
          <w:rStyle w:val="Emphasis"/>
          <w:highlight w:val="cyan"/>
        </w:rPr>
        <w:t>Impeachment tends to be unpopular</w:t>
      </w:r>
      <w:r>
        <w:rPr>
          <w:sz w:val="14"/>
        </w:rPr>
        <w:t xml:space="preserve"> with voters, and </w:t>
      </w:r>
      <w:r>
        <w:rPr>
          <w:rStyle w:val="Emphasis"/>
          <w:highlight w:val="cyan"/>
        </w:rPr>
        <w:t>there is concern</w:t>
      </w:r>
      <w:r>
        <w:rPr>
          <w:sz w:val="14"/>
        </w:rPr>
        <w:t xml:space="preserve"> in some Democratic corners that </w:t>
      </w:r>
      <w:r>
        <w:rPr>
          <w:rStyle w:val="Emphasis"/>
          <w:highlight w:val="cyan"/>
        </w:rPr>
        <w:t>past attempts</w:t>
      </w:r>
      <w:r>
        <w:rPr>
          <w:rStyle w:val="StyleUnderline"/>
        </w:rPr>
        <w:t xml:space="preserve"> to rein in Trump </w:t>
      </w:r>
      <w:r>
        <w:rPr>
          <w:rStyle w:val="Emphasis"/>
          <w:highlight w:val="cyan"/>
        </w:rPr>
        <w:t>have not resonated</w:t>
      </w:r>
      <w:r>
        <w:rPr>
          <w:sz w:val="14"/>
        </w:rPr>
        <w:t xml:space="preserve">. He was impeached by the U.S. House in 2019 over allegations that he withheld military aid to Ukraine to exert political pressure and in 2021 over his actions leading up to the Jan. 6, 2021, riot at the U.S. Capitol. Both times the Senate voted to acquit. </w:t>
      </w:r>
      <w:r>
        <w:rPr>
          <w:rStyle w:val="Emphasis"/>
          <w:highlight w:val="cyan"/>
        </w:rPr>
        <w:t>But if Democrats win</w:t>
      </w:r>
      <w:r>
        <w:rPr>
          <w:rStyle w:val="StyleUnderline"/>
        </w:rPr>
        <w:t xml:space="preserve"> back the House, </w:t>
      </w:r>
      <w:r>
        <w:rPr>
          <w:rStyle w:val="Emphasis"/>
          <w:highlight w:val="cyan"/>
        </w:rPr>
        <w:t>there will</w:t>
      </w:r>
      <w:r>
        <w:rPr>
          <w:rStyle w:val="StyleUnderline"/>
        </w:rPr>
        <w:t xml:space="preserve"> likely </w:t>
      </w:r>
      <w:r>
        <w:rPr>
          <w:rStyle w:val="Emphasis"/>
          <w:highlight w:val="cyan"/>
        </w:rPr>
        <w:t>be serious pressure</w:t>
      </w:r>
      <w:r>
        <w:rPr>
          <w:rStyle w:val="StyleUnderline"/>
        </w:rPr>
        <w:t xml:space="preserve"> to impeach Trump</w:t>
      </w:r>
      <w:r>
        <w:rPr>
          <w:sz w:val="14"/>
        </w:rPr>
        <w:t xml:space="preserve"> a third time. No other president has been impeached twice.</w:t>
      </w:r>
    </w:p>
    <w:p w14:paraId="3CD62E7E" w14:textId="77777777" w:rsidR="00397A6E" w:rsidRDefault="00397A6E" w:rsidP="00397A6E">
      <w:pPr>
        <w:pStyle w:val="Heading4"/>
        <w:numPr>
          <w:ilvl w:val="0"/>
          <w:numId w:val="31"/>
        </w:numPr>
        <w:tabs>
          <w:tab w:val="num" w:pos="360"/>
          <w:tab w:val="num" w:pos="720"/>
        </w:tabs>
        <w:ind w:left="0" w:firstLine="0"/>
        <w:rPr>
          <w:rStyle w:val="Style13ptBold"/>
          <w:bCs w:val="0"/>
        </w:rPr>
      </w:pPr>
      <w:r>
        <w:rPr>
          <w:rStyle w:val="Style13ptBold"/>
          <w:b/>
        </w:rPr>
        <w:t xml:space="preserve">They’ll impeach on Epstien because they know it resonates --- they’re telegraphing it. </w:t>
      </w:r>
    </w:p>
    <w:p w14:paraId="7FC26971" w14:textId="77777777" w:rsidR="00397A6E" w:rsidRDefault="00397A6E" w:rsidP="00397A6E">
      <w:pPr>
        <w:rPr>
          <w:rStyle w:val="Style13ptBold"/>
          <w:b w:val="0"/>
          <w:bCs w:val="0"/>
        </w:rPr>
      </w:pPr>
      <w:r>
        <w:rPr>
          <w:rStyle w:val="Style13ptBold"/>
        </w:rPr>
        <w:t>Suter 12-29-25 (Tara Suter is a politics reporter for the Hill. “</w:t>
      </w:r>
      <w:r>
        <w:rPr>
          <w:rStyle w:val="Emphasis"/>
          <w:highlight w:val="cyan"/>
        </w:rPr>
        <w:t>Democrats</w:t>
      </w:r>
      <w:r>
        <w:rPr>
          <w:rStyle w:val="Style13ptBold"/>
        </w:rPr>
        <w:t xml:space="preserve"> should ‘telegraph’ impeaching, defunding Trump officials”</w:t>
      </w:r>
      <w:r>
        <w:t xml:space="preserve"> https://thehill.com/homenews/house/5665723-swalwell-threatens-trump-officials-epstein/)sw</w:t>
      </w:r>
      <w:r>
        <w:rPr>
          <w:rStyle w:val="Style13ptBold"/>
        </w:rPr>
        <w:t xml:space="preserve"> [UTD]</w:t>
      </w:r>
    </w:p>
    <w:p w14:paraId="605413CD" w14:textId="77777777" w:rsidR="00397A6E" w:rsidRDefault="00397A6E" w:rsidP="00397A6E">
      <w:pPr>
        <w:rPr>
          <w:rStyle w:val="Style13ptBold"/>
          <w:b w:val="0"/>
          <w:bCs w:val="0"/>
          <w:sz w:val="14"/>
        </w:rPr>
      </w:pPr>
      <w:r>
        <w:rPr>
          <w:rStyle w:val="Style13ptBold"/>
          <w:sz w:val="14"/>
        </w:rPr>
        <w:t xml:space="preserve">Rep. Eric Swalwell (D-Calif.) said Sunday that his party </w:t>
      </w:r>
      <w:r>
        <w:rPr>
          <w:rStyle w:val="Emphasis"/>
          <w:highlight w:val="cyan"/>
        </w:rPr>
        <w:t>should “telegraph” impeaching</w:t>
      </w:r>
      <w:r>
        <w:rPr>
          <w:rStyle w:val="StyleUnderline"/>
        </w:rPr>
        <w:t xml:space="preserve"> and defunding </w:t>
      </w:r>
      <w:r>
        <w:rPr>
          <w:rStyle w:val="Emphasis"/>
          <w:highlight w:val="cyan"/>
        </w:rPr>
        <w:t>Trump</w:t>
      </w:r>
      <w:r>
        <w:rPr>
          <w:rStyle w:val="Style13ptBold"/>
          <w:sz w:val="14"/>
        </w:rPr>
        <w:t xml:space="preserve"> administration officials </w:t>
      </w:r>
      <w:r>
        <w:rPr>
          <w:rStyle w:val="Emphasis"/>
          <w:highlight w:val="cyan"/>
        </w:rPr>
        <w:t>over</w:t>
      </w:r>
      <w:r>
        <w:rPr>
          <w:rStyle w:val="Style13ptBold"/>
          <w:sz w:val="14"/>
        </w:rPr>
        <w:t xml:space="preserve"> files linked to convicted sex offender Jeffrey </w:t>
      </w:r>
      <w:r>
        <w:rPr>
          <w:rStyle w:val="Emphasis"/>
          <w:highlight w:val="cyan"/>
        </w:rPr>
        <w:t>Epstein, if Democrats win</w:t>
      </w:r>
      <w:r>
        <w:rPr>
          <w:rStyle w:val="StyleUnderline"/>
        </w:rPr>
        <w:t xml:space="preserve"> back </w:t>
      </w:r>
      <w:r>
        <w:rPr>
          <w:rStyle w:val="Emphasis"/>
          <w:highlight w:val="cyan"/>
        </w:rPr>
        <w:t>the House</w:t>
      </w:r>
      <w:r>
        <w:rPr>
          <w:rStyle w:val="StyleUnderline"/>
        </w:rPr>
        <w:t xml:space="preserve"> in 2026. </w:t>
      </w:r>
      <w:r>
        <w:rPr>
          <w:rStyle w:val="Style13ptBold"/>
          <w:sz w:val="14"/>
        </w:rPr>
        <w:t xml:space="preserve">“Congressman, it sounds like you’re saying that inherent contempt, holding these officials in inherent contempt, or even the possible — a vote on impeachment of someone like [Attorney General] Pam Bondi,“ MS NOW’s Laura Barrón-López said on “The Weekend.” “Or restricting funding,” Swalwell cut in. “Or restricting funding. </w:t>
      </w:r>
      <w:r>
        <w:rPr>
          <w:rStyle w:val="StyleUnderline"/>
        </w:rPr>
        <w:t>It sounds like, though, that may not happen until — or if Democrats actually win the House in 2026, is that right?</w:t>
      </w:r>
      <w:r>
        <w:rPr>
          <w:rStyle w:val="Style13ptBold"/>
          <w:sz w:val="14"/>
        </w:rPr>
        <w:t>” Barrón-López asked. “</w:t>
      </w:r>
      <w:r>
        <w:rPr>
          <w:rStyle w:val="StyleUnderline"/>
        </w:rPr>
        <w:t>Yes</w:t>
      </w:r>
      <w:r>
        <w:rPr>
          <w:rStyle w:val="Style13ptBold"/>
          <w:sz w:val="14"/>
        </w:rPr>
        <w:t xml:space="preserve">. And </w:t>
      </w:r>
      <w:r>
        <w:rPr>
          <w:rStyle w:val="StyleUnderline"/>
        </w:rPr>
        <w:t xml:space="preserve">so </w:t>
      </w:r>
      <w:r>
        <w:rPr>
          <w:rStyle w:val="Emphasis"/>
          <w:highlight w:val="cyan"/>
        </w:rPr>
        <w:t>we have to telegraph that that’s what we are willing to do</w:t>
      </w:r>
      <w:r>
        <w:rPr>
          <w:rStyle w:val="StyleUnderline"/>
        </w:rPr>
        <w:t xml:space="preserve"> if we are given the majority. Look, </w:t>
      </w:r>
      <w:r>
        <w:rPr>
          <w:rStyle w:val="Emphasis"/>
          <w:highlight w:val="cyan"/>
        </w:rPr>
        <w:t>we all know</w:t>
      </w:r>
      <w:r>
        <w:rPr>
          <w:rStyle w:val="StyleUnderline"/>
        </w:rPr>
        <w:t xml:space="preserve"> that Jeffrey </w:t>
      </w:r>
      <w:r>
        <w:rPr>
          <w:rStyle w:val="Emphasis"/>
          <w:highlight w:val="cyan"/>
        </w:rPr>
        <w:t>Epstein was</w:t>
      </w:r>
      <w:r>
        <w:rPr>
          <w:rStyle w:val="Emphasis"/>
        </w:rPr>
        <w:t xml:space="preserve"> </w:t>
      </w:r>
      <w:r>
        <w:rPr>
          <w:rStyle w:val="StyleUnderline"/>
        </w:rPr>
        <w:t xml:space="preserve">Donald </w:t>
      </w:r>
      <w:r>
        <w:rPr>
          <w:rStyle w:val="Emphasis"/>
          <w:highlight w:val="cyan"/>
        </w:rPr>
        <w:t>Trump’s best friend</w:t>
      </w:r>
      <w:r>
        <w:rPr>
          <w:rStyle w:val="StyleUnderline"/>
        </w:rPr>
        <w:t xml:space="preserve">. We know that because Jeffrey </w:t>
      </w:r>
      <w:r>
        <w:rPr>
          <w:rStyle w:val="Emphasis"/>
          <w:highlight w:val="cyan"/>
        </w:rPr>
        <w:t>Epstein said that</w:t>
      </w:r>
      <w:r>
        <w:rPr>
          <w:rStyle w:val="StyleUnderline"/>
        </w:rPr>
        <w:t>,”</w:t>
      </w:r>
      <w:r>
        <w:rPr>
          <w:rStyle w:val="Style13ptBold"/>
          <w:sz w:val="14"/>
        </w:rPr>
        <w:t xml:space="preserve"> Swalwell responded. “And so </w:t>
      </w:r>
      <w:r>
        <w:rPr>
          <w:rStyle w:val="StyleUnderline"/>
        </w:rPr>
        <w:t xml:space="preserve">the </w:t>
      </w:r>
      <w:r>
        <w:rPr>
          <w:rStyle w:val="Emphasis"/>
          <w:highlight w:val="cyan"/>
        </w:rPr>
        <w:t>question</w:t>
      </w:r>
      <w:r>
        <w:rPr>
          <w:rStyle w:val="Style13ptBold"/>
          <w:sz w:val="14"/>
        </w:rPr>
        <w:t xml:space="preserve"> that everyone has right now </w:t>
      </w:r>
      <w:r>
        <w:rPr>
          <w:rStyle w:val="Emphasis"/>
          <w:highlight w:val="cyan"/>
        </w:rPr>
        <w:t>is, what did</w:t>
      </w:r>
      <w:r>
        <w:rPr>
          <w:rStyle w:val="StyleUnderline"/>
        </w:rPr>
        <w:t xml:space="preserve"> Donald </w:t>
      </w:r>
      <w:r>
        <w:rPr>
          <w:rStyle w:val="Emphasis"/>
          <w:highlight w:val="cyan"/>
        </w:rPr>
        <w:t>Trump know</w:t>
      </w:r>
      <w:r>
        <w:rPr>
          <w:rStyle w:val="StyleUnderline"/>
        </w:rPr>
        <w:t xml:space="preserve"> about Jeffrey Epstein?</w:t>
      </w:r>
      <w:r>
        <w:rPr>
          <w:rStyle w:val="Style13ptBold"/>
          <w:sz w:val="14"/>
        </w:rPr>
        <w:t xml:space="preserve"> I know everything about my best friends. So, </w:t>
      </w:r>
      <w:r>
        <w:rPr>
          <w:rStyle w:val="Emphasis"/>
          <w:highlight w:val="cyan"/>
        </w:rPr>
        <w:t>if</w:t>
      </w:r>
      <w:r>
        <w:rPr>
          <w:rStyle w:val="StyleUnderline"/>
        </w:rPr>
        <w:t xml:space="preserve"> one of </w:t>
      </w:r>
      <w:r>
        <w:rPr>
          <w:rStyle w:val="Emphasis"/>
          <w:highlight w:val="cyan"/>
        </w:rPr>
        <w:t>my best friend</w:t>
      </w:r>
      <w:r>
        <w:rPr>
          <w:rStyle w:val="StyleUnderline"/>
        </w:rPr>
        <w:t xml:space="preserve">s </w:t>
      </w:r>
      <w:r>
        <w:rPr>
          <w:rStyle w:val="Emphasis"/>
          <w:highlight w:val="cyan"/>
        </w:rPr>
        <w:t>was a child sex trafficker, I would know</w:t>
      </w:r>
      <w:r>
        <w:rPr>
          <w:rStyle w:val="StyleUnderline"/>
        </w:rPr>
        <w:t xml:space="preserve"> that,”</w:t>
      </w:r>
      <w:r>
        <w:rPr>
          <w:rStyle w:val="Style13ptBold"/>
          <w:sz w:val="14"/>
        </w:rPr>
        <w:t xml:space="preserve"> he added. </w:t>
      </w:r>
      <w:r>
        <w:rPr>
          <w:rStyle w:val="Emphasis"/>
          <w:highlight w:val="cyan"/>
        </w:rPr>
        <w:t>Lawmakers</w:t>
      </w:r>
      <w:r>
        <w:rPr>
          <w:rStyle w:val="Style13ptBold"/>
          <w:sz w:val="14"/>
        </w:rPr>
        <w:t xml:space="preserve"> on both sides of the aisle </w:t>
      </w:r>
      <w:r>
        <w:rPr>
          <w:rStyle w:val="StyleUnderline"/>
        </w:rPr>
        <w:t xml:space="preserve">have </w:t>
      </w:r>
      <w:r>
        <w:rPr>
          <w:rStyle w:val="Emphasis"/>
          <w:highlight w:val="cyan"/>
        </w:rPr>
        <w:t>hammered</w:t>
      </w:r>
      <w:r>
        <w:rPr>
          <w:rStyle w:val="Style13ptBold"/>
          <w:sz w:val="14"/>
        </w:rPr>
        <w:t xml:space="preserve"> the Department of Justice (DOJ) and </w:t>
      </w:r>
      <w:r>
        <w:rPr>
          <w:rStyle w:val="Emphasis"/>
          <w:highlight w:val="cyan"/>
        </w:rPr>
        <w:t>Bondi</w:t>
      </w:r>
      <w:r>
        <w:rPr>
          <w:rStyle w:val="StyleUnderline"/>
        </w:rPr>
        <w:t xml:space="preserve"> for failing to release all Epstein files</w:t>
      </w:r>
      <w:r>
        <w:rPr>
          <w:rStyle w:val="Style13ptBold"/>
          <w:sz w:val="14"/>
        </w:rPr>
        <w:t xml:space="preserve">, as required under a law passed earlier this year. Reps. Thomas </w:t>
      </w:r>
      <w:r>
        <w:rPr>
          <w:rStyle w:val="StyleUnderline"/>
        </w:rPr>
        <w:t>Massie (R-Ky.) and</w:t>
      </w:r>
      <w:r>
        <w:rPr>
          <w:rStyle w:val="Style13ptBold"/>
          <w:sz w:val="14"/>
        </w:rPr>
        <w:t xml:space="preserve"> Ro </w:t>
      </w:r>
      <w:r>
        <w:rPr>
          <w:rStyle w:val="StyleUnderline"/>
        </w:rPr>
        <w:t>Khanna (D-Calif.),</w:t>
      </w:r>
      <w:r>
        <w:rPr>
          <w:rStyle w:val="Style13ptBold"/>
          <w:sz w:val="14"/>
        </w:rPr>
        <w:t xml:space="preserve"> the bipartisan duo </w:t>
      </w:r>
      <w:r>
        <w:rPr>
          <w:rStyle w:val="StyleUnderline"/>
        </w:rPr>
        <w:t>who led the effort to force a vote on</w:t>
      </w:r>
      <w:r>
        <w:rPr>
          <w:rStyle w:val="Style13ptBold"/>
          <w:sz w:val="14"/>
        </w:rPr>
        <w:t xml:space="preserve"> the bill </w:t>
      </w:r>
      <w:r>
        <w:rPr>
          <w:rStyle w:val="StyleUnderline"/>
        </w:rPr>
        <w:t>to release the files, are launching</w:t>
      </w:r>
      <w:r>
        <w:rPr>
          <w:rStyle w:val="Style13ptBold"/>
          <w:sz w:val="14"/>
        </w:rPr>
        <w:t xml:space="preserve"> an “inherent </w:t>
      </w:r>
      <w:r>
        <w:rPr>
          <w:rStyle w:val="StyleUnderline"/>
        </w:rPr>
        <w:t>contempt</w:t>
      </w:r>
      <w:r>
        <w:rPr>
          <w:rStyle w:val="Style13ptBold"/>
          <w:sz w:val="14"/>
        </w:rPr>
        <w:t xml:space="preserve">” </w:t>
      </w:r>
      <w:r>
        <w:rPr>
          <w:rStyle w:val="StyleUnderline"/>
        </w:rPr>
        <w:t>push for Bondi</w:t>
      </w:r>
      <w:r>
        <w:rPr>
          <w:rStyle w:val="Style13ptBold"/>
          <w:sz w:val="14"/>
        </w:rPr>
        <w:t>, threatening to fine her until the full tranche is released.</w:t>
      </w:r>
    </w:p>
    <w:p w14:paraId="14889424" w14:textId="77777777" w:rsidR="00397A6E" w:rsidRDefault="00397A6E" w:rsidP="00397A6E">
      <w:pPr>
        <w:pStyle w:val="Heading4"/>
        <w:numPr>
          <w:ilvl w:val="0"/>
          <w:numId w:val="31"/>
        </w:numPr>
        <w:tabs>
          <w:tab w:val="num" w:pos="360"/>
          <w:tab w:val="num" w:pos="720"/>
        </w:tabs>
        <w:ind w:left="0" w:firstLine="0"/>
        <w:rPr>
          <w:rStyle w:val="Style13ptBold"/>
          <w:b/>
          <w:bCs w:val="0"/>
          <w:szCs w:val="26"/>
        </w:rPr>
      </w:pPr>
      <w:r>
        <w:rPr>
          <w:rStyle w:val="Style13ptBold"/>
          <w:b/>
          <w:szCs w:val="26"/>
        </w:rPr>
        <w:t xml:space="preserve">Survivors are calling for it. </w:t>
      </w:r>
    </w:p>
    <w:p w14:paraId="56A7D56F" w14:textId="77777777" w:rsidR="00397A6E" w:rsidRDefault="00397A6E" w:rsidP="00397A6E">
      <w:r>
        <w:rPr>
          <w:rStyle w:val="Style13ptBold"/>
        </w:rPr>
        <w:t>Uddin 1-7</w:t>
      </w:r>
      <w:r>
        <w:t>-26 (Shaheena Uddin is a politics writer and journalist for The Independent. “Eight Epstein survivors call for Trump to be impeached over handling of file release” https://www.the-independent.com/news/world/americas/us-politics/epstein-survivors-donald-trump-impeachment-b2890699.html)sw [UTD]</w:t>
      </w:r>
    </w:p>
    <w:p w14:paraId="7FB3F18A" w14:textId="77777777" w:rsidR="00397A6E" w:rsidRDefault="00397A6E" w:rsidP="00397A6E">
      <w:pPr>
        <w:rPr>
          <w:sz w:val="14"/>
        </w:rPr>
      </w:pPr>
      <w:r>
        <w:rPr>
          <w:rStyle w:val="StyleUnderline"/>
        </w:rPr>
        <w:t xml:space="preserve">Eight Jeffrey </w:t>
      </w:r>
      <w:r>
        <w:rPr>
          <w:rStyle w:val="Emphasis"/>
          <w:highlight w:val="cyan"/>
        </w:rPr>
        <w:t>Epstein survivors are calling for</w:t>
      </w:r>
      <w:r>
        <w:rPr>
          <w:rStyle w:val="StyleUnderline"/>
        </w:rPr>
        <w:t xml:space="preserve"> the </w:t>
      </w:r>
      <w:r>
        <w:rPr>
          <w:rStyle w:val="Emphasis"/>
          <w:highlight w:val="cyan"/>
        </w:rPr>
        <w:t>impeachment of</w:t>
      </w:r>
      <w:r>
        <w:rPr>
          <w:rStyle w:val="StyleUnderline"/>
        </w:rPr>
        <w:t xml:space="preserve"> Donald </w:t>
      </w:r>
      <w:r>
        <w:rPr>
          <w:rStyle w:val="Emphasis"/>
          <w:highlight w:val="cyan"/>
        </w:rPr>
        <w:t>Trump</w:t>
      </w:r>
      <w:r>
        <w:rPr>
          <w:rStyle w:val="StyleUnderline"/>
        </w:rPr>
        <w:t>, as well as</w:t>
      </w:r>
      <w:r>
        <w:rPr>
          <w:sz w:val="14"/>
        </w:rPr>
        <w:t xml:space="preserve"> demanding an investigation into Attorney General Pam </w:t>
      </w:r>
      <w:r>
        <w:rPr>
          <w:rStyle w:val="StyleUnderline"/>
        </w:rPr>
        <w:t>Bondi and</w:t>
      </w:r>
      <w:r>
        <w:rPr>
          <w:sz w:val="14"/>
        </w:rPr>
        <w:t xml:space="preserve"> FBI boss Kash </w:t>
      </w:r>
      <w:r>
        <w:rPr>
          <w:rStyle w:val="StyleUnderline"/>
        </w:rPr>
        <w:t xml:space="preserve">Patel, </w:t>
      </w:r>
      <w:r>
        <w:rPr>
          <w:rStyle w:val="Emphasis"/>
          <w:highlight w:val="cyan"/>
        </w:rPr>
        <w:t>over</w:t>
      </w:r>
      <w:r>
        <w:rPr>
          <w:rStyle w:val="StyleUnderline"/>
        </w:rPr>
        <w:t xml:space="preserve"> the government’s handling of the </w:t>
      </w:r>
      <w:r>
        <w:rPr>
          <w:rStyle w:val="Emphasis"/>
          <w:highlight w:val="cyan"/>
        </w:rPr>
        <w:t>Epstein</w:t>
      </w:r>
      <w:r>
        <w:rPr>
          <w:rStyle w:val="StyleUnderline"/>
        </w:rPr>
        <w:t xml:space="preserve"> files</w:t>
      </w:r>
      <w:r>
        <w:rPr>
          <w:sz w:val="14"/>
        </w:rPr>
        <w:t xml:space="preserve"> release. </w:t>
      </w:r>
      <w:r>
        <w:rPr>
          <w:rStyle w:val="StyleUnderline"/>
        </w:rPr>
        <w:t>Since the</w:t>
      </w:r>
      <w:r>
        <w:rPr>
          <w:sz w:val="14"/>
        </w:rPr>
        <w:t xml:space="preserve"> Epstein files were </w:t>
      </w:r>
      <w:r>
        <w:rPr>
          <w:rStyle w:val="StyleUnderline"/>
        </w:rPr>
        <w:t>release</w:t>
      </w:r>
      <w:r>
        <w:rPr>
          <w:sz w:val="14"/>
        </w:rPr>
        <w:t xml:space="preserve">d on 19 December, </w:t>
      </w:r>
      <w:r>
        <w:rPr>
          <w:rStyle w:val="StyleUnderline"/>
        </w:rPr>
        <w:t xml:space="preserve">survivors of the convicted pedophile have been critical of the heavy redactions of the documents. </w:t>
      </w:r>
      <w:r>
        <w:rPr>
          <w:sz w:val="14"/>
        </w:rPr>
        <w:t xml:space="preserve">One of the </w:t>
      </w:r>
      <w:r>
        <w:rPr>
          <w:rStyle w:val="StyleUnderline"/>
        </w:rPr>
        <w:t>survivor</w:t>
      </w:r>
      <w:r>
        <w:rPr>
          <w:sz w:val="14"/>
        </w:rPr>
        <w:t xml:space="preserve">s, </w:t>
      </w:r>
      <w:r>
        <w:rPr>
          <w:rStyle w:val="StyleUnderline"/>
        </w:rPr>
        <w:t xml:space="preserve">Haley </w:t>
      </w:r>
      <w:r>
        <w:rPr>
          <w:rStyle w:val="Emphasis"/>
          <w:highlight w:val="cyan"/>
        </w:rPr>
        <w:t>Robson</w:t>
      </w:r>
      <w:r>
        <w:rPr>
          <w:sz w:val="14"/>
        </w:rPr>
        <w:t xml:space="preserve">, has spoken out publicly in an exclusive interview to reporter Sabah Choudhry from Channel 5 News in the UK. She </w:t>
      </w:r>
      <w:r>
        <w:rPr>
          <w:rStyle w:val="Emphasis"/>
          <w:highlight w:val="cyan"/>
        </w:rPr>
        <w:t>called Trump’s actions “illegal”</w:t>
      </w:r>
      <w:r>
        <w:rPr>
          <w:rStyle w:val="StyleUnderline"/>
        </w:rPr>
        <w:t xml:space="preserve"> after some files were still withheld despite the</w:t>
      </w:r>
      <w:r>
        <w:rPr>
          <w:sz w:val="14"/>
        </w:rPr>
        <w:t xml:space="preserve"> December 19th </w:t>
      </w:r>
      <w:r>
        <w:rPr>
          <w:rStyle w:val="StyleUnderline"/>
        </w:rPr>
        <w:t>deadline</w:t>
      </w:r>
      <w:r>
        <w:rPr>
          <w:sz w:val="14"/>
        </w:rPr>
        <w:t xml:space="preserve">, demanding the full release of the documents. Robson said: </w:t>
      </w:r>
      <w:r>
        <w:rPr>
          <w:rStyle w:val="StyleUnderline"/>
        </w:rPr>
        <w:t>“</w:t>
      </w:r>
      <w:r>
        <w:rPr>
          <w:rStyle w:val="Emphasis"/>
          <w:highlight w:val="cyan"/>
        </w:rPr>
        <w:t>It’s important we push for impeachment</w:t>
      </w:r>
      <w:r>
        <w:rPr>
          <w:rStyle w:val="StyleUnderline"/>
        </w:rPr>
        <w:t xml:space="preserve"> of President Trump </w:t>
      </w:r>
      <w:r>
        <w:rPr>
          <w:rStyle w:val="Emphasis"/>
          <w:highlight w:val="cyan"/>
        </w:rPr>
        <w:t>after 20</w:t>
      </w:r>
      <w:r>
        <w:rPr>
          <w:rStyle w:val="StyleUnderline"/>
        </w:rPr>
        <w:t xml:space="preserve">-plus </w:t>
      </w:r>
      <w:r>
        <w:rPr>
          <w:rStyle w:val="Emphasis"/>
          <w:highlight w:val="cyan"/>
        </w:rPr>
        <w:t>years of trying to find</w:t>
      </w:r>
      <w:r>
        <w:rPr>
          <w:rStyle w:val="StyleUnderline"/>
        </w:rPr>
        <w:t xml:space="preserve"> a </w:t>
      </w:r>
      <w:r>
        <w:rPr>
          <w:rStyle w:val="Emphasis"/>
          <w:highlight w:val="cyan"/>
        </w:rPr>
        <w:t>resolution with our abuser and enablers.” Robson</w:t>
      </w:r>
      <w:r>
        <w:rPr>
          <w:rStyle w:val="StyleUnderline"/>
        </w:rPr>
        <w:t xml:space="preserve"> said she </w:t>
      </w:r>
      <w:r>
        <w:rPr>
          <w:rStyle w:val="Emphasis"/>
          <w:highlight w:val="cyan"/>
        </w:rPr>
        <w:t>was a Trump voter</w:t>
      </w:r>
      <w:r>
        <w:rPr>
          <w:rStyle w:val="StyleUnderline"/>
        </w:rPr>
        <w:t xml:space="preserve"> and supporter of the GOP, </w:t>
      </w:r>
      <w:r>
        <w:rPr>
          <w:rStyle w:val="Emphasis"/>
          <w:highlight w:val="cyan"/>
        </w:rPr>
        <w:t>but has now</w:t>
      </w:r>
      <w:r>
        <w:rPr>
          <w:rStyle w:val="StyleUnderline"/>
        </w:rPr>
        <w:t xml:space="preserve"> since </w:t>
      </w:r>
      <w:r>
        <w:rPr>
          <w:rStyle w:val="Emphasis"/>
          <w:highlight w:val="cyan"/>
        </w:rPr>
        <w:t>retracted</w:t>
      </w:r>
      <w:r>
        <w:rPr>
          <w:rStyle w:val="StyleUnderline"/>
        </w:rPr>
        <w:t xml:space="preserve"> her </w:t>
      </w:r>
      <w:r>
        <w:rPr>
          <w:rStyle w:val="Emphasis"/>
          <w:highlight w:val="cyan"/>
        </w:rPr>
        <w:t>support</w:t>
      </w:r>
      <w:r>
        <w:rPr>
          <w:rStyle w:val="StyleUnderline"/>
        </w:rPr>
        <w:t xml:space="preserve"> - “I retract all support for</w:t>
      </w:r>
      <w:r>
        <w:rPr>
          <w:sz w:val="14"/>
        </w:rPr>
        <w:t xml:space="preserve"> Donald </w:t>
      </w:r>
      <w:r>
        <w:rPr>
          <w:rStyle w:val="StyleUnderline"/>
        </w:rPr>
        <w:t>Trump</w:t>
      </w:r>
      <w:r>
        <w:rPr>
          <w:sz w:val="14"/>
        </w:rPr>
        <w:t xml:space="preserve">, the Attorney General, and the head of the FBI that were involved in breaking the law that this administration put into law, which is releasing all the Epstein files. </w:t>
      </w:r>
      <w:r>
        <w:rPr>
          <w:rStyle w:val="StyleUnderline"/>
        </w:rPr>
        <w:t>I would like to see No. 47 impeached</w:t>
      </w:r>
      <w:r>
        <w:rPr>
          <w:sz w:val="14"/>
        </w:rPr>
        <w:t xml:space="preserve">.” During the 2024 presidential campaign, </w:t>
      </w:r>
      <w:r>
        <w:rPr>
          <w:rStyle w:val="StyleUnderline"/>
        </w:rPr>
        <w:t>Trump promised to release the files. Still, he has since done a U-turn, claiming that the documents are a distraction from his own party’s achievements.</w:t>
      </w:r>
      <w:r>
        <w:rPr>
          <w:sz w:val="14"/>
        </w:rPr>
        <w:t xml:space="preserve"> Trump said, “What this whole thing is with Epstein is a way of trying to deflect from the tremendous success that the Republican party has,” Trump said in December. Robson added, “Trump campaigned with promises of transparency, specifically regarding the Epstein files. I believed in that and in him. He lied to us.” “I watched Pam Bondi and Patel’s congressional hearing on TV…They both lied and said there was no credible evidence. It’s simply false. </w:t>
      </w:r>
      <w:r>
        <w:rPr>
          <w:rStyle w:val="Emphasis"/>
          <w:highlight w:val="cyan"/>
        </w:rPr>
        <w:t>All the survivors</w:t>
      </w:r>
      <w:r>
        <w:rPr>
          <w:rStyle w:val="StyleUnderline"/>
        </w:rPr>
        <w:t xml:space="preserve"> including our attorneys </w:t>
      </w:r>
      <w:r>
        <w:rPr>
          <w:rStyle w:val="Emphasis"/>
          <w:highlight w:val="cyan"/>
        </w:rPr>
        <w:t>have given loads of</w:t>
      </w:r>
      <w:r>
        <w:rPr>
          <w:rStyle w:val="StyleUnderline"/>
        </w:rPr>
        <w:t xml:space="preserve"> important supporting </w:t>
      </w:r>
      <w:r>
        <w:rPr>
          <w:rStyle w:val="Emphasis"/>
          <w:highlight w:val="cyan"/>
        </w:rPr>
        <w:t>evidence</w:t>
      </w:r>
      <w:r>
        <w:rPr>
          <w:rStyle w:val="StyleUnderline"/>
        </w:rPr>
        <w:t xml:space="preserve"> and proof.</w:t>
      </w:r>
      <w:r>
        <w:rPr>
          <w:sz w:val="14"/>
        </w:rPr>
        <w:t>” “In addition, Pam Bondi said she had them on her desk, another lie. Not one of them can be trusted.” “Accountability is holding the head of our FBI and our attorney general in contempt and leading an open investigation into both,” Robson also said. She reiterated: “</w:t>
      </w:r>
      <w:r>
        <w:rPr>
          <w:rStyle w:val="Emphasis"/>
          <w:highlight w:val="cyan"/>
        </w:rPr>
        <w:t>There’s no room</w:t>
      </w:r>
      <w:r>
        <w:rPr>
          <w:rStyle w:val="StyleUnderline"/>
        </w:rPr>
        <w:t xml:space="preserve"> in society </w:t>
      </w:r>
      <w:r>
        <w:rPr>
          <w:rStyle w:val="Emphasis"/>
          <w:highlight w:val="cyan"/>
        </w:rPr>
        <w:t>for</w:t>
      </w:r>
      <w:r>
        <w:rPr>
          <w:rStyle w:val="StyleUnderline"/>
        </w:rPr>
        <w:t xml:space="preserve"> the destruction of humanity through </w:t>
      </w:r>
      <w:r>
        <w:rPr>
          <w:rStyle w:val="Emphasis"/>
          <w:highlight w:val="cyan"/>
        </w:rPr>
        <w:t>sexual</w:t>
      </w:r>
      <w:r>
        <w:rPr>
          <w:rStyle w:val="Emphasis"/>
        </w:rPr>
        <w:t xml:space="preserve"> </w:t>
      </w:r>
      <w:r>
        <w:rPr>
          <w:rStyle w:val="Emphasis"/>
          <w:highlight w:val="cyan"/>
        </w:rPr>
        <w:t>violence</w:t>
      </w:r>
      <w:r>
        <w:rPr>
          <w:rStyle w:val="StyleUnderline"/>
        </w:rPr>
        <w:t xml:space="preserve">. Our mothers our sisters, our </w:t>
      </w:r>
      <w:r>
        <w:rPr>
          <w:rStyle w:val="Emphasis"/>
          <w:highlight w:val="cyan"/>
        </w:rPr>
        <w:t>children are off limits</w:t>
      </w:r>
      <w:r>
        <w:rPr>
          <w:sz w:val="14"/>
        </w:rPr>
        <w:t xml:space="preserve">. They are our future, without children, there’s no future.” Another anonymous survivor told 5 News: “It’s truly disheartening to see Kash Patel and Pam Bondi fall short in their roles at the Department of Justice. As public servants, they’re supposed to protect and serve the people, but their failures—like fabricating documents and mishandling sensitive information—have let us all down.” “It’s important to remember that survivors are the true heroes in this fight for justice. We, the survivors, deserve transparency and honesty, not misleading actions. It’s a heavy disappointment that these officials have let us down, and it’s clear that for trust to be restored, they need to step aside. The American people deserve leaders who truly prioritize justice and transparency.” This comes after Andrew Mountbatten-Windsor and Trump have been called into question over their connection to Epstein. An email appearing to be from the former prince to Ghislaine Maxwell asked if she’d found him new "inappropriate friends”. </w:t>
      </w:r>
      <w:r>
        <w:rPr>
          <w:rStyle w:val="StyleUnderline"/>
        </w:rPr>
        <w:t>Flight records also show President Trump was a frequent flyer on Epstein’s private plane</w:t>
      </w:r>
      <w:r>
        <w:rPr>
          <w:sz w:val="14"/>
        </w:rPr>
        <w:t>. Both men strongly deny any wrongdoing.</w:t>
      </w:r>
    </w:p>
    <w:p w14:paraId="354642C1" w14:textId="77777777" w:rsidR="00397A6E" w:rsidRDefault="00397A6E" w:rsidP="00397A6E">
      <w:pPr>
        <w:pStyle w:val="Heading4"/>
        <w:numPr>
          <w:ilvl w:val="0"/>
          <w:numId w:val="31"/>
        </w:numPr>
        <w:tabs>
          <w:tab w:val="num" w:pos="360"/>
          <w:tab w:val="num" w:pos="720"/>
        </w:tabs>
        <w:ind w:left="0" w:firstLine="0"/>
        <w:rPr>
          <w:rStyle w:val="Style13ptBold"/>
          <w:bCs w:val="0"/>
          <w:szCs w:val="26"/>
        </w:rPr>
      </w:pPr>
      <w:r>
        <w:rPr>
          <w:rStyle w:val="Style13ptBold"/>
          <w:b/>
          <w:szCs w:val="26"/>
        </w:rPr>
        <w:t xml:space="preserve">Dem midterm messaging has been tying Epstien to Trump and Republican. </w:t>
      </w:r>
    </w:p>
    <w:p w14:paraId="637BB742" w14:textId="77777777" w:rsidR="00397A6E" w:rsidRDefault="00397A6E" w:rsidP="00397A6E">
      <w:pPr>
        <w:rPr>
          <w:rStyle w:val="Style13ptBold"/>
          <w:b w:val="0"/>
          <w:bCs w:val="0"/>
        </w:rPr>
      </w:pPr>
      <w:r>
        <w:rPr>
          <w:rStyle w:val="Style13ptBold"/>
        </w:rPr>
        <w:t>Vitali and Frey 2-12-26 (Ali Vitali is an American journalist, author, and television anchor for MSNBC, widely recognized for her work as a political reporter and Capitol Hill correspondent for NBC News. Kevin Frey  a TV journalist – most of that time spent covering politics at both the national and state levels. “</w:t>
      </w:r>
      <w:r>
        <w:t>‘The Epstein class’: How Democrats are using accountability to connect with GOP voters” https://www.ms.now/news/epstein-class-democrats-epstein-accountability-gop-voters)sw</w:t>
      </w:r>
    </w:p>
    <w:p w14:paraId="1C325451" w14:textId="77777777" w:rsidR="00397A6E" w:rsidRDefault="00397A6E" w:rsidP="00397A6E">
      <w:pPr>
        <w:rPr>
          <w:rStyle w:val="StyleUnderline"/>
        </w:rPr>
      </w:pPr>
      <w:r>
        <w:rPr>
          <w:rStyle w:val="Style13ptBold"/>
          <w:sz w:val="14"/>
        </w:rPr>
        <w:t xml:space="preserve">Besides both starting with the letter “a,” </w:t>
      </w:r>
      <w:r>
        <w:rPr>
          <w:rStyle w:val="Emphasis"/>
          <w:highlight w:val="cyan"/>
        </w:rPr>
        <w:t>the push for</w:t>
      </w:r>
      <w:r>
        <w:rPr>
          <w:rStyle w:val="StyleUnderline"/>
        </w:rPr>
        <w:t xml:space="preserve"> accountability with Jeffrey </w:t>
      </w:r>
      <w:r>
        <w:rPr>
          <w:rStyle w:val="Emphasis"/>
          <w:highlight w:val="cyan"/>
        </w:rPr>
        <w:t>Epstein</w:t>
      </w:r>
      <w:r>
        <w:rPr>
          <w:rStyle w:val="StyleUnderline"/>
        </w:rPr>
        <w:t>’s</w:t>
      </w:r>
      <w:r>
        <w:rPr>
          <w:rStyle w:val="Style13ptBold"/>
          <w:sz w:val="14"/>
        </w:rPr>
        <w:t xml:space="preserve"> sex trafficking ring </w:t>
      </w:r>
      <w:r>
        <w:rPr>
          <w:rStyle w:val="Emphasis"/>
          <w:highlight w:val="cyan"/>
        </w:rPr>
        <w:t>and</w:t>
      </w:r>
      <w:r>
        <w:rPr>
          <w:rStyle w:val="Style13ptBold"/>
          <w:sz w:val="14"/>
        </w:rPr>
        <w:t xml:space="preserve"> the top issue of the midterms — </w:t>
      </w:r>
      <w:r>
        <w:rPr>
          <w:rStyle w:val="Emphasis"/>
          <w:highlight w:val="cyan"/>
        </w:rPr>
        <w:t>affordability — have</w:t>
      </w:r>
      <w:r>
        <w:rPr>
          <w:rStyle w:val="StyleUnderline"/>
        </w:rPr>
        <w:t xml:space="preserve"> little in </w:t>
      </w:r>
      <w:r>
        <w:rPr>
          <w:rStyle w:val="Emphasis"/>
          <w:highlight w:val="cyan"/>
        </w:rPr>
        <w:t>common</w:t>
      </w:r>
      <w:r>
        <w:rPr>
          <w:rStyle w:val="StyleUnderline"/>
        </w:rPr>
        <w:t xml:space="preserve">. </w:t>
      </w:r>
      <w:r>
        <w:rPr>
          <w:rStyle w:val="Style13ptBold"/>
          <w:sz w:val="14"/>
        </w:rPr>
        <w:t xml:space="preserve">But </w:t>
      </w:r>
      <w:r>
        <w:rPr>
          <w:rStyle w:val="StyleUnderline"/>
        </w:rPr>
        <w:t>as the</w:t>
      </w:r>
      <w:r>
        <w:rPr>
          <w:rStyle w:val="Style13ptBold"/>
          <w:sz w:val="14"/>
        </w:rPr>
        <w:t xml:space="preserve"> 2026 </w:t>
      </w:r>
      <w:r>
        <w:rPr>
          <w:rStyle w:val="StyleUnderline"/>
        </w:rPr>
        <w:t>midterm</w:t>
      </w:r>
      <w:r>
        <w:rPr>
          <w:rStyle w:val="Style13ptBold"/>
          <w:sz w:val="14"/>
        </w:rPr>
        <w:t xml:space="preserve"> campaign </w:t>
      </w:r>
      <w:r>
        <w:rPr>
          <w:rStyle w:val="StyleUnderline"/>
        </w:rPr>
        <w:t xml:space="preserve">season heats up, </w:t>
      </w:r>
      <w:r>
        <w:rPr>
          <w:rStyle w:val="Emphasis"/>
          <w:highlight w:val="cyan"/>
        </w:rPr>
        <w:t>Democrats are</w:t>
      </w:r>
      <w:r>
        <w:rPr>
          <w:rStyle w:val="Style13ptBold"/>
          <w:sz w:val="14"/>
        </w:rPr>
        <w:t xml:space="preserve"> increasingly </w:t>
      </w:r>
      <w:r>
        <w:rPr>
          <w:rStyle w:val="Emphasis"/>
          <w:highlight w:val="cyan"/>
        </w:rPr>
        <w:t>tying the two</w:t>
      </w:r>
      <w:r>
        <w:rPr>
          <w:rStyle w:val="StyleUnderline"/>
        </w:rPr>
        <w:t xml:space="preserve"> issues </w:t>
      </w:r>
      <w:r>
        <w:rPr>
          <w:rStyle w:val="Emphasis"/>
          <w:highlight w:val="cyan"/>
        </w:rPr>
        <w:t>together, using Epstein to erode voter trust</w:t>
      </w:r>
      <w:r>
        <w:rPr>
          <w:rStyle w:val="StyleUnderline"/>
        </w:rPr>
        <w:t xml:space="preserve"> in Republicans </w:t>
      </w:r>
      <w:r>
        <w:rPr>
          <w:rStyle w:val="Emphasis"/>
          <w:highlight w:val="cyan"/>
        </w:rPr>
        <w:t>and point</w:t>
      </w:r>
      <w:r>
        <w:rPr>
          <w:rStyle w:val="StyleUnderline"/>
        </w:rPr>
        <w:t xml:space="preserve">ing </w:t>
      </w:r>
      <w:r>
        <w:rPr>
          <w:rStyle w:val="Emphasis"/>
          <w:highlight w:val="cyan"/>
        </w:rPr>
        <w:t>to inaction on</w:t>
      </w:r>
      <w:r>
        <w:rPr>
          <w:rStyle w:val="Emphasis"/>
        </w:rPr>
        <w:t xml:space="preserve"> </w:t>
      </w:r>
      <w:r>
        <w:rPr>
          <w:rStyle w:val="Emphasis"/>
          <w:highlight w:val="cyan"/>
        </w:rPr>
        <w:t>affordability</w:t>
      </w:r>
      <w:r>
        <w:rPr>
          <w:rStyle w:val="Style13ptBold"/>
          <w:sz w:val="14"/>
        </w:rPr>
        <w:t xml:space="preserve"> as evidence that the party is more focused on President Donald Trump’s personal crusades than on the costs facing ordinary Americans. “You remember we were told that MAGA was for working class Americans?” Sen. Jon Ossoff, D-Ga., told a crowd Saturday in suburban Atlanta. “You remember that? But this is a government of, by, and for the ultra-rich. It is the wealthiest cabinet ever. </w:t>
      </w:r>
      <w:r>
        <w:rPr>
          <w:rStyle w:val="StyleUnderline"/>
        </w:rPr>
        <w:t xml:space="preserve">This is </w:t>
      </w:r>
      <w:r>
        <w:rPr>
          <w:rStyle w:val="Emphasis"/>
          <w:highlight w:val="cyan"/>
        </w:rPr>
        <w:t>the Epstein class ruling our country</w:t>
      </w:r>
      <w:r>
        <w:rPr>
          <w:rStyle w:val="StyleUnderline"/>
        </w:rPr>
        <w:t>. They are the elites they pretend to hate. So prices are up, jobs are going away, Medicaid and school lunches are slashed, nursing homes are getting defunded.</w:t>
      </w:r>
      <w:r>
        <w:rPr>
          <w:rStyle w:val="Style13ptBold"/>
          <w:sz w:val="14"/>
        </w:rPr>
        <w:t xml:space="preserve">” It was a near-perfect distillation of </w:t>
      </w:r>
      <w:r>
        <w:rPr>
          <w:rStyle w:val="Emphasis"/>
          <w:highlight w:val="cyan"/>
        </w:rPr>
        <w:t>the message</w:t>
      </w:r>
      <w:r>
        <w:rPr>
          <w:rStyle w:val="Emphasis"/>
        </w:rPr>
        <w:t xml:space="preserve"> that </w:t>
      </w:r>
      <w:r>
        <w:rPr>
          <w:rStyle w:val="Emphasis"/>
          <w:highlight w:val="cyan"/>
        </w:rPr>
        <w:t>Democrats are testing with voters</w:t>
      </w:r>
      <w:r>
        <w:rPr>
          <w:rStyle w:val="Style13ptBold"/>
          <w:sz w:val="14"/>
        </w:rPr>
        <w:t xml:space="preserve">: That </w:t>
      </w:r>
      <w:r>
        <w:rPr>
          <w:rStyle w:val="Emphasis"/>
          <w:highlight w:val="cyan"/>
        </w:rPr>
        <w:t>Trump</w:t>
      </w:r>
      <w:r>
        <w:rPr>
          <w:rStyle w:val="StyleUnderline"/>
        </w:rPr>
        <w:t xml:space="preserve"> and Republicans are </w:t>
      </w:r>
      <w:r>
        <w:rPr>
          <w:rStyle w:val="Emphasis"/>
          <w:highlight w:val="cyan"/>
        </w:rPr>
        <w:t>supporting a system for the wealthy</w:t>
      </w:r>
      <w:r>
        <w:rPr>
          <w:rStyle w:val="StyleUnderline"/>
        </w:rPr>
        <w:t xml:space="preserve"> and well-connected </w:t>
      </w:r>
      <w:r>
        <w:rPr>
          <w:rStyle w:val="Emphasis"/>
          <w:highlight w:val="cyan"/>
        </w:rPr>
        <w:t>at the expense of Americans</w:t>
      </w:r>
      <w:r>
        <w:rPr>
          <w:rStyle w:val="StyleUnderline"/>
        </w:rPr>
        <w:t xml:space="preserve"> who are struggling. And </w:t>
      </w:r>
      <w:r>
        <w:rPr>
          <w:rStyle w:val="Emphasis"/>
          <w:highlight w:val="cyan"/>
        </w:rPr>
        <w:t>Democrats</w:t>
      </w:r>
      <w:r>
        <w:rPr>
          <w:rStyle w:val="StyleUnderline"/>
        </w:rPr>
        <w:t xml:space="preserve"> are </w:t>
      </w:r>
      <w:r>
        <w:rPr>
          <w:rStyle w:val="Emphasis"/>
          <w:highlight w:val="cyan"/>
        </w:rPr>
        <w:t>hoping</w:t>
      </w:r>
      <w:r>
        <w:rPr>
          <w:rStyle w:val="StyleUnderline"/>
        </w:rPr>
        <w:t xml:space="preserve"> that </w:t>
      </w:r>
      <w:r>
        <w:rPr>
          <w:rStyle w:val="Emphasis"/>
          <w:highlight w:val="cyan"/>
        </w:rPr>
        <w:t>frustration with</w:t>
      </w:r>
      <w:r>
        <w:rPr>
          <w:rStyle w:val="StyleUnderline"/>
        </w:rPr>
        <w:t xml:space="preserve"> how the president and his supporters in Congress have handled the </w:t>
      </w:r>
      <w:r>
        <w:rPr>
          <w:rStyle w:val="Emphasis"/>
          <w:highlight w:val="cyan"/>
        </w:rPr>
        <w:t>Epstein</w:t>
      </w:r>
      <w:r>
        <w:rPr>
          <w:rStyle w:val="StyleUnderline"/>
        </w:rPr>
        <w:t xml:space="preserve"> files </w:t>
      </w:r>
      <w:r>
        <w:rPr>
          <w:rStyle w:val="Emphasis"/>
          <w:highlight w:val="cyan"/>
        </w:rPr>
        <w:t>will resonate with swing voters</w:t>
      </w:r>
      <w:r>
        <w:rPr>
          <w:rStyle w:val="Emphasis"/>
        </w:rPr>
        <w:t xml:space="preserve"> </w:t>
      </w:r>
      <w:r>
        <w:rPr>
          <w:rStyle w:val="Style13ptBold"/>
          <w:sz w:val="14"/>
        </w:rPr>
        <w:t xml:space="preserve">— perhaps </w:t>
      </w:r>
      <w:r>
        <w:rPr>
          <w:rStyle w:val="Emphasis"/>
          <w:highlight w:val="cyan"/>
        </w:rPr>
        <w:t>even</w:t>
      </w:r>
      <w:r>
        <w:rPr>
          <w:rStyle w:val="StyleUnderline"/>
        </w:rPr>
        <w:t xml:space="preserve"> the </w:t>
      </w:r>
      <w:r>
        <w:rPr>
          <w:rStyle w:val="Emphasis"/>
          <w:highlight w:val="cyan"/>
        </w:rPr>
        <w:t>MAGA faithful</w:t>
      </w:r>
      <w:r>
        <w:rPr>
          <w:rStyle w:val="Style13ptBold"/>
          <w:sz w:val="14"/>
        </w:rPr>
        <w:t xml:space="preserve"> — who are beginning to question what else Republicans may have misled them about. “If you are a MAGA believer, if you are a true believer, and you believe that Trump was going to release the Epstein files in full and that he would be exonerated, the files do not show that,” Rep. Becca Balint, D-Vt., told MS NOW. “How can you continue in your belief in Trump as a freedom fighter when he’s completely complicit? And I think there are a number of people who are realizing it was all a lie. And that’s painful for anyone to realize.” For months, Balint has been talking about how the </w:t>
      </w:r>
      <w:r>
        <w:rPr>
          <w:rStyle w:val="Emphasis"/>
          <w:highlight w:val="cyan"/>
        </w:rPr>
        <w:t>Epstein</w:t>
      </w:r>
      <w:r>
        <w:rPr>
          <w:rStyle w:val="StyleUnderline"/>
        </w:rPr>
        <w:t xml:space="preserve"> files </w:t>
      </w:r>
      <w:r>
        <w:rPr>
          <w:rStyle w:val="Emphasis"/>
          <w:highlight w:val="cyan"/>
        </w:rPr>
        <w:t>present Democrats with an opportunity — “not just to win</w:t>
      </w:r>
      <w:r>
        <w:rPr>
          <w:rStyle w:val="StyleUnderline"/>
        </w:rPr>
        <w:t xml:space="preserve"> elections, </w:t>
      </w:r>
      <w:r>
        <w:rPr>
          <w:rStyle w:val="Emphasis"/>
          <w:highlight w:val="cyan"/>
        </w:rPr>
        <w:t>but</w:t>
      </w:r>
      <w:r>
        <w:rPr>
          <w:rStyle w:val="StyleUnderline"/>
        </w:rPr>
        <w:t xml:space="preserve"> an opportunity </w:t>
      </w:r>
      <w:r>
        <w:rPr>
          <w:rStyle w:val="Emphasis"/>
          <w:highlight w:val="cyan"/>
        </w:rPr>
        <w:t>to</w:t>
      </w:r>
      <w:r>
        <w:rPr>
          <w:rStyle w:val="StyleUnderline"/>
        </w:rPr>
        <w:t xml:space="preserve"> have some </w:t>
      </w:r>
      <w:r>
        <w:rPr>
          <w:rStyle w:val="Emphasis"/>
          <w:highlight w:val="cyan"/>
        </w:rPr>
        <w:t>heal</w:t>
      </w:r>
      <w:r>
        <w:rPr>
          <w:rStyle w:val="StyleUnderline"/>
        </w:rPr>
        <w:t xml:space="preserve">ing as </w:t>
      </w:r>
      <w:r>
        <w:rPr>
          <w:rStyle w:val="Emphasis"/>
          <w:highlight w:val="cyan"/>
        </w:rPr>
        <w:t>a country</w:t>
      </w:r>
      <w:r>
        <w:rPr>
          <w:rStyle w:val="StyleUnderline"/>
        </w:rPr>
        <w:t>.”</w:t>
      </w:r>
    </w:p>
    <w:p w14:paraId="51D96C22" w14:textId="77777777" w:rsidR="00397A6E" w:rsidRDefault="00397A6E" w:rsidP="00397A6E">
      <w:pPr>
        <w:pStyle w:val="Heading3"/>
        <w:rPr>
          <w:rStyle w:val="StyleUnderline"/>
          <w:sz w:val="32"/>
          <w:szCs w:val="32"/>
        </w:rPr>
      </w:pPr>
      <w:r>
        <w:rPr>
          <w:rStyle w:val="StyleUnderline"/>
          <w:b w:val="0"/>
          <w:szCs w:val="32"/>
        </w:rPr>
        <w:t xml:space="preserve">2NC---AT: Pubs Won’t Swing </w:t>
      </w:r>
    </w:p>
    <w:p w14:paraId="1D1643D9" w14:textId="77777777" w:rsidR="00397A6E" w:rsidRDefault="00397A6E" w:rsidP="00397A6E">
      <w:pPr>
        <w:pStyle w:val="Heading4"/>
      </w:pPr>
      <w:r>
        <w:rPr>
          <w:b w:val="0"/>
        </w:rPr>
        <w:t>1. Epstein is the only thing Republican senators will flip on.</w:t>
      </w:r>
    </w:p>
    <w:p w14:paraId="7A359A18" w14:textId="77777777" w:rsidR="00397A6E" w:rsidRDefault="00397A6E" w:rsidP="00397A6E">
      <w:r>
        <w:rPr>
          <w:rStyle w:val="Style13ptBold"/>
        </w:rPr>
        <w:t>Rozsa 2-26</w:t>
      </w:r>
      <w:r>
        <w:t xml:space="preserve">-26 </w:t>
      </w:r>
      <w:r>
        <w:rPr>
          <w:sz w:val="20"/>
          <w:szCs w:val="20"/>
        </w:rPr>
        <w:t>(Matthew Rozsa has a masters in history from Rutgers and PHD in history from Leigh University. They serve a politics editor at Alternet. “'Not going away': Senate Republicans begin to turn on Trump” https://www.alternet.org/trump-senate-turning-away/)sw [UTD]</w:t>
      </w:r>
    </w:p>
    <w:p w14:paraId="756588BF" w14:textId="77777777" w:rsidR="00397A6E" w:rsidRDefault="00397A6E" w:rsidP="00397A6E">
      <w:pPr>
        <w:rPr>
          <w:sz w:val="14"/>
        </w:rPr>
      </w:pPr>
      <w:r>
        <w:rPr>
          <w:sz w:val="14"/>
        </w:rPr>
        <w:t xml:space="preserve">President Donald </w:t>
      </w:r>
      <w:r>
        <w:rPr>
          <w:rStyle w:val="Emphasis"/>
          <w:highlight w:val="cyan"/>
        </w:rPr>
        <w:t>Trump wants</w:t>
      </w:r>
      <w:r>
        <w:rPr>
          <w:rStyle w:val="StyleUnderline"/>
        </w:rPr>
        <w:t xml:space="preserve"> the Jeffrey </w:t>
      </w:r>
      <w:r>
        <w:rPr>
          <w:rStyle w:val="Emphasis"/>
          <w:highlight w:val="cyan"/>
        </w:rPr>
        <w:t>Epstein scandal to go away — but according to Republican senators, that is not going to happen. “Republican senators are putting</w:t>
      </w:r>
      <w:r>
        <w:rPr>
          <w:rStyle w:val="Emphasis"/>
        </w:rPr>
        <w:t xml:space="preserve"> </w:t>
      </w:r>
      <w:r>
        <w:rPr>
          <w:rStyle w:val="Emphasis"/>
          <w:highlight w:val="cyan"/>
        </w:rPr>
        <w:t>pressure on</w:t>
      </w:r>
      <w:r>
        <w:rPr>
          <w:sz w:val="14"/>
        </w:rPr>
        <w:t xml:space="preserve"> Attorney General Pam </w:t>
      </w:r>
      <w:r>
        <w:rPr>
          <w:rStyle w:val="StyleUnderline"/>
        </w:rPr>
        <w:t>Bondi and</w:t>
      </w:r>
      <w:r>
        <w:rPr>
          <w:sz w:val="14"/>
        </w:rPr>
        <w:t xml:space="preserve"> the Justice Department to release all files related to convicted sex offender Jeffrey Epstein that mention President </w:t>
      </w:r>
      <w:r>
        <w:rPr>
          <w:rStyle w:val="Emphasis"/>
          <w:highlight w:val="cyan"/>
        </w:rPr>
        <w:t>Trump</w:t>
      </w:r>
      <w:r>
        <w:rPr>
          <w:sz w:val="14"/>
          <w:szCs w:val="14"/>
        </w:rPr>
        <w:t>’</w:t>
      </w:r>
      <w:r>
        <w:rPr>
          <w:sz w:val="14"/>
        </w:rPr>
        <w:t xml:space="preserve">s name, warning the issue won’t go away until there is full transparency,” reported The Hill on Thursday. The </w:t>
      </w:r>
      <w:r>
        <w:rPr>
          <w:rStyle w:val="Emphasis"/>
          <w:highlight w:val="cyan"/>
        </w:rPr>
        <w:t>Republican senators</w:t>
      </w:r>
      <w:r>
        <w:rPr>
          <w:rStyle w:val="StyleUnderline"/>
        </w:rPr>
        <w:t xml:space="preserve"> are particularly </w:t>
      </w:r>
      <w:r>
        <w:rPr>
          <w:rStyle w:val="Emphasis"/>
          <w:highlight w:val="cyan"/>
        </w:rPr>
        <w:t>concerned that Trump’s failure to</w:t>
      </w:r>
      <w:r>
        <w:rPr>
          <w:sz w:val="14"/>
        </w:rPr>
        <w:t xml:space="preserve"> fully </w:t>
      </w:r>
      <w:r>
        <w:rPr>
          <w:rStyle w:val="Emphasis"/>
          <w:highlight w:val="cyan"/>
        </w:rPr>
        <w:t>comply</w:t>
      </w:r>
      <w:r>
        <w:rPr>
          <w:rStyle w:val="StyleUnderline"/>
        </w:rPr>
        <w:t xml:space="preserve"> with the Epstein File Transparency Act</w:t>
      </w:r>
      <w:r>
        <w:rPr>
          <w:sz w:val="14"/>
        </w:rPr>
        <w:t xml:space="preserve">, which required him to release all the files, </w:t>
      </w:r>
      <w:r>
        <w:rPr>
          <w:rStyle w:val="Emphasis"/>
          <w:highlight w:val="cyan"/>
        </w:rPr>
        <w:t>and</w:t>
      </w:r>
      <w:r>
        <w:rPr>
          <w:rStyle w:val="StyleUnderline"/>
        </w:rPr>
        <w:t xml:space="preserve"> the fact </w:t>
      </w:r>
      <w:r>
        <w:rPr>
          <w:rStyle w:val="Emphasis"/>
          <w:highlight w:val="cyan"/>
        </w:rPr>
        <w:t>that he</w:t>
      </w:r>
      <w:r>
        <w:rPr>
          <w:sz w:val="14"/>
        </w:rPr>
        <w:t xml:space="preserve"> particularly </w:t>
      </w:r>
      <w:r>
        <w:rPr>
          <w:rStyle w:val="Emphasis"/>
          <w:highlight w:val="cyan"/>
        </w:rPr>
        <w:t>suppressed</w:t>
      </w:r>
      <w:r>
        <w:rPr>
          <w:sz w:val="14"/>
        </w:rPr>
        <w:t xml:space="preserve"> 2019 </w:t>
      </w:r>
      <w:r>
        <w:rPr>
          <w:rStyle w:val="StyleUnderline"/>
        </w:rPr>
        <w:t xml:space="preserve">claims made by </w:t>
      </w:r>
      <w:r>
        <w:rPr>
          <w:rStyle w:val="Emphasis"/>
          <w:highlight w:val="cyan"/>
        </w:rPr>
        <w:t>a woman who says she was sexually assaulted by Trump as a 13-year-old</w:t>
      </w:r>
      <w:r>
        <w:rPr>
          <w:sz w:val="14"/>
        </w:rPr>
        <w:t xml:space="preserve"> in the 1980s. </w:t>
      </w:r>
      <w:r>
        <w:rPr>
          <w:rStyle w:val="StyleUnderline"/>
        </w:rPr>
        <w:t>“</w:t>
      </w:r>
      <w:r>
        <w:rPr>
          <w:rStyle w:val="Emphasis"/>
          <w:highlight w:val="cyan"/>
        </w:rPr>
        <w:t>Release the documents,” said</w:t>
      </w:r>
      <w:r>
        <w:rPr>
          <w:rStyle w:val="StyleUnderline"/>
        </w:rPr>
        <w:t xml:space="preserve"> Sen. John </w:t>
      </w:r>
      <w:r>
        <w:rPr>
          <w:rStyle w:val="Emphasis"/>
          <w:highlight w:val="cyan"/>
        </w:rPr>
        <w:t>Kennedy</w:t>
      </w:r>
      <w:r>
        <w:rPr>
          <w:rStyle w:val="StyleUnderline"/>
        </w:rPr>
        <w:t xml:space="preserve"> (R-La.)</w:t>
      </w:r>
      <w:r>
        <w:rPr>
          <w:sz w:val="14"/>
        </w:rPr>
        <w:t xml:space="preserve">, a </w:t>
      </w:r>
      <w:r>
        <w:rPr>
          <w:rStyle w:val="Emphasis"/>
          <w:highlight w:val="cyan"/>
        </w:rPr>
        <w:t>member of</w:t>
      </w:r>
      <w:r>
        <w:rPr>
          <w:rStyle w:val="StyleUnderline"/>
        </w:rPr>
        <w:t xml:space="preserve"> the </w:t>
      </w:r>
      <w:r>
        <w:rPr>
          <w:rStyle w:val="Emphasis"/>
          <w:highlight w:val="cyan"/>
        </w:rPr>
        <w:t>Judiciary</w:t>
      </w:r>
      <w:r>
        <w:rPr>
          <w:rStyle w:val="StyleUnderline"/>
        </w:rPr>
        <w:t xml:space="preserve"> Committee</w:t>
      </w:r>
      <w:r>
        <w:rPr>
          <w:sz w:val="14"/>
        </w:rPr>
        <w:t xml:space="preserve">. “Redact the names of the victims. Don’t release photographs, naked or otherwise, of minors. Release the documents. </w:t>
      </w:r>
      <w:r>
        <w:rPr>
          <w:rStyle w:val="StyleUnderline"/>
        </w:rPr>
        <w:t>This is not going to go away until there is full disclosure</w:t>
      </w:r>
      <w:r>
        <w:rPr>
          <w:sz w:val="14"/>
        </w:rPr>
        <w:t xml:space="preserve">.” Epstein later added, “This is not going away until there’s full disclosure and the American people want to know, and they’re entitled to know, who if anyone, did Epstein traffic these women to … and why they weren’t prosecuted.” Sen. </w:t>
      </w:r>
      <w:r>
        <w:rPr>
          <w:rStyle w:val="StyleUnderline"/>
        </w:rPr>
        <w:t xml:space="preserve">Susan </w:t>
      </w:r>
      <w:r>
        <w:rPr>
          <w:rStyle w:val="Emphasis"/>
          <w:highlight w:val="cyan"/>
        </w:rPr>
        <w:t>Collin</w:t>
      </w:r>
      <w:r>
        <w:rPr>
          <w:rStyle w:val="StyleUnderline"/>
        </w:rPr>
        <w:t xml:space="preserve"> (R-Maine)</w:t>
      </w:r>
      <w:r>
        <w:rPr>
          <w:sz w:val="14"/>
        </w:rPr>
        <w:t xml:space="preserve"> offered a more subdued version of Kennedy’s criticism. </w:t>
      </w:r>
      <w:r>
        <w:rPr>
          <w:rStyle w:val="StyleUnderline"/>
        </w:rPr>
        <w:t>“I don’t know</w:t>
      </w:r>
      <w:r>
        <w:rPr>
          <w:sz w:val="14"/>
        </w:rPr>
        <w:t xml:space="preserve"> what </w:t>
      </w:r>
      <w:r>
        <w:rPr>
          <w:rStyle w:val="StyleUnderline"/>
        </w:rPr>
        <w:t>the circumstances</w:t>
      </w:r>
      <w:r>
        <w:rPr>
          <w:sz w:val="14"/>
        </w:rPr>
        <w:t xml:space="preserve"> are and whether there’s legitimate reasons </w:t>
      </w:r>
      <w:r>
        <w:rPr>
          <w:rStyle w:val="StyleUnderline"/>
        </w:rPr>
        <w:t xml:space="preserve">for </w:t>
      </w:r>
      <w:r>
        <w:rPr>
          <w:rStyle w:val="Emphasis"/>
          <w:highlight w:val="cyan"/>
        </w:rPr>
        <w:t>redactions</w:t>
      </w:r>
      <w:r>
        <w:rPr>
          <w:rStyle w:val="StyleUnderline"/>
        </w:rPr>
        <w:t xml:space="preserve"> or withholding</w:t>
      </w:r>
      <w:r>
        <w:rPr>
          <w:sz w:val="14"/>
        </w:rPr>
        <w:t xml:space="preserve"> since he’s currently in office, </w:t>
      </w:r>
      <w:r>
        <w:rPr>
          <w:rStyle w:val="StyleUnderline"/>
        </w:rPr>
        <w:t xml:space="preserve">but that would </w:t>
      </w:r>
      <w:r>
        <w:rPr>
          <w:rStyle w:val="Emphasis"/>
          <w:highlight w:val="cyan"/>
        </w:rPr>
        <w:t>seem to be contrary with</w:t>
      </w:r>
      <w:r>
        <w:rPr>
          <w:rStyle w:val="StyleUnderline"/>
        </w:rPr>
        <w:t xml:space="preserve"> the</w:t>
      </w:r>
      <w:r>
        <w:rPr>
          <w:sz w:val="14"/>
        </w:rPr>
        <w:t xml:space="preserve"> intent of the </w:t>
      </w:r>
      <w:r>
        <w:rPr>
          <w:rStyle w:val="Emphasis"/>
          <w:highlight w:val="cyan"/>
        </w:rPr>
        <w:t>law</w:t>
      </w:r>
      <w:r>
        <w:rPr>
          <w:sz w:val="14"/>
        </w:rPr>
        <w:t xml:space="preserve">,” Collins told The Hill. </w:t>
      </w:r>
      <w:r>
        <w:rPr>
          <w:rStyle w:val="StyleUnderline"/>
        </w:rPr>
        <w:t xml:space="preserve">Senate </w:t>
      </w:r>
      <w:r>
        <w:rPr>
          <w:rStyle w:val="Emphasis"/>
          <w:highlight w:val="cyan"/>
        </w:rPr>
        <w:t>Judiciary</w:t>
      </w:r>
      <w:r>
        <w:rPr>
          <w:rStyle w:val="StyleUnderline"/>
        </w:rPr>
        <w:t xml:space="preserve"> Committee </w:t>
      </w:r>
      <w:r>
        <w:rPr>
          <w:rStyle w:val="Emphasis"/>
          <w:highlight w:val="cyan"/>
        </w:rPr>
        <w:t>Chairman</w:t>
      </w:r>
      <w:r>
        <w:rPr>
          <w:rStyle w:val="StyleUnderline"/>
        </w:rPr>
        <w:t xml:space="preserve"> Chuck </w:t>
      </w:r>
      <w:r>
        <w:rPr>
          <w:rStyle w:val="Emphasis"/>
          <w:highlight w:val="cyan"/>
        </w:rPr>
        <w:t>Grassley</w:t>
      </w:r>
      <w:r>
        <w:rPr>
          <w:rStyle w:val="StyleUnderline"/>
        </w:rPr>
        <w:t xml:space="preserve"> (R-Iowa)</w:t>
      </w:r>
      <w:r>
        <w:rPr>
          <w:sz w:val="14"/>
        </w:rPr>
        <w:t xml:space="preserve"> also </w:t>
      </w:r>
      <w:r>
        <w:rPr>
          <w:rStyle w:val="StyleUnderline"/>
        </w:rPr>
        <w:t>argued</w:t>
      </w:r>
      <w:r>
        <w:rPr>
          <w:sz w:val="14"/>
        </w:rPr>
        <w:t xml:space="preserve"> that “when we pass a law that says that all documents need to be put out, </w:t>
      </w:r>
      <w:r>
        <w:rPr>
          <w:rStyle w:val="StyleUnderline"/>
        </w:rPr>
        <w:t xml:space="preserve">it seems to me </w:t>
      </w:r>
      <w:r>
        <w:rPr>
          <w:rStyle w:val="Emphasis"/>
          <w:highlight w:val="cyan"/>
        </w:rPr>
        <w:t>all documents need to be put out.” Senate Republicans</w:t>
      </w:r>
      <w:r>
        <w:rPr>
          <w:rStyle w:val="StyleUnderline"/>
        </w:rPr>
        <w:t xml:space="preserve"> are also </w:t>
      </w:r>
      <w:r>
        <w:rPr>
          <w:rStyle w:val="Emphasis"/>
          <w:highlight w:val="cyan"/>
        </w:rPr>
        <w:t>weary</w:t>
      </w:r>
      <w:r>
        <w:rPr>
          <w:rStyle w:val="StyleUnderline"/>
        </w:rPr>
        <w:t xml:space="preserve"> with the </w:t>
      </w:r>
      <w:r>
        <w:rPr>
          <w:rStyle w:val="Emphasis"/>
          <w:highlight w:val="cyan"/>
        </w:rPr>
        <w:t>overall Trump administration response to</w:t>
      </w:r>
      <w:r>
        <w:rPr>
          <w:rStyle w:val="StyleUnderline"/>
        </w:rPr>
        <w:t xml:space="preserve"> the </w:t>
      </w:r>
      <w:r>
        <w:rPr>
          <w:rStyle w:val="Emphasis"/>
          <w:highlight w:val="cyan"/>
        </w:rPr>
        <w:t>Epstein scandal</w:t>
      </w:r>
      <w:r>
        <w:rPr>
          <w:rStyle w:val="StyleUnderline"/>
        </w:rPr>
        <w:t xml:space="preserve">. An </w:t>
      </w:r>
      <w:r>
        <w:rPr>
          <w:rStyle w:val="Emphasis"/>
          <w:highlight w:val="cyan"/>
        </w:rPr>
        <w:t>unnamed Republican senator</w:t>
      </w:r>
      <w:r>
        <w:rPr>
          <w:rStyle w:val="StyleUnderline"/>
        </w:rPr>
        <w:t xml:space="preserve"> told Semafor</w:t>
      </w:r>
      <w:r>
        <w:rPr>
          <w:sz w:val="14"/>
        </w:rPr>
        <w:t xml:space="preserve"> that Commerce Secretary </w:t>
      </w:r>
      <w:r>
        <w:rPr>
          <w:rStyle w:val="StyleUnderline"/>
        </w:rPr>
        <w:t xml:space="preserve">Howard </w:t>
      </w:r>
      <w:r>
        <w:rPr>
          <w:rStyle w:val="Emphasis"/>
          <w:highlight w:val="cyan"/>
        </w:rPr>
        <w:t>Lutnick</w:t>
      </w:r>
      <w:r>
        <w:rPr>
          <w:sz w:val="14"/>
        </w:rPr>
        <w:t xml:space="preserve">, who appeared multiple times in the Epstein files, </w:t>
      </w:r>
      <w:r>
        <w:rPr>
          <w:rStyle w:val="Emphasis"/>
          <w:highlight w:val="cyan"/>
        </w:rPr>
        <w:t>would have been fired "if it were anybody but</w:t>
      </w:r>
      <w:r>
        <w:rPr>
          <w:sz w:val="14"/>
        </w:rPr>
        <w:t xml:space="preserve"> President </w:t>
      </w:r>
      <w:r>
        <w:rPr>
          <w:rStyle w:val="Emphasis"/>
          <w:highlight w:val="cyan"/>
        </w:rPr>
        <w:t>Trump</w:t>
      </w:r>
      <w:r>
        <w:rPr>
          <w:sz w:val="14"/>
        </w:rPr>
        <w:t xml:space="preserve">" in the White House. </w:t>
      </w:r>
      <w:r>
        <w:rPr>
          <w:rStyle w:val="StyleUnderline"/>
        </w:rPr>
        <w:t>"</w:t>
      </w:r>
      <w:r>
        <w:rPr>
          <w:rStyle w:val="Emphasis"/>
          <w:highlight w:val="cyan"/>
        </w:rPr>
        <w:t>It’s despicable</w:t>
      </w:r>
      <w:r>
        <w:rPr>
          <w:rStyle w:val="StyleUnderline"/>
        </w:rPr>
        <w:t xml:space="preserve">. And </w:t>
      </w:r>
      <w:r>
        <w:rPr>
          <w:rStyle w:val="Emphasis"/>
          <w:highlight w:val="cyan"/>
        </w:rPr>
        <w:t>everyone knows it</w:t>
      </w:r>
      <w:r>
        <w:rPr>
          <w:rStyle w:val="StyleUnderline"/>
        </w:rPr>
        <w:t>," the Republican told Semafor</w:t>
      </w:r>
      <w:r>
        <w:rPr>
          <w:sz w:val="14"/>
        </w:rPr>
        <w:t>. "He looked at the American people and lied like a dog. And I suspect more is going to come out."</w:t>
      </w:r>
    </w:p>
    <w:p w14:paraId="533BF54E" w14:textId="77777777" w:rsidR="00397A6E" w:rsidRDefault="00397A6E" w:rsidP="00397A6E">
      <w:pPr>
        <w:pStyle w:val="Heading4"/>
      </w:pPr>
      <w:r>
        <w:rPr>
          <w:b w:val="0"/>
        </w:rPr>
        <w:t xml:space="preserve">2. Lummis too. </w:t>
      </w:r>
    </w:p>
    <w:p w14:paraId="3E3E9D28" w14:textId="77777777" w:rsidR="00397A6E" w:rsidRDefault="00397A6E" w:rsidP="00397A6E">
      <w:r>
        <w:rPr>
          <w:rStyle w:val="Style13ptBold"/>
        </w:rPr>
        <w:t>Plummer 2-10</w:t>
      </w:r>
      <w:r>
        <w:t>-26 (Kate Plummer is senior new reporter for Newsweek. “Republican Changes Her Stance on Epstein Files: ‘See What the Big Deal Is’” https://www.newsweek.com/epstein-files-cynthia-lummis-11494243)sw [UTD]</w:t>
      </w:r>
    </w:p>
    <w:p w14:paraId="031FEFFC" w14:textId="77777777" w:rsidR="00397A6E" w:rsidRDefault="00397A6E" w:rsidP="00397A6E">
      <w:pPr>
        <w:rPr>
          <w:rStyle w:val="Emphasis"/>
        </w:rPr>
      </w:pPr>
      <w:r>
        <w:rPr>
          <w:rStyle w:val="StyleUnderline"/>
        </w:rPr>
        <w:t xml:space="preserve">A </w:t>
      </w:r>
      <w:r>
        <w:rPr>
          <w:rStyle w:val="Emphasis"/>
          <w:highlight w:val="cyan"/>
        </w:rPr>
        <w:t>Republican senator</w:t>
      </w:r>
      <w:r>
        <w:rPr>
          <w:rStyle w:val="StyleUnderline"/>
        </w:rPr>
        <w:t xml:space="preserve"> said she has </w:t>
      </w:r>
      <w:r>
        <w:rPr>
          <w:rStyle w:val="Emphasis"/>
          <w:highlight w:val="cyan"/>
        </w:rPr>
        <w:t>changed her mind about</w:t>
      </w:r>
      <w:r>
        <w:rPr>
          <w:rStyle w:val="StyleUnderline"/>
        </w:rPr>
        <w:t xml:space="preserve"> the</w:t>
      </w:r>
      <w:r>
        <w:rPr>
          <w:sz w:val="14"/>
        </w:rPr>
        <w:t xml:space="preserve"> significance of the </w:t>
      </w:r>
      <w:r>
        <w:rPr>
          <w:rStyle w:val="StyleUnderline"/>
        </w:rPr>
        <w:t>files associated with</w:t>
      </w:r>
      <w:r>
        <w:rPr>
          <w:sz w:val="14"/>
        </w:rPr>
        <w:t xml:space="preserve"> the disgraced financier </w:t>
      </w:r>
      <w:r>
        <w:rPr>
          <w:rStyle w:val="StyleUnderline"/>
        </w:rPr>
        <w:t xml:space="preserve">Jeffrey </w:t>
      </w:r>
      <w:r>
        <w:rPr>
          <w:rStyle w:val="Emphasis"/>
          <w:highlight w:val="cyan"/>
        </w:rPr>
        <w:t>Epstein</w:t>
      </w:r>
      <w:r>
        <w:rPr>
          <w:sz w:val="14"/>
        </w:rPr>
        <w:t xml:space="preserve">. More than 3 million pages of documents related to Epstein, convicted sex offender who died in a New York jail in 2019 while awaiting trial on sex trafficking charges, have been released by the Justice Department, after President Donald Trump signed the Epstein Files Transparency Act in November 2025. Speaking to reporter Pablo Manriquez on Monday, </w:t>
      </w:r>
      <w:r>
        <w:rPr>
          <w:rStyle w:val="StyleUnderline"/>
        </w:rPr>
        <w:t xml:space="preserve">Wyoming Senator Cynthia </w:t>
      </w:r>
      <w:r>
        <w:rPr>
          <w:rStyle w:val="Emphasis"/>
          <w:highlight w:val="cyan"/>
        </w:rPr>
        <w:t>Lummis said</w:t>
      </w:r>
      <w:r>
        <w:rPr>
          <w:sz w:val="14"/>
        </w:rPr>
        <w:t xml:space="preserve"> that while </w:t>
      </w:r>
      <w:r>
        <w:rPr>
          <w:rStyle w:val="Emphasis"/>
          <w:highlight w:val="cyan"/>
        </w:rPr>
        <w:t>she</w:t>
      </w:r>
      <w:r>
        <w:rPr>
          <w:sz w:val="14"/>
        </w:rPr>
        <w:t xml:space="preserve"> previously </w:t>
      </w:r>
      <w:r>
        <w:rPr>
          <w:rStyle w:val="Emphasis"/>
          <w:highlight w:val="cyan"/>
        </w:rPr>
        <w:t>had not seen</w:t>
      </w:r>
      <w:r>
        <w:rPr>
          <w:rStyle w:val="StyleUnderline"/>
        </w:rPr>
        <w:t xml:space="preserve"> "the </w:t>
      </w:r>
      <w:r>
        <w:rPr>
          <w:rStyle w:val="Emphasis"/>
          <w:highlight w:val="cyan"/>
        </w:rPr>
        <w:t>big deal</w:t>
      </w:r>
      <w:r>
        <w:rPr>
          <w:rStyle w:val="StyleUnderline"/>
        </w:rPr>
        <w:t xml:space="preserve">," she </w:t>
      </w:r>
      <w:r>
        <w:rPr>
          <w:rStyle w:val="Emphasis"/>
          <w:highlight w:val="cyan"/>
        </w:rPr>
        <w:t>now believes</w:t>
      </w:r>
      <w:r>
        <w:rPr>
          <w:sz w:val="14"/>
        </w:rPr>
        <w:t xml:space="preserve"> files were "worth investigating." Newsweek has contacted Lummis for comment via email outside of regular office hours. Why It Matters </w:t>
      </w:r>
      <w:r>
        <w:rPr>
          <w:rStyle w:val="StyleUnderline"/>
        </w:rPr>
        <w:t xml:space="preserve">The release of </w:t>
      </w:r>
      <w:r>
        <w:rPr>
          <w:rStyle w:val="Emphasis"/>
          <w:highlight w:val="cyan"/>
        </w:rPr>
        <w:t>Epstein</w:t>
      </w:r>
      <w:r>
        <w:rPr>
          <w:rStyle w:val="StyleUnderline"/>
        </w:rPr>
        <w:t xml:space="preserve"> files </w:t>
      </w:r>
      <w:r>
        <w:rPr>
          <w:rStyle w:val="Emphasis"/>
          <w:highlight w:val="cyan"/>
        </w:rPr>
        <w:t>has created a political firestorm</w:t>
      </w:r>
      <w:r>
        <w:rPr>
          <w:sz w:val="14"/>
        </w:rPr>
        <w:t xml:space="preserve"> for the White House. Critics have accused the administration of slow-walking the release of the files despite an overwhelming majority of Congress voting to force their release late last year. </w:t>
      </w:r>
      <w:r>
        <w:rPr>
          <w:rStyle w:val="StyleUnderline"/>
        </w:rPr>
        <w:t xml:space="preserve">The president has said the country should move on, despite </w:t>
      </w:r>
      <w:r>
        <w:rPr>
          <w:rStyle w:val="Emphasis"/>
          <w:highlight w:val="cyan"/>
        </w:rPr>
        <w:t>calls for greater transparency</w:t>
      </w:r>
      <w:r>
        <w:rPr>
          <w:rStyle w:val="StyleUnderline"/>
        </w:rPr>
        <w:t xml:space="preserve"> of the matter </w:t>
      </w:r>
      <w:r>
        <w:rPr>
          <w:rStyle w:val="Emphasis"/>
          <w:highlight w:val="cyan"/>
        </w:rPr>
        <w:t>coming from Republicans and Democrats alike.</w:t>
      </w:r>
    </w:p>
    <w:p w14:paraId="7B4651F6" w14:textId="77777777" w:rsidR="00397A6E" w:rsidRDefault="00397A6E" w:rsidP="00397A6E">
      <w:pPr>
        <w:rPr>
          <w:rStyle w:val="Emphasis"/>
        </w:rPr>
      </w:pPr>
    </w:p>
    <w:p w14:paraId="53C34C25" w14:textId="77777777" w:rsidR="00397A6E" w:rsidRDefault="00397A6E" w:rsidP="00397A6E">
      <w:pPr>
        <w:rPr>
          <w:rStyle w:val="Emphasis"/>
        </w:rPr>
      </w:pPr>
    </w:p>
    <w:p w14:paraId="064D0914" w14:textId="77777777" w:rsidR="00397A6E" w:rsidRDefault="00397A6E" w:rsidP="00397A6E">
      <w:pPr>
        <w:rPr>
          <w:rStyle w:val="Emphasis"/>
        </w:rPr>
      </w:pPr>
    </w:p>
    <w:p w14:paraId="5461EB61" w14:textId="77777777" w:rsidR="00397A6E" w:rsidRDefault="00397A6E" w:rsidP="00397A6E">
      <w:pPr>
        <w:pStyle w:val="Heading3"/>
      </w:pPr>
    </w:p>
    <w:p w14:paraId="4B8FBB09" w14:textId="77777777" w:rsidR="00397A6E" w:rsidRDefault="00397A6E" w:rsidP="00397A6E">
      <w:pPr>
        <w:pStyle w:val="Heading3"/>
        <w:rPr>
          <w:b w:val="0"/>
        </w:rPr>
      </w:pPr>
      <w:r>
        <w:rPr>
          <w:b w:val="0"/>
        </w:rPr>
        <w:t>2NC---NEW---CP</w:t>
      </w:r>
    </w:p>
    <w:p w14:paraId="64071718" w14:textId="77777777" w:rsidR="00397A6E" w:rsidRDefault="00397A6E" w:rsidP="00397A6E">
      <w:pPr>
        <w:pStyle w:val="Heading4"/>
        <w:rPr>
          <w:b w:val="0"/>
        </w:rPr>
      </w:pPr>
      <w:r>
        <w:rPr>
          <w:b w:val="0"/>
        </w:rPr>
        <w:t xml:space="preserve">The United States federal government should: </w:t>
      </w:r>
    </w:p>
    <w:p w14:paraId="7F0DD0DA" w14:textId="77777777" w:rsidR="00397A6E" w:rsidRDefault="00397A6E" w:rsidP="00397A6E">
      <w:pPr>
        <w:pStyle w:val="Heading4"/>
        <w:rPr>
          <w:b w:val="0"/>
        </w:rPr>
      </w:pPr>
      <w:r>
        <w:rPr>
          <w:b w:val="0"/>
        </w:rPr>
        <w:t xml:space="preserve">--- constrain nuclear testing. </w:t>
      </w:r>
    </w:p>
    <w:p w14:paraId="501232EE" w14:textId="77777777" w:rsidR="00397A6E" w:rsidRDefault="00397A6E" w:rsidP="00397A6E">
      <w:pPr>
        <w:pStyle w:val="Heading4"/>
        <w:rPr>
          <w:b w:val="0"/>
        </w:rPr>
      </w:pPr>
      <w:r>
        <w:rPr>
          <w:b w:val="0"/>
        </w:rPr>
        <w:t xml:space="preserve">--- block funding for the Golden Dome in perpetuity. </w:t>
      </w:r>
    </w:p>
    <w:p w14:paraId="6538B87D" w14:textId="77777777" w:rsidR="00397A6E" w:rsidRDefault="00397A6E" w:rsidP="00397A6E">
      <w:pPr>
        <w:pStyle w:val="Heading3"/>
        <w:rPr>
          <w:b w:val="0"/>
        </w:rPr>
      </w:pPr>
      <w:r>
        <w:rPr>
          <w:b w:val="0"/>
        </w:rPr>
        <w:t>2NC---Overview [1:30]</w:t>
      </w:r>
    </w:p>
    <w:p w14:paraId="4C0A800E" w14:textId="77777777" w:rsidR="00397A6E" w:rsidRDefault="00397A6E" w:rsidP="00397A6E">
      <w:pPr>
        <w:pStyle w:val="Heading4"/>
        <w:rPr>
          <w:rFonts w:cstheme="minorHAnsi"/>
          <w:b w:val="0"/>
        </w:rPr>
      </w:pPr>
      <w:r>
        <w:rPr>
          <w:rFonts w:cstheme="minorHAnsi"/>
          <w:b w:val="0"/>
        </w:rPr>
        <w:t xml:space="preserve">Trump is existential. </w:t>
      </w:r>
    </w:p>
    <w:p w14:paraId="49DF8176" w14:textId="77777777" w:rsidR="00397A6E" w:rsidRDefault="00397A6E" w:rsidP="00397A6E">
      <w:r>
        <w:t>&lt;&lt;Answer the impact defense here&gt;&gt;</w:t>
      </w:r>
    </w:p>
    <w:p w14:paraId="1E7666AF" w14:textId="77777777" w:rsidR="00397A6E" w:rsidRDefault="00397A6E" w:rsidP="00397A6E">
      <w:pPr>
        <w:pStyle w:val="Heading4"/>
        <w:rPr>
          <w:bCs/>
        </w:rPr>
      </w:pPr>
      <w:r>
        <w:rPr>
          <w:b w:val="0"/>
        </w:rPr>
        <w:t xml:space="preserve">1. </w:t>
      </w:r>
      <w:r>
        <w:rPr>
          <w:b w:val="0"/>
          <w:u w:val="single"/>
        </w:rPr>
        <w:t>Decisional micalc</w:t>
      </w:r>
      <w:r>
        <w:rPr>
          <w:b w:val="0"/>
        </w:rPr>
        <w:t xml:space="preserve">. Psychological </w:t>
      </w:r>
      <w:r>
        <w:rPr>
          <w:b w:val="0"/>
          <w:u w:val="single"/>
        </w:rPr>
        <w:t>breakdown</w:t>
      </w:r>
      <w:r>
        <w:rPr>
          <w:b w:val="0"/>
        </w:rPr>
        <w:t xml:space="preserve"> and </w:t>
      </w:r>
      <w:r>
        <w:rPr>
          <w:b w:val="0"/>
          <w:u w:val="single"/>
        </w:rPr>
        <w:t>cognitive decline</w:t>
      </w:r>
      <w:r>
        <w:rPr>
          <w:b w:val="0"/>
        </w:rPr>
        <w:t xml:space="preserve"> wrecks ability to understand </w:t>
      </w:r>
      <w:r>
        <w:rPr>
          <w:b w:val="0"/>
          <w:u w:val="single"/>
        </w:rPr>
        <w:t>complex</w:t>
      </w:r>
      <w:r>
        <w:rPr>
          <w:b w:val="0"/>
        </w:rPr>
        <w:t xml:space="preserve"> military scenarios. </w:t>
      </w:r>
      <w:r>
        <w:rPr>
          <w:bCs/>
        </w:rPr>
        <w:t xml:space="preserve">Dropped uq from litany of ongoing and future security threats. Goes nuclear compressed decision times causes escalation errors and incorrect threat assessment. </w:t>
      </w:r>
    </w:p>
    <w:p w14:paraId="3F4E00BF" w14:textId="77777777" w:rsidR="00397A6E" w:rsidRDefault="00397A6E" w:rsidP="00397A6E">
      <w:pPr>
        <w:pStyle w:val="Heading4"/>
      </w:pPr>
      <w:r>
        <w:rPr>
          <w:b w:val="0"/>
        </w:rPr>
        <w:t xml:space="preserve">2. </w:t>
      </w:r>
      <w:r>
        <w:rPr>
          <w:b w:val="0"/>
          <w:u w:val="single"/>
        </w:rPr>
        <w:t>Crisis instability</w:t>
      </w:r>
      <w:r>
        <w:rPr>
          <w:b w:val="0"/>
        </w:rPr>
        <w:t xml:space="preserve">. Ongoing Iran conflict postures guarantees existential nuclear development that dominoes throughout the region. </w:t>
      </w:r>
    </w:p>
    <w:p w14:paraId="2E7F6991" w14:textId="77777777" w:rsidR="00397A6E" w:rsidRDefault="00397A6E" w:rsidP="00397A6E">
      <w:pPr>
        <w:pStyle w:val="Heading4"/>
        <w:rPr>
          <w:b w:val="0"/>
        </w:rPr>
      </w:pPr>
      <w:r>
        <w:rPr>
          <w:b w:val="0"/>
        </w:rPr>
        <w:t xml:space="preserve">3. </w:t>
      </w:r>
      <w:r>
        <w:rPr>
          <w:b w:val="0"/>
          <w:u w:val="single"/>
        </w:rPr>
        <w:t>Deterrence</w:t>
      </w:r>
      <w:r>
        <w:rPr>
          <w:b w:val="0"/>
        </w:rPr>
        <w:t xml:space="preserve">. Collapse is inevitable. Disrupts established nuclear deterrence. Lack of arms control and increased nuclear testing. </w:t>
      </w:r>
    </w:p>
    <w:p w14:paraId="6901B2C5" w14:textId="77777777" w:rsidR="00397A6E" w:rsidRDefault="00397A6E" w:rsidP="00397A6E">
      <w:pPr>
        <w:pStyle w:val="Heading4"/>
        <w:rPr>
          <w:b w:val="0"/>
        </w:rPr>
      </w:pPr>
      <w:r>
        <w:rPr>
          <w:b w:val="0"/>
        </w:rPr>
        <w:t xml:space="preserve">4. </w:t>
      </w:r>
      <w:r>
        <w:rPr>
          <w:b w:val="0"/>
          <w:u w:val="single"/>
        </w:rPr>
        <w:t>Adversarial alignment</w:t>
      </w:r>
      <w:r>
        <w:rPr>
          <w:b w:val="0"/>
        </w:rPr>
        <w:t xml:space="preserve">. Wrecks assurances and causes allied posturing. </w:t>
      </w:r>
    </w:p>
    <w:p w14:paraId="01341A45" w14:textId="77777777" w:rsidR="00397A6E" w:rsidRDefault="00397A6E" w:rsidP="00397A6E">
      <w:pPr>
        <w:pStyle w:val="Heading4"/>
        <w:rPr>
          <w:b w:val="0"/>
        </w:rPr>
      </w:pPr>
      <w:r>
        <w:rPr>
          <w:b w:val="0"/>
        </w:rPr>
        <w:t xml:space="preserve">5. </w:t>
      </w:r>
      <w:r>
        <w:rPr>
          <w:b w:val="0"/>
          <w:u w:val="single"/>
        </w:rPr>
        <w:t>Multi-actor escalation</w:t>
      </w:r>
      <w:r>
        <w:rPr>
          <w:b w:val="0"/>
        </w:rPr>
        <w:t xml:space="preserve">. Perceived </w:t>
      </w:r>
      <w:r>
        <w:rPr>
          <w:b w:val="0"/>
          <w:u w:val="single"/>
        </w:rPr>
        <w:t>window of opportunity</w:t>
      </w:r>
      <w:r>
        <w:rPr>
          <w:b w:val="0"/>
        </w:rPr>
        <w:t xml:space="preserve">. Risks of any </w:t>
      </w:r>
      <w:r>
        <w:rPr>
          <w:b w:val="0"/>
          <w:u w:val="single"/>
        </w:rPr>
        <w:t>threat escalation</w:t>
      </w:r>
      <w:r>
        <w:rPr>
          <w:b w:val="0"/>
        </w:rPr>
        <w:t xml:space="preserve"> and </w:t>
      </w:r>
      <w:r>
        <w:rPr>
          <w:b w:val="0"/>
          <w:u w:val="single"/>
        </w:rPr>
        <w:t>multiple vectors</w:t>
      </w:r>
      <w:r>
        <w:rPr>
          <w:b w:val="0"/>
        </w:rPr>
        <w:t xml:space="preserve">: </w:t>
      </w:r>
      <w:r>
        <w:rPr>
          <w:b w:val="0"/>
          <w:u w:val="single"/>
        </w:rPr>
        <w:t>Iran</w:t>
      </w:r>
      <w:r>
        <w:rPr>
          <w:b w:val="0"/>
        </w:rPr>
        <w:t xml:space="preserve">, </w:t>
      </w:r>
      <w:r>
        <w:rPr>
          <w:b w:val="0"/>
          <w:u w:val="single"/>
        </w:rPr>
        <w:t>Israel</w:t>
      </w:r>
      <w:r>
        <w:rPr>
          <w:b w:val="0"/>
        </w:rPr>
        <w:t xml:space="preserve">, </w:t>
      </w:r>
      <w:r>
        <w:rPr>
          <w:b w:val="0"/>
          <w:u w:val="single"/>
        </w:rPr>
        <w:t>China/Taiwan</w:t>
      </w:r>
      <w:r>
        <w:rPr>
          <w:b w:val="0"/>
        </w:rPr>
        <w:t xml:space="preserve">, </w:t>
      </w:r>
      <w:r>
        <w:rPr>
          <w:b w:val="0"/>
          <w:u w:val="single"/>
        </w:rPr>
        <w:t>India/Pakistan</w:t>
      </w:r>
      <w:r>
        <w:rPr>
          <w:b w:val="0"/>
        </w:rPr>
        <w:t xml:space="preserve">, </w:t>
      </w:r>
      <w:r>
        <w:rPr>
          <w:b w:val="0"/>
          <w:u w:val="single"/>
        </w:rPr>
        <w:t>North Korea</w:t>
      </w:r>
      <w:r>
        <w:rPr>
          <w:b w:val="0"/>
        </w:rPr>
        <w:t xml:space="preserve">, </w:t>
      </w:r>
      <w:r>
        <w:rPr>
          <w:b w:val="0"/>
          <w:u w:val="single"/>
        </w:rPr>
        <w:t>Russia/Ukraine</w:t>
      </w:r>
      <w:r>
        <w:rPr>
          <w:b w:val="0"/>
        </w:rPr>
        <w:t xml:space="preserve">, etc. </w:t>
      </w:r>
    </w:p>
    <w:p w14:paraId="46E06F5B" w14:textId="77777777" w:rsidR="00397A6E" w:rsidRDefault="00397A6E" w:rsidP="00397A6E">
      <w:pPr>
        <w:pStyle w:val="Heading4"/>
        <w:rPr>
          <w:b w:val="0"/>
        </w:rPr>
      </w:pPr>
      <w:r>
        <w:rPr>
          <w:b w:val="0"/>
        </w:rPr>
        <w:t xml:space="preserve">That’s Beres. </w:t>
      </w:r>
    </w:p>
    <w:p w14:paraId="2B1CC8EF" w14:textId="77777777" w:rsidR="00397A6E" w:rsidRDefault="00397A6E" w:rsidP="00397A6E"/>
    <w:p w14:paraId="0A5533B9" w14:textId="77777777" w:rsidR="00397A6E" w:rsidRDefault="00397A6E" w:rsidP="00397A6E">
      <w:pPr>
        <w:pStyle w:val="Heading4"/>
      </w:pPr>
      <w:r>
        <w:rPr>
          <w:rFonts w:eastAsia="Times New Roman" w:cs="Times New Roman"/>
          <w:b w:val="0"/>
        </w:rPr>
        <w:t xml:space="preserve">A dem wave guarantees the plan, along with additional labor protections.  </w:t>
      </w:r>
    </w:p>
    <w:p w14:paraId="01ADEAD8" w14:textId="77777777" w:rsidR="00397A6E" w:rsidRDefault="00397A6E" w:rsidP="00397A6E">
      <w:pPr>
        <w:rPr>
          <w:rFonts w:eastAsia="Calibri"/>
        </w:rPr>
      </w:pPr>
      <w:r>
        <w:rPr>
          <w:rFonts w:eastAsia="Calibri"/>
          <w:b/>
          <w:bCs/>
          <w:sz w:val="26"/>
        </w:rPr>
        <w:t>Bobic &amp; Jamieson 25</w:t>
      </w:r>
      <w:r>
        <w:rPr>
          <w:rFonts w:eastAsia="Calibri"/>
        </w:rPr>
        <w:t xml:space="preserve">, *senior HuffPost reporter, **HuffPost labor reporter. (*Igor and **Dave, March 5, 2025, “Democrats Reintroduce Sweeping Bill To Strengthen Unions,” HuffPost, </w:t>
      </w:r>
      <w:hyperlink r:id="rId8" w:history="1">
        <w:r>
          <w:rPr>
            <w:rStyle w:val="Hyperlink"/>
            <w:rFonts w:eastAsia="Calibri"/>
            <w:color w:val="0563C1"/>
          </w:rPr>
          <w:t>https://bobbyscott.house.gov/media-center/in-the-news/democrats-reintroduce-sweeping-bill-strengthen-unions</w:t>
        </w:r>
      </w:hyperlink>
      <w:r>
        <w:rPr>
          <w:rFonts w:eastAsia="Calibri"/>
        </w:rPr>
        <w:t>, Ulven)</w:t>
      </w:r>
    </w:p>
    <w:p w14:paraId="08172183" w14:textId="77777777" w:rsidR="00397A6E" w:rsidRDefault="00397A6E" w:rsidP="00397A6E">
      <w:pPr>
        <w:rPr>
          <w:rFonts w:eastAsia="Calibri"/>
          <w:sz w:val="16"/>
        </w:rPr>
      </w:pPr>
      <w:r>
        <w:rPr>
          <w:rFonts w:eastAsia="Calibri"/>
          <w:sz w:val="16"/>
        </w:rPr>
        <w:t xml:space="preserve">WASHINGTON – </w:t>
      </w:r>
      <w:r>
        <w:rPr>
          <w:rFonts w:eastAsia="Calibri"/>
          <w:b/>
          <w:iCs/>
          <w:highlight w:val="cyan"/>
          <w:u w:val="single"/>
          <w:bdr w:val="single" w:sz="8" w:space="0" w:color="auto" w:frame="1"/>
        </w:rPr>
        <w:t>Congressional Dem</w:t>
      </w:r>
      <w:r>
        <w:rPr>
          <w:rFonts w:eastAsia="Calibri"/>
          <w:u w:val="single"/>
        </w:rPr>
        <w:t>ocrat</w:t>
      </w:r>
      <w:r>
        <w:rPr>
          <w:rFonts w:eastAsia="Calibri"/>
          <w:b/>
          <w:iCs/>
          <w:highlight w:val="cyan"/>
          <w:u w:val="single"/>
          <w:bdr w:val="single" w:sz="8" w:space="0" w:color="auto" w:frame="1"/>
        </w:rPr>
        <w:t>s</w:t>
      </w:r>
      <w:r>
        <w:rPr>
          <w:rFonts w:eastAsia="Calibri"/>
          <w:sz w:val="16"/>
        </w:rPr>
        <w:t xml:space="preserve"> </w:t>
      </w:r>
      <w:r>
        <w:rPr>
          <w:rFonts w:eastAsia="Calibri"/>
          <w:u w:val="single"/>
        </w:rPr>
        <w:t>on Wednesday</w:t>
      </w:r>
      <w:r>
        <w:rPr>
          <w:rFonts w:eastAsia="Calibri"/>
          <w:sz w:val="16"/>
        </w:rPr>
        <w:t xml:space="preserve"> </w:t>
      </w:r>
      <w:r>
        <w:rPr>
          <w:rFonts w:eastAsia="Calibri"/>
          <w:b/>
          <w:iCs/>
          <w:highlight w:val="cyan"/>
          <w:u w:val="single"/>
          <w:bdr w:val="single" w:sz="8" w:space="0" w:color="auto" w:frame="1"/>
        </w:rPr>
        <w:t>reintroduced</w:t>
      </w:r>
      <w:r>
        <w:rPr>
          <w:rFonts w:eastAsia="Calibri"/>
          <w:sz w:val="16"/>
        </w:rPr>
        <w:t xml:space="preserve"> </w:t>
      </w:r>
      <w:r>
        <w:rPr>
          <w:rFonts w:eastAsia="Calibri"/>
          <w:u w:val="single"/>
        </w:rPr>
        <w:t>the</w:t>
      </w:r>
      <w:r>
        <w:rPr>
          <w:rFonts w:eastAsia="Calibri"/>
          <w:sz w:val="16"/>
        </w:rPr>
        <w:t xml:space="preserve"> Protecting the Right to Organize Act, or </w:t>
      </w:r>
      <w:r>
        <w:rPr>
          <w:rFonts w:eastAsia="Calibri"/>
          <w:b/>
          <w:iCs/>
          <w:highlight w:val="cyan"/>
          <w:u w:val="single"/>
          <w:bdr w:val="single" w:sz="8" w:space="0" w:color="auto" w:frame="1"/>
        </w:rPr>
        <w:t>PRO Act</w:t>
      </w:r>
      <w:r>
        <w:rPr>
          <w:rFonts w:eastAsia="Calibri"/>
          <w:sz w:val="16"/>
        </w:rPr>
        <w:t xml:space="preserve">, </w:t>
      </w:r>
      <w:r>
        <w:rPr>
          <w:rFonts w:eastAsia="Calibri"/>
          <w:highlight w:val="cyan"/>
          <w:u w:val="single"/>
        </w:rPr>
        <w:t>a sweeping bill</w:t>
      </w:r>
      <w:r>
        <w:rPr>
          <w:rFonts w:eastAsia="Calibri"/>
          <w:u w:val="single"/>
        </w:rPr>
        <w:t xml:space="preserve"> aimed at</w:t>
      </w:r>
      <w:r>
        <w:rPr>
          <w:rFonts w:eastAsia="Calibri"/>
          <w:sz w:val="16"/>
        </w:rPr>
        <w:t xml:space="preserve"> </w:t>
      </w:r>
      <w:r>
        <w:rPr>
          <w:rFonts w:eastAsia="Calibri"/>
          <w:b/>
          <w:iCs/>
          <w:highlight w:val="cyan"/>
          <w:u w:val="single"/>
          <w:bdr w:val="single" w:sz="8" w:space="0" w:color="auto" w:frame="1"/>
        </w:rPr>
        <w:t>boosting union membership</w:t>
      </w:r>
      <w:r>
        <w:rPr>
          <w:rFonts w:eastAsia="Calibri"/>
          <w:sz w:val="16"/>
        </w:rPr>
        <w:t xml:space="preserve"> </w:t>
      </w:r>
      <w:r>
        <w:rPr>
          <w:rFonts w:eastAsia="Calibri"/>
          <w:u w:val="single"/>
        </w:rPr>
        <w:t>after decades of decline</w:t>
      </w:r>
      <w:r>
        <w:rPr>
          <w:rFonts w:eastAsia="Calibri"/>
          <w:sz w:val="16"/>
        </w:rPr>
        <w:t>.</w:t>
      </w:r>
    </w:p>
    <w:p w14:paraId="7A6D452D" w14:textId="77777777" w:rsidR="00397A6E" w:rsidRDefault="00397A6E" w:rsidP="00397A6E">
      <w:pPr>
        <w:rPr>
          <w:rFonts w:eastAsia="Calibri"/>
          <w:sz w:val="16"/>
        </w:rPr>
      </w:pPr>
      <w:r>
        <w:rPr>
          <w:rFonts w:eastAsia="Calibri"/>
          <w:sz w:val="16"/>
        </w:rPr>
        <w:t xml:space="preserve">The </w:t>
      </w:r>
      <w:r>
        <w:rPr>
          <w:rFonts w:eastAsia="Calibri"/>
          <w:u w:val="single"/>
        </w:rPr>
        <w:t>legislation</w:t>
      </w:r>
      <w:r>
        <w:rPr>
          <w:rFonts w:eastAsia="Calibri"/>
          <w:sz w:val="16"/>
        </w:rPr>
        <w:t xml:space="preserve">, led this year by Sen. Bernie Sanders (I-Vt.) and Rep. Bobby Scott (D-Va.), </w:t>
      </w:r>
      <w:r>
        <w:rPr>
          <w:rFonts w:eastAsia="Calibri"/>
          <w:u w:val="single"/>
        </w:rPr>
        <w:t>would amount to the</w:t>
      </w:r>
      <w:r>
        <w:rPr>
          <w:rFonts w:eastAsia="Calibri"/>
          <w:sz w:val="16"/>
        </w:rPr>
        <w:t xml:space="preserve"> most </w:t>
      </w:r>
      <w:r>
        <w:rPr>
          <w:rFonts w:eastAsia="Calibri"/>
          <w:b/>
          <w:iCs/>
          <w:highlight w:val="cyan"/>
          <w:u w:val="single"/>
          <w:bdr w:val="single" w:sz="8" w:space="0" w:color="auto" w:frame="1"/>
        </w:rPr>
        <w:t>significant overhaul</w:t>
      </w:r>
      <w:r>
        <w:rPr>
          <w:rFonts w:eastAsia="Calibri"/>
          <w:sz w:val="16"/>
        </w:rPr>
        <w:t xml:space="preserve"> </w:t>
      </w:r>
      <w:r>
        <w:rPr>
          <w:rFonts w:eastAsia="Calibri"/>
          <w:highlight w:val="cyan"/>
          <w:u w:val="single"/>
        </w:rPr>
        <w:t>to labor law in</w:t>
      </w:r>
      <w:r>
        <w:rPr>
          <w:rFonts w:eastAsia="Calibri"/>
          <w:sz w:val="16"/>
        </w:rPr>
        <w:t xml:space="preserve"> nearly </w:t>
      </w:r>
      <w:r>
        <w:rPr>
          <w:rFonts w:eastAsia="Calibri"/>
          <w:highlight w:val="cyan"/>
          <w:u w:val="single"/>
        </w:rPr>
        <w:t>80 years</w:t>
      </w:r>
      <w:r>
        <w:rPr>
          <w:rFonts w:eastAsia="Calibri"/>
          <w:sz w:val="16"/>
        </w:rPr>
        <w:t xml:space="preserve">, </w:t>
      </w:r>
      <w:r>
        <w:rPr>
          <w:rFonts w:eastAsia="Calibri"/>
          <w:u w:val="single"/>
        </w:rPr>
        <w:t xml:space="preserve">making it </w:t>
      </w:r>
      <w:r>
        <w:rPr>
          <w:rFonts w:eastAsia="Calibri"/>
          <w:b/>
          <w:iCs/>
          <w:highlight w:val="cyan"/>
          <w:u w:val="single"/>
          <w:bdr w:val="single" w:sz="8" w:space="0" w:color="auto" w:frame="1"/>
        </w:rPr>
        <w:t>easier for</w:t>
      </w:r>
      <w:r>
        <w:rPr>
          <w:rFonts w:eastAsia="Calibri"/>
          <w:sz w:val="16"/>
        </w:rPr>
        <w:t xml:space="preserve"> </w:t>
      </w:r>
      <w:r>
        <w:rPr>
          <w:rFonts w:eastAsia="Calibri"/>
          <w:u w:val="single"/>
        </w:rPr>
        <w:t>workers to</w:t>
      </w:r>
      <w:r>
        <w:rPr>
          <w:rFonts w:eastAsia="Calibri"/>
          <w:sz w:val="16"/>
        </w:rPr>
        <w:t xml:space="preserve"> </w:t>
      </w:r>
      <w:r>
        <w:rPr>
          <w:rFonts w:eastAsia="Calibri"/>
          <w:b/>
          <w:iCs/>
          <w:highlight w:val="cyan"/>
          <w:u w:val="single"/>
          <w:bdr w:val="single" w:sz="8" w:space="0" w:color="auto" w:frame="1"/>
        </w:rPr>
        <w:t>organize and bargain</w:t>
      </w:r>
      <w:r>
        <w:rPr>
          <w:rFonts w:eastAsia="Calibri"/>
          <w:sz w:val="16"/>
        </w:rPr>
        <w:t xml:space="preserve"> </w:t>
      </w:r>
      <w:r>
        <w:rPr>
          <w:rFonts w:eastAsia="Calibri"/>
          <w:u w:val="single"/>
        </w:rPr>
        <w:t>union contracts</w:t>
      </w:r>
      <w:r>
        <w:rPr>
          <w:rFonts w:eastAsia="Calibri"/>
          <w:sz w:val="16"/>
        </w:rPr>
        <w:t xml:space="preserve"> </w:t>
      </w:r>
      <w:r>
        <w:rPr>
          <w:rFonts w:eastAsia="Calibri"/>
          <w:b/>
          <w:iCs/>
          <w:highlight w:val="cyan"/>
          <w:u w:val="single"/>
          <w:bdr w:val="single" w:sz="8" w:space="0" w:color="auto" w:frame="1"/>
        </w:rPr>
        <w:t>and more costly for employers to violate</w:t>
      </w:r>
      <w:r>
        <w:rPr>
          <w:rFonts w:eastAsia="Calibri"/>
          <w:sz w:val="16"/>
        </w:rPr>
        <w:t xml:space="preserve"> </w:t>
      </w:r>
      <w:r>
        <w:rPr>
          <w:rFonts w:eastAsia="Calibri"/>
          <w:u w:val="single"/>
        </w:rPr>
        <w:t>their</w:t>
      </w:r>
      <w:r>
        <w:rPr>
          <w:rFonts w:eastAsia="Calibri"/>
          <w:sz w:val="16"/>
        </w:rPr>
        <w:t xml:space="preserve"> </w:t>
      </w:r>
      <w:r>
        <w:rPr>
          <w:rFonts w:eastAsia="Calibri"/>
          <w:highlight w:val="cyan"/>
          <w:u w:val="single"/>
        </w:rPr>
        <w:t>rights</w:t>
      </w:r>
      <w:r>
        <w:rPr>
          <w:rFonts w:eastAsia="Calibri"/>
          <w:sz w:val="16"/>
        </w:rPr>
        <w:t>.</w:t>
      </w:r>
    </w:p>
    <w:p w14:paraId="4D03D516" w14:textId="77777777" w:rsidR="00397A6E" w:rsidRDefault="00397A6E" w:rsidP="00397A6E">
      <w:pPr>
        <w:rPr>
          <w:rFonts w:eastAsia="Calibri"/>
          <w:sz w:val="16"/>
        </w:rPr>
      </w:pPr>
      <w:r>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27128064" w14:textId="77777777" w:rsidR="00397A6E" w:rsidRDefault="00397A6E" w:rsidP="00397A6E">
      <w:pPr>
        <w:rPr>
          <w:rFonts w:eastAsia="Calibri"/>
          <w:sz w:val="16"/>
        </w:rPr>
      </w:pPr>
      <w:r>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0BD4362D" w14:textId="77777777" w:rsidR="00397A6E" w:rsidRDefault="00397A6E" w:rsidP="00397A6E">
      <w:pPr>
        <w:rPr>
          <w:rFonts w:eastAsia="Calibri"/>
          <w:sz w:val="16"/>
        </w:rPr>
      </w:pPr>
      <w:r>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672F1883" w14:textId="77777777" w:rsidR="00397A6E" w:rsidRDefault="00397A6E" w:rsidP="00397A6E">
      <w:pPr>
        <w:rPr>
          <w:rFonts w:eastAsia="Calibri"/>
          <w:sz w:val="16"/>
        </w:rPr>
      </w:pPr>
      <w:r>
        <w:rPr>
          <w:rFonts w:eastAsia="Calibri"/>
          <w:sz w:val="16"/>
        </w:rPr>
        <w:t xml:space="preserve">The </w:t>
      </w:r>
      <w:r>
        <w:rPr>
          <w:rFonts w:eastAsia="Calibri"/>
          <w:u w:val="single"/>
        </w:rPr>
        <w:t>legislation was first introduced in Congress in 2019 with the support of a broad range of labor unions, progressive groups and worker advocates</w:t>
      </w:r>
      <w:r>
        <w:rPr>
          <w:rFonts w:eastAsia="Calibri"/>
          <w:sz w:val="16"/>
        </w:rPr>
        <w:t>. But not every Democratic lawmaker was on board at the time, especially in the Senate, where a handful of members of the Democratic caucus had expressed concerns for businesses and independent contractors.</w:t>
      </w:r>
    </w:p>
    <w:p w14:paraId="14CC5453" w14:textId="77777777" w:rsidR="00397A6E" w:rsidRDefault="00397A6E" w:rsidP="00397A6E">
      <w:pPr>
        <w:rPr>
          <w:rFonts w:eastAsia="Calibri"/>
          <w:sz w:val="16"/>
        </w:rPr>
      </w:pPr>
      <w:r>
        <w:rPr>
          <w:rFonts w:eastAsia="Calibri"/>
          <w:highlight w:val="cyan"/>
          <w:u w:val="single"/>
        </w:rPr>
        <w:t>Now</w:t>
      </w:r>
      <w:r>
        <w:rPr>
          <w:rFonts w:eastAsia="Calibri"/>
          <w:sz w:val="16"/>
        </w:rPr>
        <w:t xml:space="preserve">, </w:t>
      </w:r>
      <w:r>
        <w:rPr>
          <w:rFonts w:eastAsia="Calibri"/>
          <w:highlight w:val="cyan"/>
          <w:u w:val="single"/>
        </w:rPr>
        <w:t>with</w:t>
      </w:r>
      <w:r>
        <w:rPr>
          <w:rFonts w:eastAsia="Calibri"/>
          <w:u w:val="single"/>
        </w:rPr>
        <w:t xml:space="preserve"> conservative Democrat</w:t>
      </w:r>
      <w:r>
        <w:rPr>
          <w:rFonts w:eastAsia="Calibri"/>
          <w:sz w:val="16"/>
        </w:rPr>
        <w:t xml:space="preserve"> Joe </w:t>
      </w:r>
      <w:r>
        <w:rPr>
          <w:rFonts w:eastAsia="Calibri"/>
          <w:highlight w:val="cyan"/>
          <w:u w:val="single"/>
        </w:rPr>
        <w:t>Manchin and</w:t>
      </w:r>
      <w:r>
        <w:rPr>
          <w:rFonts w:eastAsia="Calibri"/>
          <w:u w:val="single"/>
        </w:rPr>
        <w:t xml:space="preserve"> independent Kyrsten </w:t>
      </w:r>
      <w:r>
        <w:rPr>
          <w:rFonts w:eastAsia="Calibri"/>
          <w:highlight w:val="cyan"/>
          <w:u w:val="single"/>
        </w:rPr>
        <w:t>Sinema</w:t>
      </w:r>
      <w:r>
        <w:rPr>
          <w:rFonts w:eastAsia="Calibri"/>
          <w:sz w:val="16"/>
        </w:rPr>
        <w:t xml:space="preserve"> </w:t>
      </w:r>
      <w:r>
        <w:rPr>
          <w:rFonts w:eastAsia="Calibri"/>
          <w:highlight w:val="cyan"/>
          <w:u w:val="single"/>
        </w:rPr>
        <w:t>retired</w:t>
      </w:r>
      <w:r>
        <w:rPr>
          <w:rFonts w:eastAsia="Calibri"/>
          <w:sz w:val="16"/>
        </w:rPr>
        <w:t xml:space="preserve"> and out of the Senate, </w:t>
      </w:r>
      <w:r>
        <w:rPr>
          <w:rFonts w:eastAsia="Calibri"/>
          <w:b/>
          <w:iCs/>
          <w:highlight w:val="cyan"/>
          <w:u w:val="single"/>
          <w:bdr w:val="single" w:sz="8" w:space="0" w:color="auto" w:frame="1"/>
        </w:rPr>
        <w:t>support within the Dem</w:t>
      </w:r>
      <w:r>
        <w:rPr>
          <w:rFonts w:eastAsia="Calibri"/>
          <w:u w:val="single"/>
        </w:rPr>
        <w:t>ocratic</w:t>
      </w:r>
      <w:r>
        <w:rPr>
          <w:rFonts w:eastAsia="Calibri"/>
          <w:sz w:val="16"/>
        </w:rPr>
        <w:t xml:space="preserve"> </w:t>
      </w:r>
      <w:r>
        <w:rPr>
          <w:rFonts w:eastAsia="Calibri"/>
          <w:b/>
          <w:iCs/>
          <w:highlight w:val="cyan"/>
          <w:u w:val="single"/>
          <w:bdr w:val="single" w:sz="8" w:space="0" w:color="auto" w:frame="1"/>
        </w:rPr>
        <w:t>Party</w:t>
      </w:r>
      <w:r>
        <w:rPr>
          <w:rFonts w:eastAsia="Calibri"/>
          <w:sz w:val="16"/>
        </w:rPr>
        <w:t xml:space="preserve"> </w:t>
      </w:r>
      <w:r>
        <w:rPr>
          <w:rFonts w:eastAsia="Calibri"/>
          <w:u w:val="single"/>
        </w:rPr>
        <w:t>for the legislation</w:t>
      </w:r>
      <w:r>
        <w:rPr>
          <w:rFonts w:eastAsia="Calibri"/>
          <w:sz w:val="16"/>
        </w:rPr>
        <w:t xml:space="preserve"> </w:t>
      </w:r>
      <w:r>
        <w:rPr>
          <w:rFonts w:eastAsia="Calibri"/>
          <w:highlight w:val="cyan"/>
          <w:u w:val="single"/>
        </w:rPr>
        <w:t>is</w:t>
      </w:r>
      <w:r>
        <w:rPr>
          <w:rFonts w:eastAsia="Calibri"/>
          <w:sz w:val="16"/>
        </w:rPr>
        <w:t xml:space="preserve"> expected to be </w:t>
      </w:r>
      <w:r>
        <w:rPr>
          <w:rFonts w:eastAsia="Calibri"/>
          <w:highlight w:val="cyan"/>
          <w:u w:val="single"/>
        </w:rPr>
        <w:t>unanimous</w:t>
      </w:r>
      <w:r>
        <w:rPr>
          <w:rFonts w:eastAsia="Calibri"/>
          <w:sz w:val="16"/>
        </w:rPr>
        <w:t>, a mark of progress for the labor movement despite the fact that Republicans control both chambers of Congress and aren’t likely to take it up.</w:t>
      </w:r>
    </w:p>
    <w:p w14:paraId="7DCBBBDB" w14:textId="77777777" w:rsidR="00397A6E" w:rsidRDefault="00397A6E" w:rsidP="00397A6E"/>
    <w:p w14:paraId="0BF2BA3F" w14:textId="77777777" w:rsidR="00397A6E" w:rsidRDefault="00397A6E" w:rsidP="00397A6E">
      <w:pPr>
        <w:pStyle w:val="Heading4"/>
        <w:rPr>
          <w:rFonts w:cstheme="minorHAnsi"/>
        </w:rPr>
      </w:pPr>
      <w:r>
        <w:rPr>
          <w:rFonts w:cstheme="minorHAnsi"/>
          <w:b w:val="0"/>
        </w:rPr>
        <w:t xml:space="preserve">Turns case: </w:t>
      </w:r>
    </w:p>
    <w:p w14:paraId="79DFB5C3" w14:textId="77777777" w:rsidR="00397A6E" w:rsidRDefault="00397A6E" w:rsidP="00397A6E">
      <w:pPr>
        <w:pStyle w:val="Heading4"/>
        <w:ind w:left="720" w:hanging="720"/>
        <w:rPr>
          <w:b w:val="0"/>
        </w:rPr>
      </w:pPr>
      <w:r>
        <w:rPr>
          <w:b w:val="0"/>
        </w:rPr>
        <w:t xml:space="preserve">Trump makes terrorism inevitable. </w:t>
      </w:r>
    </w:p>
    <w:p w14:paraId="164CE07F" w14:textId="77777777" w:rsidR="00397A6E" w:rsidRDefault="00397A6E" w:rsidP="00397A6E">
      <w:r>
        <w:rPr>
          <w:rStyle w:val="Style13ptBold"/>
        </w:rPr>
        <w:t xml:space="preserve">Ware and Clare ‘3-23 </w:t>
      </w:r>
      <w:r>
        <w:t>Jacob Ware is a terrorism researcher and the co-author of “God, Guns, and Sedition: Far-Right Terrorism in America.” Colin P. Clarke is the executive director of the Soufan Center. His research focuses on terrorism, counterterrorism and armed conflict. 3-23-2026, "The US desperately needs functional counterterrorism", Hawaii Tribune-Herald, https://www.hawaiitribune-herald.com/2026/03/21/opinion/the-us-desperately-needs-functional-counterterrorism/ [UTD])</w:t>
      </w:r>
    </w:p>
    <w:p w14:paraId="1E4D15EC" w14:textId="77777777" w:rsidR="00397A6E" w:rsidRDefault="00397A6E" w:rsidP="00397A6E">
      <w:pPr>
        <w:rPr>
          <w:rStyle w:val="Emphasis"/>
          <w:bCs/>
        </w:rPr>
      </w:pPr>
      <w:r>
        <w:rPr>
          <w:sz w:val="16"/>
        </w:rPr>
        <w:t xml:space="preserve">On Monday came the </w:t>
      </w:r>
      <w:r>
        <w:rPr>
          <w:u w:val="single"/>
        </w:rPr>
        <w:t xml:space="preserve">latest evidence of </w:t>
      </w:r>
      <w:r>
        <w:rPr>
          <w:rStyle w:val="Emphasis"/>
          <w:bCs/>
          <w:highlight w:val="green"/>
        </w:rPr>
        <w:t>dysfunction</w:t>
      </w:r>
      <w:r>
        <w:rPr>
          <w:u w:val="single"/>
        </w:rPr>
        <w:t xml:space="preserve"> </w:t>
      </w:r>
      <w:r>
        <w:rPr>
          <w:highlight w:val="green"/>
          <w:u w:val="single"/>
        </w:rPr>
        <w:t>within</w:t>
      </w:r>
      <w:r>
        <w:rPr>
          <w:u w:val="single"/>
        </w:rPr>
        <w:t xml:space="preserve"> the </w:t>
      </w:r>
      <w:r>
        <w:rPr>
          <w:highlight w:val="green"/>
          <w:u w:val="single"/>
        </w:rPr>
        <w:t>Trump</w:t>
      </w:r>
      <w:r>
        <w:rPr>
          <w:u w:val="single"/>
        </w:rPr>
        <w:t xml:space="preserve"> administration</w:t>
      </w:r>
      <w:r>
        <w:rPr>
          <w:highlight w:val="green"/>
          <w:u w:val="single"/>
        </w:rPr>
        <w:t>’s</w:t>
      </w:r>
      <w:r>
        <w:rPr>
          <w:u w:val="single"/>
        </w:rPr>
        <w:t xml:space="preserve"> </w:t>
      </w:r>
      <w:r>
        <w:rPr>
          <w:rStyle w:val="Emphasis"/>
          <w:bCs/>
          <w:highlight w:val="green"/>
        </w:rPr>
        <w:t>counterterrorism</w:t>
      </w:r>
      <w:r>
        <w:rPr>
          <w:rStyle w:val="Emphasis"/>
          <w:bCs/>
        </w:rPr>
        <w:t xml:space="preserve"> </w:t>
      </w:r>
      <w:r>
        <w:rPr>
          <w:rStyle w:val="Emphasis"/>
          <w:bCs/>
          <w:highlight w:val="green"/>
        </w:rPr>
        <w:t>apparatus</w:t>
      </w:r>
      <w:r>
        <w:rPr>
          <w:rStyle w:val="Emphasis"/>
          <w:bCs/>
        </w:rPr>
        <w:t>,</w:t>
      </w:r>
      <w:r>
        <w:rPr>
          <w:sz w:val="16"/>
        </w:rPr>
        <w:t xml:space="preserve"> when </w:t>
      </w:r>
      <w:r>
        <w:rPr>
          <w:u w:val="single"/>
        </w:rPr>
        <w:t xml:space="preserve">Joe </w:t>
      </w:r>
      <w:r>
        <w:rPr>
          <w:highlight w:val="green"/>
          <w:u w:val="single"/>
        </w:rPr>
        <w:t>Kent</w:t>
      </w:r>
      <w:r>
        <w:rPr>
          <w:u w:val="single"/>
        </w:rPr>
        <w:t xml:space="preserve">, the director of the National Counterterrorism Center, </w:t>
      </w:r>
      <w:r>
        <w:rPr>
          <w:highlight w:val="green"/>
          <w:u w:val="single"/>
        </w:rPr>
        <w:t>resigned</w:t>
      </w:r>
      <w:r>
        <w:rPr>
          <w:u w:val="single"/>
        </w:rPr>
        <w:t xml:space="preserve">, </w:t>
      </w:r>
      <w:r>
        <w:rPr>
          <w:highlight w:val="green"/>
          <w:u w:val="single"/>
        </w:rPr>
        <w:t>citing</w:t>
      </w:r>
      <w:r>
        <w:rPr>
          <w:u w:val="single"/>
        </w:rPr>
        <w:t xml:space="preserve"> his </w:t>
      </w:r>
      <w:r>
        <w:rPr>
          <w:highlight w:val="green"/>
          <w:u w:val="single"/>
        </w:rPr>
        <w:t>opposition</w:t>
      </w:r>
      <w:r>
        <w:rPr>
          <w:u w:val="single"/>
        </w:rPr>
        <w:t xml:space="preserve"> </w:t>
      </w:r>
      <w:r>
        <w:rPr>
          <w:highlight w:val="green"/>
          <w:u w:val="single"/>
        </w:rPr>
        <w:t>to</w:t>
      </w:r>
      <w:r>
        <w:rPr>
          <w:u w:val="single"/>
        </w:rPr>
        <w:t xml:space="preserve"> the war in </w:t>
      </w:r>
      <w:r>
        <w:rPr>
          <w:highlight w:val="green"/>
          <w:u w:val="single"/>
        </w:rPr>
        <w:t>Iran</w:t>
      </w:r>
      <w:r>
        <w:rPr>
          <w:sz w:val="16"/>
        </w:rPr>
        <w:t xml:space="preserve">. But </w:t>
      </w:r>
      <w:r>
        <w:rPr>
          <w:rStyle w:val="Emphasis"/>
          <w:bCs/>
        </w:rPr>
        <w:t>the disarray is not new.</w:t>
      </w:r>
    </w:p>
    <w:p w14:paraId="0E4EB18A" w14:textId="77777777" w:rsidR="00397A6E" w:rsidRDefault="00397A6E" w:rsidP="00397A6E">
      <w:pPr>
        <w:rPr>
          <w:sz w:val="16"/>
        </w:rPr>
      </w:pPr>
      <w:r>
        <w:rPr>
          <w:sz w:val="16"/>
        </w:rPr>
        <w:t xml:space="preserve">In July 2025, Sebastian </w:t>
      </w:r>
      <w:r>
        <w:rPr>
          <w:rStyle w:val="Emphasis"/>
          <w:bCs/>
        </w:rPr>
        <w:t>Gorka</w:t>
      </w:r>
      <w:r>
        <w:rPr>
          <w:sz w:val="16"/>
        </w:rPr>
        <w:t xml:space="preserve">, the senior director for counterterrorism on President Trump’s National Security Council, </w:t>
      </w:r>
      <w:r>
        <w:rPr>
          <w:u w:val="single"/>
        </w:rPr>
        <w:t>announced that he was “on the cusp of releasing the unclassified new presidential U.S. counterterrorism policy</w:t>
      </w:r>
      <w:r>
        <w:rPr>
          <w:sz w:val="16"/>
        </w:rPr>
        <w:t>.” Yet eight months later, while America wages war on a notorious state sponsor of terrorism, the strategy has yet to be released.</w:t>
      </w:r>
    </w:p>
    <w:p w14:paraId="7BFDB473" w14:textId="77777777" w:rsidR="00397A6E" w:rsidRDefault="00397A6E" w:rsidP="00397A6E">
      <w:pPr>
        <w:rPr>
          <w:sz w:val="16"/>
        </w:rPr>
      </w:pPr>
      <w:r>
        <w:rPr>
          <w:sz w:val="16"/>
        </w:rPr>
        <w:t xml:space="preserve">Meanwhile, the </w:t>
      </w:r>
      <w:r>
        <w:rPr>
          <w:rStyle w:val="Emphasis"/>
          <w:highlight w:val="green"/>
        </w:rPr>
        <w:t>D</w:t>
      </w:r>
      <w:r>
        <w:rPr>
          <w:sz w:val="16"/>
        </w:rPr>
        <w:t xml:space="preserve">epartment of </w:t>
      </w:r>
      <w:r>
        <w:rPr>
          <w:rStyle w:val="Emphasis"/>
          <w:highlight w:val="green"/>
        </w:rPr>
        <w:t>H</w:t>
      </w:r>
      <w:r>
        <w:rPr>
          <w:sz w:val="16"/>
        </w:rPr>
        <w:t xml:space="preserve">omeland </w:t>
      </w:r>
      <w:r>
        <w:rPr>
          <w:rStyle w:val="Emphasis"/>
          <w:highlight w:val="green"/>
        </w:rPr>
        <w:t>S</w:t>
      </w:r>
      <w:r>
        <w:rPr>
          <w:sz w:val="16"/>
        </w:rPr>
        <w:t xml:space="preserve">ecurity </w:t>
      </w:r>
      <w:r>
        <w:rPr>
          <w:highlight w:val="green"/>
          <w:u w:val="single"/>
        </w:rPr>
        <w:t>has not published</w:t>
      </w:r>
      <w:r>
        <w:rPr>
          <w:u w:val="single"/>
        </w:rPr>
        <w:t xml:space="preserve"> </w:t>
      </w:r>
      <w:r>
        <w:rPr>
          <w:highlight w:val="green"/>
          <w:u w:val="single"/>
        </w:rPr>
        <w:t>a</w:t>
      </w:r>
      <w:r>
        <w:rPr>
          <w:u w:val="single"/>
        </w:rPr>
        <w:t xml:space="preserve"> </w:t>
      </w:r>
      <w:r>
        <w:rPr>
          <w:highlight w:val="green"/>
          <w:u w:val="single"/>
        </w:rPr>
        <w:t>N</w:t>
      </w:r>
      <w:r>
        <w:rPr>
          <w:u w:val="single"/>
        </w:rPr>
        <w:t xml:space="preserve">ational </w:t>
      </w:r>
      <w:r>
        <w:rPr>
          <w:highlight w:val="green"/>
          <w:u w:val="single"/>
        </w:rPr>
        <w:t>T</w:t>
      </w:r>
      <w:r>
        <w:rPr>
          <w:u w:val="single"/>
        </w:rPr>
        <w:t xml:space="preserve">errorism </w:t>
      </w:r>
      <w:r>
        <w:rPr>
          <w:highlight w:val="green"/>
          <w:u w:val="single"/>
        </w:rPr>
        <w:t>A</w:t>
      </w:r>
      <w:r>
        <w:rPr>
          <w:u w:val="single"/>
        </w:rPr>
        <w:t xml:space="preserve">dvisory </w:t>
      </w:r>
      <w:r>
        <w:rPr>
          <w:highlight w:val="green"/>
          <w:u w:val="single"/>
        </w:rPr>
        <w:t>since September</w:t>
      </w:r>
      <w:r>
        <w:rPr>
          <w:u w:val="single"/>
        </w:rPr>
        <w:t xml:space="preserve"> and has </w:t>
      </w:r>
      <w:r>
        <w:rPr>
          <w:highlight w:val="green"/>
          <w:u w:val="single"/>
        </w:rPr>
        <w:t>failed to issue</w:t>
      </w:r>
      <w:r>
        <w:rPr>
          <w:u w:val="single"/>
        </w:rPr>
        <w:t xml:space="preserve"> the </w:t>
      </w:r>
      <w:r>
        <w:rPr>
          <w:highlight w:val="green"/>
          <w:u w:val="single"/>
        </w:rPr>
        <w:t>annual</w:t>
      </w:r>
      <w:r>
        <w:rPr>
          <w:u w:val="single"/>
        </w:rPr>
        <w:t xml:space="preserve"> Homeland </w:t>
      </w:r>
      <w:r>
        <w:rPr>
          <w:highlight w:val="green"/>
          <w:u w:val="single"/>
        </w:rPr>
        <w:t>Threat</w:t>
      </w:r>
      <w:r>
        <w:rPr>
          <w:u w:val="single"/>
        </w:rPr>
        <w:t xml:space="preserve"> </w:t>
      </w:r>
      <w:r>
        <w:rPr>
          <w:highlight w:val="green"/>
          <w:u w:val="single"/>
        </w:rPr>
        <w:t>Assessment</w:t>
      </w:r>
      <w:r>
        <w:rPr>
          <w:u w:val="single"/>
        </w:rPr>
        <w:t xml:space="preserve"> report </w:t>
      </w:r>
      <w:r>
        <w:rPr>
          <w:highlight w:val="green"/>
          <w:u w:val="single"/>
        </w:rPr>
        <w:t>since</w:t>
      </w:r>
      <w:r>
        <w:rPr>
          <w:u w:val="single"/>
        </w:rPr>
        <w:t xml:space="preserve"> </w:t>
      </w:r>
      <w:r>
        <w:rPr>
          <w:highlight w:val="green"/>
          <w:u w:val="single"/>
        </w:rPr>
        <w:t>Trump returned to office</w:t>
      </w:r>
      <w:r>
        <w:rPr>
          <w:u w:val="single"/>
        </w:rPr>
        <w:t>.</w:t>
      </w:r>
      <w:r>
        <w:rPr>
          <w:sz w:val="16"/>
        </w:rPr>
        <w:t xml:space="preserve"> This remains the case, </w:t>
      </w:r>
      <w:r>
        <w:rPr>
          <w:u w:val="single"/>
        </w:rPr>
        <w:t xml:space="preserve">even as </w:t>
      </w:r>
      <w:r>
        <w:rPr>
          <w:highlight w:val="green"/>
          <w:u w:val="single"/>
        </w:rPr>
        <w:t>counterterrorism experts</w:t>
      </w:r>
      <w:r>
        <w:rPr>
          <w:u w:val="single"/>
        </w:rPr>
        <w:t xml:space="preserve"> have </w:t>
      </w:r>
      <w:r>
        <w:rPr>
          <w:highlight w:val="green"/>
          <w:u w:val="single"/>
        </w:rPr>
        <w:t>warned about</w:t>
      </w:r>
      <w:r>
        <w:rPr>
          <w:u w:val="single"/>
        </w:rPr>
        <w:t xml:space="preserve"> the </w:t>
      </w:r>
      <w:r>
        <w:rPr>
          <w:rStyle w:val="Emphasis"/>
          <w:bCs/>
        </w:rPr>
        <w:t>possibility</w:t>
      </w:r>
      <w:r>
        <w:rPr>
          <w:u w:val="single"/>
        </w:rPr>
        <w:t xml:space="preserve"> of </w:t>
      </w:r>
      <w:r>
        <w:rPr>
          <w:rStyle w:val="Emphasis"/>
          <w:bCs/>
          <w:highlight w:val="green"/>
        </w:rPr>
        <w:t>Iranian-backed sleeper cells</w:t>
      </w:r>
      <w:r>
        <w:rPr>
          <w:u w:val="single"/>
        </w:rPr>
        <w:t xml:space="preserve"> being activated because of the current conflict with Iran</w:t>
      </w:r>
      <w:r>
        <w:rPr>
          <w:sz w:val="16"/>
        </w:rPr>
        <w:t>.</w:t>
      </w:r>
    </w:p>
    <w:p w14:paraId="4F009E41" w14:textId="77777777" w:rsidR="00397A6E" w:rsidRDefault="00397A6E" w:rsidP="00397A6E">
      <w:pPr>
        <w:rPr>
          <w:u w:val="single"/>
        </w:rPr>
      </w:pPr>
      <w:r>
        <w:rPr>
          <w:u w:val="single"/>
        </w:rPr>
        <w:t>Without a strategy that clearly lays out American priorities and responses</w:t>
      </w:r>
      <w:r>
        <w:rPr>
          <w:sz w:val="16"/>
        </w:rPr>
        <w:t xml:space="preserve">, </w:t>
      </w:r>
      <w:r>
        <w:rPr>
          <w:u w:val="single"/>
        </w:rPr>
        <w:t xml:space="preserve">America’s counterterrorism </w:t>
      </w:r>
      <w:r>
        <w:rPr>
          <w:rStyle w:val="Emphasis"/>
          <w:bCs/>
          <w:highlight w:val="green"/>
        </w:rPr>
        <w:t>defenses are divided</w:t>
      </w:r>
      <w:r>
        <w:rPr>
          <w:sz w:val="16"/>
          <w:highlight w:val="green"/>
        </w:rPr>
        <w:t>,</w:t>
      </w:r>
      <w:r>
        <w:rPr>
          <w:sz w:val="16"/>
        </w:rPr>
        <w:t xml:space="preserve"> </w:t>
      </w:r>
      <w:r>
        <w:rPr>
          <w:rStyle w:val="Emphasis"/>
          <w:bCs/>
          <w:highlight w:val="green"/>
        </w:rPr>
        <w:t>disorganized</w:t>
      </w:r>
      <w:r>
        <w:rPr>
          <w:sz w:val="16"/>
        </w:rPr>
        <w:t xml:space="preserve"> and </w:t>
      </w:r>
      <w:r>
        <w:rPr>
          <w:rStyle w:val="Emphasis"/>
          <w:bCs/>
          <w:highlight w:val="green"/>
        </w:rPr>
        <w:t>under-resourced</w:t>
      </w:r>
      <w:r>
        <w:rPr>
          <w:sz w:val="16"/>
        </w:rPr>
        <w:t xml:space="preserve">. It is this </w:t>
      </w:r>
      <w:r>
        <w:rPr>
          <w:u w:val="single"/>
        </w:rPr>
        <w:t>malfunction that left Trump answering a question about whether Americans should expect more violence in the homeland with an effective shoulder shrug: “I guess.”</w:t>
      </w:r>
    </w:p>
    <w:p w14:paraId="65C414D4" w14:textId="77777777" w:rsidR="00397A6E" w:rsidRDefault="00397A6E" w:rsidP="00397A6E">
      <w:pPr>
        <w:pStyle w:val="Heading4"/>
      </w:pPr>
      <w:r>
        <w:rPr>
          <w:b w:val="0"/>
        </w:rPr>
        <w:t xml:space="preserve">Turns case. </w:t>
      </w:r>
      <w:r>
        <w:rPr>
          <w:b w:val="0"/>
          <w:u w:val="single"/>
        </w:rPr>
        <w:t>Economy</w:t>
      </w:r>
      <w:r>
        <w:rPr>
          <w:b w:val="0"/>
        </w:rPr>
        <w:t>, trade war with China, and inequality.</w:t>
      </w:r>
    </w:p>
    <w:p w14:paraId="2E5FF477" w14:textId="77777777" w:rsidR="00397A6E" w:rsidRDefault="00397A6E" w:rsidP="00397A6E">
      <w:r>
        <w:t xml:space="preserve">Mitch </w:t>
      </w:r>
      <w:r>
        <w:rPr>
          <w:rStyle w:val="Style13ptBold"/>
        </w:rPr>
        <w:t>Jackson 25</w:t>
      </w:r>
      <w:r>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32323ED7" w14:textId="77777777" w:rsidR="00397A6E" w:rsidRDefault="00397A6E" w:rsidP="00397A6E">
      <w:pPr>
        <w:rPr>
          <w:sz w:val="16"/>
        </w:rPr>
      </w:pPr>
      <w:r>
        <w:rPr>
          <w:sz w:val="16"/>
        </w:rPr>
        <w:t>Protecting the Economy and the American Worker</w:t>
      </w:r>
    </w:p>
    <w:p w14:paraId="4CA18E21" w14:textId="77777777" w:rsidR="00397A6E" w:rsidRDefault="00397A6E" w:rsidP="00397A6E">
      <w:pPr>
        <w:rPr>
          <w:sz w:val="16"/>
        </w:rPr>
      </w:pPr>
      <w:r>
        <w:rPr>
          <w:sz w:val="16"/>
        </w:rPr>
        <w:t xml:space="preserve">Right now, a lot of </w:t>
      </w:r>
      <w:r>
        <w:rPr>
          <w:rStyle w:val="StyleUnderline"/>
          <w:highlight w:val="cyan"/>
        </w:rPr>
        <w:t>Americans</w:t>
      </w:r>
      <w:r>
        <w:rPr>
          <w:rStyle w:val="StyleUnderline"/>
        </w:rPr>
        <w:t xml:space="preserve"> are </w:t>
      </w:r>
      <w:r>
        <w:rPr>
          <w:rStyle w:val="Emphasis"/>
          <w:highlight w:val="cyan"/>
        </w:rPr>
        <w:t>struggl</w:t>
      </w:r>
      <w:r>
        <w:rPr>
          <w:rStyle w:val="StyleUnderline"/>
        </w:rPr>
        <w:t>ing</w:t>
      </w:r>
      <w:r>
        <w:rPr>
          <w:sz w:val="16"/>
        </w:rPr>
        <w:t xml:space="preserve">. Wages aren’t keeping up </w:t>
      </w:r>
      <w:r>
        <w:rPr>
          <w:rStyle w:val="StyleUnderline"/>
          <w:highlight w:val="cyan"/>
        </w:rPr>
        <w:t>with</w:t>
      </w:r>
      <w:r>
        <w:rPr>
          <w:sz w:val="16"/>
          <w:highlight w:val="cyan"/>
        </w:rPr>
        <w:t xml:space="preserve"> </w:t>
      </w:r>
      <w:r>
        <w:rPr>
          <w:sz w:val="16"/>
        </w:rPr>
        <w:t xml:space="preserve">the </w:t>
      </w:r>
      <w:r>
        <w:rPr>
          <w:rStyle w:val="Emphasis"/>
          <w:highlight w:val="cyan"/>
        </w:rPr>
        <w:t xml:space="preserve">cost </w:t>
      </w:r>
      <w:r>
        <w:rPr>
          <w:rStyle w:val="Emphasis"/>
        </w:rPr>
        <w:t>of living</w:t>
      </w:r>
      <w:r>
        <w:rPr>
          <w:sz w:val="16"/>
        </w:rPr>
        <w:t xml:space="preserve">, healthcare </w:t>
      </w:r>
      <w:r>
        <w:rPr>
          <w:rStyle w:val="StyleUnderline"/>
        </w:rPr>
        <w:t>bills</w:t>
      </w:r>
      <w:r>
        <w:rPr>
          <w:sz w:val="16"/>
        </w:rPr>
        <w:t xml:space="preserve"> are piling up, </w:t>
      </w:r>
      <w:r>
        <w:rPr>
          <w:rStyle w:val="StyleUnderline"/>
        </w:rPr>
        <w:t>and</w:t>
      </w:r>
      <w:r>
        <w:rPr>
          <w:sz w:val="16"/>
        </w:rPr>
        <w:t xml:space="preserve"> people worry about their retirement </w:t>
      </w:r>
      <w:r>
        <w:rPr>
          <w:rStyle w:val="StyleUnderline"/>
        </w:rPr>
        <w:t>savings</w:t>
      </w:r>
      <w:r>
        <w:rPr>
          <w:sz w:val="16"/>
        </w:rPr>
        <w:t xml:space="preserve"> or their small businesses. Instead of helping, </w:t>
      </w:r>
      <w:r>
        <w:rPr>
          <w:rStyle w:val="StyleUnderline"/>
        </w:rPr>
        <w:t xml:space="preserve">Trump </w:t>
      </w:r>
      <w:r>
        <w:rPr>
          <w:rStyle w:val="StyleUnderline"/>
          <w:highlight w:val="cyan"/>
        </w:rPr>
        <w:t>and</w:t>
      </w:r>
      <w:r>
        <w:rPr>
          <w:sz w:val="16"/>
          <w:highlight w:val="cyan"/>
        </w:rPr>
        <w:t xml:space="preserve"> </w:t>
      </w:r>
      <w:r>
        <w:rPr>
          <w:sz w:val="16"/>
        </w:rPr>
        <w:t xml:space="preserve">the current </w:t>
      </w:r>
      <w:r>
        <w:rPr>
          <w:rStyle w:val="StyleUnderline"/>
          <w:highlight w:val="cyan"/>
        </w:rPr>
        <w:t xml:space="preserve">Congress </w:t>
      </w:r>
      <w:r>
        <w:rPr>
          <w:rStyle w:val="StyleUnderline"/>
        </w:rPr>
        <w:t>have been making it worse</w:t>
      </w:r>
      <w:r>
        <w:rPr>
          <w:sz w:val="16"/>
        </w:rPr>
        <w:t>.</w:t>
      </w:r>
    </w:p>
    <w:p w14:paraId="6CD66186" w14:textId="77777777" w:rsidR="00397A6E" w:rsidRDefault="00397A6E" w:rsidP="00397A6E">
      <w:pPr>
        <w:rPr>
          <w:sz w:val="16"/>
        </w:rPr>
      </w:pPr>
      <w:r>
        <w:rPr>
          <w:rStyle w:val="StyleUnderline"/>
        </w:rPr>
        <w:t xml:space="preserve">They </w:t>
      </w:r>
      <w:r>
        <w:rPr>
          <w:rStyle w:val="StyleUnderline"/>
          <w:highlight w:val="cyan"/>
        </w:rPr>
        <w:t>passed</w:t>
      </w:r>
      <w:r>
        <w:rPr>
          <w:sz w:val="16"/>
          <w:highlight w:val="cyan"/>
        </w:rPr>
        <w:t xml:space="preserve"> </w:t>
      </w:r>
      <w:r>
        <w:rPr>
          <w:sz w:val="16"/>
        </w:rPr>
        <w:t xml:space="preserve">massive </w:t>
      </w:r>
      <w:r>
        <w:rPr>
          <w:rStyle w:val="Emphasis"/>
          <w:highlight w:val="cyan"/>
        </w:rPr>
        <w:t>tax giveaways</w:t>
      </w:r>
      <w:r>
        <w:rPr>
          <w:rStyle w:val="StyleUnderline"/>
          <w:highlight w:val="cyan"/>
        </w:rPr>
        <w:t xml:space="preserve"> for the </w:t>
      </w:r>
      <w:r>
        <w:rPr>
          <w:rStyle w:val="StyleUnderline"/>
        </w:rPr>
        <w:t>ultra-</w:t>
      </w:r>
      <w:r>
        <w:rPr>
          <w:rStyle w:val="StyleUnderline"/>
          <w:highlight w:val="cyan"/>
        </w:rPr>
        <w:t xml:space="preserve">rich </w:t>
      </w:r>
      <w:r>
        <w:rPr>
          <w:rStyle w:val="StyleUnderline"/>
        </w:rPr>
        <w:t>and giant corporations</w:t>
      </w:r>
      <w:r>
        <w:rPr>
          <w:sz w:val="16"/>
        </w:rPr>
        <w:t xml:space="preserve">, </w:t>
      </w:r>
      <w:r>
        <w:rPr>
          <w:rStyle w:val="StyleUnderline"/>
          <w:highlight w:val="cyan"/>
        </w:rPr>
        <w:t xml:space="preserve">blowing up the </w:t>
      </w:r>
      <w:r>
        <w:rPr>
          <w:rStyle w:val="Emphasis"/>
          <w:highlight w:val="cyan"/>
        </w:rPr>
        <w:t>deficit</w:t>
      </w:r>
      <w:r>
        <w:rPr>
          <w:rStyle w:val="StyleUnderline"/>
          <w:highlight w:val="cyan"/>
        </w:rPr>
        <w:t xml:space="preserve"> </w:t>
      </w:r>
      <w:r>
        <w:rPr>
          <w:rStyle w:val="StyleUnderline"/>
        </w:rPr>
        <w:t>and</w:t>
      </w:r>
      <w:r>
        <w:t xml:space="preserve"> </w:t>
      </w:r>
      <w:r>
        <w:rPr>
          <w:sz w:val="16"/>
        </w:rPr>
        <w:t xml:space="preserve">then </w:t>
      </w:r>
      <w:r>
        <w:rPr>
          <w:rStyle w:val="StyleUnderline"/>
        </w:rPr>
        <w:t>pointing to that</w:t>
      </w:r>
      <w:r>
        <w:t xml:space="preserve"> </w:t>
      </w:r>
      <w:r>
        <w:rPr>
          <w:sz w:val="16"/>
        </w:rPr>
        <w:t xml:space="preserve">deficit </w:t>
      </w:r>
      <w:r>
        <w:rPr>
          <w:rStyle w:val="StyleUnderline"/>
        </w:rPr>
        <w:t xml:space="preserve">as an excuse to </w:t>
      </w:r>
      <w:r>
        <w:rPr>
          <w:rStyle w:val="Emphasis"/>
        </w:rPr>
        <w:t>cut programs</w:t>
      </w:r>
      <w:r>
        <w:rPr>
          <w:sz w:val="16"/>
        </w:rPr>
        <w:t xml:space="preserve"> for everyone else. They’ve </w:t>
      </w:r>
      <w:r>
        <w:rPr>
          <w:rStyle w:val="StyleUnderline"/>
          <w:highlight w:val="cyan"/>
        </w:rPr>
        <w:t>threatened</w:t>
      </w:r>
      <w:r>
        <w:rPr>
          <w:sz w:val="16"/>
          <w:highlight w:val="cyan"/>
        </w:rPr>
        <w:t xml:space="preserve"> </w:t>
      </w:r>
      <w:r>
        <w:rPr>
          <w:sz w:val="16"/>
        </w:rPr>
        <w:t xml:space="preserve">to use the debt ceiling and </w:t>
      </w:r>
      <w:r>
        <w:rPr>
          <w:rStyle w:val="Emphasis"/>
          <w:highlight w:val="cyan"/>
        </w:rPr>
        <w:t>budget showdowns</w:t>
      </w:r>
      <w:r>
        <w:rPr>
          <w:sz w:val="16"/>
          <w:highlight w:val="cyan"/>
        </w:rPr>
        <w:t xml:space="preserve"> </w:t>
      </w:r>
      <w:r>
        <w:rPr>
          <w:sz w:val="16"/>
        </w:rPr>
        <w:t xml:space="preserve">as political weapons, even if that risks economic disaster or a government shutdown. And under Trump’s leadership, we’ve seen </w:t>
      </w:r>
      <w:r>
        <w:rPr>
          <w:rStyle w:val="StyleUnderline"/>
        </w:rPr>
        <w:t>policy by chaos</w:t>
      </w:r>
      <w:r>
        <w:rPr>
          <w:sz w:val="16"/>
        </w:rPr>
        <w:t xml:space="preserve">, </w:t>
      </w:r>
      <w:r>
        <w:rPr>
          <w:rStyle w:val="Emphasis"/>
          <w:highlight w:val="cyan"/>
        </w:rPr>
        <w:t>trade wars</w:t>
      </w:r>
      <w:r>
        <w:rPr>
          <w:sz w:val="16"/>
        </w:rPr>
        <w:t xml:space="preserve"> announced on Twitter </w:t>
      </w:r>
      <w:r>
        <w:rPr>
          <w:rStyle w:val="StyleUnderline"/>
          <w:highlight w:val="cyan"/>
        </w:rPr>
        <w:t xml:space="preserve">that hurt </w:t>
      </w:r>
      <w:r>
        <w:rPr>
          <w:rStyle w:val="Emphasis"/>
          <w:highlight w:val="cyan"/>
        </w:rPr>
        <w:t>farmers</w:t>
      </w:r>
      <w:r>
        <w:rPr>
          <w:rStyle w:val="StyleUnderline"/>
          <w:highlight w:val="cyan"/>
        </w:rPr>
        <w:t xml:space="preserve"> and </w:t>
      </w:r>
      <w:r>
        <w:rPr>
          <w:rStyle w:val="Emphasis"/>
          <w:highlight w:val="cyan"/>
        </w:rPr>
        <w:t>manufacturers</w:t>
      </w:r>
      <w:r>
        <w:rPr>
          <w:sz w:val="16"/>
        </w:rPr>
        <w:t xml:space="preserve">, </w:t>
      </w:r>
      <w:r>
        <w:rPr>
          <w:rStyle w:val="StyleUnderline"/>
        </w:rPr>
        <w:t xml:space="preserve">budget proposals that </w:t>
      </w:r>
      <w:r>
        <w:rPr>
          <w:rStyle w:val="StyleUnderline"/>
          <w:highlight w:val="cyan"/>
        </w:rPr>
        <w:t xml:space="preserve">slash </w:t>
      </w:r>
      <w:r>
        <w:rPr>
          <w:rStyle w:val="Emphasis"/>
          <w:highlight w:val="cyan"/>
        </w:rPr>
        <w:t>job training</w:t>
      </w:r>
      <w:r>
        <w:rPr>
          <w:rStyle w:val="StyleUnderline"/>
          <w:highlight w:val="cyan"/>
        </w:rPr>
        <w:t xml:space="preserve"> and education</w:t>
      </w:r>
      <w:r>
        <w:rPr>
          <w:sz w:val="16"/>
        </w:rPr>
        <w:t xml:space="preserve">, </w:t>
      </w:r>
      <w:r>
        <w:rPr>
          <w:rStyle w:val="StyleUnderline"/>
        </w:rPr>
        <w:t>and a</w:t>
      </w:r>
      <w:r>
        <w:rPr>
          <w:sz w:val="16"/>
        </w:rPr>
        <w:t xml:space="preserve"> general </w:t>
      </w:r>
      <w:r>
        <w:rPr>
          <w:rStyle w:val="StyleUnderline"/>
        </w:rPr>
        <w:t>climate of uncertainty</w:t>
      </w:r>
      <w:r>
        <w:rPr>
          <w:sz w:val="16"/>
        </w:rPr>
        <w:t xml:space="preserve"> that makes it hard for businesses and families to plan for the future.</w:t>
      </w:r>
    </w:p>
    <w:p w14:paraId="77685434" w14:textId="77777777" w:rsidR="00397A6E" w:rsidRDefault="00397A6E" w:rsidP="00397A6E">
      <w:pPr>
        <w:rPr>
          <w:sz w:val="16"/>
        </w:rPr>
      </w:pPr>
      <w:r>
        <w:rPr>
          <w:sz w:val="16"/>
        </w:rPr>
        <w:t xml:space="preserve">A </w:t>
      </w:r>
      <w:r>
        <w:rPr>
          <w:rStyle w:val="StyleUnderline"/>
          <w:highlight w:val="cyan"/>
        </w:rPr>
        <w:t>Dem</w:t>
      </w:r>
      <w:r>
        <w:rPr>
          <w:sz w:val="16"/>
        </w:rPr>
        <w:t xml:space="preserve">ocratic majority </w:t>
      </w:r>
      <w:r>
        <w:rPr>
          <w:rStyle w:val="StyleUnderline"/>
        </w:rPr>
        <w:t xml:space="preserve">in </w:t>
      </w:r>
      <w:r>
        <w:rPr>
          <w:rStyle w:val="StyleUnderline"/>
          <w:highlight w:val="cyan"/>
        </w:rPr>
        <w:t>Congress would</w:t>
      </w:r>
      <w:r>
        <w:rPr>
          <w:rStyle w:val="StyleUnderline"/>
        </w:rPr>
        <w:t xml:space="preserve"> </w:t>
      </w:r>
      <w:r>
        <w:rPr>
          <w:rStyle w:val="Emphasis"/>
        </w:rPr>
        <w:t>change the economic game</w:t>
      </w:r>
      <w:r>
        <w:rPr>
          <w:sz w:val="16"/>
        </w:rPr>
        <w:t xml:space="preserve"> in a hurry. </w:t>
      </w:r>
      <w:r>
        <w:rPr>
          <w:rStyle w:val="StyleUnderline"/>
        </w:rPr>
        <w:t>Using the power of the purse</w:t>
      </w:r>
      <w:r>
        <w:rPr>
          <w:sz w:val="16"/>
        </w:rPr>
        <w:t xml:space="preserve">, </w:t>
      </w:r>
      <w:r>
        <w:rPr>
          <w:rStyle w:val="StyleUnderline"/>
        </w:rPr>
        <w:t xml:space="preserve">they can </w:t>
      </w:r>
      <w:r>
        <w:rPr>
          <w:rStyle w:val="Emphasis"/>
          <w:highlight w:val="cyan"/>
        </w:rPr>
        <w:t>stop the bleeding</w:t>
      </w:r>
      <w:r>
        <w:rPr>
          <w:rStyle w:val="StyleUnderline"/>
        </w:rPr>
        <w:t xml:space="preserve"> and redirect funds</w:t>
      </w:r>
      <w:r>
        <w:rPr>
          <w:sz w:val="16"/>
        </w:rPr>
        <w:t xml:space="preserve"> to where they’re needed most. For example, instead of budget plans that cut Medicaid or Social Security (plans we’ve seen floated by the current leadership), Democrats would refuse to even consider such cruel cuts. They’d protect these vital programs so that seniors can retire with dignity and low-income families can have medical care and food on the table.</w:t>
      </w:r>
    </w:p>
    <w:p w14:paraId="787338E9" w14:textId="77777777" w:rsidR="00397A6E" w:rsidRDefault="00397A6E" w:rsidP="00397A6E"/>
    <w:p w14:paraId="775B43BE" w14:textId="77777777" w:rsidR="00397A6E" w:rsidRDefault="00397A6E" w:rsidP="00397A6E">
      <w:pPr>
        <w:pStyle w:val="Heading4"/>
      </w:pPr>
      <w:r>
        <w:rPr>
          <w:b w:val="0"/>
        </w:rPr>
        <w:t xml:space="preserve">Trump turns cyber war </w:t>
      </w:r>
    </w:p>
    <w:p w14:paraId="0342CF08" w14:textId="77777777" w:rsidR="00397A6E" w:rsidRDefault="00397A6E" w:rsidP="00397A6E">
      <w:r>
        <w:rPr>
          <w:rStyle w:val="Style13ptBold"/>
        </w:rPr>
        <w:t xml:space="preserve">Ferren ‘1-26 </w:t>
      </w:r>
      <w:r>
        <w:t>Matthew Ferren. International Affairs Fellow in National Security, sponsored by Janine and J. Tomilson Hill. 1-26-2026. "The New U.S. Cyber Strategy Misreads China’s Threat", No Publication, https://www.cfr.org/articles/the-trump-administrations-cyber-strategy-fundamentally-misunderstands-chinas-threat [UTD])</w:t>
      </w:r>
    </w:p>
    <w:p w14:paraId="350D14E3" w14:textId="77777777" w:rsidR="00397A6E" w:rsidRDefault="00397A6E" w:rsidP="00397A6E">
      <w:pPr>
        <w:rPr>
          <w:u w:val="single"/>
        </w:rPr>
      </w:pPr>
      <w:r>
        <w:rPr>
          <w:sz w:val="16"/>
        </w:rPr>
        <w:t xml:space="preserve">Against a steady drumbeat of ransomware attacks, data breaches, and sophisticated intrusions, President Donald </w:t>
      </w:r>
      <w:r>
        <w:rPr>
          <w:highlight w:val="green"/>
          <w:u w:val="single"/>
        </w:rPr>
        <w:t>Trump</w:t>
      </w:r>
      <w:r>
        <w:rPr>
          <w:u w:val="single"/>
        </w:rPr>
        <w:t>’s administration is </w:t>
      </w:r>
      <w:r>
        <w:rPr>
          <w:highlight w:val="green"/>
          <w:u w:val="single"/>
        </w:rPr>
        <w:t>preparing</w:t>
      </w:r>
      <w:r>
        <w:rPr>
          <w:u w:val="single"/>
        </w:rPr>
        <w:t> </w:t>
      </w:r>
      <w:r>
        <w:rPr>
          <w:highlight w:val="green"/>
          <w:u w:val="single"/>
        </w:rPr>
        <w:t>to release a new</w:t>
      </w:r>
      <w:r>
        <w:rPr>
          <w:u w:val="single"/>
        </w:rPr>
        <w:t xml:space="preserve"> national </w:t>
      </w:r>
      <w:r>
        <w:rPr>
          <w:highlight w:val="green"/>
          <w:u w:val="single"/>
        </w:rPr>
        <w:t>cybersecurity</w:t>
      </w:r>
      <w:r>
        <w:rPr>
          <w:u w:val="single"/>
        </w:rPr>
        <w:t xml:space="preserve"> </w:t>
      </w:r>
      <w:r>
        <w:rPr>
          <w:highlight w:val="green"/>
          <w:u w:val="single"/>
        </w:rPr>
        <w:t>strategy</w:t>
      </w:r>
      <w:r>
        <w:rPr>
          <w:u w:val="single"/>
        </w:rPr>
        <w:t xml:space="preserve"> this month </w:t>
      </w:r>
      <w:r>
        <w:rPr>
          <w:highlight w:val="green"/>
          <w:u w:val="single"/>
        </w:rPr>
        <w:t>centered</w:t>
      </w:r>
      <w:r>
        <w:rPr>
          <w:u w:val="single"/>
        </w:rPr>
        <w:t xml:space="preserve"> </w:t>
      </w:r>
      <w:r>
        <w:rPr>
          <w:highlight w:val="green"/>
          <w:u w:val="single"/>
        </w:rPr>
        <w:t>on</w:t>
      </w:r>
      <w:r>
        <w:rPr>
          <w:u w:val="single"/>
        </w:rPr>
        <w:t xml:space="preserve"> </w:t>
      </w:r>
      <w:r>
        <w:rPr>
          <w:highlight w:val="green"/>
          <w:u w:val="single"/>
        </w:rPr>
        <w:t>o</w:t>
      </w:r>
      <w:r>
        <w:rPr>
          <w:u w:val="single"/>
        </w:rPr>
        <w:t xml:space="preserve">ffensive </w:t>
      </w:r>
      <w:r>
        <w:rPr>
          <w:highlight w:val="green"/>
          <w:u w:val="single"/>
        </w:rPr>
        <w:t>c</w:t>
      </w:r>
      <w:r>
        <w:rPr>
          <w:u w:val="single"/>
        </w:rPr>
        <w:t xml:space="preserve">yber </w:t>
      </w:r>
      <w:r>
        <w:rPr>
          <w:highlight w:val="green"/>
          <w:u w:val="single"/>
        </w:rPr>
        <w:t>o</w:t>
      </w:r>
      <w:r>
        <w:rPr>
          <w:u w:val="single"/>
        </w:rPr>
        <w:t>peration</w:t>
      </w:r>
      <w:r>
        <w:rPr>
          <w:highlight w:val="green"/>
          <w:u w:val="single"/>
        </w:rPr>
        <w:t>s</w:t>
      </w:r>
      <w:r>
        <w:rPr>
          <w:sz w:val="16"/>
        </w:rPr>
        <w:t xml:space="preserve">. Senior officials have repeatedly emphasized hitting back at the hackers and nation-states who have compromised U.S. networks with seeming impunity. If early signals are any indication, </w:t>
      </w:r>
      <w:r>
        <w:rPr>
          <w:u w:val="single"/>
        </w:rPr>
        <w:t xml:space="preserve">the strategy will </w:t>
      </w:r>
      <w:r>
        <w:rPr>
          <w:highlight w:val="green"/>
          <w:u w:val="single"/>
        </w:rPr>
        <w:t>treat</w:t>
      </w:r>
      <w:r>
        <w:rPr>
          <w:u w:val="single"/>
        </w:rPr>
        <w:t xml:space="preserve"> </w:t>
      </w:r>
      <w:r>
        <w:rPr>
          <w:highlight w:val="green"/>
          <w:u w:val="single"/>
        </w:rPr>
        <w:t>offense</w:t>
      </w:r>
      <w:r>
        <w:rPr>
          <w:u w:val="single"/>
        </w:rPr>
        <w:t xml:space="preserve"> </w:t>
      </w:r>
      <w:r>
        <w:rPr>
          <w:highlight w:val="green"/>
          <w:u w:val="single"/>
        </w:rPr>
        <w:t>as the primary solution</w:t>
      </w:r>
      <w:r>
        <w:rPr>
          <w:u w:val="single"/>
        </w:rPr>
        <w:t xml:space="preserve"> to the United States’ cybersecurity challenges.</w:t>
      </w:r>
    </w:p>
    <w:p w14:paraId="51E71E09" w14:textId="77777777" w:rsidR="00397A6E" w:rsidRDefault="00397A6E" w:rsidP="00397A6E">
      <w:pPr>
        <w:rPr>
          <w:u w:val="single"/>
        </w:rPr>
      </w:pPr>
      <w:r>
        <w:rPr>
          <w:sz w:val="16"/>
        </w:rPr>
        <w:t xml:space="preserve">Meanwhile, </w:t>
      </w:r>
      <w:r>
        <w:rPr>
          <w:u w:val="single"/>
        </w:rPr>
        <w:t xml:space="preserve">the </w:t>
      </w:r>
      <w:r>
        <w:rPr>
          <w:highlight w:val="green"/>
          <w:u w:val="single"/>
        </w:rPr>
        <w:t>administration</w:t>
      </w:r>
      <w:r>
        <w:rPr>
          <w:u w:val="single"/>
        </w:rPr>
        <w:t xml:space="preserve"> has </w:t>
      </w:r>
      <w:r>
        <w:rPr>
          <w:highlight w:val="green"/>
          <w:u w:val="single"/>
        </w:rPr>
        <w:t>weakened</w:t>
      </w:r>
      <w:r>
        <w:rPr>
          <w:u w:val="single"/>
        </w:rPr>
        <w:t xml:space="preserve"> the </w:t>
      </w:r>
      <w:r>
        <w:rPr>
          <w:highlight w:val="green"/>
          <w:u w:val="single"/>
        </w:rPr>
        <w:t>foundations of U.S. cyber defenses</w:t>
      </w:r>
      <w:r>
        <w:rPr>
          <w:sz w:val="16"/>
        </w:rPr>
        <w:t>. The Cybersecurity and Infrastructure Security Agency (</w:t>
      </w:r>
      <w:r>
        <w:rPr>
          <w:u w:val="single"/>
        </w:rPr>
        <w:t>CISA</w:t>
      </w:r>
      <w:r>
        <w:rPr>
          <w:sz w:val="16"/>
        </w:rPr>
        <w:t xml:space="preserve">) </w:t>
      </w:r>
      <w:r>
        <w:rPr>
          <w:u w:val="single"/>
        </w:rPr>
        <w:t>has seen its budget reduced and staffing slashed, and the agency still lacks a Senate-confirmed director</w:t>
      </w:r>
      <w:r>
        <w:rPr>
          <w:sz w:val="16"/>
        </w:rPr>
        <w:t xml:space="preserve">. </w:t>
      </w:r>
      <w:r>
        <w:rPr>
          <w:u w:val="single"/>
        </w:rPr>
        <w:t>Similar cuts have affected cyber defense offices across federal agencies, and the administration is rolling back cybersecurity requirements for critical infrastructure operators.</w:t>
      </w:r>
    </w:p>
    <w:p w14:paraId="2A781A62" w14:textId="77777777" w:rsidR="00397A6E" w:rsidRDefault="00397A6E" w:rsidP="00397A6E">
      <w:pPr>
        <w:rPr>
          <w:sz w:val="16"/>
        </w:rPr>
      </w:pPr>
      <w:r>
        <w:rPr>
          <w:u w:val="single"/>
        </w:rPr>
        <w:t>This combination—more offense, less defense</w:t>
      </w:r>
      <w:r>
        <w:rPr>
          <w:sz w:val="16"/>
        </w:rPr>
        <w:t>—</w:t>
      </w:r>
      <w:r>
        <w:rPr>
          <w:u w:val="single"/>
        </w:rPr>
        <w:t>reflects a seductive logic: why play defense when you can take the fight to the enemy</w:t>
      </w:r>
      <w:r>
        <w:rPr>
          <w:sz w:val="16"/>
        </w:rPr>
        <w:t xml:space="preserve">? But </w:t>
      </w:r>
      <w:r>
        <w:rPr>
          <w:u w:val="single"/>
        </w:rPr>
        <w:t>against China</w:t>
      </w:r>
      <w:r>
        <w:rPr>
          <w:sz w:val="16"/>
        </w:rPr>
        <w:t xml:space="preserve">, now the most active and persistent cyber threat to U.S. networks, </w:t>
      </w:r>
      <w:r>
        <w:rPr>
          <w:u w:val="single"/>
        </w:rPr>
        <w:t xml:space="preserve">an </w:t>
      </w:r>
      <w:r>
        <w:rPr>
          <w:highlight w:val="green"/>
          <w:u w:val="single"/>
        </w:rPr>
        <w:t>offense-first strategy</w:t>
      </w:r>
      <w:r>
        <w:rPr>
          <w:u w:val="single"/>
        </w:rPr>
        <w:t xml:space="preserve"> is a dangerous </w:t>
      </w:r>
      <w:r>
        <w:rPr>
          <w:highlight w:val="green"/>
          <w:u w:val="single"/>
        </w:rPr>
        <w:t>miscalculation</w:t>
      </w:r>
      <w:r>
        <w:rPr>
          <w:sz w:val="16"/>
        </w:rPr>
        <w:t xml:space="preserve">. </w:t>
      </w:r>
      <w:r>
        <w:rPr>
          <w:u w:val="single"/>
        </w:rPr>
        <w:t xml:space="preserve">Cyber </w:t>
      </w:r>
      <w:r>
        <w:rPr>
          <w:highlight w:val="green"/>
          <w:u w:val="single"/>
        </w:rPr>
        <w:t>operations cannot stop</w:t>
      </w:r>
      <w:r>
        <w:rPr>
          <w:u w:val="single"/>
        </w:rPr>
        <w:t xml:space="preserve"> </w:t>
      </w:r>
      <w:r>
        <w:rPr>
          <w:highlight w:val="green"/>
          <w:u w:val="single"/>
        </w:rPr>
        <w:t>or</w:t>
      </w:r>
      <w:r>
        <w:rPr>
          <w:u w:val="single"/>
        </w:rPr>
        <w:t xml:space="preserve"> even substantially </w:t>
      </w:r>
      <w:r>
        <w:rPr>
          <w:highlight w:val="green"/>
          <w:u w:val="single"/>
        </w:rPr>
        <w:t>diminish</w:t>
      </w:r>
      <w:r>
        <w:rPr>
          <w:u w:val="single"/>
        </w:rPr>
        <w:t xml:space="preserve"> </w:t>
      </w:r>
      <w:r>
        <w:rPr>
          <w:highlight w:val="green"/>
          <w:u w:val="single"/>
        </w:rPr>
        <w:t>Beijing’s campaigns</w:t>
      </w:r>
      <w:r>
        <w:rPr>
          <w:sz w:val="16"/>
        </w:rPr>
        <w:t xml:space="preserve">. </w:t>
      </w:r>
      <w:r>
        <w:rPr>
          <w:highlight w:val="green"/>
          <w:u w:val="single"/>
        </w:rPr>
        <w:t>Doubling down</w:t>
      </w:r>
      <w:r>
        <w:rPr>
          <w:u w:val="single"/>
        </w:rPr>
        <w:t xml:space="preserve"> on offense while neglecting defense will </w:t>
      </w:r>
      <w:r>
        <w:rPr>
          <w:highlight w:val="green"/>
          <w:u w:val="single"/>
        </w:rPr>
        <w:t>leave</w:t>
      </w:r>
      <w:r>
        <w:rPr>
          <w:u w:val="single"/>
        </w:rPr>
        <w:t xml:space="preserve"> </w:t>
      </w:r>
      <w:r>
        <w:rPr>
          <w:highlight w:val="green"/>
          <w:u w:val="single"/>
        </w:rPr>
        <w:t>the</w:t>
      </w:r>
      <w:r>
        <w:rPr>
          <w:u w:val="single"/>
        </w:rPr>
        <w:t xml:space="preserve"> </w:t>
      </w:r>
      <w:r>
        <w:rPr>
          <w:highlight w:val="green"/>
          <w:u w:val="single"/>
        </w:rPr>
        <w:t>U</w:t>
      </w:r>
      <w:r>
        <w:rPr>
          <w:u w:val="single"/>
        </w:rPr>
        <w:t xml:space="preserve">nited </w:t>
      </w:r>
      <w:r>
        <w:rPr>
          <w:highlight w:val="green"/>
          <w:u w:val="single"/>
        </w:rPr>
        <w:t>S</w:t>
      </w:r>
      <w:r>
        <w:rPr>
          <w:u w:val="single"/>
        </w:rPr>
        <w:t xml:space="preserve">tates </w:t>
      </w:r>
      <w:r>
        <w:rPr>
          <w:highlight w:val="green"/>
          <w:u w:val="single"/>
        </w:rPr>
        <w:t>more vulnerable</w:t>
      </w:r>
      <w:r>
        <w:rPr>
          <w:u w:val="single"/>
        </w:rPr>
        <w:t>, not less</w:t>
      </w:r>
      <w:r>
        <w:rPr>
          <w:sz w:val="16"/>
        </w:rPr>
        <w:t>.</w:t>
      </w:r>
    </w:p>
    <w:p w14:paraId="5C98F6A5" w14:textId="77777777" w:rsidR="00397A6E" w:rsidRDefault="00397A6E" w:rsidP="00397A6E">
      <w:pPr>
        <w:rPr>
          <w:sz w:val="16"/>
        </w:rPr>
      </w:pPr>
      <w:r>
        <w:rPr>
          <w:sz w:val="16"/>
        </w:rPr>
        <w:t>The allure of cyber offense</w:t>
      </w:r>
    </w:p>
    <w:p w14:paraId="733AF7FF" w14:textId="77777777" w:rsidR="00397A6E" w:rsidRDefault="00397A6E" w:rsidP="00397A6E">
      <w:pPr>
        <w:rPr>
          <w:sz w:val="16"/>
        </w:rPr>
      </w:pPr>
      <w:r>
        <w:rPr>
          <w:sz w:val="16"/>
        </w:rPr>
        <w:t>Since 2018, the Pentagon has pursued [PDF] an increasingly proactive approach to cyberspace competition under the doctrine of “persistent engagement.” Instead of waiting for attacks to reach U.S. networks, U.S. Cyber Command would disrupt malicious activity at its source—dismantling adversary infrastructure, degrading their tools, and frustrating operations before execution. Disrupt enough infrastructure, burn enough access, keep attackers perpetually off balance, and eventually you neutralize the threat.</w:t>
      </w:r>
    </w:p>
    <w:p w14:paraId="3848EC98" w14:textId="77777777" w:rsidR="00397A6E" w:rsidRDefault="00397A6E" w:rsidP="00397A6E">
      <w:pPr>
        <w:rPr>
          <w:sz w:val="16"/>
        </w:rPr>
      </w:pPr>
      <w:r>
        <w:rPr>
          <w:sz w:val="16"/>
        </w:rPr>
        <w:t>Successive administrations have empowered Cyber Command with expanded authorities, streamlined approvals, and increased resources to do exactly this. This paradigm has produced genuine successes. Cyber Command has dismantled ISIS’s online propaganda infrastructure, countered Russian election interference, and disrupted ransomware groups.</w:t>
      </w:r>
    </w:p>
    <w:p w14:paraId="60A95FE7" w14:textId="77777777" w:rsidR="00397A6E" w:rsidRDefault="00397A6E" w:rsidP="00397A6E">
      <w:pPr>
        <w:rPr>
          <w:sz w:val="16"/>
        </w:rPr>
      </w:pPr>
      <w:r>
        <w:rPr>
          <w:sz w:val="16"/>
        </w:rPr>
        <w:t>For policymakers, cyber operations offer an attractive alternative to harder choices: they appear to punish adversaries without requiring difficult legislative battles over cybersecurity regulations, expensive infrastructure investments, or escalation beyond cyberspace. But what works against terrorist propagandists and criminal networks will not work against China.</w:t>
      </w:r>
    </w:p>
    <w:p w14:paraId="5CD11535" w14:textId="77777777" w:rsidR="00397A6E" w:rsidRDefault="00397A6E" w:rsidP="00397A6E">
      <w:pPr>
        <w:rPr>
          <w:sz w:val="16"/>
        </w:rPr>
      </w:pPr>
      <w:r>
        <w:rPr>
          <w:sz w:val="16"/>
        </w:rPr>
        <w:t>Why China is different</w:t>
      </w:r>
    </w:p>
    <w:p w14:paraId="5C27687F" w14:textId="77777777" w:rsidR="00397A6E" w:rsidRDefault="00397A6E" w:rsidP="00397A6E">
      <w:pPr>
        <w:rPr>
          <w:u w:val="single"/>
        </w:rPr>
      </w:pPr>
      <w:r>
        <w:rPr>
          <w:highlight w:val="green"/>
          <w:u w:val="single"/>
        </w:rPr>
        <w:t>China’s</w:t>
      </w:r>
      <w:r>
        <w:rPr>
          <w:u w:val="single"/>
        </w:rPr>
        <w:t xml:space="preserve"> </w:t>
      </w:r>
      <w:r>
        <w:rPr>
          <w:highlight w:val="green"/>
          <w:u w:val="single"/>
        </w:rPr>
        <w:t>cyber apparatus</w:t>
      </w:r>
      <w:r>
        <w:rPr>
          <w:u w:val="single"/>
        </w:rPr>
        <w:t> </w:t>
      </w:r>
      <w:r>
        <w:rPr>
          <w:highlight w:val="green"/>
          <w:u w:val="single"/>
        </w:rPr>
        <w:t>operates at unprecedented scale</w:t>
      </w:r>
      <w:r>
        <w:rPr>
          <w:sz w:val="16"/>
        </w:rPr>
        <w:t xml:space="preserve">. Under President Xi Jinping, </w:t>
      </w:r>
      <w:r>
        <w:rPr>
          <w:u w:val="single"/>
        </w:rPr>
        <w:t>Beijing has modernized [PDF] its military and intelligence cyber units while building a vast support ecosystem of private contractors, universities, and technology firms that provide infrastructure, capabilities, and operational assistance.</w:t>
      </w:r>
    </w:p>
    <w:p w14:paraId="6EE0AC98" w14:textId="77777777" w:rsidR="00397A6E" w:rsidRDefault="00397A6E" w:rsidP="00397A6E">
      <w:pPr>
        <w:rPr>
          <w:sz w:val="16"/>
        </w:rPr>
      </w:pPr>
      <w:r>
        <w:rPr>
          <w:u w:val="single"/>
        </w:rPr>
        <w:t>Cyber operations serve Beijing’s core national interests</w:t>
      </w:r>
      <w:r>
        <w:rPr>
          <w:sz w:val="16"/>
        </w:rPr>
        <w:t>. Cyber-enabled espionage advances technological self-sufficiency by acquiring intellectual property. Surveillance and influence campaigns support political control at home and abroad. And critically, China is pre-positioning for crisis and conflict—establishing persistent access to critical infrastructure and military networks that could constrain U.S. decision-making in a future confrontation.</w:t>
      </w:r>
    </w:p>
    <w:p w14:paraId="3C4A48F7" w14:textId="77777777" w:rsidR="00397A6E" w:rsidRDefault="00397A6E" w:rsidP="00397A6E">
      <w:pPr>
        <w:rPr>
          <w:sz w:val="16"/>
        </w:rPr>
      </w:pPr>
      <w:r>
        <w:rPr>
          <w:sz w:val="16"/>
        </w:rPr>
        <w:t>Recent campaigns by Chinese state-sponsored actors, including Salt Typhoon’s penetration of global telecommunications networks and Volt Typhoon’s infiltration of U.S. infrastructure, underscore that China is now a peer competitor in cyberspace. Beijing’s operators are ever-present, able to exploit the smallest vulnerability to achieve broad network access, and highly resilient to disruption. Aging, poorly defended U.S. networks are filled with vulnerabilities that China’s sprawling cyber apparatus is purpose-built to find and exploit. Faced with a threat of this magnitude, the instinct to match China’s offensive capabilities and take the fight to the adversary is understandable—but it will not work.</w:t>
      </w:r>
    </w:p>
    <w:p w14:paraId="08DE0E6A" w14:textId="77777777" w:rsidR="00397A6E" w:rsidRDefault="00397A6E" w:rsidP="00397A6E">
      <w:pPr>
        <w:rPr>
          <w:u w:val="single"/>
        </w:rPr>
      </w:pPr>
      <w:r>
        <w:rPr>
          <w:highlight w:val="green"/>
          <w:u w:val="single"/>
        </w:rPr>
        <w:t>Disruption won’t stop them</w:t>
      </w:r>
    </w:p>
    <w:p w14:paraId="49DBB473" w14:textId="77777777" w:rsidR="00397A6E" w:rsidRDefault="00397A6E" w:rsidP="00397A6E">
      <w:pPr>
        <w:rPr>
          <w:sz w:val="16"/>
        </w:rPr>
      </w:pPr>
      <w:r>
        <w:rPr>
          <w:sz w:val="16"/>
        </w:rPr>
        <w:t>The theory behind persistent engagement is that continuous offensive operations will cumulatively degrade adversary capabilities. But against China, this logic breaks down.</w:t>
      </w:r>
    </w:p>
    <w:p w14:paraId="0CA6859C" w14:textId="77777777" w:rsidR="00397A6E" w:rsidRDefault="00397A6E" w:rsidP="00397A6E">
      <w:pPr>
        <w:rPr>
          <w:u w:val="single"/>
        </w:rPr>
      </w:pPr>
      <w:r>
        <w:rPr>
          <w:i/>
          <w:iCs/>
          <w:sz w:val="16"/>
        </w:rPr>
        <w:t>Start with the target.</w:t>
      </w:r>
      <w:r>
        <w:rPr>
          <w:sz w:val="16"/>
        </w:rPr>
        <w:t> </w:t>
      </w:r>
      <w:r>
        <w:rPr>
          <w:u w:val="single"/>
        </w:rPr>
        <w:t xml:space="preserve">Every cyber operation </w:t>
      </w:r>
      <w:r>
        <w:rPr>
          <w:highlight w:val="green"/>
          <w:u w:val="single"/>
        </w:rPr>
        <w:t>depends on network access</w:t>
      </w:r>
      <w:r>
        <w:rPr>
          <w:sz w:val="16"/>
        </w:rPr>
        <w:t xml:space="preserve">—penetrating adversary systems, establishing presence at a useful location, and maintaining that foothold long enough to develop and deliver tailored effects. </w:t>
      </w:r>
      <w:r>
        <w:rPr>
          <w:u w:val="single"/>
        </w:rPr>
        <w:t>Against China, access is scarce</w:t>
      </w:r>
      <w:r>
        <w:rPr>
          <w:sz w:val="16"/>
        </w:rPr>
        <w:t xml:space="preserve">. </w:t>
      </w:r>
      <w:r>
        <w:rPr>
          <w:highlight w:val="green"/>
          <w:u w:val="single"/>
        </w:rPr>
        <w:t>Beijing has</w:t>
      </w:r>
      <w:r>
        <w:rPr>
          <w:u w:val="single"/>
        </w:rPr>
        <w:t xml:space="preserve"> invested in </w:t>
      </w:r>
      <w:r>
        <w:rPr>
          <w:highlight w:val="green"/>
          <w:u w:val="single"/>
        </w:rPr>
        <w:t>layered defenses</w:t>
      </w:r>
      <w:r>
        <w:rPr>
          <w:sz w:val="16"/>
        </w:rPr>
        <w:t xml:space="preserve">: the Great Firewall filters cross-border traffic and blocks suspicious activity, strict laws mandate security controls for network operators, and indigenized technology supply chains reduce foreign penetration opportunities. </w:t>
      </w:r>
      <w:r>
        <w:rPr>
          <w:u w:val="single"/>
        </w:rPr>
        <w:t xml:space="preserve">There are </w:t>
      </w:r>
      <w:r>
        <w:rPr>
          <w:highlight w:val="green"/>
          <w:u w:val="single"/>
        </w:rPr>
        <w:t>no system-agnostic “cyber missiles</w:t>
      </w:r>
      <w:r>
        <w:rPr>
          <w:u w:val="single"/>
        </w:rPr>
        <w:t xml:space="preserve">”; each </w:t>
      </w:r>
      <w:r>
        <w:rPr>
          <w:highlight w:val="green"/>
          <w:u w:val="single"/>
        </w:rPr>
        <w:t>operation</w:t>
      </w:r>
      <w:r>
        <w:rPr>
          <w:u w:val="single"/>
        </w:rPr>
        <w:t xml:space="preserve"> </w:t>
      </w:r>
      <w:r>
        <w:rPr>
          <w:highlight w:val="green"/>
          <w:u w:val="single"/>
        </w:rPr>
        <w:t>requires</w:t>
      </w:r>
      <w:r>
        <w:rPr>
          <w:u w:val="single"/>
        </w:rPr>
        <w:t xml:space="preserve"> painstaking </w:t>
      </w:r>
      <w:r>
        <w:rPr>
          <w:highlight w:val="green"/>
          <w:u w:val="single"/>
        </w:rPr>
        <w:t>intelligence collection</w:t>
      </w:r>
      <w:r>
        <w:rPr>
          <w:u w:val="single"/>
        </w:rPr>
        <w:t xml:space="preserve"> and </w:t>
      </w:r>
      <w:r>
        <w:rPr>
          <w:highlight w:val="green"/>
          <w:u w:val="single"/>
        </w:rPr>
        <w:t>capability development</w:t>
      </w:r>
      <w:r>
        <w:rPr>
          <w:u w:val="single"/>
        </w:rPr>
        <w:t xml:space="preserve"> against specific targets</w:t>
      </w:r>
      <w:r>
        <w:rPr>
          <w:sz w:val="16"/>
        </w:rPr>
        <w:t xml:space="preserve">. </w:t>
      </w:r>
      <w:r>
        <w:rPr>
          <w:u w:val="single"/>
        </w:rPr>
        <w:t>Scaling up operations against China will be far easier said than done.</w:t>
      </w:r>
    </w:p>
    <w:p w14:paraId="6B605F60" w14:textId="77777777" w:rsidR="00397A6E" w:rsidRDefault="00397A6E" w:rsidP="00397A6E">
      <w:pPr>
        <w:rPr>
          <w:u w:val="single"/>
        </w:rPr>
      </w:pPr>
      <w:r>
        <w:rPr>
          <w:i/>
          <w:iCs/>
          <w:u w:val="single"/>
        </w:rPr>
        <w:t xml:space="preserve">Then consider </w:t>
      </w:r>
      <w:r>
        <w:rPr>
          <w:i/>
          <w:iCs/>
          <w:highlight w:val="green"/>
          <w:u w:val="single"/>
        </w:rPr>
        <w:t>China’s resilience</w:t>
      </w:r>
      <w:r>
        <w:rPr>
          <w:i/>
          <w:iCs/>
          <w:sz w:val="16"/>
          <w:highlight w:val="green"/>
        </w:rPr>
        <w:t>.</w:t>
      </w:r>
      <w:r>
        <w:rPr>
          <w:sz w:val="16"/>
          <w:highlight w:val="green"/>
        </w:rPr>
        <w:t> </w:t>
      </w:r>
      <w:r>
        <w:rPr>
          <w:sz w:val="16"/>
        </w:rPr>
        <w:t xml:space="preserve">China’s </w:t>
      </w:r>
      <w:r>
        <w:rPr>
          <w:highlight w:val="green"/>
          <w:u w:val="single"/>
        </w:rPr>
        <w:t>distributed ecosystem</w:t>
      </w:r>
      <w:r>
        <w:rPr>
          <w:u w:val="single"/>
        </w:rPr>
        <w:t xml:space="preserve"> can </w:t>
      </w:r>
      <w:r>
        <w:rPr>
          <w:highlight w:val="green"/>
          <w:u w:val="single"/>
        </w:rPr>
        <w:t>reconstitute faster</w:t>
      </w:r>
      <w:r>
        <w:rPr>
          <w:u w:val="single"/>
        </w:rPr>
        <w:t xml:space="preserve"> than U.S. operators can disrupt it</w:t>
      </w:r>
      <w:r>
        <w:rPr>
          <w:sz w:val="16"/>
        </w:rPr>
        <w:t xml:space="preserve">. Dismantle one threat group’s infrastructure, and operations simply shift to another provider. Expose one contractor, and dozens more remain. </w:t>
      </w:r>
      <w:r>
        <w:rPr>
          <w:u w:val="single"/>
        </w:rPr>
        <w:t xml:space="preserve">The result is an </w:t>
      </w:r>
      <w:r>
        <w:rPr>
          <w:highlight w:val="green"/>
          <w:u w:val="single"/>
        </w:rPr>
        <w:t>endless cycle</w:t>
      </w:r>
      <w:r>
        <w:rPr>
          <w:u w:val="single"/>
        </w:rPr>
        <w:t xml:space="preserve"> </w:t>
      </w:r>
      <w:r>
        <w:rPr>
          <w:highlight w:val="green"/>
          <w:u w:val="single"/>
        </w:rPr>
        <w:t>of temporary takedowns</w:t>
      </w:r>
      <w:r>
        <w:rPr>
          <w:u w:val="single"/>
        </w:rPr>
        <w:t xml:space="preserve"> that consumes finite resources while leaving the underlying threat unchanged.</w:t>
      </w:r>
    </w:p>
    <w:p w14:paraId="6B37DE6F" w14:textId="77777777" w:rsidR="00397A6E" w:rsidRDefault="00397A6E" w:rsidP="00397A6E">
      <w:pPr>
        <w:rPr>
          <w:sz w:val="16"/>
        </w:rPr>
      </w:pPr>
      <w:r>
        <w:rPr>
          <w:sz w:val="16"/>
        </w:rPr>
        <w:t>The administration will likely tout artificial intelligence (AI) and expanded private sector involvement as force multipliers that can overcome these constraints. Neither is a silver bullet. AI tools show promise for vulnerability discovery but cut both ways—they also augment defenders, and China is investing heavily in the same technologies. Private firms already contribute through vulnerability research and intelligence support, but deeper involvement introduces coordination challenges without altering the structural dynamics that limit what offense can achieve.</w:t>
      </w:r>
    </w:p>
    <w:p w14:paraId="595D2C34" w14:textId="77777777" w:rsidR="00397A6E" w:rsidRDefault="00397A6E" w:rsidP="00397A6E">
      <w:pPr>
        <w:rPr>
          <w:u w:val="single"/>
        </w:rPr>
      </w:pPr>
      <w:r>
        <w:rPr>
          <w:highlight w:val="green"/>
          <w:u w:val="single"/>
        </w:rPr>
        <w:t>Deterrence won’t change behavior</w:t>
      </w:r>
    </w:p>
    <w:p w14:paraId="6675A5AC" w14:textId="77777777" w:rsidR="00397A6E" w:rsidRDefault="00397A6E" w:rsidP="00397A6E">
      <w:pPr>
        <w:rPr>
          <w:sz w:val="16"/>
        </w:rPr>
      </w:pPr>
      <w:r>
        <w:rPr>
          <w:sz w:val="16"/>
        </w:rPr>
        <w:t>If disruption cannot degrade China’s capabilities, perhaps offensive operations can deter Beijing from malicious activity by threatening retaliation? This is the logic behind the rhetoric about “imposing costs” and “demonstrating resolve.” But deterrence faces even worse odds.</w:t>
      </w:r>
    </w:p>
    <w:p w14:paraId="4A61AF12" w14:textId="77777777" w:rsidR="00397A6E" w:rsidRDefault="00397A6E" w:rsidP="00397A6E">
      <w:pPr>
        <w:rPr>
          <w:u w:val="single"/>
        </w:rPr>
      </w:pPr>
      <w:r>
        <w:rPr>
          <w:u w:val="single"/>
        </w:rPr>
        <w:t>China uses cyber operations to advance interests it considers non-negotiable</w:t>
      </w:r>
      <w:r>
        <w:rPr>
          <w:sz w:val="16"/>
        </w:rPr>
        <w:t xml:space="preserve">. </w:t>
      </w:r>
      <w:r>
        <w:rPr>
          <w:u w:val="single"/>
        </w:rPr>
        <w:t>Espionage enables technological self-sufficiency</w:t>
      </w:r>
      <w:r>
        <w:rPr>
          <w:sz w:val="16"/>
        </w:rPr>
        <w:t xml:space="preserve">. Pre-positioning prepares for wartime contingencies. </w:t>
      </w:r>
      <w:r>
        <w:rPr>
          <w:highlight w:val="green"/>
          <w:u w:val="single"/>
        </w:rPr>
        <w:t>Beijing</w:t>
      </w:r>
      <w:r>
        <w:rPr>
          <w:u w:val="single"/>
        </w:rPr>
        <w:t xml:space="preserve"> </w:t>
      </w:r>
      <w:r>
        <w:rPr>
          <w:highlight w:val="green"/>
          <w:u w:val="single"/>
        </w:rPr>
        <w:t>will not abandon</w:t>
      </w:r>
      <w:r>
        <w:rPr>
          <w:u w:val="single"/>
        </w:rPr>
        <w:t xml:space="preserve"> these activities </w:t>
      </w:r>
      <w:r>
        <w:rPr>
          <w:highlight w:val="green"/>
          <w:u w:val="single"/>
        </w:rPr>
        <w:t>because</w:t>
      </w:r>
      <w:r>
        <w:rPr>
          <w:u w:val="single"/>
        </w:rPr>
        <w:t xml:space="preserve"> the </w:t>
      </w:r>
      <w:r>
        <w:rPr>
          <w:highlight w:val="green"/>
          <w:u w:val="single"/>
        </w:rPr>
        <w:t>stakes are too high</w:t>
      </w:r>
      <w:r>
        <w:rPr>
          <w:sz w:val="16"/>
        </w:rPr>
        <w:t>—</w:t>
      </w:r>
      <w:r>
        <w:rPr>
          <w:highlight w:val="green"/>
          <w:u w:val="single"/>
        </w:rPr>
        <w:t>they are integral to China’s vision</w:t>
      </w:r>
      <w:r>
        <w:rPr>
          <w:u w:val="single"/>
        </w:rPr>
        <w:t xml:space="preserve"> of national rejuvenation and its strategy for competing with the United States.</w:t>
      </w:r>
    </w:p>
    <w:p w14:paraId="20861B7C" w14:textId="77777777" w:rsidR="00397A6E" w:rsidRDefault="00397A6E" w:rsidP="00397A6E">
      <w:pPr>
        <w:rPr>
          <w:sz w:val="16"/>
        </w:rPr>
      </w:pPr>
      <w:r>
        <w:rPr>
          <w:sz w:val="16"/>
        </w:rPr>
        <w:t xml:space="preserve">Even setting that aside, </w:t>
      </w:r>
      <w:r>
        <w:rPr>
          <w:u w:val="single"/>
        </w:rPr>
        <w:t>the United States has laid none of the groundwork that deterrence requires</w:t>
      </w:r>
      <w:r>
        <w:rPr>
          <w:sz w:val="16"/>
        </w:rPr>
        <w:t>. Washington has attempted to draw red lines—around intellectual property theft in 2015, and more recently around pre-positioning on civilian critical infrastructure—but neither boundary has held. The reason is simple: changing Chinese behavior would require consequences beyond cyberspace, such as economic sanctions, export controls, or restrictions on market access.</w:t>
      </w:r>
    </w:p>
    <w:p w14:paraId="53D924A2" w14:textId="77777777" w:rsidR="00397A6E" w:rsidRDefault="00397A6E" w:rsidP="00397A6E">
      <w:pPr>
        <w:rPr>
          <w:u w:val="single"/>
        </w:rPr>
      </w:pPr>
      <w:r>
        <w:rPr>
          <w:sz w:val="16"/>
        </w:rPr>
        <w:t xml:space="preserve">Yet </w:t>
      </w:r>
      <w:r>
        <w:rPr>
          <w:u w:val="single"/>
        </w:rPr>
        <w:t>there is little evidence U.S. leaders are willing to escalate across domains in response to cyber intrusions</w:t>
      </w:r>
      <w:r>
        <w:rPr>
          <w:sz w:val="16"/>
        </w:rPr>
        <w:t xml:space="preserve">. </w:t>
      </w:r>
      <w:r>
        <w:rPr>
          <w:u w:val="single"/>
        </w:rPr>
        <w:t>Indictments and sanctions against front companies signal disapproval but impose no meaningful cost</w:t>
      </w:r>
      <w:r>
        <w:rPr>
          <w:sz w:val="16"/>
        </w:rPr>
        <w:t xml:space="preserve">. The reality is that both </w:t>
      </w:r>
      <w:r>
        <w:rPr>
          <w:u w:val="single"/>
        </w:rPr>
        <w:t>policymakers and the public broadly tolerate ongoing cyber competition, rhetoric notwithstanding. Beijing knows this. Cyber-on-cyber deterrence is an illusion.</w:t>
      </w:r>
    </w:p>
    <w:p w14:paraId="4C5F4AB8" w14:textId="77777777" w:rsidR="00397A6E" w:rsidRDefault="00397A6E" w:rsidP="00397A6E">
      <w:pPr>
        <w:pStyle w:val="Heading4"/>
      </w:pPr>
      <w:r>
        <w:rPr>
          <w:b w:val="0"/>
        </w:rPr>
        <w:t>Trump makes heg decline inevitable</w:t>
      </w:r>
    </w:p>
    <w:p w14:paraId="7EC255F3" w14:textId="77777777" w:rsidR="00397A6E" w:rsidRDefault="00397A6E" w:rsidP="00397A6E">
      <w:r>
        <w:t xml:space="preserve">Andrea </w:t>
      </w:r>
      <w:r>
        <w:rPr>
          <w:rStyle w:val="Style13ptBold"/>
        </w:rPr>
        <w:t>Rizzi</w:t>
      </w:r>
      <w:r>
        <w:t xml:space="preserve">, </w:t>
      </w:r>
      <w:r>
        <w:rPr>
          <w:rStyle w:val="Style13ptBold"/>
        </w:rPr>
        <w:t>3-22</w:t>
      </w:r>
      <w:r>
        <w:t>-2026, "The geopolitical suicide of the United States", EL PAÍS English, https://english.elpais.com/usa/2026-03-23/the-geopolitical-suicide-of-the-united-states.html?outputType=amp [UTD])</w:t>
      </w:r>
    </w:p>
    <w:p w14:paraId="006834B5" w14:textId="77777777" w:rsidR="00397A6E" w:rsidRDefault="00397A6E" w:rsidP="00397A6E">
      <w:pPr>
        <w:rPr>
          <w:sz w:val="16"/>
        </w:rPr>
      </w:pPr>
      <w:r>
        <w:rPr>
          <w:sz w:val="16"/>
        </w:rPr>
        <w:t>Many analysts are rightly pointing out these days that the illegal war launched against Iran has the potential to become a major financial blow for Washington. But, however serious, it is only the latest episode in a series of systematic and self-destructive actions. For 14 months, Trump has been launching devastating attacks from the White House in a thousand directions: almost all of them are destined to backfire and destroy the attacker.</w:t>
      </w:r>
    </w:p>
    <w:p w14:paraId="38BAA6BF" w14:textId="77777777" w:rsidR="00397A6E" w:rsidRDefault="00397A6E" w:rsidP="00397A6E">
      <w:pPr>
        <w:rPr>
          <w:u w:val="single"/>
        </w:rPr>
      </w:pPr>
      <w:r>
        <w:rPr>
          <w:sz w:val="16"/>
        </w:rPr>
        <w:t xml:space="preserve">The first fundamental aspect of the </w:t>
      </w:r>
      <w:r>
        <w:rPr>
          <w:u w:val="single"/>
        </w:rPr>
        <w:t xml:space="preserve">self-inflicted blow to U.S. primacy is the </w:t>
      </w:r>
      <w:r>
        <w:rPr>
          <w:highlight w:val="green"/>
          <w:u w:val="single"/>
        </w:rPr>
        <w:t>destruction</w:t>
      </w:r>
      <w:r>
        <w:rPr>
          <w:u w:val="single"/>
        </w:rPr>
        <w:t xml:space="preserve"> </w:t>
      </w:r>
      <w:r>
        <w:rPr>
          <w:highlight w:val="green"/>
          <w:u w:val="single"/>
        </w:rPr>
        <w:t>of</w:t>
      </w:r>
      <w:r>
        <w:rPr>
          <w:u w:val="single"/>
        </w:rPr>
        <w:t xml:space="preserve"> the formidable </w:t>
      </w:r>
      <w:r>
        <w:rPr>
          <w:highlight w:val="green"/>
          <w:u w:val="single"/>
        </w:rPr>
        <w:t>network of alliances</w:t>
      </w:r>
      <w:r>
        <w:rPr>
          <w:u w:val="single"/>
        </w:rPr>
        <w:t xml:space="preserve"> </w:t>
      </w:r>
      <w:r>
        <w:rPr>
          <w:highlight w:val="green"/>
          <w:u w:val="single"/>
        </w:rPr>
        <w:t>that Washington built</w:t>
      </w:r>
      <w:r>
        <w:rPr>
          <w:sz w:val="16"/>
        </w:rPr>
        <w:t>, with bipartisan consensus, across the globe over eight decades. </w:t>
      </w:r>
      <w:r>
        <w:rPr>
          <w:highlight w:val="green"/>
          <w:u w:val="single"/>
        </w:rPr>
        <w:t>No ally</w:t>
      </w:r>
      <w:r>
        <w:rPr>
          <w:u w:val="single"/>
        </w:rPr>
        <w:t xml:space="preserve"> </w:t>
      </w:r>
      <w:r>
        <w:rPr>
          <w:highlight w:val="green"/>
          <w:u w:val="single"/>
        </w:rPr>
        <w:t>trusts</w:t>
      </w:r>
      <w:r>
        <w:rPr>
          <w:u w:val="single"/>
        </w:rPr>
        <w:t xml:space="preserve"> </w:t>
      </w:r>
      <w:r>
        <w:rPr>
          <w:highlight w:val="green"/>
          <w:u w:val="single"/>
        </w:rPr>
        <w:t>the White House</w:t>
      </w:r>
      <w:r>
        <w:rPr>
          <w:u w:val="single"/>
        </w:rPr>
        <w:t xml:space="preserve"> anymore</w:t>
      </w:r>
      <w:r>
        <w:rPr>
          <w:sz w:val="16"/>
        </w:rPr>
        <w:t xml:space="preserve">. Many are putting on a brave face for fear of suddenly being left without support—but </w:t>
      </w:r>
      <w:r>
        <w:rPr>
          <w:u w:val="single"/>
        </w:rPr>
        <w:t>all are organizing themselves to never again be so dependent on the U.S.</w:t>
      </w:r>
      <w:r>
        <w:rPr>
          <w:sz w:val="16"/>
        </w:rPr>
        <w:t xml:space="preserve"> </w:t>
      </w:r>
      <w:r>
        <w:rPr>
          <w:u w:val="single"/>
        </w:rPr>
        <w:t xml:space="preserve">In public, many </w:t>
      </w:r>
      <w:r>
        <w:rPr>
          <w:highlight w:val="green"/>
          <w:u w:val="single"/>
        </w:rPr>
        <w:t>leaders are opting for restraint</w:t>
      </w:r>
      <w:r>
        <w:rPr>
          <w:u w:val="single"/>
        </w:rPr>
        <w:t>, but in private</w:t>
      </w:r>
      <w:r>
        <w:rPr>
          <w:sz w:val="16"/>
        </w:rPr>
        <w:t xml:space="preserve">, </w:t>
      </w:r>
      <w:r>
        <w:rPr>
          <w:u w:val="single"/>
        </w:rPr>
        <w:t>this writer has heard significant remarks that attest to an extraordinary level of distrust toward Washington from nominally pro-American sectors.</w:t>
      </w:r>
      <w:r>
        <w:rPr>
          <w:sz w:val="16"/>
        </w:rPr>
        <w:t xml:space="preserve"> The underlying logic is that the </w:t>
      </w:r>
      <w:r>
        <w:rPr>
          <w:u w:val="single"/>
        </w:rPr>
        <w:t>risks of dependence on Washington must be reduced, just as they must be with China, in a striking political equation.</w:t>
      </w:r>
    </w:p>
    <w:p w14:paraId="6B9BC08E" w14:textId="77777777" w:rsidR="00397A6E" w:rsidRDefault="00397A6E" w:rsidP="00397A6E">
      <w:pPr>
        <w:rPr>
          <w:sz w:val="16"/>
        </w:rPr>
      </w:pPr>
      <w:r>
        <w:rPr>
          <w:sz w:val="16"/>
        </w:rPr>
        <w:t xml:space="preserve">The relentless pressure on allies regarding security might be interpreted as a reduction in costs borne by the White House and a strengthening of NATO. But this is a superficial interpretation: the underlying strategic reality is that many want to build an independence that weakens the U.S., and the acrimony has reached a point where the White House is considering relinquishing NATO bases in European countries—another glimpse of suicidal tendencies. The reality is that today </w:t>
      </w:r>
      <w:r>
        <w:rPr>
          <w:highlight w:val="green"/>
          <w:u w:val="single"/>
        </w:rPr>
        <w:t>the U.S. is fracturing</w:t>
      </w:r>
      <w:r>
        <w:rPr>
          <w:u w:val="single"/>
        </w:rPr>
        <w:t xml:space="preserve"> </w:t>
      </w:r>
      <w:r>
        <w:rPr>
          <w:highlight w:val="green"/>
          <w:u w:val="single"/>
        </w:rPr>
        <w:t>a transatlantic alliance</w:t>
      </w:r>
      <w:r>
        <w:rPr>
          <w:u w:val="single"/>
        </w:rPr>
        <w:t xml:space="preserve"> that is also in its own interest</w:t>
      </w:r>
      <w:r>
        <w:rPr>
          <w:sz w:val="16"/>
        </w:rPr>
        <w:t>; the reality is that it can insult and harass allies, and now several are bowing their heads and perhaps making concessions, but later it will not be so, because those allies will have prepared themselves, and many will lose their willingness to align themselves and help.</w:t>
      </w:r>
    </w:p>
    <w:p w14:paraId="513707A3" w14:textId="77777777" w:rsidR="00397A6E" w:rsidRDefault="00397A6E" w:rsidP="00397A6E">
      <w:pPr>
        <w:rPr>
          <w:u w:val="single"/>
        </w:rPr>
      </w:pPr>
      <w:r>
        <w:rPr>
          <w:sz w:val="16"/>
        </w:rPr>
        <w:t xml:space="preserve">The second crucial aspect is the </w:t>
      </w:r>
      <w:r>
        <w:rPr>
          <w:u w:val="single"/>
        </w:rPr>
        <w:t>devastation of the globalized economic system that has underpinned U.S. hegemony</w:t>
      </w:r>
      <w:r>
        <w:rPr>
          <w:sz w:val="16"/>
        </w:rPr>
        <w:t xml:space="preserve">. It is true that, in recent decades, this foundation has allowed China to achieve astonishing growth by exploiting weaknesses in the system. But </w:t>
      </w:r>
      <w:r>
        <w:rPr>
          <w:highlight w:val="green"/>
          <w:u w:val="single"/>
        </w:rPr>
        <w:t>Washington’s furious assault</w:t>
      </w:r>
      <w:r>
        <w:rPr>
          <w:u w:val="single"/>
        </w:rPr>
        <w:t xml:space="preserve"> </w:t>
      </w:r>
      <w:r>
        <w:rPr>
          <w:highlight w:val="green"/>
          <w:u w:val="single"/>
        </w:rPr>
        <w:t>shows no sign of correcting this situation</w:t>
      </w:r>
      <w:r>
        <w:rPr>
          <w:sz w:val="16"/>
        </w:rPr>
        <w:t xml:space="preserve">. Instead, it </w:t>
      </w:r>
      <w:r>
        <w:rPr>
          <w:u w:val="single"/>
        </w:rPr>
        <w:t>produces damaging side effects for Washington</w:t>
      </w:r>
      <w:r>
        <w:rPr>
          <w:sz w:val="16"/>
        </w:rPr>
        <w:t xml:space="preserve">, </w:t>
      </w:r>
      <w:r>
        <w:rPr>
          <w:highlight w:val="green"/>
          <w:u w:val="single"/>
        </w:rPr>
        <w:t>fostering distrust</w:t>
      </w:r>
      <w:r>
        <w:rPr>
          <w:u w:val="single"/>
        </w:rPr>
        <w:t xml:space="preserve"> </w:t>
      </w:r>
      <w:r>
        <w:rPr>
          <w:highlight w:val="green"/>
          <w:u w:val="single"/>
        </w:rPr>
        <w:t>and disaffection</w:t>
      </w:r>
      <w:r>
        <w:rPr>
          <w:u w:val="single"/>
        </w:rPr>
        <w:t xml:space="preserve"> that extend across the entire spectrum of the economic sphere</w:t>
      </w:r>
      <w:r>
        <w:rPr>
          <w:sz w:val="16"/>
        </w:rPr>
        <w:t xml:space="preserve">. While some have caved in with unfavorable agreements and promises of investment, the reality is that </w:t>
      </w:r>
      <w:r>
        <w:rPr>
          <w:u w:val="single"/>
        </w:rPr>
        <w:t>everyone is now distrustful</w:t>
      </w:r>
      <w:r>
        <w:rPr>
          <w:sz w:val="16"/>
        </w:rPr>
        <w:t xml:space="preserve">. And this is bad news. Because </w:t>
      </w:r>
      <w:r>
        <w:rPr>
          <w:u w:val="single"/>
        </w:rPr>
        <w:t>while Trump is obsessed with the manufacturing deficit, the U.S. was able to consolidate an impressive dominance in the services sector within that system.</w:t>
      </w:r>
    </w:p>
    <w:p w14:paraId="472CE263" w14:textId="77777777" w:rsidR="00397A6E" w:rsidRDefault="00397A6E" w:rsidP="00397A6E">
      <w:pPr>
        <w:rPr>
          <w:sz w:val="16"/>
        </w:rPr>
      </w:pPr>
      <w:r>
        <w:rPr>
          <w:sz w:val="16"/>
        </w:rPr>
        <w:t>Once again, the potential benefits of the current maneuvers appear to be a fragile mirage compared to the structural risks. The U.S. levied considerable tariffs with the Trump administration’s measures, which were deemed illegal by the Supreme Court, but there is no certainty that these measures would have actually triggered a manufacturing revival in the country. Instead, the action has unleashed a fierce reaction from Beijing, which has demonstrated its control over strategic raw materials, undeniably exposing a serious weakness in the U.S., forcing it to backtrack. Not only has an existential weakness been exposed, but the distrust and resentment of other economies toward the U.S. have also been fueled: several have already begun to improve their relationship with China—such as Canada—or to forge alternative paths between themselves, such as the EU and Mercosur.</w:t>
      </w:r>
    </w:p>
    <w:p w14:paraId="1FF5D891" w14:textId="77777777" w:rsidR="00397A6E" w:rsidRDefault="00397A6E" w:rsidP="00397A6E">
      <w:pPr>
        <w:rPr>
          <w:sz w:val="16"/>
        </w:rPr>
      </w:pPr>
      <w:r>
        <w:rPr>
          <w:sz w:val="16"/>
        </w:rPr>
        <w:t xml:space="preserve">The third aspect of this self-inflicted damage is the </w:t>
      </w:r>
      <w:r>
        <w:rPr>
          <w:highlight w:val="green"/>
          <w:u w:val="single"/>
        </w:rPr>
        <w:t>abandonment of an international</w:t>
      </w:r>
      <w:r>
        <w:rPr>
          <w:u w:val="single"/>
        </w:rPr>
        <w:t xml:space="preserve"> </w:t>
      </w:r>
      <w:r>
        <w:rPr>
          <w:highlight w:val="green"/>
          <w:u w:val="single"/>
        </w:rPr>
        <w:t>order</w:t>
      </w:r>
      <w:r>
        <w:rPr>
          <w:u w:val="single"/>
        </w:rPr>
        <w:t xml:space="preserve"> that the U.S. helped build more than any other nation</w:t>
      </w:r>
      <w:r>
        <w:rPr>
          <w:sz w:val="16"/>
        </w:rPr>
        <w:t xml:space="preserve">. It is no coincidence that Republican and Democratic administrations, despite their differing sensibilities, agreed on the construction and maintenance of this project. It wasn’t due to a lack of vision, nor to the misguided concept of benign hegemony; it was because it benefited the U.S. Kennedy and Nixon, Reagan and Obama understood this. There must have been a reason. </w:t>
      </w:r>
      <w:r>
        <w:rPr>
          <w:u w:val="single"/>
        </w:rPr>
        <w:t xml:space="preserve">Now, its </w:t>
      </w:r>
      <w:r>
        <w:rPr>
          <w:highlight w:val="green"/>
          <w:u w:val="single"/>
        </w:rPr>
        <w:t>withdrawal</w:t>
      </w:r>
      <w:r>
        <w:rPr>
          <w:u w:val="single"/>
        </w:rPr>
        <w:t xml:space="preserve"> from the system is </w:t>
      </w:r>
      <w:r>
        <w:rPr>
          <w:highlight w:val="green"/>
          <w:u w:val="single"/>
        </w:rPr>
        <w:t>causing</w:t>
      </w:r>
      <w:r>
        <w:rPr>
          <w:u w:val="single"/>
        </w:rPr>
        <w:t xml:space="preserve"> a dangerous </w:t>
      </w:r>
      <w:r>
        <w:rPr>
          <w:highlight w:val="green"/>
          <w:u w:val="single"/>
        </w:rPr>
        <w:t>atrophy</w:t>
      </w:r>
      <w:r>
        <w:rPr>
          <w:u w:val="single"/>
        </w:rPr>
        <w:t xml:space="preserve"> </w:t>
      </w:r>
      <w:r>
        <w:rPr>
          <w:highlight w:val="green"/>
          <w:u w:val="single"/>
        </w:rPr>
        <w:t>of</w:t>
      </w:r>
      <w:r>
        <w:rPr>
          <w:u w:val="single"/>
        </w:rPr>
        <w:t xml:space="preserve"> many </w:t>
      </w:r>
      <w:r>
        <w:rPr>
          <w:highlight w:val="green"/>
          <w:u w:val="single"/>
        </w:rPr>
        <w:t>institutions</w:t>
      </w:r>
      <w:r>
        <w:rPr>
          <w:sz w:val="16"/>
        </w:rPr>
        <w:t xml:space="preserve">. Some are becoming completely irrelevant. But </w:t>
      </w:r>
      <w:r>
        <w:rPr>
          <w:u w:val="single"/>
        </w:rPr>
        <w:t xml:space="preserve">the U.S. retreat also </w:t>
      </w:r>
      <w:r>
        <w:rPr>
          <w:highlight w:val="green"/>
          <w:u w:val="single"/>
        </w:rPr>
        <w:t>opens the door for</w:t>
      </w:r>
      <w:r>
        <w:rPr>
          <w:u w:val="single"/>
        </w:rPr>
        <w:t xml:space="preserve"> </w:t>
      </w:r>
      <w:r>
        <w:rPr>
          <w:highlight w:val="green"/>
          <w:u w:val="single"/>
        </w:rPr>
        <w:t>others to build other things</w:t>
      </w:r>
      <w:r>
        <w:rPr>
          <w:sz w:val="16"/>
        </w:rPr>
        <w:t xml:space="preserve">, </w:t>
      </w:r>
      <w:r>
        <w:rPr>
          <w:u w:val="single"/>
        </w:rPr>
        <w:t>for others to influence the development of initiatives while the White House is on its way out</w:t>
      </w:r>
      <w:r>
        <w:rPr>
          <w:sz w:val="16"/>
        </w:rPr>
        <w:t xml:space="preserve">. </w:t>
      </w:r>
      <w:r>
        <w:rPr>
          <w:b/>
          <w:bCs/>
          <w:highlight w:val="green"/>
          <w:u w:val="single"/>
        </w:rPr>
        <w:t>China</w:t>
      </w:r>
      <w:r>
        <w:rPr>
          <w:b/>
          <w:bCs/>
          <w:u w:val="single"/>
        </w:rPr>
        <w:t xml:space="preserve"> is </w:t>
      </w:r>
      <w:r>
        <w:rPr>
          <w:b/>
          <w:bCs/>
          <w:highlight w:val="green"/>
          <w:u w:val="single"/>
        </w:rPr>
        <w:t>seizing every opportunity</w:t>
      </w:r>
      <w:r>
        <w:rPr>
          <w:b/>
          <w:bCs/>
          <w:u w:val="single"/>
        </w:rPr>
        <w:t xml:space="preserve"> </w:t>
      </w:r>
      <w:r>
        <w:rPr>
          <w:b/>
          <w:bCs/>
          <w:highlight w:val="green"/>
          <w:u w:val="single"/>
        </w:rPr>
        <w:t>to position itself</w:t>
      </w:r>
      <w:r>
        <w:rPr>
          <w:b/>
          <w:bCs/>
          <w:u w:val="single"/>
        </w:rPr>
        <w:t xml:space="preserve"> </w:t>
      </w:r>
      <w:r>
        <w:rPr>
          <w:b/>
          <w:bCs/>
          <w:highlight w:val="green"/>
          <w:u w:val="single"/>
        </w:rPr>
        <w:t>as the responsible actor</w:t>
      </w:r>
      <w:r>
        <w:rPr>
          <w:b/>
          <w:bCs/>
          <w:u w:val="single"/>
        </w:rPr>
        <w:t xml:space="preserve"> in contrast to the infantilized giant</w:t>
      </w:r>
      <w:r>
        <w:rPr>
          <w:sz w:val="16"/>
        </w:rPr>
        <w:t>.</w:t>
      </w:r>
    </w:p>
    <w:p w14:paraId="3581FC08" w14:textId="77777777" w:rsidR="00397A6E" w:rsidRDefault="00397A6E" w:rsidP="00397A6E">
      <w:pPr>
        <w:rPr>
          <w:sz w:val="16"/>
        </w:rPr>
      </w:pPr>
      <w:r>
        <w:rPr>
          <w:sz w:val="16"/>
        </w:rPr>
        <w:t xml:space="preserve">The fourth key aspect is the </w:t>
      </w:r>
      <w:r>
        <w:rPr>
          <w:highlight w:val="green"/>
          <w:u w:val="single"/>
        </w:rPr>
        <w:t>democratic backsliding</w:t>
      </w:r>
      <w:r>
        <w:rPr>
          <w:sz w:val="16"/>
        </w:rPr>
        <w:t xml:space="preserve">—which may </w:t>
      </w:r>
      <w:r>
        <w:rPr>
          <w:u w:val="single"/>
        </w:rPr>
        <w:t xml:space="preserve">well </w:t>
      </w:r>
      <w:r>
        <w:rPr>
          <w:highlight w:val="green"/>
          <w:u w:val="single"/>
        </w:rPr>
        <w:t xml:space="preserve">lead to something </w:t>
      </w:r>
      <w:r>
        <w:rPr>
          <w:u w:val="single"/>
        </w:rPr>
        <w:t xml:space="preserve">even </w:t>
      </w:r>
      <w:r>
        <w:rPr>
          <w:highlight w:val="green"/>
          <w:u w:val="single"/>
        </w:rPr>
        <w:t>worse than a mere decline</w:t>
      </w:r>
      <w:r>
        <w:rPr>
          <w:sz w:val="16"/>
        </w:rPr>
        <w:t>. The prestigious V-Dem Institute published its annual report last week, stating that it no longer considers the U.S. a full democracy—for the first time since 1965—and that the speed at which it is being dismantled by Trumpism is unprecedented.</w:t>
      </w:r>
    </w:p>
    <w:p w14:paraId="56AE9213" w14:textId="77777777" w:rsidR="00397A6E" w:rsidRDefault="00397A6E" w:rsidP="00397A6E">
      <w:pPr>
        <w:rPr>
          <w:sz w:val="16"/>
        </w:rPr>
      </w:pPr>
      <w:r>
        <w:rPr>
          <w:u w:val="single"/>
        </w:rPr>
        <w:t>It would be naive to argue that being an authoritarian regime in itself poses a problem for a country’s geopolitical projection</w:t>
      </w:r>
      <w:r>
        <w:rPr>
          <w:sz w:val="16"/>
        </w:rPr>
        <w:t xml:space="preserve">. </w:t>
      </w:r>
      <w:r>
        <w:rPr>
          <w:u w:val="single"/>
        </w:rPr>
        <w:t>China demonstrates the contrary</w:t>
      </w:r>
      <w:r>
        <w:rPr>
          <w:sz w:val="16"/>
        </w:rPr>
        <w:t xml:space="preserve">. But that is a sophisticated and pragmatic authoritarian system, while the </w:t>
      </w:r>
      <w:r>
        <w:rPr>
          <w:u w:val="single"/>
        </w:rPr>
        <w:t>deterioration embodied by Trump reveals spectacularly dangerous traits of nepotism, ineptitude, and superficiality. It is a collapse into chaos</w:t>
      </w:r>
      <w:r>
        <w:rPr>
          <w:sz w:val="16"/>
        </w:rPr>
        <w:t>. People of dubious qualifications like Hegseth, Kushner, or Witkoff are managing the most powerful war machine in the world and the most explosive negotiations. Wherever there are qualified people—like Powell at the Fed—attempts are made to undermine their independence and judgment. The dollar’s share as a reserve currency has fallen from 70% at the beginning of the century to less than 60%. A Fed manipulated by Trump or the tendency toward angry attacks against enemies and allies certainly does not increase confidence in a fundamental instrument of geopolitical projection such as the monetary and financial sphere.</w:t>
      </w:r>
    </w:p>
    <w:p w14:paraId="0226D493" w14:textId="77777777" w:rsidR="00397A6E" w:rsidRDefault="00397A6E" w:rsidP="00397A6E">
      <w:pPr>
        <w:rPr>
          <w:sz w:val="16"/>
        </w:rPr>
      </w:pPr>
      <w:r>
        <w:rPr>
          <w:sz w:val="16"/>
        </w:rPr>
        <w:t>Of course, the U.S. has committed enormous abuses and errors throughout its period of dominance. This is not the first instance of strategic and moral derailment. The illegal war in Iraq was a horrific event that caused profound strain and a severe erosion of relations with Europe, which Washington also criticized harshly at the time. But it is in no way comparable to what is happening now. This time, we have reached the point of threats to annex a territory, Greenland, belonging to a European state, and the inclusion in the national security strategy of cultivating resistance against the European Union. The proof of the enormous difference is that back then, no one in Europe truly moved to build European autonomy from the U.S. Today, that willingness has reached such a point that the Germans have broken a taboo by engaging in nuclear talks with the French.</w:t>
      </w:r>
    </w:p>
    <w:p w14:paraId="26B5AD92" w14:textId="77777777" w:rsidR="00397A6E" w:rsidRDefault="00397A6E" w:rsidP="00397A6E">
      <w:pPr>
        <w:rPr>
          <w:sz w:val="16"/>
        </w:rPr>
      </w:pPr>
      <w:r>
        <w:rPr>
          <w:sz w:val="16"/>
        </w:rPr>
        <w:t>There is another factor that could cause today’s self-inflicted wounds to become not just harm, as in recent decades, but suicide: today the U.S. has a rival—China—more formidable than the USSR ever was. And instead of strengthening ties with its partners to contain it, as Biden attempted to do, it is acting in a way that, at the very least, makes it more difficult for its allies and friends to follow suit, and in some cases directly promotes closer relations between them and Beijing. Besides Canada, a particularly egregious case for Washington is that of India, which took note after a trade offensive by the White House and subsequently took steps toward thawing relations with China.</w:t>
      </w:r>
    </w:p>
    <w:p w14:paraId="22D08D4A" w14:textId="77777777" w:rsidR="00397A6E" w:rsidRDefault="00397A6E" w:rsidP="00397A6E">
      <w:pPr>
        <w:rPr>
          <w:u w:val="single"/>
        </w:rPr>
      </w:pPr>
      <w:r>
        <w:rPr>
          <w:u w:val="single"/>
        </w:rPr>
        <w:t xml:space="preserve">Another </w:t>
      </w:r>
      <w:r>
        <w:rPr>
          <w:highlight w:val="green"/>
          <w:u w:val="single"/>
        </w:rPr>
        <w:t>eroding factor</w:t>
      </w:r>
      <w:r>
        <w:rPr>
          <w:u w:val="single"/>
        </w:rPr>
        <w:t xml:space="preserve"> for the U.S. is the erosion of what </w:t>
      </w:r>
      <w:r>
        <w:rPr>
          <w:highlight w:val="green"/>
          <w:u w:val="single"/>
        </w:rPr>
        <w:t>is</w:t>
      </w:r>
      <w:r>
        <w:rPr>
          <w:u w:val="single"/>
        </w:rPr>
        <w:t xml:space="preserve"> known as </w:t>
      </w:r>
      <w:r>
        <w:rPr>
          <w:highlight w:val="green"/>
          <w:u w:val="single"/>
        </w:rPr>
        <w:t>soft power</w:t>
      </w:r>
      <w:r>
        <w:rPr>
          <w:sz w:val="16"/>
        </w:rPr>
        <w:t xml:space="preserve">, an </w:t>
      </w:r>
      <w:r>
        <w:rPr>
          <w:u w:val="single"/>
        </w:rPr>
        <w:t xml:space="preserve">important tool of influence in the world. The abuses of Trumpism, combined with the grotesque and crude nature of his leadership, produce </w:t>
      </w:r>
      <w:r>
        <w:rPr>
          <w:highlight w:val="green"/>
          <w:u w:val="single"/>
        </w:rPr>
        <w:t>widespread dismay in the rest of the world</w:t>
      </w:r>
      <w:r>
        <w:rPr>
          <w:sz w:val="16"/>
        </w:rPr>
        <w:t>. Bush Jr.—or even Silvio Berlusconi, a figure who in some ways foreshadowed him—seem like considerable statesmen in comparison. M</w:t>
      </w:r>
      <w:r>
        <w:rPr>
          <w:u w:val="single"/>
        </w:rPr>
        <w:t xml:space="preserve">ultiple opinion polls indicate that </w:t>
      </w:r>
      <w:r>
        <w:rPr>
          <w:highlight w:val="green"/>
          <w:u w:val="single"/>
        </w:rPr>
        <w:t>esteem for and trust</w:t>
      </w:r>
      <w:r>
        <w:rPr>
          <w:u w:val="single"/>
        </w:rPr>
        <w:t xml:space="preserve"> </w:t>
      </w:r>
      <w:r>
        <w:rPr>
          <w:highlight w:val="green"/>
          <w:u w:val="single"/>
        </w:rPr>
        <w:t>in the U.S. are plummeting</w:t>
      </w:r>
      <w:r>
        <w:rPr>
          <w:u w:val="single"/>
        </w:rPr>
        <w:t xml:space="preserve"> to rock bottom in other countries.</w:t>
      </w:r>
    </w:p>
    <w:p w14:paraId="35C912CB" w14:textId="77777777" w:rsidR="00397A6E" w:rsidRDefault="00397A6E" w:rsidP="00397A6E"/>
    <w:p w14:paraId="7DE2D773" w14:textId="77777777" w:rsidR="00397A6E" w:rsidRDefault="00397A6E" w:rsidP="00397A6E"/>
    <w:p w14:paraId="02705197" w14:textId="77777777" w:rsidR="00397A6E" w:rsidRDefault="00397A6E" w:rsidP="00397A6E">
      <w:pPr>
        <w:pStyle w:val="Heading4"/>
      </w:pPr>
      <w:r>
        <w:rPr>
          <w:b w:val="0"/>
        </w:rPr>
        <w:t xml:space="preserve">1NC Beres says Trump is pursuing nuke </w:t>
      </w:r>
      <w:r>
        <w:rPr>
          <w:b w:val="0"/>
          <w:u w:val="single"/>
        </w:rPr>
        <w:t>testing</w:t>
      </w:r>
      <w:r>
        <w:rPr>
          <w:b w:val="0"/>
        </w:rPr>
        <w:t xml:space="preserve"> and </w:t>
      </w:r>
      <w:r>
        <w:rPr>
          <w:b w:val="0"/>
          <w:u w:val="single"/>
        </w:rPr>
        <w:t>modernization</w:t>
      </w:r>
      <w:r>
        <w:rPr>
          <w:b w:val="0"/>
        </w:rPr>
        <w:t xml:space="preserve">. </w:t>
      </w:r>
    </w:p>
    <w:p w14:paraId="29F6B63E" w14:textId="77777777" w:rsidR="00397A6E" w:rsidRDefault="00397A6E" w:rsidP="00397A6E">
      <w:r>
        <w:t>&lt;&lt;Insert for Reference&gt;&gt;</w:t>
      </w:r>
    </w:p>
    <w:p w14:paraId="78BA3EB1" w14:textId="77777777" w:rsidR="00397A6E" w:rsidRDefault="00397A6E" w:rsidP="00397A6E">
      <w:r>
        <w:rPr>
          <w:u w:val="single"/>
        </w:rPr>
        <w:t>At the start of “</w:t>
      </w:r>
      <w:r>
        <w:rPr>
          <w:highlight w:val="darkGray"/>
          <w:u w:val="single"/>
        </w:rPr>
        <w:t>Trump</w:t>
      </w:r>
      <w:r>
        <w:rPr>
          <w:u w:val="single"/>
        </w:rPr>
        <w:t xml:space="preserve"> II,” the president announced </w:t>
      </w:r>
      <w:r>
        <w:rPr>
          <w:highlight w:val="darkGray"/>
          <w:u w:val="single"/>
        </w:rPr>
        <w:t>plans to resume</w:t>
      </w:r>
      <w:r>
        <w:rPr>
          <w:u w:val="single"/>
        </w:rPr>
        <w:t xml:space="preserve"> </w:t>
      </w:r>
      <w:r>
        <w:rPr>
          <w:rStyle w:val="Emphasis"/>
          <w:bCs/>
          <w:highlight w:val="darkGray"/>
        </w:rPr>
        <w:t>nuclear</w:t>
      </w:r>
      <w:r>
        <w:rPr>
          <w:rStyle w:val="Emphasis"/>
          <w:bCs/>
        </w:rPr>
        <w:t xml:space="preserve"> </w:t>
      </w:r>
      <w:r>
        <w:rPr>
          <w:rStyle w:val="Emphasis"/>
          <w:bCs/>
          <w:highlight w:val="darkGray"/>
        </w:rPr>
        <w:t>weapons testing</w:t>
      </w:r>
      <w:r>
        <w:rPr>
          <w:u w:val="single"/>
        </w:rPr>
        <w:t xml:space="preserve"> and significantly </w:t>
      </w:r>
      <w:r>
        <w:rPr>
          <w:rStyle w:val="Emphasis"/>
          <w:bCs/>
          <w:highlight w:val="darkGray"/>
        </w:rPr>
        <w:t>enlarge</w:t>
      </w:r>
      <w:r>
        <w:rPr>
          <w:rStyle w:val="Emphasis"/>
          <w:bCs/>
        </w:rPr>
        <w:t xml:space="preserve"> </w:t>
      </w:r>
      <w:r>
        <w:rPr>
          <w:rStyle w:val="Emphasis"/>
          <w:bCs/>
          <w:highlight w:val="darkGray"/>
        </w:rPr>
        <w:t>America’s nuclear forces</w:t>
      </w:r>
      <w:r>
        <w:rPr>
          <w:sz w:val="16"/>
        </w:rPr>
        <w:t xml:space="preserve">. Regarding a “plan for peace” in Ukraine, Trump’s proposal was to accept a law-violating surrender of the victim state to the Russian aggressor state. </w:t>
      </w:r>
      <w:r>
        <w:rPr>
          <w:i/>
          <w:iCs/>
          <w:sz w:val="16"/>
        </w:rPr>
        <w:t>Ipso facto,</w:t>
      </w:r>
      <w:r>
        <w:rPr>
          <w:sz w:val="16"/>
        </w:rPr>
        <w:t xml:space="preserve"> his “plan” has been to reward Vladimir Putin’s Nuremberg-category crimes[6] (</w:t>
      </w:r>
      <w:r>
        <w:rPr>
          <w:i/>
          <w:iCs/>
          <w:sz w:val="16"/>
        </w:rPr>
        <w:t>crimes of war</w:t>
      </w:r>
      <w:r>
        <w:rPr>
          <w:sz w:val="16"/>
        </w:rPr>
        <w:t xml:space="preserve">; </w:t>
      </w:r>
      <w:r>
        <w:rPr>
          <w:i/>
          <w:iCs/>
          <w:sz w:val="16"/>
        </w:rPr>
        <w:t>crimes against peace</w:t>
      </w:r>
      <w:r>
        <w:rPr>
          <w:sz w:val="16"/>
        </w:rPr>
        <w:t xml:space="preserve">; </w:t>
      </w:r>
      <w:r>
        <w:rPr>
          <w:i/>
          <w:iCs/>
          <w:sz w:val="16"/>
        </w:rPr>
        <w:t>crimes against humanity</w:t>
      </w:r>
      <w:r>
        <w:rPr>
          <w:sz w:val="16"/>
        </w:rPr>
        <w:t>) while blaming the law-supporting victim state. Put simply as an elementary principle of law and justice, no US president (or any other head of state) ever has the right to support a war of aggression. In a “balance of power” world afflicted by multiple and mutually-reinforcing existential threats, nothing could be more urgent than nuclear war avoidance. It is the responsibility of capable scholars and strategists who support this evident conclusion to raise certain clarifying questions.[7</w:t>
      </w:r>
    </w:p>
    <w:p w14:paraId="1C03F8CD" w14:textId="77777777" w:rsidR="00397A6E" w:rsidRDefault="00397A6E" w:rsidP="00397A6E">
      <w:pPr>
        <w:pStyle w:val="Heading4"/>
      </w:pPr>
      <w:r>
        <w:rPr>
          <w:b w:val="0"/>
        </w:rPr>
        <w:t xml:space="preserve">Democratic win constrains </w:t>
      </w:r>
      <w:r>
        <w:rPr>
          <w:b w:val="0"/>
          <w:u w:val="single"/>
        </w:rPr>
        <w:t>it</w:t>
      </w:r>
      <w:r>
        <w:rPr>
          <w:b w:val="0"/>
        </w:rPr>
        <w:t xml:space="preserve"> – </w:t>
      </w:r>
      <w:r>
        <w:rPr>
          <w:b w:val="0"/>
          <w:u w:val="single"/>
        </w:rPr>
        <w:t>extinction</w:t>
      </w:r>
      <w:r>
        <w:rPr>
          <w:b w:val="0"/>
        </w:rPr>
        <w:t xml:space="preserve"> </w:t>
      </w:r>
      <w:r>
        <w:rPr>
          <w:bCs/>
        </w:rPr>
        <w:t xml:space="preserve">from </w:t>
      </w:r>
      <w:r>
        <w:rPr>
          <w:bCs/>
          <w:u w:val="single"/>
        </w:rPr>
        <w:t>arms racing</w:t>
      </w:r>
      <w:r>
        <w:rPr>
          <w:bCs/>
        </w:rPr>
        <w:t xml:space="preserve"> and </w:t>
      </w:r>
      <w:r>
        <w:rPr>
          <w:bCs/>
          <w:u w:val="single"/>
        </w:rPr>
        <w:t>prolif</w:t>
      </w:r>
      <w:r>
        <w:rPr>
          <w:b w:val="0"/>
        </w:rPr>
        <w:t>.</w:t>
      </w:r>
    </w:p>
    <w:p w14:paraId="5F6C848C" w14:textId="77777777" w:rsidR="00397A6E" w:rsidRDefault="00397A6E" w:rsidP="00397A6E">
      <w:r>
        <w:rPr>
          <w:rStyle w:val="Style13ptBold"/>
        </w:rPr>
        <w:t>Park et al. 25 —</w:t>
      </w:r>
      <w:r>
        <w:t xml:space="preserve"> Sulgiye Park is a senior scientist with the Global Security Program at the Union of Concerned Scientists. Park holds a PhD in Geological Sciences from Stanford University. Jennifer Knox is a research and policy analyst with the Global Security Program at the Union of Concerned Scientists. Dylan Spaulding is a senior scientist at the Union of Concerned Scientists. Sulgiye Park, Jennifer Knox, and Dylan Spaulding. "Why it would be a bad idea for the Trump administration to conduct a "rapid" nuclear test", Bulletin of the Atomic Scientists, 2-18-2025, accessed 12-18-2025, https://thebulletin.org/2025/02/why-it-would-be-a-bad-idea-for-the-trump-administration-to-conduct-a-rapid-nuclear-test/ //WMK</w:t>
      </w:r>
    </w:p>
    <w:p w14:paraId="6125D1EA" w14:textId="77777777" w:rsidR="00397A6E" w:rsidRDefault="00397A6E" w:rsidP="00397A6E">
      <w:pPr>
        <w:rPr>
          <w:sz w:val="14"/>
        </w:rPr>
      </w:pPr>
      <w:r>
        <w:rPr>
          <w:rStyle w:val="StyleUnderline"/>
          <w:highlight w:val="green"/>
        </w:rPr>
        <w:t>Restarting</w:t>
      </w:r>
      <w:r>
        <w:rPr>
          <w:rStyle w:val="StyleUnderline"/>
        </w:rPr>
        <w:t xml:space="preserve"> the US </w:t>
      </w:r>
      <w:r>
        <w:rPr>
          <w:rStyle w:val="StyleUnderline"/>
          <w:highlight w:val="green"/>
        </w:rPr>
        <w:t>nuclear testing</w:t>
      </w:r>
      <w:r>
        <w:rPr>
          <w:rStyle w:val="StyleUnderline"/>
        </w:rPr>
        <w:t xml:space="preserve"> program could be one of the most consequential policy actions the Trump administration undertakes</w:t>
      </w:r>
      <w:r>
        <w:rPr>
          <w:sz w:val="14"/>
        </w:rPr>
        <w:t xml:space="preserve">—a </w:t>
      </w:r>
      <w:r>
        <w:rPr>
          <w:rStyle w:val="StyleUnderline"/>
        </w:rPr>
        <w:t xml:space="preserve">US test could </w:t>
      </w:r>
      <w:r>
        <w:rPr>
          <w:rStyle w:val="StyleUnderline"/>
          <w:highlight w:val="green"/>
        </w:rPr>
        <w:t>set off</w:t>
      </w:r>
      <w:r>
        <w:rPr>
          <w:rStyle w:val="StyleUnderline"/>
        </w:rPr>
        <w:t xml:space="preserve"> an </w:t>
      </w:r>
      <w:r>
        <w:rPr>
          <w:rStyle w:val="Emphasis"/>
          <w:highlight w:val="green"/>
        </w:rPr>
        <w:t>uncontrolled</w:t>
      </w:r>
      <w:r>
        <w:rPr>
          <w:rStyle w:val="StyleUnderline"/>
        </w:rPr>
        <w:t xml:space="preserve"> chain of events, with other countries possibly responding with their own </w:t>
      </w:r>
      <w:r>
        <w:rPr>
          <w:rStyle w:val="Emphasis"/>
        </w:rPr>
        <w:t xml:space="preserve">nuclear </w:t>
      </w:r>
      <w:r>
        <w:rPr>
          <w:rStyle w:val="Emphasis"/>
          <w:highlight w:val="green"/>
        </w:rPr>
        <w:t>tests</w:t>
      </w:r>
      <w:r>
        <w:rPr>
          <w:sz w:val="14"/>
        </w:rPr>
        <w:t xml:space="preserve">, </w:t>
      </w:r>
      <w:r>
        <w:rPr>
          <w:rStyle w:val="StyleUnderline"/>
          <w:highlight w:val="green"/>
        </w:rPr>
        <w:t>destabilizing</w:t>
      </w:r>
      <w:r>
        <w:rPr>
          <w:sz w:val="14"/>
          <w:highlight w:val="green"/>
        </w:rPr>
        <w:t xml:space="preserve"> </w:t>
      </w:r>
      <w:r>
        <w:rPr>
          <w:rStyle w:val="Emphasis"/>
          <w:highlight w:val="green"/>
        </w:rPr>
        <w:t>global</w:t>
      </w:r>
      <w:r>
        <w:rPr>
          <w:rStyle w:val="Emphasis"/>
        </w:rPr>
        <w:t xml:space="preserve"> </w:t>
      </w:r>
      <w:r>
        <w:rPr>
          <w:rStyle w:val="Emphasis"/>
          <w:highlight w:val="green"/>
        </w:rPr>
        <w:t>security</w:t>
      </w:r>
      <w:r>
        <w:rPr>
          <w:sz w:val="14"/>
        </w:rPr>
        <w:t xml:space="preserve">, </w:t>
      </w:r>
      <w:r>
        <w:rPr>
          <w:rStyle w:val="StyleUnderline"/>
          <w:highlight w:val="green"/>
        </w:rPr>
        <w:t>and accelerating</w:t>
      </w:r>
      <w:r>
        <w:rPr>
          <w:rStyle w:val="StyleUnderline"/>
        </w:rPr>
        <w:t xml:space="preserve"> a </w:t>
      </w:r>
      <w:r>
        <w:rPr>
          <w:rStyle w:val="Emphasis"/>
        </w:rPr>
        <w:t xml:space="preserve">new </w:t>
      </w:r>
      <w:r>
        <w:rPr>
          <w:rStyle w:val="Emphasis"/>
          <w:highlight w:val="green"/>
        </w:rPr>
        <w:t>arms race</w:t>
      </w:r>
      <w:r>
        <w:rPr>
          <w:sz w:val="14"/>
        </w:rPr>
        <w:t>. Yet, despite its significance to US national security, nuclear testing is not a subject Trump campaigned on, nor is it mentioned in the 2024 Republican Party platform. This silence on the issue is unsurprising: Nuclear testing is politically divisive and unpalatable to voters. When the first Trump administration contemplated a nuclear test in 2020, it faced significant backlash from Congress and nuclear experts. Trump’s appointee to the NNSA is likely to remain coy on the subject during his upcoming confirmation hearings.</w:t>
      </w:r>
    </w:p>
    <w:p w14:paraId="02F2DCCC" w14:textId="77777777" w:rsidR="00397A6E" w:rsidRDefault="00397A6E" w:rsidP="00397A6E">
      <w:pPr>
        <w:rPr>
          <w:sz w:val="14"/>
        </w:rPr>
      </w:pPr>
      <w:r>
        <w:rPr>
          <w:sz w:val="14"/>
        </w:rPr>
        <w:t xml:space="preserve">Behind the scenes, however, close </w:t>
      </w:r>
      <w:r>
        <w:rPr>
          <w:rStyle w:val="StyleUnderline"/>
          <w:highlight w:val="green"/>
        </w:rPr>
        <w:t>advisors</w:t>
      </w:r>
      <w:r>
        <w:rPr>
          <w:sz w:val="14"/>
        </w:rPr>
        <w:t xml:space="preserve"> to the administration </w:t>
      </w:r>
      <w:r>
        <w:rPr>
          <w:rStyle w:val="StyleUnderline"/>
          <w:highlight w:val="green"/>
        </w:rPr>
        <w:t>are</w:t>
      </w:r>
      <w:r>
        <w:rPr>
          <w:sz w:val="14"/>
        </w:rPr>
        <w:t xml:space="preserve"> busy </w:t>
      </w:r>
      <w:r>
        <w:rPr>
          <w:rStyle w:val="StyleUnderline"/>
          <w:highlight w:val="green"/>
        </w:rPr>
        <w:t>making the case for</w:t>
      </w:r>
      <w:r>
        <w:rPr>
          <w:rStyle w:val="StyleUnderline"/>
        </w:rPr>
        <w:t xml:space="preserve"> a </w:t>
      </w:r>
      <w:r>
        <w:rPr>
          <w:rStyle w:val="StyleUnderline"/>
          <w:highlight w:val="green"/>
        </w:rPr>
        <w:t>new</w:t>
      </w:r>
      <w:r>
        <w:rPr>
          <w:rStyle w:val="StyleUnderline"/>
        </w:rPr>
        <w:t xml:space="preserve"> era of explosive nuclear </w:t>
      </w:r>
      <w:r>
        <w:rPr>
          <w:rStyle w:val="StyleUnderline"/>
          <w:highlight w:val="green"/>
        </w:rPr>
        <w:t>testing</w:t>
      </w:r>
      <w:r>
        <w:rPr>
          <w:rStyle w:val="StyleUnderline"/>
        </w:rPr>
        <w:t xml:space="preserve"> to the national security community</w:t>
      </w:r>
      <w:r>
        <w:rPr>
          <w:sz w:val="14"/>
        </w:rPr>
        <w:t>. Robert O’Brien, a national security advisor in the first Trump administration, was allegedly involved in the selection of Williams. Laying out a vision of Trump’s foreign policy priorities, O’Brien recently argued that “Washington must test new nuclear weapons for reliability and safety.” However, O’Brien’s claim is not supported by the agencies and officials tasked with overseeing the US nuclear stockpile.</w:t>
      </w:r>
    </w:p>
    <w:p w14:paraId="3A0D28F8" w14:textId="77777777" w:rsidR="00397A6E" w:rsidRDefault="00397A6E" w:rsidP="00397A6E">
      <w:pPr>
        <w:rPr>
          <w:sz w:val="10"/>
          <w:szCs w:val="10"/>
        </w:rPr>
      </w:pPr>
      <w:r>
        <w:rPr>
          <w:sz w:val="10"/>
          <w:szCs w:val="10"/>
        </w:rPr>
        <w:t>The science of stockpile stewardship. The outgoing NNSA administrator, Jill Hruby, has repeatedly stated that the agency overseeing the US stockpile “has no plans to return to testing” and that the annual assessment process for nuclear weapons has been successful and has repeatedly demonstrated that “there is no technical reason to conduct nuclear explosive testing.” This stated confidence is due to the scientific capabilities that US national labs have at their disposal.</w:t>
      </w:r>
    </w:p>
    <w:p w14:paraId="25E9880A" w14:textId="77777777" w:rsidR="00397A6E" w:rsidRDefault="00397A6E" w:rsidP="00397A6E">
      <w:pPr>
        <w:rPr>
          <w:sz w:val="10"/>
          <w:szCs w:val="10"/>
        </w:rPr>
      </w:pPr>
      <w:r>
        <w:rPr>
          <w:sz w:val="10"/>
          <w:szCs w:val="10"/>
        </w:rPr>
        <w:t>The scientific tools developed since the moratorium on testing in 1992 now allow a much more refined and precise understanding of the materials and physics behind nuclear weapons performance than was possible when those weapons were designed. The laboratories now have experimental and computer-based non-explosive capabilities that can examine the material and physical properties that underpin nuclear weapons performance with precision and control that was unavailable in the era of explosive nuclear testing. Data from these experiments is used to benchmark predictive computational models that run on some of the world’s most powerful supercomputers. Together, these techniques have allowed for an increasingly refined understanding of weapons performance, aging, and reliability and have eliminated the need for underground or atmospheric testing.</w:t>
      </w:r>
    </w:p>
    <w:p w14:paraId="0B14BF3A" w14:textId="77777777" w:rsidR="00397A6E" w:rsidRDefault="00397A6E" w:rsidP="00397A6E">
      <w:pPr>
        <w:rPr>
          <w:sz w:val="16"/>
        </w:rPr>
      </w:pPr>
      <w:r>
        <w:rPr>
          <w:sz w:val="16"/>
        </w:rPr>
        <w:t xml:space="preserve">Some speculate that </w:t>
      </w:r>
      <w:r>
        <w:rPr>
          <w:rStyle w:val="StyleUnderline"/>
        </w:rPr>
        <w:t>certification of new weapons designs may eventually necessitate a return to full-scale testing</w:t>
      </w:r>
      <w:r>
        <w:rPr>
          <w:sz w:val="16"/>
        </w:rPr>
        <w:t>. However, this is unlikely given the technical capabilities just described and what is known about the magnitude of design changes for planned warheads, which are thought to be minor compared to tested designs.</w:t>
      </w:r>
    </w:p>
    <w:p w14:paraId="35F8D482" w14:textId="77777777" w:rsidR="00397A6E" w:rsidRDefault="00397A6E" w:rsidP="00397A6E">
      <w:pPr>
        <w:rPr>
          <w:sz w:val="16"/>
        </w:rPr>
      </w:pPr>
      <w:r>
        <w:rPr>
          <w:sz w:val="16"/>
        </w:rPr>
        <w:t>How hard the Trump administration will fight for nuclear testing—and what other priorities it might put at risk to do so—remains to be seen. But if the administration pursues that course, its greatest obstacle is time.</w:t>
      </w:r>
    </w:p>
    <w:p w14:paraId="25FD6129" w14:textId="77777777" w:rsidR="00397A6E" w:rsidRDefault="00397A6E" w:rsidP="00397A6E">
      <w:pPr>
        <w:rPr>
          <w:sz w:val="16"/>
        </w:rPr>
      </w:pPr>
      <w:r>
        <w:rPr>
          <w:sz w:val="16"/>
        </w:rPr>
        <w:t>Even though the United States has observed a moratorium on nuclear testing for over 30 years, it maintains the ability to conduct underground nuclear tests at the Nevada National Security Site within 24 to 36 months of a presidential order.</w:t>
      </w:r>
    </w:p>
    <w:p w14:paraId="048524E2" w14:textId="77777777" w:rsidR="00397A6E" w:rsidRDefault="00397A6E" w:rsidP="00397A6E">
      <w:pPr>
        <w:rPr>
          <w:sz w:val="16"/>
        </w:rPr>
      </w:pPr>
      <w:r>
        <w:rPr>
          <w:sz w:val="16"/>
        </w:rPr>
        <w:t>The Nevada site, the most likely location for testing, would require substantial preparation, including construction of new containment structures for underground tests and modification and preparation of an explosive package along with associated instrumentation. The National Environmental Policy Act requires federal agencies to prepare detailed assessments of the environmental impacts of major actions and disclose that information to the public. The public consultation process could further delay or complicate plans to resume testing. The Nevada security site is close to many communities that could be impacted, including the Western Band of the Shoshone Nation and the Las Vegas metropolitan area (now much larger than it was when testing ceased in 1992).</w:t>
      </w:r>
    </w:p>
    <w:p w14:paraId="02E4B46B" w14:textId="77777777" w:rsidR="00397A6E" w:rsidRDefault="00397A6E" w:rsidP="00397A6E">
      <w:pPr>
        <w:rPr>
          <w:sz w:val="16"/>
        </w:rPr>
      </w:pPr>
      <w:r>
        <w:rPr>
          <w:rStyle w:val="StyleUnderline"/>
          <w:highlight w:val="green"/>
        </w:rPr>
        <w:t>If Trump initiated</w:t>
      </w:r>
      <w:r>
        <w:rPr>
          <w:rStyle w:val="StyleUnderline"/>
        </w:rPr>
        <w:t xml:space="preserve"> this two-to-three-year </w:t>
      </w:r>
      <w:r>
        <w:rPr>
          <w:rStyle w:val="StyleUnderline"/>
          <w:highlight w:val="green"/>
        </w:rPr>
        <w:t>process</w:t>
      </w:r>
      <w:r>
        <w:rPr>
          <w:sz w:val="16"/>
        </w:rPr>
        <w:t xml:space="preserve"> at the beginning of his term, </w:t>
      </w:r>
      <w:r>
        <w:rPr>
          <w:rStyle w:val="StyleUnderline"/>
          <w:highlight w:val="green"/>
        </w:rPr>
        <w:t>he would be lucky to see</w:t>
      </w:r>
      <w:r>
        <w:rPr>
          <w:rStyle w:val="StyleUnderline"/>
        </w:rPr>
        <w:t xml:space="preserve"> </w:t>
      </w:r>
      <w:r>
        <w:rPr>
          <w:rStyle w:val="StyleUnderline"/>
          <w:highlight w:val="green"/>
        </w:rPr>
        <w:t>that</w:t>
      </w:r>
      <w:r>
        <w:rPr>
          <w:rStyle w:val="StyleUnderline"/>
        </w:rPr>
        <w:t xml:space="preserve"> process </w:t>
      </w:r>
      <w:r>
        <w:rPr>
          <w:rStyle w:val="StyleUnderline"/>
          <w:highlight w:val="green"/>
        </w:rPr>
        <w:t xml:space="preserve">concluded without </w:t>
      </w:r>
      <w:r>
        <w:rPr>
          <w:rStyle w:val="Emphasis"/>
          <w:highlight w:val="green"/>
        </w:rPr>
        <w:t>Congress intervening</w:t>
      </w:r>
      <w:r>
        <w:rPr>
          <w:rStyle w:val="StyleUnderline"/>
        </w:rPr>
        <w:t xml:space="preserve"> </w:t>
      </w:r>
      <w:r>
        <w:rPr>
          <w:sz w:val="16"/>
        </w:rPr>
        <w:t>to stop it. Right now, Republicans hold a majority in the House and the Senate, but the margins are razor-thin.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1AEA16D5" w14:textId="77777777" w:rsidR="00397A6E" w:rsidRDefault="00397A6E" w:rsidP="00397A6E">
      <w:pPr>
        <w:rPr>
          <w:b/>
          <w:iCs/>
          <w:u w:val="single"/>
          <w:bdr w:val="single" w:sz="8" w:space="0" w:color="auto" w:frame="1"/>
        </w:rPr>
      </w:pPr>
      <w:r>
        <w:rPr>
          <w:sz w:val="16"/>
        </w:rPr>
        <w:t xml:space="preserve">Even if Trump manages to keep his party in line, </w:t>
      </w:r>
      <w:r>
        <w:rPr>
          <w:rStyle w:val="StyleUnderline"/>
          <w:highlight w:val="green"/>
        </w:rPr>
        <w:t>he has two years before the</w:t>
      </w:r>
      <w:r>
        <w:rPr>
          <w:rStyle w:val="StyleUnderline"/>
        </w:rPr>
        <w:t xml:space="preserve"> </w:t>
      </w:r>
      <w:r>
        <w:rPr>
          <w:rStyle w:val="Emphasis"/>
          <w:highlight w:val="green"/>
        </w:rPr>
        <w:t>midterm</w:t>
      </w:r>
      <w:r>
        <w:rPr>
          <w:rStyle w:val="Emphasis"/>
        </w:rPr>
        <w:t xml:space="preserve"> election</w:t>
      </w:r>
      <w:r>
        <w:rPr>
          <w:rStyle w:val="Emphasis"/>
          <w:highlight w:val="green"/>
        </w:rPr>
        <w:t>s</w:t>
      </w:r>
      <w:r>
        <w:rPr>
          <w:sz w:val="16"/>
        </w:rPr>
        <w:t xml:space="preserve">, in </w:t>
      </w:r>
      <w:r>
        <w:rPr>
          <w:rStyle w:val="StyleUnderline"/>
        </w:rPr>
        <w:t>which the president’s party historically loses seats</w:t>
      </w:r>
      <w:r>
        <w:rPr>
          <w:sz w:val="16"/>
        </w:rPr>
        <w:t xml:space="preserve">. </w:t>
      </w:r>
      <w:r>
        <w:rPr>
          <w:rStyle w:val="StyleUnderline"/>
        </w:rPr>
        <w:t xml:space="preserve">This </w:t>
      </w:r>
      <w:r>
        <w:rPr>
          <w:rStyle w:val="StyleUnderline"/>
          <w:highlight w:val="green"/>
        </w:rPr>
        <w:t>would give Democrats</w:t>
      </w:r>
      <w:r>
        <w:rPr>
          <w:rStyle w:val="StyleUnderline"/>
        </w:rPr>
        <w:t xml:space="preserve"> the </w:t>
      </w:r>
      <w:r>
        <w:rPr>
          <w:rStyle w:val="StyleUnderline"/>
          <w:highlight w:val="green"/>
        </w:rPr>
        <w:t xml:space="preserve">opportunity to </w:t>
      </w:r>
      <w:r>
        <w:rPr>
          <w:rStyle w:val="Emphasis"/>
          <w:highlight w:val="green"/>
        </w:rPr>
        <w:t>disrupt testing preparations</w:t>
      </w:r>
      <w:r>
        <w:rPr>
          <w:sz w:val="16"/>
        </w:rPr>
        <w:t xml:space="preserve">, </w:t>
      </w:r>
      <w:r>
        <w:rPr>
          <w:rStyle w:val="StyleUnderline"/>
          <w:highlight w:val="green"/>
        </w:rPr>
        <w:t>such as</w:t>
      </w:r>
      <w:r>
        <w:rPr>
          <w:rStyle w:val="StyleUnderline"/>
        </w:rPr>
        <w:t xml:space="preserve"> when they </w:t>
      </w:r>
      <w:r>
        <w:rPr>
          <w:rStyle w:val="StyleUnderline"/>
          <w:highlight w:val="green"/>
        </w:rPr>
        <w:t>introduced an amendment</w:t>
      </w:r>
      <w:r>
        <w:rPr>
          <w:rStyle w:val="StyleUnderline"/>
        </w:rPr>
        <w:t xml:space="preserve"> to the 2021 National Defense Authorization Act </w:t>
      </w:r>
      <w:r>
        <w:rPr>
          <w:rStyle w:val="StyleUnderline"/>
          <w:highlight w:val="green"/>
        </w:rPr>
        <w:t xml:space="preserve">to block </w:t>
      </w:r>
      <w:r>
        <w:rPr>
          <w:rStyle w:val="Emphasis"/>
          <w:highlight w:val="green"/>
        </w:rPr>
        <w:t>funding</w:t>
      </w:r>
      <w:r>
        <w:rPr>
          <w:rStyle w:val="StyleUnderline"/>
          <w:highlight w:val="green"/>
        </w:rPr>
        <w:t xml:space="preserve"> for</w:t>
      </w:r>
      <w:r>
        <w:rPr>
          <w:rStyle w:val="StyleUnderline"/>
        </w:rPr>
        <w:t xml:space="preserve"> </w:t>
      </w:r>
      <w:r>
        <w:rPr>
          <w:rStyle w:val="StyleUnderline"/>
          <w:highlight w:val="green"/>
        </w:rPr>
        <w:t xml:space="preserve">any </w:t>
      </w:r>
      <w:r>
        <w:rPr>
          <w:rStyle w:val="Emphasis"/>
          <w:highlight w:val="green"/>
        </w:rPr>
        <w:t>explosive nuclear testing</w:t>
      </w:r>
      <w:r>
        <w:rPr>
          <w:rStyle w:val="Emphasis"/>
        </w:rPr>
        <w:t>.</w:t>
      </w:r>
    </w:p>
    <w:p w14:paraId="217AB86F" w14:textId="77777777" w:rsidR="00397A6E" w:rsidRDefault="00397A6E" w:rsidP="00397A6E">
      <w:pPr>
        <w:rPr>
          <w:sz w:val="10"/>
          <w:szCs w:val="10"/>
        </w:rPr>
      </w:pPr>
      <w:r>
        <w:rPr>
          <w:sz w:val="10"/>
          <w:szCs w:val="10"/>
        </w:rPr>
        <w:t>Shortcuts to a nuclear test. The more realistic pathway for a return to nuclear testing is for Trump to abandon the pretense that tests are necessary for scientific reasons. The National Nuclear Security Administration estimates that it would only take six to 10 months to conduct a “simple test.” (To order such a test, the president would need to declare a national emergency and waive “applicable statutory and regulatory restrictions.”)[2]</w:t>
      </w:r>
    </w:p>
    <w:p w14:paraId="7C0236A3" w14:textId="77777777" w:rsidR="00397A6E" w:rsidRDefault="00397A6E" w:rsidP="00397A6E">
      <w:pPr>
        <w:rPr>
          <w:sz w:val="10"/>
          <w:szCs w:val="10"/>
        </w:rPr>
      </w:pPr>
      <w:r>
        <w:rPr>
          <w:sz w:val="10"/>
          <w:szCs w:val="10"/>
        </w:rPr>
        <w:t>The Heritage Foundation’s Project 2025 manifesto, a collection of policy proposals written by former—and now returning—members of the Trump administration, recommends that this timeline be reduced even further. It calls for the United States to “move to immediate test readiness.”[3] This would allow President Trump to conduct a nuclear test without warning, circumventing the sticky problems of domestic political opposition or congressional oversight. There could be serious consequences for bypassing the regulations designed to safeguard human health and the environment.</w:t>
      </w:r>
    </w:p>
    <w:p w14:paraId="7BF713E1" w14:textId="77777777" w:rsidR="00397A6E" w:rsidRDefault="00397A6E" w:rsidP="00397A6E">
      <w:pPr>
        <w:rPr>
          <w:sz w:val="10"/>
          <w:szCs w:val="10"/>
        </w:rPr>
      </w:pPr>
      <w:r>
        <w:rPr>
          <w:sz w:val="10"/>
          <w:szCs w:val="10"/>
        </w:rPr>
        <w:t>Underground nuclear tests were designed to contain the explosion and radioactive byproducts, minimizing harmful release into the atmosphere and the fallout that occurred in above-ground tests. However, even with precautions, unintended releases of radiation can occur during underground tests through venting or seeps, and radionuclides can migrate several hundred meters from the detonation point via gas movement through fractures.[4]</w:t>
      </w:r>
    </w:p>
    <w:p w14:paraId="50C2AAEE" w14:textId="77777777" w:rsidR="00397A6E" w:rsidRDefault="00397A6E" w:rsidP="00397A6E">
      <w:pPr>
        <w:rPr>
          <w:sz w:val="10"/>
          <w:szCs w:val="10"/>
        </w:rPr>
      </w:pPr>
      <w:r>
        <w:rPr>
          <w:sz w:val="10"/>
          <w:szCs w:val="10"/>
        </w:rPr>
        <w:t>Venting happens when radioactive gases and particles escape to the surface due to insufficient containment, fractures in the overlying rock, or flaws in the test design, including insufficient geological assessment. In most cases, venting releases limited amounts of radioactive material and poses minimal harm to the surroundings. However, in some instances, the consequences have been far more severe. One of the more infamous cases in the United States is the Baneberry accident of December 18, 1970, at the Nevada National Security Site, during which a 10-kiloton nuclear device was detonated 900 feet (270 meters) below the surface. During the test, an “unexpected and unrecognized high-water content” amplified energy transfer from the detonation to the surrounding rocks and soil and acted as a pressure multiplier.[5] The resulting prolonged high-pressure conditions eventually breached the underground containment system, leading to the release of 6.7 million curies of radioactive material, including 80,000 curies of iodine 131 (a highly radioactive byproduct of nuclear fission reactions).[6] Beyond local damage, lighter particles were carried by plumes and deposited as far away as northeastern California, Oregon, and Washington—several hundreds of miles from the Nevada test site.</w:t>
      </w:r>
    </w:p>
    <w:p w14:paraId="5724409B" w14:textId="77777777" w:rsidR="00397A6E" w:rsidRDefault="00397A6E" w:rsidP="00397A6E">
      <w:pPr>
        <w:rPr>
          <w:sz w:val="10"/>
          <w:szCs w:val="10"/>
        </w:rPr>
      </w:pPr>
      <w:r>
        <w:rPr>
          <w:sz w:val="10"/>
          <w:szCs w:val="10"/>
        </w:rPr>
        <w:t>Such accidents are rare, but they demonstrate the risks of venting and accidental releases, which can be magnified under conditions of rushed or poorly executed nuclear tests.</w:t>
      </w:r>
    </w:p>
    <w:p w14:paraId="24CF537A" w14:textId="77777777" w:rsidR="00397A6E" w:rsidRDefault="00397A6E" w:rsidP="00397A6E">
      <w:pPr>
        <w:rPr>
          <w:sz w:val="10"/>
          <w:szCs w:val="10"/>
        </w:rPr>
      </w:pPr>
      <w:r>
        <w:rPr>
          <w:sz w:val="10"/>
          <w:szCs w:val="10"/>
        </w:rPr>
        <w:t>While geological assessments are a routine part of nuclear testing programs, political or strategic pressures to expedite testing may lead to inadequate site characterization, misjudgments of containment effectiveness, overlooked subsurface conditions, or their combination—all of which could increase the risk of radioactive release. Any major federal action, including nuclear testing, typically requires a formal Environmental Impact Statement under the National Environmental Policy Act. But the Trump administration could skip or abbreviate these steps by waiving the Environmental Impact Statement, relying on previous geological assessments rather than conducting new site evaluations. The main argument against a rushed test is that it would compromise scientific data collection. But in the case of containment, inadequate site characterization could also pose environmental risks.</w:t>
      </w:r>
    </w:p>
    <w:p w14:paraId="40C228A4" w14:textId="77777777" w:rsidR="00397A6E" w:rsidRDefault="00397A6E" w:rsidP="00397A6E">
      <w:pPr>
        <w:rPr>
          <w:sz w:val="10"/>
          <w:szCs w:val="10"/>
        </w:rPr>
      </w:pPr>
      <w:r>
        <w:rPr>
          <w:sz w:val="10"/>
          <w:szCs w:val="10"/>
        </w:rPr>
        <w:t>In addition to the immediate risks of venting and containment failure, underground nuclear testing poses long-term environmental challenges, especially groundwater contamination. Even when the underground containment does not fail, the presence of radionuclides in the subsurface (such as plutonium left from un-fissioned bomb fuel) poses significant risks. Plutonium is highly insoluble in water, and the scientific consensus initially was that plutonium would remain mostly immobilized in contaminated rock formations after nuclear tests.[7] However, further field studies have since demonstrated that colloidal transport could enable the movement of plutonium over long distances underground. (Colloids are microscopic particles capable of remaining suspended in water.) Plutonium particles can sorb (stick) to colloids suspended in water, which then can travel deeper into groundwater systems.[8]</w:t>
      </w:r>
    </w:p>
    <w:p w14:paraId="739DF3B1" w14:textId="77777777" w:rsidR="00397A6E" w:rsidRDefault="00397A6E" w:rsidP="00397A6E">
      <w:pPr>
        <w:rPr>
          <w:sz w:val="10"/>
          <w:szCs w:val="10"/>
        </w:rPr>
      </w:pPr>
      <w:r>
        <w:rPr>
          <w:sz w:val="10"/>
          <w:szCs w:val="10"/>
        </w:rPr>
        <w:t>Such phenomena have been documented at the Nevada National Security Site, where plutonium migrated in groundwater at an estimated rate of approximately 40 meters per year, reaching distances exceeding 1.3 kilometers from the detonation site.[9] This migration was confirmed through the analysis of colloid-bound plutonium in groundwater samples from wells, with plutonium being found at nine different locations since 1999.[10] The Energy Department stated that contaminated groundwater from historical underground nuclear tests at the Nevada site does not impact public water supplies or onsite workers consuming water from on- or off-site wells.[11] But these plutonium migration studies highlight the potential for groundwater contamination to extend far beyond the detonation point, raising concerns about the long-term contamination of the surrounding ecosystems.</w:t>
      </w:r>
    </w:p>
    <w:p w14:paraId="0D9ABE85" w14:textId="77777777" w:rsidR="00397A6E" w:rsidRDefault="00397A6E" w:rsidP="00397A6E">
      <w:pPr>
        <w:rPr>
          <w:sz w:val="16"/>
        </w:rPr>
      </w:pPr>
      <w:r>
        <w:rPr>
          <w:sz w:val="16"/>
        </w:rPr>
        <w:t xml:space="preserve">Consequences of a “political” test. </w:t>
      </w:r>
      <w:r>
        <w:rPr>
          <w:rStyle w:val="StyleUnderline"/>
        </w:rPr>
        <w:t>The goal of conducting a fast-tracked nuclear test can only be political</w:t>
      </w:r>
      <w:r>
        <w:rPr>
          <w:sz w:val="16"/>
        </w:rPr>
        <w:t xml:space="preserve">, not scientific. </w:t>
      </w:r>
      <w:r>
        <w:rPr>
          <w:rStyle w:val="StyleUnderline"/>
        </w:rPr>
        <w:t>A “rapid” nuclear test</w:t>
      </w:r>
      <w:r>
        <w:rPr>
          <w:sz w:val="16"/>
        </w:rPr>
        <w:t xml:space="preserve"> is exactly what the first Trump administration reportedly contemplated in its twilight months, not to gather technical data but </w:t>
      </w:r>
      <w:r>
        <w:rPr>
          <w:rStyle w:val="StyleUnderline"/>
        </w:rPr>
        <w:t>to send a geopolitical signal to US adversari</w:t>
      </w:r>
      <w:r>
        <w:rPr>
          <w:sz w:val="16"/>
        </w:rPr>
        <w:t>es. Robert Peters, a research fellow at the Heritage Foundation, argues in an issue brief published in January that the United States must be prepared to conduct a nuclear test to “demonstrate resolve”—read, muscle-flexing—during a hypothetical crisis with another nuclear power.</w:t>
      </w:r>
    </w:p>
    <w:p w14:paraId="048BB97B" w14:textId="77777777" w:rsidR="00397A6E" w:rsidRDefault="00397A6E" w:rsidP="00397A6E">
      <w:pPr>
        <w:rPr>
          <w:sz w:val="16"/>
        </w:rPr>
      </w:pPr>
      <w:r>
        <w:rPr>
          <w:sz w:val="16"/>
        </w:rPr>
        <w:t xml:space="preserve">The problem with this argument is that it </w:t>
      </w:r>
      <w:r>
        <w:rPr>
          <w:rStyle w:val="StyleUnderline"/>
        </w:rPr>
        <w:t xml:space="preserve">ignores </w:t>
      </w:r>
      <w:r>
        <w:rPr>
          <w:rStyle w:val="StyleUnderline"/>
          <w:highlight w:val="green"/>
        </w:rPr>
        <w:t>the</w:t>
      </w:r>
      <w:r>
        <w:rPr>
          <w:rStyle w:val="StyleUnderline"/>
        </w:rPr>
        <w:t xml:space="preserve"> obvious</w:t>
      </w:r>
      <w:r>
        <w:rPr>
          <w:sz w:val="16"/>
        </w:rPr>
        <w:t xml:space="preserve">—and </w:t>
      </w:r>
      <w:r>
        <w:rPr>
          <w:rStyle w:val="Emphasis"/>
          <w:highlight w:val="green"/>
        </w:rPr>
        <w:t>disastrous</w:t>
      </w:r>
      <w:r>
        <w:rPr>
          <w:sz w:val="16"/>
        </w:rPr>
        <w:t>—</w:t>
      </w:r>
      <w:r>
        <w:rPr>
          <w:rStyle w:val="StyleUnderline"/>
          <w:highlight w:val="green"/>
        </w:rPr>
        <w:t>consequences</w:t>
      </w:r>
      <w:r>
        <w:rPr>
          <w:rStyle w:val="StyleUnderline"/>
        </w:rPr>
        <w:t xml:space="preserve"> of a US nuclear test: It </w:t>
      </w:r>
      <w:r>
        <w:rPr>
          <w:rStyle w:val="StyleUnderline"/>
          <w:highlight w:val="green"/>
        </w:rPr>
        <w:t xml:space="preserve">would give </w:t>
      </w:r>
      <w:r>
        <w:rPr>
          <w:rStyle w:val="Emphasis"/>
          <w:highlight w:val="green"/>
        </w:rPr>
        <w:t>Russia, China</w:t>
      </w:r>
      <w:r>
        <w:rPr>
          <w:sz w:val="16"/>
        </w:rPr>
        <w:t xml:space="preserve">, </w:t>
      </w:r>
      <w:r>
        <w:rPr>
          <w:rStyle w:val="StyleUnderline"/>
          <w:highlight w:val="green"/>
        </w:rPr>
        <w:t xml:space="preserve">and other </w:t>
      </w:r>
      <w:r>
        <w:rPr>
          <w:rStyle w:val="Emphasis"/>
          <w:highlight w:val="green"/>
        </w:rPr>
        <w:t>nuclear powers</w:t>
      </w:r>
      <w:r>
        <w:rPr>
          <w:sz w:val="16"/>
        </w:rPr>
        <w:t xml:space="preserve"> </w:t>
      </w:r>
      <w:r>
        <w:rPr>
          <w:rStyle w:val="StyleUnderline"/>
          <w:highlight w:val="green"/>
        </w:rPr>
        <w:t>free reign to restart</w:t>
      </w:r>
      <w:r>
        <w:rPr>
          <w:rStyle w:val="StyleUnderline"/>
        </w:rPr>
        <w:t xml:space="preserve"> their own </w:t>
      </w:r>
      <w:r>
        <w:rPr>
          <w:rStyle w:val="Emphasis"/>
        </w:rPr>
        <w:t xml:space="preserve">nuclear </w:t>
      </w:r>
      <w:r>
        <w:rPr>
          <w:rStyle w:val="Emphasis"/>
          <w:highlight w:val="green"/>
        </w:rPr>
        <w:t>testing</w:t>
      </w:r>
      <w:r>
        <w:rPr>
          <w:rStyle w:val="Emphasis"/>
        </w:rPr>
        <w:t xml:space="preserve"> programs</w:t>
      </w:r>
      <w:r>
        <w:rPr>
          <w:sz w:val="16"/>
        </w:rPr>
        <w:t>, essentially without political and economic fallout. Russia withdrew its ratification of the Comprehensive Test Ban Treaty in 2023. Though it has not conducted a nuclear test since 1990, it retains the ability to do so and has warned that any US nuclear test could be met with a Russian response. Similarly, China has not conducted a nuclear test since 1996 but appears to have recently expanded its underground nuclear testing facilities at the Lop Nur military base.</w:t>
      </w:r>
    </w:p>
    <w:p w14:paraId="7F5749E5" w14:textId="77777777" w:rsidR="00397A6E" w:rsidRDefault="00397A6E" w:rsidP="00397A6E">
      <w:pPr>
        <w:rPr>
          <w:rStyle w:val="StyleUnderline"/>
        </w:rPr>
      </w:pPr>
      <w:r>
        <w:rPr>
          <w:sz w:val="16"/>
        </w:rPr>
        <w:t xml:space="preserve">Peters dismisses the possibility that Russia and China would respond to a US nuclear test by conducting their own tests, asserting that “if China and Russia believe that they will benefit from restarting explosive nuclear testing, then they will do so whether the United States tests or not.” This is a gross misunderstanding of how much the </w:t>
      </w:r>
      <w:r>
        <w:rPr>
          <w:rStyle w:val="StyleUnderline"/>
        </w:rPr>
        <w:t xml:space="preserve">first US nuclear test in decades would </w:t>
      </w:r>
      <w:r>
        <w:rPr>
          <w:rStyle w:val="Emphasis"/>
          <w:highlight w:val="green"/>
        </w:rPr>
        <w:t>transform</w:t>
      </w:r>
      <w:r>
        <w:rPr>
          <w:sz w:val="16"/>
        </w:rPr>
        <w:t xml:space="preserve"> </w:t>
      </w:r>
      <w:r>
        <w:rPr>
          <w:rStyle w:val="StyleUnderline"/>
          <w:highlight w:val="green"/>
        </w:rPr>
        <w:t>the</w:t>
      </w:r>
      <w:r>
        <w:rPr>
          <w:sz w:val="16"/>
        </w:rPr>
        <w:t xml:space="preserve"> </w:t>
      </w:r>
      <w:r>
        <w:rPr>
          <w:rStyle w:val="StyleUnderline"/>
        </w:rPr>
        <w:t xml:space="preserve">international </w:t>
      </w:r>
      <w:r>
        <w:rPr>
          <w:rStyle w:val="Emphasis"/>
          <w:highlight w:val="green"/>
        </w:rPr>
        <w:t>security environment</w:t>
      </w:r>
      <w:r>
        <w:rPr>
          <w:sz w:val="16"/>
        </w:rPr>
        <w:t xml:space="preserve">. </w:t>
      </w:r>
      <w:r>
        <w:rPr>
          <w:rStyle w:val="StyleUnderline"/>
        </w:rPr>
        <w:t>A US nuclear test would increase the perceived benefits of nuclear testing by eliminating its political and economic consequences.</w:t>
      </w:r>
    </w:p>
    <w:p w14:paraId="52BAC875" w14:textId="77777777" w:rsidR="00397A6E" w:rsidRDefault="00397A6E" w:rsidP="00397A6E">
      <w:pPr>
        <w:rPr>
          <w:sz w:val="16"/>
        </w:rPr>
      </w:pPr>
      <w:r>
        <w:rPr>
          <w:sz w:val="16"/>
        </w:rPr>
        <w:t xml:space="preserve">Since the negotiation of the Comprehensive Nuclear Test Ban Treaty in 1996, </w:t>
      </w:r>
      <w:r>
        <w:rPr>
          <w:rStyle w:val="StyleUnderline"/>
          <w:highlight w:val="green"/>
        </w:rPr>
        <w:t>the</w:t>
      </w:r>
      <w:r>
        <w:rPr>
          <w:rStyle w:val="StyleUnderline"/>
        </w:rPr>
        <w:t xml:space="preserve"> global </w:t>
      </w:r>
      <w:r>
        <w:rPr>
          <w:rStyle w:val="StyleUnderline"/>
          <w:highlight w:val="green"/>
        </w:rPr>
        <w:t xml:space="preserve">norm against </w:t>
      </w:r>
      <w:r>
        <w:rPr>
          <w:rStyle w:val="Emphasis"/>
          <w:highlight w:val="green"/>
        </w:rPr>
        <w:t xml:space="preserve">nuclear testing </w:t>
      </w:r>
      <w:r>
        <w:rPr>
          <w:rStyle w:val="StyleUnderline"/>
          <w:highlight w:val="green"/>
        </w:rPr>
        <w:t xml:space="preserve">has been a </w:t>
      </w:r>
      <w:r>
        <w:rPr>
          <w:rStyle w:val="Emphasis"/>
          <w:highlight w:val="green"/>
        </w:rPr>
        <w:t>cornerstone</w:t>
      </w:r>
      <w:r>
        <w:rPr>
          <w:sz w:val="16"/>
          <w:highlight w:val="green"/>
        </w:rPr>
        <w:t xml:space="preserve"> </w:t>
      </w:r>
      <w:r>
        <w:rPr>
          <w:rStyle w:val="StyleUnderline"/>
          <w:highlight w:val="green"/>
        </w:rPr>
        <w:t>of</w:t>
      </w:r>
      <w:r>
        <w:rPr>
          <w:rStyle w:val="StyleUnderline"/>
        </w:rPr>
        <w:t xml:space="preserve"> nuclear </w:t>
      </w:r>
      <w:r>
        <w:rPr>
          <w:rStyle w:val="Emphasis"/>
          <w:highlight w:val="green"/>
        </w:rPr>
        <w:t>nonprolif</w:t>
      </w:r>
      <w:r>
        <w:rPr>
          <w:rStyle w:val="Emphasis"/>
        </w:rPr>
        <w:t>eration</w:t>
      </w:r>
      <w:r>
        <w:rPr>
          <w:sz w:val="16"/>
        </w:rPr>
        <w:t xml:space="preserve"> diplomacy. Only North Korea has conducted nuclear tests in the 21st century—and each one was accompanied by heavy international sanctions. However, North Korea is an isolated state that rejects international law, and its violations did not alter the international consensus against nuclear testing. </w:t>
      </w:r>
      <w:r>
        <w:rPr>
          <w:rStyle w:val="StyleUnderline"/>
        </w:rPr>
        <w:t xml:space="preserve">That would not be the case after a major power defies the global norm against nuclear testing. </w:t>
      </w:r>
      <w:r>
        <w:rPr>
          <w:sz w:val="16"/>
        </w:rPr>
        <w:t>Should the United States be the first major nuclear power to end its nuclear moratorium, it will lose significant global standing and damage its relationships with allies—all of which but Israel have joined the Comprehensive Nuclear Test Ban Treaty.</w:t>
      </w:r>
    </w:p>
    <w:p w14:paraId="62A90A7E" w14:textId="77777777" w:rsidR="00397A6E" w:rsidRDefault="00397A6E" w:rsidP="00397A6E">
      <w:pPr>
        <w:rPr>
          <w:rStyle w:val="StyleUnderline"/>
        </w:rPr>
      </w:pPr>
      <w:r>
        <w:rPr>
          <w:rStyle w:val="StyleUnderline"/>
          <w:highlight w:val="green"/>
        </w:rPr>
        <w:t>Once</w:t>
      </w:r>
      <w:r>
        <w:rPr>
          <w:rStyle w:val="StyleUnderline"/>
        </w:rPr>
        <w:t xml:space="preserve"> the norm is </w:t>
      </w:r>
      <w:r>
        <w:rPr>
          <w:rStyle w:val="StyleUnderline"/>
          <w:highlight w:val="green"/>
        </w:rPr>
        <w:t>broken</w:t>
      </w:r>
      <w:r>
        <w:rPr>
          <w:rStyle w:val="StyleUnderline"/>
        </w:rPr>
        <w:t xml:space="preserve">, the </w:t>
      </w:r>
      <w:r>
        <w:rPr>
          <w:rStyle w:val="StyleUnderline"/>
          <w:highlight w:val="green"/>
        </w:rPr>
        <w:t>consequences of</w:t>
      </w:r>
      <w:r>
        <w:rPr>
          <w:rStyle w:val="StyleUnderline"/>
        </w:rPr>
        <w:t xml:space="preserve"> further </w:t>
      </w:r>
      <w:r>
        <w:rPr>
          <w:rStyle w:val="StyleUnderline"/>
          <w:highlight w:val="green"/>
        </w:rPr>
        <w:t>violation will be</w:t>
      </w:r>
      <w:r>
        <w:rPr>
          <w:rStyle w:val="StyleUnderline"/>
        </w:rPr>
        <w:t xml:space="preserve"> significantly </w:t>
      </w:r>
      <w:r>
        <w:rPr>
          <w:rStyle w:val="StyleUnderline"/>
          <w:highlight w:val="green"/>
        </w:rPr>
        <w:t>lower</w:t>
      </w:r>
      <w:r>
        <w:rPr>
          <w:rStyle w:val="StyleUnderline"/>
        </w:rPr>
        <w:t>—and probably be considered more acceptable</w:t>
      </w:r>
      <w:r>
        <w:rPr>
          <w:sz w:val="16"/>
        </w:rPr>
        <w:t xml:space="preserve">: The United States will get the blame when other states start testing. Between 1945 and 1992, the United States conducted over 1,000 nuclear tests—more than the other nuclear powers combined. Even today, the United States keeps benefiting from a trove of data that scientists continuously learn from using modern analytical techniques. </w:t>
      </w:r>
      <w:r>
        <w:rPr>
          <w:rStyle w:val="StyleUnderline"/>
        </w:rPr>
        <w:t>A return to testing would be an invitation to countries that conducted fewer tests to catch up</w:t>
      </w:r>
      <w:r>
        <w:rPr>
          <w:sz w:val="16"/>
        </w:rPr>
        <w:t xml:space="preserve">. If the world returns to an era of widespread nuclear testing, </w:t>
      </w:r>
      <w:r>
        <w:rPr>
          <w:rStyle w:val="StyleUnderline"/>
        </w:rPr>
        <w:t xml:space="preserve">the </w:t>
      </w:r>
      <w:r>
        <w:rPr>
          <w:rStyle w:val="StyleUnderline"/>
          <w:highlight w:val="green"/>
        </w:rPr>
        <w:t>damage</w:t>
      </w:r>
      <w:r>
        <w:rPr>
          <w:rStyle w:val="StyleUnderline"/>
        </w:rPr>
        <w:t xml:space="preserve"> to the nuclear </w:t>
      </w:r>
      <w:r>
        <w:rPr>
          <w:rStyle w:val="Emphasis"/>
        </w:rPr>
        <w:t>nonproliferation</w:t>
      </w:r>
      <w:r>
        <w:rPr>
          <w:sz w:val="16"/>
        </w:rPr>
        <w:t xml:space="preserve"> regime </w:t>
      </w:r>
      <w:r>
        <w:rPr>
          <w:rStyle w:val="StyleUnderline"/>
          <w:highlight w:val="green"/>
        </w:rPr>
        <w:t xml:space="preserve">may be </w:t>
      </w:r>
      <w:r>
        <w:rPr>
          <w:rStyle w:val="Emphasis"/>
          <w:highlight w:val="green"/>
        </w:rPr>
        <w:t>irreversible</w:t>
      </w:r>
      <w:r>
        <w:rPr>
          <w:sz w:val="16"/>
        </w:rPr>
        <w:t xml:space="preserve"> </w:t>
      </w:r>
      <w:r>
        <w:rPr>
          <w:rStyle w:val="StyleUnderline"/>
        </w:rPr>
        <w:t xml:space="preserve">by </w:t>
      </w:r>
      <w:r>
        <w:rPr>
          <w:rStyle w:val="StyleUnderline"/>
          <w:highlight w:val="green"/>
        </w:rPr>
        <w:t xml:space="preserve">opening the door for </w:t>
      </w:r>
      <w:r>
        <w:rPr>
          <w:rStyle w:val="Emphasis"/>
          <w:highlight w:val="green"/>
        </w:rPr>
        <w:t>new states to</w:t>
      </w:r>
      <w:r>
        <w:rPr>
          <w:rStyle w:val="Emphasis"/>
        </w:rPr>
        <w:t xml:space="preserve"> </w:t>
      </w:r>
      <w:r>
        <w:rPr>
          <w:rStyle w:val="Emphasis"/>
          <w:highlight w:val="green"/>
        </w:rPr>
        <w:t>acquire</w:t>
      </w:r>
      <w:r>
        <w:rPr>
          <w:rStyle w:val="Emphasis"/>
        </w:rPr>
        <w:t xml:space="preserve"> nuclear weapons</w:t>
      </w:r>
      <w:r>
        <w:rPr>
          <w:sz w:val="16"/>
        </w:rPr>
        <w:t xml:space="preserve">. </w:t>
      </w:r>
      <w:r>
        <w:rPr>
          <w:rStyle w:val="StyleUnderline"/>
          <w:highlight w:val="green"/>
        </w:rPr>
        <w:t>The world would become far more</w:t>
      </w:r>
      <w:r>
        <w:rPr>
          <w:rStyle w:val="StyleUnderline"/>
        </w:rPr>
        <w:t xml:space="preserve"> </w:t>
      </w:r>
      <w:r>
        <w:rPr>
          <w:rStyle w:val="Emphasis"/>
          <w:highlight w:val="green"/>
        </w:rPr>
        <w:t>dangerous</w:t>
      </w:r>
      <w:r>
        <w:rPr>
          <w:rStyle w:val="StyleUnderline"/>
        </w:rPr>
        <w:t xml:space="preserve"> after the United States conducted a nuclear test.</w:t>
      </w:r>
    </w:p>
    <w:p w14:paraId="0A046363" w14:textId="77777777" w:rsidR="00397A6E" w:rsidRDefault="00397A6E" w:rsidP="00397A6E"/>
    <w:p w14:paraId="656577BF" w14:textId="77777777" w:rsidR="00397A6E" w:rsidRDefault="00397A6E" w:rsidP="00397A6E">
      <w:pPr>
        <w:pStyle w:val="Heading4"/>
      </w:pPr>
      <w:r>
        <w:rPr>
          <w:b w:val="0"/>
        </w:rPr>
        <w:t xml:space="preserve">GOP win accelerates </w:t>
      </w:r>
      <w:r>
        <w:rPr>
          <w:b w:val="0"/>
          <w:u w:val="single"/>
        </w:rPr>
        <w:t>golden dome pursuit</w:t>
      </w:r>
      <w:r>
        <w:rPr>
          <w:b w:val="0"/>
        </w:rPr>
        <w:t xml:space="preserve"> whereas a loss signals that its </w:t>
      </w:r>
      <w:r>
        <w:rPr>
          <w:b w:val="0"/>
          <w:u w:val="single"/>
        </w:rPr>
        <w:t>dead in the water</w:t>
      </w:r>
      <w:r>
        <w:rPr>
          <w:b w:val="0"/>
        </w:rPr>
        <w:t xml:space="preserve">. That’s key to prevent </w:t>
      </w:r>
      <w:r>
        <w:rPr>
          <w:b w:val="0"/>
          <w:u w:val="single"/>
        </w:rPr>
        <w:t>existential countermeasures</w:t>
      </w:r>
      <w:r>
        <w:rPr>
          <w:b w:val="0"/>
        </w:rPr>
        <w:t xml:space="preserve"> from </w:t>
      </w:r>
      <w:r>
        <w:rPr>
          <w:b w:val="0"/>
          <w:u w:val="single"/>
        </w:rPr>
        <w:t>advers aries</w:t>
      </w:r>
      <w:r>
        <w:rPr>
          <w:b w:val="0"/>
        </w:rPr>
        <w:t xml:space="preserve">. </w:t>
      </w:r>
    </w:p>
    <w:p w14:paraId="00AFCFBB" w14:textId="77777777" w:rsidR="00397A6E" w:rsidRDefault="00397A6E" w:rsidP="00397A6E">
      <w:r>
        <w:rPr>
          <w:rStyle w:val="Style13ptBold"/>
        </w:rPr>
        <w:t xml:space="preserve">Wang and MacKenzie ‘25 </w:t>
      </w:r>
      <w:r>
        <w:t>Raymond Wang is a Masters candidate at the Middlebury Institute of International Studies at Monterey, and a former Graduate Research Assistant at the James Martin Centre for Nonproliferation Studies. He is currently on a semester abroad, studying Political Science at Université Paris 1 Pathéon-Sorbonne. Previously, he was a research intern at the Carnegie-Tsinghua Centre for Global Policy, and the Stockholm International Peace Research Institute. , Lachlan MacKenzie is a research associate with the Project on Nuclear Issues in the Defense and Security Department at the Center for the Strategic and International Studies (CSIS). Previously, Lachlan worked as an intern with the Institute for the Study of War and the Institute for National Strategic Studies. He graduated from Brown University with a BA in international relations. , 11-20-2025, "Golden Dome for America: Assessing Chinese and Russian Reactions", Nuclear Network, https://nuclearnetwork.csis.org/golden-dome-for-america-assessing-chinese-and-russian-reactions/ [UTD])</w:t>
      </w:r>
    </w:p>
    <w:p w14:paraId="73C0D747" w14:textId="77777777" w:rsidR="00397A6E" w:rsidRDefault="00397A6E" w:rsidP="00397A6E">
      <w:pPr>
        <w:rPr>
          <w:sz w:val="16"/>
        </w:rPr>
      </w:pPr>
      <w:r>
        <w:rPr>
          <w:sz w:val="16"/>
        </w:rPr>
        <w:t xml:space="preserve">The </w:t>
      </w:r>
      <w:r>
        <w:rPr>
          <w:u w:val="single"/>
        </w:rPr>
        <w:t>Trump</w:t>
      </w:r>
      <w:r>
        <w:rPr>
          <w:sz w:val="16"/>
        </w:rPr>
        <w:t xml:space="preserve"> administration</w:t>
      </w:r>
      <w:r>
        <w:rPr>
          <w:u w:val="single"/>
        </w:rPr>
        <w:t>’s</w:t>
      </w:r>
      <w:r>
        <w:rPr>
          <w:sz w:val="16"/>
        </w:rPr>
        <w:t xml:space="preserve"> January 2025 </w:t>
      </w:r>
      <w:r>
        <w:rPr>
          <w:highlight w:val="green"/>
          <w:u w:val="single"/>
        </w:rPr>
        <w:t>Golden Dome</w:t>
      </w:r>
      <w:r>
        <w:rPr>
          <w:sz w:val="16"/>
        </w:rPr>
        <w:t xml:space="preserve"> </w:t>
      </w:r>
      <w:r>
        <w:rPr>
          <w:u w:val="single"/>
        </w:rPr>
        <w:t xml:space="preserve">executive order set the stage for a </w:t>
      </w:r>
      <w:r>
        <w:rPr>
          <w:b/>
          <w:bCs/>
          <w:u w:val="single"/>
        </w:rPr>
        <w:t>massive expansion of U.S. missile defenses</w:t>
      </w:r>
      <w:r>
        <w:rPr>
          <w:sz w:val="16"/>
        </w:rPr>
        <w:t xml:space="preserve">. Whereas the United States’ existing homeland missile defenses are designed to counter ballistic missile threats from “rogue states” like North Korea and Iran, Golden Dome will include defenses against a wider array of missile threats, </w:t>
      </w:r>
      <w:r>
        <w:rPr>
          <w:u w:val="single"/>
        </w:rPr>
        <w:t>including attacks by near-peer adversaries</w:t>
      </w:r>
      <w:r>
        <w:rPr>
          <w:sz w:val="16"/>
        </w:rPr>
        <w:t xml:space="preserve">. </w:t>
      </w:r>
      <w:r>
        <w:rPr>
          <w:u w:val="single"/>
        </w:rPr>
        <w:t xml:space="preserve">If effective, </w:t>
      </w:r>
      <w:r>
        <w:rPr>
          <w:highlight w:val="green"/>
          <w:u w:val="single"/>
        </w:rPr>
        <w:t>Chinese and Russian</w:t>
      </w:r>
      <w:r>
        <w:rPr>
          <w:u w:val="single"/>
        </w:rPr>
        <w:t xml:space="preserve"> </w:t>
      </w:r>
      <w:r>
        <w:rPr>
          <w:highlight w:val="green"/>
          <w:u w:val="single"/>
        </w:rPr>
        <w:t>analysts argue</w:t>
      </w:r>
      <w:r>
        <w:rPr>
          <w:u w:val="single"/>
        </w:rPr>
        <w:t xml:space="preserve"> that Golden Dome could </w:t>
      </w:r>
      <w:r>
        <w:rPr>
          <w:highlight w:val="green"/>
          <w:u w:val="single"/>
        </w:rPr>
        <w:t>limit</w:t>
      </w:r>
      <w:r>
        <w:rPr>
          <w:u w:val="single"/>
        </w:rPr>
        <w:t xml:space="preserve"> their countries’ </w:t>
      </w:r>
      <w:r>
        <w:rPr>
          <w:highlight w:val="green"/>
          <w:u w:val="single"/>
        </w:rPr>
        <w:t>ability</w:t>
      </w:r>
      <w:r>
        <w:rPr>
          <w:u w:val="single"/>
        </w:rPr>
        <w:t xml:space="preserve"> </w:t>
      </w:r>
      <w:r>
        <w:rPr>
          <w:highlight w:val="green"/>
          <w:u w:val="single"/>
        </w:rPr>
        <w:t>to target the</w:t>
      </w:r>
      <w:r>
        <w:rPr>
          <w:u w:val="single"/>
        </w:rPr>
        <w:t xml:space="preserve"> United States’ homeland with </w:t>
      </w:r>
      <w:r>
        <w:rPr>
          <w:highlight w:val="green"/>
          <w:u w:val="single"/>
        </w:rPr>
        <w:t>nuc</w:t>
      </w:r>
      <w:r>
        <w:rPr>
          <w:u w:val="single"/>
        </w:rPr>
        <w:t>lear weapon</w:t>
      </w:r>
      <w:r>
        <w:rPr>
          <w:highlight w:val="green"/>
          <w:u w:val="single"/>
        </w:rPr>
        <w:t>s</w:t>
      </w:r>
      <w:r>
        <w:rPr>
          <w:u w:val="single"/>
        </w:rPr>
        <w:t xml:space="preserve"> </w:t>
      </w:r>
      <w:r>
        <w:rPr>
          <w:highlight w:val="green"/>
          <w:u w:val="single"/>
        </w:rPr>
        <w:t>and</w:t>
      </w:r>
      <w:r>
        <w:rPr>
          <w:u w:val="single"/>
        </w:rPr>
        <w:t xml:space="preserve"> thereby </w:t>
      </w:r>
      <w:r>
        <w:rPr>
          <w:highlight w:val="green"/>
          <w:u w:val="single"/>
        </w:rPr>
        <w:t>undermine</w:t>
      </w:r>
      <w:r>
        <w:rPr>
          <w:u w:val="single"/>
        </w:rPr>
        <w:t xml:space="preserve"> their </w:t>
      </w:r>
      <w:r>
        <w:rPr>
          <w:highlight w:val="green"/>
          <w:u w:val="single"/>
        </w:rPr>
        <w:t>strategic deterrents</w:t>
      </w:r>
      <w:r>
        <w:rPr>
          <w:sz w:val="16"/>
        </w:rPr>
        <w:t>. This article surveys Chinese and Russian reactions to the Golden Dome and develops an initial assessment of its potential impact on arms racing and strategic stability.</w:t>
      </w:r>
    </w:p>
    <w:p w14:paraId="480FAE4A" w14:textId="77777777" w:rsidR="00397A6E" w:rsidRDefault="00397A6E" w:rsidP="00397A6E">
      <w:pPr>
        <w:rPr>
          <w:sz w:val="16"/>
        </w:rPr>
      </w:pPr>
      <w:r>
        <w:rPr>
          <w:sz w:val="16"/>
        </w:rPr>
        <w:t>Chinese and Russian commentary about Golden Dome has three noteworthy features. First, </w:t>
      </w:r>
      <w:r>
        <w:rPr>
          <w:u w:val="single"/>
        </w:rPr>
        <w:t>Chinese and Russian analysts contend that Golden Dome is emblematic of the United States’ continued destabilizing pursuit of strategic advantage</w:t>
      </w:r>
      <w:r>
        <w:rPr>
          <w:sz w:val="16"/>
        </w:rPr>
        <w:t xml:space="preserve">, but </w:t>
      </w:r>
      <w:r>
        <w:rPr>
          <w:u w:val="single"/>
        </w:rPr>
        <w:t xml:space="preserve">also represents a more aggressive break from previous policies and poses an </w:t>
      </w:r>
      <w:r>
        <w:rPr>
          <w:b/>
          <w:bCs/>
          <w:u w:val="single"/>
        </w:rPr>
        <w:t>elevated threat to second-strike survivability</w:t>
      </w:r>
      <w:r>
        <w:rPr>
          <w:sz w:val="16"/>
        </w:rPr>
        <w:t xml:space="preserve">. Second, </w:t>
      </w:r>
      <w:r>
        <w:rPr>
          <w:sz w:val="28"/>
          <w:szCs w:val="28"/>
          <w:u w:val="single"/>
        </w:rPr>
        <w:t xml:space="preserve">Chinese and Russian </w:t>
      </w:r>
      <w:r>
        <w:rPr>
          <w:sz w:val="28"/>
          <w:szCs w:val="28"/>
          <w:highlight w:val="green"/>
          <w:u w:val="single"/>
        </w:rPr>
        <w:t>experts</w:t>
      </w:r>
      <w:r>
        <w:rPr>
          <w:sz w:val="28"/>
          <w:szCs w:val="28"/>
          <w:u w:val="single"/>
        </w:rPr>
        <w:t xml:space="preserve"> </w:t>
      </w:r>
      <w:r>
        <w:rPr>
          <w:sz w:val="28"/>
          <w:szCs w:val="28"/>
          <w:highlight w:val="green"/>
          <w:u w:val="single"/>
        </w:rPr>
        <w:t>acknowledge</w:t>
      </w:r>
      <w:r>
        <w:rPr>
          <w:sz w:val="28"/>
          <w:szCs w:val="28"/>
          <w:u w:val="single"/>
        </w:rPr>
        <w:t> </w:t>
      </w:r>
      <w:r>
        <w:rPr>
          <w:sz w:val="28"/>
          <w:szCs w:val="28"/>
          <w:highlight w:val="green"/>
          <w:u w:val="single"/>
        </w:rPr>
        <w:t>uncertainty</w:t>
      </w:r>
      <w:r>
        <w:rPr>
          <w:sz w:val="28"/>
          <w:szCs w:val="28"/>
          <w:u w:val="single"/>
        </w:rPr>
        <w:t> about Golden Dome’s scope and design</w:t>
      </w:r>
      <w:r>
        <w:rPr>
          <w:sz w:val="16"/>
        </w:rPr>
        <w:t xml:space="preserve">, </w:t>
      </w:r>
      <w:r>
        <w:rPr>
          <w:b/>
          <w:bCs/>
          <w:sz w:val="28"/>
          <w:szCs w:val="28"/>
          <w:highlight w:val="green"/>
          <w:u w:val="single"/>
        </w:rPr>
        <w:t>leaving room for speculation</w:t>
      </w:r>
      <w:r>
        <w:rPr>
          <w:b/>
          <w:bCs/>
          <w:sz w:val="28"/>
          <w:szCs w:val="28"/>
          <w:u w:val="single"/>
        </w:rPr>
        <w:t xml:space="preserve"> on what form it might take</w:t>
      </w:r>
      <w:r>
        <w:rPr>
          <w:sz w:val="16"/>
        </w:rPr>
        <w:t xml:space="preserve">. Third, while China and Russia are concerned about Golden Dome’s potential impact on strategic stability, </w:t>
      </w:r>
      <w:r>
        <w:rPr>
          <w:u w:val="single"/>
        </w:rPr>
        <w:t>analysts also express skepticism about the system’s feasibility and, in Russia’s case, optimism about countering the system</w:t>
      </w:r>
      <w:r>
        <w:rPr>
          <w:sz w:val="16"/>
        </w:rPr>
        <w:t xml:space="preserve">. In response to Golden Dome, </w:t>
      </w:r>
      <w:r>
        <w:rPr>
          <w:highlight w:val="green"/>
          <w:u w:val="single"/>
        </w:rPr>
        <w:t>both</w:t>
      </w:r>
      <w:r>
        <w:rPr>
          <w:u w:val="single"/>
        </w:rPr>
        <w:t xml:space="preserve"> China and Russia are </w:t>
      </w:r>
      <w:r>
        <w:rPr>
          <w:highlight w:val="green"/>
          <w:u w:val="single"/>
        </w:rPr>
        <w:t>poised to pursue asymmetric</w:t>
      </w:r>
      <w:r>
        <w:rPr>
          <w:u w:val="single"/>
        </w:rPr>
        <w:t xml:space="preserve"> </w:t>
      </w:r>
      <w:r>
        <w:rPr>
          <w:highlight w:val="green"/>
          <w:u w:val="single"/>
        </w:rPr>
        <w:t>countermeasures</w:t>
      </w:r>
      <w:r>
        <w:rPr>
          <w:u w:val="single"/>
        </w:rPr>
        <w:t xml:space="preserve"> that leverage perceived areas of advantage</w:t>
      </w:r>
      <w:r>
        <w:rPr>
          <w:sz w:val="16"/>
        </w:rPr>
        <w:t xml:space="preserve">. Notably, </w:t>
      </w:r>
      <w:r>
        <w:rPr>
          <w:b/>
          <w:bCs/>
          <w:sz w:val="26"/>
          <w:szCs w:val="26"/>
          <w:u w:val="single"/>
        </w:rPr>
        <w:t xml:space="preserve">their responses are </w:t>
      </w:r>
      <w:r>
        <w:rPr>
          <w:b/>
          <w:bCs/>
          <w:sz w:val="26"/>
          <w:szCs w:val="26"/>
          <w:highlight w:val="green"/>
          <w:u w:val="single"/>
        </w:rPr>
        <w:t>likely to involve</w:t>
      </w:r>
      <w:r>
        <w:rPr>
          <w:b/>
          <w:bCs/>
          <w:sz w:val="26"/>
          <w:szCs w:val="26"/>
          <w:u w:val="single"/>
        </w:rPr>
        <w:t xml:space="preserve"> </w:t>
      </w:r>
      <w:r>
        <w:rPr>
          <w:b/>
          <w:bCs/>
          <w:sz w:val="26"/>
          <w:szCs w:val="26"/>
          <w:highlight w:val="green"/>
          <w:u w:val="single"/>
        </w:rPr>
        <w:t>intensifying existing programs and efforts</w:t>
      </w:r>
      <w:r>
        <w:rPr>
          <w:sz w:val="16"/>
        </w:rPr>
        <w:t xml:space="preserve"> (e.g., numerical buildup and unconventional delivery systems), rather than a horizontal expansion into completely new capabilities.</w:t>
      </w:r>
    </w:p>
    <w:p w14:paraId="1C9E16B1" w14:textId="77777777" w:rsidR="00397A6E" w:rsidRDefault="00397A6E" w:rsidP="00397A6E">
      <w:r>
        <w:rPr>
          <w:b/>
          <w:bCs/>
        </w:rPr>
        <w:t>The Perceived Threat</w:t>
      </w:r>
    </w:p>
    <w:p w14:paraId="77D9348D" w14:textId="77777777" w:rsidR="00397A6E" w:rsidRDefault="00397A6E" w:rsidP="00397A6E">
      <w:pPr>
        <w:rPr>
          <w:sz w:val="16"/>
        </w:rPr>
      </w:pPr>
      <w:r>
        <w:rPr>
          <w:sz w:val="16"/>
        </w:rPr>
        <w:t>China sees Golden Dome as just another instance of the United States’ pursuit of “absolute security” (</w:t>
      </w:r>
      <w:r>
        <w:rPr>
          <w:rFonts w:ascii="Microsoft JhengHei" w:eastAsia="Microsoft JhengHei" w:hAnsi="Microsoft JhengHei" w:cs="Microsoft JhengHei" w:hint="eastAsia"/>
          <w:sz w:val="16"/>
        </w:rPr>
        <w:t>绝对安全</w:t>
      </w:r>
      <w:r>
        <w:rPr>
          <w:sz w:val="16"/>
        </w:rPr>
        <w:t>)—a security advantage without regard to the concerns of others. For example, shortly after the program’s announcement, China’s Ministry of Foreign Affairs (MFA) spokesperson claimed that it represents an “unconstrained” development of a comprehensive missile defense system, which violates the Outer Space Treaty (OST) and increases the risk of an arms race and the militarization of space. Note that China has developed and tested a fractional orbital bombardment capability that could violate the OST, if ever used. China and Russia even mentioned Golden Dome in a May 8 joint statement on global strategic stability, which accused the United States of seeking “overwhelming military superiority.”</w:t>
      </w:r>
    </w:p>
    <w:p w14:paraId="62C20486" w14:textId="77777777" w:rsidR="00397A6E" w:rsidRDefault="00397A6E" w:rsidP="00397A6E">
      <w:pPr>
        <w:rPr>
          <w:sz w:val="16"/>
        </w:rPr>
      </w:pPr>
      <w:r>
        <w:rPr>
          <w:sz w:val="16"/>
        </w:rPr>
        <w:t>At the same time, Chinese experts view Golden Dome as representing a more aggressive break from previous U.S. positions. Two scholars, writing in the journal Contemporary International Relations (published by the China Institute of Contemporary International Relations, a research center under the Ministry of State Security), argue that Golden Dome represents a “fundamental break” (</w:t>
      </w:r>
      <w:r>
        <w:rPr>
          <w:rFonts w:ascii="MS Gothic" w:eastAsia="MS Gothic" w:hAnsi="MS Gothic" w:cs="MS Gothic" w:hint="eastAsia"/>
          <w:sz w:val="16"/>
        </w:rPr>
        <w:t>根本性突破</w:t>
      </w:r>
      <w:r>
        <w:rPr>
          <w:sz w:val="16"/>
        </w:rPr>
        <w:t>) from the focus on “rogue actors” under Obama, or even Biden’s “integrated deterrence.” Instead, the United States, not satisfied with having the ability to intercept a limited nuclear attack, seeks the ability to address strategic strikes from great powers, reflecting a “deeper skepticism of traditional deterrence logic.” Guo Xiaobing, director of the Center for Arms Control Studies at the China Institutes of Contemporary International Relations, makes a similar point in a commentary. He argues that Golden Dome exemplifies the United States’ desire to develop “left-of-launch” (</w:t>
      </w:r>
      <w:r>
        <w:rPr>
          <w:rFonts w:ascii="Microsoft JhengHei" w:eastAsia="Microsoft JhengHei" w:hAnsi="Microsoft JhengHei" w:cs="Microsoft JhengHei" w:hint="eastAsia"/>
          <w:sz w:val="16"/>
        </w:rPr>
        <w:t>发射左侧</w:t>
      </w:r>
      <w:r>
        <w:rPr>
          <w:sz w:val="16"/>
        </w:rPr>
        <w:t>) capabilities, which undermines strategic stability. Guo also notes that Golden Dome explicitly targets Russia and China for the first time, indicating a new degree of hostility.</w:t>
      </w:r>
    </w:p>
    <w:p w14:paraId="483479E5" w14:textId="77777777" w:rsidR="00397A6E" w:rsidRDefault="00397A6E" w:rsidP="00397A6E">
      <w:pPr>
        <w:rPr>
          <w:sz w:val="16"/>
        </w:rPr>
      </w:pPr>
      <w:r>
        <w:rPr>
          <w:sz w:val="16"/>
        </w:rPr>
        <w:t>The Kremlin likewise views Golden Dome as a destabilizing escalation of past U.S. missile defense efforts. Russian leaders have long expressed concerns about the threat that U.S. homeland missile defense, in combination with U.S. and allied long-range missiles, poses to Russia’s second-strike capability. Kremlin officials criticize Golden Dome along the same lines. In Russia and China’s joint statement, they describe the threat posed by the combination of Golden Dome and U.S. and allied strike capabilities, saying that the latter “can be employed for the purposes of delivering… a first strike, in calculation to repel a radically weakened retaliatory strike with air and missile defense assets.” The statement criticizes Golden Dome as a “complete and ultimate rejection” of the relationship between offensive and defensive strategic systems, and argues that Golden Dome’s left-of-launch missile defeat concept is intended to undermine adversaries’ nuclear deterrents and indicates that the United States seeks to achieve “strategic invulnerability.”</w:t>
      </w:r>
    </w:p>
    <w:p w14:paraId="203531A4" w14:textId="77777777" w:rsidR="00397A6E" w:rsidRDefault="00397A6E" w:rsidP="00397A6E">
      <w:pPr>
        <w:rPr>
          <w:sz w:val="16"/>
        </w:rPr>
      </w:pPr>
      <w:r>
        <w:rPr>
          <w:sz w:val="16"/>
        </w:rPr>
        <w:t>Russian officials have expressed particular concern about the role of space-based interceptors. MFA spokesperson Maria Zakharova warned that “Golden Dome provides for reinforcing combat capabilities in outer space… effectively turning outer space into a deployment area and an arena for military confrontation,” while Deputy Foreign Minister Sergei Ryabkov asserted that space-based interceptors are “extremely destabilizing” and create a “direct path not only to the militarization of outer space, but also to its transformation into an arena of armed confrontation.” The deputy director for nonproliferation and arms control at the MFA, Konstantin Vorontsov, similarly claimed that Golden Dome and projects like it risk starting an arms race in space. As with China, the Kremlin’s position is highly hypocritical, given its reported plans to deploy a nuclear weapon in orbit. Such a system would constitute a flagrant violation of the OST and violate Russia and China’s joint pledge to “promote… the international initiative/political commitment not to be the first to deploy weapons in outer space.”</w:t>
      </w:r>
    </w:p>
    <w:p w14:paraId="33BE2630" w14:textId="77777777" w:rsidR="00397A6E" w:rsidRDefault="00397A6E" w:rsidP="00397A6E">
      <w:pPr>
        <w:rPr>
          <w:sz w:val="16"/>
        </w:rPr>
      </w:pPr>
      <w:r>
        <w:rPr>
          <w:sz w:val="16"/>
        </w:rPr>
        <w:t>Uncertainty Regarding Scope and Design</w:t>
      </w:r>
    </w:p>
    <w:p w14:paraId="20CBCF77" w14:textId="77777777" w:rsidR="00397A6E" w:rsidRDefault="00397A6E" w:rsidP="00397A6E">
      <w:pPr>
        <w:rPr>
          <w:sz w:val="16"/>
        </w:rPr>
      </w:pPr>
      <w:r>
        <w:rPr>
          <w:sz w:val="16"/>
        </w:rPr>
        <w:t>Chinese concerns about Golden Dome are perhaps exacerbated by the fact that there are few details about what Golden Dome consists of. This opens up interpretive space for Chinese analysts to speculate on what the system might include. For instance, in an article published in World Affairs [</w:t>
      </w:r>
      <w:r>
        <w:rPr>
          <w:rFonts w:ascii="MS Gothic" w:eastAsia="MS Gothic" w:hAnsi="MS Gothic" w:cs="MS Gothic" w:hint="eastAsia"/>
          <w:sz w:val="16"/>
        </w:rPr>
        <w:t>世界知</w:t>
      </w:r>
      <w:r>
        <w:rPr>
          <w:rFonts w:ascii="Microsoft JhengHei" w:eastAsia="Microsoft JhengHei" w:hAnsi="Microsoft JhengHei" w:cs="Microsoft JhengHei" w:hint="eastAsia"/>
          <w:sz w:val="16"/>
        </w:rPr>
        <w:t>识</w:t>
      </w:r>
      <w:r>
        <w:rPr>
          <w:sz w:val="16"/>
        </w:rPr>
        <w:t>], a magazine affiliated with the MFA, authors speculate that Golden Dome would consist of the following “layers”:</w:t>
      </w:r>
    </w:p>
    <w:p w14:paraId="45E2BB68" w14:textId="77777777" w:rsidR="00397A6E" w:rsidRDefault="00397A6E" w:rsidP="00397A6E">
      <w:pPr>
        <w:rPr>
          <w:sz w:val="16"/>
        </w:rPr>
      </w:pPr>
      <w:r>
        <w:rPr>
          <w:sz w:val="16"/>
        </w:rPr>
        <w:t>Sensor Layer: The sensor layer includes hypersonic and missile tracking sensors, space-based identification sensors, Space-Based Infrared Systems, space-based airborne moving target indicators, over-the-horizon radars, and an integrated undersea surveillance system.</w:t>
      </w:r>
    </w:p>
    <w:p w14:paraId="263C60F2" w14:textId="77777777" w:rsidR="00397A6E" w:rsidRDefault="00397A6E" w:rsidP="00397A6E">
      <w:pPr>
        <w:rPr>
          <w:sz w:val="16"/>
        </w:rPr>
      </w:pPr>
      <w:r>
        <w:rPr>
          <w:sz w:val="16"/>
        </w:rPr>
        <w:t>Surveillance Layer: The surveillance layer consists of low-earth orbit satellite constellations forming a distributed space architecture.</w:t>
      </w:r>
    </w:p>
    <w:p w14:paraId="755FE76C" w14:textId="77777777" w:rsidR="00397A6E" w:rsidRDefault="00397A6E" w:rsidP="00397A6E">
      <w:pPr>
        <w:rPr>
          <w:sz w:val="16"/>
        </w:rPr>
      </w:pPr>
      <w:r>
        <w:rPr>
          <w:sz w:val="16"/>
        </w:rPr>
        <w:t>Interceptor Layer: The interceptor layer incorporates kinetic and non-kinetic interception means, including space-based interceptors, regional airborne high-energy laser defense systems, as well as upgrades to existing midcourse and terminal missile defense systems and cyber-electromagnetic systems.</w:t>
      </w:r>
    </w:p>
    <w:p w14:paraId="7B3E0D52" w14:textId="77777777" w:rsidR="00397A6E" w:rsidRDefault="00397A6E" w:rsidP="00397A6E">
      <w:pPr>
        <w:rPr>
          <w:sz w:val="16"/>
        </w:rPr>
      </w:pPr>
      <w:r>
        <w:rPr>
          <w:sz w:val="16"/>
        </w:rPr>
        <w:t>Command and Control System Upgrades: The command and control system upgrades include improvements in combat management and communications across the different military branches.</w:t>
      </w:r>
    </w:p>
    <w:p w14:paraId="169202FF" w14:textId="77777777" w:rsidR="00397A6E" w:rsidRDefault="00397A6E" w:rsidP="00397A6E">
      <w:pPr>
        <w:rPr>
          <w:sz w:val="16"/>
        </w:rPr>
      </w:pPr>
      <w:r>
        <w:rPr>
          <w:sz w:val="16"/>
        </w:rPr>
        <w:t>Burden Sharing with Allies and Partners: Burden sharing with allies and partners involves contributions from countries such as Canada and Japan, both of which expressed interest in sharing data and participating in interception nodes.</w:t>
      </w:r>
    </w:p>
    <w:p w14:paraId="7A899C04" w14:textId="77777777" w:rsidR="00397A6E" w:rsidRDefault="00397A6E" w:rsidP="00397A6E">
      <w:pPr>
        <w:rPr>
          <w:sz w:val="16"/>
        </w:rPr>
      </w:pPr>
      <w:r>
        <w:rPr>
          <w:sz w:val="16"/>
        </w:rPr>
        <w:t>Russian experts are similarly uncertain about what form Golden Dome will take. Aleksandr Ermakov, an analyst at the Moscow-based Institute of World Economy and International Relations, observes that the lack of information about Golden Dome’s design is likely due to the Department of Defense not having finalized plans for the system. Based on leaks, Ermakov assesses that Golden Dome may be intended to defeat attacks from states like North Korea and Iran and mitigate attacks from Russia and China.</w:t>
      </w:r>
    </w:p>
    <w:p w14:paraId="0C334C2D" w14:textId="77777777" w:rsidR="00397A6E" w:rsidRDefault="00397A6E" w:rsidP="00397A6E">
      <w:pPr>
        <w:rPr>
          <w:u w:val="single"/>
        </w:rPr>
      </w:pPr>
      <w:r>
        <w:rPr>
          <w:b/>
          <w:bCs/>
          <w:u w:val="single"/>
        </w:rPr>
        <w:t>Doubts About Feasibility</w:t>
      </w:r>
    </w:p>
    <w:p w14:paraId="26FE249A" w14:textId="77777777" w:rsidR="00397A6E" w:rsidRDefault="00397A6E" w:rsidP="00397A6E">
      <w:pPr>
        <w:rPr>
          <w:sz w:val="16"/>
        </w:rPr>
      </w:pPr>
      <w:r>
        <w:rPr>
          <w:sz w:val="16"/>
        </w:rPr>
        <w:t xml:space="preserve">While Chinese analysts are concerned about Golden Dome undermining strategic stability, </w:t>
      </w:r>
      <w:r>
        <w:rPr>
          <w:highlight w:val="green"/>
          <w:u w:val="single"/>
        </w:rPr>
        <w:t>they</w:t>
      </w:r>
      <w:r>
        <w:rPr>
          <w:u w:val="single"/>
        </w:rPr>
        <w:t xml:space="preserve"> </w:t>
      </w:r>
      <w:r>
        <w:rPr>
          <w:highlight w:val="green"/>
          <w:u w:val="single"/>
        </w:rPr>
        <w:t>are</w:t>
      </w:r>
      <w:r>
        <w:rPr>
          <w:u w:val="single"/>
        </w:rPr>
        <w:t xml:space="preserve"> also </w:t>
      </w:r>
      <w:r>
        <w:rPr>
          <w:highlight w:val="green"/>
          <w:u w:val="single"/>
        </w:rPr>
        <w:t>skeptical of</w:t>
      </w:r>
      <w:r>
        <w:rPr>
          <w:u w:val="single"/>
        </w:rPr>
        <w:t xml:space="preserve"> the </w:t>
      </w:r>
      <w:r>
        <w:rPr>
          <w:highlight w:val="green"/>
          <w:u w:val="single"/>
        </w:rPr>
        <w:t>feasibility</w:t>
      </w:r>
      <w:r>
        <w:rPr>
          <w:u w:val="single"/>
        </w:rPr>
        <w:t xml:space="preserve"> of the program on technical, economic, and political grounds</w:t>
      </w:r>
      <w:r>
        <w:rPr>
          <w:sz w:val="16"/>
        </w:rPr>
        <w:t>. The </w:t>
      </w:r>
      <w:r>
        <w:rPr>
          <w:i/>
          <w:iCs/>
          <w:sz w:val="16"/>
        </w:rPr>
        <w:t>Contemporary International Relations </w:t>
      </w:r>
      <w:r>
        <w:rPr>
          <w:sz w:val="16"/>
        </w:rPr>
        <w:t>article </w:t>
      </w:r>
      <w:r>
        <w:rPr>
          <w:u w:val="single"/>
        </w:rPr>
        <w:t xml:space="preserve">points to a deficient U.S. industrial base and ongoing difficulties with the Next Generation Interceptor program, speculating that Golden Dome is </w:t>
      </w:r>
      <w:r>
        <w:rPr>
          <w:b/>
          <w:bCs/>
          <w:u w:val="single"/>
        </w:rPr>
        <w:t>likely to run into delays and challenges with systems integration</w:t>
      </w:r>
      <w:r>
        <w:rPr>
          <w:sz w:val="16"/>
        </w:rPr>
        <w:t>. Another article published in </w:t>
      </w:r>
      <w:r>
        <w:rPr>
          <w:i/>
          <w:iCs/>
          <w:sz w:val="16"/>
        </w:rPr>
        <w:t>Peace and Development, </w:t>
      </w:r>
      <w:r>
        <w:rPr>
          <w:sz w:val="16"/>
        </w:rPr>
        <w:t xml:space="preserve">a journal with links to the People’s Liberation Army, similarly argues that </w:t>
      </w:r>
      <w:r>
        <w:rPr>
          <w:u w:val="single"/>
        </w:rPr>
        <w:t>Golden Dome is likely to suffer from technical difficulties</w:t>
      </w:r>
      <w:r>
        <w:rPr>
          <w:sz w:val="16"/>
        </w:rPr>
        <w:t xml:space="preserve">. These authors also speculate that, like prior programs like the Sentinel intercontinental ballistic missile, Golden Dome programs are </w:t>
      </w:r>
      <w:r>
        <w:rPr>
          <w:b/>
          <w:bCs/>
          <w:u w:val="single"/>
        </w:rPr>
        <w:t>likely to have cost overruns</w:t>
      </w:r>
      <w:r>
        <w:rPr>
          <w:sz w:val="16"/>
        </w:rPr>
        <w:t xml:space="preserve">, which will be difficult given the United States’ debt levels. </w:t>
      </w:r>
      <w:r>
        <w:rPr>
          <w:b/>
          <w:bCs/>
          <w:sz w:val="26"/>
          <w:szCs w:val="26"/>
          <w:highlight w:val="green"/>
          <w:u w:val="single"/>
        </w:rPr>
        <w:t>Analysts also highlight</w:t>
      </w:r>
      <w:r>
        <w:rPr>
          <w:b/>
          <w:bCs/>
          <w:sz w:val="26"/>
          <w:szCs w:val="26"/>
          <w:u w:val="single"/>
        </w:rPr>
        <w:t> </w:t>
      </w:r>
      <w:r>
        <w:rPr>
          <w:b/>
          <w:bCs/>
          <w:sz w:val="26"/>
          <w:szCs w:val="26"/>
          <w:highlight w:val="green"/>
          <w:u w:val="single"/>
        </w:rPr>
        <w:t>domestic political</w:t>
      </w:r>
      <w:r>
        <w:rPr>
          <w:b/>
          <w:bCs/>
          <w:sz w:val="26"/>
          <w:szCs w:val="26"/>
          <w:u w:val="single"/>
        </w:rPr>
        <w:t xml:space="preserve"> </w:t>
      </w:r>
      <w:r>
        <w:rPr>
          <w:b/>
          <w:bCs/>
          <w:sz w:val="26"/>
          <w:szCs w:val="26"/>
          <w:highlight w:val="green"/>
          <w:u w:val="single"/>
        </w:rPr>
        <w:t>opposition to the</w:t>
      </w:r>
      <w:r>
        <w:rPr>
          <w:b/>
          <w:bCs/>
          <w:sz w:val="26"/>
          <w:szCs w:val="26"/>
          <w:u w:val="single"/>
        </w:rPr>
        <w:t xml:space="preserve"> </w:t>
      </w:r>
      <w:r>
        <w:rPr>
          <w:b/>
          <w:bCs/>
          <w:sz w:val="26"/>
          <w:szCs w:val="26"/>
          <w:highlight w:val="green"/>
          <w:u w:val="single"/>
        </w:rPr>
        <w:t>program</w:t>
      </w:r>
      <w:r>
        <w:rPr>
          <w:sz w:val="16"/>
        </w:rPr>
        <w:t xml:space="preserve">, with </w:t>
      </w:r>
      <w:r>
        <w:rPr>
          <w:u w:val="single"/>
        </w:rPr>
        <w:t xml:space="preserve">some </w:t>
      </w:r>
      <w:r>
        <w:rPr>
          <w:highlight w:val="green"/>
          <w:u w:val="single"/>
        </w:rPr>
        <w:t>questioning whether it can survive</w:t>
      </w:r>
      <w:r>
        <w:rPr>
          <w:u w:val="single"/>
        </w:rPr>
        <w:t xml:space="preserve"> beyond </w:t>
      </w:r>
      <w:r>
        <w:rPr>
          <w:highlight w:val="green"/>
          <w:u w:val="single"/>
        </w:rPr>
        <w:t>the Trump administration</w:t>
      </w:r>
      <w:r>
        <w:rPr>
          <w:sz w:val="16"/>
        </w:rPr>
        <w:t>. Finally, Trump’s “America First” and insistence on burden sharing might cause friction with allies that undermine the required cooperation for Golden Dome.</w:t>
      </w:r>
    </w:p>
    <w:p w14:paraId="7ECF0201" w14:textId="77777777" w:rsidR="00397A6E" w:rsidRDefault="00397A6E" w:rsidP="00397A6E">
      <w:pPr>
        <w:rPr>
          <w:b/>
          <w:bCs/>
          <w:sz w:val="28"/>
          <w:szCs w:val="28"/>
          <w:u w:val="single"/>
        </w:rPr>
      </w:pPr>
      <w:r>
        <w:rPr>
          <w:sz w:val="16"/>
        </w:rPr>
        <w:t xml:space="preserve">Having said all that, despite these reasons for skepticism, since Chinese analysts view Golden Dome as further evidence of U.S. strategic hostility toward China, “a public abandonment of strategic stability,” </w:t>
      </w:r>
      <w:r>
        <w:rPr>
          <w:b/>
          <w:bCs/>
          <w:sz w:val="28"/>
          <w:szCs w:val="28"/>
          <w:u w:val="single"/>
        </w:rPr>
        <w:t>the political message China perceives from the program is likely to be just as—if not more—significant than any technical results the program produces.</w:t>
      </w:r>
    </w:p>
    <w:p w14:paraId="668CED4D" w14:textId="77777777" w:rsidR="00397A6E" w:rsidRDefault="00397A6E" w:rsidP="00397A6E">
      <w:pPr>
        <w:rPr>
          <w:sz w:val="16"/>
        </w:rPr>
      </w:pPr>
      <w:r>
        <w:rPr>
          <w:sz w:val="16"/>
        </w:rPr>
        <w:t xml:space="preserve">Russian experts question Golden Dome’s feasibility on similar grounds. </w:t>
      </w:r>
      <w:r>
        <w:rPr>
          <w:highlight w:val="green"/>
          <w:u w:val="single"/>
        </w:rPr>
        <w:t>Analysts</w:t>
      </w:r>
      <w:r>
        <w:rPr>
          <w:u w:val="single"/>
        </w:rPr>
        <w:t xml:space="preserve"> </w:t>
      </w:r>
      <w:r>
        <w:rPr>
          <w:highlight w:val="green"/>
          <w:u w:val="single"/>
        </w:rPr>
        <w:t>raise doubts</w:t>
      </w:r>
      <w:r>
        <w:rPr>
          <w:u w:val="single"/>
        </w:rPr>
        <w:t xml:space="preserve"> </w:t>
      </w:r>
      <w:r>
        <w:rPr>
          <w:highlight w:val="green"/>
          <w:u w:val="single"/>
        </w:rPr>
        <w:t>as to whether</w:t>
      </w:r>
      <w:r>
        <w:rPr>
          <w:u w:val="single"/>
        </w:rPr>
        <w:t xml:space="preserve"> </w:t>
      </w:r>
      <w:r>
        <w:rPr>
          <w:highlight w:val="green"/>
          <w:u w:val="single"/>
        </w:rPr>
        <w:t>future</w:t>
      </w:r>
      <w:r>
        <w:rPr>
          <w:u w:val="single"/>
        </w:rPr>
        <w:t xml:space="preserve"> presidential </w:t>
      </w:r>
      <w:r>
        <w:rPr>
          <w:highlight w:val="green"/>
          <w:u w:val="single"/>
        </w:rPr>
        <w:t>administrations</w:t>
      </w:r>
      <w:r>
        <w:rPr>
          <w:u w:val="single"/>
        </w:rPr>
        <w:t xml:space="preserve"> </w:t>
      </w:r>
      <w:r>
        <w:rPr>
          <w:highlight w:val="green"/>
          <w:u w:val="single"/>
        </w:rPr>
        <w:t>will</w:t>
      </w:r>
      <w:r>
        <w:rPr>
          <w:u w:val="single"/>
        </w:rPr>
        <w:t xml:space="preserve"> </w:t>
      </w:r>
      <w:r>
        <w:rPr>
          <w:highlight w:val="green"/>
          <w:u w:val="single"/>
        </w:rPr>
        <w:t>support</w:t>
      </w:r>
      <w:r>
        <w:rPr>
          <w:u w:val="single"/>
        </w:rPr>
        <w:t xml:space="preserve"> the project</w:t>
      </w:r>
      <w:r>
        <w:rPr>
          <w:sz w:val="16"/>
        </w:rPr>
        <w:t xml:space="preserve">, whether the United States can sustain the costs of fielding and maintaining Golden Dome, and whether the project is technologically possible. Director of the Institute for Advanced Strategic Studies at the Higher School of Economics and former secretary of Russia’s Security Council Andrei Kokoshin, for example, assesses that </w:t>
      </w:r>
      <w:r>
        <w:rPr>
          <w:u w:val="single"/>
        </w:rPr>
        <w:t xml:space="preserve">Golden Dome’s viability </w:t>
      </w:r>
      <w:r>
        <w:rPr>
          <w:b/>
          <w:bCs/>
          <w:highlight w:val="green"/>
          <w:u w:val="single"/>
        </w:rPr>
        <w:t>depends on the</w:t>
      </w:r>
      <w:r>
        <w:rPr>
          <w:u w:val="single"/>
        </w:rPr>
        <w:t xml:space="preserve"> </w:t>
      </w:r>
      <w:r>
        <w:rPr>
          <w:sz w:val="16"/>
        </w:rPr>
        <w:t>United States’ ability to sustain growing its national debt and</w:t>
      </w:r>
      <w:r>
        <w:rPr>
          <w:u w:val="single"/>
        </w:rPr>
        <w:t xml:space="preserve"> the </w:t>
      </w:r>
      <w:r>
        <w:rPr>
          <w:b/>
          <w:bCs/>
          <w:sz w:val="30"/>
          <w:szCs w:val="30"/>
          <w:highlight w:val="green"/>
          <w:u w:val="single"/>
        </w:rPr>
        <w:t>MAGA</w:t>
      </w:r>
      <w:r>
        <w:rPr>
          <w:b/>
          <w:bCs/>
          <w:sz w:val="30"/>
          <w:szCs w:val="30"/>
          <w:u w:val="single"/>
        </w:rPr>
        <w:t xml:space="preserve"> </w:t>
      </w:r>
      <w:r>
        <w:rPr>
          <w:b/>
          <w:bCs/>
          <w:sz w:val="30"/>
          <w:szCs w:val="30"/>
          <w:highlight w:val="green"/>
          <w:u w:val="single"/>
        </w:rPr>
        <w:t>movement’s</w:t>
      </w:r>
      <w:r>
        <w:rPr>
          <w:b/>
          <w:bCs/>
          <w:sz w:val="30"/>
          <w:szCs w:val="30"/>
          <w:u w:val="single"/>
        </w:rPr>
        <w:t xml:space="preserve"> </w:t>
      </w:r>
      <w:r>
        <w:rPr>
          <w:b/>
          <w:bCs/>
          <w:sz w:val="30"/>
          <w:szCs w:val="30"/>
          <w:highlight w:val="green"/>
          <w:u w:val="single"/>
        </w:rPr>
        <w:t>continued political success</w:t>
      </w:r>
      <w:r>
        <w:rPr>
          <w:sz w:val="16"/>
        </w:rPr>
        <w:t xml:space="preserve">, neither of which is guaranteed. </w:t>
      </w:r>
      <w:r>
        <w:rPr>
          <w:b/>
          <w:bCs/>
          <w:u w:val="single"/>
        </w:rPr>
        <w:t>Ermakov</w:t>
      </w:r>
      <w:r>
        <w:rPr>
          <w:sz w:val="16"/>
        </w:rPr>
        <w:t xml:space="preserve">, writing with Aleksandr Savelyev (a senior researcher at the Institute of World Economy and International Relations), </w:t>
      </w:r>
      <w:r>
        <w:rPr>
          <w:u w:val="single"/>
        </w:rPr>
        <w:t>similarly questions whether future U.S. presidents will be willing to pay for Golden Dome.</w:t>
      </w:r>
    </w:p>
    <w:p w14:paraId="47789670" w14:textId="77777777" w:rsidR="00397A6E" w:rsidRDefault="00397A6E" w:rsidP="00397A6E">
      <w:pPr>
        <w:rPr>
          <w:sz w:val="16"/>
        </w:rPr>
      </w:pPr>
      <w:r>
        <w:rPr>
          <w:sz w:val="16"/>
        </w:rPr>
        <w:t>Russian officials and experts also voice confidence in Russia’s ability to counter Golden Dome. While Ryabkov warned on May 22 that Golden Dome “must be taken very seriously,” he added that “Russian President Vladimir Putin has repeatedly stated that our strategic systems are equipped so that we can reliably break through any air defense systems,” and that he is confident that the U.S. “belief in its own invincibility via some technological achievements… will be refuted.” Russian analysts argue that Russia’s existing novel nuclear delivery systems—particularly the Burevestnik nuclear-powered cruise missile and Poseidon long-range torpedo—ensure that Russia will be able to penetrate any future U.S. defenses.</w:t>
      </w:r>
    </w:p>
    <w:p w14:paraId="78301D00" w14:textId="77777777" w:rsidR="00397A6E" w:rsidRDefault="00397A6E" w:rsidP="00397A6E">
      <w:pPr>
        <w:rPr>
          <w:sz w:val="16"/>
        </w:rPr>
      </w:pPr>
      <w:r>
        <w:rPr>
          <w:b/>
          <w:bCs/>
          <w:sz w:val="16"/>
        </w:rPr>
        <w:t>Potential Countermeasures</w:t>
      </w:r>
    </w:p>
    <w:p w14:paraId="68D592CA" w14:textId="77777777" w:rsidR="00397A6E" w:rsidRDefault="00397A6E" w:rsidP="00397A6E">
      <w:pPr>
        <w:rPr>
          <w:sz w:val="16"/>
        </w:rPr>
      </w:pPr>
      <w:r>
        <w:rPr>
          <w:u w:val="single"/>
        </w:rPr>
        <w:t>Chinese analysts have thus far been quite vague about how China should respond to Golden Dome</w:t>
      </w:r>
      <w:r>
        <w:rPr>
          <w:sz w:val="16"/>
        </w:rPr>
        <w:t xml:space="preserve">. </w:t>
      </w:r>
      <w:r>
        <w:rPr>
          <w:u w:val="single"/>
        </w:rPr>
        <w:t>One article claims that China should “assess the chain reactions that Golden Dome would initiate, and insist on China’s own defense policy while proactively participating in multilateral arms control dialogues that would advance global strategic stability</w:t>
      </w:r>
      <w:r>
        <w:rPr>
          <w:sz w:val="16"/>
        </w:rPr>
        <w:t xml:space="preserve">” (author’s translation). More broadly—even before Golden Dome was announced— Chinese scholars have argued that China must restore mutually assured destruction (MAD) in response to what is perceived as an increasingly aggressive U.S. nuclear posture. While these commentaries stop short of recommending how China might restore MAD, it is possible to make an informed guess. First, </w:t>
      </w:r>
      <w:r>
        <w:rPr>
          <w:highlight w:val="green"/>
          <w:u w:val="single"/>
        </w:rPr>
        <w:t>China</w:t>
      </w:r>
      <w:r>
        <w:rPr>
          <w:u w:val="single"/>
        </w:rPr>
        <w:t xml:space="preserve"> </w:t>
      </w:r>
      <w:r>
        <w:rPr>
          <w:highlight w:val="green"/>
          <w:u w:val="single"/>
        </w:rPr>
        <w:t>will</w:t>
      </w:r>
      <w:r>
        <w:rPr>
          <w:u w:val="single"/>
        </w:rPr>
        <w:t xml:space="preserve"> likely continue its nuclear buildup and qualitative improvements to increase confidence in its second-strike capability</w:t>
      </w:r>
      <w:r>
        <w:rPr>
          <w:sz w:val="16"/>
        </w:rPr>
        <w:t xml:space="preserve">. Indeed, </w:t>
      </w:r>
      <w:r>
        <w:rPr>
          <w:b/>
          <w:bCs/>
          <w:u w:val="single"/>
        </w:rPr>
        <w:t xml:space="preserve">China will likely </w:t>
      </w:r>
      <w:r>
        <w:rPr>
          <w:b/>
          <w:bCs/>
          <w:highlight w:val="green"/>
          <w:u w:val="single"/>
        </w:rPr>
        <w:t>see Golden Dome</w:t>
      </w:r>
      <w:r>
        <w:rPr>
          <w:b/>
          <w:bCs/>
          <w:u w:val="single"/>
        </w:rPr>
        <w:t xml:space="preserve"> </w:t>
      </w:r>
      <w:r>
        <w:rPr>
          <w:b/>
          <w:bCs/>
          <w:highlight w:val="green"/>
          <w:u w:val="single"/>
        </w:rPr>
        <w:t>as</w:t>
      </w:r>
      <w:r>
        <w:rPr>
          <w:b/>
          <w:bCs/>
          <w:u w:val="single"/>
        </w:rPr>
        <w:t xml:space="preserve"> </w:t>
      </w:r>
      <w:r>
        <w:rPr>
          <w:b/>
          <w:bCs/>
          <w:highlight w:val="green"/>
          <w:u w:val="single"/>
        </w:rPr>
        <w:t>a vindication</w:t>
      </w:r>
      <w:r>
        <w:rPr>
          <w:sz w:val="16"/>
        </w:rPr>
        <w:t xml:space="preserve">, rather than an effect, </w:t>
      </w:r>
      <w:r>
        <w:rPr>
          <w:b/>
          <w:bCs/>
          <w:highlight w:val="green"/>
          <w:u w:val="single"/>
        </w:rPr>
        <w:t>of its decision to build up</w:t>
      </w:r>
      <w:r>
        <w:rPr>
          <w:sz w:val="16"/>
        </w:rPr>
        <w:t xml:space="preserve">. Second, </w:t>
      </w:r>
      <w:r>
        <w:rPr>
          <w:u w:val="single"/>
        </w:rPr>
        <w:t xml:space="preserve">it will </w:t>
      </w:r>
      <w:r>
        <w:rPr>
          <w:highlight w:val="green"/>
          <w:u w:val="single"/>
        </w:rPr>
        <w:t>focus on perceived</w:t>
      </w:r>
      <w:r>
        <w:rPr>
          <w:u w:val="single"/>
        </w:rPr>
        <w:t xml:space="preserve"> </w:t>
      </w:r>
      <w:r>
        <w:rPr>
          <w:highlight w:val="green"/>
          <w:u w:val="single"/>
        </w:rPr>
        <w:t>areas of advantage</w:t>
      </w:r>
      <w:r>
        <w:rPr>
          <w:u w:val="single"/>
        </w:rPr>
        <w:t xml:space="preserve">, </w:t>
      </w:r>
      <w:r>
        <w:rPr>
          <w:highlight w:val="green"/>
          <w:u w:val="single"/>
        </w:rPr>
        <w:t>specifically</w:t>
      </w:r>
      <w:r>
        <w:rPr>
          <w:u w:val="single"/>
        </w:rPr>
        <w:t xml:space="preserve"> </w:t>
      </w:r>
      <w:r>
        <w:rPr>
          <w:highlight w:val="green"/>
          <w:u w:val="single"/>
        </w:rPr>
        <w:t>hypersonics</w:t>
      </w:r>
      <w:r>
        <w:rPr>
          <w:u w:val="single"/>
        </w:rPr>
        <w:t xml:space="preserve">, </w:t>
      </w:r>
      <w:r>
        <w:rPr>
          <w:highlight w:val="green"/>
          <w:u w:val="single"/>
        </w:rPr>
        <w:t>which</w:t>
      </w:r>
      <w:r>
        <w:rPr>
          <w:u w:val="single"/>
        </w:rPr>
        <w:t> Chinese analysts acknowledge </w:t>
      </w:r>
      <w:r>
        <w:rPr>
          <w:highlight w:val="green"/>
          <w:u w:val="single"/>
        </w:rPr>
        <w:t>pose a challenge to</w:t>
      </w:r>
      <w:r>
        <w:rPr>
          <w:u w:val="single"/>
        </w:rPr>
        <w:t xml:space="preserve"> the current </w:t>
      </w:r>
      <w:r>
        <w:rPr>
          <w:highlight w:val="green"/>
          <w:u w:val="single"/>
        </w:rPr>
        <w:t>U.S. missile defenses</w:t>
      </w:r>
      <w:r>
        <w:rPr>
          <w:sz w:val="16"/>
        </w:rPr>
        <w:t>. China will also invest in other preexisting systems that help address its concerns with missile defense, such as the Fractional Orbital Bombardment System.</w:t>
      </w:r>
    </w:p>
    <w:p w14:paraId="646D5115" w14:textId="77777777" w:rsidR="00397A6E" w:rsidRDefault="00397A6E" w:rsidP="00397A6E">
      <w:pPr>
        <w:rPr>
          <w:sz w:val="16"/>
        </w:rPr>
      </w:pPr>
      <w:r>
        <w:rPr>
          <w:sz w:val="16"/>
        </w:rPr>
        <w:t xml:space="preserve">Considering the Kremlin’s rapid development of new capabilities in response to the Bush administration’s withdrawal from the Anti-Ballistic Missile Treaty in 2002 and Strategic Defense Initiative, </w:t>
      </w:r>
      <w:r>
        <w:rPr>
          <w:b/>
          <w:bCs/>
          <w:u w:val="single"/>
        </w:rPr>
        <w:t>Russia may begin adjusting its force structure and posture before gaining clarity on Golden Dome’s shape or scope.</w:t>
      </w:r>
      <w:r>
        <w:rPr>
          <w:sz w:val="16"/>
        </w:rPr>
        <w:t xml:space="preserve"> Putin privately pledged in 2000 that Russia would pursue asymmetric countermeasures in response to U.S. homeland missile defense, and stated in 2001 that U.S. missile defense would not undermine Russian security, given Russia’s ability to overcome such systems. </w:t>
      </w:r>
      <w:r>
        <w:rPr>
          <w:b/>
          <w:bCs/>
          <w:highlight w:val="green"/>
          <w:u w:val="single"/>
        </w:rPr>
        <w:t>Russia</w:t>
      </w:r>
      <w:r>
        <w:rPr>
          <w:b/>
          <w:bCs/>
          <w:u w:val="single"/>
        </w:rPr>
        <w:t xml:space="preserve"> has been </w:t>
      </w:r>
      <w:r>
        <w:rPr>
          <w:b/>
          <w:bCs/>
          <w:highlight w:val="green"/>
          <w:u w:val="single"/>
        </w:rPr>
        <w:t>working to modernize</w:t>
      </w:r>
      <w:r>
        <w:rPr>
          <w:b/>
          <w:bCs/>
          <w:u w:val="single"/>
        </w:rPr>
        <w:t xml:space="preserve"> its </w:t>
      </w:r>
      <w:r>
        <w:rPr>
          <w:b/>
          <w:bCs/>
          <w:highlight w:val="green"/>
          <w:u w:val="single"/>
        </w:rPr>
        <w:t>strategic nuclear force</w:t>
      </w:r>
      <w:r>
        <w:rPr>
          <w:b/>
          <w:bCs/>
          <w:u w:val="single"/>
        </w:rPr>
        <w:t xml:space="preserve"> to that end</w:t>
      </w:r>
      <w:r>
        <w:rPr>
          <w:sz w:val="16"/>
        </w:rPr>
        <w:t xml:space="preserve"> since the early 2000s, </w:t>
      </w:r>
      <w:r>
        <w:rPr>
          <w:u w:val="single"/>
        </w:rPr>
        <w:t xml:space="preserve">including </w:t>
      </w:r>
      <w:r>
        <w:rPr>
          <w:highlight w:val="green"/>
          <w:u w:val="single"/>
        </w:rPr>
        <w:t>through</w:t>
      </w:r>
      <w:r>
        <w:rPr>
          <w:u w:val="single"/>
        </w:rPr>
        <w:t xml:space="preserve"> the development of novel </w:t>
      </w:r>
      <w:r>
        <w:rPr>
          <w:highlight w:val="green"/>
          <w:u w:val="single"/>
        </w:rPr>
        <w:t>delivery systems designed to</w:t>
      </w:r>
      <w:r>
        <w:rPr>
          <w:u w:val="single"/>
        </w:rPr>
        <w:t xml:space="preserve"> </w:t>
      </w:r>
      <w:r>
        <w:rPr>
          <w:highlight w:val="green"/>
          <w:u w:val="single"/>
        </w:rPr>
        <w:t>penetrate U.S. missile defenses</w:t>
      </w:r>
      <w:r>
        <w:rPr>
          <w:sz w:val="16"/>
        </w:rPr>
        <w:t xml:space="preserve">. Russian analysts have suggested that </w:t>
      </w:r>
      <w:r>
        <w:rPr>
          <w:u w:val="single"/>
        </w:rPr>
        <w:t>similar asymmetric countermeasures</w:t>
      </w:r>
      <w:r>
        <w:rPr>
          <w:sz w:val="16"/>
        </w:rPr>
        <w:t xml:space="preserve">, </w:t>
      </w:r>
      <w:r>
        <w:rPr>
          <w:u w:val="single"/>
        </w:rPr>
        <w:t>including novel systems and anti-satellite weapons</w:t>
      </w:r>
      <w:r>
        <w:rPr>
          <w:sz w:val="16"/>
        </w:rPr>
        <w:t xml:space="preserve">, are </w:t>
      </w:r>
      <w:r>
        <w:rPr>
          <w:u w:val="single"/>
        </w:rPr>
        <w:t>the best approach for countering Golden Dome</w:t>
      </w:r>
      <w:r>
        <w:rPr>
          <w:sz w:val="16"/>
        </w:rPr>
        <w:t xml:space="preserve">. Given the confidence that Russian analysts have in the </w:t>
      </w:r>
      <w:r>
        <w:rPr>
          <w:b/>
          <w:bCs/>
          <w:highlight w:val="green"/>
          <w:u w:val="single"/>
        </w:rPr>
        <w:t>ability</w:t>
      </w:r>
      <w:r>
        <w:rPr>
          <w:b/>
          <w:bCs/>
          <w:u w:val="single"/>
        </w:rPr>
        <w:t xml:space="preserve"> of Burevestnik and Poseidon </w:t>
      </w:r>
      <w:r>
        <w:rPr>
          <w:b/>
          <w:bCs/>
          <w:highlight w:val="green"/>
          <w:u w:val="single"/>
        </w:rPr>
        <w:t>to</w:t>
      </w:r>
      <w:r>
        <w:rPr>
          <w:b/>
          <w:bCs/>
          <w:u w:val="single"/>
        </w:rPr>
        <w:t xml:space="preserve"> </w:t>
      </w:r>
      <w:r>
        <w:rPr>
          <w:b/>
          <w:bCs/>
          <w:highlight w:val="green"/>
          <w:u w:val="single"/>
        </w:rPr>
        <w:t>penetrate</w:t>
      </w:r>
      <w:r>
        <w:rPr>
          <w:b/>
          <w:bCs/>
          <w:u w:val="single"/>
        </w:rPr>
        <w:t xml:space="preserve"> missile </w:t>
      </w:r>
      <w:r>
        <w:rPr>
          <w:b/>
          <w:bCs/>
          <w:highlight w:val="green"/>
          <w:u w:val="single"/>
        </w:rPr>
        <w:t>defenses</w:t>
      </w:r>
      <w:r>
        <w:rPr>
          <w:sz w:val="16"/>
        </w:rPr>
        <w:t xml:space="preserve">, the </w:t>
      </w:r>
      <w:r>
        <w:rPr>
          <w:highlight w:val="green"/>
          <w:u w:val="single"/>
        </w:rPr>
        <w:t>Kremlin</w:t>
      </w:r>
      <w:r>
        <w:rPr>
          <w:u w:val="single"/>
        </w:rPr>
        <w:t xml:space="preserve"> may </w:t>
      </w:r>
      <w:r>
        <w:rPr>
          <w:highlight w:val="green"/>
          <w:u w:val="single"/>
        </w:rPr>
        <w:t>devote additional resources</w:t>
      </w:r>
      <w:r>
        <w:rPr>
          <w:u w:val="single"/>
        </w:rPr>
        <w:t xml:space="preserve"> </w:t>
      </w:r>
      <w:r>
        <w:rPr>
          <w:highlight w:val="green"/>
          <w:u w:val="single"/>
        </w:rPr>
        <w:t>to the development</w:t>
      </w:r>
      <w:r>
        <w:rPr>
          <w:u w:val="single"/>
        </w:rPr>
        <w:t xml:space="preserve"> and production </w:t>
      </w:r>
      <w:r>
        <w:rPr>
          <w:highlight w:val="green"/>
          <w:u w:val="single"/>
        </w:rPr>
        <w:t>of those systems</w:t>
      </w:r>
      <w:r>
        <w:rPr>
          <w:sz w:val="16"/>
        </w:rPr>
        <w:t>. Kokoshin additionally suggests that Russia should improve its early-warning and space surveillance capabilities.</w:t>
      </w:r>
    </w:p>
    <w:p w14:paraId="50CC7C94" w14:textId="77777777" w:rsidR="00397A6E" w:rsidRDefault="00397A6E" w:rsidP="00397A6E">
      <w:pPr>
        <w:rPr>
          <w:sz w:val="16"/>
        </w:rPr>
      </w:pPr>
      <w:r>
        <w:rPr>
          <w:sz w:val="16"/>
        </w:rPr>
        <w:t xml:space="preserve">Ultimately, responses thus far suggest that </w:t>
      </w:r>
      <w:r>
        <w:rPr>
          <w:b/>
          <w:bCs/>
          <w:u w:val="single"/>
        </w:rPr>
        <w:t>China and Russia may respond to Golden Dome by doubling down on areas of perceived advantage</w:t>
      </w:r>
      <w:r>
        <w:rPr>
          <w:sz w:val="16"/>
        </w:rPr>
        <w:t xml:space="preserve">, rather than exploring options that they are not already pursuing. China and Russia </w:t>
      </w:r>
      <w:r>
        <w:rPr>
          <w:b/>
          <w:bCs/>
          <w:u w:val="single"/>
        </w:rPr>
        <w:t>will also likely continue to delegitimize Golden Dome</w:t>
      </w:r>
      <w:r>
        <w:rPr>
          <w:sz w:val="16"/>
        </w:rPr>
        <w:t xml:space="preserve">—as exemplified in the joint statement—by framing it as yet another example of the United States’ hostile and destabilizing pursuit of military superiority. Perhaps more importantly, </w:t>
      </w:r>
      <w:r>
        <w:rPr>
          <w:u w:val="single"/>
        </w:rPr>
        <w:t>due to the perceived political signal Golden Dome is sending and the vagueness surrounding the program</w:t>
      </w:r>
      <w:r>
        <w:rPr>
          <w:sz w:val="16"/>
        </w:rPr>
        <w:t xml:space="preserve">, it </w:t>
      </w:r>
      <w:r>
        <w:rPr>
          <w:u w:val="single"/>
        </w:rPr>
        <w:t xml:space="preserve">may influence Chinese and Russian force structure and posture </w:t>
      </w:r>
      <w:r>
        <w:rPr>
          <w:b/>
          <w:bCs/>
          <w:u w:val="single"/>
        </w:rPr>
        <w:t>even before the program matures with technical details</w:t>
      </w:r>
      <w:r>
        <w:rPr>
          <w:sz w:val="16"/>
        </w:rPr>
        <w:t>, and regardless of whether the United States continues the program after Trump.</w:t>
      </w:r>
    </w:p>
    <w:p w14:paraId="4FD40D76" w14:textId="77777777" w:rsidR="00397A6E" w:rsidRDefault="00397A6E" w:rsidP="00397A6E"/>
    <w:p w14:paraId="15153D97" w14:textId="77777777" w:rsidR="00397A6E" w:rsidRDefault="00397A6E" w:rsidP="00397A6E">
      <w:pPr>
        <w:rPr>
          <w:u w:val="single"/>
        </w:rPr>
      </w:pPr>
    </w:p>
    <w:p w14:paraId="6AE87589" w14:textId="77777777" w:rsidR="00397A6E" w:rsidRDefault="00397A6E" w:rsidP="00397A6E">
      <w:pPr>
        <w:rPr>
          <w:u w:val="single"/>
        </w:rPr>
      </w:pPr>
    </w:p>
    <w:p w14:paraId="72F204FF" w14:textId="77777777" w:rsidR="00397A6E" w:rsidRDefault="00397A6E" w:rsidP="00397A6E"/>
    <w:p w14:paraId="49B6B122" w14:textId="77777777" w:rsidR="00397A6E" w:rsidRDefault="00397A6E" w:rsidP="00397A6E"/>
    <w:p w14:paraId="00B640FE" w14:textId="77777777" w:rsidR="00397A6E" w:rsidRDefault="00397A6E" w:rsidP="00397A6E">
      <w:pPr>
        <w:pStyle w:val="Heading3"/>
      </w:pPr>
      <w:r>
        <w:rPr>
          <w:b w:val="0"/>
        </w:rPr>
        <w:t>2NC---AT: Prevents Dems</w:t>
      </w:r>
    </w:p>
    <w:p w14:paraId="6AE8095E" w14:textId="77777777" w:rsidR="00397A6E" w:rsidRDefault="00397A6E" w:rsidP="00397A6E">
      <w:pPr>
        <w:pStyle w:val="Heading4"/>
        <w:rPr>
          <w:b w:val="0"/>
        </w:rPr>
      </w:pPr>
      <w:r>
        <w:rPr>
          <w:b w:val="0"/>
        </w:rPr>
        <w:t xml:space="preserve">Wrong. Democrats capitalize on momentum. Empirics from 2020 and this year proves. </w:t>
      </w:r>
    </w:p>
    <w:p w14:paraId="62BC44B9" w14:textId="77777777" w:rsidR="00397A6E" w:rsidRDefault="00397A6E" w:rsidP="00397A6E">
      <w:pPr>
        <w:pStyle w:val="Heading4"/>
        <w:rPr>
          <w:rFonts w:cstheme="minorHAnsi"/>
          <w:b w:val="0"/>
        </w:rPr>
      </w:pPr>
      <w:r>
        <w:rPr>
          <w:rFonts w:cstheme="minorHAnsi"/>
          <w:b w:val="0"/>
        </w:rPr>
        <w:t xml:space="preserve">GOP Congress guarantees Trump 2028. </w:t>
      </w:r>
    </w:p>
    <w:p w14:paraId="6BA55009" w14:textId="77777777" w:rsidR="00397A6E" w:rsidRDefault="00397A6E" w:rsidP="00397A6E">
      <w:pPr>
        <w:rPr>
          <w:rFonts w:cstheme="minorHAnsi"/>
        </w:rPr>
      </w:pPr>
      <w:r>
        <w:rPr>
          <w:rStyle w:val="Heading4Char"/>
          <w:rFonts w:cstheme="minorHAnsi"/>
        </w:rPr>
        <w:t>Jones ’25</w:t>
      </w:r>
      <w:r>
        <w:rPr>
          <w:rFonts w:cstheme="minorHAnsi"/>
        </w:rPr>
        <w:t xml:space="preserve"> [Stan; An independent policy analyst, a crime novelist and an award-winning former journalist, 8/4/2025, “Opinion: The 2026 midterm elections may be our last chance to protect democracy,” https://www.adn.com/opinions/2025/08/04/opinion-the-2026-midterm-elections-may-be-our-last-chance-to-protect-democracy/ [UTD])</w:t>
      </w:r>
    </w:p>
    <w:p w14:paraId="3FFC5983" w14:textId="77777777" w:rsidR="00397A6E" w:rsidRDefault="00397A6E" w:rsidP="00397A6E">
      <w:pPr>
        <w:rPr>
          <w:b/>
          <w:bCs/>
          <w:u w:val="single"/>
        </w:rPr>
      </w:pPr>
      <w:r>
        <w:rPr>
          <w:sz w:val="16"/>
        </w:rPr>
        <w:t xml:space="preserve">Many Americans still believe our democratic institutions will protect us from Donald Trump’s march toward authoritarian rule. But that belief is dangerously naïve. </w:t>
      </w:r>
      <w:r>
        <w:rPr>
          <w:b/>
          <w:bCs/>
          <w:highlight w:val="green"/>
          <w:u w:val="single"/>
        </w:rPr>
        <w:t>If Trump</w:t>
      </w:r>
      <w:r>
        <w:rPr>
          <w:b/>
          <w:bCs/>
          <w:u w:val="single"/>
        </w:rPr>
        <w:t xml:space="preserve"> supporters </w:t>
      </w:r>
      <w:r>
        <w:rPr>
          <w:b/>
          <w:bCs/>
          <w:highlight w:val="green"/>
          <w:u w:val="single"/>
        </w:rPr>
        <w:t>retain</w:t>
      </w:r>
      <w:r>
        <w:rPr>
          <w:b/>
          <w:bCs/>
          <w:u w:val="single"/>
        </w:rPr>
        <w:t xml:space="preserve"> </w:t>
      </w:r>
      <w:r>
        <w:rPr>
          <w:b/>
          <w:bCs/>
          <w:highlight w:val="green"/>
          <w:u w:val="single"/>
        </w:rPr>
        <w:t>control of Congress in 2026</w:t>
      </w:r>
      <w:r>
        <w:rPr>
          <w:sz w:val="16"/>
        </w:rPr>
        <w:t xml:space="preserve">, </w:t>
      </w:r>
      <w:r>
        <w:rPr>
          <w:highlight w:val="green"/>
          <w:u w:val="single"/>
        </w:rPr>
        <w:t>he will be positioned</w:t>
      </w:r>
      <w:r>
        <w:rPr>
          <w:u w:val="single"/>
        </w:rPr>
        <w:t xml:space="preserve"> </w:t>
      </w:r>
      <w:r>
        <w:rPr>
          <w:highlight w:val="green"/>
          <w:u w:val="single"/>
        </w:rPr>
        <w:t xml:space="preserve">to </w:t>
      </w:r>
      <w:r>
        <w:rPr>
          <w:b/>
          <w:bCs/>
          <w:highlight w:val="green"/>
          <w:u w:val="single"/>
        </w:rPr>
        <w:t>subvert future elections</w:t>
      </w:r>
      <w:r>
        <w:rPr>
          <w:u w:val="single"/>
        </w:rPr>
        <w:t xml:space="preserve"> </w:t>
      </w:r>
      <w:r>
        <w:rPr>
          <w:highlight w:val="green"/>
          <w:u w:val="single"/>
        </w:rPr>
        <w:t xml:space="preserve">and </w:t>
      </w:r>
      <w:r>
        <w:rPr>
          <w:b/>
          <w:bCs/>
          <w:highlight w:val="green"/>
          <w:u w:val="single"/>
        </w:rPr>
        <w:t>entrench minority rule for a generation</w:t>
      </w:r>
      <w:r>
        <w:rPr>
          <w:b/>
          <w:bCs/>
          <w:u w:val="single"/>
        </w:rPr>
        <w:t>.</w:t>
      </w:r>
    </w:p>
    <w:p w14:paraId="4F02D453" w14:textId="77777777" w:rsidR="00397A6E" w:rsidRDefault="00397A6E" w:rsidP="00397A6E">
      <w:pPr>
        <w:rPr>
          <w:u w:val="single"/>
        </w:rPr>
      </w:pPr>
      <w:r>
        <w:rPr>
          <w:b/>
          <w:bCs/>
          <w:u w:val="single"/>
        </w:rPr>
        <w:t>Trump</w:t>
      </w:r>
      <w:r>
        <w:rPr>
          <w:sz w:val="16"/>
        </w:rPr>
        <w:t xml:space="preserve"> has already shown how far he’s willing to go. He </w:t>
      </w:r>
      <w:r>
        <w:rPr>
          <w:u w:val="single"/>
        </w:rPr>
        <w:t>tried to overturn the 2020 election</w:t>
      </w:r>
      <w:r>
        <w:rPr>
          <w:sz w:val="16"/>
        </w:rPr>
        <w:t xml:space="preserve">, </w:t>
      </w:r>
      <w:r>
        <w:rPr>
          <w:u w:val="single"/>
        </w:rPr>
        <w:t>pressured state officials to “find votes</w:t>
      </w:r>
      <w:r>
        <w:rPr>
          <w:sz w:val="16"/>
        </w:rPr>
        <w:t xml:space="preserve">,” </w:t>
      </w:r>
      <w:r>
        <w:rPr>
          <w:u w:val="single"/>
        </w:rPr>
        <w:t>incited a violent mob to storm the Capitol</w:t>
      </w:r>
      <w:r>
        <w:rPr>
          <w:sz w:val="16"/>
        </w:rPr>
        <w:t xml:space="preserve">, and </w:t>
      </w:r>
      <w:r>
        <w:rPr>
          <w:u w:val="single"/>
        </w:rPr>
        <w:t>continues to spread lies about election fraud</w:t>
      </w:r>
      <w:r>
        <w:rPr>
          <w:sz w:val="16"/>
        </w:rPr>
        <w:t xml:space="preserve">. His </w:t>
      </w:r>
      <w:r>
        <w:rPr>
          <w:u w:val="single"/>
        </w:rPr>
        <w:t xml:space="preserve">allies in Congress and state legislatures have echoed those lies, </w:t>
      </w:r>
      <w:r>
        <w:rPr>
          <w:b/>
          <w:bCs/>
          <w:u w:val="single"/>
        </w:rPr>
        <w:t>laying the groundwork for future interference</w:t>
      </w:r>
      <w:r>
        <w:rPr>
          <w:u w:val="single"/>
        </w:rPr>
        <w:t>.</w:t>
      </w:r>
    </w:p>
    <w:p w14:paraId="3A9856E9" w14:textId="77777777" w:rsidR="00397A6E" w:rsidRDefault="00397A6E" w:rsidP="00397A6E">
      <w:pPr>
        <w:rPr>
          <w:b/>
          <w:bCs/>
          <w:u w:val="single"/>
        </w:rPr>
      </w:pPr>
      <w:r>
        <w:rPr>
          <w:sz w:val="16"/>
        </w:rPr>
        <w:t xml:space="preserve">Now that he’s back in the White House, </w:t>
      </w:r>
      <w:r>
        <w:rPr>
          <w:b/>
          <w:bCs/>
          <w:u w:val="single"/>
        </w:rPr>
        <w:t>Trump</w:t>
      </w:r>
      <w:r>
        <w:rPr>
          <w:sz w:val="16"/>
        </w:rPr>
        <w:t xml:space="preserve"> is moving quickly. He’s </w:t>
      </w:r>
      <w:r>
        <w:rPr>
          <w:u w:val="single"/>
        </w:rPr>
        <w:t>surrounded himself with loyalists who won’t resist his agenda</w:t>
      </w:r>
      <w:r>
        <w:rPr>
          <w:sz w:val="16"/>
        </w:rPr>
        <w:t xml:space="preserve">. </w:t>
      </w:r>
      <w:r>
        <w:rPr>
          <w:u w:val="single"/>
        </w:rPr>
        <w:t>Project 2025</w:t>
      </w:r>
      <w:r>
        <w:rPr>
          <w:sz w:val="16"/>
        </w:rPr>
        <w:t xml:space="preserve">, a blueprint from the conservative Heritage Foundation, </w:t>
      </w:r>
      <w:r>
        <w:rPr>
          <w:u w:val="single"/>
        </w:rPr>
        <w:t>outlines plans to purge the federal bureaucracy</w:t>
      </w:r>
      <w:r>
        <w:rPr>
          <w:sz w:val="16"/>
        </w:rPr>
        <w:t xml:space="preserve">, </w:t>
      </w:r>
      <w:r>
        <w:rPr>
          <w:u w:val="single"/>
        </w:rPr>
        <w:t>eliminate checks on executive power, and weaponize the Justice Department against political enemies</w:t>
      </w:r>
      <w:r>
        <w:rPr>
          <w:sz w:val="16"/>
        </w:rPr>
        <w:t xml:space="preserve">. </w:t>
      </w:r>
      <w:r>
        <w:rPr>
          <w:b/>
          <w:bCs/>
          <w:u w:val="single"/>
        </w:rPr>
        <w:t>Trump</w:t>
      </w:r>
      <w:r>
        <w:rPr>
          <w:sz w:val="16"/>
        </w:rPr>
        <w:t xml:space="preserve"> has endorsed it — and </w:t>
      </w:r>
      <w:r>
        <w:rPr>
          <w:b/>
          <w:bCs/>
          <w:u w:val="single"/>
        </w:rPr>
        <w:t>begun implementing it.</w:t>
      </w:r>
    </w:p>
    <w:p w14:paraId="014AEB8F" w14:textId="77777777" w:rsidR="00397A6E" w:rsidRDefault="00397A6E" w:rsidP="00397A6E">
      <w:pPr>
        <w:rPr>
          <w:u w:val="single"/>
        </w:rPr>
      </w:pPr>
      <w:r>
        <w:rPr>
          <w:sz w:val="16"/>
        </w:rPr>
        <w:t xml:space="preserve">But the </w:t>
      </w:r>
      <w:r>
        <w:rPr>
          <w:u w:val="single"/>
        </w:rPr>
        <w:t>real danger lies in what comes next</w:t>
      </w:r>
      <w:r>
        <w:rPr>
          <w:sz w:val="16"/>
        </w:rPr>
        <w:t xml:space="preserve">. </w:t>
      </w:r>
      <w:r>
        <w:rPr>
          <w:b/>
          <w:bCs/>
          <w:u w:val="single"/>
        </w:rPr>
        <w:t>If Trump and his allies succeed in 2026</w:t>
      </w:r>
      <w:r>
        <w:rPr>
          <w:sz w:val="16"/>
        </w:rPr>
        <w:t xml:space="preserve"> — </w:t>
      </w:r>
      <w:r>
        <w:rPr>
          <w:u w:val="single"/>
        </w:rPr>
        <w:t xml:space="preserve">by retaining control of Congress and installing loyalists in </w:t>
      </w:r>
      <w:r>
        <w:rPr>
          <w:b/>
          <w:bCs/>
          <w:u w:val="single"/>
        </w:rPr>
        <w:t>key state offices</w:t>
      </w:r>
      <w:r>
        <w:rPr>
          <w:sz w:val="16"/>
        </w:rPr>
        <w:t xml:space="preserve"> — </w:t>
      </w:r>
      <w:r>
        <w:rPr>
          <w:u w:val="single"/>
        </w:rPr>
        <w:t xml:space="preserve">they will be in position to </w:t>
      </w:r>
      <w:r>
        <w:rPr>
          <w:b/>
          <w:bCs/>
          <w:u w:val="single"/>
        </w:rPr>
        <w:t>subvert or overturn Democratic victories in 2028</w:t>
      </w:r>
      <w:r>
        <w:rPr>
          <w:b/>
          <w:bCs/>
          <w:sz w:val="16"/>
        </w:rPr>
        <w:t>.</w:t>
      </w:r>
      <w:r>
        <w:rPr>
          <w:sz w:val="16"/>
        </w:rPr>
        <w:t xml:space="preserve"> </w:t>
      </w:r>
      <w:r>
        <w:rPr>
          <w:b/>
          <w:bCs/>
          <w:highlight w:val="green"/>
          <w:u w:val="single"/>
        </w:rPr>
        <w:t>They’ll</w:t>
      </w:r>
      <w:r>
        <w:rPr>
          <w:b/>
          <w:bCs/>
          <w:u w:val="single"/>
        </w:rPr>
        <w:t xml:space="preserve"> </w:t>
      </w:r>
      <w:r>
        <w:rPr>
          <w:b/>
          <w:bCs/>
          <w:highlight w:val="green"/>
          <w:u w:val="single"/>
        </w:rPr>
        <w:t>rewrite election laws</w:t>
      </w:r>
      <w:r>
        <w:rPr>
          <w:sz w:val="16"/>
        </w:rPr>
        <w:t xml:space="preserve">, </w:t>
      </w:r>
      <w:r>
        <w:rPr>
          <w:b/>
          <w:bCs/>
          <w:highlight w:val="green"/>
          <w:u w:val="single"/>
        </w:rPr>
        <w:t>suppress votes</w:t>
      </w:r>
      <w:r>
        <w:rPr>
          <w:sz w:val="16"/>
        </w:rPr>
        <w:t xml:space="preserve">, and </w:t>
      </w:r>
      <w:r>
        <w:rPr>
          <w:b/>
          <w:bCs/>
          <w:highlight w:val="green"/>
          <w:u w:val="single"/>
        </w:rPr>
        <w:t>challenge results</w:t>
      </w:r>
      <w:r>
        <w:rPr>
          <w:b/>
          <w:bCs/>
          <w:u w:val="single"/>
        </w:rPr>
        <w:t xml:space="preserve"> they don’t like</w:t>
      </w:r>
      <w:r>
        <w:rPr>
          <w:sz w:val="16"/>
        </w:rPr>
        <w:t xml:space="preserve">. With </w:t>
      </w:r>
      <w:r>
        <w:rPr>
          <w:u w:val="single"/>
        </w:rPr>
        <w:t xml:space="preserve">Congress and the Supreme Court in Republican hands, </w:t>
      </w:r>
      <w:r>
        <w:rPr>
          <w:b/>
          <w:bCs/>
          <w:sz w:val="28"/>
          <w:szCs w:val="28"/>
          <w:highlight w:val="green"/>
          <w:u w:val="single"/>
        </w:rPr>
        <w:t>Trump might</w:t>
      </w:r>
      <w:r>
        <w:rPr>
          <w:b/>
          <w:bCs/>
          <w:sz w:val="28"/>
          <w:szCs w:val="28"/>
          <w:u w:val="single"/>
        </w:rPr>
        <w:t xml:space="preserve"> </w:t>
      </w:r>
      <w:r>
        <w:rPr>
          <w:b/>
          <w:bCs/>
          <w:sz w:val="28"/>
          <w:szCs w:val="28"/>
          <w:highlight w:val="green"/>
          <w:u w:val="single"/>
        </w:rPr>
        <w:t xml:space="preserve">be able to block </w:t>
      </w:r>
      <w:r>
        <w:rPr>
          <w:b/>
          <w:bCs/>
          <w:sz w:val="28"/>
          <w:szCs w:val="28"/>
          <w:u w:val="single"/>
        </w:rPr>
        <w:t xml:space="preserve">or delay </w:t>
      </w:r>
      <w:r>
        <w:rPr>
          <w:b/>
          <w:bCs/>
          <w:sz w:val="28"/>
          <w:szCs w:val="28"/>
          <w:highlight w:val="green"/>
          <w:u w:val="single"/>
        </w:rPr>
        <w:t>a Democratic win</w:t>
      </w:r>
      <w:r>
        <w:rPr>
          <w:b/>
          <w:bCs/>
          <w:sz w:val="28"/>
          <w:szCs w:val="28"/>
          <w:u w:val="single"/>
        </w:rPr>
        <w:t xml:space="preserve"> </w:t>
      </w:r>
      <w:r>
        <w:rPr>
          <w:b/>
          <w:bCs/>
          <w:sz w:val="28"/>
          <w:szCs w:val="28"/>
          <w:highlight w:val="green"/>
          <w:u w:val="single"/>
        </w:rPr>
        <w:t>in the</w:t>
      </w:r>
      <w:r>
        <w:rPr>
          <w:b/>
          <w:bCs/>
          <w:sz w:val="28"/>
          <w:szCs w:val="28"/>
          <w:u w:val="single"/>
        </w:rPr>
        <w:t xml:space="preserve"> presidential </w:t>
      </w:r>
      <w:r>
        <w:rPr>
          <w:b/>
          <w:bCs/>
          <w:sz w:val="28"/>
          <w:szCs w:val="28"/>
          <w:highlight w:val="green"/>
          <w:u w:val="single"/>
        </w:rPr>
        <w:t>election</w:t>
      </w:r>
      <w:r>
        <w:rPr>
          <w:sz w:val="16"/>
        </w:rPr>
        <w:t xml:space="preserve">. With </w:t>
      </w:r>
      <w:r>
        <w:rPr>
          <w:b/>
          <w:bCs/>
          <w:sz w:val="28"/>
          <w:szCs w:val="28"/>
          <w:u w:val="single"/>
        </w:rPr>
        <w:t>state legislatures under GOP control</w:t>
      </w:r>
      <w:r>
        <w:rPr>
          <w:sz w:val="28"/>
          <w:szCs w:val="28"/>
          <w:u w:val="single"/>
        </w:rPr>
        <w:t xml:space="preserve">, he could </w:t>
      </w:r>
      <w:r>
        <w:rPr>
          <w:b/>
          <w:bCs/>
          <w:sz w:val="28"/>
          <w:szCs w:val="28"/>
          <w:highlight w:val="green"/>
          <w:u w:val="single"/>
        </w:rPr>
        <w:t>pressure</w:t>
      </w:r>
      <w:r>
        <w:rPr>
          <w:b/>
          <w:bCs/>
          <w:sz w:val="28"/>
          <w:szCs w:val="28"/>
          <w:u w:val="single"/>
        </w:rPr>
        <w:t xml:space="preserve"> </w:t>
      </w:r>
      <w:r>
        <w:rPr>
          <w:b/>
          <w:bCs/>
          <w:sz w:val="28"/>
          <w:szCs w:val="28"/>
          <w:highlight w:val="green"/>
          <w:u w:val="single"/>
        </w:rPr>
        <w:t>officials</w:t>
      </w:r>
      <w:r>
        <w:rPr>
          <w:b/>
          <w:bCs/>
          <w:sz w:val="28"/>
          <w:szCs w:val="28"/>
          <w:u w:val="single"/>
        </w:rPr>
        <w:t xml:space="preserve"> </w:t>
      </w:r>
      <w:r>
        <w:rPr>
          <w:b/>
          <w:bCs/>
          <w:sz w:val="28"/>
          <w:szCs w:val="28"/>
          <w:highlight w:val="green"/>
          <w:u w:val="single"/>
        </w:rPr>
        <w:t>to send alternate slates of electors</w:t>
      </w:r>
      <w:r>
        <w:rPr>
          <w:u w:val="single"/>
        </w:rPr>
        <w:t xml:space="preserve">. The </w:t>
      </w:r>
      <w:r>
        <w:rPr>
          <w:b/>
          <w:bCs/>
          <w:highlight w:val="green"/>
          <w:u w:val="single"/>
        </w:rPr>
        <w:t>playbook is already written</w:t>
      </w:r>
      <w:r>
        <w:rPr>
          <w:u w:val="single"/>
        </w:rPr>
        <w:t>.</w:t>
      </w:r>
    </w:p>
    <w:p w14:paraId="323B884B" w14:textId="77777777" w:rsidR="00397A6E" w:rsidRDefault="00397A6E" w:rsidP="00397A6E">
      <w:pPr>
        <w:pStyle w:val="Heading3"/>
      </w:pPr>
      <w:r>
        <w:rPr>
          <w:b w:val="0"/>
        </w:rPr>
        <w:t>2NC---AT: Finance Link D</w:t>
      </w:r>
    </w:p>
    <w:p w14:paraId="30E879B1" w14:textId="77777777" w:rsidR="00397A6E" w:rsidRDefault="00397A6E" w:rsidP="00397A6E">
      <w:pPr>
        <w:pStyle w:val="Heading4"/>
        <w:rPr>
          <w:b w:val="0"/>
        </w:rPr>
      </w:pPr>
      <w:r>
        <w:rPr>
          <w:b w:val="0"/>
          <w:u w:val="single"/>
        </w:rPr>
        <w:t>Growth</w:t>
      </w:r>
      <w:r>
        <w:rPr>
          <w:b w:val="0"/>
        </w:rPr>
        <w:t xml:space="preserve">. They </w:t>
      </w:r>
      <w:r>
        <w:rPr>
          <w:b w:val="0"/>
          <w:u w:val="single"/>
        </w:rPr>
        <w:t>said</w:t>
      </w:r>
      <w:r>
        <w:rPr>
          <w:b w:val="0"/>
        </w:rPr>
        <w:t xml:space="preserve"> the plan solves it. That </w:t>
      </w:r>
      <w:r>
        <w:rPr>
          <w:b w:val="0"/>
          <w:u w:val="single"/>
        </w:rPr>
        <w:t>saves</w:t>
      </w:r>
      <w:r>
        <w:rPr>
          <w:b w:val="0"/>
        </w:rPr>
        <w:t xml:space="preserve"> Trump from a </w:t>
      </w:r>
      <w:r>
        <w:rPr>
          <w:b w:val="0"/>
          <w:u w:val="single"/>
        </w:rPr>
        <w:t>midterm</w:t>
      </w:r>
      <w:r>
        <w:rPr>
          <w:b w:val="0"/>
        </w:rPr>
        <w:t xml:space="preserve"> embarassement. </w:t>
      </w:r>
    </w:p>
    <w:p w14:paraId="6191557A" w14:textId="77777777" w:rsidR="00397A6E" w:rsidRDefault="00397A6E" w:rsidP="00397A6E">
      <w:r>
        <w:t xml:space="preserve">Desmond </w:t>
      </w:r>
      <w:r>
        <w:rPr>
          <w:rStyle w:val="Style13ptBold"/>
        </w:rPr>
        <w:t>Lachman 26</w:t>
      </w:r>
      <w:r>
        <w:t>. senior fellow at the American Enterprise Institute, is a former deputy director of the International Monetary Fund’s Policy Development and Review Department and a former chief emerging-market economic strategist at Salomon Smith Barney. "How the Stock Market Could Sink Trump in 2026 by Desmond Lachman." Project Syndicate. 1-5-2026. https://archive.ph/KmFKS#selection-461.0-461.15</w:t>
      </w:r>
    </w:p>
    <w:p w14:paraId="1F89072C" w14:textId="77777777" w:rsidR="00397A6E" w:rsidRDefault="00397A6E" w:rsidP="00397A6E">
      <w:pPr>
        <w:rPr>
          <w:rStyle w:val="Emphasis"/>
          <w:sz w:val="28"/>
        </w:rPr>
      </w:pPr>
      <w:r>
        <w:rPr>
          <w:sz w:val="16"/>
        </w:rPr>
        <w:t xml:space="preserve">WASHINGTON, DC – </w:t>
      </w:r>
      <w:r>
        <w:rPr>
          <w:rStyle w:val="StyleUnderline"/>
        </w:rPr>
        <w:t>In a recent campaign-style speech</w:t>
      </w:r>
      <w:r>
        <w:rPr>
          <w:sz w:val="16"/>
        </w:rPr>
        <w:t xml:space="preserve">, US President Donald </w:t>
      </w:r>
      <w:r>
        <w:rPr>
          <w:rStyle w:val="StyleUnderline"/>
        </w:rPr>
        <w:t>Trump</w:t>
      </w:r>
      <w:r>
        <w:rPr>
          <w:sz w:val="16"/>
        </w:rPr>
        <w:t xml:space="preserve"> </w:t>
      </w:r>
      <w:r>
        <w:rPr>
          <w:rStyle w:val="StyleUnderline"/>
        </w:rPr>
        <w:t>asserted that</w:t>
      </w:r>
      <w:r>
        <w:rPr>
          <w:sz w:val="16"/>
        </w:rPr>
        <w:t xml:space="preserve"> “</w:t>
      </w:r>
      <w:r>
        <w:rPr>
          <w:rStyle w:val="StyleUnderline"/>
        </w:rPr>
        <w:t>the only thing that’s really going up,</w:t>
      </w:r>
      <w:r>
        <w:rPr>
          <w:sz w:val="16"/>
        </w:rPr>
        <w:t xml:space="preserve"> big, it’s called </w:t>
      </w:r>
      <w:r>
        <w:rPr>
          <w:rStyle w:val="Emphasis"/>
        </w:rPr>
        <w:t>the stock market</w:t>
      </w:r>
      <w:r>
        <w:rPr>
          <w:sz w:val="16"/>
        </w:rPr>
        <w:t xml:space="preserve">, and your 401(k).” He has a point: all major US stock indices realized double-digit percentage gains last year. And yet, </w:t>
      </w:r>
      <w:r>
        <w:rPr>
          <w:rStyle w:val="StyleUnderline"/>
          <w:highlight w:val="cyan"/>
        </w:rPr>
        <w:t>the</w:t>
      </w:r>
      <w:r>
        <w:rPr>
          <w:rStyle w:val="StyleUnderline"/>
        </w:rPr>
        <w:t xml:space="preserve"> November </w:t>
      </w:r>
      <w:r>
        <w:rPr>
          <w:rStyle w:val="StyleUnderline"/>
          <w:highlight w:val="cyan"/>
        </w:rPr>
        <w:t>midterm elections are</w:t>
      </w:r>
      <w:r>
        <w:rPr>
          <w:rStyle w:val="StyleUnderline"/>
        </w:rPr>
        <w:t xml:space="preserve"> </w:t>
      </w:r>
      <w:r>
        <w:rPr>
          <w:rStyle w:val="Emphasis"/>
          <w:highlight w:val="cyan"/>
        </w:rPr>
        <w:t>still a long way off</w:t>
      </w:r>
      <w:r>
        <w:rPr>
          <w:sz w:val="16"/>
        </w:rPr>
        <w:t xml:space="preserve">. </w:t>
      </w:r>
      <w:r>
        <w:rPr>
          <w:rStyle w:val="StyleUnderline"/>
          <w:highlight w:val="cyan"/>
        </w:rPr>
        <w:t xml:space="preserve">Were there to be a </w:t>
      </w:r>
      <w:r>
        <w:rPr>
          <w:rStyle w:val="Emphasis"/>
          <w:highlight w:val="cyan"/>
        </w:rPr>
        <w:t>stock-market correction</w:t>
      </w:r>
      <w:r>
        <w:rPr>
          <w:rStyle w:val="StyleUnderline"/>
        </w:rPr>
        <w:t xml:space="preserve"> in the meantime, </w:t>
      </w:r>
      <w:r>
        <w:rPr>
          <w:rStyle w:val="Emphasis"/>
          <w:highlight w:val="cyan"/>
        </w:rPr>
        <w:t>Trump’s economic point</w:t>
      </w:r>
      <w:r>
        <w:rPr>
          <w:rStyle w:val="StyleUnderline"/>
          <w:highlight w:val="cyan"/>
        </w:rPr>
        <w:t xml:space="preserve"> of </w:t>
      </w:r>
      <w:r>
        <w:rPr>
          <w:rStyle w:val="Emphasis"/>
          <w:sz w:val="28"/>
          <w:highlight w:val="cyan"/>
        </w:rPr>
        <w:t>pride could become a liability.</w:t>
      </w:r>
    </w:p>
    <w:p w14:paraId="66E4D6AF" w14:textId="77777777" w:rsidR="00397A6E" w:rsidRDefault="00397A6E" w:rsidP="00397A6E">
      <w:pPr>
        <w:rPr>
          <w:rStyle w:val="Emphasis"/>
        </w:rPr>
      </w:pPr>
      <w:r>
        <w:rPr>
          <w:sz w:val="16"/>
        </w:rPr>
        <w:t xml:space="preserve">Unfortunately for Trump, </w:t>
      </w:r>
      <w:r>
        <w:rPr>
          <w:rStyle w:val="StyleUnderline"/>
          <w:highlight w:val="cyan"/>
        </w:rPr>
        <w:t xml:space="preserve">a </w:t>
      </w:r>
      <w:r>
        <w:rPr>
          <w:rStyle w:val="Emphasis"/>
          <w:highlight w:val="cyan"/>
        </w:rPr>
        <w:t>market correction</w:t>
      </w:r>
      <w:r>
        <w:rPr>
          <w:sz w:val="16"/>
        </w:rPr>
        <w:t xml:space="preserve"> (a 10-20% decline) </w:t>
      </w:r>
      <w:r>
        <w:rPr>
          <w:rStyle w:val="StyleUnderline"/>
          <w:highlight w:val="cyan"/>
        </w:rPr>
        <w:t>does seem</w:t>
      </w:r>
      <w:r>
        <w:rPr>
          <w:sz w:val="16"/>
        </w:rPr>
        <w:t xml:space="preserve"> highly </w:t>
      </w:r>
      <w:r>
        <w:rPr>
          <w:rStyle w:val="Emphasis"/>
          <w:highlight w:val="cyan"/>
        </w:rPr>
        <w:t>probable</w:t>
      </w:r>
      <w:r>
        <w:rPr>
          <w:sz w:val="16"/>
        </w:rPr>
        <w:t xml:space="preserve"> this year. </w:t>
      </w:r>
      <w:r>
        <w:rPr>
          <w:rStyle w:val="StyleUnderline"/>
        </w:rPr>
        <w:t xml:space="preserve">There is an unusually high degree of optimism priced into the market, making stocks susceptible to </w:t>
      </w:r>
      <w:r>
        <w:rPr>
          <w:rStyle w:val="StyleUnderline"/>
          <w:highlight w:val="cyan"/>
        </w:rPr>
        <w:t>a large pullback</w:t>
      </w:r>
      <w:r>
        <w:rPr>
          <w:rStyle w:val="StyleUnderline"/>
        </w:rPr>
        <w:t xml:space="preserve"> in the event of an economic setback – which </w:t>
      </w:r>
      <w:r>
        <w:rPr>
          <w:rStyle w:val="StyleUnderline"/>
          <w:highlight w:val="cyan"/>
        </w:rPr>
        <w:t>any</w:t>
      </w:r>
      <w:r>
        <w:rPr>
          <w:rStyle w:val="StyleUnderline"/>
        </w:rPr>
        <w:t xml:space="preserve"> number of </w:t>
      </w:r>
      <w:r>
        <w:rPr>
          <w:rStyle w:val="Emphasis"/>
        </w:rPr>
        <w:t>economic</w:t>
      </w:r>
      <w:r>
        <w:rPr>
          <w:rStyle w:val="StyleUnderline"/>
        </w:rPr>
        <w:t xml:space="preserve"> or political “</w:t>
      </w:r>
      <w:r>
        <w:rPr>
          <w:rStyle w:val="Emphasis"/>
          <w:highlight w:val="cyan"/>
        </w:rPr>
        <w:t>known unknowns</w:t>
      </w:r>
      <w:r>
        <w:rPr>
          <w:rStyle w:val="StyleUnderline"/>
        </w:rPr>
        <w:t xml:space="preserve">” </w:t>
      </w:r>
      <w:r>
        <w:rPr>
          <w:rStyle w:val="Emphasis"/>
          <w:highlight w:val="cyan"/>
        </w:rPr>
        <w:t>could cause in the run-up to the midterms.</w:t>
      </w:r>
    </w:p>
    <w:p w14:paraId="740CDE26" w14:textId="77777777" w:rsidR="00397A6E" w:rsidRDefault="00397A6E" w:rsidP="00397A6E"/>
    <w:p w14:paraId="2CB34B32" w14:textId="77777777" w:rsidR="00397A6E" w:rsidRDefault="00397A6E" w:rsidP="00397A6E">
      <w:pPr>
        <w:pStyle w:val="Heading4"/>
      </w:pPr>
      <w:r>
        <w:rPr>
          <w:b w:val="0"/>
        </w:rPr>
        <w:t xml:space="preserve">The plan triggers a </w:t>
      </w:r>
      <w:r>
        <w:rPr>
          <w:b w:val="0"/>
          <w:u w:val="single"/>
        </w:rPr>
        <w:t>nationwide conversation</w:t>
      </w:r>
      <w:r>
        <w:rPr>
          <w:b w:val="0"/>
        </w:rPr>
        <w:t xml:space="preserve"> about </w:t>
      </w:r>
      <w:r>
        <w:rPr>
          <w:b w:val="0"/>
          <w:highlight w:val="black"/>
        </w:rPr>
        <w:t xml:space="preserve">the erosion of </w:t>
      </w:r>
      <w:r>
        <w:rPr>
          <w:b w:val="0"/>
        </w:rPr>
        <w:t xml:space="preserve">labor rights that becomes </w:t>
      </w:r>
      <w:r>
        <w:rPr>
          <w:b w:val="0"/>
          <w:u w:val="single"/>
        </w:rPr>
        <w:t>core</w:t>
      </w:r>
      <w:r>
        <w:rPr>
          <w:b w:val="0"/>
        </w:rPr>
        <w:t xml:space="preserve"> to the </w:t>
      </w:r>
      <w:r>
        <w:rPr>
          <w:b w:val="0"/>
          <w:u w:val="single"/>
        </w:rPr>
        <w:t>GOP agenda</w:t>
      </w:r>
      <w:r>
        <w:rPr>
          <w:b w:val="0"/>
        </w:rPr>
        <w:t xml:space="preserve">. Mobilizes broader conservative coalitions who </w:t>
      </w:r>
      <w:r>
        <w:rPr>
          <w:b w:val="0"/>
          <w:u w:val="single"/>
        </w:rPr>
        <w:t xml:space="preserve">save the GOP </w:t>
      </w:r>
      <w:r>
        <w:rPr>
          <w:b w:val="0"/>
          <w:highlight w:val="black"/>
          <w:u w:val="single"/>
        </w:rPr>
        <w:t>campaign</w:t>
      </w:r>
      <w:r>
        <w:rPr>
          <w:b w:val="0"/>
        </w:rPr>
        <w:t xml:space="preserve">. Pro-labor Senators are </w:t>
      </w:r>
      <w:r>
        <w:rPr>
          <w:b w:val="0"/>
          <w:u w:val="single"/>
        </w:rPr>
        <w:t>more rational</w:t>
      </w:r>
      <w:r>
        <w:rPr>
          <w:b w:val="0"/>
        </w:rPr>
        <w:t xml:space="preserve"> and become </w:t>
      </w:r>
      <w:r>
        <w:rPr>
          <w:b w:val="0"/>
          <w:u w:val="single"/>
        </w:rPr>
        <w:t>emboldened</w:t>
      </w:r>
      <w:r>
        <w:rPr>
          <w:b w:val="0"/>
        </w:rPr>
        <w:t xml:space="preserve"> with </w:t>
      </w:r>
      <w:r>
        <w:rPr>
          <w:b w:val="0"/>
          <w:u w:val="single"/>
        </w:rPr>
        <w:t>realignment</w:t>
      </w:r>
      <w:r>
        <w:rPr>
          <w:b w:val="0"/>
        </w:rPr>
        <w:t xml:space="preserve">. That swings the midterms to the GOP. </w:t>
      </w:r>
    </w:p>
    <w:p w14:paraId="75588C83" w14:textId="77777777" w:rsidR="00397A6E" w:rsidRDefault="00397A6E" w:rsidP="00397A6E"/>
    <w:p w14:paraId="61136524" w14:textId="77777777" w:rsidR="00397A6E" w:rsidRDefault="00397A6E" w:rsidP="00397A6E">
      <w:pPr>
        <w:pStyle w:val="Heading4"/>
      </w:pPr>
      <w:r>
        <w:rPr>
          <w:b w:val="0"/>
        </w:rPr>
        <w:t xml:space="preserve">Ev is about regs not CBRs., </w:t>
      </w:r>
    </w:p>
    <w:p w14:paraId="401BF11E" w14:textId="77777777" w:rsidR="00397A6E" w:rsidRDefault="00397A6E" w:rsidP="00397A6E">
      <w:r>
        <w:rPr>
          <w:rStyle w:val="Style13ptBold"/>
        </w:rPr>
        <w:t xml:space="preserve">Pagliari ’16 </w:t>
      </w:r>
      <w:r>
        <w:t>[Stefano and Kevin Young; 2016; Head of Department and Reader in International Politics, City University London; Professor in the Department of Economics, University of Massachusetts Amherst; Socio-Economic Review, “The Interest Ecology of Financial Regulation: Interest Group Plurality in the Design of Financial Regulatory Policies,” vol. 14</w:t>
      </w:r>
    </w:p>
    <w:p w14:paraId="0AFDD9FA" w14:textId="77777777" w:rsidR="00397A6E" w:rsidRDefault="00397A6E" w:rsidP="00397A6E">
      <w:r>
        <w:t xml:space="preserve">A second environmental condition seen as constraining interest group pluralism in the financial regulatory policymaking process is the degree of salience. The salience of any given policy domain can be defined as the importance that the general public will assign to a specific issue compared to other issues on the political agenda (Wlezien, 2005). Based on this definition, </w:t>
      </w:r>
      <w:r>
        <w:rPr>
          <w:highlight w:val="green"/>
        </w:rPr>
        <w:t xml:space="preserve">financial regulatory policymaking </w:t>
      </w:r>
      <w:r>
        <w:rPr>
          <w:highlight w:val="cyan"/>
        </w:rPr>
        <w:t>has been identified</w:t>
      </w:r>
      <w:r>
        <w:t xml:space="preserve"> in most scholarly accounts </w:t>
      </w:r>
      <w:r>
        <w:rPr>
          <w:highlight w:val="cyan"/>
        </w:rPr>
        <w:t>as</w:t>
      </w:r>
      <w:r>
        <w:t xml:space="preserve"> usually a </w:t>
      </w:r>
      <w:r>
        <w:rPr>
          <w:highlight w:val="cyan"/>
        </w:rPr>
        <w:t>very low salience area</w:t>
      </w:r>
      <w:r>
        <w:t xml:space="preserve"> (Woll, 2013). Thus a situation of “</w:t>
      </w:r>
      <w:r>
        <w:rPr>
          <w:highlight w:val="cyan"/>
        </w:rPr>
        <w:t>quiet politics</w:t>
      </w:r>
      <w:r>
        <w:t xml:space="preserve">” (Culpepper, 2011; Gormley, 1986) is understood to </w:t>
      </w:r>
      <w:r>
        <w:rPr>
          <w:highlight w:val="cyan"/>
        </w:rPr>
        <w:t>constrain</w:t>
      </w:r>
      <w:r>
        <w:t xml:space="preserve"> the </w:t>
      </w:r>
      <w:r>
        <w:rPr>
          <w:highlight w:val="cyan"/>
        </w:rPr>
        <w:t>capacity of groups</w:t>
      </w:r>
      <w:r>
        <w:t xml:space="preserve"> beyond the financial industry </w:t>
      </w:r>
      <w:r>
        <w:rPr>
          <w:highlight w:val="cyan"/>
        </w:rPr>
        <w:t>to mobilize in response to</w:t>
      </w:r>
      <w:r>
        <w:t xml:space="preserve"> different </w:t>
      </w:r>
      <w:r>
        <w:rPr>
          <w:highlight w:val="cyan"/>
        </w:rPr>
        <w:t>financial</w:t>
      </w:r>
      <w:r>
        <w:t xml:space="preserve"> regulatory </w:t>
      </w:r>
      <w:r>
        <w:rPr>
          <w:highlight w:val="cyan"/>
        </w:rPr>
        <w:t>proposals</w:t>
      </w:r>
      <w:r>
        <w:t xml:space="preserve"> (Baker, 2010; Scholte, 2013). As Baker has argued, during normal times, “the </w:t>
      </w:r>
      <w:r>
        <w:rPr>
          <w:highlight w:val="cyan"/>
        </w:rPr>
        <w:t>wider public has little interest</w:t>
      </w:r>
      <w:r>
        <w:t xml:space="preserve"> in financial regulation—the </w:t>
      </w:r>
      <w:r>
        <w:rPr>
          <w:highlight w:val="cyan"/>
        </w:rPr>
        <w:t>distributional consequences remain highly technical</w:t>
      </w:r>
      <w:r>
        <w:t xml:space="preserve">, </w:t>
      </w:r>
      <w:r>
        <w:rPr>
          <w:highlight w:val="cyan"/>
        </w:rPr>
        <w:t>and</w:t>
      </w:r>
      <w:r>
        <w:t xml:space="preserve"> therefore </w:t>
      </w:r>
      <w:r>
        <w:rPr>
          <w:highlight w:val="cyan"/>
        </w:rPr>
        <w:t>unclear</w:t>
      </w:r>
      <w:r>
        <w:t xml:space="preserve"> to the general public”, while financial industry groups “find themselves relatively unopposed because countervailing societal interests are largely absent” (Baker, 2010, p. 652). </w:t>
      </w:r>
    </w:p>
    <w:p w14:paraId="47A009A3" w14:textId="77777777" w:rsidR="00397A6E" w:rsidRDefault="00397A6E" w:rsidP="00397A6E"/>
    <w:p w14:paraId="619E866F" w14:textId="77777777" w:rsidR="00397A6E" w:rsidRDefault="00397A6E" w:rsidP="00397A6E">
      <w:pPr>
        <w:pStyle w:val="Heading4"/>
      </w:pPr>
      <w:r>
        <w:rPr>
          <w:b w:val="0"/>
        </w:rPr>
        <w:t xml:space="preserve">Our link is </w:t>
      </w:r>
      <w:r>
        <w:rPr>
          <w:b w:val="0"/>
          <w:u w:val="single"/>
        </w:rPr>
        <w:t>structural</w:t>
      </w:r>
      <w:r>
        <w:rPr>
          <w:b w:val="0"/>
        </w:rPr>
        <w:t xml:space="preserve"> and </w:t>
      </w:r>
      <w:r>
        <w:rPr>
          <w:b w:val="0"/>
          <w:u w:val="single"/>
        </w:rPr>
        <w:t>spillover</w:t>
      </w:r>
      <w:r>
        <w:rPr>
          <w:b w:val="0"/>
        </w:rPr>
        <w:t xml:space="preserve"> dependent. The plan generates union </w:t>
      </w:r>
      <w:r>
        <w:rPr>
          <w:b w:val="0"/>
          <w:highlight w:val="black"/>
        </w:rPr>
        <w:t>vote</w:t>
      </w:r>
      <w:r>
        <w:rPr>
          <w:b w:val="0"/>
        </w:rPr>
        <w:t xml:space="preserve"> participation and </w:t>
      </w:r>
      <w:r>
        <w:rPr>
          <w:b w:val="0"/>
          <w:u w:val="single"/>
        </w:rPr>
        <w:t>spills over</w:t>
      </w:r>
      <w:r>
        <w:rPr>
          <w:b w:val="0"/>
        </w:rPr>
        <w:t xml:space="preserve"> to members in the region. Decades of </w:t>
      </w:r>
      <w:r>
        <w:rPr>
          <w:b w:val="0"/>
          <w:u w:val="single"/>
        </w:rPr>
        <w:t>scholarship proves</w:t>
      </w:r>
      <w:r>
        <w:rPr>
          <w:b w:val="0"/>
        </w:rPr>
        <w:t xml:space="preserve">. </w:t>
      </w:r>
    </w:p>
    <w:p w14:paraId="19983076" w14:textId="77777777" w:rsidR="00397A6E" w:rsidRDefault="00397A6E" w:rsidP="00397A6E">
      <w:pPr>
        <w:rPr>
          <w:b/>
          <w:bCs/>
          <w:sz w:val="26"/>
        </w:rPr>
      </w:pPr>
      <w:r>
        <w:rPr>
          <w:rStyle w:val="Style13ptBold"/>
        </w:rPr>
        <w:t xml:space="preserve">Wang 20 </w:t>
      </w:r>
      <w:r>
        <w:t>Tova Wang is a Visting Democracy Fellow at the Ash Center for Democratic Governance and Innovation. She was most recently Director of Policy and Research at the Center for Secure and Modern Elections, where she worked on voter registration reform and oversaw and conducted research on how to develop transformative strategies for increasing political participation among disengaged groups. She has 20 years of experience working on improving democracy, including for several years as a Senior Democracy Fellow at Demos. June 2020.“Union Impact on Voter Participation—And How to Expand It”, https://usw.org/wp-content/uploads/2022/03/300871_hvd_ash_union_impact_v2-4.pdf --- ECM UTD</w:t>
      </w:r>
    </w:p>
    <w:p w14:paraId="7E87D410" w14:textId="77777777" w:rsidR="00397A6E" w:rsidRDefault="00397A6E" w:rsidP="00397A6E">
      <w:pPr>
        <w:rPr>
          <w:sz w:val="14"/>
        </w:rPr>
      </w:pPr>
      <w:r>
        <w:rPr>
          <w:sz w:val="14"/>
        </w:rPr>
        <w:t xml:space="preserve">Some </w:t>
      </w:r>
      <w:r>
        <w:rPr>
          <w:rStyle w:val="StyleUnderline"/>
          <w:highlight w:val="green"/>
        </w:rPr>
        <w:t>politicians</w:t>
      </w:r>
      <w:r>
        <w:rPr>
          <w:rStyle w:val="StyleUnderline"/>
        </w:rPr>
        <w:t xml:space="preserve"> have </w:t>
      </w:r>
      <w:r>
        <w:rPr>
          <w:rStyle w:val="StyleUnderline"/>
          <w:highlight w:val="green"/>
        </w:rPr>
        <w:t>enacted measures</w:t>
      </w:r>
      <w:r>
        <w:rPr>
          <w:sz w:val="14"/>
        </w:rPr>
        <w:t xml:space="preserve"> in recent years </w:t>
      </w:r>
      <w:r>
        <w:rPr>
          <w:rStyle w:val="StyleUnderline"/>
        </w:rPr>
        <w:t xml:space="preserve">to </w:t>
      </w:r>
      <w:r>
        <w:rPr>
          <w:rStyle w:val="StyleUnderline"/>
          <w:highlight w:val="green"/>
        </w:rPr>
        <w:t>make voting harder</w:t>
      </w:r>
      <w:r>
        <w:rPr>
          <w:rStyle w:val="StyleUnderline"/>
        </w:rPr>
        <w:t xml:space="preserve"> and to reduce participation</w:t>
      </w:r>
      <w:r>
        <w:rPr>
          <w:sz w:val="14"/>
        </w:rPr>
        <w:t xml:space="preserve"> among certain groups. Others have sought to counteract that voter suppression by implementing laws to make voting easier, such as same-day or automatic registration. </w:t>
      </w:r>
      <w:r>
        <w:rPr>
          <w:rStyle w:val="StyleUnderline"/>
        </w:rPr>
        <w:t>There is</w:t>
      </w:r>
      <w:r>
        <w:rPr>
          <w:sz w:val="14"/>
        </w:rPr>
        <w:t xml:space="preserve"> </w:t>
      </w:r>
      <w:r>
        <w:rPr>
          <w:rStyle w:val="StyleUnderline"/>
        </w:rPr>
        <w:t>a</w:t>
      </w:r>
      <w:r>
        <w:rPr>
          <w:sz w:val="14"/>
        </w:rPr>
        <w:t xml:space="preserve">nother </w:t>
      </w:r>
      <w:r>
        <w:rPr>
          <w:rStyle w:val="Emphasis"/>
          <w:highlight w:val="green"/>
          <w:bdr w:val="single" w:sz="12" w:space="0" w:color="auto" w:frame="1"/>
        </w:rPr>
        <w:t>antidote</w:t>
      </w:r>
      <w:r>
        <w:rPr>
          <w:sz w:val="14"/>
        </w:rPr>
        <w:t xml:space="preserve"> to the effort to reduce participation: </w:t>
      </w:r>
      <w:r>
        <w:rPr>
          <w:rStyle w:val="Emphasis"/>
          <w:highlight w:val="green"/>
          <w:bdr w:val="single" w:sz="12" w:space="0" w:color="auto" w:frame="1"/>
        </w:rPr>
        <w:t>lifting up worker organizations</w:t>
      </w:r>
      <w:r>
        <w:rPr>
          <w:sz w:val="14"/>
        </w:rPr>
        <w:t xml:space="preserve">. This is especially important to understand </w:t>
      </w:r>
      <w:r>
        <w:rPr>
          <w:rStyle w:val="StyleUnderline"/>
        </w:rPr>
        <w:t>given the ways in which powerful</w:t>
      </w:r>
      <w:r>
        <w:rPr>
          <w:sz w:val="14"/>
        </w:rPr>
        <w:t xml:space="preserve"> individuals and </w:t>
      </w:r>
      <w:r>
        <w:rPr>
          <w:rStyle w:val="StyleUnderline"/>
        </w:rPr>
        <w:t>groups have sought to</w:t>
      </w:r>
      <w:r>
        <w:rPr>
          <w:sz w:val="14"/>
        </w:rPr>
        <w:t xml:space="preserve"> </w:t>
      </w:r>
      <w:r>
        <w:rPr>
          <w:rStyle w:val="Emphasis"/>
        </w:rPr>
        <w:t>weaken unions</w:t>
      </w:r>
      <w:r>
        <w:rPr>
          <w:sz w:val="14"/>
        </w:rPr>
        <w:t xml:space="preserve"> because of their </w:t>
      </w:r>
      <w:r>
        <w:rPr>
          <w:rStyle w:val="Emphasis"/>
        </w:rPr>
        <w:t>political strength</w:t>
      </w:r>
      <w:r>
        <w:rPr>
          <w:sz w:val="14"/>
        </w:rPr>
        <w:t xml:space="preserve"> representing American workers. </w:t>
      </w:r>
    </w:p>
    <w:p w14:paraId="3BDF68AB" w14:textId="77777777" w:rsidR="00397A6E" w:rsidRDefault="00397A6E" w:rsidP="00397A6E">
      <w:pPr>
        <w:rPr>
          <w:sz w:val="14"/>
        </w:rPr>
      </w:pPr>
      <w:r>
        <w:rPr>
          <w:rStyle w:val="StyleUnderline"/>
          <w:highlight w:val="green"/>
        </w:rPr>
        <w:t>Unions</w:t>
      </w:r>
      <w:r>
        <w:rPr>
          <w:rStyle w:val="StyleUnderline"/>
        </w:rPr>
        <w:t xml:space="preserve"> </w:t>
      </w:r>
      <w:r>
        <w:rPr>
          <w:rStyle w:val="StyleUnderline"/>
          <w:highlight w:val="green"/>
        </w:rPr>
        <w:t>increase</w:t>
      </w:r>
      <w:r>
        <w:rPr>
          <w:rStyle w:val="StyleUnderline"/>
        </w:rPr>
        <w:t xml:space="preserve"> </w:t>
      </w:r>
      <w:r>
        <w:rPr>
          <w:rStyle w:val="StyleUnderline"/>
          <w:highlight w:val="green"/>
        </w:rPr>
        <w:t>voter participation</w:t>
      </w:r>
      <w:r>
        <w:rPr>
          <w:sz w:val="14"/>
        </w:rPr>
        <w:t xml:space="preserve"> among union members </w:t>
      </w:r>
      <w:r>
        <w:rPr>
          <w:rStyle w:val="StyleUnderline"/>
          <w:highlight w:val="green"/>
        </w:rPr>
        <w:t>as well as the people around them</w:t>
      </w:r>
      <w:r>
        <w:rPr>
          <w:sz w:val="14"/>
        </w:rPr>
        <w:t xml:space="preserve">. This is not just </w:t>
      </w:r>
      <w:r>
        <w:rPr>
          <w:rStyle w:val="StyleUnderline"/>
        </w:rPr>
        <w:t>a function of labor’s well-known get-out-the-vote</w:t>
      </w:r>
      <w:r>
        <w:rPr>
          <w:sz w:val="14"/>
        </w:rPr>
        <w:t xml:space="preserve"> (</w:t>
      </w:r>
      <w:r>
        <w:rPr>
          <w:rStyle w:val="Emphasis"/>
          <w:highlight w:val="green"/>
        </w:rPr>
        <w:t>GOTV</w:t>
      </w:r>
      <w:r>
        <w:rPr>
          <w:sz w:val="14"/>
        </w:rPr>
        <w:t xml:space="preserve">) </w:t>
      </w:r>
      <w:r>
        <w:rPr>
          <w:rStyle w:val="StyleUnderline"/>
          <w:highlight w:val="green"/>
        </w:rPr>
        <w:t>programs</w:t>
      </w:r>
      <w:r>
        <w:rPr>
          <w:sz w:val="14"/>
        </w:rPr>
        <w:t xml:space="preserve">: </w:t>
      </w:r>
      <w:r>
        <w:rPr>
          <w:rStyle w:val="StyleUnderline"/>
        </w:rPr>
        <w:t xml:space="preserve">it is also by unions’ </w:t>
      </w:r>
      <w:r>
        <w:rPr>
          <w:rStyle w:val="StyleUnderline"/>
          <w:highlight w:val="green"/>
        </w:rPr>
        <w:t>psychological and social empowerment of workers</w:t>
      </w:r>
      <w:r>
        <w:rPr>
          <w:sz w:val="14"/>
        </w:rPr>
        <w:t>, indicating an effect that is lasting</w:t>
      </w:r>
      <w:r>
        <w:rPr>
          <w:rStyle w:val="StyleUnderline"/>
        </w:rPr>
        <w:t>, that goes well beyond a single election cycle</w:t>
      </w:r>
      <w:r>
        <w:rPr>
          <w:sz w:val="14"/>
        </w:rPr>
        <w:t xml:space="preserve">. </w:t>
      </w:r>
      <w:r>
        <w:rPr>
          <w:rStyle w:val="StyleUnderline"/>
        </w:rPr>
        <w:t>Unions</w:t>
      </w:r>
      <w:r>
        <w:rPr>
          <w:sz w:val="14"/>
        </w:rPr>
        <w:t xml:space="preserve"> don’t just </w:t>
      </w:r>
      <w:r>
        <w:rPr>
          <w:rStyle w:val="StyleUnderline"/>
        </w:rPr>
        <w:t>get members</w:t>
      </w:r>
      <w:r>
        <w:rPr>
          <w:sz w:val="14"/>
        </w:rPr>
        <w:t xml:space="preserve"> to vote: they work </w:t>
      </w:r>
      <w:r>
        <w:rPr>
          <w:rStyle w:val="Emphasis"/>
        </w:rPr>
        <w:t>to turn them into voters.</w:t>
      </w:r>
      <w:r>
        <w:rPr>
          <w:sz w:val="14"/>
        </w:rPr>
        <w:t xml:space="preserve"> </w:t>
      </w:r>
    </w:p>
    <w:p w14:paraId="04BF2F88" w14:textId="77777777" w:rsidR="00397A6E" w:rsidRDefault="00397A6E" w:rsidP="00397A6E">
      <w:pPr>
        <w:rPr>
          <w:sz w:val="14"/>
        </w:rPr>
      </w:pPr>
      <w:r>
        <w:rPr>
          <w:rStyle w:val="StyleUnderline"/>
        </w:rPr>
        <w:t>Union members</w:t>
      </w:r>
      <w:r>
        <w:rPr>
          <w:sz w:val="14"/>
        </w:rPr>
        <w:t xml:space="preserve"> develop a sense of agency and efficacy, and gain skills and knowledge that research shows has a </w:t>
      </w:r>
      <w:r>
        <w:rPr>
          <w:rStyle w:val="Emphasis"/>
          <w:highlight w:val="green"/>
        </w:rPr>
        <w:t>spillover effect</w:t>
      </w:r>
      <w:r>
        <w:rPr>
          <w:rStyle w:val="Emphasis"/>
        </w:rPr>
        <w:t xml:space="preserve"> beyond the individual members,</w:t>
      </w:r>
      <w:r>
        <w:rPr>
          <w:sz w:val="14"/>
        </w:rPr>
        <w:t xml:space="preserve"> especially </w:t>
      </w:r>
      <w:r>
        <w:rPr>
          <w:rStyle w:val="StyleUnderline"/>
          <w:highlight w:val="green"/>
        </w:rPr>
        <w:t>to</w:t>
      </w:r>
      <w:r>
        <w:rPr>
          <w:rStyle w:val="StyleUnderline"/>
        </w:rPr>
        <w:t xml:space="preserve"> the </w:t>
      </w:r>
      <w:r>
        <w:rPr>
          <w:rStyle w:val="StyleUnderline"/>
          <w:highlight w:val="green"/>
        </w:rPr>
        <w:t>members’</w:t>
      </w:r>
      <w:r>
        <w:rPr>
          <w:rStyle w:val="StyleUnderline"/>
        </w:rPr>
        <w:t xml:space="preserve"> </w:t>
      </w:r>
      <w:r>
        <w:rPr>
          <w:rStyle w:val="StyleUnderline"/>
          <w:highlight w:val="green"/>
        </w:rPr>
        <w:t>households</w:t>
      </w:r>
      <w:r>
        <w:rPr>
          <w:sz w:val="14"/>
        </w:rPr>
        <w:t xml:space="preserve">. </w:t>
      </w:r>
      <w:r>
        <w:rPr>
          <w:rStyle w:val="Emphasis"/>
        </w:rPr>
        <w:t xml:space="preserve">It has been shown that </w:t>
      </w:r>
      <w:r>
        <w:rPr>
          <w:rStyle w:val="Emphasis"/>
          <w:highlight w:val="green"/>
        </w:rPr>
        <w:t>areas with higher labor density</w:t>
      </w:r>
      <w:r>
        <w:rPr>
          <w:rStyle w:val="Emphasis"/>
        </w:rPr>
        <w:t xml:space="preserve"> </w:t>
      </w:r>
      <w:r>
        <w:rPr>
          <w:rStyle w:val="Emphasis"/>
          <w:highlight w:val="green"/>
        </w:rPr>
        <w:t>have higher voter turnout rates</w:t>
      </w:r>
      <w:r>
        <w:rPr>
          <w:sz w:val="14"/>
        </w:rPr>
        <w:t xml:space="preserve">. In other words, the effects may even spread </w:t>
      </w:r>
      <w:r>
        <w:rPr>
          <w:rStyle w:val="StyleUnderline"/>
        </w:rPr>
        <w:t>to a wider geographic region</w:t>
      </w:r>
      <w:r>
        <w:rPr>
          <w:sz w:val="14"/>
        </w:rPr>
        <w:t xml:space="preserve">. </w:t>
      </w:r>
    </w:p>
    <w:p w14:paraId="358F2BDB" w14:textId="77777777" w:rsidR="00397A6E" w:rsidRDefault="00397A6E" w:rsidP="00397A6E">
      <w:pPr>
        <w:rPr>
          <w:sz w:val="14"/>
        </w:rPr>
      </w:pPr>
      <w:r>
        <w:rPr>
          <w:rStyle w:val="Emphasis"/>
          <w:bdr w:val="single" w:sz="12" w:space="0" w:color="auto" w:frame="1"/>
        </w:rPr>
        <w:t>Decades of scholarship demonstrate that people who are part of organizations are more engaged</w:t>
      </w:r>
      <w:r>
        <w:rPr>
          <w:sz w:val="14"/>
        </w:rPr>
        <w:t xml:space="preserve">.1 </w:t>
      </w:r>
      <w:r>
        <w:rPr>
          <w:rStyle w:val="StyleUnderline"/>
        </w:rPr>
        <w:t>Unions are especially situated to facilitate this</w:t>
      </w:r>
      <w:r>
        <w:rPr>
          <w:sz w:val="14"/>
        </w:rPr>
        <w:t xml:space="preserve">. </w:t>
      </w:r>
      <w:r>
        <w:rPr>
          <w:rStyle w:val="StyleUnderline"/>
        </w:rPr>
        <w:t>Unions</w:t>
      </w:r>
      <w:r>
        <w:rPr>
          <w:sz w:val="14"/>
        </w:rPr>
        <w:t xml:space="preserve"> have often been referred to as “schools of democracy” because they </w:t>
      </w:r>
      <w:r>
        <w:rPr>
          <w:rStyle w:val="StyleUnderline"/>
        </w:rPr>
        <w:t>are</w:t>
      </w:r>
      <w:r>
        <w:rPr>
          <w:sz w:val="14"/>
        </w:rPr>
        <w:t xml:space="preserve"> such </w:t>
      </w:r>
      <w:r>
        <w:rPr>
          <w:rStyle w:val="StyleUnderline"/>
        </w:rPr>
        <w:t>central venues for ordinary people to engage in</w:t>
      </w:r>
      <w:r>
        <w:rPr>
          <w:sz w:val="14"/>
        </w:rPr>
        <w:t xml:space="preserve"> developing arguments, problem-solving, collective decision-making, and </w:t>
      </w:r>
      <w:r>
        <w:rPr>
          <w:rStyle w:val="Emphasis"/>
        </w:rPr>
        <w:t>voting on issues and for candidates</w:t>
      </w:r>
      <w:r>
        <w:rPr>
          <w:sz w:val="14"/>
        </w:rPr>
        <w:t xml:space="preserve">: the very practices one needs to be an active </w:t>
      </w:r>
      <w:r>
        <w:rPr>
          <w:rStyle w:val="StyleUnderline"/>
        </w:rPr>
        <w:t>and effective participant in electoral politics</w:t>
      </w:r>
    </w:p>
    <w:p w14:paraId="509233EB" w14:textId="77777777" w:rsidR="00397A6E" w:rsidRDefault="00397A6E" w:rsidP="00397A6E"/>
    <w:p w14:paraId="13DEA387" w14:textId="77777777" w:rsidR="00397A6E" w:rsidRDefault="00397A6E" w:rsidP="00397A6E"/>
    <w:p w14:paraId="5F342DC2" w14:textId="77777777" w:rsidR="00397A6E" w:rsidRDefault="00397A6E" w:rsidP="00397A6E">
      <w:pPr>
        <w:pStyle w:val="Heading4"/>
      </w:pPr>
      <w:r>
        <w:rPr>
          <w:b w:val="0"/>
        </w:rPr>
        <w:t xml:space="preserve">The best data </w:t>
      </w:r>
      <w:r>
        <w:rPr>
          <w:b w:val="0"/>
          <w:u w:val="single"/>
        </w:rPr>
        <w:t>confirms it</w:t>
      </w:r>
      <w:r>
        <w:rPr>
          <w:b w:val="0"/>
        </w:rPr>
        <w:t xml:space="preserve">. Strengthening collective bargaining rights </w:t>
      </w:r>
      <w:r>
        <w:rPr>
          <w:b w:val="0"/>
          <w:u w:val="single"/>
        </w:rPr>
        <w:t>increases election turnout</w:t>
      </w:r>
      <w:r>
        <w:rPr>
          <w:b w:val="0"/>
        </w:rPr>
        <w:t xml:space="preserve">. </w:t>
      </w:r>
    </w:p>
    <w:p w14:paraId="6FCC62C3" w14:textId="77777777" w:rsidR="00397A6E" w:rsidRDefault="00397A6E" w:rsidP="00397A6E">
      <w:pPr>
        <w:rPr>
          <w:b/>
          <w:bCs/>
          <w:sz w:val="26"/>
        </w:rPr>
      </w:pPr>
      <w:r>
        <w:rPr>
          <w:rStyle w:val="Style13ptBold"/>
        </w:rPr>
        <w:t xml:space="preserve">Wang 20 </w:t>
      </w:r>
      <w:r>
        <w:t>Tova Wang is a Visting Democracy Fellow at the Ash Center for Democratic Governance and Innovation. She was most recently Director of Policy and Research at the Center for Secure and Modern Elections, where she worked on voter registration reform and oversaw and conducted research on how to develop transformative strategies for increasing political participation among disengaged groups. She has 20 years of experience working on improving democracy, including for several years as a Senior Democracy Fellow at Demos. June 2020.“Union Impact on Voter Participation—And How to Expand It”, https://usw.org/wp-content/uploads/2022/03/300871_hvd_ash_union_impact_v2-4.pdf --- ECM UTD</w:t>
      </w:r>
    </w:p>
    <w:p w14:paraId="0EF5B347" w14:textId="77777777" w:rsidR="00397A6E" w:rsidRDefault="00397A6E" w:rsidP="00397A6E">
      <w:pPr>
        <w:rPr>
          <w:sz w:val="14"/>
        </w:rPr>
      </w:pPr>
      <w:r>
        <w:rPr>
          <w:rStyle w:val="StyleUnderline"/>
        </w:rPr>
        <w:t>The Bad News: Restrictions</w:t>
      </w:r>
      <w:r>
        <w:rPr>
          <w:sz w:val="14"/>
        </w:rPr>
        <w:t xml:space="preserve"> on Unions </w:t>
      </w:r>
      <w:r>
        <w:rPr>
          <w:rStyle w:val="Emphasis"/>
        </w:rPr>
        <w:t>Decrease Voting Rates</w:t>
      </w:r>
      <w:r>
        <w:rPr>
          <w:sz w:val="14"/>
        </w:rPr>
        <w:t xml:space="preserve"> </w:t>
      </w:r>
    </w:p>
    <w:p w14:paraId="02EB5595" w14:textId="77777777" w:rsidR="00397A6E" w:rsidRDefault="00397A6E" w:rsidP="00397A6E">
      <w:pPr>
        <w:rPr>
          <w:sz w:val="14"/>
        </w:rPr>
      </w:pPr>
      <w:r>
        <w:rPr>
          <w:sz w:val="14"/>
        </w:rPr>
        <w:t xml:space="preserve">We have research that demonstrates that the hits union membership has taken have had a direct impact on voting. </w:t>
      </w:r>
    </w:p>
    <w:p w14:paraId="193EDDBE" w14:textId="77777777" w:rsidR="00397A6E" w:rsidRDefault="00397A6E" w:rsidP="00397A6E">
      <w:pPr>
        <w:rPr>
          <w:sz w:val="14"/>
        </w:rPr>
      </w:pPr>
      <w:r>
        <w:rPr>
          <w:sz w:val="14"/>
        </w:rPr>
        <w:t>Feigenbaum et al. find that “</w:t>
      </w:r>
      <w:r>
        <w:rPr>
          <w:rStyle w:val="StyleUnderline"/>
        </w:rPr>
        <w:t>presidential-level turnout is</w:t>
      </w:r>
      <w:r>
        <w:rPr>
          <w:sz w:val="14"/>
        </w:rPr>
        <w:t xml:space="preserve"> . . . </w:t>
      </w:r>
      <w:r>
        <w:rPr>
          <w:rStyle w:val="StyleUnderline"/>
        </w:rPr>
        <w:t>2 to 3 percentage points lower in RTW counties compared to non-</w:t>
      </w:r>
      <w:r>
        <w:rPr>
          <w:sz w:val="14"/>
        </w:rPr>
        <w:t xml:space="preserve">RTW bordering counties after the passage of RTW.”19 </w:t>
      </w:r>
    </w:p>
    <w:p w14:paraId="1BCD86BD" w14:textId="77777777" w:rsidR="00397A6E" w:rsidRDefault="00397A6E" w:rsidP="00397A6E">
      <w:pPr>
        <w:rPr>
          <w:sz w:val="14"/>
        </w:rPr>
      </w:pPr>
      <w:r>
        <w:rPr>
          <w:rStyle w:val="Emphasis"/>
          <w:bdr w:val="single" w:sz="12" w:space="0" w:color="auto" w:frame="1"/>
        </w:rPr>
        <w:t>The same pattern holds with respect to curtailments on collective bargaining</w:t>
      </w:r>
      <w:r>
        <w:rPr>
          <w:sz w:val="14"/>
        </w:rPr>
        <w:t xml:space="preserve">. Roland Zullo finds with respect to voting rates that “the marginal difference between states with full bargaining rights for public employees with either no bargaining rights or partial bargaining rights for public employees was about 3.2 percent.”20 And further, “Together, </w:t>
      </w:r>
      <w:r>
        <w:rPr>
          <w:rStyle w:val="StyleUnderline"/>
        </w:rPr>
        <w:t>the existence of</w:t>
      </w:r>
      <w:r>
        <w:rPr>
          <w:sz w:val="14"/>
        </w:rPr>
        <w:t xml:space="preserve"> right-to-work laws and </w:t>
      </w:r>
      <w:r>
        <w:rPr>
          <w:rStyle w:val="StyleUnderline"/>
        </w:rPr>
        <w:t>the absence of collective bargaining rights for public employees were associated with</w:t>
      </w:r>
      <w:r>
        <w:rPr>
          <w:sz w:val="14"/>
        </w:rPr>
        <w:t xml:space="preserve"> nearly </w:t>
      </w:r>
      <w:r>
        <w:rPr>
          <w:rStyle w:val="Emphasis"/>
        </w:rPr>
        <w:t>5% lower voter turnout</w:t>
      </w:r>
      <w:r>
        <w:rPr>
          <w:sz w:val="14"/>
        </w:rPr>
        <w:t xml:space="preserve">. These findings suggest that </w:t>
      </w:r>
      <w:r>
        <w:rPr>
          <w:rStyle w:val="StyleUnderline"/>
        </w:rPr>
        <w:t>legal institutions that weakened labor unions diminished</w:t>
      </w:r>
      <w:r>
        <w:rPr>
          <w:sz w:val="14"/>
        </w:rPr>
        <w:t xml:space="preserve"> unions’ ability to </w:t>
      </w:r>
      <w:r>
        <w:rPr>
          <w:rStyle w:val="Emphasis"/>
        </w:rPr>
        <w:t>mobilize voters</w:t>
      </w:r>
      <w:r>
        <w:rPr>
          <w:sz w:val="14"/>
        </w:rPr>
        <w:t>.”21</w:t>
      </w:r>
    </w:p>
    <w:p w14:paraId="36B6BA6E" w14:textId="77777777" w:rsidR="00397A6E" w:rsidRDefault="00397A6E" w:rsidP="00397A6E">
      <w:pPr>
        <w:rPr>
          <w:sz w:val="14"/>
        </w:rPr>
      </w:pPr>
      <w:r>
        <w:rPr>
          <w:sz w:val="14"/>
        </w:rPr>
        <w:t xml:space="preserve">The Good News: </w:t>
      </w:r>
      <w:r>
        <w:rPr>
          <w:rStyle w:val="Emphasis"/>
          <w:highlight w:val="green"/>
        </w:rPr>
        <w:t xml:space="preserve">Rebuilding Unions </w:t>
      </w:r>
      <w:r>
        <w:rPr>
          <w:rStyle w:val="Emphasis"/>
        </w:rPr>
        <w:t xml:space="preserve">Can </w:t>
      </w:r>
      <w:r>
        <w:rPr>
          <w:rStyle w:val="Emphasis"/>
          <w:highlight w:val="green"/>
        </w:rPr>
        <w:t>Increase Participation</w:t>
      </w:r>
      <w:r>
        <w:rPr>
          <w:sz w:val="14"/>
        </w:rPr>
        <w:t xml:space="preserve"> </w:t>
      </w:r>
    </w:p>
    <w:p w14:paraId="1B1AE987" w14:textId="77777777" w:rsidR="00397A6E" w:rsidRDefault="00397A6E" w:rsidP="00397A6E">
      <w:pPr>
        <w:rPr>
          <w:sz w:val="14"/>
        </w:rPr>
      </w:pPr>
      <w:r>
        <w:rPr>
          <w:sz w:val="14"/>
        </w:rPr>
        <w:t xml:space="preserve">These </w:t>
      </w:r>
      <w:r>
        <w:rPr>
          <w:rStyle w:val="StyleUnderline"/>
          <w:highlight w:val="green"/>
        </w:rPr>
        <w:t>laws</w:t>
      </w:r>
      <w:r>
        <w:rPr>
          <w:sz w:val="14"/>
        </w:rPr>
        <w:t xml:space="preserve">, therefore, </w:t>
      </w:r>
      <w:r>
        <w:rPr>
          <w:rStyle w:val="StyleUnderline"/>
        </w:rPr>
        <w:t xml:space="preserve">have had an </w:t>
      </w:r>
      <w:r>
        <w:rPr>
          <w:rStyle w:val="StyleUnderline"/>
          <w:highlight w:val="green"/>
        </w:rPr>
        <w:t>impact</w:t>
      </w:r>
      <w:r>
        <w:rPr>
          <w:rStyle w:val="StyleUnderline"/>
        </w:rPr>
        <w:t xml:space="preserve"> not just on worker conditions but</w:t>
      </w:r>
      <w:r>
        <w:rPr>
          <w:sz w:val="14"/>
        </w:rPr>
        <w:t xml:space="preserve"> on </w:t>
      </w:r>
      <w:r>
        <w:rPr>
          <w:rStyle w:val="StyleUnderline"/>
          <w:highlight w:val="green"/>
        </w:rPr>
        <w:t>voting</w:t>
      </w:r>
      <w:r>
        <w:rPr>
          <w:sz w:val="14"/>
        </w:rPr>
        <w:t xml:space="preserve">. </w:t>
      </w:r>
    </w:p>
    <w:p w14:paraId="727D922B" w14:textId="77777777" w:rsidR="00397A6E" w:rsidRDefault="00397A6E" w:rsidP="00397A6E">
      <w:pPr>
        <w:rPr>
          <w:sz w:val="14"/>
        </w:rPr>
      </w:pPr>
      <w:r>
        <w:rPr>
          <w:sz w:val="14"/>
        </w:rPr>
        <w:t xml:space="preserve">However, </w:t>
      </w:r>
      <w:r>
        <w:rPr>
          <w:rStyle w:val="StyleUnderline"/>
        </w:rPr>
        <w:t>there is a window of promise</w:t>
      </w:r>
      <w:r>
        <w:rPr>
          <w:sz w:val="14"/>
        </w:rPr>
        <w:t xml:space="preserve">. Looking across </w:t>
      </w:r>
      <w:r>
        <w:rPr>
          <w:rStyle w:val="Emphasis"/>
        </w:rPr>
        <w:t xml:space="preserve">a </w:t>
      </w:r>
      <w:r>
        <w:rPr>
          <w:rStyle w:val="Emphasis"/>
          <w:highlight w:val="green"/>
        </w:rPr>
        <w:t>number of studies</w:t>
      </w:r>
      <w:r>
        <w:rPr>
          <w:rStyle w:val="Emphasis"/>
        </w:rPr>
        <w:t xml:space="preserve"> with a range of methodologies, research </w:t>
      </w:r>
      <w:r>
        <w:rPr>
          <w:rStyle w:val="StyleUnderline"/>
          <w:highlight w:val="green"/>
        </w:rPr>
        <w:t>suggests</w:t>
      </w:r>
      <w:r>
        <w:rPr>
          <w:sz w:val="14"/>
        </w:rPr>
        <w:t xml:space="preserve"> that </w:t>
      </w:r>
      <w:r>
        <w:rPr>
          <w:rStyle w:val="StyleUnderline"/>
          <w:highlight w:val="green"/>
        </w:rPr>
        <w:t>union</w:t>
      </w:r>
      <w:r>
        <w:rPr>
          <w:rStyle w:val="StyleUnderline"/>
        </w:rPr>
        <w:t xml:space="preserve"> </w:t>
      </w:r>
      <w:r>
        <w:rPr>
          <w:rStyle w:val="StyleUnderline"/>
          <w:highlight w:val="green"/>
        </w:rPr>
        <w:t>members</w:t>
      </w:r>
      <w:r>
        <w:rPr>
          <w:rStyle w:val="StyleUnderline"/>
        </w:rPr>
        <w:t xml:space="preserve"> </w:t>
      </w:r>
      <w:r>
        <w:rPr>
          <w:rStyle w:val="StyleUnderline"/>
          <w:highlight w:val="green"/>
        </w:rPr>
        <w:t>are at least</w:t>
      </w:r>
      <w:r>
        <w:rPr>
          <w:sz w:val="14"/>
        </w:rPr>
        <w:t xml:space="preserve"> 3–</w:t>
      </w:r>
      <w:r>
        <w:rPr>
          <w:rStyle w:val="Emphasis"/>
          <w:highlight w:val="green"/>
        </w:rPr>
        <w:t>5</w:t>
      </w:r>
      <w:r>
        <w:rPr>
          <w:rStyle w:val="Emphasis"/>
        </w:rPr>
        <w:t xml:space="preserve"> </w:t>
      </w:r>
      <w:r>
        <w:rPr>
          <w:rStyle w:val="Emphasis"/>
          <w:highlight w:val="green"/>
        </w:rPr>
        <w:t>percent more likely to vote</w:t>
      </w:r>
      <w:r>
        <w:rPr>
          <w:sz w:val="14"/>
        </w:rPr>
        <w:t xml:space="preserve">. </w:t>
      </w:r>
    </w:p>
    <w:p w14:paraId="565D6951" w14:textId="77777777" w:rsidR="00397A6E" w:rsidRDefault="00397A6E" w:rsidP="00397A6E">
      <w:pPr>
        <w:rPr>
          <w:sz w:val="14"/>
        </w:rPr>
      </w:pPr>
      <w:r>
        <w:rPr>
          <w:rStyle w:val="StyleUnderline"/>
        </w:rPr>
        <w:t>This is more significant than just turnout in a given election year</w:t>
      </w:r>
      <w:r>
        <w:rPr>
          <w:sz w:val="14"/>
        </w:rPr>
        <w:t>—</w:t>
      </w:r>
      <w:r>
        <w:rPr>
          <w:rStyle w:val="Emphasis"/>
        </w:rPr>
        <w:t xml:space="preserve">it </w:t>
      </w:r>
      <w:r>
        <w:rPr>
          <w:rStyle w:val="Emphasis"/>
          <w:highlight w:val="green"/>
        </w:rPr>
        <w:t>represents a sustained margin of difference</w:t>
      </w:r>
      <w:r>
        <w:rPr>
          <w:sz w:val="14"/>
        </w:rPr>
        <w:t xml:space="preserve">. To be clear: </w:t>
      </w:r>
      <w:r>
        <w:rPr>
          <w:rStyle w:val="StyleUnderline"/>
        </w:rPr>
        <w:t>this is</w:t>
      </w:r>
      <w:r>
        <w:rPr>
          <w:sz w:val="14"/>
        </w:rPr>
        <w:t xml:space="preserve"> not just a result of any particular GOTV activity, but rather </w:t>
      </w:r>
      <w:r>
        <w:rPr>
          <w:rStyle w:val="StyleUnderline"/>
          <w:highlight w:val="green"/>
        </w:rPr>
        <w:t>a function of being in a union</w:t>
      </w:r>
      <w:r>
        <w:rPr>
          <w:sz w:val="14"/>
        </w:rPr>
        <w:t xml:space="preserve">, </w:t>
      </w:r>
      <w:r>
        <w:rPr>
          <w:rStyle w:val="Emphasis"/>
        </w:rPr>
        <w:t>the transformative effect that has</w:t>
      </w:r>
      <w:r>
        <w:rPr>
          <w:sz w:val="14"/>
        </w:rPr>
        <w:t>.</w:t>
      </w:r>
    </w:p>
    <w:p w14:paraId="589E1F44" w14:textId="77777777" w:rsidR="00397A6E" w:rsidRDefault="00397A6E" w:rsidP="00397A6E">
      <w:pPr>
        <w:rPr>
          <w:sz w:val="14"/>
        </w:rPr>
      </w:pPr>
      <w:r>
        <w:rPr>
          <w:sz w:val="14"/>
        </w:rPr>
        <w:t>Jan Leighley and Jonathan Nagler wrote the seminal 2006 article on this. They found that “</w:t>
      </w:r>
      <w:r>
        <w:rPr>
          <w:rFonts w:eastAsiaTheme="majorEastAsia" w:cstheme="majorBidi"/>
          <w:b/>
          <w:sz w:val="32"/>
          <w:szCs w:val="24"/>
          <w:u w:val="single"/>
        </w:rPr>
        <w:t xml:space="preserve">union members are </w:t>
      </w:r>
      <w:r>
        <w:rPr>
          <w:rFonts w:eastAsiaTheme="majorEastAsia" w:cstheme="majorBidi"/>
          <w:b/>
          <w:sz w:val="32"/>
          <w:szCs w:val="24"/>
          <w:highlight w:val="green"/>
          <w:u w:val="single"/>
        </w:rPr>
        <w:t>significantly more likely</w:t>
      </w:r>
      <w:r>
        <w:rPr>
          <w:rFonts w:eastAsiaTheme="majorEastAsia" w:cstheme="majorBidi"/>
          <w:b/>
          <w:sz w:val="32"/>
          <w:szCs w:val="24"/>
          <w:u w:val="single"/>
        </w:rPr>
        <w:t xml:space="preserve"> </w:t>
      </w:r>
      <w:r>
        <w:rPr>
          <w:rFonts w:eastAsiaTheme="majorEastAsia" w:cstheme="majorBidi"/>
          <w:b/>
          <w:sz w:val="32"/>
          <w:szCs w:val="24"/>
          <w:highlight w:val="green"/>
          <w:u w:val="single"/>
        </w:rPr>
        <w:t xml:space="preserve">than non-union members </w:t>
      </w:r>
      <w:r>
        <w:rPr>
          <w:rFonts w:eastAsiaTheme="majorEastAsia" w:cstheme="majorBidi"/>
          <w:b/>
          <w:sz w:val="32"/>
          <w:szCs w:val="24"/>
          <w:u w:val="single"/>
        </w:rPr>
        <w:t>to vote in</w:t>
      </w:r>
      <w:r>
        <w:rPr>
          <w:sz w:val="14"/>
        </w:rPr>
        <w:t xml:space="preserve"> presidential and </w:t>
      </w:r>
      <w:r>
        <w:rPr>
          <w:rFonts w:eastAsiaTheme="majorEastAsia" w:cstheme="majorBidi"/>
          <w:b/>
          <w:sz w:val="32"/>
          <w:szCs w:val="24"/>
          <w:u w:val="single"/>
        </w:rPr>
        <w:t>congressional elections</w:t>
      </w:r>
      <w:r>
        <w:rPr>
          <w:sz w:val="14"/>
        </w:rPr>
        <w:t>, controlling for individual-level characteristics such as education, income and occupation,”22 as well as whether it was an election year, what type of election it was, and the state’s political context.23 They did so by using data on individual union membership and state-level union membership.</w:t>
      </w:r>
    </w:p>
    <w:p w14:paraId="4522618C" w14:textId="77777777" w:rsidR="00397A6E" w:rsidRDefault="00397A6E" w:rsidP="00397A6E">
      <w:pPr>
        <w:pStyle w:val="Heading4"/>
        <w:rPr>
          <w:bCs/>
        </w:rPr>
      </w:pPr>
      <w:r>
        <w:rPr>
          <w:b w:val="0"/>
        </w:rPr>
        <w:t xml:space="preserve">Defense thematically </w:t>
      </w:r>
      <w:r>
        <w:rPr>
          <w:b w:val="0"/>
          <w:u w:val="single"/>
        </w:rPr>
        <w:t>misses the link</w:t>
      </w:r>
      <w:r>
        <w:rPr>
          <w:b w:val="0"/>
        </w:rPr>
        <w:t xml:space="preserve">. The GOP is losing now because Trump’s agenda is </w:t>
      </w:r>
      <w:r>
        <w:rPr>
          <w:b w:val="0"/>
          <w:u w:val="single"/>
        </w:rPr>
        <w:t>unpopular</w:t>
      </w:r>
      <w:r>
        <w:rPr>
          <w:b w:val="0"/>
        </w:rPr>
        <w:t xml:space="preserve">. The plan flips that --- Channels momentum to </w:t>
      </w:r>
      <w:r>
        <w:rPr>
          <w:b w:val="0"/>
          <w:u w:val="single"/>
        </w:rPr>
        <w:t>gather support</w:t>
      </w:r>
      <w:r>
        <w:rPr>
          <w:b w:val="0"/>
        </w:rPr>
        <w:t xml:space="preserve">. </w:t>
      </w:r>
      <w:r>
        <w:rPr>
          <w:bCs/>
        </w:rPr>
        <w:t xml:space="preserve">Doesn’t take much </w:t>
      </w:r>
      <w:r>
        <w:rPr>
          <w:bCs/>
          <w:u w:val="single"/>
        </w:rPr>
        <w:t>momentum</w:t>
      </w:r>
      <w:r>
        <w:rPr>
          <w:bCs/>
        </w:rPr>
        <w:t xml:space="preserve"> because the GOP is </w:t>
      </w:r>
      <w:r>
        <w:rPr>
          <w:bCs/>
          <w:u w:val="single"/>
        </w:rPr>
        <w:t>inherently favored</w:t>
      </w:r>
      <w:r>
        <w:rPr>
          <w:bCs/>
        </w:rPr>
        <w:t xml:space="preserve"> to win the </w:t>
      </w:r>
      <w:r>
        <w:rPr>
          <w:bCs/>
          <w:u w:val="single"/>
        </w:rPr>
        <w:t>Senate</w:t>
      </w:r>
      <w:r>
        <w:rPr>
          <w:bCs/>
        </w:rPr>
        <w:t xml:space="preserve">. </w:t>
      </w:r>
    </w:p>
    <w:p w14:paraId="53051CA3" w14:textId="77777777" w:rsidR="00397A6E" w:rsidRDefault="00397A6E" w:rsidP="00397A6E">
      <w:r>
        <w:rPr>
          <w:rStyle w:val="Style13ptBold"/>
        </w:rPr>
        <w:t>Aleem</w:t>
      </w:r>
      <w:r>
        <w:t xml:space="preserve"> 2/2/20</w:t>
      </w:r>
      <w:r>
        <w:rPr>
          <w:rStyle w:val="Style13ptBold"/>
        </w:rPr>
        <w:t>26</w:t>
      </w:r>
      <w:r>
        <w:t xml:space="preserve"> Zeeshan Aleem is a writer and editor for MS NOW “A new poll shows Trump’s core base is shrinking”, https://www.ms.now/opinion/trump-polls-approval-ratings-republican-support --- ECM UTD </w:t>
      </w:r>
    </w:p>
    <w:p w14:paraId="06287ED2" w14:textId="77777777" w:rsidR="00397A6E" w:rsidRDefault="00397A6E" w:rsidP="00397A6E">
      <w:pPr>
        <w:spacing w:after="0"/>
        <w:rPr>
          <w:sz w:val="14"/>
        </w:rPr>
      </w:pPr>
      <w:r>
        <w:rPr>
          <w:sz w:val="14"/>
        </w:rPr>
        <w:t xml:space="preserve">President Donald </w:t>
      </w:r>
      <w:r>
        <w:rPr>
          <w:rStyle w:val="Emphasis"/>
          <w:highlight w:val="green"/>
        </w:rPr>
        <w:t>Trump</w:t>
      </w:r>
      <w:r>
        <w:rPr>
          <w:rStyle w:val="Emphasis"/>
        </w:rPr>
        <w:t xml:space="preserve"> appears to have </w:t>
      </w:r>
      <w:r>
        <w:rPr>
          <w:rStyle w:val="Emphasis"/>
          <w:highlight w:val="green"/>
        </w:rPr>
        <w:t>lost</w:t>
      </w:r>
      <w:r>
        <w:rPr>
          <w:rStyle w:val="Emphasis"/>
        </w:rPr>
        <w:t xml:space="preserve"> a significant amount of </w:t>
      </w:r>
      <w:r>
        <w:rPr>
          <w:rStyle w:val="Emphasis"/>
          <w:highlight w:val="green"/>
        </w:rPr>
        <w:t>support</w:t>
      </w:r>
      <w:r>
        <w:rPr>
          <w:rStyle w:val="Emphasis"/>
        </w:rPr>
        <w:t xml:space="preserve"> </w:t>
      </w:r>
      <w:r>
        <w:rPr>
          <w:rStyle w:val="Emphasis"/>
          <w:highlight w:val="green"/>
        </w:rPr>
        <w:t>from</w:t>
      </w:r>
      <w:r>
        <w:rPr>
          <w:rStyle w:val="Emphasis"/>
        </w:rPr>
        <w:t xml:space="preserve"> a critical sector of </w:t>
      </w:r>
      <w:r>
        <w:rPr>
          <w:rStyle w:val="Emphasis"/>
          <w:highlight w:val="green"/>
        </w:rPr>
        <w:t>his own party</w:t>
      </w:r>
      <w:r>
        <w:rPr>
          <w:sz w:val="14"/>
        </w:rPr>
        <w:t xml:space="preserve"> since last year. </w:t>
      </w:r>
      <w:r>
        <w:rPr>
          <w:rStyle w:val="StyleUnderline"/>
        </w:rPr>
        <w:t>It’s a bad sign for his maximalist governing strategy</w:t>
      </w:r>
      <w:r>
        <w:rPr>
          <w:sz w:val="14"/>
        </w:rPr>
        <w:t xml:space="preserve"> — </w:t>
      </w:r>
      <w:r>
        <w:rPr>
          <w:rStyle w:val="StyleUnderline"/>
        </w:rPr>
        <w:t>and a hopeful</w:t>
      </w:r>
      <w:r>
        <w:rPr>
          <w:sz w:val="14"/>
        </w:rPr>
        <w:t xml:space="preserve"> bit of </w:t>
      </w:r>
      <w:r>
        <w:rPr>
          <w:rStyle w:val="StyleUnderline"/>
        </w:rPr>
        <w:t>news for those organizing a coalition against his</w:t>
      </w:r>
      <w:r>
        <w:rPr>
          <w:sz w:val="14"/>
        </w:rPr>
        <w:t xml:space="preserve"> autocratic </w:t>
      </w:r>
      <w:r>
        <w:rPr>
          <w:rStyle w:val="StyleUnderline"/>
        </w:rPr>
        <w:t>agenda</w:t>
      </w:r>
      <w:r>
        <w:rPr>
          <w:sz w:val="14"/>
        </w:rPr>
        <w:t xml:space="preserve">. According to the </w:t>
      </w:r>
      <w:r>
        <w:rPr>
          <w:rStyle w:val="StyleUnderline"/>
        </w:rPr>
        <w:t>Pew</w:t>
      </w:r>
      <w:r>
        <w:rPr>
          <w:sz w:val="14"/>
        </w:rPr>
        <w:t xml:space="preserve"> Research Center, which surveyed more than 8,000 U.S. adults between Jan. 20 and Jan. 26, Trump’s approval rating has dropped from 40% in the fall to 37% today, and 50% say that the Trump administration’s actions have been worse than they expected, versus 21% who say they’re better than expected. But here’s where it gets strikingly bad for the president: “</w:t>
      </w:r>
      <w:r>
        <w:rPr>
          <w:rStyle w:val="StyleUnderline"/>
          <w:highlight w:val="green"/>
        </w:rPr>
        <w:t>Only</w:t>
      </w:r>
      <w:r>
        <w:rPr>
          <w:rStyle w:val="StyleUnderline"/>
        </w:rPr>
        <w:t xml:space="preserve"> about</w:t>
      </w:r>
      <w:r>
        <w:rPr>
          <w:sz w:val="14"/>
        </w:rPr>
        <w:t xml:space="preserve"> a quarter of Americans today (</w:t>
      </w:r>
      <w:r>
        <w:rPr>
          <w:rStyle w:val="Emphasis"/>
          <w:highlight w:val="green"/>
        </w:rPr>
        <w:t>27%</w:t>
      </w:r>
      <w:r>
        <w:rPr>
          <w:sz w:val="14"/>
          <w:highlight w:val="green"/>
        </w:rPr>
        <w:t>)</w:t>
      </w:r>
      <w:r>
        <w:rPr>
          <w:sz w:val="14"/>
        </w:rPr>
        <w:t xml:space="preserve"> </w:t>
      </w:r>
      <w:r>
        <w:rPr>
          <w:rStyle w:val="StyleUnderline"/>
          <w:highlight w:val="green"/>
        </w:rPr>
        <w:t>say they support all</w:t>
      </w:r>
      <w:r>
        <w:rPr>
          <w:sz w:val="14"/>
        </w:rPr>
        <w:t xml:space="preserve"> or most </w:t>
      </w:r>
      <w:r>
        <w:rPr>
          <w:rStyle w:val="StyleUnderline"/>
          <w:highlight w:val="green"/>
        </w:rPr>
        <w:t>of</w:t>
      </w:r>
      <w:r>
        <w:rPr>
          <w:rStyle w:val="StyleUnderline"/>
        </w:rPr>
        <w:t xml:space="preserve"> </w:t>
      </w:r>
      <w:r>
        <w:rPr>
          <w:rStyle w:val="StyleUnderline"/>
          <w:highlight w:val="green"/>
        </w:rPr>
        <w:t>Trump’s policies</w:t>
      </w:r>
      <w:r>
        <w:rPr>
          <w:sz w:val="14"/>
        </w:rPr>
        <w:t xml:space="preserve"> and plans, down from 35% when he returned to office last year. T</w:t>
      </w:r>
      <w:r>
        <w:rPr>
          <w:rStyle w:val="Emphasis"/>
        </w:rPr>
        <w:t xml:space="preserve">hat change has </w:t>
      </w:r>
      <w:r>
        <w:rPr>
          <w:rStyle w:val="Emphasis"/>
          <w:highlight w:val="green"/>
        </w:rPr>
        <w:t>come</w:t>
      </w:r>
      <w:r>
        <w:rPr>
          <w:rStyle w:val="Emphasis"/>
        </w:rPr>
        <w:t xml:space="preserve"> </w:t>
      </w:r>
      <w:r>
        <w:rPr>
          <w:rStyle w:val="Emphasis"/>
          <w:highlight w:val="green"/>
        </w:rPr>
        <w:t>entirely among Republicans</w:t>
      </w:r>
      <w:r>
        <w:rPr>
          <w:sz w:val="14"/>
        </w:rPr>
        <w:t xml:space="preserve">,” Pew reported. </w:t>
      </w:r>
      <w:r>
        <w:rPr>
          <w:rStyle w:val="StyleUnderline"/>
        </w:rPr>
        <w:t>That response</w:t>
      </w:r>
      <w:r>
        <w:rPr>
          <w:sz w:val="14"/>
        </w:rPr>
        <w:t xml:space="preserve"> — whether you support all or most of the president’s plans — </w:t>
      </w:r>
      <w:r>
        <w:rPr>
          <w:rStyle w:val="Emphasis"/>
        </w:rPr>
        <w:t>is a decent proxy for the president’s core base</w:t>
      </w:r>
      <w:r>
        <w:rPr>
          <w:sz w:val="14"/>
        </w:rPr>
        <w:t xml:space="preserve">, the swath of the public that’s likely to sign off on anything he does. Considering that Trump is showing fascistic ambition with the way he’s transforming Immigration and Customs Enforcement, or ICE, into a rogue paramilitary force, seeking to annex foreign territories and suppressing free speech, that’s an uncomfortably large swath of the population for a country that prides itself on being the oldest democracy in the world. But combined with the roughly 10-percentage-point decline in his overall approval ratings since getting elected, </w:t>
      </w:r>
      <w:r>
        <w:rPr>
          <w:rStyle w:val="StyleUnderline"/>
        </w:rPr>
        <w:t>it’s clear</w:t>
      </w:r>
      <w:r>
        <w:rPr>
          <w:sz w:val="14"/>
        </w:rPr>
        <w:t xml:space="preserve"> that </w:t>
      </w:r>
      <w:r>
        <w:rPr>
          <w:rStyle w:val="StyleUnderline"/>
        </w:rPr>
        <w:t>Trump has markedly less political capital than during the</w:t>
      </w:r>
      <w:r>
        <w:rPr>
          <w:sz w:val="14"/>
        </w:rPr>
        <w:t xml:space="preserve"> pro-Trump “</w:t>
      </w:r>
      <w:r>
        <w:rPr>
          <w:rStyle w:val="StyleUnderline"/>
        </w:rPr>
        <w:t>vibe shift</w:t>
      </w:r>
      <w:r>
        <w:rPr>
          <w:sz w:val="14"/>
        </w:rPr>
        <w:t xml:space="preserve">” </w:t>
      </w:r>
      <w:r>
        <w:rPr>
          <w:rStyle w:val="StyleUnderline"/>
        </w:rPr>
        <w:t>that took place when Trump</w:t>
      </w:r>
      <w:r>
        <w:rPr>
          <w:sz w:val="14"/>
        </w:rPr>
        <w:t xml:space="preserve"> </w:t>
      </w:r>
      <w:r>
        <w:rPr>
          <w:rStyle w:val="StyleUnderline"/>
        </w:rPr>
        <w:t>narrowly won the popular vote, and an Electoral College landslide, in</w:t>
      </w:r>
      <w:r>
        <w:rPr>
          <w:sz w:val="14"/>
        </w:rPr>
        <w:t xml:space="preserve"> the </w:t>
      </w:r>
      <w:r>
        <w:rPr>
          <w:rStyle w:val="StyleUnderline"/>
        </w:rPr>
        <w:t>2024</w:t>
      </w:r>
      <w:r>
        <w:rPr>
          <w:sz w:val="14"/>
        </w:rPr>
        <w:t xml:space="preserve"> election. </w:t>
      </w:r>
      <w:r>
        <w:rPr>
          <w:rStyle w:val="StyleUnderline"/>
        </w:rPr>
        <w:t xml:space="preserve">Part of </w:t>
      </w:r>
      <w:r>
        <w:rPr>
          <w:rStyle w:val="StyleUnderline"/>
          <w:highlight w:val="green"/>
        </w:rPr>
        <w:t>what’s driving it appears to be</w:t>
      </w:r>
      <w:r>
        <w:rPr>
          <w:sz w:val="14"/>
        </w:rPr>
        <w:t xml:space="preserve"> Trump’s failure to address the </w:t>
      </w:r>
      <w:r>
        <w:rPr>
          <w:rStyle w:val="Emphasis"/>
          <w:highlight w:val="green"/>
        </w:rPr>
        <w:t>affordability</w:t>
      </w:r>
      <w:r>
        <w:rPr>
          <w:sz w:val="14"/>
        </w:rPr>
        <w:t xml:space="preserve"> crisis. In November, a Politico poll, conducted by Public First, found that a majority of Trump voters believed he was partially or entirely responsible for an economy that many of them believe suffers from an unprecedented cost-of-living crisis. A Reuters-Ipsos survey conducted Jan. 12-13 found Trump’s economic approval rating at 34%, and only 30% approval of his handling of the cost of living. </w:t>
      </w:r>
      <w:r>
        <w:rPr>
          <w:rStyle w:val="StyleUnderline"/>
        </w:rPr>
        <w:t>Another</w:t>
      </w:r>
      <w:r>
        <w:rPr>
          <w:sz w:val="14"/>
        </w:rPr>
        <w:t xml:space="preserve"> likely </w:t>
      </w:r>
      <w:r>
        <w:rPr>
          <w:rStyle w:val="StyleUnderline"/>
        </w:rPr>
        <w:t>factor is the salience of Trump’s</w:t>
      </w:r>
      <w:r>
        <w:rPr>
          <w:sz w:val="14"/>
        </w:rPr>
        <w:t xml:space="preserve"> aggressive </w:t>
      </w:r>
      <w:r>
        <w:rPr>
          <w:rStyle w:val="StyleUnderline"/>
        </w:rPr>
        <w:t>immigration</w:t>
      </w:r>
      <w:r>
        <w:rPr>
          <w:sz w:val="14"/>
        </w:rPr>
        <w:t xml:space="preserve"> enforcement </w:t>
      </w:r>
      <w:r>
        <w:rPr>
          <w:rStyle w:val="StyleUnderline"/>
        </w:rPr>
        <w:t>agenda</w:t>
      </w:r>
      <w:r>
        <w:rPr>
          <w:sz w:val="14"/>
        </w:rPr>
        <w:t xml:space="preserve">, which has resulted in the killing of two U.S. citizens in brutal shootings. Trump’s approval on immigration has plummeted across many surveys over the past year, and “abolish ICE” has skyrocketed in popularity. Kristen Soltis Anderson, a Republican pollster, wrote in The New York Times on Thursday that her polling showed that Trump’s immigration rating had flipped from 55% approval to 55% disapproval in the past year. “On one side of the ledger, there is a decreasing sense that roundups and deportations by federal agents are focused on true security threats,” Anderson wrote. “On the other, there is rising anxiety that the presence of an armed federal force in cities is actively making daily life less safe for people who live there.” Notably, </w:t>
      </w:r>
      <w:r>
        <w:rPr>
          <w:rStyle w:val="StyleUnderline"/>
        </w:rPr>
        <w:t>the economy and immigration were widely considered to be Trump’s winning issues</w:t>
      </w:r>
      <w:r>
        <w:rPr>
          <w:sz w:val="14"/>
        </w:rPr>
        <w:t xml:space="preserve"> in the 2024 election — the key reasons he prevailed over former Vice President Kamala Harris. </w:t>
      </w:r>
      <w:r>
        <w:rPr>
          <w:rStyle w:val="Emphasis"/>
        </w:rPr>
        <w:t>Now that he’s lost his footing on those issues</w:t>
      </w:r>
      <w:r>
        <w:rPr>
          <w:sz w:val="14"/>
        </w:rPr>
        <w:t xml:space="preserve">, </w:t>
      </w:r>
      <w:r>
        <w:rPr>
          <w:rStyle w:val="StyleUnderline"/>
          <w:highlight w:val="green"/>
        </w:rPr>
        <w:t>his support</w:t>
      </w:r>
      <w:r>
        <w:rPr>
          <w:sz w:val="14"/>
        </w:rPr>
        <w:t xml:space="preserve"> within his party </w:t>
      </w:r>
      <w:r>
        <w:rPr>
          <w:rStyle w:val="StyleUnderline"/>
          <w:highlight w:val="green"/>
        </w:rPr>
        <w:t>is ebbing back toward</w:t>
      </w:r>
      <w:r>
        <w:rPr>
          <w:rStyle w:val="StyleUnderline"/>
        </w:rPr>
        <w:t xml:space="preserve"> </w:t>
      </w:r>
      <w:r>
        <w:rPr>
          <w:rStyle w:val="StyleUnderline"/>
          <w:highlight w:val="green"/>
        </w:rPr>
        <w:t>his most die-hard supporters</w:t>
      </w:r>
      <w:r>
        <w:rPr>
          <w:sz w:val="14"/>
        </w:rPr>
        <w:t xml:space="preserve">, </w:t>
      </w:r>
      <w:r>
        <w:rPr>
          <w:rStyle w:val="StyleUnderline"/>
        </w:rPr>
        <w:t>the ones who Trump famously boasted would support him even if he shot someone</w:t>
      </w:r>
      <w:r>
        <w:rPr>
          <w:sz w:val="14"/>
        </w:rPr>
        <w:t xml:space="preserve"> on Fifth Avenue. Given the way the Trump administration has tried to defend ICE acting as a secret police force with their approval, he’s probably right. But he doesn’t have anywhere close to the backing of the whole party on everything he wants to do. </w:t>
      </w:r>
      <w:r>
        <w:rPr>
          <w:rStyle w:val="StyleUnderline"/>
        </w:rPr>
        <w:t>Trump’s de-escalation in Minnesota shows he knows this</w:t>
      </w:r>
      <w:r>
        <w:rPr>
          <w:sz w:val="14"/>
        </w:rPr>
        <w:t xml:space="preserve">, and that he’s wary of burning too much political capital on any specific controversial operation. </w:t>
      </w:r>
      <w:r>
        <w:rPr>
          <w:rStyle w:val="Emphasis"/>
        </w:rPr>
        <w:t xml:space="preserve">But </w:t>
      </w:r>
      <w:r>
        <w:rPr>
          <w:rStyle w:val="Emphasis"/>
          <w:highlight w:val="green"/>
        </w:rPr>
        <w:t>he</w:t>
      </w:r>
      <w:r>
        <w:rPr>
          <w:rStyle w:val="Emphasis"/>
        </w:rPr>
        <w:t xml:space="preserve"> also probably </w:t>
      </w:r>
      <w:r>
        <w:rPr>
          <w:rStyle w:val="Emphasis"/>
          <w:highlight w:val="green"/>
        </w:rPr>
        <w:t>overestimates</w:t>
      </w:r>
      <w:r>
        <w:rPr>
          <w:rStyle w:val="Emphasis"/>
        </w:rPr>
        <w:t xml:space="preserve"> </w:t>
      </w:r>
      <w:r>
        <w:rPr>
          <w:rStyle w:val="Emphasis"/>
          <w:highlight w:val="green"/>
        </w:rPr>
        <w:t>his</w:t>
      </w:r>
      <w:r>
        <w:rPr>
          <w:rStyle w:val="Emphasis"/>
        </w:rPr>
        <w:t xml:space="preserve"> </w:t>
      </w:r>
      <w:r>
        <w:rPr>
          <w:rStyle w:val="Emphasis"/>
          <w:highlight w:val="green"/>
        </w:rPr>
        <w:t>ability to recover</w:t>
      </w:r>
      <w:r>
        <w:rPr>
          <w:sz w:val="14"/>
        </w:rPr>
        <w:t xml:space="preserve"> the kind of support he briefly held around his election. </w:t>
      </w:r>
      <w:r>
        <w:rPr>
          <w:rStyle w:val="StyleUnderline"/>
        </w:rPr>
        <w:t xml:space="preserve">The president’s growing unpopularity is a </w:t>
      </w:r>
      <w:r>
        <w:rPr>
          <w:rStyle w:val="StyleUnderline"/>
          <w:highlight w:val="green"/>
        </w:rPr>
        <w:t>major opportunity for the pro-democracy coalition</w:t>
      </w:r>
      <w:r>
        <w:rPr>
          <w:sz w:val="14"/>
        </w:rPr>
        <w:t xml:space="preserve"> on the left </w:t>
      </w:r>
      <w:r>
        <w:rPr>
          <w:rStyle w:val="Emphasis"/>
          <w:highlight w:val="green"/>
        </w:rPr>
        <w:t>to</w:t>
      </w:r>
      <w:r>
        <w:rPr>
          <w:rStyle w:val="Emphasis"/>
        </w:rPr>
        <w:t xml:space="preserve"> expand and </w:t>
      </w:r>
      <w:r>
        <w:rPr>
          <w:rStyle w:val="Emphasis"/>
          <w:highlight w:val="green"/>
        </w:rPr>
        <w:t>contain Trump’s power</w:t>
      </w:r>
      <w:r>
        <w:rPr>
          <w:sz w:val="14"/>
        </w:rPr>
        <w:t xml:space="preserve">. </w:t>
      </w:r>
      <w:r>
        <w:rPr>
          <w:rStyle w:val="StyleUnderline"/>
        </w:rPr>
        <w:t xml:space="preserve">That could come </w:t>
      </w:r>
      <w:r>
        <w:rPr>
          <w:rStyle w:val="StyleUnderline"/>
          <w:highlight w:val="green"/>
        </w:rPr>
        <w:t>in</w:t>
      </w:r>
      <w:r>
        <w:rPr>
          <w:rStyle w:val="StyleUnderline"/>
        </w:rPr>
        <w:t xml:space="preserve"> </w:t>
      </w:r>
      <w:r>
        <w:rPr>
          <w:rStyle w:val="StyleUnderline"/>
          <w:highlight w:val="green"/>
        </w:rPr>
        <w:t>the form of persuading</w:t>
      </w:r>
      <w:r>
        <w:rPr>
          <w:rStyle w:val="StyleUnderline"/>
        </w:rPr>
        <w:t xml:space="preserve"> disenchanted </w:t>
      </w:r>
      <w:r>
        <w:rPr>
          <w:rStyle w:val="StyleUnderline"/>
          <w:highlight w:val="green"/>
        </w:rPr>
        <w:t xml:space="preserve">Republicans </w:t>
      </w:r>
      <w:r>
        <w:rPr>
          <w:rStyle w:val="Emphasis"/>
          <w:highlight w:val="green"/>
        </w:rPr>
        <w:t>to flip</w:t>
      </w:r>
      <w:r>
        <w:rPr>
          <w:rStyle w:val="Emphasis"/>
        </w:rPr>
        <w:t xml:space="preserve"> toward Democrats during the midterms</w:t>
      </w:r>
      <w:r>
        <w:rPr>
          <w:sz w:val="14"/>
        </w:rPr>
        <w:t>, or building broader backing for protest movements against Trump’s assaults on democratic features of the country — many of which are surely yet to come.</w:t>
      </w:r>
    </w:p>
    <w:p w14:paraId="5A95FD74" w14:textId="77777777" w:rsidR="00397A6E" w:rsidRDefault="00397A6E" w:rsidP="00397A6E">
      <w:pPr>
        <w:spacing w:after="0"/>
        <w:rPr>
          <w:sz w:val="14"/>
        </w:rPr>
      </w:pPr>
    </w:p>
    <w:p w14:paraId="472929B3" w14:textId="77777777" w:rsidR="00397A6E" w:rsidRDefault="00397A6E" w:rsidP="00397A6E">
      <w:pPr>
        <w:pStyle w:val="Heading4"/>
      </w:pPr>
      <w:bookmarkStart w:id="15" w:name="_Hlk224302290"/>
      <w:r>
        <w:rPr>
          <w:b w:val="0"/>
        </w:rPr>
        <w:t xml:space="preserve">There’s a flock of </w:t>
      </w:r>
      <w:r>
        <w:rPr>
          <w:b w:val="0"/>
          <w:u w:val="single"/>
        </w:rPr>
        <w:t>union-based swing voters</w:t>
      </w:r>
      <w:r>
        <w:rPr>
          <w:b w:val="0"/>
        </w:rPr>
        <w:t xml:space="preserve"> that can be easily persuaded to </w:t>
      </w:r>
      <w:r>
        <w:rPr>
          <w:b w:val="0"/>
          <w:u w:val="single"/>
        </w:rPr>
        <w:t>vote red</w:t>
      </w:r>
      <w:r>
        <w:rPr>
          <w:b w:val="0"/>
        </w:rPr>
        <w:t xml:space="preserve">. Pro-union policies from Trump </w:t>
      </w:r>
      <w:r>
        <w:rPr>
          <w:b w:val="0"/>
          <w:u w:val="single"/>
        </w:rPr>
        <w:t>solidifies it</w:t>
      </w:r>
      <w:r>
        <w:rPr>
          <w:b w:val="0"/>
        </w:rPr>
        <w:t xml:space="preserve">. Doesn’t need to apply to all workers. Any </w:t>
      </w:r>
      <w:r>
        <w:rPr>
          <w:b w:val="0"/>
          <w:highlight w:val="black"/>
        </w:rPr>
        <w:t>major</w:t>
      </w:r>
      <w:r>
        <w:rPr>
          <w:b w:val="0"/>
        </w:rPr>
        <w:t xml:space="preserve"> CBR wins backed by Trump </w:t>
      </w:r>
      <w:r>
        <w:rPr>
          <w:b w:val="0"/>
          <w:u w:val="single"/>
        </w:rPr>
        <w:t>emboldens the labor vote</w:t>
      </w:r>
      <w:r>
        <w:rPr>
          <w:b w:val="0"/>
        </w:rPr>
        <w:t xml:space="preserve">. </w:t>
      </w:r>
    </w:p>
    <w:p w14:paraId="11319AB6" w14:textId="77777777" w:rsidR="00397A6E" w:rsidRDefault="00397A6E" w:rsidP="00397A6E">
      <w:pPr>
        <w:rPr>
          <w:b/>
          <w:bCs/>
          <w:sz w:val="26"/>
        </w:rPr>
      </w:pPr>
      <w:r>
        <w:rPr>
          <w:rStyle w:val="Style13ptBold"/>
        </w:rPr>
        <w:t xml:space="preserve">Wegmann ‘25 </w:t>
      </w:r>
      <w:r>
        <w:t>Philip Wegmann is White House Correspondent for RealClearPolitics. He previously wrote for The Washington Examiner and has done investigative reporting on congressional corruption and institutional malfeasance., 2-14-2025, "'The Realignment': GOP Sen. Hawley To Introduce Pro-Union Legislation", No Publication, https://www.realclearpolitics.com/articles/2025/02/14/the_realignment_gop_sen_hawley_to_introduce_pro-union_legislation__152367.html [UTD])</w:t>
      </w:r>
    </w:p>
    <w:p w14:paraId="3708F410" w14:textId="77777777" w:rsidR="00397A6E" w:rsidRDefault="00397A6E" w:rsidP="00397A6E">
      <w:pPr>
        <w:rPr>
          <w:u w:val="single"/>
        </w:rPr>
      </w:pPr>
      <w:r>
        <w:rPr>
          <w:sz w:val="16"/>
        </w:rPr>
        <w:t xml:space="preserve">He was the first president to walk a picket line. And he crowed regularly about being the “most pro-union" president ever. But after four years as president, Joe </w:t>
      </w:r>
      <w:r>
        <w:rPr>
          <w:b/>
          <w:bCs/>
          <w:highlight w:val="green"/>
          <w:u w:val="single"/>
        </w:rPr>
        <w:t>Biden</w:t>
      </w:r>
      <w:r>
        <w:rPr>
          <w:sz w:val="16"/>
        </w:rPr>
        <w:t xml:space="preserve"> </w:t>
      </w:r>
      <w:r>
        <w:rPr>
          <w:highlight w:val="green"/>
          <w:u w:val="single"/>
        </w:rPr>
        <w:t>could not stop</w:t>
      </w:r>
      <w:r>
        <w:rPr>
          <w:u w:val="single"/>
        </w:rPr>
        <w:t xml:space="preserve"> a </w:t>
      </w:r>
      <w:r>
        <w:rPr>
          <w:highlight w:val="green"/>
          <w:u w:val="single"/>
        </w:rPr>
        <w:t>growing</w:t>
      </w:r>
      <w:r>
        <w:rPr>
          <w:u w:val="single"/>
        </w:rPr>
        <w:t xml:space="preserve"> </w:t>
      </w:r>
      <w:r>
        <w:rPr>
          <w:highlight w:val="green"/>
          <w:u w:val="single"/>
        </w:rPr>
        <w:t>working-class coalition</w:t>
      </w:r>
      <w:r>
        <w:rPr>
          <w:sz w:val="16"/>
        </w:rPr>
        <w:t xml:space="preserve">, one that increasingly includes rank-and-file union members, </w:t>
      </w:r>
      <w:r>
        <w:rPr>
          <w:highlight w:val="green"/>
          <w:u w:val="single"/>
        </w:rPr>
        <w:t xml:space="preserve">from flocking to </w:t>
      </w:r>
      <w:r>
        <w:rPr>
          <w:u w:val="single"/>
        </w:rPr>
        <w:t xml:space="preserve">Donald </w:t>
      </w:r>
      <w:r>
        <w:rPr>
          <w:highlight w:val="green"/>
          <w:u w:val="single"/>
        </w:rPr>
        <w:t>Trump</w:t>
      </w:r>
      <w:r>
        <w:rPr>
          <w:u w:val="single"/>
        </w:rPr>
        <w:t>.</w:t>
      </w:r>
    </w:p>
    <w:p w14:paraId="6D87C946" w14:textId="77777777" w:rsidR="00397A6E" w:rsidRDefault="00397A6E" w:rsidP="00397A6E">
      <w:pPr>
        <w:rPr>
          <w:sz w:val="16"/>
        </w:rPr>
      </w:pPr>
      <w:r>
        <w:rPr>
          <w:sz w:val="16"/>
        </w:rPr>
        <w:t>Reflecting on election night about the coalition that returned him to the White House, Trump called it “a historic realignment.” John McLaughlin wondered if it would endure.</w:t>
      </w:r>
    </w:p>
    <w:p w14:paraId="0D417CDE" w14:textId="77777777" w:rsidR="00397A6E" w:rsidRDefault="00397A6E" w:rsidP="00397A6E">
      <w:pPr>
        <w:rPr>
          <w:sz w:val="16"/>
        </w:rPr>
      </w:pPr>
      <w:r>
        <w:rPr>
          <w:sz w:val="16"/>
        </w:rPr>
        <w:t>While Republicans celebrated in the weeks after the election, Trump’s longtime pollster looked to the future.</w:t>
      </w:r>
    </w:p>
    <w:p w14:paraId="245FFCA2" w14:textId="77777777" w:rsidR="00397A6E" w:rsidRDefault="00397A6E" w:rsidP="00397A6E">
      <w:pPr>
        <w:rPr>
          <w:sz w:val="16"/>
        </w:rPr>
      </w:pPr>
      <w:r>
        <w:rPr>
          <w:sz w:val="16"/>
        </w:rPr>
        <w:t>“</w:t>
      </w:r>
      <w:r>
        <w:rPr>
          <w:b/>
          <w:bCs/>
          <w:highlight w:val="green"/>
          <w:u w:val="single"/>
        </w:rPr>
        <w:t>Right now</w:t>
      </w:r>
      <w:r>
        <w:rPr>
          <w:b/>
          <w:bCs/>
          <w:u w:val="single"/>
        </w:rPr>
        <w:t>,</w:t>
      </w:r>
      <w:r>
        <w:rPr>
          <w:sz w:val="16"/>
        </w:rPr>
        <w:t xml:space="preserve"> </w:t>
      </w:r>
      <w:r>
        <w:rPr>
          <w:b/>
          <w:bCs/>
          <w:highlight w:val="green"/>
          <w:u w:val="single"/>
        </w:rPr>
        <w:t>these</w:t>
      </w:r>
      <w:r>
        <w:rPr>
          <w:b/>
          <w:bCs/>
          <w:u w:val="single"/>
        </w:rPr>
        <w:t xml:space="preserve"> Trump </w:t>
      </w:r>
      <w:r>
        <w:rPr>
          <w:b/>
          <w:bCs/>
          <w:highlight w:val="green"/>
          <w:u w:val="single"/>
        </w:rPr>
        <w:t>voters</w:t>
      </w:r>
      <w:r>
        <w:rPr>
          <w:b/>
          <w:bCs/>
          <w:u w:val="single"/>
        </w:rPr>
        <w:t xml:space="preserve"> – </w:t>
      </w:r>
      <w:r>
        <w:rPr>
          <w:b/>
          <w:bCs/>
          <w:highlight w:val="green"/>
          <w:u w:val="single"/>
        </w:rPr>
        <w:t xml:space="preserve">the </w:t>
      </w:r>
      <w:r>
        <w:rPr>
          <w:b/>
          <w:bCs/>
          <w:sz w:val="26"/>
          <w:szCs w:val="26"/>
          <w:highlight w:val="green"/>
          <w:u w:val="single"/>
        </w:rPr>
        <w:t>GOP is just renting them</w:t>
      </w:r>
      <w:r>
        <w:rPr>
          <w:sz w:val="16"/>
        </w:rPr>
        <w:t>,” McLaughlin told RealClearPolitics. Speaking of the </w:t>
      </w:r>
      <w:r>
        <w:rPr>
          <w:u w:val="single"/>
        </w:rPr>
        <w:t>coalition Trump cobbled together consisting of disaffected Democrats and traditionally liberal constituencies</w:t>
      </w:r>
      <w:r>
        <w:rPr>
          <w:sz w:val="16"/>
        </w:rPr>
        <w:t>, he added that </w:t>
      </w:r>
      <w:r>
        <w:rPr>
          <w:b/>
          <w:bCs/>
          <w:sz w:val="28"/>
          <w:szCs w:val="28"/>
          <w:highlight w:val="green"/>
          <w:u w:val="single"/>
        </w:rPr>
        <w:t>Republicans “need to make a decision if they're going to make them permanent.”</w:t>
      </w:r>
    </w:p>
    <w:p w14:paraId="116B9E3C" w14:textId="77777777" w:rsidR="00397A6E" w:rsidRDefault="00397A6E" w:rsidP="00397A6E">
      <w:pPr>
        <w:rPr>
          <w:sz w:val="16"/>
        </w:rPr>
      </w:pPr>
      <w:r>
        <w:rPr>
          <w:sz w:val="16"/>
        </w:rPr>
        <w:t xml:space="preserve">Enter Sen. </w:t>
      </w:r>
      <w:r>
        <w:rPr>
          <w:b/>
          <w:bCs/>
          <w:u w:val="single"/>
        </w:rPr>
        <w:t>Josh Hawley</w:t>
      </w:r>
      <w:r>
        <w:rPr>
          <w:sz w:val="16"/>
        </w:rPr>
        <w:t xml:space="preserve">, the Missouri Republican </w:t>
      </w:r>
      <w:r>
        <w:rPr>
          <w:u w:val="single"/>
        </w:rPr>
        <w:t>emerging as the right-of-center pro-labor leader</w:t>
      </w:r>
      <w:r>
        <w:rPr>
          <w:sz w:val="16"/>
        </w:rPr>
        <w:t>.</w:t>
      </w:r>
    </w:p>
    <w:p w14:paraId="68A20CEE" w14:textId="77777777" w:rsidR="00397A6E" w:rsidRDefault="00397A6E" w:rsidP="00397A6E">
      <w:pPr>
        <w:rPr>
          <w:sz w:val="16"/>
        </w:rPr>
      </w:pPr>
      <w:r>
        <w:rPr>
          <w:sz w:val="16"/>
        </w:rPr>
        <w:t>“Look at what Donald Trump achieved. He achieved victory based on this coalition, and he deserves tremendous credit for making it possible, and he knows it,” Hawley said in an interview before picking up where Trump’s pollster left off. Hawley is asking his Republican colleagues whether they want their new-found working-class support “to begin and end with Donald Trump.”</w:t>
      </w:r>
    </w:p>
    <w:p w14:paraId="2BD6FBF3" w14:textId="77777777" w:rsidR="00397A6E" w:rsidRDefault="00397A6E" w:rsidP="00397A6E">
      <w:pPr>
        <w:rPr>
          <w:sz w:val="16"/>
        </w:rPr>
      </w:pPr>
      <w:r>
        <w:rPr>
          <w:sz w:val="16"/>
        </w:rPr>
        <w:t>His framework for pro-union legislation amounts to something of a downpayment. It is a set of proposals to reform the way businesses interact with organized labor, from requiring worker rights to be displayed on a job site to prohibiting “unsafe work speed quotas.” And soon Hawley will introduce legislation mandating accelerated negotiations between unions and employers.</w:t>
      </w:r>
    </w:p>
    <w:p w14:paraId="718C6BEC" w14:textId="77777777" w:rsidR="00397A6E" w:rsidRDefault="00397A6E" w:rsidP="00397A6E">
      <w:pPr>
        <w:rPr>
          <w:sz w:val="16"/>
        </w:rPr>
      </w:pPr>
      <w:r>
        <w:rPr>
          <w:sz w:val="16"/>
        </w:rPr>
        <w:t>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a significant reform, which unions have wanted for years. Two Democrats have already promised to co-sponsor: Sens. Cory Booker of New Jersey and Gary Peters of Michigan. But its author is unusual in that Hawley comes from a party traditionally more favorable to corporations than workers.</w:t>
      </w:r>
    </w:p>
    <w:p w14:paraId="331523FD" w14:textId="77777777" w:rsidR="00397A6E" w:rsidRDefault="00397A6E" w:rsidP="00397A6E">
      <w:pPr>
        <w:rPr>
          <w:sz w:val="16"/>
        </w:rPr>
      </w:pPr>
      <w:r>
        <w:rPr>
          <w:sz w:val="16"/>
        </w:rPr>
        <w:t>Hawley has embraced the heterodoxy. Last year he abandoned his support for right-to-work laws, policies which bar unions from requiring workers to pay dues as a condition of employment. Before that, Hawley introduced legislation that could have easily come from the desk of socialist firebrand Bernie Sanders. One was a bill to cap credit card interest rates; another sought to overturn the Supreme Court’s campaign finance decision, Citizens United.</w:t>
      </w:r>
    </w:p>
    <w:p w14:paraId="4D126013" w14:textId="77777777" w:rsidR="00397A6E" w:rsidRDefault="00397A6E" w:rsidP="00397A6E">
      <w:pPr>
        <w:rPr>
          <w:b/>
          <w:bCs/>
          <w:u w:val="single"/>
        </w:rPr>
      </w:pPr>
      <w:r>
        <w:rPr>
          <w:sz w:val="16"/>
        </w:rPr>
        <w:t xml:space="preserve">Neither was well-received in traditional conservative precincts. The latter earned Hawley a rebuke from the business-friendly Wall Street Journal editorial page. But </w:t>
      </w:r>
      <w:r>
        <w:rPr>
          <w:b/>
          <w:bCs/>
          <w:u w:val="single"/>
        </w:rPr>
        <w:t>Hawley represents a vanguard of a New Right</w:t>
      </w:r>
      <w:r>
        <w:rPr>
          <w:sz w:val="16"/>
        </w:rPr>
        <w:t xml:space="preserve">, and while his bill mandating accelerated negotiations between labor and business faces an uphill battle in the Senate, </w:t>
      </w:r>
      <w:r>
        <w:rPr>
          <w:b/>
          <w:bCs/>
          <w:highlight w:val="green"/>
          <w:u w:val="single"/>
        </w:rPr>
        <w:t>skepticism</w:t>
      </w:r>
      <w:r>
        <w:rPr>
          <w:b/>
          <w:bCs/>
          <w:u w:val="single"/>
        </w:rPr>
        <w:t xml:space="preserve"> </w:t>
      </w:r>
      <w:r>
        <w:rPr>
          <w:b/>
          <w:bCs/>
          <w:highlight w:val="green"/>
          <w:u w:val="single"/>
        </w:rPr>
        <w:t>of corporate</w:t>
      </w:r>
      <w:r>
        <w:rPr>
          <w:b/>
          <w:bCs/>
          <w:u w:val="single"/>
        </w:rPr>
        <w:t xml:space="preserve"> </w:t>
      </w:r>
      <w:r>
        <w:rPr>
          <w:b/>
          <w:bCs/>
          <w:highlight w:val="green"/>
          <w:u w:val="single"/>
        </w:rPr>
        <w:t>power</w:t>
      </w:r>
      <w:r>
        <w:rPr>
          <w:b/>
          <w:bCs/>
          <w:u w:val="single"/>
        </w:rPr>
        <w:t xml:space="preserve"> is </w:t>
      </w:r>
      <w:r>
        <w:rPr>
          <w:b/>
          <w:bCs/>
          <w:highlight w:val="green"/>
          <w:u w:val="single"/>
        </w:rPr>
        <w:t>increasingly in vogue among</w:t>
      </w:r>
      <w:r>
        <w:rPr>
          <w:b/>
          <w:bCs/>
          <w:u w:val="single"/>
        </w:rPr>
        <w:t xml:space="preserve"> </w:t>
      </w:r>
      <w:r>
        <w:rPr>
          <w:b/>
          <w:bCs/>
          <w:highlight w:val="green"/>
          <w:u w:val="single"/>
        </w:rPr>
        <w:t>the GOP</w:t>
      </w:r>
      <w:r>
        <w:rPr>
          <w:b/>
          <w:bCs/>
          <w:u w:val="single"/>
        </w:rPr>
        <w:t> because of Trump’s ascendancy.</w:t>
      </w:r>
    </w:p>
    <w:p w14:paraId="54FC9776" w14:textId="77777777" w:rsidR="00397A6E" w:rsidRDefault="00397A6E" w:rsidP="00397A6E">
      <w:pPr>
        <w:rPr>
          <w:sz w:val="16"/>
        </w:rPr>
      </w:pPr>
      <w:r>
        <w:rPr>
          <w:sz w:val="16"/>
        </w:rPr>
        <w:t>“As conservatives, who are now benefiting from the support of working people, it's time we deliver for them and bring into actuality this Trump realignment, this working-class realignment of the Republican Party,” Hawley said of his efforts. “This is my project.”</w:t>
      </w:r>
    </w:p>
    <w:p w14:paraId="794B6C8B" w14:textId="77777777" w:rsidR="00397A6E" w:rsidRDefault="00397A6E" w:rsidP="00397A6E">
      <w:pPr>
        <w:rPr>
          <w:sz w:val="16"/>
        </w:rPr>
      </w:pPr>
      <w:r>
        <w:rPr>
          <w:sz w:val="16"/>
        </w:rPr>
        <w:t xml:space="preserve">In this, </w:t>
      </w:r>
      <w:r>
        <w:rPr>
          <w:rStyle w:val="Emphasis"/>
          <w:bCs/>
        </w:rPr>
        <w:t xml:space="preserve">the </w:t>
      </w:r>
      <w:r>
        <w:rPr>
          <w:rStyle w:val="Emphasis"/>
          <w:bCs/>
          <w:highlight w:val="green"/>
        </w:rPr>
        <w:t>president is sympathetic</w:t>
      </w:r>
      <w:r>
        <w:rPr>
          <w:sz w:val="16"/>
        </w:rPr>
        <w:t xml:space="preserve">. </w:t>
      </w:r>
      <w:r>
        <w:rPr>
          <w:u w:val="single"/>
        </w:rPr>
        <w:t>Trump delights in bragging about how he peeled union votes away from Democrats</w:t>
      </w:r>
      <w:r>
        <w:rPr>
          <w:sz w:val="16"/>
        </w:rPr>
        <w:t>. He invited Teamsters president Sean O’Brien to address the Republican Convention in Milwaukee without any preconditions about what the union boss could or couldn’t say on stage. Later when the Teamsters declined to endorse him or former Vice President Kamala Harris, Trump portrayed the non-endorsement as a tacit repudiation of Democrats.</w:t>
      </w:r>
    </w:p>
    <w:p w14:paraId="5D90192A" w14:textId="77777777" w:rsidR="00397A6E" w:rsidRDefault="00397A6E" w:rsidP="00397A6E">
      <w:pPr>
        <w:rPr>
          <w:sz w:val="16"/>
        </w:rPr>
      </w:pPr>
      <w:r>
        <w:rPr>
          <w:sz w:val="16"/>
        </w:rPr>
        <w:t xml:space="preserve">Trump and Hawley have spoken in the days since the inauguration. A source familiar with those calls reports that the </w:t>
      </w:r>
      <w:r>
        <w:rPr>
          <w:b/>
          <w:bCs/>
          <w:u w:val="single"/>
        </w:rPr>
        <w:t xml:space="preserve">president is </w:t>
      </w:r>
      <w:r>
        <w:rPr>
          <w:b/>
          <w:bCs/>
          <w:highlight w:val="green"/>
          <w:u w:val="single"/>
        </w:rPr>
        <w:t>generally supportive</w:t>
      </w:r>
      <w:r>
        <w:rPr>
          <w:b/>
          <w:bCs/>
          <w:u w:val="single"/>
        </w:rPr>
        <w:t xml:space="preserve"> </w:t>
      </w:r>
      <w:r>
        <w:rPr>
          <w:b/>
          <w:bCs/>
          <w:highlight w:val="green"/>
          <w:u w:val="single"/>
        </w:rPr>
        <w:t>of</w:t>
      </w:r>
      <w:r>
        <w:rPr>
          <w:b/>
          <w:bCs/>
          <w:u w:val="single"/>
        </w:rPr>
        <w:t xml:space="preserve"> Hawley’s </w:t>
      </w:r>
      <w:r>
        <w:rPr>
          <w:b/>
          <w:bCs/>
          <w:highlight w:val="green"/>
          <w:u w:val="single"/>
        </w:rPr>
        <w:t>pro-labor legislation</w:t>
      </w:r>
      <w:r>
        <w:rPr>
          <w:sz w:val="16"/>
        </w:rPr>
        <w:t>. A senior White House official did not dispute that characterization, telling RCP that “the president will never turn his back on union voters.”</w:t>
      </w:r>
    </w:p>
    <w:p w14:paraId="7C224615" w14:textId="77777777" w:rsidR="00397A6E" w:rsidRDefault="00397A6E" w:rsidP="00397A6E">
      <w:pPr>
        <w:rPr>
          <w:sz w:val="16"/>
        </w:rPr>
      </w:pPr>
      <w:r>
        <w:rPr>
          <w:sz w:val="16"/>
        </w:rPr>
        <w:t>The administration made their commitment explicit on the campaign trail where Vice President J.D. Vance often bemoaned the “tragedy” of declining union membership in the private sector.</w:t>
      </w:r>
    </w:p>
    <w:p w14:paraId="49E78E10" w14:textId="77777777" w:rsidR="00397A6E" w:rsidRDefault="00397A6E" w:rsidP="00397A6E">
      <w:pPr>
        <w:rPr>
          <w:sz w:val="16"/>
        </w:rPr>
      </w:pPr>
      <w:r>
        <w:rPr>
          <w:sz w:val="16"/>
        </w:rPr>
        <w:t>“I think what we see as our job in national policy is to protect as many workers’ jobs as possible, to promote tax and spending and tariff policies that promote large scale economic growth and actually give workers more their take on pay and more jobs to begin with,” Vance told RCP last September before adding that the incoming administration would work to make the job of unions “easier, not harder.”</w:t>
      </w:r>
    </w:p>
    <w:p w14:paraId="5341CE28" w14:textId="77777777" w:rsidR="00397A6E" w:rsidRDefault="00397A6E" w:rsidP="00397A6E">
      <w:pPr>
        <w:rPr>
          <w:sz w:val="16"/>
        </w:rPr>
      </w:pPr>
      <w:r>
        <w:rPr>
          <w:b/>
          <w:bCs/>
          <w:highlight w:val="green"/>
          <w:u w:val="single"/>
        </w:rPr>
        <w:t>This was a winning political argument</w:t>
      </w:r>
      <w:r>
        <w:rPr>
          <w:sz w:val="16"/>
        </w:rPr>
        <w:t xml:space="preserve">. </w:t>
      </w:r>
      <w:r>
        <w:rPr>
          <w:b/>
          <w:bCs/>
          <w:sz w:val="28"/>
          <w:szCs w:val="28"/>
          <w:u w:val="single"/>
        </w:rPr>
        <w:t xml:space="preserve">Now </w:t>
      </w:r>
      <w:r>
        <w:rPr>
          <w:b/>
          <w:bCs/>
          <w:sz w:val="28"/>
          <w:szCs w:val="28"/>
          <w:highlight w:val="green"/>
          <w:u w:val="single"/>
        </w:rPr>
        <w:t>those voters</w:t>
      </w:r>
      <w:r>
        <w:rPr>
          <w:b/>
          <w:bCs/>
          <w:sz w:val="28"/>
          <w:szCs w:val="28"/>
          <w:u w:val="single"/>
        </w:rPr>
        <w:t xml:space="preserve"> are likely to </w:t>
      </w:r>
      <w:r>
        <w:rPr>
          <w:b/>
          <w:bCs/>
          <w:sz w:val="28"/>
          <w:szCs w:val="28"/>
          <w:highlight w:val="green"/>
          <w:u w:val="single"/>
        </w:rPr>
        <w:t>expect results</w:t>
      </w:r>
      <w:r>
        <w:rPr>
          <w:sz w:val="16"/>
        </w:rPr>
        <w:t>. Hawley says Republicans must embrace working class voters or, he warns, “we will never be a majority party.”</w:t>
      </w:r>
    </w:p>
    <w:p w14:paraId="1E8EC646" w14:textId="77777777" w:rsidR="00397A6E" w:rsidRDefault="00397A6E" w:rsidP="00397A6E">
      <w:pPr>
        <w:rPr>
          <w:sz w:val="16"/>
        </w:rPr>
      </w:pPr>
      <w:r>
        <w:rPr>
          <w:sz w:val="16"/>
        </w:rPr>
        <w:t>“</w:t>
      </w:r>
      <w:r>
        <w:rPr>
          <w:u w:val="single"/>
        </w:rPr>
        <w:t>The Republican Party right now is defined largely by one very specific personality who's been quite successful</w:t>
      </w:r>
      <w:r>
        <w:rPr>
          <w:sz w:val="16"/>
        </w:rPr>
        <w:t>,” said Abigail Ball, executive director of the conservative think tank American Compass. “</w:t>
      </w:r>
      <w:r>
        <w:rPr>
          <w:highlight w:val="green"/>
          <w:u w:val="single"/>
        </w:rPr>
        <w:t>If</w:t>
      </w:r>
      <w:r>
        <w:rPr>
          <w:u w:val="single"/>
        </w:rPr>
        <w:t xml:space="preserve"> </w:t>
      </w:r>
      <w:r>
        <w:rPr>
          <w:highlight w:val="green"/>
          <w:u w:val="single"/>
        </w:rPr>
        <w:t>we’re going to see this be a long-lasting realignment</w:t>
      </w:r>
      <w:r>
        <w:rPr>
          <w:sz w:val="16"/>
        </w:rPr>
        <w:t>,” she continued, “</w:t>
      </w:r>
      <w:r>
        <w:rPr>
          <w:u w:val="single"/>
        </w:rPr>
        <w:t xml:space="preserve">where working class voters take seriously that conservatives want to deliver, </w:t>
      </w:r>
      <w:r>
        <w:rPr>
          <w:highlight w:val="green"/>
          <w:u w:val="single"/>
        </w:rPr>
        <w:t xml:space="preserve">we have to </w:t>
      </w:r>
      <w:r>
        <w:rPr>
          <w:b/>
          <w:bCs/>
          <w:highlight w:val="green"/>
          <w:u w:val="single"/>
        </w:rPr>
        <w:t>do real long-term policy work</w:t>
      </w:r>
      <w:r>
        <w:rPr>
          <w:u w:val="single"/>
        </w:rPr>
        <w:t>.”</w:t>
      </w:r>
    </w:p>
    <w:p w14:paraId="66593AED" w14:textId="77777777" w:rsidR="00397A6E" w:rsidRDefault="00397A6E" w:rsidP="00397A6E">
      <w:pPr>
        <w:rPr>
          <w:sz w:val="16"/>
        </w:rPr>
      </w:pPr>
      <w:r>
        <w:rPr>
          <w:sz w:val="16"/>
        </w:rPr>
        <w:t>If Trump exits the Oval Office in four years without overseeing any such “policy work,” Hawley fears that the GOP is at risk of “reverting to the days where we are a wholly owned subsidiary of these mega corporations.” That comes with its own familiar result: a return to what Hawley calls “the political wilderness.” There is no majority coalition there, he said, warning his party, “We know this because we’ve lived it for 30 years.”</w:t>
      </w:r>
    </w:p>
    <w:p w14:paraId="08368B97" w14:textId="77777777" w:rsidR="00397A6E" w:rsidRDefault="00397A6E" w:rsidP="00397A6E">
      <w:pPr>
        <w:rPr>
          <w:sz w:val="16"/>
        </w:rPr>
      </w:pPr>
      <w:r>
        <w:rPr>
          <w:sz w:val="16"/>
        </w:rPr>
        <w:t>An early test comes in the person of Trump’s nominee for labor secretary, Lori Chavez-DeRemer. She is a former member of Congress, a Democrat from Oregon with well-defined, pro-union views. Her support of the PRO Act,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w:t>
      </w:r>
    </w:p>
    <w:p w14:paraId="2F95CC24" w14:textId="77777777" w:rsidR="00397A6E" w:rsidRDefault="00397A6E" w:rsidP="00397A6E">
      <w:pPr>
        <w:rPr>
          <w:sz w:val="16"/>
        </w:rPr>
      </w:pPr>
      <w:r>
        <w:rPr>
          <w:b/>
          <w:bCs/>
          <w:sz w:val="26"/>
          <w:szCs w:val="26"/>
          <w:u w:val="single"/>
        </w:rPr>
        <w:t xml:space="preserve">If </w:t>
      </w:r>
      <w:r>
        <w:rPr>
          <w:b/>
          <w:bCs/>
          <w:sz w:val="26"/>
          <w:szCs w:val="26"/>
          <w:highlight w:val="green"/>
          <w:u w:val="single"/>
        </w:rPr>
        <w:t>there is</w:t>
      </w:r>
      <w:r>
        <w:rPr>
          <w:b/>
          <w:bCs/>
          <w:sz w:val="26"/>
          <w:szCs w:val="26"/>
          <w:u w:val="single"/>
        </w:rPr>
        <w:t xml:space="preserve"> indeed </w:t>
      </w:r>
      <w:r>
        <w:rPr>
          <w:b/>
          <w:bCs/>
          <w:sz w:val="26"/>
          <w:szCs w:val="26"/>
          <w:highlight w:val="green"/>
          <w:u w:val="single"/>
        </w:rPr>
        <w:t>a realignment, it is incomplete</w:t>
      </w:r>
      <w:r>
        <w:rPr>
          <w:sz w:val="16"/>
        </w:rPr>
        <w:t xml:space="preserve">. </w:t>
      </w:r>
      <w:r>
        <w:rPr>
          <w:highlight w:val="green"/>
          <w:u w:val="single"/>
        </w:rPr>
        <w:t>Republicans</w:t>
      </w:r>
      <w:r>
        <w:rPr>
          <w:u w:val="single"/>
        </w:rPr>
        <w:t xml:space="preserve"> are </w:t>
      </w:r>
      <w:r>
        <w:rPr>
          <w:highlight w:val="green"/>
          <w:u w:val="single"/>
        </w:rPr>
        <w:t>not as comfortable as Hawley on a picket line</w:t>
      </w:r>
      <w:r>
        <w:rPr>
          <w:sz w:val="16"/>
        </w:rPr>
        <w:t xml:space="preserve">. </w:t>
      </w:r>
      <w:r>
        <w:rPr>
          <w:u w:val="single"/>
        </w:rPr>
        <w:t>They are more inclined to side with industry</w:t>
      </w:r>
      <w:r>
        <w:rPr>
          <w:sz w:val="16"/>
        </w:rPr>
        <w:t>. And while Trump seems eager to keep union voters in the GOP fold, during his first time in office he sided with business. His judicial nominees, as well as his nominees to sit on the National Labor Relations Board, were undoubtedly labor skeptics. Trump even praised Elon Musk’s perceived penchant for firing Tesla workers interested in starting a union.</w:t>
      </w:r>
    </w:p>
    <w:p w14:paraId="20C541F8" w14:textId="77777777" w:rsidR="00397A6E" w:rsidRDefault="00397A6E" w:rsidP="00397A6E">
      <w:pPr>
        <w:rPr>
          <w:sz w:val="16"/>
        </w:rPr>
      </w:pPr>
      <w:r>
        <w:rPr>
          <w:sz w:val="16"/>
        </w:rPr>
        <w:t>“You’re the greatest cutter,” Trump told Musk during a live conversation on X. “I look at what you do. You walk in and say, ‘You want to quit?’ I won’t mention the name of the company, but they go on strike, and you say, ‘that’s OK. You’re all gone.'”</w:t>
      </w:r>
    </w:p>
    <w:p w14:paraId="4A80861C" w14:textId="77777777" w:rsidR="00397A6E" w:rsidRDefault="00397A6E" w:rsidP="00397A6E">
      <w:pPr>
        <w:rPr>
          <w:sz w:val="16"/>
        </w:rPr>
      </w:pPr>
      <w:r>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3FA5B0CC" w14:textId="77777777" w:rsidR="00397A6E" w:rsidRDefault="00397A6E" w:rsidP="00397A6E">
      <w:pPr>
        <w:rPr>
          <w:sz w:val="16"/>
        </w:rPr>
      </w:pPr>
      <w:r>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527C46AB" w14:textId="77777777" w:rsidR="00397A6E" w:rsidRDefault="00397A6E" w:rsidP="00397A6E">
      <w:pPr>
        <w:rPr>
          <w:sz w:val="16"/>
        </w:rPr>
      </w:pPr>
      <w:r>
        <w:rPr>
          <w:sz w:val="16"/>
        </w:rPr>
        <w:t>The Missouri senator would prefer if the president listened to him and helped get his latest pro-labor legislation into law. So would the Teamsters who support the new bill.</w:t>
      </w:r>
    </w:p>
    <w:p w14:paraId="04AFEFAF" w14:textId="77777777" w:rsidR="00397A6E" w:rsidRDefault="00397A6E" w:rsidP="00397A6E">
      <w:pPr>
        <w:rPr>
          <w:sz w:val="16"/>
        </w:rPr>
      </w:pPr>
      <w:r>
        <w:rPr>
          <w:sz w:val="16"/>
        </w:rPr>
        <w:t>“</w:t>
      </w:r>
      <w:r>
        <w:rPr>
          <w:b/>
          <w:bCs/>
          <w:u w:val="single"/>
        </w:rPr>
        <w:t>Legislation gets put forward, oftentimes, as a political chess piece and part of the game</w:t>
      </w:r>
      <w:r>
        <w:rPr>
          <w:sz w:val="16"/>
        </w:rPr>
        <w:t xml:space="preserve">, but the </w:t>
      </w:r>
      <w:r>
        <w:rPr>
          <w:u w:val="single"/>
        </w:rPr>
        <w:t>ultimate result is that it doesn’t see the light of day</w:t>
      </w:r>
      <w:r>
        <w:rPr>
          <w:sz w:val="16"/>
        </w:rPr>
        <w:t xml:space="preserve">,” said Teamsters spokeswoman Kara Deniz. </w:t>
      </w:r>
      <w:r>
        <w:rPr>
          <w:u w:val="single"/>
        </w:rPr>
        <w:t>Unions have watched that dynamic play out over and over again across administrations</w:t>
      </w:r>
      <w:r>
        <w:rPr>
          <w:sz w:val="16"/>
        </w:rPr>
        <w:t>, she said. Led by O’Brien, though, the Teamsters are increasingly open to working across the partisan divide. “The priority is to wherever we can, whether it’s Democrat, Republican, or independent, to work together with any political leader that is going to support workers,” Deniz told RCP.</w:t>
      </w:r>
    </w:p>
    <w:p w14:paraId="6C8AACB7" w14:textId="77777777" w:rsidR="00397A6E" w:rsidRDefault="00397A6E" w:rsidP="00397A6E">
      <w:pPr>
        <w:rPr>
          <w:sz w:val="16"/>
        </w:rPr>
      </w:pPr>
      <w:r>
        <w:rPr>
          <w:sz w:val="16"/>
        </w:rPr>
        <w:t>“Hawley has been that person,” she said.</w:t>
      </w:r>
    </w:p>
    <w:bookmarkEnd w:id="15"/>
    <w:p w14:paraId="1F10E5C3" w14:textId="77777777" w:rsidR="00397A6E" w:rsidRDefault="00397A6E" w:rsidP="00397A6E">
      <w:pPr>
        <w:pStyle w:val="Heading4"/>
      </w:pPr>
      <w:r>
        <w:rPr>
          <w:b w:val="0"/>
        </w:rPr>
        <w:t xml:space="preserve">The plan </w:t>
      </w:r>
      <w:r>
        <w:rPr>
          <w:b w:val="0"/>
          <w:u w:val="single"/>
        </w:rPr>
        <w:t>peels</w:t>
      </w:r>
      <w:r>
        <w:rPr>
          <w:b w:val="0"/>
        </w:rPr>
        <w:t xml:space="preserve"> OR demobilizes union support, </w:t>
      </w:r>
      <w:r>
        <w:rPr>
          <w:b w:val="0"/>
          <w:highlight w:val="black"/>
          <w:u w:val="single"/>
        </w:rPr>
        <w:t>threatening</w:t>
      </w:r>
      <w:r>
        <w:rPr>
          <w:b w:val="0"/>
          <w:highlight w:val="black"/>
        </w:rPr>
        <w:t xml:space="preserve"> the Dem base</w:t>
      </w:r>
      <w:r>
        <w:rPr>
          <w:b w:val="0"/>
        </w:rPr>
        <w:t xml:space="preserve">. </w:t>
      </w:r>
    </w:p>
    <w:p w14:paraId="664B384A" w14:textId="77777777" w:rsidR="00397A6E" w:rsidRDefault="00397A6E" w:rsidP="00397A6E">
      <w:r>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6EBB4F8A" w14:textId="77777777" w:rsidR="00397A6E" w:rsidRDefault="00397A6E" w:rsidP="00397A6E">
      <w:pPr>
        <w:rPr>
          <w:sz w:val="16"/>
        </w:rPr>
      </w:pPr>
      <w:r>
        <w:rPr>
          <w:rStyle w:val="StyleUnderline"/>
        </w:rPr>
        <w:t xml:space="preserve">It should </w:t>
      </w:r>
      <w:r>
        <w:rPr>
          <w:rStyle w:val="Emphasis"/>
        </w:rPr>
        <w:t>not</w:t>
      </w:r>
      <w:r>
        <w:rPr>
          <w:rStyle w:val="StyleUnderline"/>
        </w:rPr>
        <w:t xml:space="preserve"> be </w:t>
      </w:r>
      <w:r>
        <w:rPr>
          <w:rStyle w:val="Emphasis"/>
        </w:rPr>
        <w:t>easily dismissed</w:t>
      </w:r>
      <w:r>
        <w:rPr>
          <w:sz w:val="16"/>
        </w:rPr>
        <w:t xml:space="preserve"> that </w:t>
      </w:r>
      <w:r>
        <w:rPr>
          <w:rStyle w:val="StyleUnderline"/>
        </w:rPr>
        <w:t>Trump</w:t>
      </w:r>
      <w:r>
        <w:rPr>
          <w:sz w:val="16"/>
        </w:rPr>
        <w:t xml:space="preserve"> has </w:t>
      </w:r>
      <w:r>
        <w:rPr>
          <w:rStyle w:val="StyleUnderline"/>
        </w:rPr>
        <w:t xml:space="preserve">nominated someone who supported the </w:t>
      </w:r>
      <w:r>
        <w:rPr>
          <w:rStyle w:val="Emphasis"/>
        </w:rPr>
        <w:t>PRO Act</w:t>
      </w:r>
      <w:r>
        <w:rPr>
          <w:rStyle w:val="StyleUnderline"/>
        </w:rPr>
        <w:t>. It may just be misdirection, but it may also suggest</w:t>
      </w:r>
      <w:r>
        <w:rPr>
          <w:sz w:val="16"/>
        </w:rPr>
        <w:t xml:space="preserve"> something different: </w:t>
      </w:r>
      <w:r>
        <w:rPr>
          <w:rStyle w:val="StyleUnderline"/>
          <w:highlight w:val="green"/>
        </w:rPr>
        <w:t xml:space="preserve">a </w:t>
      </w:r>
      <w:r>
        <w:rPr>
          <w:rStyle w:val="Emphasis"/>
          <w:highlight w:val="green"/>
        </w:rPr>
        <w:t>pivot</w:t>
      </w:r>
      <w:r>
        <w:rPr>
          <w:rStyle w:val="StyleUnderline"/>
          <w:highlight w:val="green"/>
        </w:rPr>
        <w:t xml:space="preserve"> by</w:t>
      </w:r>
      <w:r>
        <w:rPr>
          <w:rStyle w:val="StyleUnderline"/>
        </w:rPr>
        <w:t xml:space="preserve"> the </w:t>
      </w:r>
      <w:r>
        <w:rPr>
          <w:rStyle w:val="Emphasis"/>
          <w:highlight w:val="green"/>
        </w:rPr>
        <w:t>Repub</w:t>
      </w:r>
      <w:r>
        <w:rPr>
          <w:sz w:val="16"/>
        </w:rPr>
        <w:t xml:space="preserve">lican </w:t>
      </w:r>
      <w:r>
        <w:rPr>
          <w:rStyle w:val="Emphasis"/>
          <w:highlight w:val="green"/>
        </w:rPr>
        <w:t>Party</w:t>
      </w:r>
      <w:r>
        <w:rPr>
          <w:rStyle w:val="StyleUnderline"/>
        </w:rPr>
        <w:t xml:space="preserve"> that, </w:t>
      </w:r>
      <w:r>
        <w:rPr>
          <w:rStyle w:val="Emphasis"/>
          <w:highlight w:val="green"/>
        </w:rPr>
        <w:t>motivated</w:t>
      </w:r>
      <w:r>
        <w:rPr>
          <w:rStyle w:val="StyleUnderline"/>
          <w:highlight w:val="green"/>
        </w:rPr>
        <w:t xml:space="preserve"> by a </w:t>
      </w:r>
      <w:r>
        <w:rPr>
          <w:rStyle w:val="Emphasis"/>
          <w:highlight w:val="green"/>
        </w:rPr>
        <w:t>plan</w:t>
      </w:r>
      <w:r>
        <w:rPr>
          <w:rStyle w:val="StyleUnderline"/>
          <w:highlight w:val="green"/>
        </w:rPr>
        <w:t xml:space="preserve"> to </w:t>
      </w:r>
      <w:r>
        <w:rPr>
          <w:rStyle w:val="Emphasis"/>
          <w:highlight w:val="green"/>
        </w:rPr>
        <w:t>peel union support</w:t>
      </w:r>
      <w:r>
        <w:rPr>
          <w:rStyle w:val="StyleUnderline"/>
        </w:rPr>
        <w:t xml:space="preserve"> away </w:t>
      </w:r>
      <w:r>
        <w:rPr>
          <w:rStyle w:val="StyleUnderline"/>
          <w:highlight w:val="green"/>
        </w:rPr>
        <w:t xml:space="preserve">from </w:t>
      </w:r>
      <w:r>
        <w:rPr>
          <w:rStyle w:val="Emphasis"/>
          <w:highlight w:val="green"/>
        </w:rPr>
        <w:t>Dem</w:t>
      </w:r>
      <w:r>
        <w:rPr>
          <w:sz w:val="16"/>
        </w:rPr>
        <w:t>ocrat</w:t>
      </w:r>
      <w:r>
        <w:rPr>
          <w:rStyle w:val="Emphasis"/>
          <w:highlight w:val="green"/>
        </w:rPr>
        <w:t>s</w:t>
      </w:r>
      <w:r>
        <w:rPr>
          <w:rStyle w:val="StyleUnderline"/>
        </w:rPr>
        <w:t xml:space="preserve">, </w:t>
      </w:r>
      <w:r>
        <w:rPr>
          <w:rStyle w:val="StyleUnderline"/>
          <w:highlight w:val="green"/>
        </w:rPr>
        <w:t xml:space="preserve">involves a </w:t>
      </w:r>
      <w:r>
        <w:rPr>
          <w:rStyle w:val="Emphasis"/>
          <w:highlight w:val="green"/>
        </w:rPr>
        <w:t>change</w:t>
      </w:r>
      <w:r>
        <w:rPr>
          <w:rStyle w:val="StyleUnderline"/>
          <w:highlight w:val="green"/>
        </w:rPr>
        <w:t xml:space="preserve"> in </w:t>
      </w:r>
      <w:r>
        <w:rPr>
          <w:rStyle w:val="Emphasis"/>
          <w:highlight w:val="green"/>
        </w:rPr>
        <w:t>labor policy</w:t>
      </w:r>
      <w:r>
        <w:rPr>
          <w:sz w:val="16"/>
        </w:rPr>
        <w:t>.</w:t>
      </w:r>
    </w:p>
    <w:p w14:paraId="22E7471D" w14:textId="77777777" w:rsidR="00397A6E" w:rsidRDefault="00397A6E" w:rsidP="00397A6E">
      <w:pPr>
        <w:rPr>
          <w:sz w:val="16"/>
        </w:rPr>
      </w:pPr>
      <w:r>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1D9FDF41" w14:textId="77777777" w:rsidR="00397A6E" w:rsidRDefault="00397A6E" w:rsidP="00397A6E">
      <w:pPr>
        <w:rPr>
          <w:sz w:val="16"/>
        </w:rPr>
      </w:pPr>
      <w:r>
        <w:rPr>
          <w:sz w:val="16"/>
        </w:rPr>
        <w:t>He also intends to nominate Russell Vought to lead the Office of Management and Budget. Vought has vowed to put federal employees “in trauma.” Twenty-eight percent of those federal employees are union members.</w:t>
      </w:r>
    </w:p>
    <w:p w14:paraId="1944918A" w14:textId="77777777" w:rsidR="00397A6E" w:rsidRDefault="00397A6E" w:rsidP="00397A6E">
      <w:pPr>
        <w:rPr>
          <w:sz w:val="16"/>
        </w:rPr>
      </w:pPr>
      <w:r>
        <w:rPr>
          <w:sz w:val="16"/>
        </w:rPr>
        <w:t xml:space="preserve">While we remain vigilant about these other nominations, we should also consider the possibility that </w:t>
      </w:r>
      <w:r>
        <w:rPr>
          <w:rStyle w:val="StyleUnderline"/>
        </w:rPr>
        <w:t>Chavez-DeRemer’s appointment</w:t>
      </w:r>
      <w:r>
        <w:rPr>
          <w:sz w:val="16"/>
        </w:rPr>
        <w:t xml:space="preserve">, though certainly a political attempt to drive a wedge between unions and Democrats, </w:t>
      </w:r>
      <w:r>
        <w:rPr>
          <w:rStyle w:val="StyleUnderline"/>
        </w:rPr>
        <w:t>may</w:t>
      </w:r>
      <w:r>
        <w:rPr>
          <w:sz w:val="16"/>
        </w:rPr>
        <w:t xml:space="preserve"> also </w:t>
      </w:r>
      <w:r>
        <w:rPr>
          <w:rStyle w:val="StyleUnderline"/>
        </w:rPr>
        <w:t xml:space="preserve">portend a </w:t>
      </w:r>
      <w:r>
        <w:rPr>
          <w:rStyle w:val="Emphasis"/>
        </w:rPr>
        <w:t>Republican effort</w:t>
      </w:r>
      <w:r>
        <w:rPr>
          <w:rStyle w:val="StyleUnderline"/>
        </w:rPr>
        <w:t xml:space="preserve"> to pass </w:t>
      </w:r>
      <w:r>
        <w:rPr>
          <w:rStyle w:val="Emphasis"/>
        </w:rPr>
        <w:t>labor law reform</w:t>
      </w:r>
      <w:r>
        <w:rPr>
          <w:sz w:val="16"/>
        </w:rPr>
        <w:t xml:space="preserve"> — something that Republicans in the Senate have blocked Democrats from achieving across three Democratic administrations. </w:t>
      </w:r>
      <w:r>
        <w:rPr>
          <w:rStyle w:val="StyleUnderline"/>
        </w:rPr>
        <w:t>The possibility</w:t>
      </w:r>
      <w:r>
        <w:rPr>
          <w:sz w:val="16"/>
        </w:rPr>
        <w:t xml:space="preserve"> that </w:t>
      </w:r>
      <w:r>
        <w:rPr>
          <w:rStyle w:val="Emphasis"/>
          <w:highlight w:val="green"/>
        </w:rPr>
        <w:t>Repub</w:t>
      </w:r>
      <w:r>
        <w:rPr>
          <w:sz w:val="16"/>
        </w:rPr>
        <w:t>lican</w:t>
      </w:r>
      <w:r>
        <w:rPr>
          <w:rStyle w:val="Emphasis"/>
          <w:highlight w:val="green"/>
        </w:rPr>
        <w:t>s</w:t>
      </w:r>
      <w:r>
        <w:rPr>
          <w:rStyle w:val="StyleUnderline"/>
          <w:highlight w:val="green"/>
        </w:rPr>
        <w:t xml:space="preserve"> could </w:t>
      </w:r>
      <w:r>
        <w:rPr>
          <w:rStyle w:val="Emphasis"/>
          <w:highlight w:val="green"/>
        </w:rPr>
        <w:t>win</w:t>
      </w:r>
      <w:r>
        <w:rPr>
          <w:rStyle w:val="StyleUnderline"/>
        </w:rPr>
        <w:t xml:space="preserve"> the </w:t>
      </w:r>
      <w:r>
        <w:rPr>
          <w:rStyle w:val="Emphasis"/>
          <w:highlight w:val="green"/>
        </w:rPr>
        <w:t>support</w:t>
      </w:r>
      <w:r>
        <w:rPr>
          <w:rStyle w:val="StyleUnderline"/>
          <w:highlight w:val="green"/>
        </w:rPr>
        <w:t xml:space="preserve"> of</w:t>
      </w:r>
      <w:r>
        <w:rPr>
          <w:rStyle w:val="StyleUnderline"/>
        </w:rPr>
        <w:t xml:space="preserve"> more of </w:t>
      </w:r>
      <w:r>
        <w:rPr>
          <w:rStyle w:val="StyleUnderline"/>
          <w:highlight w:val="green"/>
        </w:rPr>
        <w:t>the</w:t>
      </w:r>
      <w:r>
        <w:rPr>
          <w:rStyle w:val="StyleUnderline"/>
        </w:rPr>
        <w:t xml:space="preserve"> U.S. </w:t>
      </w:r>
      <w:r>
        <w:rPr>
          <w:rStyle w:val="Emphasis"/>
          <w:highlight w:val="green"/>
        </w:rPr>
        <w:t>labor movement</w:t>
      </w:r>
      <w:r>
        <w:rPr>
          <w:rStyle w:val="StyleUnderline"/>
          <w:highlight w:val="green"/>
        </w:rPr>
        <w:t xml:space="preserve"> by</w:t>
      </w:r>
      <w:r>
        <w:rPr>
          <w:rStyle w:val="StyleUnderline"/>
        </w:rPr>
        <w:t xml:space="preserve"> successfully </w:t>
      </w:r>
      <w:r>
        <w:rPr>
          <w:rStyle w:val="StyleUnderline"/>
          <w:highlight w:val="green"/>
        </w:rPr>
        <w:t xml:space="preserve">reforming </w:t>
      </w:r>
      <w:r>
        <w:rPr>
          <w:rStyle w:val="Emphasis"/>
          <w:highlight w:val="green"/>
        </w:rPr>
        <w:t>labor laws</w:t>
      </w:r>
      <w:r>
        <w:rPr>
          <w:sz w:val="16"/>
        </w:rPr>
        <w:t xml:space="preserve"> for the first time in nearly 70 years </w:t>
      </w:r>
      <w:r>
        <w:rPr>
          <w:rStyle w:val="StyleUnderline"/>
          <w:highlight w:val="green"/>
        </w:rPr>
        <w:t>poses a</w:t>
      </w:r>
      <w:r>
        <w:rPr>
          <w:rStyle w:val="StyleUnderline"/>
        </w:rPr>
        <w:t xml:space="preserve"> </w:t>
      </w:r>
      <w:r>
        <w:rPr>
          <w:rStyle w:val="Emphasis"/>
        </w:rPr>
        <w:t>significant</w:t>
      </w:r>
      <w:r>
        <w:rPr>
          <w:rStyle w:val="StyleUnderline"/>
        </w:rPr>
        <w:t xml:space="preserve">, long-term </w:t>
      </w:r>
      <w:r>
        <w:rPr>
          <w:rStyle w:val="Emphasis"/>
          <w:highlight w:val="green"/>
        </w:rPr>
        <w:t>threat</w:t>
      </w:r>
      <w:r>
        <w:rPr>
          <w:rStyle w:val="StyleUnderline"/>
          <w:highlight w:val="green"/>
        </w:rPr>
        <w:t xml:space="preserve"> to the </w:t>
      </w:r>
      <w:r>
        <w:rPr>
          <w:rStyle w:val="Emphasis"/>
          <w:highlight w:val="green"/>
        </w:rPr>
        <w:t>Dem</w:t>
      </w:r>
      <w:r>
        <w:rPr>
          <w:sz w:val="16"/>
        </w:rPr>
        <w:t xml:space="preserve">ocratic </w:t>
      </w:r>
      <w:r>
        <w:rPr>
          <w:rStyle w:val="Emphasis"/>
          <w:highlight w:val="green"/>
        </w:rPr>
        <w:t>Party</w:t>
      </w:r>
      <w:r>
        <w:rPr>
          <w:sz w:val="16"/>
        </w:rPr>
        <w:t>.</w:t>
      </w:r>
    </w:p>
    <w:p w14:paraId="76901533" w14:textId="77777777" w:rsidR="00397A6E" w:rsidRDefault="00397A6E" w:rsidP="00397A6E">
      <w:pPr>
        <w:rPr>
          <w:sz w:val="16"/>
        </w:rPr>
      </w:pPr>
      <w:r>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108A3CF7" w14:textId="77777777" w:rsidR="00397A6E" w:rsidRDefault="00397A6E" w:rsidP="00397A6E">
      <w:pPr>
        <w:rPr>
          <w:sz w:val="16"/>
        </w:rPr>
      </w:pPr>
      <w:r>
        <w:rPr>
          <w:rStyle w:val="Emphasis"/>
        </w:rPr>
        <w:t>Steeper penalties</w:t>
      </w:r>
      <w:r>
        <w:rPr>
          <w:rStyle w:val="StyleUnderline"/>
        </w:rPr>
        <w:t xml:space="preserve"> for </w:t>
      </w:r>
      <w:r>
        <w:rPr>
          <w:rStyle w:val="Emphasis"/>
        </w:rPr>
        <w:t>employers</w:t>
      </w:r>
      <w:r>
        <w:rPr>
          <w:rStyle w:val="StyleUnderline"/>
        </w:rPr>
        <w:t xml:space="preserve"> that interfere in organizing</w:t>
      </w:r>
      <w:r>
        <w:rPr>
          <w:sz w:val="16"/>
        </w:rPr>
        <w:t xml:space="preserve"> campaigns? </w:t>
      </w:r>
      <w:r>
        <w:rPr>
          <w:rStyle w:val="StyleUnderline"/>
        </w:rPr>
        <w:t xml:space="preserve">A right for workers to </w:t>
      </w:r>
      <w:r>
        <w:rPr>
          <w:rStyle w:val="Emphasis"/>
        </w:rPr>
        <w:t>sue</w:t>
      </w:r>
      <w:r>
        <w:rPr>
          <w:rStyle w:val="StyleUnderline"/>
        </w:rPr>
        <w:t xml:space="preserve"> bosses that violate labor rights</w:t>
      </w:r>
      <w:r>
        <w:rPr>
          <w:sz w:val="16"/>
        </w:rPr>
        <w:t>? A Republican-controlled Senate committed to winning over the union movement might well be supportive. Indeed, Sen. Josh Hawley (R-Mo.) has reportedly circulated a “Framework” for labor law reform that includes some of these ideas.</w:t>
      </w:r>
    </w:p>
    <w:p w14:paraId="225197E3" w14:textId="77777777" w:rsidR="00397A6E" w:rsidRDefault="00397A6E" w:rsidP="00397A6E">
      <w:pPr>
        <w:rPr>
          <w:sz w:val="16"/>
        </w:rPr>
      </w:pPr>
      <w:r>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2F3CB63C" w14:textId="77777777" w:rsidR="00397A6E" w:rsidRDefault="00397A6E" w:rsidP="00397A6E">
      <w:pPr>
        <w:rPr>
          <w:sz w:val="16"/>
        </w:rPr>
      </w:pPr>
      <w:r>
        <w:rPr>
          <w:sz w:val="16"/>
        </w:rPr>
        <w:t>How should Democrats, and those who have fought for decades to achieve meaningful labor law reform, respond?</w:t>
      </w:r>
    </w:p>
    <w:p w14:paraId="4727DC4F" w14:textId="77777777" w:rsidR="00397A6E" w:rsidRDefault="00397A6E" w:rsidP="00397A6E">
      <w:pPr>
        <w:rPr>
          <w:sz w:val="16"/>
        </w:rPr>
      </w:pPr>
      <w:r>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5F3BAB99" w14:textId="77777777" w:rsidR="00397A6E" w:rsidRDefault="00397A6E" w:rsidP="00397A6E">
      <w:pPr>
        <w:rPr>
          <w:sz w:val="16"/>
        </w:rPr>
      </w:pPr>
      <w:r>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0F32F1D0" w14:textId="77777777" w:rsidR="00397A6E" w:rsidRDefault="00397A6E" w:rsidP="00397A6E">
      <w:pPr>
        <w:rPr>
          <w:sz w:val="16"/>
        </w:rPr>
      </w:pPr>
      <w:r>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30737B40" w14:textId="77777777" w:rsidR="00397A6E" w:rsidRDefault="00397A6E" w:rsidP="00397A6E">
      <w:pPr>
        <w:rPr>
          <w:sz w:val="16"/>
        </w:rPr>
      </w:pPr>
      <w:r>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594C130D" w14:textId="77777777" w:rsidR="00397A6E" w:rsidRDefault="00397A6E" w:rsidP="00397A6E">
      <w:pPr>
        <w:rPr>
          <w:sz w:val="16"/>
        </w:rPr>
      </w:pPr>
      <w:r>
        <w:rPr>
          <w:sz w:val="16"/>
        </w:rPr>
        <w:t>To put it simply, the Republican vision for American labor policy is based on exclusion; the progressive vision is based on inclusion.</w:t>
      </w:r>
    </w:p>
    <w:p w14:paraId="5683BA87" w14:textId="77777777" w:rsidR="00397A6E" w:rsidRDefault="00397A6E" w:rsidP="00397A6E">
      <w:pPr>
        <w:rPr>
          <w:sz w:val="16"/>
        </w:rPr>
      </w:pPr>
      <w:r>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1697C0F6" w14:textId="77777777" w:rsidR="00397A6E" w:rsidRDefault="00397A6E" w:rsidP="00397A6E">
      <w:r>
        <w:rPr>
          <w:sz w:val="16"/>
        </w:rPr>
        <w:t xml:space="preserve">If the Democratic Party can articulate the difference between these two visions, and come to stand for the progressive one, it can hope to earn the continued support of the labor movement. If </w:t>
      </w:r>
      <w:r>
        <w:rPr>
          <w:rStyle w:val="Emphasis"/>
          <w:highlight w:val="green"/>
        </w:rPr>
        <w:t>Dem</w:t>
      </w:r>
      <w:r>
        <w:rPr>
          <w:sz w:val="16"/>
        </w:rPr>
        <w:t>ocrat</w:t>
      </w:r>
      <w:r>
        <w:rPr>
          <w:rStyle w:val="Emphasis"/>
          <w:highlight w:val="green"/>
        </w:rPr>
        <w:t>s</w:t>
      </w:r>
      <w:r>
        <w:rPr>
          <w:sz w:val="16"/>
        </w:rPr>
        <w:t xml:space="preserve"> fail to do so, they </w:t>
      </w:r>
      <w:r>
        <w:rPr>
          <w:rStyle w:val="StyleUnderline"/>
          <w:highlight w:val="green"/>
        </w:rPr>
        <w:t>may</w:t>
      </w:r>
      <w:r>
        <w:rPr>
          <w:rStyle w:val="StyleUnderline"/>
        </w:rPr>
        <w:t xml:space="preserve"> find themselves </w:t>
      </w:r>
      <w:r>
        <w:rPr>
          <w:rStyle w:val="Emphasis"/>
          <w:highlight w:val="green"/>
        </w:rPr>
        <w:t>surrender</w:t>
      </w:r>
      <w:r>
        <w:rPr>
          <w:rStyle w:val="Emphasis"/>
        </w:rPr>
        <w:t>ing</w:t>
      </w:r>
      <w:r>
        <w:rPr>
          <w:rStyle w:val="StyleUnderline"/>
        </w:rPr>
        <w:t xml:space="preserve"> </w:t>
      </w:r>
      <w:r>
        <w:rPr>
          <w:rStyle w:val="StyleUnderline"/>
          <w:highlight w:val="green"/>
        </w:rPr>
        <w:t xml:space="preserve">the </w:t>
      </w:r>
      <w:r>
        <w:rPr>
          <w:rStyle w:val="Emphasis"/>
          <w:highlight w:val="green"/>
        </w:rPr>
        <w:t>field</w:t>
      </w:r>
      <w:r>
        <w:rPr>
          <w:rStyle w:val="StyleUnderline"/>
          <w:highlight w:val="green"/>
        </w:rPr>
        <w:t xml:space="preserve"> to a </w:t>
      </w:r>
      <w:r>
        <w:rPr>
          <w:rStyle w:val="Emphasis"/>
          <w:highlight w:val="green"/>
        </w:rPr>
        <w:t>Repub</w:t>
      </w:r>
      <w:r>
        <w:rPr>
          <w:sz w:val="16"/>
        </w:rPr>
        <w:t xml:space="preserve">lican </w:t>
      </w:r>
      <w:r>
        <w:rPr>
          <w:rStyle w:val="Emphasis"/>
          <w:highlight w:val="green"/>
        </w:rPr>
        <w:t>Party</w:t>
      </w:r>
      <w:r>
        <w:rPr>
          <w:rStyle w:val="StyleUnderline"/>
          <w:highlight w:val="green"/>
        </w:rPr>
        <w:t xml:space="preserve"> willing to </w:t>
      </w:r>
      <w:r>
        <w:rPr>
          <w:rStyle w:val="Emphasis"/>
          <w:highlight w:val="green"/>
        </w:rPr>
        <w:t>embrace</w:t>
      </w:r>
      <w:r>
        <w:rPr>
          <w:rStyle w:val="StyleUnderline"/>
          <w:highlight w:val="green"/>
        </w:rPr>
        <w:t xml:space="preserve"> pro-union</w:t>
      </w:r>
      <w:r>
        <w:rPr>
          <w:rStyle w:val="StyleUnderline"/>
        </w:rPr>
        <w:t xml:space="preserve"> </w:t>
      </w:r>
      <w:r>
        <w:rPr>
          <w:rStyle w:val="Emphasis"/>
        </w:rPr>
        <w:t xml:space="preserve">labor </w:t>
      </w:r>
      <w:r>
        <w:rPr>
          <w:rStyle w:val="Emphasis"/>
          <w:highlight w:val="green"/>
        </w:rPr>
        <w:t>policy</w:t>
      </w:r>
      <w:r>
        <w:rPr>
          <w:rStyle w:val="StyleUnderline"/>
          <w:highlight w:val="green"/>
        </w:rPr>
        <w:t xml:space="preserve"> to </w:t>
      </w:r>
      <w:r>
        <w:rPr>
          <w:rStyle w:val="Emphasis"/>
          <w:highlight w:val="green"/>
        </w:rPr>
        <w:t>win</w:t>
      </w:r>
      <w:r>
        <w:rPr>
          <w:rStyle w:val="Emphasis"/>
        </w:rPr>
        <w:t xml:space="preserve"> elections</w:t>
      </w:r>
      <w:r>
        <w:rPr>
          <w:rStyle w:val="StyleUnderline"/>
        </w:rPr>
        <w:t>.</w:t>
      </w:r>
    </w:p>
    <w:p w14:paraId="56D250C4" w14:textId="77777777" w:rsidR="00397A6E" w:rsidRDefault="00397A6E" w:rsidP="00397A6E">
      <w:pPr>
        <w:pStyle w:val="Heading4"/>
      </w:pPr>
      <w:r>
        <w:rPr>
          <w:b w:val="0"/>
        </w:rPr>
        <w:t xml:space="preserve">The link </w:t>
      </w:r>
      <w:r>
        <w:rPr>
          <w:b w:val="0"/>
          <w:u w:val="single"/>
        </w:rPr>
        <w:t>turns case</w:t>
      </w:r>
      <w:r>
        <w:rPr>
          <w:b w:val="0"/>
        </w:rPr>
        <w:t xml:space="preserve">. Realignment </w:t>
      </w:r>
      <w:r>
        <w:rPr>
          <w:b w:val="0"/>
          <w:u w:val="single"/>
        </w:rPr>
        <w:t>infiltrates</w:t>
      </w:r>
      <w:r>
        <w:rPr>
          <w:b w:val="0"/>
        </w:rPr>
        <w:t xml:space="preserve"> the labor movement with </w:t>
      </w:r>
      <w:r>
        <w:rPr>
          <w:b w:val="0"/>
          <w:u w:val="single"/>
        </w:rPr>
        <w:t>nationalist</w:t>
      </w:r>
      <w:r>
        <w:rPr>
          <w:b w:val="0"/>
        </w:rPr>
        <w:t xml:space="preserve"> </w:t>
      </w:r>
      <w:r>
        <w:rPr>
          <w:b w:val="0"/>
          <w:highlight w:val="black"/>
        </w:rPr>
        <w:t xml:space="preserve">and </w:t>
      </w:r>
      <w:r>
        <w:rPr>
          <w:b w:val="0"/>
          <w:highlight w:val="black"/>
          <w:u w:val="single"/>
        </w:rPr>
        <w:t>nativist</w:t>
      </w:r>
      <w:r>
        <w:rPr>
          <w:b w:val="0"/>
          <w:u w:val="single"/>
        </w:rPr>
        <w:t xml:space="preserve"> ideology</w:t>
      </w:r>
      <w:r>
        <w:rPr>
          <w:b w:val="0"/>
        </w:rPr>
        <w:t xml:space="preserve">. Conservatives generalize it into a </w:t>
      </w:r>
      <w:r>
        <w:rPr>
          <w:b w:val="0"/>
          <w:u w:val="single"/>
        </w:rPr>
        <w:t>broader ideological trajectory</w:t>
      </w:r>
      <w:r>
        <w:rPr>
          <w:b w:val="0"/>
        </w:rPr>
        <w:t xml:space="preserve"> that makes their broader agenda </w:t>
      </w:r>
      <w:r>
        <w:rPr>
          <w:b w:val="0"/>
          <w:u w:val="single"/>
        </w:rPr>
        <w:t>more coherent</w:t>
      </w:r>
      <w:r>
        <w:rPr>
          <w:b w:val="0"/>
        </w:rPr>
        <w:t xml:space="preserve"> for MAGA voters, </w:t>
      </w:r>
      <w:r>
        <w:rPr>
          <w:b w:val="0"/>
          <w:u w:val="single"/>
        </w:rPr>
        <w:t>generates turnout</w:t>
      </w:r>
      <w:r>
        <w:rPr>
          <w:b w:val="0"/>
        </w:rPr>
        <w:t xml:space="preserve">. </w:t>
      </w:r>
    </w:p>
    <w:p w14:paraId="5D716045" w14:textId="77777777" w:rsidR="00397A6E" w:rsidRDefault="00397A6E" w:rsidP="00397A6E">
      <w:r>
        <w:rPr>
          <w:rStyle w:val="Style13ptBold"/>
        </w:rPr>
        <w:t xml:space="preserve">Smemo ‘25 </w:t>
      </w:r>
      <w:r>
        <w:t>Kristoffer Smemo, UCLA Labor Studies instructor, explores an American conservative “pro-worker” agenda. 10-8-2025, "UCLA IRLE expert on the “conservative labor movement” and American Compass", Institute for Research on Labor and Employment, https://irle.ucla.edu/2025/10/08/expert-conservative-labor-movement-american-compass/ [UTD])</w:t>
      </w:r>
    </w:p>
    <w:p w14:paraId="61871493" w14:textId="77777777" w:rsidR="00397A6E" w:rsidRDefault="00397A6E" w:rsidP="00397A6E">
      <w:pPr>
        <w:rPr>
          <w:sz w:val="16"/>
        </w:rPr>
      </w:pPr>
      <w:r>
        <w:rPr>
          <w:sz w:val="16"/>
        </w:rPr>
        <w:t xml:space="preserve">Kristoffer Smemo, UCLA Labor Studies instructor, recently published an analysis of </w:t>
      </w:r>
      <w:r>
        <w:rPr>
          <w:highlight w:val="green"/>
          <w:u w:val="single"/>
        </w:rPr>
        <w:t>conservative</w:t>
      </w:r>
      <w:r>
        <w:rPr>
          <w:u w:val="single"/>
        </w:rPr>
        <w:t xml:space="preserve"> </w:t>
      </w:r>
      <w:r>
        <w:rPr>
          <w:highlight w:val="green"/>
          <w:u w:val="single"/>
        </w:rPr>
        <w:t>politics</w:t>
      </w:r>
      <w:r>
        <w:rPr>
          <w:u w:val="single"/>
        </w:rPr>
        <w:t xml:space="preserve"> </w:t>
      </w:r>
      <w:r>
        <w:rPr>
          <w:highlight w:val="green"/>
          <w:u w:val="single"/>
        </w:rPr>
        <w:t>and</w:t>
      </w:r>
      <w:r>
        <w:rPr>
          <w:u w:val="single"/>
        </w:rPr>
        <w:t xml:space="preserve"> </w:t>
      </w:r>
      <w:r>
        <w:rPr>
          <w:highlight w:val="green"/>
          <w:u w:val="single"/>
        </w:rPr>
        <w:t>the labor movement</w:t>
      </w:r>
      <w:r>
        <w:rPr>
          <w:sz w:val="16"/>
        </w:rPr>
        <w:t xml:space="preserve"> in </w:t>
      </w:r>
      <w:r>
        <w:rPr>
          <w:i/>
          <w:iCs/>
          <w:sz w:val="16"/>
        </w:rPr>
        <w:t>New Labor Forum,</w:t>
      </w:r>
      <w:r>
        <w:rPr>
          <w:sz w:val="16"/>
        </w:rPr>
        <w:t> a national labor journal from the Murphy Institute at the CUNY School of Labor and Urban Studies. The piece, titled “Building a Conservative Labor Movement: American Compass and the Right’s Pro-Worker Policy Agenda,” unpacks the vision and influence of the conservative think tank American Compass. </w:t>
      </w:r>
    </w:p>
    <w:p w14:paraId="162D3F9E" w14:textId="77777777" w:rsidR="00397A6E" w:rsidRDefault="00397A6E" w:rsidP="00397A6E">
      <w:pPr>
        <w:rPr>
          <w:u w:val="single"/>
        </w:rPr>
      </w:pPr>
      <w:r>
        <w:rPr>
          <w:sz w:val="16"/>
        </w:rPr>
        <w:t xml:space="preserve">Founded in 2020 by conservative economist Oren Cass, American Compass proposes a new right-leaning approach to labor and the economy that departs from the current neoliberal Republican consensus. The approach, and its rhetoric, </w:t>
      </w:r>
      <w:r>
        <w:rPr>
          <w:highlight w:val="green"/>
          <w:u w:val="single"/>
        </w:rPr>
        <w:t>combines</w:t>
      </w:r>
      <w:r>
        <w:rPr>
          <w:u w:val="single"/>
        </w:rPr>
        <w:t xml:space="preserve"> </w:t>
      </w:r>
      <w:r>
        <w:rPr>
          <w:rStyle w:val="Emphasis"/>
          <w:bCs/>
          <w:highlight w:val="green"/>
        </w:rPr>
        <w:t>Nixon-era blue collar appeals</w:t>
      </w:r>
      <w:r>
        <w:rPr>
          <w:u w:val="single"/>
        </w:rPr>
        <w:t xml:space="preserve"> </w:t>
      </w:r>
      <w:r>
        <w:rPr>
          <w:highlight w:val="green"/>
          <w:u w:val="single"/>
        </w:rPr>
        <w:t>with</w:t>
      </w:r>
      <w:r>
        <w:rPr>
          <w:u w:val="single"/>
        </w:rPr>
        <w:t xml:space="preserve"> </w:t>
      </w:r>
      <w:r>
        <w:rPr>
          <w:rStyle w:val="Emphasis"/>
          <w:bCs/>
          <w:highlight w:val="green"/>
        </w:rPr>
        <w:t>modern</w:t>
      </w:r>
      <w:r>
        <w:rPr>
          <w:rStyle w:val="Emphasis"/>
          <w:bCs/>
        </w:rPr>
        <w:t>-</w:t>
      </w:r>
      <w:r>
        <w:rPr>
          <w:rStyle w:val="Emphasis"/>
          <w:bCs/>
          <w:highlight w:val="green"/>
        </w:rPr>
        <w:t>day</w:t>
      </w:r>
      <w:r>
        <w:rPr>
          <w:rStyle w:val="Emphasis"/>
          <w:bCs/>
        </w:rPr>
        <w:t xml:space="preserve"> </w:t>
      </w:r>
      <w:r>
        <w:rPr>
          <w:rStyle w:val="Emphasis"/>
          <w:bCs/>
          <w:highlight w:val="green"/>
        </w:rPr>
        <w:t>anti-immigrant sentiments</w:t>
      </w:r>
      <w:r>
        <w:rPr>
          <w:u w:val="single"/>
        </w:rPr>
        <w:t xml:space="preserve"> to </w:t>
      </w:r>
      <w:r>
        <w:rPr>
          <w:highlight w:val="green"/>
          <w:u w:val="single"/>
        </w:rPr>
        <w:t>construct</w:t>
      </w:r>
      <w:r>
        <w:rPr>
          <w:u w:val="single"/>
        </w:rPr>
        <w:t xml:space="preserve"> </w:t>
      </w:r>
      <w:r>
        <w:rPr>
          <w:highlight w:val="green"/>
          <w:u w:val="single"/>
        </w:rPr>
        <w:t xml:space="preserve">a </w:t>
      </w:r>
      <w:r>
        <w:rPr>
          <w:rStyle w:val="Emphasis"/>
          <w:bCs/>
          <w:highlight w:val="green"/>
        </w:rPr>
        <w:t>nativist “working-class</w:t>
      </w:r>
      <w:r>
        <w:rPr>
          <w:rStyle w:val="Emphasis"/>
          <w:bCs/>
        </w:rPr>
        <w:t xml:space="preserve"> </w:t>
      </w:r>
      <w:r>
        <w:rPr>
          <w:rStyle w:val="Emphasis"/>
          <w:bCs/>
          <w:highlight w:val="green"/>
        </w:rPr>
        <w:t>nationalism</w:t>
      </w:r>
      <w:r>
        <w:rPr>
          <w:rStyle w:val="Emphasis"/>
          <w:bCs/>
        </w:rPr>
        <w:t>.”</w:t>
      </w:r>
      <w:r>
        <w:rPr>
          <w:u w:val="single"/>
        </w:rPr>
        <w:t> </w:t>
      </w:r>
    </w:p>
    <w:p w14:paraId="60EE5FAC" w14:textId="77777777" w:rsidR="00397A6E" w:rsidRDefault="00397A6E" w:rsidP="00397A6E">
      <w:pPr>
        <w:rPr>
          <w:sz w:val="16"/>
        </w:rPr>
      </w:pPr>
      <w:r>
        <w:rPr>
          <w:sz w:val="16"/>
        </w:rPr>
        <w:t xml:space="preserve">The think tank presents a </w:t>
      </w:r>
      <w:r>
        <w:rPr>
          <w:u w:val="single"/>
        </w:rPr>
        <w:t xml:space="preserve">vision for a conservative labor movement that is </w:t>
      </w:r>
      <w:r>
        <w:rPr>
          <w:highlight w:val="green"/>
          <w:u w:val="single"/>
        </w:rPr>
        <w:t>supportive</w:t>
      </w:r>
      <w:r>
        <w:rPr>
          <w:u w:val="single"/>
        </w:rPr>
        <w:t xml:space="preserve"> </w:t>
      </w:r>
      <w:r>
        <w:rPr>
          <w:highlight w:val="green"/>
          <w:u w:val="single"/>
        </w:rPr>
        <w:t>of worker organizing</w:t>
      </w:r>
      <w:r>
        <w:rPr>
          <w:u w:val="single"/>
        </w:rPr>
        <w:t xml:space="preserve">, when </w:t>
      </w:r>
      <w:r>
        <w:rPr>
          <w:highlight w:val="green"/>
          <w:u w:val="single"/>
        </w:rPr>
        <w:t>channeled and controlled</w:t>
      </w:r>
      <w:r>
        <w:rPr>
          <w:sz w:val="16"/>
        </w:rPr>
        <w:t xml:space="preserve">, so long as it </w:t>
      </w:r>
      <w:r>
        <w:rPr>
          <w:highlight w:val="green"/>
          <w:u w:val="single"/>
        </w:rPr>
        <w:t>advances</w:t>
      </w:r>
      <w:r>
        <w:rPr>
          <w:u w:val="single"/>
        </w:rPr>
        <w:t xml:space="preserve"> </w:t>
      </w:r>
      <w:r>
        <w:rPr>
          <w:highlight w:val="green"/>
          <w:u w:val="single"/>
        </w:rPr>
        <w:t>the</w:t>
      </w:r>
      <w:r>
        <w:rPr>
          <w:u w:val="single"/>
        </w:rPr>
        <w:t xml:space="preserve"> </w:t>
      </w:r>
      <w:r>
        <w:rPr>
          <w:highlight w:val="green"/>
          <w:u w:val="single"/>
        </w:rPr>
        <w:t>nuclear family</w:t>
      </w:r>
      <w:r>
        <w:rPr>
          <w:u w:val="single"/>
        </w:rPr>
        <w:t xml:space="preserve"> and a subset of the </w:t>
      </w:r>
      <w:r>
        <w:rPr>
          <w:rStyle w:val="Emphasis"/>
          <w:bCs/>
        </w:rPr>
        <w:t>“</w:t>
      </w:r>
      <w:r>
        <w:rPr>
          <w:rStyle w:val="Emphasis"/>
          <w:bCs/>
          <w:highlight w:val="green"/>
        </w:rPr>
        <w:t>left behind</w:t>
      </w:r>
      <w:r>
        <w:rPr>
          <w:rStyle w:val="Emphasis"/>
          <w:bCs/>
        </w:rPr>
        <w:t xml:space="preserve">,” </w:t>
      </w:r>
      <w:r>
        <w:rPr>
          <w:rStyle w:val="Emphasis"/>
          <w:bCs/>
          <w:highlight w:val="green"/>
        </w:rPr>
        <w:t>white working class</w:t>
      </w:r>
      <w:r>
        <w:rPr>
          <w:sz w:val="16"/>
        </w:rPr>
        <w:t xml:space="preserve">. American Compass drafts an agenda for a </w:t>
      </w:r>
      <w:r>
        <w:rPr>
          <w:u w:val="single"/>
        </w:rPr>
        <w:t>harsh crackdown on undocumented workers that is aligned with the federal government’s current anti-immigrant policies.</w:t>
      </w:r>
      <w:r>
        <w:rPr>
          <w:sz w:val="16"/>
        </w:rPr>
        <w:t> </w:t>
      </w:r>
    </w:p>
    <w:p w14:paraId="33D92A11" w14:textId="77777777" w:rsidR="00397A6E" w:rsidRDefault="00397A6E" w:rsidP="00397A6E">
      <w:pPr>
        <w:rPr>
          <w:sz w:val="16"/>
        </w:rPr>
      </w:pPr>
      <w:r>
        <w:rPr>
          <w:sz w:val="16"/>
        </w:rPr>
        <w:t xml:space="preserve">“I am interested in American Compass because </w:t>
      </w:r>
      <w:r>
        <w:rPr>
          <w:u w:val="single"/>
        </w:rPr>
        <w:t xml:space="preserve">its agenda </w:t>
      </w:r>
      <w:r>
        <w:rPr>
          <w:highlight w:val="green"/>
          <w:u w:val="single"/>
        </w:rPr>
        <w:t>exposes</w:t>
      </w:r>
      <w:r>
        <w:rPr>
          <w:u w:val="single"/>
        </w:rPr>
        <w:t xml:space="preserve"> a potential </w:t>
      </w:r>
      <w:r>
        <w:rPr>
          <w:highlight w:val="green"/>
          <w:u w:val="single"/>
        </w:rPr>
        <w:t xml:space="preserve">breakdown in </w:t>
      </w:r>
      <w:r>
        <w:rPr>
          <w:u w:val="single"/>
        </w:rPr>
        <w:t xml:space="preserve">the </w:t>
      </w:r>
      <w:r>
        <w:rPr>
          <w:highlight w:val="green"/>
          <w:u w:val="single"/>
        </w:rPr>
        <w:t xml:space="preserve">Democratic Party’s </w:t>
      </w:r>
      <w:r>
        <w:rPr>
          <w:u w:val="single"/>
        </w:rPr>
        <w:t xml:space="preserve">long standing </w:t>
      </w:r>
      <w:r>
        <w:rPr>
          <w:highlight w:val="green"/>
          <w:u w:val="single"/>
        </w:rPr>
        <w:t>alliance with organized labor</w:t>
      </w:r>
      <w:r>
        <w:rPr>
          <w:sz w:val="16"/>
        </w:rPr>
        <w:t>,” Smemo said. “At the same time, its policy program reveals a deepening fault line in the MAGA coalition over what it would take to make ‘white working-class nationalism’ anything more than a campaign slogan, while testing the limits of the MAGA appeal to Black and Latino workers.”</w:t>
      </w:r>
    </w:p>
    <w:p w14:paraId="2D2FAD30" w14:textId="77777777" w:rsidR="00397A6E" w:rsidRDefault="00397A6E" w:rsidP="00397A6E"/>
    <w:p w14:paraId="1913CA34" w14:textId="77777777" w:rsidR="00397A6E" w:rsidRDefault="00397A6E" w:rsidP="00397A6E">
      <w:pPr>
        <w:pStyle w:val="Heading4"/>
      </w:pPr>
      <w:r>
        <w:rPr>
          <w:b w:val="0"/>
        </w:rPr>
        <w:t xml:space="preserve">Link means the aff is done inevitably after the midterms – solves the aff. </w:t>
      </w:r>
    </w:p>
    <w:p w14:paraId="2740F679" w14:textId="77777777" w:rsidR="00397A6E" w:rsidRDefault="00397A6E" w:rsidP="00397A6E">
      <w:r>
        <w:rPr>
          <w:rStyle w:val="Style13ptBold"/>
        </w:rPr>
        <w:t>Hanner</w:t>
      </w:r>
      <w:r>
        <w:t xml:space="preserve"> 2/11/20</w:t>
      </w:r>
      <w:r>
        <w:rPr>
          <w:rStyle w:val="Style13ptBold"/>
        </w:rPr>
        <w:t>26</w:t>
      </w:r>
    </w:p>
    <w:p w14:paraId="023C41AC" w14:textId="77777777" w:rsidR="00397A6E" w:rsidRDefault="00397A6E" w:rsidP="00397A6E">
      <w:r>
        <w:t>Colin Hanner was an original contributor to the Unit Guide. ”How do unions influence politics?”, https://workerorganizing.org/unions-politics-congress-16617/ --- ECM UTD</w:t>
      </w:r>
    </w:p>
    <w:p w14:paraId="5CB0226C" w14:textId="77777777" w:rsidR="00397A6E" w:rsidRDefault="00397A6E" w:rsidP="00397A6E">
      <w:pPr>
        <w:spacing w:after="0"/>
        <w:rPr>
          <w:sz w:val="14"/>
        </w:rPr>
      </w:pPr>
      <w:r>
        <w:rPr>
          <w:sz w:val="14"/>
        </w:rPr>
        <w:t xml:space="preserve">Another finding of the </w:t>
      </w:r>
      <w:r>
        <w:rPr>
          <w:rStyle w:val="StyleUnderline"/>
        </w:rPr>
        <w:t xml:space="preserve">study showed that </w:t>
      </w:r>
      <w:r>
        <w:rPr>
          <w:rStyle w:val="StyleUnderline"/>
          <w:highlight w:val="green"/>
        </w:rPr>
        <w:t>challengers</w:t>
      </w:r>
      <w:r>
        <w:rPr>
          <w:rStyle w:val="StyleUnderline"/>
        </w:rPr>
        <w:t xml:space="preserve"> </w:t>
      </w:r>
      <w:r>
        <w:rPr>
          <w:rStyle w:val="StyleUnderline"/>
          <w:highlight w:val="green"/>
        </w:rPr>
        <w:t>who received a union endorsement</w:t>
      </w:r>
      <w:r>
        <w:rPr>
          <w:sz w:val="14"/>
        </w:rPr>
        <w:t xml:space="preserve"> and were eventually elected </w:t>
      </w:r>
      <w:r>
        <w:rPr>
          <w:rStyle w:val="Emphasis"/>
          <w:highlight w:val="green"/>
          <w:bdr w:val="single" w:sz="12" w:space="0" w:color="auto" w:frame="1"/>
        </w:rPr>
        <w:t>tended to adopt</w:t>
      </w:r>
      <w:r>
        <w:rPr>
          <w:rStyle w:val="Emphasis"/>
          <w:bdr w:val="single" w:sz="12" w:space="0" w:color="auto" w:frame="1"/>
        </w:rPr>
        <w:t xml:space="preserve"> “</w:t>
      </w:r>
      <w:r>
        <w:rPr>
          <w:rStyle w:val="Emphasis"/>
          <w:highlight w:val="green"/>
          <w:bdr w:val="single" w:sz="12" w:space="0" w:color="auto" w:frame="1"/>
        </w:rPr>
        <w:t>more union-friendly fiscal policies</w:t>
      </w:r>
      <w:r>
        <w:rPr>
          <w:rStyle w:val="Emphasis"/>
          <w:bdr w:val="single" w:sz="12" w:space="0" w:color="auto" w:frame="1"/>
        </w:rPr>
        <w:t>.”</w:t>
      </w:r>
      <w:r>
        <w:rPr>
          <w:sz w:val="14"/>
        </w:rPr>
        <w:t xml:space="preserve"> </w:t>
      </w:r>
      <w:r>
        <w:rPr>
          <w:rStyle w:val="StyleUnderline"/>
          <w:highlight w:val="green"/>
        </w:rPr>
        <w:t>If union-supported candidates are elected</w:t>
      </w:r>
      <w:r>
        <w:rPr>
          <w:sz w:val="14"/>
        </w:rPr>
        <w:t xml:space="preserve"> to office, their </w:t>
      </w:r>
      <w:r>
        <w:rPr>
          <w:rStyle w:val="Emphasis"/>
          <w:highlight w:val="green"/>
        </w:rPr>
        <w:t>contributions don’t go unnoticed</w:t>
      </w:r>
      <w:r>
        <w:rPr>
          <w:sz w:val="14"/>
        </w:rPr>
        <w:t>. For example, in an interview with NPR in September 2020, Lee Saunders, the president of the AFSCME, was asked about his involvement in the political process. His response (edited for clarity): “We talk to the Biden campaign all the time — as a matter of fact, I did a video for them yesterday talking about the importance of labor unions in this country, talking about what workers do every single day to keep this country running.”</w:t>
      </w:r>
    </w:p>
    <w:p w14:paraId="6C257941" w14:textId="77777777" w:rsidR="00397A6E" w:rsidRDefault="00397A6E" w:rsidP="00397A6E"/>
    <w:p w14:paraId="74A9924B" w14:textId="77777777" w:rsidR="00397A6E" w:rsidRDefault="00397A6E" w:rsidP="00397A6E">
      <w:pPr>
        <w:pStyle w:val="Heading4"/>
      </w:pPr>
      <w:r>
        <w:rPr>
          <w:b w:val="0"/>
        </w:rPr>
        <w:t xml:space="preserve">Try or die for suppressing voter turnout. </w:t>
      </w:r>
    </w:p>
    <w:p w14:paraId="285E45CD" w14:textId="77777777" w:rsidR="00397A6E" w:rsidRDefault="00397A6E" w:rsidP="00397A6E">
      <w:r>
        <w:rPr>
          <w:rStyle w:val="Style13ptBold"/>
        </w:rPr>
        <w:t>Shutt</w:t>
      </w:r>
      <w:r>
        <w:t xml:space="preserve"> </w:t>
      </w:r>
      <w:r>
        <w:rPr>
          <w:rStyle w:val="Style13ptBold"/>
        </w:rPr>
        <w:t>2/24</w:t>
      </w:r>
      <w:r>
        <w:t xml:space="preserve">/2026. Jennifer Shutt Arizona Mirror “Midterm math: Why a tiny fraction of voters could flip control of Congress in November”, https://www.tucsonsentinel.com/opinion/report/022426_midterm_math/midterm-math-why-tiny-fraction-voters-could-flip-control-congress-november/ --- ECM UTD </w:t>
      </w:r>
    </w:p>
    <w:p w14:paraId="43A89B5F" w14:textId="77777777" w:rsidR="00397A6E" w:rsidRDefault="00397A6E" w:rsidP="00397A6E">
      <w:pPr>
        <w:rPr>
          <w:sz w:val="16"/>
        </w:rPr>
      </w:pPr>
      <w:r>
        <w:rPr>
          <w:rStyle w:val="StyleUnderline"/>
          <w:highlight w:val="green"/>
        </w:rPr>
        <w:t>There</w:t>
      </w:r>
      <w:r>
        <w:rPr>
          <w:rStyle w:val="StyleUnderline"/>
        </w:rPr>
        <w:t xml:space="preserve"> </w:t>
      </w:r>
      <w:r>
        <w:rPr>
          <w:rStyle w:val="StyleUnderline"/>
          <w:highlight w:val="green"/>
        </w:rPr>
        <w:t>are just four</w:t>
      </w:r>
      <w:r>
        <w:rPr>
          <w:rStyle w:val="StyleUnderline"/>
        </w:rPr>
        <w:t xml:space="preserve"> </w:t>
      </w:r>
      <w:r>
        <w:rPr>
          <w:rStyle w:val="StyleUnderline"/>
          <w:highlight w:val="green"/>
        </w:rPr>
        <w:t>Senate races</w:t>
      </w:r>
      <w:r>
        <w:rPr>
          <w:sz w:val="16"/>
        </w:rPr>
        <w:t xml:space="preserve"> out of 35 and 18 House districts out of 435 </w:t>
      </w:r>
      <w:r>
        <w:rPr>
          <w:rStyle w:val="Emphasis"/>
          <w:highlight w:val="green"/>
        </w:rPr>
        <w:t>where</w:t>
      </w:r>
      <w:r>
        <w:rPr>
          <w:rStyle w:val="Emphasis"/>
        </w:rPr>
        <w:t xml:space="preserve"> </w:t>
      </w:r>
      <w:r>
        <w:rPr>
          <w:rStyle w:val="Emphasis"/>
          <w:highlight w:val="green"/>
        </w:rPr>
        <w:t>each candidate</w:t>
      </w:r>
      <w:r>
        <w:rPr>
          <w:rStyle w:val="Emphasis"/>
        </w:rPr>
        <w:t xml:space="preserve"> </w:t>
      </w:r>
      <w:r>
        <w:rPr>
          <w:rStyle w:val="Emphasis"/>
          <w:highlight w:val="green"/>
        </w:rPr>
        <w:t>has even odds of winning</w:t>
      </w:r>
      <w:r>
        <w:rPr>
          <w:sz w:val="16"/>
        </w:rPr>
        <w:t xml:space="preserve">, according to analysis from The Cook Political Report with Amy Walter. The rest are categorized as leaning, likely or solidly for one party or the other. Some ratings potentially will still shift in a turbulent election year. </w:t>
      </w:r>
      <w:r>
        <w:rPr>
          <w:rStyle w:val="StyleUnderline"/>
        </w:rPr>
        <w:t xml:space="preserve">When </w:t>
      </w:r>
      <w:r>
        <w:rPr>
          <w:rStyle w:val="StyleUnderline"/>
          <w:highlight w:val="green"/>
        </w:rPr>
        <w:t>combined</w:t>
      </w:r>
      <w:r>
        <w:rPr>
          <w:rStyle w:val="StyleUnderline"/>
        </w:rPr>
        <w:t xml:space="preserve"> </w:t>
      </w:r>
      <w:r>
        <w:rPr>
          <w:rStyle w:val="StyleUnderline"/>
          <w:highlight w:val="green"/>
        </w:rPr>
        <w:t>with</w:t>
      </w:r>
      <w:r>
        <w:rPr>
          <w:sz w:val="16"/>
        </w:rPr>
        <w:t xml:space="preserve"> the generally </w:t>
      </w:r>
      <w:r>
        <w:rPr>
          <w:rStyle w:val="Emphasis"/>
          <w:highlight w:val="green"/>
        </w:rPr>
        <w:t>low turnout for</w:t>
      </w:r>
      <w:r>
        <w:rPr>
          <w:rStyle w:val="Emphasis"/>
        </w:rPr>
        <w:t xml:space="preserve"> </w:t>
      </w:r>
      <w:r>
        <w:rPr>
          <w:rStyle w:val="Emphasis"/>
          <w:highlight w:val="green"/>
        </w:rPr>
        <w:t>midterm</w:t>
      </w:r>
      <w:r>
        <w:rPr>
          <w:rStyle w:val="Emphasis"/>
        </w:rPr>
        <w:t xml:space="preserve"> election</w:t>
      </w:r>
      <w:r>
        <w:rPr>
          <w:rStyle w:val="Emphasis"/>
          <w:highlight w:val="green"/>
        </w:rPr>
        <w:t>s</w:t>
      </w:r>
      <w:r>
        <w:rPr>
          <w:sz w:val="16"/>
        </w:rPr>
        <w:t xml:space="preserve">, which only topped 50% once during the last century, </w:t>
      </w:r>
      <w:r>
        <w:rPr>
          <w:rStyle w:val="StyleUnderline"/>
          <w:highlight w:val="green"/>
        </w:rPr>
        <w:t>an</w:t>
      </w:r>
      <w:r>
        <w:rPr>
          <w:rStyle w:val="StyleUnderline"/>
        </w:rPr>
        <w:t xml:space="preserve"> especially </w:t>
      </w:r>
      <w:r>
        <w:rPr>
          <w:rStyle w:val="StyleUnderline"/>
          <w:highlight w:val="green"/>
        </w:rPr>
        <w:t>narrow margin</w:t>
      </w:r>
      <w:r>
        <w:rPr>
          <w:rStyle w:val="StyleUnderline"/>
        </w:rPr>
        <w:t xml:space="preserve"> </w:t>
      </w:r>
      <w:r>
        <w:rPr>
          <w:rStyle w:val="StyleUnderline"/>
          <w:highlight w:val="green"/>
        </w:rPr>
        <w:t>of Americans</w:t>
      </w:r>
      <w:r>
        <w:rPr>
          <w:rStyle w:val="StyleUnderline"/>
        </w:rPr>
        <w:t xml:space="preserve"> could </w:t>
      </w:r>
      <w:r>
        <w:rPr>
          <w:rStyle w:val="StyleUnderline"/>
          <w:highlight w:val="green"/>
        </w:rPr>
        <w:t>determine whether</w:t>
      </w:r>
      <w:r>
        <w:rPr>
          <w:sz w:val="16"/>
        </w:rPr>
        <w:t xml:space="preserve"> President Donald </w:t>
      </w:r>
      <w:r>
        <w:rPr>
          <w:rStyle w:val="StyleUnderline"/>
        </w:rPr>
        <w:t xml:space="preserve">Trump and </w:t>
      </w:r>
      <w:r>
        <w:rPr>
          <w:rStyle w:val="StyleUnderline"/>
          <w:highlight w:val="green"/>
        </w:rPr>
        <w:t>Republicans</w:t>
      </w:r>
      <w:r>
        <w:rPr>
          <w:rStyle w:val="StyleUnderline"/>
        </w:rPr>
        <w:t xml:space="preserve"> </w:t>
      </w:r>
      <w:r>
        <w:rPr>
          <w:rStyle w:val="StyleUnderline"/>
          <w:highlight w:val="green"/>
        </w:rPr>
        <w:t>retain</w:t>
      </w:r>
      <w:r>
        <w:rPr>
          <w:rStyle w:val="StyleUnderline"/>
        </w:rPr>
        <w:t xml:space="preserve"> their</w:t>
      </w:r>
      <w:r>
        <w:rPr>
          <w:sz w:val="16"/>
        </w:rPr>
        <w:t xml:space="preserve"> trifecta </w:t>
      </w:r>
      <w:r>
        <w:rPr>
          <w:rStyle w:val="Emphasis"/>
        </w:rPr>
        <w:t xml:space="preserve">political </w:t>
      </w:r>
      <w:r>
        <w:rPr>
          <w:rStyle w:val="Emphasis"/>
          <w:highlight w:val="green"/>
        </w:rPr>
        <w:t>control</w:t>
      </w:r>
      <w:r>
        <w:rPr>
          <w:rStyle w:val="Emphasis"/>
        </w:rPr>
        <w:t xml:space="preserve"> of Washington</w:t>
      </w:r>
      <w:r>
        <w:rPr>
          <w:sz w:val="16"/>
        </w:rPr>
        <w:t xml:space="preserve"> for the last two years of Trump’s term. </w:t>
      </w:r>
      <w:r>
        <w:rPr>
          <w:rStyle w:val="StyleUnderline"/>
        </w:rPr>
        <w:t xml:space="preserve">A </w:t>
      </w:r>
      <w:r>
        <w:rPr>
          <w:rStyle w:val="StyleUnderline"/>
          <w:highlight w:val="green"/>
        </w:rPr>
        <w:t>Senate</w:t>
      </w:r>
      <w:r>
        <w:rPr>
          <w:rStyle w:val="StyleUnderline"/>
        </w:rPr>
        <w:t xml:space="preserve"> </w:t>
      </w:r>
      <w:r>
        <w:rPr>
          <w:rStyle w:val="StyleUnderline"/>
          <w:highlight w:val="green"/>
        </w:rPr>
        <w:t>flip</w:t>
      </w:r>
      <w:r>
        <w:rPr>
          <w:rStyle w:val="StyleUnderline"/>
        </w:rPr>
        <w:t xml:space="preserve"> from Republican to Democratic control would </w:t>
      </w:r>
      <w:r>
        <w:rPr>
          <w:rStyle w:val="StyleUnderline"/>
          <w:highlight w:val="green"/>
        </w:rPr>
        <w:t>have sweeping impacts</w:t>
      </w:r>
      <w:r>
        <w:rPr>
          <w:sz w:val="16"/>
        </w:rPr>
        <w:t xml:space="preserve">, including which nominees for vacancies in the Trump administration, federal judgeships and any openings on the Supreme Court are confirmed. </w:t>
      </w:r>
      <w:r>
        <w:rPr>
          <w:rStyle w:val="StyleUnderline"/>
        </w:rPr>
        <w:t xml:space="preserve">A </w:t>
      </w:r>
      <w:r>
        <w:rPr>
          <w:rStyle w:val="StyleUnderline"/>
          <w:highlight w:val="green"/>
        </w:rPr>
        <w:t>House shift</w:t>
      </w:r>
      <w:r>
        <w:rPr>
          <w:sz w:val="16"/>
        </w:rPr>
        <w:t xml:space="preserve"> from red to blue would likely determine whether Trump </w:t>
      </w:r>
      <w:r>
        <w:rPr>
          <w:rStyle w:val="StyleUnderline"/>
        </w:rPr>
        <w:t xml:space="preserve">and possibly </w:t>
      </w:r>
      <w:r>
        <w:rPr>
          <w:sz w:val="16"/>
        </w:rPr>
        <w:t xml:space="preserve">members of his Cabinet </w:t>
      </w:r>
      <w:r>
        <w:rPr>
          <w:rStyle w:val="Emphasis"/>
        </w:rPr>
        <w:t xml:space="preserve">face </w:t>
      </w:r>
      <w:r>
        <w:rPr>
          <w:rStyle w:val="Emphasis"/>
          <w:highlight w:val="green"/>
        </w:rPr>
        <w:t>impeachment proceedings</w:t>
      </w:r>
      <w:r>
        <w:rPr>
          <w:sz w:val="16"/>
        </w:rPr>
        <w:t xml:space="preserve"> in that chamber. </w:t>
      </w:r>
    </w:p>
    <w:p w14:paraId="365D5372" w14:textId="77777777" w:rsidR="00397A6E" w:rsidRDefault="00397A6E" w:rsidP="00397A6E"/>
    <w:p w14:paraId="3556FE47" w14:textId="77777777" w:rsidR="00397A6E" w:rsidRDefault="00397A6E" w:rsidP="00397A6E">
      <w:pPr>
        <w:pStyle w:val="Heading4"/>
      </w:pPr>
      <w:r>
        <w:rPr>
          <w:b w:val="0"/>
        </w:rPr>
        <w:t xml:space="preserve">Risk of the link is low – only a few seats swing it. </w:t>
      </w:r>
    </w:p>
    <w:p w14:paraId="6565B6AB" w14:textId="77777777" w:rsidR="00397A6E" w:rsidRDefault="00397A6E" w:rsidP="00397A6E">
      <w:r>
        <w:rPr>
          <w:rStyle w:val="Style13ptBold"/>
        </w:rPr>
        <w:t>Shutt</w:t>
      </w:r>
      <w:r>
        <w:t xml:space="preserve"> </w:t>
      </w:r>
      <w:r>
        <w:rPr>
          <w:rStyle w:val="Style13ptBold"/>
        </w:rPr>
        <w:t>2/24</w:t>
      </w:r>
      <w:r>
        <w:t>/2026</w:t>
      </w:r>
    </w:p>
    <w:p w14:paraId="0A1DA5E7" w14:textId="77777777" w:rsidR="00397A6E" w:rsidRDefault="00397A6E" w:rsidP="00397A6E">
      <w:r>
        <w:t xml:space="preserve">Jennifer Shutt Arizona Mirror “Midterm math: Why a tiny fraction of voters could flip control of Congress in November”, https://www.tucsonsentinel.com/opinion/report/022426_midterm_math/midterm-math-why-tiny-fraction-voters-could-flip-control-congress-november/ --- ECM UTD </w:t>
      </w:r>
    </w:p>
    <w:p w14:paraId="2E7231FC" w14:textId="77777777" w:rsidR="00397A6E" w:rsidRDefault="00397A6E" w:rsidP="00397A6E">
      <w:pPr>
        <w:spacing w:after="0"/>
        <w:rPr>
          <w:sz w:val="14"/>
        </w:rPr>
      </w:pPr>
      <w:r>
        <w:rPr>
          <w:sz w:val="14"/>
        </w:rPr>
        <w:t xml:space="preserve">Timothy M. Hagle, associate professor of political science at the University of Iowa, said </w:t>
      </w:r>
      <w:r>
        <w:rPr>
          <w:rStyle w:val="StyleUnderline"/>
        </w:rPr>
        <w:t>during midterm elections</w:t>
      </w:r>
      <w:r>
        <w:rPr>
          <w:sz w:val="14"/>
        </w:rPr>
        <w:t xml:space="preserve"> “</w:t>
      </w:r>
      <w:r>
        <w:rPr>
          <w:rStyle w:val="StyleUnderline"/>
        </w:rPr>
        <w:t>the party that’s not in</w:t>
      </w:r>
      <w:r>
        <w:rPr>
          <w:sz w:val="14"/>
        </w:rPr>
        <w:t xml:space="preserve"> </w:t>
      </w:r>
      <w:r>
        <w:rPr>
          <w:rStyle w:val="StyleUnderline"/>
        </w:rPr>
        <w:t>control</w:t>
      </w:r>
      <w:r>
        <w:rPr>
          <w:sz w:val="14"/>
        </w:rPr>
        <w:t xml:space="preserve"> of the White House usually </w:t>
      </w:r>
      <w:r>
        <w:rPr>
          <w:rStyle w:val="Emphasis"/>
        </w:rPr>
        <w:t>does pretty well</w:t>
      </w:r>
      <w:r>
        <w:rPr>
          <w:sz w:val="14"/>
        </w:rPr>
        <w:t xml:space="preserve">, </w:t>
      </w:r>
      <w:r>
        <w:rPr>
          <w:rStyle w:val="Emphasis"/>
        </w:rPr>
        <w:t>picks up some seats</w:t>
      </w:r>
      <w:r>
        <w:rPr>
          <w:sz w:val="14"/>
        </w:rPr>
        <w:t xml:space="preserve"> and so forth. “And so, </w:t>
      </w:r>
      <w:r>
        <w:rPr>
          <w:rStyle w:val="Emphasis"/>
          <w:highlight w:val="green"/>
        </w:rPr>
        <w:t>given how closely</w:t>
      </w:r>
      <w:r>
        <w:rPr>
          <w:rStyle w:val="Emphasis"/>
        </w:rPr>
        <w:t xml:space="preserve"> </w:t>
      </w:r>
      <w:r>
        <w:rPr>
          <w:rStyle w:val="Emphasis"/>
          <w:highlight w:val="green"/>
        </w:rPr>
        <w:t>divided</w:t>
      </w:r>
      <w:r>
        <w:rPr>
          <w:rStyle w:val="Emphasis"/>
        </w:rPr>
        <w:t xml:space="preserve"> </w:t>
      </w:r>
      <w:r>
        <w:rPr>
          <w:rStyle w:val="Emphasis"/>
          <w:highlight w:val="green"/>
        </w:rPr>
        <w:t>the</w:t>
      </w:r>
      <w:r>
        <w:rPr>
          <w:rStyle w:val="Emphasis"/>
        </w:rPr>
        <w:t xml:space="preserve"> U.S. </w:t>
      </w:r>
      <w:r>
        <w:rPr>
          <w:rStyle w:val="Emphasis"/>
          <w:highlight w:val="green"/>
        </w:rPr>
        <w:t>House and Senate are</w:t>
      </w:r>
      <w:r>
        <w:rPr>
          <w:rStyle w:val="Emphasis"/>
        </w:rPr>
        <w:t xml:space="preserve">, </w:t>
      </w:r>
      <w:r>
        <w:rPr>
          <w:rStyle w:val="Emphasis"/>
          <w:highlight w:val="green"/>
        </w:rPr>
        <w:t>even a few seats</w:t>
      </w:r>
      <w:r>
        <w:rPr>
          <w:rStyle w:val="Emphasis"/>
        </w:rPr>
        <w:t xml:space="preserve"> might </w:t>
      </w:r>
      <w:r>
        <w:rPr>
          <w:rStyle w:val="Emphasis"/>
          <w:highlight w:val="green"/>
        </w:rPr>
        <w:t>make a difference</w:t>
      </w:r>
      <w:r>
        <w:rPr>
          <w:sz w:val="14"/>
        </w:rPr>
        <w:t>.” Hagle said people who don’t feel strongly about one political party or another, often referred to as independent or swing voters, will expect candidates to provide solutions for “kitchen table issues,” like jobs, health care and the cost of living. “</w:t>
      </w:r>
      <w:r>
        <w:rPr>
          <w:rStyle w:val="StyleUnderline"/>
          <w:highlight w:val="green"/>
        </w:rPr>
        <w:t>You’ve got to reach</w:t>
      </w:r>
      <w:r>
        <w:rPr>
          <w:rStyle w:val="StyleUnderline"/>
        </w:rPr>
        <w:t xml:space="preserve"> </w:t>
      </w:r>
      <w:r>
        <w:rPr>
          <w:rStyle w:val="StyleUnderline"/>
          <w:highlight w:val="green"/>
        </w:rPr>
        <w:t>beyond your base if you expect to win</w:t>
      </w:r>
      <w:r>
        <w:rPr>
          <w:rStyle w:val="StyleUnderline"/>
        </w:rPr>
        <w:t xml:space="preserve"> </w:t>
      </w:r>
      <w:r>
        <w:rPr>
          <w:sz w:val="14"/>
        </w:rPr>
        <w:t>an election,” he said.</w:t>
      </w:r>
    </w:p>
    <w:p w14:paraId="6DF46AAF" w14:textId="77777777" w:rsidR="00397A6E" w:rsidRDefault="00397A6E" w:rsidP="00397A6E">
      <w:pPr>
        <w:spacing w:after="0"/>
      </w:pPr>
    </w:p>
    <w:p w14:paraId="54ADA91E" w14:textId="77777777" w:rsidR="00397A6E" w:rsidRDefault="00397A6E" w:rsidP="00397A6E"/>
    <w:p w14:paraId="253DD352" w14:textId="77777777" w:rsidR="00397A6E" w:rsidRDefault="00397A6E" w:rsidP="00397A6E">
      <w:pPr>
        <w:pStyle w:val="Heading3"/>
      </w:pPr>
      <w:r>
        <w:rPr>
          <w:b w:val="0"/>
        </w:rPr>
        <w:t>2NC---AT: Senate UQ</w:t>
      </w:r>
    </w:p>
    <w:p w14:paraId="4FE0A816" w14:textId="77777777" w:rsidR="00397A6E" w:rsidRDefault="00397A6E" w:rsidP="00397A6E">
      <w:r>
        <w:t xml:space="preserve">Losing money is wrong we assume it </w:t>
      </w:r>
    </w:p>
    <w:p w14:paraId="789D2FC7" w14:textId="77777777" w:rsidR="00397A6E" w:rsidRDefault="00397A6E" w:rsidP="00397A6E">
      <w:pPr>
        <w:pStyle w:val="Heading4"/>
      </w:pPr>
      <w:r>
        <w:rPr>
          <w:b w:val="0"/>
        </w:rPr>
        <w:t xml:space="preserve">Betting odds consolidation. Trends = dems. Ohio and Alaska are closest races. </w:t>
      </w:r>
    </w:p>
    <w:p w14:paraId="413ED2B0" w14:textId="77777777" w:rsidR="00397A6E" w:rsidRDefault="00397A6E" w:rsidP="00397A6E">
      <w:r>
        <w:rPr>
          <w:rStyle w:val="Style13ptBold"/>
        </w:rPr>
        <w:t xml:space="preserve">Ray ‘3-20 </w:t>
      </w:r>
      <w:r>
        <w:t>Siladitya Ray is a reporter on the Forbes news team who covers major world news stories breaking overnight with a focus on technology and online platforms. 3-20-2026, "Democrats Closing The Gap On Senate Control Odds In Midterms, Bettors Predict", Forbes, https://www.forbes.com/sites/siladityaray/2026/03/20/senate-control-in-midterms-is-a-coinflip-bettors-predict-democrats-are-closing-the-gap/ [UTD])</w:t>
      </w:r>
    </w:p>
    <w:p w14:paraId="22258B46" w14:textId="77777777" w:rsidR="00397A6E" w:rsidRDefault="00397A6E" w:rsidP="00397A6E">
      <w:pPr>
        <w:rPr>
          <w:u w:val="single"/>
        </w:rPr>
      </w:pPr>
      <w:r>
        <w:rPr>
          <w:sz w:val="16"/>
        </w:rPr>
        <w:t xml:space="preserve">According to the </w:t>
      </w:r>
      <w:r>
        <w:rPr>
          <w:rStyle w:val="Emphasis"/>
          <w:bCs/>
          <w:highlight w:val="green"/>
        </w:rPr>
        <w:t>Election Betting Odds tracker</w:t>
      </w:r>
      <w:r>
        <w:rPr>
          <w:sz w:val="16"/>
        </w:rPr>
        <w:t xml:space="preserve">, which </w:t>
      </w:r>
      <w:r>
        <w:rPr>
          <w:highlight w:val="green"/>
          <w:u w:val="single"/>
        </w:rPr>
        <w:t>consolidates</w:t>
      </w:r>
      <w:r>
        <w:rPr>
          <w:u w:val="single"/>
        </w:rPr>
        <w:t xml:space="preserve"> betting </w:t>
      </w:r>
      <w:r>
        <w:rPr>
          <w:highlight w:val="green"/>
          <w:u w:val="single"/>
        </w:rPr>
        <w:t>numbers</w:t>
      </w:r>
      <w:r>
        <w:rPr>
          <w:u w:val="single"/>
        </w:rPr>
        <w:t xml:space="preserve"> </w:t>
      </w:r>
      <w:r>
        <w:rPr>
          <w:rStyle w:val="Emphasis"/>
          <w:bCs/>
          <w:highlight w:val="green"/>
        </w:rPr>
        <w:t>from</w:t>
      </w:r>
      <w:r>
        <w:rPr>
          <w:rStyle w:val="Emphasis"/>
          <w:bCs/>
        </w:rPr>
        <w:t xml:space="preserve"> </w:t>
      </w:r>
      <w:r>
        <w:rPr>
          <w:rStyle w:val="Emphasis"/>
          <w:bCs/>
          <w:highlight w:val="green"/>
        </w:rPr>
        <w:t>five major markets</w:t>
      </w:r>
      <w:r>
        <w:rPr>
          <w:sz w:val="16"/>
        </w:rPr>
        <w:t xml:space="preserve">, </w:t>
      </w:r>
      <w:r>
        <w:rPr>
          <w:highlight w:val="green"/>
          <w:u w:val="single"/>
        </w:rPr>
        <w:t>bookmakers</w:t>
      </w:r>
      <w:r>
        <w:rPr>
          <w:u w:val="single"/>
        </w:rPr>
        <w:t xml:space="preserve"> </w:t>
      </w:r>
      <w:r>
        <w:rPr>
          <w:highlight w:val="green"/>
          <w:u w:val="single"/>
        </w:rPr>
        <w:t>believe</w:t>
      </w:r>
      <w:r>
        <w:rPr>
          <w:u w:val="single"/>
        </w:rPr>
        <w:t xml:space="preserve"> </w:t>
      </w:r>
      <w:r>
        <w:rPr>
          <w:highlight w:val="green"/>
          <w:u w:val="single"/>
        </w:rPr>
        <w:t>both</w:t>
      </w:r>
      <w:r>
        <w:rPr>
          <w:u w:val="single"/>
        </w:rPr>
        <w:t xml:space="preserve"> </w:t>
      </w:r>
      <w:r>
        <w:rPr>
          <w:highlight w:val="green"/>
          <w:u w:val="single"/>
        </w:rPr>
        <w:t>parties</w:t>
      </w:r>
      <w:r>
        <w:rPr>
          <w:u w:val="single"/>
        </w:rPr>
        <w:t xml:space="preserve"> now </w:t>
      </w:r>
      <w:r>
        <w:rPr>
          <w:highlight w:val="green"/>
          <w:u w:val="single"/>
        </w:rPr>
        <w:t>have a 50% chance</w:t>
      </w:r>
      <w:r>
        <w:rPr>
          <w:u w:val="single"/>
        </w:rPr>
        <w:t xml:space="preserve"> each </w:t>
      </w:r>
      <w:r>
        <w:rPr>
          <w:highlight w:val="green"/>
          <w:u w:val="single"/>
        </w:rPr>
        <w:t>of taking control of the Senate.</w:t>
      </w:r>
    </w:p>
    <w:p w14:paraId="155CAE09" w14:textId="77777777" w:rsidR="00397A6E" w:rsidRDefault="00397A6E" w:rsidP="00397A6E">
      <w:pPr>
        <w:pStyle w:val="Heading3"/>
      </w:pPr>
      <w:r>
        <w:rPr>
          <w:b w:val="0"/>
        </w:rPr>
        <w:t>2NC---AT: Defection</w:t>
      </w:r>
    </w:p>
    <w:p w14:paraId="1F8D4C30" w14:textId="77777777" w:rsidR="00397A6E" w:rsidRDefault="00397A6E" w:rsidP="00397A6E">
      <w:pPr>
        <w:pStyle w:val="Heading4"/>
        <w:rPr>
          <w:b w:val="0"/>
        </w:rPr>
      </w:pPr>
      <w:r>
        <w:rPr>
          <w:b w:val="0"/>
        </w:rPr>
        <w:t xml:space="preserve">Rowe doesn’t say it swings the midterms. </w:t>
      </w:r>
    </w:p>
    <w:p w14:paraId="0AB09AC4" w14:textId="77777777" w:rsidR="00397A6E" w:rsidRDefault="00397A6E" w:rsidP="00397A6E"/>
    <w:p w14:paraId="342E1610" w14:textId="77777777" w:rsidR="00397A6E" w:rsidRDefault="00397A6E" w:rsidP="00397A6E">
      <w:pPr>
        <w:pStyle w:val="Heading4"/>
      </w:pPr>
      <w:r>
        <w:rPr>
          <w:b w:val="0"/>
        </w:rPr>
        <w:t xml:space="preserve">Bolsters workers more. </w:t>
      </w:r>
    </w:p>
    <w:p w14:paraId="67113AE1" w14:textId="77777777" w:rsidR="00397A6E" w:rsidRDefault="00397A6E" w:rsidP="00397A6E"/>
    <w:p w14:paraId="1B0CA621" w14:textId="77777777" w:rsidR="00397A6E" w:rsidRDefault="00397A6E" w:rsidP="00397A6E">
      <w:pPr>
        <w:pStyle w:val="Heading4"/>
      </w:pPr>
      <w:r>
        <w:rPr>
          <w:b w:val="0"/>
        </w:rPr>
        <w:t xml:space="preserve">1. </w:t>
      </w:r>
      <w:r>
        <w:rPr>
          <w:b w:val="0"/>
          <w:u w:val="single"/>
        </w:rPr>
        <w:t>BATTLEGROUND DISTRICTS</w:t>
      </w:r>
      <w:r>
        <w:rPr>
          <w:b w:val="0"/>
        </w:rPr>
        <w:t>.</w:t>
      </w:r>
    </w:p>
    <w:p w14:paraId="4F4DF20A" w14:textId="77777777" w:rsidR="00397A6E" w:rsidRDefault="00397A6E" w:rsidP="00397A6E">
      <w:pPr>
        <w:pStyle w:val="Heading4"/>
        <w:rPr>
          <w:b w:val="0"/>
        </w:rPr>
      </w:pPr>
      <w:r>
        <w:rPr>
          <w:b w:val="0"/>
        </w:rPr>
        <w:t xml:space="preserve">This election </w:t>
      </w:r>
      <w:r>
        <w:rPr>
          <w:b w:val="0"/>
          <w:u w:val="single"/>
        </w:rPr>
        <w:t>specifically</w:t>
      </w:r>
      <w:r>
        <w:rPr>
          <w:b w:val="0"/>
        </w:rPr>
        <w:t xml:space="preserve"> will hinge on the working class. </w:t>
      </w:r>
    </w:p>
    <w:p w14:paraId="7C4B505B" w14:textId="77777777" w:rsidR="00397A6E" w:rsidRDefault="00397A6E" w:rsidP="00397A6E">
      <w:r>
        <w:rPr>
          <w:rStyle w:val="Style13ptBold"/>
        </w:rPr>
        <w:t xml:space="preserve">Altimari ’10-8 </w:t>
      </w:r>
      <w:r>
        <w:t>[Daniela; 2025; reporter; Roll Call, "2026 could be breakout year for blue-collar Democratic women," https://archive.ph/k1F87]</w:t>
      </w:r>
    </w:p>
    <w:p w14:paraId="7056B462" w14:textId="77777777" w:rsidR="00397A6E" w:rsidRDefault="00397A6E" w:rsidP="00397A6E">
      <w:pPr>
        <w:rPr>
          <w:sz w:val="16"/>
        </w:rPr>
      </w:pPr>
      <w:r>
        <w:rPr>
          <w:sz w:val="16"/>
        </w:rPr>
        <w:t>A decisive demographic</w:t>
      </w:r>
    </w:p>
    <w:p w14:paraId="49530139" w14:textId="77777777" w:rsidR="00397A6E" w:rsidRDefault="00397A6E" w:rsidP="00397A6E">
      <w:pPr>
        <w:rPr>
          <w:sz w:val="16"/>
        </w:rPr>
      </w:pPr>
      <w:r>
        <w:rPr>
          <w:rStyle w:val="Emphasis"/>
          <w:highlight w:val="green"/>
        </w:rPr>
        <w:t>Every</w:t>
      </w:r>
      <w:r>
        <w:rPr>
          <w:rStyle w:val="StyleUnderline"/>
          <w:highlight w:val="green"/>
        </w:rPr>
        <w:t xml:space="preserve"> election</w:t>
      </w:r>
      <w:r>
        <w:rPr>
          <w:rStyle w:val="StyleUnderline"/>
        </w:rPr>
        <w:t xml:space="preserve"> cycle </w:t>
      </w:r>
      <w:r>
        <w:rPr>
          <w:rStyle w:val="StyleUnderline"/>
          <w:highlight w:val="green"/>
        </w:rPr>
        <w:t xml:space="preserve">has its </w:t>
      </w:r>
      <w:r>
        <w:rPr>
          <w:rStyle w:val="Emphasis"/>
          <w:highlight w:val="green"/>
        </w:rPr>
        <w:t>coveted demographic</w:t>
      </w:r>
      <w:r>
        <w:rPr>
          <w:sz w:val="16"/>
        </w:rPr>
        <w:t xml:space="preserve">: The </w:t>
      </w:r>
      <w:r>
        <w:rPr>
          <w:rStyle w:val="Emphasis"/>
        </w:rPr>
        <w:t>2018</w:t>
      </w:r>
      <w:r>
        <w:rPr>
          <w:sz w:val="16"/>
        </w:rPr>
        <w:t xml:space="preserve"> midterms during Donald Trump’s first term </w:t>
      </w:r>
      <w:r>
        <w:rPr>
          <w:rStyle w:val="StyleUnderline"/>
        </w:rPr>
        <w:t xml:space="preserve">saw </w:t>
      </w:r>
      <w:r>
        <w:rPr>
          <w:rStyle w:val="Emphasis"/>
        </w:rPr>
        <w:t>suburban moderates</w:t>
      </w:r>
      <w:r>
        <w:rPr>
          <w:rStyle w:val="StyleUnderline"/>
        </w:rPr>
        <w:t xml:space="preserve"> power a </w:t>
      </w:r>
      <w:r>
        <w:rPr>
          <w:rStyle w:val="Emphasis"/>
        </w:rPr>
        <w:t>blue wave</w:t>
      </w:r>
      <w:r>
        <w:rPr>
          <w:sz w:val="16"/>
        </w:rPr>
        <w:t xml:space="preserve"> that propelled a group of centrist women with national security backgrounds to victory.</w:t>
      </w:r>
    </w:p>
    <w:p w14:paraId="1062B7A9" w14:textId="77777777" w:rsidR="00397A6E" w:rsidRDefault="00397A6E" w:rsidP="00397A6E">
      <w:pPr>
        <w:rPr>
          <w:sz w:val="16"/>
        </w:rPr>
      </w:pPr>
      <w:r>
        <w:rPr>
          <w:rStyle w:val="StyleUnderline"/>
          <w:highlight w:val="green"/>
        </w:rPr>
        <w:t xml:space="preserve">This time, it’s </w:t>
      </w:r>
      <w:r>
        <w:rPr>
          <w:rStyle w:val="Emphasis"/>
          <w:highlight w:val="green"/>
        </w:rPr>
        <w:t>working-class</w:t>
      </w:r>
      <w:r>
        <w:rPr>
          <w:rStyle w:val="StyleUnderline"/>
        </w:rPr>
        <w:t xml:space="preserve"> voters. Long a </w:t>
      </w:r>
      <w:r>
        <w:rPr>
          <w:rStyle w:val="Emphasis"/>
        </w:rPr>
        <w:t>core</w:t>
      </w:r>
      <w:r>
        <w:rPr>
          <w:rStyle w:val="StyleUnderline"/>
        </w:rPr>
        <w:t xml:space="preserve"> Dem</w:t>
      </w:r>
      <w:r>
        <w:rPr>
          <w:sz w:val="16"/>
        </w:rPr>
        <w:t xml:space="preserve">ocratic </w:t>
      </w:r>
      <w:r>
        <w:rPr>
          <w:rStyle w:val="StyleUnderline"/>
        </w:rPr>
        <w:t xml:space="preserve">constituency, </w:t>
      </w:r>
      <w:r>
        <w:rPr>
          <w:rStyle w:val="StyleUnderline"/>
          <w:highlight w:val="green"/>
        </w:rPr>
        <w:t xml:space="preserve">they </w:t>
      </w:r>
      <w:r>
        <w:rPr>
          <w:rStyle w:val="Emphasis"/>
          <w:highlight w:val="green"/>
        </w:rPr>
        <w:t>drifted</w:t>
      </w:r>
      <w:r>
        <w:rPr>
          <w:sz w:val="16"/>
        </w:rPr>
        <w:t xml:space="preserve"> to the </w:t>
      </w:r>
      <w:r>
        <w:rPr>
          <w:rStyle w:val="Emphasis"/>
          <w:highlight w:val="green"/>
        </w:rPr>
        <w:t>right</w:t>
      </w:r>
      <w:r>
        <w:rPr>
          <w:sz w:val="16"/>
        </w:rPr>
        <w:t xml:space="preserve"> in 2016. The shift ramped up </w:t>
      </w:r>
      <w:r>
        <w:rPr>
          <w:rStyle w:val="StyleUnderline"/>
          <w:highlight w:val="green"/>
        </w:rPr>
        <w:t>in</w:t>
      </w:r>
      <w:r>
        <w:rPr>
          <w:sz w:val="16"/>
        </w:rPr>
        <w:t xml:space="preserve"> 20</w:t>
      </w:r>
      <w:r>
        <w:rPr>
          <w:rStyle w:val="Emphasis"/>
          <w:highlight w:val="green"/>
        </w:rPr>
        <w:t>24</w:t>
      </w:r>
      <w:r>
        <w:rPr>
          <w:sz w:val="16"/>
        </w:rPr>
        <w:t xml:space="preserve">, when Trump received the backing of 66 percent of white voters without college degrees, according to an analysis of exit polls conducted by the Center for Politics at the University of Virginia. </w:t>
      </w:r>
    </w:p>
    <w:p w14:paraId="362C7A9A" w14:textId="77777777" w:rsidR="00397A6E" w:rsidRDefault="00397A6E" w:rsidP="00397A6E">
      <w:pPr>
        <w:rPr>
          <w:sz w:val="16"/>
        </w:rPr>
      </w:pPr>
      <w:r>
        <w:rPr>
          <w:sz w:val="16"/>
        </w:rPr>
        <w:t>Trump also performed particularly well among men, winning 55 percent of the male vote compared with his 46 percent support among women, a study by the Pew Research Center found.</w:t>
      </w:r>
    </w:p>
    <w:p w14:paraId="6368463A" w14:textId="77777777" w:rsidR="00397A6E" w:rsidRDefault="00397A6E" w:rsidP="00397A6E">
      <w:pPr>
        <w:rPr>
          <w:rStyle w:val="StyleUnderline"/>
        </w:rPr>
      </w:pPr>
      <w:r>
        <w:rPr>
          <w:rStyle w:val="StyleUnderline"/>
        </w:rPr>
        <w:t xml:space="preserve">The </w:t>
      </w:r>
      <w:r>
        <w:rPr>
          <w:rStyle w:val="Emphasis"/>
        </w:rPr>
        <w:t>blue-collar</w:t>
      </w:r>
      <w:r>
        <w:rPr>
          <w:rStyle w:val="StyleUnderline"/>
        </w:rPr>
        <w:t xml:space="preserve"> Dem</w:t>
      </w:r>
      <w:r>
        <w:rPr>
          <w:sz w:val="16"/>
        </w:rPr>
        <w:t xml:space="preserve">ocratic </w:t>
      </w:r>
      <w:r>
        <w:rPr>
          <w:rStyle w:val="StyleUnderline"/>
        </w:rPr>
        <w:t>men running</w:t>
      </w:r>
      <w:r>
        <w:rPr>
          <w:sz w:val="16"/>
        </w:rPr>
        <w:t xml:space="preserve"> in some of </w:t>
      </w:r>
      <w:r>
        <w:rPr>
          <w:rStyle w:val="StyleUnderline"/>
          <w:highlight w:val="green"/>
        </w:rPr>
        <w:t>the</w:t>
      </w:r>
      <w:r>
        <w:rPr>
          <w:rStyle w:val="StyleUnderline"/>
        </w:rPr>
        <w:t xml:space="preserve"> nation’s </w:t>
      </w:r>
      <w:r>
        <w:rPr>
          <w:rStyle w:val="Emphasis"/>
          <w:highlight w:val="green"/>
        </w:rPr>
        <w:t>most competitive</w:t>
      </w:r>
      <w:r>
        <w:rPr>
          <w:rStyle w:val="StyleUnderline"/>
          <w:highlight w:val="green"/>
        </w:rPr>
        <w:t xml:space="preserve"> House</w:t>
      </w:r>
      <w:r>
        <w:rPr>
          <w:rStyle w:val="StyleUnderline"/>
        </w:rPr>
        <w:t xml:space="preserve"> and Senate </w:t>
      </w:r>
      <w:r>
        <w:rPr>
          <w:rStyle w:val="StyleUnderline"/>
          <w:highlight w:val="green"/>
        </w:rPr>
        <w:t xml:space="preserve">races are trying to </w:t>
      </w:r>
      <w:r>
        <w:rPr>
          <w:rStyle w:val="Emphasis"/>
          <w:highlight w:val="green"/>
        </w:rPr>
        <w:t>break</w:t>
      </w:r>
      <w:r>
        <w:rPr>
          <w:rStyle w:val="StyleUnderline"/>
        </w:rPr>
        <w:t xml:space="preserve"> the </w:t>
      </w:r>
      <w:r>
        <w:rPr>
          <w:rStyle w:val="StyleUnderline"/>
          <w:highlight w:val="green"/>
        </w:rPr>
        <w:t xml:space="preserve">GOP’s </w:t>
      </w:r>
      <w:r>
        <w:rPr>
          <w:rStyle w:val="Emphasis"/>
          <w:highlight w:val="green"/>
        </w:rPr>
        <w:t>hold</w:t>
      </w:r>
      <w:r>
        <w:rPr>
          <w:rStyle w:val="StyleUnderline"/>
          <w:highlight w:val="green"/>
        </w:rPr>
        <w:t xml:space="preserve"> on </w:t>
      </w:r>
      <w:r>
        <w:rPr>
          <w:rStyle w:val="Emphasis"/>
          <w:highlight w:val="green"/>
        </w:rPr>
        <w:t>working-class</w:t>
      </w:r>
      <w:r>
        <w:rPr>
          <w:rStyle w:val="StyleUnderline"/>
          <w:highlight w:val="green"/>
        </w:rPr>
        <w:t xml:space="preserve"> voters by</w:t>
      </w:r>
      <w:r>
        <w:rPr>
          <w:sz w:val="16"/>
        </w:rPr>
        <w:t xml:space="preserve"> playing up their unvarnished gruffness and </w:t>
      </w:r>
      <w:r>
        <w:rPr>
          <w:rStyle w:val="StyleUnderline"/>
          <w:highlight w:val="green"/>
        </w:rPr>
        <w:t xml:space="preserve">embracing </w:t>
      </w:r>
      <w:r>
        <w:rPr>
          <w:rStyle w:val="Emphasis"/>
          <w:highlight w:val="green"/>
        </w:rPr>
        <w:t>populist policies</w:t>
      </w:r>
      <w:r>
        <w:rPr>
          <w:sz w:val="16"/>
        </w:rPr>
        <w:t xml:space="preserve"> rooted in their lived experience. </w:t>
      </w:r>
      <w:r>
        <w:rPr>
          <w:rStyle w:val="StyleUnderline"/>
        </w:rPr>
        <w:t>Many of them are</w:t>
      </w:r>
      <w:r>
        <w:rPr>
          <w:sz w:val="16"/>
        </w:rPr>
        <w:t xml:space="preserve"> political </w:t>
      </w:r>
      <w:r>
        <w:rPr>
          <w:rStyle w:val="Emphasis"/>
        </w:rPr>
        <w:t>outsiders</w:t>
      </w:r>
      <w:r>
        <w:rPr>
          <w:rStyle w:val="StyleUnderline"/>
        </w:rPr>
        <w:t xml:space="preserve"> who</w:t>
      </w:r>
      <w:r>
        <w:rPr>
          <w:sz w:val="16"/>
        </w:rPr>
        <w:t xml:space="preserve"> have </w:t>
      </w:r>
      <w:r>
        <w:rPr>
          <w:rStyle w:val="StyleUnderline"/>
        </w:rPr>
        <w:t>show</w:t>
      </w:r>
      <w:r>
        <w:rPr>
          <w:sz w:val="16"/>
        </w:rPr>
        <w:t xml:space="preserve">n an </w:t>
      </w:r>
      <w:r>
        <w:rPr>
          <w:rStyle w:val="StyleUnderline"/>
        </w:rPr>
        <w:t>eagerness to buck their party’s leaders.</w:t>
      </w:r>
    </w:p>
    <w:p w14:paraId="325B0892" w14:textId="77777777" w:rsidR="00397A6E" w:rsidRDefault="00397A6E" w:rsidP="00397A6E">
      <w:pPr>
        <w:pStyle w:val="Heading4"/>
      </w:pPr>
      <w:r>
        <w:rPr>
          <w:b w:val="0"/>
        </w:rPr>
        <w:t xml:space="preserve">2. </w:t>
      </w:r>
      <w:r>
        <w:rPr>
          <w:b w:val="0"/>
          <w:u w:val="single"/>
        </w:rPr>
        <w:t>ELECTORAL MATH</w:t>
      </w:r>
      <w:r>
        <w:rPr>
          <w:b w:val="0"/>
        </w:rPr>
        <w:t>.</w:t>
      </w:r>
    </w:p>
    <w:p w14:paraId="69649949" w14:textId="77777777" w:rsidR="00397A6E" w:rsidRDefault="00397A6E" w:rsidP="00397A6E">
      <w:pPr>
        <w:pStyle w:val="Heading4"/>
        <w:rPr>
          <w:b w:val="0"/>
        </w:rPr>
      </w:pPr>
      <w:r>
        <w:rPr>
          <w:b w:val="0"/>
        </w:rPr>
        <w:t xml:space="preserve">Dems </w:t>
      </w:r>
      <w:r>
        <w:rPr>
          <w:b w:val="0"/>
          <w:u w:val="single"/>
        </w:rPr>
        <w:t>can’t win</w:t>
      </w:r>
      <w:r>
        <w:rPr>
          <w:b w:val="0"/>
        </w:rPr>
        <w:t xml:space="preserve"> without non-college voters. </w:t>
      </w:r>
    </w:p>
    <w:p w14:paraId="535973F7" w14:textId="77777777" w:rsidR="00397A6E" w:rsidRDefault="00397A6E" w:rsidP="00397A6E">
      <w:r>
        <w:rPr>
          <w:rStyle w:val="Style13ptBold"/>
        </w:rPr>
        <w:t xml:space="preserve">Sosnik ’25 </w:t>
      </w:r>
      <w:r>
        <w:t>[Doug interviewed by Calder McHugh; August 27; former senior adviser to President Bill Clinton and now at the Brunswick Group, a global advisory firm; deputy editor of POLITICO Nightly; POLITICO, "How Trump Is Fueling the Most Important Trend in American Politics," https://www.politico.com/news/magazine/2025/08/27/democrats-education-class-divide-2026-midterms-00527583]</w:t>
      </w:r>
    </w:p>
    <w:p w14:paraId="29C29A88" w14:textId="77777777" w:rsidR="00397A6E" w:rsidRDefault="00397A6E" w:rsidP="00397A6E">
      <w:pPr>
        <w:rPr>
          <w:sz w:val="16"/>
        </w:rPr>
      </w:pPr>
      <w:r>
        <w:rPr>
          <w:sz w:val="16"/>
        </w:rPr>
        <w:t xml:space="preserve">But the third factor, and the most important, </w:t>
      </w:r>
      <w:r>
        <w:rPr>
          <w:rStyle w:val="StyleUnderline"/>
          <w:highlight w:val="green"/>
        </w:rPr>
        <w:t xml:space="preserve">we will </w:t>
      </w:r>
      <w:r>
        <w:rPr>
          <w:rStyle w:val="Emphasis"/>
          <w:highlight w:val="green"/>
        </w:rPr>
        <w:t>never</w:t>
      </w:r>
      <w:r>
        <w:rPr>
          <w:rStyle w:val="StyleUnderline"/>
          <w:highlight w:val="green"/>
        </w:rPr>
        <w:t xml:space="preserve"> become a </w:t>
      </w:r>
      <w:r>
        <w:rPr>
          <w:rStyle w:val="Emphasis"/>
          <w:highlight w:val="green"/>
        </w:rPr>
        <w:t>majority</w:t>
      </w:r>
      <w:r>
        <w:rPr>
          <w:rStyle w:val="StyleUnderline"/>
        </w:rPr>
        <w:t xml:space="preserve"> party </w:t>
      </w:r>
      <w:r>
        <w:rPr>
          <w:rStyle w:val="Emphasis"/>
          <w:highlight w:val="green"/>
        </w:rPr>
        <w:t>again</w:t>
      </w:r>
      <w:r>
        <w:rPr>
          <w:rStyle w:val="StyleUnderline"/>
          <w:highlight w:val="green"/>
        </w:rPr>
        <w:t xml:space="preserve"> if we’re </w:t>
      </w:r>
      <w:r>
        <w:rPr>
          <w:rStyle w:val="Emphasis"/>
          <w:highlight w:val="green"/>
        </w:rPr>
        <w:t>not</w:t>
      </w:r>
      <w:r>
        <w:rPr>
          <w:rStyle w:val="StyleUnderline"/>
          <w:highlight w:val="green"/>
        </w:rPr>
        <w:t xml:space="preserve"> able to attract </w:t>
      </w:r>
      <w:r>
        <w:rPr>
          <w:rStyle w:val="Emphasis"/>
          <w:highlight w:val="green"/>
        </w:rPr>
        <w:t>non-college people</w:t>
      </w:r>
      <w:r>
        <w:rPr>
          <w:rStyle w:val="StyleUnderline"/>
        </w:rPr>
        <w:t xml:space="preserve"> to vote</w:t>
      </w:r>
      <w:r>
        <w:rPr>
          <w:sz w:val="16"/>
        </w:rPr>
        <w:t xml:space="preserve"> for us. </w:t>
      </w:r>
      <w:r>
        <w:rPr>
          <w:rStyle w:val="StyleUnderline"/>
        </w:rPr>
        <w:t>If you take</w:t>
      </w:r>
      <w:r>
        <w:rPr>
          <w:sz w:val="16"/>
        </w:rPr>
        <w:t xml:space="preserve"> the </w:t>
      </w:r>
      <w:r>
        <w:rPr>
          <w:rStyle w:val="Emphasis"/>
        </w:rPr>
        <w:t>history</w:t>
      </w:r>
      <w:r>
        <w:rPr>
          <w:sz w:val="16"/>
        </w:rPr>
        <w:t xml:space="preserve"> </w:t>
      </w:r>
      <w:r>
        <w:rPr>
          <w:rStyle w:val="StyleUnderline"/>
        </w:rPr>
        <w:t>and</w:t>
      </w:r>
      <w:r>
        <w:rPr>
          <w:sz w:val="16"/>
        </w:rPr>
        <w:t xml:space="preserve"> the </w:t>
      </w:r>
      <w:r>
        <w:rPr>
          <w:rStyle w:val="StyleUnderline"/>
        </w:rPr>
        <w:t>strength of the Dem</w:t>
      </w:r>
      <w:r>
        <w:rPr>
          <w:sz w:val="16"/>
        </w:rPr>
        <w:t xml:space="preserve">ocratic </w:t>
      </w:r>
      <w:r>
        <w:rPr>
          <w:rStyle w:val="StyleUnderline"/>
        </w:rPr>
        <w:t xml:space="preserve">Party, we were the party that </w:t>
      </w:r>
      <w:r>
        <w:rPr>
          <w:rStyle w:val="Emphasis"/>
        </w:rPr>
        <w:t>provided opportunities</w:t>
      </w:r>
      <w:r>
        <w:rPr>
          <w:rStyle w:val="StyleUnderline"/>
        </w:rPr>
        <w:t xml:space="preserve"> for people</w:t>
      </w:r>
      <w:r>
        <w:rPr>
          <w:sz w:val="16"/>
        </w:rPr>
        <w:t xml:space="preserve">, </w:t>
      </w:r>
      <w:r>
        <w:rPr>
          <w:rStyle w:val="StyleUnderline"/>
        </w:rPr>
        <w:t>if they worked hard, they could get ahead</w:t>
      </w:r>
      <w:r>
        <w:rPr>
          <w:sz w:val="16"/>
        </w:rPr>
        <w:t xml:space="preserve">. And we’ve now had a half a century in which there’s an increasing number of </w:t>
      </w:r>
      <w:r>
        <w:rPr>
          <w:rStyle w:val="StyleUnderline"/>
        </w:rPr>
        <w:t>people</w:t>
      </w:r>
      <w:r>
        <w:rPr>
          <w:sz w:val="16"/>
        </w:rPr>
        <w:t xml:space="preserve"> who </w:t>
      </w:r>
      <w:r>
        <w:rPr>
          <w:rStyle w:val="StyleUnderline"/>
        </w:rPr>
        <w:t>believe that we no longer do that</w:t>
      </w:r>
      <w:r>
        <w:rPr>
          <w:sz w:val="16"/>
        </w:rPr>
        <w:t xml:space="preserve">. So to me, the key for us is understanding we’re in a country in which </w:t>
      </w:r>
      <w:r>
        <w:rPr>
          <w:rStyle w:val="Emphasis"/>
          <w:highlight w:val="green"/>
        </w:rPr>
        <w:t>60 percent</w:t>
      </w:r>
      <w:r>
        <w:rPr>
          <w:rStyle w:val="StyleUnderline"/>
          <w:highlight w:val="green"/>
        </w:rPr>
        <w:t xml:space="preserve"> of</w:t>
      </w:r>
      <w:r>
        <w:rPr>
          <w:sz w:val="16"/>
        </w:rPr>
        <w:t xml:space="preserve"> the </w:t>
      </w:r>
      <w:r>
        <w:rPr>
          <w:rStyle w:val="StyleUnderline"/>
          <w:highlight w:val="green"/>
        </w:rPr>
        <w:t>people don’t have a</w:t>
      </w:r>
      <w:r>
        <w:rPr>
          <w:rStyle w:val="StyleUnderline"/>
        </w:rPr>
        <w:t xml:space="preserve"> four-year </w:t>
      </w:r>
      <w:r>
        <w:rPr>
          <w:rStyle w:val="Emphasis"/>
        </w:rPr>
        <w:t xml:space="preserve">college </w:t>
      </w:r>
      <w:r>
        <w:rPr>
          <w:rStyle w:val="Emphasis"/>
          <w:highlight w:val="green"/>
        </w:rPr>
        <w:t>degree</w:t>
      </w:r>
      <w:r>
        <w:rPr>
          <w:rStyle w:val="StyleUnderline"/>
        </w:rPr>
        <w:t xml:space="preserve">, </w:t>
      </w:r>
      <w:r>
        <w:rPr>
          <w:rStyle w:val="StyleUnderline"/>
          <w:highlight w:val="green"/>
        </w:rPr>
        <w:t xml:space="preserve">the </w:t>
      </w:r>
      <w:r>
        <w:rPr>
          <w:rStyle w:val="Emphasis"/>
          <w:highlight w:val="green"/>
        </w:rPr>
        <w:t>key</w:t>
      </w:r>
      <w:r>
        <w:rPr>
          <w:sz w:val="16"/>
        </w:rPr>
        <w:t xml:space="preserve"> for us </w:t>
      </w:r>
      <w:r>
        <w:rPr>
          <w:rStyle w:val="StyleUnderline"/>
          <w:highlight w:val="green"/>
        </w:rPr>
        <w:t>is</w:t>
      </w:r>
      <w:r>
        <w:rPr>
          <w:sz w:val="16"/>
        </w:rPr>
        <w:t xml:space="preserve"> going to be </w:t>
      </w:r>
      <w:r>
        <w:rPr>
          <w:rStyle w:val="StyleUnderline"/>
        </w:rPr>
        <w:t xml:space="preserve">whether we can attract </w:t>
      </w:r>
      <w:r>
        <w:rPr>
          <w:rStyle w:val="StyleUnderline"/>
          <w:highlight w:val="green"/>
        </w:rPr>
        <w:t>non-college</w:t>
      </w:r>
      <w:r>
        <w:rPr>
          <w:rStyle w:val="StyleUnderline"/>
        </w:rPr>
        <w:t xml:space="preserve">-educated </w:t>
      </w:r>
      <w:r>
        <w:rPr>
          <w:rStyle w:val="StyleUnderline"/>
          <w:highlight w:val="green"/>
        </w:rPr>
        <w:t>voters</w:t>
      </w:r>
      <w:r>
        <w:rPr>
          <w:rStyle w:val="StyleUnderline"/>
        </w:rPr>
        <w:t xml:space="preserve"> to support us, and </w:t>
      </w:r>
      <w:r>
        <w:rPr>
          <w:rStyle w:val="StyleUnderline"/>
          <w:highlight w:val="green"/>
        </w:rPr>
        <w:t xml:space="preserve">we need an </w:t>
      </w:r>
      <w:r>
        <w:rPr>
          <w:rStyle w:val="Emphasis"/>
          <w:highlight w:val="green"/>
        </w:rPr>
        <w:t>agenda</w:t>
      </w:r>
      <w:r>
        <w:rPr>
          <w:rStyle w:val="StyleUnderline"/>
          <w:highlight w:val="green"/>
        </w:rPr>
        <w:t xml:space="preserve"> that will </w:t>
      </w:r>
      <w:r>
        <w:rPr>
          <w:rStyle w:val="Emphasis"/>
          <w:highlight w:val="green"/>
        </w:rPr>
        <w:t>enable them</w:t>
      </w:r>
      <w:r>
        <w:rPr>
          <w:sz w:val="16"/>
        </w:rPr>
        <w:t xml:space="preserve">, if they work hard, </w:t>
      </w:r>
      <w:r>
        <w:rPr>
          <w:rStyle w:val="StyleUnderline"/>
          <w:highlight w:val="green"/>
        </w:rPr>
        <w:t xml:space="preserve">to </w:t>
      </w:r>
      <w:r>
        <w:rPr>
          <w:rStyle w:val="Emphasis"/>
          <w:highlight w:val="green"/>
        </w:rPr>
        <w:t>get ahead</w:t>
      </w:r>
      <w:r>
        <w:rPr>
          <w:sz w:val="16"/>
        </w:rPr>
        <w:t>.</w:t>
      </w:r>
    </w:p>
    <w:p w14:paraId="29AF180B" w14:textId="77777777" w:rsidR="00397A6E" w:rsidRDefault="00397A6E" w:rsidP="00397A6E"/>
    <w:p w14:paraId="3D3A2029" w14:textId="77777777" w:rsidR="00397A6E" w:rsidRDefault="00397A6E" w:rsidP="00397A6E">
      <w:pPr>
        <w:rPr>
          <w:rStyle w:val="StyleUnderline"/>
          <w:highlight w:val="green"/>
        </w:rPr>
      </w:pPr>
    </w:p>
    <w:p w14:paraId="79F08747" w14:textId="77777777" w:rsidR="00397A6E" w:rsidRDefault="00397A6E" w:rsidP="00397A6E">
      <w:pPr>
        <w:rPr>
          <w:rStyle w:val="StyleUnderline"/>
          <w:highlight w:val="green"/>
        </w:rPr>
      </w:pPr>
    </w:p>
    <w:p w14:paraId="1B82AC73" w14:textId="77777777" w:rsidR="00397A6E" w:rsidRDefault="00397A6E" w:rsidP="00397A6E"/>
    <w:p w14:paraId="7F1E82C7" w14:textId="77777777" w:rsidR="00397A6E" w:rsidRDefault="00397A6E" w:rsidP="00397A6E">
      <w:pPr>
        <w:pStyle w:val="Heading4"/>
      </w:pPr>
    </w:p>
    <w:p w14:paraId="508C05AD" w14:textId="77777777" w:rsidR="00397A6E" w:rsidRDefault="00397A6E" w:rsidP="00397A6E">
      <w:pPr>
        <w:pStyle w:val="Heading4"/>
        <w:rPr>
          <w:b w:val="0"/>
        </w:rPr>
      </w:pPr>
      <w:r>
        <w:rPr>
          <w:b w:val="0"/>
        </w:rPr>
        <w:t xml:space="preserve">The plan causes finance and crypto to defect from the GOP. </w:t>
      </w:r>
    </w:p>
    <w:p w14:paraId="26C2A194" w14:textId="77777777" w:rsidR="00397A6E" w:rsidRDefault="00397A6E" w:rsidP="00397A6E">
      <w:r>
        <w:rPr>
          <w:rStyle w:val="Style13ptBold"/>
        </w:rPr>
        <w:t>Rowe ’26</w:t>
      </w:r>
      <w:r>
        <w:t xml:space="preserve"> [Niamh; March 13; Journalist; The Guardian, “With $200m to spend on the midterms, crypto hopes to repeat its 2024 success: ‘It’s the most critical time,’” https://www.theguardian.com/us-news/2026/mar/13/midterms-crypto-pacs-political-spending]</w:t>
      </w:r>
    </w:p>
    <w:p w14:paraId="13BD7B8B" w14:textId="77777777" w:rsidR="00397A6E" w:rsidRDefault="00397A6E" w:rsidP="00397A6E">
      <w:pPr>
        <w:rPr>
          <w:sz w:val="16"/>
        </w:rPr>
      </w:pPr>
      <w:r>
        <w:rPr>
          <w:sz w:val="16"/>
        </w:rPr>
        <w:t xml:space="preserve">With the first primaries of the US midterm elections now under way, the </w:t>
      </w:r>
      <w:r>
        <w:rPr>
          <w:rStyle w:val="Emphasis"/>
          <w:highlight w:val="cyan"/>
        </w:rPr>
        <w:t>crypto</w:t>
      </w:r>
      <w:r>
        <w:rPr>
          <w:sz w:val="16"/>
        </w:rPr>
        <w:t xml:space="preserve">currency industry </w:t>
      </w:r>
      <w:r>
        <w:rPr>
          <w:rStyle w:val="StyleUnderline"/>
          <w:highlight w:val="cyan"/>
        </w:rPr>
        <w:t>is injecting millions</w:t>
      </w:r>
      <w:r>
        <w:rPr>
          <w:sz w:val="16"/>
        </w:rPr>
        <w:t xml:space="preserve"> of dollars </w:t>
      </w:r>
      <w:r>
        <w:rPr>
          <w:rStyle w:val="StyleUnderline"/>
        </w:rPr>
        <w:t xml:space="preserve">into congressional </w:t>
      </w:r>
      <w:r>
        <w:rPr>
          <w:rStyle w:val="Emphasis"/>
        </w:rPr>
        <w:t>races</w:t>
      </w:r>
      <w:r>
        <w:rPr>
          <w:rStyle w:val="StyleUnderline"/>
        </w:rPr>
        <w:t xml:space="preserve"> </w:t>
      </w:r>
      <w:r>
        <w:rPr>
          <w:sz w:val="16"/>
        </w:rPr>
        <w:t>across the country, with particular emphasis on Illinois, which has attracted the bulk of the campaign financing. Arkansas, Alabama and Texas have also drawn the industry’s donations.</w:t>
      </w:r>
    </w:p>
    <w:p w14:paraId="67392FA0" w14:textId="77777777" w:rsidR="00397A6E" w:rsidRDefault="00397A6E" w:rsidP="00397A6E">
      <w:pPr>
        <w:rPr>
          <w:sz w:val="16"/>
        </w:rPr>
      </w:pPr>
      <w:r>
        <w:rPr>
          <w:rStyle w:val="StyleUnderline"/>
          <w:highlight w:val="cyan"/>
        </w:rPr>
        <w:t>Crypto</w:t>
      </w:r>
      <w:r>
        <w:rPr>
          <w:rStyle w:val="StyleUnderline"/>
        </w:rPr>
        <w:t xml:space="preserve"> Pacs</w:t>
      </w:r>
      <w:r>
        <w:rPr>
          <w:sz w:val="16"/>
        </w:rPr>
        <w:t xml:space="preserve">, firms and investors have already </w:t>
      </w:r>
      <w:r>
        <w:rPr>
          <w:rStyle w:val="StyleUnderline"/>
          <w:highlight w:val="cyan"/>
        </w:rPr>
        <w:t>spent</w:t>
      </w:r>
      <w:r>
        <w:rPr>
          <w:sz w:val="16"/>
          <w:highlight w:val="cyan"/>
        </w:rPr>
        <w:t xml:space="preserve"> </w:t>
      </w:r>
      <w:r>
        <w:rPr>
          <w:rStyle w:val="Emphasis"/>
          <w:highlight w:val="cyan"/>
        </w:rPr>
        <w:t>$32m</w:t>
      </w:r>
      <w:r>
        <w:rPr>
          <w:sz w:val="16"/>
        </w:rPr>
        <w:t xml:space="preserve"> </w:t>
      </w:r>
      <w:r>
        <w:rPr>
          <w:rStyle w:val="StyleUnderline"/>
          <w:highlight w:val="cyan"/>
        </w:rPr>
        <w:t>supporting</w:t>
      </w:r>
      <w:r>
        <w:rPr>
          <w:sz w:val="16"/>
          <w:highlight w:val="cyan"/>
        </w:rPr>
        <w:t xml:space="preserve"> </w:t>
      </w:r>
      <w:r>
        <w:rPr>
          <w:rStyle w:val="Emphasis"/>
          <w:highlight w:val="cyan"/>
        </w:rPr>
        <w:t>industry-friendly candidates</w:t>
      </w:r>
      <w:r>
        <w:rPr>
          <w:sz w:val="16"/>
        </w:rPr>
        <w:t xml:space="preserve"> </w:t>
      </w:r>
      <w:r>
        <w:rPr>
          <w:rStyle w:val="StyleUnderline"/>
        </w:rPr>
        <w:t>and</w:t>
      </w:r>
      <w:r>
        <w:rPr>
          <w:sz w:val="16"/>
        </w:rPr>
        <w:t xml:space="preserve"> </w:t>
      </w:r>
      <w:r>
        <w:rPr>
          <w:rStyle w:val="Emphasis"/>
          <w:highlight w:val="cyan"/>
        </w:rPr>
        <w:t>opposing</w:t>
      </w:r>
      <w:r>
        <w:rPr>
          <w:sz w:val="16"/>
        </w:rPr>
        <w:t xml:space="preserve"> </w:t>
      </w:r>
      <w:r>
        <w:rPr>
          <w:rStyle w:val="StyleUnderline"/>
        </w:rPr>
        <w:t>its</w:t>
      </w:r>
      <w:r>
        <w:rPr>
          <w:sz w:val="16"/>
        </w:rPr>
        <w:t xml:space="preserve"> </w:t>
      </w:r>
      <w:r>
        <w:rPr>
          <w:rStyle w:val="Emphasis"/>
          <w:highlight w:val="cyan"/>
        </w:rPr>
        <w:t>detractors</w:t>
      </w:r>
      <w:r>
        <w:rPr>
          <w:sz w:val="16"/>
        </w:rPr>
        <w:t xml:space="preserve">, according to Federal Election Commission data, </w:t>
      </w:r>
      <w:r>
        <w:rPr>
          <w:rStyle w:val="StyleUnderline"/>
        </w:rPr>
        <w:t xml:space="preserve">building on the industry’s </w:t>
      </w:r>
      <w:r>
        <w:rPr>
          <w:rStyle w:val="Emphasis"/>
        </w:rPr>
        <w:t>expansive spending</w:t>
      </w:r>
      <w:r>
        <w:rPr>
          <w:sz w:val="16"/>
        </w:rPr>
        <w:t xml:space="preserve"> in the 2024 presidential election.</w:t>
      </w:r>
    </w:p>
    <w:p w14:paraId="17E50CCE" w14:textId="77777777" w:rsidR="00397A6E" w:rsidRDefault="00397A6E" w:rsidP="00397A6E">
      <w:pPr>
        <w:rPr>
          <w:sz w:val="16"/>
        </w:rPr>
      </w:pPr>
      <w:r>
        <w:rPr>
          <w:sz w:val="16"/>
        </w:rPr>
        <w:t>The bulk of that comes from Fairshake, a crypto-backed Super Pac, and its affiliates. Heading into 2026, Fairshake held more than $193m in cash, FEC filings show, making it the most heavily funded Super Pac of this election cycle.</w:t>
      </w:r>
    </w:p>
    <w:p w14:paraId="49290218" w14:textId="77777777" w:rsidR="00397A6E" w:rsidRDefault="00397A6E" w:rsidP="00397A6E">
      <w:pPr>
        <w:rPr>
          <w:sz w:val="16"/>
        </w:rPr>
      </w:pPr>
      <w:r>
        <w:rPr>
          <w:sz w:val="16"/>
        </w:rPr>
        <w:t xml:space="preserve">To the crypto industry, the </w:t>
      </w:r>
      <w:r>
        <w:rPr>
          <w:rStyle w:val="Emphasis"/>
        </w:rPr>
        <w:t>midterms</w:t>
      </w:r>
      <w:r>
        <w:rPr>
          <w:rStyle w:val="StyleUnderline"/>
        </w:rPr>
        <w:t xml:space="preserve"> present an opportunity to </w:t>
      </w:r>
      <w:r>
        <w:rPr>
          <w:rStyle w:val="Emphasis"/>
        </w:rPr>
        <w:t>cement</w:t>
      </w:r>
      <w:r>
        <w:rPr>
          <w:rStyle w:val="StyleUnderline"/>
        </w:rPr>
        <w:t xml:space="preserve"> nascent Trump-era gains and </w:t>
      </w:r>
      <w:r>
        <w:rPr>
          <w:rStyle w:val="Emphasis"/>
        </w:rPr>
        <w:t>future-proof</w:t>
      </w:r>
      <w:r>
        <w:rPr>
          <w:rStyle w:val="StyleUnderline"/>
        </w:rPr>
        <w:t xml:space="preserve"> against a </w:t>
      </w:r>
      <w:r>
        <w:rPr>
          <w:rStyle w:val="Emphasis"/>
        </w:rPr>
        <w:t>backslide</w:t>
      </w:r>
      <w:r>
        <w:rPr>
          <w:rStyle w:val="StyleUnderline"/>
        </w:rPr>
        <w:t xml:space="preserve"> into </w:t>
      </w:r>
      <w:r>
        <w:rPr>
          <w:rStyle w:val="Emphasis"/>
        </w:rPr>
        <w:t>regulatory limbo</w:t>
      </w:r>
      <w:r>
        <w:rPr>
          <w:sz w:val="16"/>
        </w:rPr>
        <w:t xml:space="preserve">. Despite electing a president who dreams of the US as the “crypto capital of the world”, </w:t>
      </w:r>
      <w:r>
        <w:rPr>
          <w:rStyle w:val="StyleUnderline"/>
        </w:rPr>
        <w:t>the industry</w:t>
      </w:r>
      <w:r>
        <w:rPr>
          <w:sz w:val="16"/>
        </w:rPr>
        <w:t xml:space="preserve"> now </w:t>
      </w:r>
      <w:r>
        <w:rPr>
          <w:rStyle w:val="StyleUnderline"/>
        </w:rPr>
        <w:t xml:space="preserve">needs </w:t>
      </w:r>
      <w:r>
        <w:rPr>
          <w:rStyle w:val="Emphasis"/>
        </w:rPr>
        <w:t>Congress</w:t>
      </w:r>
      <w:r>
        <w:rPr>
          <w:rStyle w:val="StyleUnderline"/>
        </w:rPr>
        <w:t xml:space="preserve"> to agree.</w:t>
      </w:r>
    </w:p>
    <w:p w14:paraId="45422298" w14:textId="77777777" w:rsidR="00397A6E" w:rsidRDefault="00397A6E" w:rsidP="00397A6E">
      <w:pPr>
        <w:rPr>
          <w:sz w:val="16"/>
        </w:rPr>
      </w:pPr>
      <w:r>
        <w:rPr>
          <w:sz w:val="16"/>
        </w:rPr>
        <w:t>“</w:t>
      </w:r>
      <w:r>
        <w:rPr>
          <w:rStyle w:val="StyleUnderline"/>
        </w:rPr>
        <w:t xml:space="preserve">This is the </w:t>
      </w:r>
      <w:r>
        <w:rPr>
          <w:rStyle w:val="Emphasis"/>
        </w:rPr>
        <w:t>biggest</w:t>
      </w:r>
      <w:r>
        <w:rPr>
          <w:rStyle w:val="StyleUnderline"/>
        </w:rPr>
        <w:t xml:space="preserve"> legislative </w:t>
      </w:r>
      <w:r>
        <w:rPr>
          <w:rStyle w:val="Emphasis"/>
        </w:rPr>
        <w:t>agenda</w:t>
      </w:r>
      <w:r>
        <w:rPr>
          <w:rStyle w:val="StyleUnderline"/>
        </w:rPr>
        <w:t xml:space="preserve"> that crypto has ever seen.</w:t>
      </w:r>
      <w:r>
        <w:rPr>
          <w:sz w:val="16"/>
        </w:rPr>
        <w:t xml:space="preserve"> So, </w:t>
      </w:r>
      <w:r>
        <w:rPr>
          <w:rStyle w:val="StyleUnderline"/>
          <w:highlight w:val="cyan"/>
        </w:rPr>
        <w:t>it’s</w:t>
      </w:r>
      <w:r>
        <w:rPr>
          <w:rStyle w:val="StyleUnderline"/>
        </w:rPr>
        <w:t xml:space="preserve"> the </w:t>
      </w:r>
      <w:r>
        <w:rPr>
          <w:rStyle w:val="Emphasis"/>
        </w:rPr>
        <w:t xml:space="preserve">most </w:t>
      </w:r>
      <w:r>
        <w:rPr>
          <w:rStyle w:val="Emphasis"/>
          <w:highlight w:val="cyan"/>
        </w:rPr>
        <w:t>critical</w:t>
      </w:r>
      <w:r>
        <w:rPr>
          <w:rStyle w:val="StyleUnderline"/>
          <w:highlight w:val="cyan"/>
        </w:rPr>
        <w:t xml:space="preserve"> time to</w:t>
      </w:r>
      <w:r>
        <w:rPr>
          <w:rStyle w:val="StyleUnderline"/>
        </w:rPr>
        <w:t xml:space="preserve"> </w:t>
      </w:r>
      <w:r>
        <w:rPr>
          <w:rStyle w:val="StyleUnderline"/>
          <w:highlight w:val="cyan"/>
        </w:rPr>
        <w:t>make sure</w:t>
      </w:r>
      <w:r>
        <w:rPr>
          <w:rStyle w:val="StyleUnderline"/>
        </w:rPr>
        <w:t xml:space="preserve"> that we </w:t>
      </w:r>
      <w:r>
        <w:rPr>
          <w:rStyle w:val="StyleUnderline"/>
          <w:highlight w:val="cyan"/>
        </w:rPr>
        <w:t xml:space="preserve">have </w:t>
      </w:r>
      <w:r>
        <w:rPr>
          <w:rStyle w:val="Emphasis"/>
          <w:highlight w:val="cyan"/>
        </w:rPr>
        <w:t>pro-crypto</w:t>
      </w:r>
      <w:r>
        <w:rPr>
          <w:rStyle w:val="StyleUnderline"/>
          <w:highlight w:val="cyan"/>
        </w:rPr>
        <w:t xml:space="preserve"> voters in </w:t>
      </w:r>
      <w:r>
        <w:rPr>
          <w:rStyle w:val="Emphasis"/>
          <w:highlight w:val="cyan"/>
        </w:rPr>
        <w:t>Congress</w:t>
      </w:r>
      <w:r>
        <w:rPr>
          <w:sz w:val="16"/>
        </w:rPr>
        <w:t>, because there’s a lot that needs to get done,” said Summer Mersinger, CEO of the Blockchain Association, whose Pac has spent $38,500 this election cycle.</w:t>
      </w:r>
    </w:p>
    <w:p w14:paraId="1535ECD3" w14:textId="77777777" w:rsidR="00397A6E" w:rsidRDefault="00397A6E" w:rsidP="00397A6E">
      <w:pPr>
        <w:rPr>
          <w:sz w:val="16"/>
        </w:rPr>
      </w:pPr>
      <w:r>
        <w:rPr>
          <w:sz w:val="16"/>
        </w:rPr>
        <w:t>The industry’s most urgent legislative priority is passing the Clarity act, a regulatory crypto framework that would remove legal risks and, the industry says, unleash institutional capital. The bill has, however, stalled in the Senate amid gridlocked negotiations. It must advance to a floor vote by July before Congress breaks for the midterms or face an uncertain future.</w:t>
      </w:r>
    </w:p>
    <w:p w14:paraId="50CB18B1" w14:textId="77777777" w:rsidR="00397A6E" w:rsidRDefault="00397A6E" w:rsidP="00397A6E">
      <w:pPr>
        <w:rPr>
          <w:sz w:val="16"/>
        </w:rPr>
      </w:pPr>
      <w:r>
        <w:rPr>
          <w:sz w:val="16"/>
        </w:rPr>
        <w:t>A boost for Republicans</w:t>
      </w:r>
    </w:p>
    <w:p w14:paraId="1A7F276E" w14:textId="77777777" w:rsidR="00397A6E" w:rsidRDefault="00397A6E" w:rsidP="00397A6E">
      <w:pPr>
        <w:rPr>
          <w:sz w:val="16"/>
        </w:rPr>
      </w:pPr>
      <w:r>
        <w:rPr>
          <w:sz w:val="16"/>
        </w:rPr>
        <w:t xml:space="preserve">The </w:t>
      </w:r>
      <w:r>
        <w:rPr>
          <w:rStyle w:val="StyleUnderline"/>
        </w:rPr>
        <w:t>industry</w:t>
      </w:r>
      <w:r>
        <w:rPr>
          <w:sz w:val="16"/>
        </w:rPr>
        <w:t xml:space="preserve"> has already </w:t>
      </w:r>
      <w:r>
        <w:rPr>
          <w:rStyle w:val="StyleUnderline"/>
        </w:rPr>
        <w:t>dipped into</w:t>
      </w:r>
      <w:r>
        <w:rPr>
          <w:sz w:val="16"/>
        </w:rPr>
        <w:t xml:space="preserve"> </w:t>
      </w:r>
      <w:r>
        <w:rPr>
          <w:rStyle w:val="Emphasis"/>
        </w:rPr>
        <w:t>28</w:t>
      </w:r>
      <w:r>
        <w:rPr>
          <w:sz w:val="16"/>
        </w:rPr>
        <w:t xml:space="preserve"> federal </w:t>
      </w:r>
      <w:r>
        <w:rPr>
          <w:rStyle w:val="Emphasis"/>
        </w:rPr>
        <w:t>battlegrounds</w:t>
      </w:r>
      <w:r>
        <w:rPr>
          <w:sz w:val="16"/>
        </w:rPr>
        <w:t xml:space="preserve"> this election. While crypto lobbyists insist the industry’s approach is bipartisan, the </w:t>
      </w:r>
      <w:r>
        <w:rPr>
          <w:rStyle w:val="StyleUnderline"/>
        </w:rPr>
        <w:t xml:space="preserve">majority of </w:t>
      </w:r>
      <w:r>
        <w:rPr>
          <w:rStyle w:val="Emphasis"/>
        </w:rPr>
        <w:t>spending</w:t>
      </w:r>
      <w:r>
        <w:rPr>
          <w:rStyle w:val="StyleUnderline"/>
        </w:rPr>
        <w:t xml:space="preserve"> in those contests flows to </w:t>
      </w:r>
      <w:r>
        <w:rPr>
          <w:rStyle w:val="Emphasis"/>
        </w:rPr>
        <w:t>Republican</w:t>
      </w:r>
      <w:r>
        <w:rPr>
          <w:rStyle w:val="StyleUnderline"/>
        </w:rPr>
        <w:t xml:space="preserve"> candidates</w:t>
      </w:r>
      <w:r>
        <w:rPr>
          <w:sz w:val="16"/>
        </w:rPr>
        <w:t>. Likewise, in 2024, roughly two-thirds of spending was directed towards supporting Republicans and opposing Democrats.</w:t>
      </w:r>
    </w:p>
    <w:p w14:paraId="1B18545F" w14:textId="77777777" w:rsidR="00397A6E" w:rsidRDefault="00397A6E" w:rsidP="00397A6E">
      <w:pPr>
        <w:rPr>
          <w:sz w:val="16"/>
        </w:rPr>
      </w:pPr>
      <w:r>
        <w:rPr>
          <w:sz w:val="16"/>
        </w:rPr>
        <w:t>“</w:t>
      </w:r>
      <w:r>
        <w:rPr>
          <w:rStyle w:val="StyleUnderline"/>
          <w:highlight w:val="cyan"/>
        </w:rPr>
        <w:t>Spending</w:t>
      </w:r>
      <w:r>
        <w:rPr>
          <w:rStyle w:val="StyleUnderline"/>
        </w:rPr>
        <w:t xml:space="preserve"> will</w:t>
      </w:r>
      <w:r>
        <w:rPr>
          <w:sz w:val="16"/>
        </w:rPr>
        <w:t xml:space="preserve"> likely </w:t>
      </w:r>
      <w:r>
        <w:rPr>
          <w:rStyle w:val="StyleUnderline"/>
          <w:highlight w:val="cyan"/>
        </w:rPr>
        <w:t>lean</w:t>
      </w:r>
      <w:r>
        <w:rPr>
          <w:rStyle w:val="StyleUnderline"/>
        </w:rPr>
        <w:t xml:space="preserve"> towards </w:t>
      </w:r>
      <w:r>
        <w:rPr>
          <w:rStyle w:val="Emphasis"/>
          <w:highlight w:val="cyan"/>
        </w:rPr>
        <w:t>Republicans</w:t>
      </w:r>
      <w:r>
        <w:rPr>
          <w:sz w:val="16"/>
        </w:rPr>
        <w:t xml:space="preserve"> again this cycle, </w:t>
      </w:r>
      <w:r>
        <w:rPr>
          <w:rStyle w:val="StyleUnderline"/>
        </w:rPr>
        <w:t xml:space="preserve">who have historically been </w:t>
      </w:r>
      <w:r>
        <w:rPr>
          <w:rStyle w:val="Emphasis"/>
        </w:rPr>
        <w:t>more supportive</w:t>
      </w:r>
      <w:r>
        <w:rPr>
          <w:sz w:val="16"/>
        </w:rPr>
        <w:t xml:space="preserve"> when it comes to crypto,” said one lobbyist, speaking on the condition of anonymity.</w:t>
      </w:r>
    </w:p>
    <w:p w14:paraId="0F6976D7" w14:textId="77777777" w:rsidR="00397A6E" w:rsidRDefault="00397A6E" w:rsidP="00397A6E">
      <w:pPr>
        <w:rPr>
          <w:sz w:val="16"/>
        </w:rPr>
      </w:pPr>
      <w:r>
        <w:rPr>
          <w:sz w:val="16"/>
        </w:rPr>
        <w:t>The House banking committee, which oversees the financial services industry, is led by the Republican French Hill as chair, followed by the Democrat Maxine Waters as the ranking member. Hill is one of crypto’s chief advocates, while Waters is one of its staunchest adversaries. Should the Democrats regain the House as expected, Waters is set to become chair.</w:t>
      </w:r>
    </w:p>
    <w:p w14:paraId="5C00BDAB" w14:textId="77777777" w:rsidR="00397A6E" w:rsidRDefault="00397A6E" w:rsidP="00397A6E">
      <w:pPr>
        <w:rPr>
          <w:sz w:val="16"/>
        </w:rPr>
      </w:pPr>
      <w:r>
        <w:rPr>
          <w:sz w:val="16"/>
        </w:rPr>
        <w:t>“A chairman who is not pro-crypto can delay or complicate the next step on legislative effort. You have influence. You can try to represent the party line,” the lobbyist said.</w:t>
      </w:r>
    </w:p>
    <w:p w14:paraId="23791F5E" w14:textId="77777777" w:rsidR="00397A6E" w:rsidRDefault="00397A6E" w:rsidP="00397A6E">
      <w:pPr>
        <w:rPr>
          <w:sz w:val="16"/>
        </w:rPr>
      </w:pPr>
      <w:r>
        <w:rPr>
          <w:sz w:val="16"/>
        </w:rPr>
        <w:t>Hill received a $4m boost from the crypto industry going into the Republican House primary in Arkansas last week. He won by a landslide.</w:t>
      </w:r>
    </w:p>
    <w:p w14:paraId="78B50F3E" w14:textId="77777777" w:rsidR="00397A6E" w:rsidRDefault="00397A6E" w:rsidP="00397A6E">
      <w:pPr>
        <w:rPr>
          <w:sz w:val="16"/>
        </w:rPr>
      </w:pPr>
      <w:r>
        <w:rPr>
          <w:sz w:val="16"/>
        </w:rPr>
        <w:t>In the 2024 elections, throwing on a “Make Bitcoin Great Again” cap could prove lucrative. Today, however, the industry has classified some 500 federal politicians as “pro-crypto”, so lobbyists are targeting competitive races and candidates on committees overseeing market structure.</w:t>
      </w:r>
    </w:p>
    <w:p w14:paraId="5516C345" w14:textId="77777777" w:rsidR="00397A6E" w:rsidRDefault="00397A6E" w:rsidP="00397A6E">
      <w:pPr>
        <w:rPr>
          <w:sz w:val="16"/>
        </w:rPr>
      </w:pPr>
      <w:r>
        <w:rPr>
          <w:rStyle w:val="StyleUnderline"/>
        </w:rPr>
        <w:t xml:space="preserve">“We’re not just blindly supporting folks that are supportive of crypto. </w:t>
      </w:r>
      <w:r>
        <w:rPr>
          <w:rStyle w:val="StyleUnderline"/>
          <w:highlight w:val="cyan"/>
        </w:rPr>
        <w:t xml:space="preserve">This is a </w:t>
      </w:r>
      <w:r>
        <w:rPr>
          <w:rStyle w:val="Emphasis"/>
          <w:highlight w:val="cyan"/>
        </w:rPr>
        <w:t>large</w:t>
      </w:r>
      <w:r>
        <w:rPr>
          <w:rStyle w:val="StyleUnderline"/>
          <w:highlight w:val="cyan"/>
        </w:rPr>
        <w:t xml:space="preserve"> amount of </w:t>
      </w:r>
      <w:r>
        <w:rPr>
          <w:rStyle w:val="Emphasis"/>
          <w:highlight w:val="cyan"/>
        </w:rPr>
        <w:t>money</w:t>
      </w:r>
      <w:r>
        <w:rPr>
          <w:rStyle w:val="StyleUnderline"/>
        </w:rPr>
        <w:t xml:space="preserve"> being </w:t>
      </w:r>
      <w:r>
        <w:rPr>
          <w:rStyle w:val="StyleUnderline"/>
          <w:highlight w:val="cyan"/>
        </w:rPr>
        <w:t xml:space="preserve">spent in </w:t>
      </w:r>
      <w:r>
        <w:rPr>
          <w:rStyle w:val="StyleUnderline"/>
        </w:rPr>
        <w:t xml:space="preserve">a few </w:t>
      </w:r>
      <w:r>
        <w:rPr>
          <w:rStyle w:val="Emphasis"/>
          <w:highlight w:val="cyan"/>
        </w:rPr>
        <w:t>key places</w:t>
      </w:r>
      <w:r>
        <w:rPr>
          <w:rStyle w:val="StyleUnderline"/>
        </w:rPr>
        <w:t xml:space="preserve"> in a way that most advantages the industry going forward</w:t>
      </w:r>
      <w:r>
        <w:rPr>
          <w:sz w:val="16"/>
        </w:rPr>
        <w:t>,” said Colin McLaren, head of government relations at Solana Policy Institute, who worked on spending at Fairshake in 2024. “</w:t>
      </w:r>
      <w:r>
        <w:rPr>
          <w:rStyle w:val="StyleUnderline"/>
        </w:rPr>
        <w:t xml:space="preserve">There are </w:t>
      </w:r>
      <w:r>
        <w:rPr>
          <w:rStyle w:val="Emphasis"/>
        </w:rPr>
        <w:t>plenty</w:t>
      </w:r>
      <w:r>
        <w:rPr>
          <w:rStyle w:val="StyleUnderline"/>
        </w:rPr>
        <w:t xml:space="preserve"> of people who will come and say: ‘Oh, my gosh, I’m </w:t>
      </w:r>
      <w:r>
        <w:rPr>
          <w:rStyle w:val="Emphasis"/>
        </w:rPr>
        <w:t>polling</w:t>
      </w:r>
      <w:r>
        <w:rPr>
          <w:rStyle w:val="StyleUnderline"/>
        </w:rPr>
        <w:t xml:space="preserve"> at </w:t>
      </w:r>
      <w:r>
        <w:rPr>
          <w:rStyle w:val="Emphasis"/>
        </w:rPr>
        <w:t>10%</w:t>
      </w:r>
      <w:r>
        <w:rPr>
          <w:rStyle w:val="StyleUnderline"/>
        </w:rPr>
        <w:t xml:space="preserve"> but I’m really </w:t>
      </w:r>
      <w:r>
        <w:rPr>
          <w:rStyle w:val="Emphasis"/>
        </w:rPr>
        <w:t>pro-crypto</w:t>
      </w:r>
      <w:r>
        <w:rPr>
          <w:rStyle w:val="StyleUnderline"/>
        </w:rPr>
        <w:t xml:space="preserve">. Can you come in and </w:t>
      </w:r>
      <w:r>
        <w:rPr>
          <w:rStyle w:val="Emphasis"/>
        </w:rPr>
        <w:t>help</w:t>
      </w:r>
      <w:r>
        <w:rPr>
          <w:rStyle w:val="StyleUnderline"/>
        </w:rPr>
        <w:t xml:space="preserve"> me?</w:t>
      </w:r>
      <w:r>
        <w:rPr>
          <w:sz w:val="16"/>
        </w:rPr>
        <w:t>’”</w:t>
      </w:r>
    </w:p>
    <w:p w14:paraId="654E10BF" w14:textId="77777777" w:rsidR="00397A6E" w:rsidRDefault="00397A6E" w:rsidP="00397A6E">
      <w:pPr>
        <w:rPr>
          <w:rStyle w:val="StyleUnderline"/>
        </w:rPr>
      </w:pPr>
      <w:r>
        <w:rPr>
          <w:sz w:val="16"/>
        </w:rPr>
        <w:t xml:space="preserve">McLaren predicted </w:t>
      </w:r>
      <w:r>
        <w:rPr>
          <w:rStyle w:val="StyleUnderline"/>
          <w:highlight w:val="cyan"/>
        </w:rPr>
        <w:t xml:space="preserve">Fairshake will </w:t>
      </w:r>
      <w:r>
        <w:rPr>
          <w:rStyle w:val="Emphasis"/>
          <w:highlight w:val="cyan"/>
        </w:rPr>
        <w:t>swoop in</w:t>
      </w:r>
      <w:r>
        <w:rPr>
          <w:sz w:val="16"/>
          <w:highlight w:val="cyan"/>
        </w:rPr>
        <w:t xml:space="preserve"> </w:t>
      </w:r>
      <w:r>
        <w:rPr>
          <w:rStyle w:val="StyleUnderline"/>
          <w:highlight w:val="cyan"/>
        </w:rPr>
        <w:t xml:space="preserve">during the </w:t>
      </w:r>
      <w:r>
        <w:rPr>
          <w:rStyle w:val="Emphasis"/>
          <w:highlight w:val="cyan"/>
        </w:rPr>
        <w:t>final weeks</w:t>
      </w:r>
      <w:r>
        <w:rPr>
          <w:rStyle w:val="StyleUnderline"/>
          <w:highlight w:val="cyan"/>
        </w:rPr>
        <w:t xml:space="preserve"> of a </w:t>
      </w:r>
      <w:r>
        <w:rPr>
          <w:rStyle w:val="Emphasis"/>
          <w:highlight w:val="cyan"/>
        </w:rPr>
        <w:t>close</w:t>
      </w:r>
      <w:r>
        <w:rPr>
          <w:rStyle w:val="StyleUnderline"/>
        </w:rPr>
        <w:t xml:space="preserve">, expensive </w:t>
      </w:r>
      <w:r>
        <w:rPr>
          <w:rStyle w:val="Emphasis"/>
          <w:highlight w:val="cyan"/>
        </w:rPr>
        <w:t>race</w:t>
      </w:r>
      <w:r>
        <w:rPr>
          <w:rStyle w:val="StyleUnderline"/>
          <w:highlight w:val="cyan"/>
        </w:rPr>
        <w:t xml:space="preserve"> “where</w:t>
      </w:r>
      <w:r>
        <w:rPr>
          <w:rStyle w:val="StyleUnderline"/>
        </w:rPr>
        <w:t xml:space="preserve"> </w:t>
      </w:r>
      <w:r>
        <w:rPr>
          <w:rStyle w:val="Emphasis"/>
          <w:highlight w:val="cyan"/>
        </w:rPr>
        <w:t>every dollar counts</w:t>
      </w:r>
      <w:r>
        <w:rPr>
          <w:rStyle w:val="StyleUnderline"/>
        </w:rPr>
        <w:t xml:space="preserve">” and there’s a </w:t>
      </w:r>
      <w:r>
        <w:rPr>
          <w:rStyle w:val="Emphasis"/>
        </w:rPr>
        <w:t>candidate</w:t>
      </w:r>
      <w:r>
        <w:rPr>
          <w:rStyle w:val="StyleUnderline"/>
        </w:rPr>
        <w:t xml:space="preserve"> with got a </w:t>
      </w:r>
      <w:r>
        <w:rPr>
          <w:rStyle w:val="Emphasis"/>
        </w:rPr>
        <w:t>strong crypto voting record</w:t>
      </w:r>
      <w:r>
        <w:rPr>
          <w:rStyle w:val="StyleUnderline"/>
        </w:rPr>
        <w:t>.</w:t>
      </w:r>
    </w:p>
    <w:p w14:paraId="7EE551B0" w14:textId="77777777" w:rsidR="00397A6E" w:rsidRDefault="00397A6E" w:rsidP="00397A6E"/>
    <w:p w14:paraId="3E7BD921" w14:textId="77777777" w:rsidR="00397A6E" w:rsidRDefault="00397A6E" w:rsidP="00397A6E">
      <w:pPr>
        <w:pStyle w:val="Heading3"/>
      </w:pPr>
      <w:r>
        <w:rPr>
          <w:b w:val="0"/>
        </w:rPr>
        <w:t>2NC---AT: Blue Wave/Outperforming Deepest Red</w:t>
      </w:r>
    </w:p>
    <w:p w14:paraId="30459B22" w14:textId="77777777" w:rsidR="00397A6E" w:rsidRDefault="00397A6E" w:rsidP="00397A6E">
      <w:pPr>
        <w:pStyle w:val="Heading4"/>
        <w:rPr>
          <w:b w:val="0"/>
        </w:rPr>
      </w:pPr>
      <w:r>
        <w:rPr>
          <w:b w:val="0"/>
        </w:rPr>
        <w:t xml:space="preserve">Not about the Senate. Polymarket prices it in and its citing a strawman that’s likely reflected in betting odds. Direction of the link for the House still overwhelms. </w:t>
      </w:r>
    </w:p>
    <w:p w14:paraId="795D4083" w14:textId="77777777" w:rsidR="00397A6E" w:rsidRDefault="00397A6E" w:rsidP="00397A6E">
      <w:pPr>
        <w:pStyle w:val="Heading3"/>
        <w:rPr>
          <w:b w:val="0"/>
        </w:rPr>
      </w:pPr>
      <w:r>
        <w:rPr>
          <w:b w:val="0"/>
        </w:rPr>
        <w:t>2NC---AT: Employees Already Left</w:t>
      </w:r>
    </w:p>
    <w:p w14:paraId="0980E7A4" w14:textId="77777777" w:rsidR="00397A6E" w:rsidRDefault="00397A6E" w:rsidP="00397A6E">
      <w:pPr>
        <w:pStyle w:val="Heading4"/>
        <w:rPr>
          <w:b w:val="0"/>
        </w:rPr>
      </w:pPr>
      <w:r>
        <w:rPr>
          <w:b w:val="0"/>
        </w:rPr>
        <w:t xml:space="preserve">Our argument. They’ll swing. </w:t>
      </w:r>
    </w:p>
    <w:p w14:paraId="31433068" w14:textId="77777777" w:rsidR="00397A6E" w:rsidRDefault="00397A6E" w:rsidP="00397A6E"/>
    <w:p w14:paraId="79A4D79A" w14:textId="77777777" w:rsidR="00397A6E" w:rsidRDefault="00397A6E" w:rsidP="00397A6E">
      <w:pPr>
        <w:pStyle w:val="Heading4"/>
      </w:pPr>
    </w:p>
    <w:p w14:paraId="43F01646" w14:textId="77777777" w:rsidR="00397A6E" w:rsidRDefault="00397A6E" w:rsidP="00397A6E">
      <w:pPr>
        <w:pStyle w:val="Heading3"/>
        <w:rPr>
          <w:b w:val="0"/>
        </w:rPr>
      </w:pPr>
      <w:r>
        <w:rPr>
          <w:b w:val="0"/>
        </w:rPr>
        <w:t>2NC---AT: Schedule F</w:t>
      </w:r>
    </w:p>
    <w:p w14:paraId="6C93417C" w14:textId="77777777" w:rsidR="00397A6E" w:rsidRDefault="00397A6E" w:rsidP="00397A6E">
      <w:r>
        <w:t>Reversal</w:t>
      </w:r>
    </w:p>
    <w:p w14:paraId="68442BE1" w14:textId="77777777" w:rsidR="00397A6E" w:rsidRDefault="00397A6E" w:rsidP="00397A6E">
      <w:r>
        <w:t>GOP campaign unique</w:t>
      </w:r>
    </w:p>
    <w:p w14:paraId="1A543E11" w14:textId="77777777" w:rsidR="00397A6E" w:rsidRDefault="00397A6E" w:rsidP="00397A6E"/>
    <w:p w14:paraId="2CDDD829" w14:textId="77777777" w:rsidR="00397A6E" w:rsidRDefault="00397A6E" w:rsidP="00397A6E">
      <w:pPr>
        <w:pStyle w:val="Heading3"/>
      </w:pPr>
      <w:r>
        <w:rPr>
          <w:b w:val="0"/>
        </w:rPr>
        <w:t>2NC---AT: Causes Dem Win</w:t>
      </w:r>
    </w:p>
    <w:p w14:paraId="55BA6965" w14:textId="77777777" w:rsidR="00397A6E" w:rsidRDefault="00397A6E" w:rsidP="00397A6E"/>
    <w:p w14:paraId="6B6A32FD" w14:textId="77777777" w:rsidR="00397A6E" w:rsidRDefault="00397A6E" w:rsidP="00397A6E">
      <w:pPr>
        <w:pStyle w:val="Heading2"/>
      </w:pPr>
      <w:r>
        <w:rPr>
          <w:b w:val="0"/>
        </w:rPr>
        <w:t>1</w:t>
      </w:r>
    </w:p>
    <w:p w14:paraId="6432F1F1" w14:textId="77777777" w:rsidR="00397A6E" w:rsidRDefault="00397A6E" w:rsidP="00397A6E">
      <w:pPr>
        <w:pStyle w:val="Heading3"/>
        <w:rPr>
          <w:b w:val="0"/>
        </w:rPr>
      </w:pPr>
      <w:r>
        <w:rPr>
          <w:b w:val="0"/>
        </w:rPr>
        <w:t>2NC---AT: Econ Decline!</w:t>
      </w:r>
    </w:p>
    <w:p w14:paraId="1178A942" w14:textId="77777777" w:rsidR="00397A6E" w:rsidRDefault="00397A6E" w:rsidP="00397A6E">
      <w:pPr>
        <w:pStyle w:val="Heading4"/>
        <w:rPr>
          <w:b w:val="0"/>
        </w:rPr>
      </w:pPr>
      <w:r>
        <w:rPr>
          <w:b w:val="0"/>
        </w:rPr>
        <w:t xml:space="preserve">No impact to econ decline---that’s </w:t>
      </w:r>
      <w:r>
        <w:rPr>
          <w:rStyle w:val="Style13ptBold"/>
          <w:b/>
        </w:rPr>
        <w:t>Schneider</w:t>
      </w:r>
      <w:r>
        <w:rPr>
          <w:b w:val="0"/>
        </w:rPr>
        <w:t xml:space="preserve">. </w:t>
      </w:r>
    </w:p>
    <w:p w14:paraId="5D02025F" w14:textId="77777777" w:rsidR="00397A6E" w:rsidRDefault="00397A6E" w:rsidP="00397A6E">
      <w:pPr>
        <w:pStyle w:val="Heading4"/>
        <w:rPr>
          <w:b w:val="0"/>
        </w:rPr>
      </w:pPr>
      <w:r>
        <w:rPr>
          <w:b w:val="0"/>
        </w:rPr>
        <w:t>1---</w:t>
      </w:r>
      <w:r>
        <w:rPr>
          <w:b w:val="0"/>
          <w:u w:val="single"/>
        </w:rPr>
        <w:t>Causality</w:t>
      </w:r>
      <w:r>
        <w:rPr>
          <w:b w:val="0"/>
        </w:rPr>
        <w:t>---No research supports downturn impacting unilateral nuclear use, [Their Author] doesn’t establish a link to nuclear conflict, only “interstate conflict”, that has no terminal impact.</w:t>
      </w:r>
    </w:p>
    <w:p w14:paraId="3121D599" w14:textId="77777777" w:rsidR="00397A6E" w:rsidRDefault="00397A6E" w:rsidP="00397A6E">
      <w:pPr>
        <w:pStyle w:val="Heading4"/>
        <w:rPr>
          <w:b w:val="0"/>
        </w:rPr>
      </w:pPr>
      <w:r>
        <w:rPr>
          <w:b w:val="0"/>
        </w:rPr>
        <w:t>2---</w:t>
      </w:r>
      <w:r>
        <w:rPr>
          <w:b w:val="0"/>
          <w:u w:val="single"/>
        </w:rPr>
        <w:t>Incentives</w:t>
      </w:r>
      <w:r>
        <w:rPr>
          <w:b w:val="0"/>
        </w:rPr>
        <w:t xml:space="preserve">---Encompassing analysis concludes downturns don’t overcome costs for leaders to spark war NOR does growth reveres casually reduce the risk of conflict. </w:t>
      </w:r>
    </w:p>
    <w:p w14:paraId="7A0C1550" w14:textId="77777777" w:rsidR="00397A6E" w:rsidRDefault="00397A6E" w:rsidP="00397A6E">
      <w:pPr>
        <w:pStyle w:val="Heading4"/>
        <w:rPr>
          <w:b w:val="0"/>
          <w:bCs/>
        </w:rPr>
      </w:pPr>
      <w:r>
        <w:rPr>
          <w:b w:val="0"/>
        </w:rPr>
        <w:t>3---Decline isn’t a predictor of conflict</w:t>
      </w:r>
      <w:r>
        <w:rPr>
          <w:bCs/>
        </w:rPr>
        <w:t xml:space="preserve">---nationalism is not a driver, troop mobilization is more difficult, barriers check. </w:t>
      </w:r>
    </w:p>
    <w:p w14:paraId="3C9A89E3" w14:textId="77777777" w:rsidR="00397A6E" w:rsidRDefault="00397A6E" w:rsidP="00397A6E">
      <w:r>
        <w:rPr>
          <w:rStyle w:val="Style13ptBold"/>
        </w:rPr>
        <w:t>Woods et al. 20</w:t>
      </w:r>
      <w:r>
        <w:rPr>
          <w:rStyle w:val="Style13ptBold"/>
          <w:szCs w:val="20"/>
        </w:rPr>
        <w:t xml:space="preserve"> </w:t>
      </w:r>
      <w:r>
        <w:rPr>
          <w:szCs w:val="18"/>
        </w:rPr>
        <w:t>(</w:t>
      </w:r>
      <w:r>
        <w:t>, E. T et al. (2020) 'COVID‐19, nationalism, and the politics of crisis: A scholarly exchange,' NIH [Preprint]. https://doi.org/10.1111/nana.12644. Dr Eric Taylor Woods is a Lecturer (Assistant Professor) in Sociology at the University of Plymouth. In addition, he serves as a Faculty Fellow at the Center for Cultural Sociology at Yale University, and he is an editor of the journals Cultural Sociology and Nations and Nationalism. Eric is also a founding editor of The State of Nationalism, an open-access portal that reviews key themes in the study of nationalism. Eric’s most recent book, entitled The New Nationalism in America and Beyond: The Deep Roots of Ethnic Nationalism in the Digital Age (OUP 2022), examines the ‘new nationalism’ through a comparative content analysis of the Twitter communication of political leaders in the United States, France, and the United Kingdom. The book was co-authored with Dr Robert Schertzer (University of Toronto). [UTD])</w:t>
      </w:r>
    </w:p>
    <w:p w14:paraId="0FA88BA1" w14:textId="77777777" w:rsidR="00397A6E" w:rsidRDefault="00397A6E" w:rsidP="00397A6E">
      <w:pPr>
        <w:rPr>
          <w:rStyle w:val="StyleUnderline"/>
          <w:sz w:val="16"/>
        </w:rPr>
      </w:pPr>
      <w:r>
        <w:rPr>
          <w:rStyle w:val="StyleUnderline"/>
        </w:rPr>
        <w:t xml:space="preserve">In our view, this account gives too much power to nationalism as the key driver of conflict. We know many of the conditions and logics that drive interstate warfare, and COVID‐19 does not necessarily lead us down these pathways. As others have argued, the </w:t>
      </w:r>
      <w:r>
        <w:rPr>
          <w:rStyle w:val="Emphasis"/>
          <w:bCs/>
          <w:highlight w:val="green"/>
        </w:rPr>
        <w:t>pandemic</w:t>
      </w:r>
      <w:r>
        <w:rPr>
          <w:rStyle w:val="StyleUnderline"/>
        </w:rPr>
        <w:t xml:space="preserve"> has </w:t>
      </w:r>
      <w:r>
        <w:rPr>
          <w:rStyle w:val="Emphasis"/>
          <w:bCs/>
          <w:highlight w:val="green"/>
        </w:rPr>
        <w:t>created</w:t>
      </w:r>
      <w:r>
        <w:rPr>
          <w:rStyle w:val="StyleUnderline"/>
        </w:rPr>
        <w:t xml:space="preserve"> </w:t>
      </w:r>
      <w:r>
        <w:rPr>
          <w:rStyle w:val="Emphasis"/>
          <w:bCs/>
          <w:highlight w:val="green"/>
        </w:rPr>
        <w:t>significant</w:t>
      </w:r>
      <w:r>
        <w:rPr>
          <w:rStyle w:val="StyleUnderline"/>
          <w:highlight w:val="green"/>
        </w:rPr>
        <w:t xml:space="preserve"> </w:t>
      </w:r>
      <w:r>
        <w:rPr>
          <w:rStyle w:val="Emphasis"/>
          <w:bCs/>
          <w:highlight w:val="green"/>
        </w:rPr>
        <w:t>logistical</w:t>
      </w:r>
      <w:r>
        <w:rPr>
          <w:rStyle w:val="StyleUnderline"/>
          <w:highlight w:val="green"/>
        </w:rPr>
        <w:t xml:space="preserve"> </w:t>
      </w:r>
      <w:r>
        <w:rPr>
          <w:rStyle w:val="Emphasis"/>
          <w:bCs/>
          <w:highlight w:val="green"/>
        </w:rPr>
        <w:t>issues</w:t>
      </w:r>
      <w:r>
        <w:rPr>
          <w:rStyle w:val="StyleUnderline"/>
          <w:highlight w:val="green"/>
        </w:rPr>
        <w:t xml:space="preserve"> </w:t>
      </w:r>
      <w:r>
        <w:rPr>
          <w:rStyle w:val="Emphasis"/>
          <w:bCs/>
          <w:highlight w:val="green"/>
        </w:rPr>
        <w:t>for</w:t>
      </w:r>
      <w:r>
        <w:rPr>
          <w:rStyle w:val="StyleUnderline"/>
        </w:rPr>
        <w:t xml:space="preserve"> </w:t>
      </w:r>
      <w:r>
        <w:rPr>
          <w:rStyle w:val="StyleUnderline"/>
          <w:highlight w:val="green"/>
        </w:rPr>
        <w:t>mass</w:t>
      </w:r>
      <w:r>
        <w:rPr>
          <w:rStyle w:val="StyleUnderline"/>
        </w:rPr>
        <w:t xml:space="preserve"> </w:t>
      </w:r>
      <w:r>
        <w:rPr>
          <w:rStyle w:val="Emphasis"/>
          <w:bCs/>
          <w:highlight w:val="green"/>
        </w:rPr>
        <w:t>troop</w:t>
      </w:r>
      <w:r>
        <w:rPr>
          <w:rStyle w:val="StyleUnderline"/>
        </w:rPr>
        <w:t xml:space="preserve"> </w:t>
      </w:r>
      <w:r>
        <w:rPr>
          <w:rStyle w:val="Emphasis"/>
          <w:bCs/>
          <w:highlight w:val="green"/>
        </w:rPr>
        <w:t>mobilization</w:t>
      </w:r>
      <w:r>
        <w:rPr>
          <w:rStyle w:val="StyleUnderline"/>
        </w:rPr>
        <w:t xml:space="preserve">, it has </w:t>
      </w:r>
      <w:r>
        <w:rPr>
          <w:rStyle w:val="Emphasis"/>
          <w:bCs/>
          <w:highlight w:val="green"/>
        </w:rPr>
        <w:t>shaken</w:t>
      </w:r>
      <w:r>
        <w:rPr>
          <w:rStyle w:val="StyleUnderline"/>
        </w:rPr>
        <w:t xml:space="preserve"> the </w:t>
      </w:r>
      <w:r>
        <w:rPr>
          <w:rStyle w:val="Emphasis"/>
          <w:bCs/>
          <w:highlight w:val="green"/>
        </w:rPr>
        <w:t>confidence</w:t>
      </w:r>
      <w:r>
        <w:rPr>
          <w:rStyle w:val="StyleUnderline"/>
          <w:highlight w:val="green"/>
        </w:rPr>
        <w:t xml:space="preserve"> </w:t>
      </w:r>
      <w:r>
        <w:rPr>
          <w:rStyle w:val="Emphasis"/>
          <w:bCs/>
          <w:highlight w:val="green"/>
        </w:rPr>
        <w:t>of</w:t>
      </w:r>
      <w:r>
        <w:rPr>
          <w:rStyle w:val="StyleUnderline"/>
        </w:rPr>
        <w:t xml:space="preserve"> states and </w:t>
      </w:r>
      <w:r>
        <w:rPr>
          <w:rStyle w:val="Emphasis"/>
          <w:bCs/>
          <w:highlight w:val="green"/>
        </w:rPr>
        <w:t>leaders</w:t>
      </w:r>
      <w:r>
        <w:rPr>
          <w:rStyle w:val="StyleUnderline"/>
        </w:rPr>
        <w:t xml:space="preserve"> </w:t>
      </w:r>
      <w:r>
        <w:rPr>
          <w:rStyle w:val="Emphasis"/>
          <w:bCs/>
          <w:highlight w:val="green"/>
        </w:rPr>
        <w:t>and</w:t>
      </w:r>
      <w:r>
        <w:rPr>
          <w:rStyle w:val="StyleUnderline"/>
        </w:rPr>
        <w:t xml:space="preserve"> </w:t>
      </w:r>
      <w:r>
        <w:rPr>
          <w:rStyle w:val="Emphasis"/>
          <w:bCs/>
          <w:highlight w:val="green"/>
        </w:rPr>
        <w:t>there is no</w:t>
      </w:r>
      <w:r>
        <w:rPr>
          <w:rStyle w:val="StyleUnderline"/>
        </w:rPr>
        <w:t xml:space="preserve"> necessary </w:t>
      </w:r>
      <w:r>
        <w:rPr>
          <w:rStyle w:val="Emphasis"/>
          <w:bCs/>
          <w:highlight w:val="green"/>
        </w:rPr>
        <w:t>link</w:t>
      </w:r>
      <w:r>
        <w:rPr>
          <w:rStyle w:val="StyleUnderline"/>
        </w:rPr>
        <w:t xml:space="preserve"> </w:t>
      </w:r>
      <w:r>
        <w:rPr>
          <w:rStyle w:val="Emphasis"/>
          <w:bCs/>
          <w:highlight w:val="green"/>
        </w:rPr>
        <w:t>between</w:t>
      </w:r>
      <w:r>
        <w:rPr>
          <w:rStyle w:val="StyleUnderline"/>
        </w:rPr>
        <w:t xml:space="preserve"> </w:t>
      </w:r>
      <w:r>
        <w:rPr>
          <w:rStyle w:val="Emphasis"/>
          <w:bCs/>
          <w:highlight w:val="green"/>
        </w:rPr>
        <w:t>economic</w:t>
      </w:r>
      <w:r>
        <w:rPr>
          <w:rStyle w:val="StyleUnderline"/>
          <w:highlight w:val="green"/>
        </w:rPr>
        <w:t xml:space="preserve"> </w:t>
      </w:r>
      <w:r>
        <w:rPr>
          <w:rStyle w:val="Emphasis"/>
          <w:bCs/>
          <w:highlight w:val="green"/>
        </w:rPr>
        <w:t>downturns</w:t>
      </w:r>
      <w:r>
        <w:rPr>
          <w:rStyle w:val="StyleUnderline"/>
        </w:rPr>
        <w:t xml:space="preserve"> </w:t>
      </w:r>
      <w:r>
        <w:rPr>
          <w:rStyle w:val="Emphasis"/>
          <w:bCs/>
          <w:highlight w:val="green"/>
        </w:rPr>
        <w:t>and</w:t>
      </w:r>
      <w:r>
        <w:rPr>
          <w:rStyle w:val="StyleUnderline"/>
        </w:rPr>
        <w:t xml:space="preserve"> </w:t>
      </w:r>
      <w:r>
        <w:rPr>
          <w:rStyle w:val="Emphasis"/>
          <w:bCs/>
          <w:highlight w:val="green"/>
        </w:rPr>
        <w:t>war</w:t>
      </w:r>
      <w:r>
        <w:rPr>
          <w:rStyle w:val="Emphasis"/>
          <w:bCs/>
        </w:rPr>
        <w:t>fare</w:t>
      </w:r>
      <w:r>
        <w:rPr>
          <w:rStyle w:val="StyleUnderline"/>
        </w:rPr>
        <w:t>—</w:t>
      </w:r>
      <w:r>
        <w:rPr>
          <w:rStyle w:val="Emphasis"/>
          <w:bCs/>
          <w:highlight w:val="green"/>
        </w:rPr>
        <w:t>recessions</w:t>
      </w:r>
      <w:r>
        <w:rPr>
          <w:rStyle w:val="StyleUnderline"/>
        </w:rPr>
        <w:t xml:space="preserve"> </w:t>
      </w:r>
      <w:r>
        <w:rPr>
          <w:rStyle w:val="Emphasis"/>
          <w:bCs/>
          <w:highlight w:val="green"/>
        </w:rPr>
        <w:t>are a bad predictor of interstate conflict</w:t>
      </w:r>
      <w:r>
        <w:rPr>
          <w:rStyle w:val="StyleUnderline"/>
        </w:rPr>
        <w:t xml:space="preserve"> (Posen, 2020; Walt, 2020). While nationalism can shape decisions and introduce irrationality, it </w:t>
      </w:r>
      <w:r>
        <w:rPr>
          <w:rStyle w:val="Emphasis"/>
          <w:bCs/>
          <w:highlight w:val="green"/>
        </w:rPr>
        <w:t>does</w:t>
      </w:r>
      <w:r>
        <w:rPr>
          <w:rStyle w:val="StyleUnderline"/>
          <w:highlight w:val="green"/>
        </w:rPr>
        <w:t xml:space="preserve"> </w:t>
      </w:r>
      <w:r>
        <w:rPr>
          <w:rStyle w:val="Emphasis"/>
          <w:bCs/>
          <w:highlight w:val="green"/>
        </w:rPr>
        <w:t>not</w:t>
      </w:r>
      <w:r>
        <w:rPr>
          <w:rStyle w:val="StyleUnderline"/>
        </w:rPr>
        <w:t xml:space="preserve"> necessarily </w:t>
      </w:r>
      <w:r>
        <w:rPr>
          <w:rStyle w:val="Emphasis"/>
          <w:bCs/>
          <w:highlight w:val="green"/>
        </w:rPr>
        <w:t>have</w:t>
      </w:r>
      <w:r>
        <w:rPr>
          <w:rStyle w:val="StyleUnderline"/>
        </w:rPr>
        <w:t xml:space="preserve"> the structuring </w:t>
      </w:r>
      <w:r>
        <w:rPr>
          <w:rStyle w:val="Emphasis"/>
          <w:bCs/>
          <w:highlight w:val="green"/>
        </w:rPr>
        <w:t>power</w:t>
      </w:r>
      <w:r>
        <w:rPr>
          <w:rStyle w:val="StyleUnderline"/>
        </w:rPr>
        <w:t xml:space="preserve"> </w:t>
      </w:r>
      <w:r>
        <w:rPr>
          <w:rStyle w:val="Emphasis"/>
          <w:bCs/>
          <w:highlight w:val="green"/>
        </w:rPr>
        <w:t>to</w:t>
      </w:r>
      <w:r>
        <w:rPr>
          <w:rStyle w:val="StyleUnderline"/>
          <w:highlight w:val="green"/>
        </w:rPr>
        <w:t xml:space="preserve"> </w:t>
      </w:r>
      <w:r>
        <w:rPr>
          <w:rStyle w:val="Emphasis"/>
          <w:bCs/>
          <w:highlight w:val="green"/>
        </w:rPr>
        <w:t>overcome</w:t>
      </w:r>
      <w:r>
        <w:rPr>
          <w:rStyle w:val="StyleUnderline"/>
        </w:rPr>
        <w:t xml:space="preserve"> the </w:t>
      </w:r>
      <w:r>
        <w:rPr>
          <w:rStyle w:val="StyleUnderline"/>
          <w:highlight w:val="green"/>
        </w:rPr>
        <w:t>current</w:t>
      </w:r>
      <w:r>
        <w:rPr>
          <w:rStyle w:val="StyleUnderline"/>
        </w:rPr>
        <w:t xml:space="preserve"> </w:t>
      </w:r>
      <w:r>
        <w:rPr>
          <w:rStyle w:val="Emphasis"/>
          <w:bCs/>
          <w:highlight w:val="green"/>
        </w:rPr>
        <w:t>barriers</w:t>
      </w:r>
      <w:r>
        <w:rPr>
          <w:rStyle w:val="StyleUnderline"/>
        </w:rPr>
        <w:t xml:space="preserve"> </w:t>
      </w:r>
      <w:r>
        <w:rPr>
          <w:rStyle w:val="Emphasis"/>
          <w:bCs/>
        </w:rPr>
        <w:t>to</w:t>
      </w:r>
      <w:r>
        <w:rPr>
          <w:rStyle w:val="StyleUnderline"/>
        </w:rPr>
        <w:t xml:space="preserve"> interstate </w:t>
      </w:r>
      <w:r>
        <w:rPr>
          <w:rStyle w:val="Emphasis"/>
          <w:bCs/>
        </w:rPr>
        <w:t>war</w:t>
      </w:r>
      <w:r>
        <w:rPr>
          <w:rStyle w:val="StyleUnderline"/>
        </w:rPr>
        <w:t>fare. The view that increasing nationalist sentiment will inevitably lead to violent conflict also oversimplifies nationalism. This logic assumes that nationalism is always dangerous and illiberal, which in our view is an outmoded that builds on a normative distinction between bad (ethnic) and good (civic) forms of identity.</w:t>
      </w:r>
    </w:p>
    <w:p w14:paraId="500161E0" w14:textId="77777777" w:rsidR="00397A6E" w:rsidRDefault="00397A6E" w:rsidP="00397A6E">
      <w:pPr>
        <w:pStyle w:val="Heading4"/>
      </w:pPr>
      <w:r>
        <w:rPr>
          <w:b w:val="0"/>
        </w:rPr>
        <w:t xml:space="preserve">4---Nations don’t take advantage of downturn-fueled asymmetries and US military threats deter escalation. </w:t>
      </w:r>
    </w:p>
    <w:p w14:paraId="6014A5AA" w14:textId="77777777" w:rsidR="00397A6E" w:rsidRDefault="00397A6E" w:rsidP="00397A6E">
      <w:r>
        <w:rPr>
          <w:rStyle w:val="Style13ptBold"/>
        </w:rPr>
        <w:t xml:space="preserve">Schneider 23 </w:t>
      </w:r>
      <w:r>
        <w:rPr>
          <w:szCs w:val="18"/>
        </w:rPr>
        <w:t>(</w:t>
      </w:r>
      <w:r>
        <w:t>, G. (2023) 'Economics and Conflict: Moving Beyond Conjectures and Correlations,' Oxford Research Encyclopedia of International Studies [Preprint]. https://doi.org/10.1093/acrefore/9780190846626.013.84. Gerald Schneider is Professor of International Politics at the University of Konstanz, Germany, since 1997 and Executive Editor of European Union Politics. His main areas of research are European Union decision making, the causes and consequences of armed violence, international political economy, bargaining and conflict management, as well as administrative inequality. Schneider has supervised around 30 doctoral dissertations and his former doctoral and postdoctoral students pursue academic careers around the world, including Austria, China, Finland, Germany, Hungary, Spain, Switzerland, and the United Kingdom. [UTD])</w:t>
      </w:r>
    </w:p>
    <w:p w14:paraId="13245C0D" w14:textId="77777777" w:rsidR="00397A6E" w:rsidRDefault="00397A6E" w:rsidP="00397A6E">
      <w:pPr>
        <w:rPr>
          <w:rStyle w:val="Style13ptBold"/>
          <w:b w:val="0"/>
          <w:bCs w:val="0"/>
          <w:sz w:val="16"/>
          <w:szCs w:val="32"/>
        </w:rPr>
      </w:pPr>
      <w:r>
        <w:rPr>
          <w:sz w:val="16"/>
          <w:szCs w:val="32"/>
        </w:rPr>
        <w:t xml:space="preserve">Hirschman’s (1945/1980) classic treatise on National Power and the Structure of Foreign Trade, on which some dependencia theorists relied, seemed to be a more promising avenue for critical research on the nexus between the economy and war. Perceiving economic interactions as implicit bargaining games, Hirschman proposed that asymmetric trading relationships establish dependencies that the more powerful state in a bilateral situation could use to maximize its influence. As Hirschman (1945/1980) wrote, “Superior bargaining power enables one monopolist . . . to increase his gain at the expense of that of his partner” (p. 45). </w:t>
      </w:r>
      <w:r>
        <w:rPr>
          <w:rStyle w:val="StyleUnderline"/>
          <w:szCs w:val="32"/>
        </w:rPr>
        <w:t xml:space="preserve">The </w:t>
      </w:r>
      <w:r>
        <w:rPr>
          <w:rStyle w:val="Emphasis"/>
          <w:highlight w:val="green"/>
        </w:rPr>
        <w:t>interpretation</w:t>
      </w:r>
      <w:r>
        <w:rPr>
          <w:rStyle w:val="StyleUnderline"/>
          <w:szCs w:val="32"/>
          <w:highlight w:val="green"/>
        </w:rPr>
        <w:t xml:space="preserve"> </w:t>
      </w:r>
      <w:r>
        <w:rPr>
          <w:rStyle w:val="Emphasis"/>
          <w:highlight w:val="green"/>
        </w:rPr>
        <w:t>that</w:t>
      </w:r>
      <w:r>
        <w:rPr>
          <w:rStyle w:val="StyleUnderline"/>
          <w:szCs w:val="32"/>
          <w:highlight w:val="green"/>
        </w:rPr>
        <w:t xml:space="preserve"> </w:t>
      </w:r>
      <w:r>
        <w:rPr>
          <w:rStyle w:val="Emphasis"/>
          <w:highlight w:val="green"/>
        </w:rPr>
        <w:t>unequal exchange</w:t>
      </w:r>
      <w:r>
        <w:rPr>
          <w:rStyle w:val="StyleUnderline"/>
          <w:szCs w:val="32"/>
        </w:rPr>
        <w:t xml:space="preserve"> affects the opportunity costs of the trading states and </w:t>
      </w:r>
      <w:r>
        <w:rPr>
          <w:rStyle w:val="Emphasis"/>
          <w:highlight w:val="green"/>
        </w:rPr>
        <w:t>fuels</w:t>
      </w:r>
      <w:r>
        <w:rPr>
          <w:rStyle w:val="StyleUnderline"/>
          <w:szCs w:val="32"/>
        </w:rPr>
        <w:t xml:space="preserve"> political </w:t>
      </w:r>
      <w:r>
        <w:rPr>
          <w:rStyle w:val="Emphasis"/>
          <w:highlight w:val="green"/>
        </w:rPr>
        <w:t>tensions</w:t>
      </w:r>
      <w:r>
        <w:rPr>
          <w:rStyle w:val="StyleUnderline"/>
          <w:szCs w:val="32"/>
        </w:rPr>
        <w:t xml:space="preserve"> </w:t>
      </w:r>
      <w:r>
        <w:rPr>
          <w:rStyle w:val="Emphasis"/>
          <w:highlight w:val="green"/>
        </w:rPr>
        <w:t>did not</w:t>
      </w:r>
      <w:r>
        <w:rPr>
          <w:sz w:val="16"/>
          <w:szCs w:val="32"/>
        </w:rPr>
        <w:t xml:space="preserve">, however, </w:t>
      </w:r>
      <w:r>
        <w:rPr>
          <w:rStyle w:val="Emphasis"/>
          <w:highlight w:val="green"/>
        </w:rPr>
        <w:t>escape</w:t>
      </w:r>
      <w:r>
        <w:rPr>
          <w:rStyle w:val="StyleUnderline"/>
          <w:szCs w:val="32"/>
        </w:rPr>
        <w:t xml:space="preserve"> </w:t>
      </w:r>
      <w:r>
        <w:rPr>
          <w:rStyle w:val="Emphasis"/>
          <w:highlight w:val="green"/>
        </w:rPr>
        <w:t>criticism</w:t>
      </w:r>
      <w:r>
        <w:rPr>
          <w:rStyle w:val="StyleUnderline"/>
          <w:szCs w:val="32"/>
        </w:rPr>
        <w:t xml:space="preserve"> </w:t>
      </w:r>
      <w:r>
        <w:rPr>
          <w:rStyle w:val="StyleUnderline"/>
          <w:szCs w:val="32"/>
          <w:highlight w:val="green"/>
        </w:rPr>
        <w:t>at</w:t>
      </w:r>
      <w:r>
        <w:rPr>
          <w:rStyle w:val="StyleUnderline"/>
          <w:szCs w:val="32"/>
        </w:rPr>
        <w:t xml:space="preserve"> the </w:t>
      </w:r>
      <w:r>
        <w:rPr>
          <w:rStyle w:val="StyleUnderline"/>
          <w:szCs w:val="32"/>
          <w:highlight w:val="green"/>
        </w:rPr>
        <w:t>theoretical level</w:t>
      </w:r>
      <w:r>
        <w:rPr>
          <w:rStyle w:val="StyleUnderline"/>
          <w:szCs w:val="32"/>
        </w:rPr>
        <w:t>.</w:t>
      </w:r>
      <w:r>
        <w:rPr>
          <w:sz w:val="16"/>
          <w:szCs w:val="32"/>
        </w:rPr>
        <w:t xml:space="preserve"> Wagner (1988) showed that </w:t>
      </w:r>
      <w:r>
        <w:rPr>
          <w:rStyle w:val="Emphasis"/>
          <w:highlight w:val="green"/>
        </w:rPr>
        <w:t>asymmetries</w:t>
      </w:r>
      <w:r>
        <w:rPr>
          <w:rStyle w:val="StyleUnderline"/>
          <w:szCs w:val="32"/>
          <w:highlight w:val="green"/>
        </w:rPr>
        <w:t xml:space="preserve"> </w:t>
      </w:r>
      <w:r>
        <w:rPr>
          <w:rStyle w:val="Emphasis"/>
          <w:highlight w:val="green"/>
        </w:rPr>
        <w:t>do not</w:t>
      </w:r>
      <w:r>
        <w:rPr>
          <w:rStyle w:val="StyleUnderline"/>
          <w:szCs w:val="32"/>
        </w:rPr>
        <w:t xml:space="preserve"> easily </w:t>
      </w:r>
      <w:r>
        <w:rPr>
          <w:rStyle w:val="Emphasis"/>
          <w:highlight w:val="green"/>
        </w:rPr>
        <w:t>translate</w:t>
      </w:r>
      <w:r>
        <w:rPr>
          <w:rStyle w:val="StyleUnderline"/>
          <w:szCs w:val="32"/>
        </w:rPr>
        <w:t xml:space="preserve"> </w:t>
      </w:r>
      <w:r>
        <w:rPr>
          <w:rStyle w:val="Emphasis"/>
          <w:highlight w:val="green"/>
        </w:rPr>
        <w:t>into</w:t>
      </w:r>
      <w:r>
        <w:rPr>
          <w:rStyle w:val="StyleUnderline"/>
          <w:szCs w:val="32"/>
        </w:rPr>
        <w:t xml:space="preserve"> </w:t>
      </w:r>
      <w:r>
        <w:rPr>
          <w:rStyle w:val="Emphasis"/>
          <w:highlight w:val="green"/>
        </w:rPr>
        <w:t>bargaining</w:t>
      </w:r>
      <w:r>
        <w:rPr>
          <w:rStyle w:val="StyleUnderline"/>
          <w:szCs w:val="32"/>
          <w:highlight w:val="green"/>
        </w:rPr>
        <w:t xml:space="preserve"> </w:t>
      </w:r>
      <w:r>
        <w:rPr>
          <w:rStyle w:val="Emphasis"/>
          <w:highlight w:val="green"/>
        </w:rPr>
        <w:t>advantages</w:t>
      </w:r>
      <w:r>
        <w:rPr>
          <w:sz w:val="16"/>
          <w:szCs w:val="32"/>
        </w:rPr>
        <w:t>: “</w:t>
      </w:r>
      <w:r>
        <w:rPr>
          <w:rStyle w:val="Emphasis"/>
          <w:highlight w:val="green"/>
        </w:rPr>
        <w:t>Asymmetrical</w:t>
      </w:r>
      <w:r>
        <w:rPr>
          <w:rStyle w:val="StyleUnderline"/>
          <w:szCs w:val="32"/>
        </w:rPr>
        <w:t xml:space="preserve"> </w:t>
      </w:r>
      <w:r>
        <w:rPr>
          <w:rStyle w:val="StyleUnderline"/>
          <w:szCs w:val="32"/>
          <w:highlight w:val="green"/>
        </w:rPr>
        <w:t>economic</w:t>
      </w:r>
      <w:r>
        <w:rPr>
          <w:rStyle w:val="StyleUnderline"/>
          <w:szCs w:val="32"/>
        </w:rPr>
        <w:t xml:space="preserve"> </w:t>
      </w:r>
      <w:r>
        <w:rPr>
          <w:rStyle w:val="Emphasis"/>
          <w:highlight w:val="green"/>
        </w:rPr>
        <w:t>interdependence</w:t>
      </w:r>
      <w:r>
        <w:rPr>
          <w:rStyle w:val="StyleUnderline"/>
          <w:szCs w:val="32"/>
        </w:rPr>
        <w:t xml:space="preserve"> </w:t>
      </w:r>
      <w:r>
        <w:rPr>
          <w:rStyle w:val="Emphasis"/>
          <w:highlight w:val="green"/>
        </w:rPr>
        <w:t>does not imply</w:t>
      </w:r>
      <w:r>
        <w:rPr>
          <w:rStyle w:val="StyleUnderline"/>
          <w:szCs w:val="32"/>
        </w:rPr>
        <w:t xml:space="preserve"> that </w:t>
      </w:r>
      <w:r>
        <w:rPr>
          <w:rStyle w:val="Emphasis"/>
          <w:highlight w:val="green"/>
        </w:rPr>
        <w:t>one bargainer</w:t>
      </w:r>
      <w:r>
        <w:rPr>
          <w:rStyle w:val="StyleUnderline"/>
          <w:szCs w:val="32"/>
          <w:highlight w:val="green"/>
        </w:rPr>
        <w:t xml:space="preserve"> </w:t>
      </w:r>
      <w:r>
        <w:rPr>
          <w:rStyle w:val="Emphasis"/>
          <w:highlight w:val="green"/>
        </w:rPr>
        <w:t>will</w:t>
      </w:r>
      <w:r>
        <w:rPr>
          <w:rStyle w:val="StyleUnderline"/>
          <w:szCs w:val="32"/>
        </w:rPr>
        <w:t xml:space="preserve"> be able to </w:t>
      </w:r>
      <w:r>
        <w:rPr>
          <w:rStyle w:val="Emphasis"/>
          <w:highlight w:val="green"/>
        </w:rPr>
        <w:t>exercise</w:t>
      </w:r>
      <w:r>
        <w:rPr>
          <w:rStyle w:val="StyleUnderline"/>
          <w:szCs w:val="32"/>
        </w:rPr>
        <w:t xml:space="preserve"> political </w:t>
      </w:r>
      <w:r>
        <w:rPr>
          <w:rStyle w:val="Emphasis"/>
          <w:highlight w:val="green"/>
        </w:rPr>
        <w:t>influence</w:t>
      </w:r>
      <w:r>
        <w:rPr>
          <w:rStyle w:val="StyleUnderline"/>
          <w:szCs w:val="32"/>
        </w:rPr>
        <w:t xml:space="preserve"> </w:t>
      </w:r>
      <w:r>
        <w:rPr>
          <w:rStyle w:val="StyleUnderline"/>
          <w:szCs w:val="32"/>
          <w:highlight w:val="green"/>
        </w:rPr>
        <w:t>over another</w:t>
      </w:r>
      <w:r>
        <w:rPr>
          <w:sz w:val="16"/>
          <w:szCs w:val="32"/>
        </w:rPr>
        <w:t xml:space="preserve">” (p. 462). Moreover, </w:t>
      </w:r>
      <w:r>
        <w:rPr>
          <w:rStyle w:val="StyleUnderline"/>
          <w:szCs w:val="32"/>
          <w:highlight w:val="green"/>
        </w:rPr>
        <w:t xml:space="preserve">it is </w:t>
      </w:r>
      <w:r>
        <w:rPr>
          <w:rStyle w:val="Emphasis"/>
          <w:highlight w:val="green"/>
        </w:rPr>
        <w:t>not clear why</w:t>
      </w:r>
      <w:r>
        <w:rPr>
          <w:rStyle w:val="StyleUnderline"/>
          <w:szCs w:val="32"/>
        </w:rPr>
        <w:t xml:space="preserve"> </w:t>
      </w:r>
      <w:r>
        <w:rPr>
          <w:rStyle w:val="StyleUnderline"/>
          <w:szCs w:val="32"/>
          <w:highlight w:val="green"/>
        </w:rPr>
        <w:t xml:space="preserve">the </w:t>
      </w:r>
      <w:r>
        <w:rPr>
          <w:rStyle w:val="Emphasis"/>
          <w:highlight w:val="green"/>
        </w:rPr>
        <w:t>privileged</w:t>
      </w:r>
      <w:r>
        <w:rPr>
          <w:rStyle w:val="StyleUnderline"/>
          <w:szCs w:val="32"/>
        </w:rPr>
        <w:t xml:space="preserve"> </w:t>
      </w:r>
      <w:r>
        <w:rPr>
          <w:rStyle w:val="Emphasis"/>
          <w:highlight w:val="green"/>
        </w:rPr>
        <w:t>side</w:t>
      </w:r>
      <w:r>
        <w:rPr>
          <w:rStyle w:val="StyleUnderline"/>
          <w:szCs w:val="32"/>
        </w:rPr>
        <w:t xml:space="preserve"> in an asymmetric relationship should </w:t>
      </w:r>
      <w:r>
        <w:rPr>
          <w:rStyle w:val="Emphasis"/>
          <w:highlight w:val="green"/>
        </w:rPr>
        <w:t>consider</w:t>
      </w:r>
      <w:r>
        <w:rPr>
          <w:rStyle w:val="StyleUnderline"/>
          <w:szCs w:val="32"/>
        </w:rPr>
        <w:t xml:space="preserve"> </w:t>
      </w:r>
      <w:r>
        <w:rPr>
          <w:rStyle w:val="StyleUnderline"/>
          <w:szCs w:val="32"/>
          <w:highlight w:val="green"/>
        </w:rPr>
        <w:t xml:space="preserve">the </w:t>
      </w:r>
      <w:r>
        <w:rPr>
          <w:rStyle w:val="Emphasis"/>
          <w:highlight w:val="green"/>
        </w:rPr>
        <w:t>use of force</w:t>
      </w:r>
      <w:r>
        <w:rPr>
          <w:rStyle w:val="StyleUnderline"/>
          <w:szCs w:val="32"/>
        </w:rPr>
        <w:t xml:space="preserve"> </w:t>
      </w:r>
      <w:r>
        <w:rPr>
          <w:rStyle w:val="StyleUnderline"/>
          <w:szCs w:val="32"/>
          <w:highlight w:val="green"/>
        </w:rPr>
        <w:t>at all</w:t>
      </w:r>
      <w:r>
        <w:rPr>
          <w:sz w:val="16"/>
          <w:szCs w:val="32"/>
        </w:rPr>
        <w:t xml:space="preserve"> (Barbieri, 2002, p. 31). Coercion seems to be the cheaper and therefore more convincing policy choice for the privileged side. While its handicapped partner might have a lower inhibition to use force, it also faces reduced capabilities to fight as a consequence of the unequal trade relationship and the limited gains from trade. The empirical study of economic sanctions shows in line with this conjecture that the </w:t>
      </w:r>
      <w:r>
        <w:rPr>
          <w:rStyle w:val="Emphasis"/>
          <w:highlight w:val="green"/>
        </w:rPr>
        <w:t>threats</w:t>
      </w:r>
      <w:r>
        <w:rPr>
          <w:rStyle w:val="Emphasis"/>
        </w:rPr>
        <w:t xml:space="preserve"> </w:t>
      </w:r>
      <w:r>
        <w:rPr>
          <w:rStyle w:val="StyleUnderline"/>
          <w:szCs w:val="32"/>
        </w:rPr>
        <w:t>to</w:t>
      </w:r>
      <w:r>
        <w:rPr>
          <w:rStyle w:val="Emphasis"/>
        </w:rPr>
        <w:t xml:space="preserve"> </w:t>
      </w:r>
      <w:r>
        <w:rPr>
          <w:rStyle w:val="StyleUnderline"/>
          <w:szCs w:val="32"/>
        </w:rPr>
        <w:t xml:space="preserve">impose coercive measures </w:t>
      </w:r>
      <w:r>
        <w:rPr>
          <w:rStyle w:val="Emphasis"/>
          <w:highlight w:val="green"/>
        </w:rPr>
        <w:t>by</w:t>
      </w:r>
      <w:r>
        <w:rPr>
          <w:rStyle w:val="StyleUnderline"/>
          <w:szCs w:val="32"/>
          <w:highlight w:val="green"/>
        </w:rPr>
        <w:t xml:space="preserve"> the </w:t>
      </w:r>
      <w:r>
        <w:rPr>
          <w:rStyle w:val="Emphasis"/>
          <w:highlight w:val="green"/>
        </w:rPr>
        <w:t>U</w:t>
      </w:r>
      <w:r>
        <w:rPr>
          <w:sz w:val="16"/>
          <w:szCs w:val="32"/>
        </w:rPr>
        <w:t xml:space="preserve">nited </w:t>
      </w:r>
      <w:r>
        <w:rPr>
          <w:rStyle w:val="Emphasis"/>
          <w:highlight w:val="green"/>
        </w:rPr>
        <w:t>S</w:t>
      </w:r>
      <w:r>
        <w:rPr>
          <w:sz w:val="16"/>
          <w:szCs w:val="32"/>
        </w:rPr>
        <w:t xml:space="preserve">tates, the </w:t>
      </w:r>
      <w:r>
        <w:rPr>
          <w:rStyle w:val="Emphasis"/>
          <w:highlight w:val="green"/>
        </w:rPr>
        <w:t>militar</w:t>
      </w:r>
      <w:r>
        <w:rPr>
          <w:rStyle w:val="Emphasis"/>
        </w:rPr>
        <w:t>il</w:t>
      </w:r>
      <w:r>
        <w:rPr>
          <w:rStyle w:val="Emphasis"/>
          <w:highlight w:val="green"/>
        </w:rPr>
        <w:t>y</w:t>
      </w:r>
      <w:r>
        <w:rPr>
          <w:rStyle w:val="StyleUnderline"/>
          <w:szCs w:val="32"/>
        </w:rPr>
        <w:t xml:space="preserve"> strongest state in the world</w:t>
      </w:r>
      <w:r>
        <w:rPr>
          <w:sz w:val="16"/>
          <w:szCs w:val="32"/>
        </w:rPr>
        <w:t xml:space="preserve">, </w:t>
      </w:r>
      <w:r>
        <w:rPr>
          <w:rStyle w:val="StyleUnderline"/>
          <w:szCs w:val="32"/>
          <w:highlight w:val="green"/>
        </w:rPr>
        <w:t>are</w:t>
      </w:r>
      <w:r>
        <w:rPr>
          <w:sz w:val="16"/>
          <w:szCs w:val="32"/>
        </w:rPr>
        <w:t xml:space="preserve"> often </w:t>
      </w:r>
      <w:r>
        <w:rPr>
          <w:rStyle w:val="Emphasis"/>
          <w:highlight w:val="green"/>
        </w:rPr>
        <w:t>sufficient</w:t>
      </w:r>
      <w:r>
        <w:rPr>
          <w:rStyle w:val="StyleUnderline"/>
          <w:szCs w:val="32"/>
          <w:highlight w:val="green"/>
        </w:rPr>
        <w:t xml:space="preserve"> </w:t>
      </w:r>
      <w:r>
        <w:rPr>
          <w:rStyle w:val="Emphasis"/>
          <w:highlight w:val="green"/>
        </w:rPr>
        <w:t>to</w:t>
      </w:r>
      <w:r>
        <w:rPr>
          <w:rStyle w:val="StyleUnderline"/>
          <w:szCs w:val="32"/>
        </w:rPr>
        <w:t xml:space="preserve"> </w:t>
      </w:r>
      <w:r>
        <w:rPr>
          <w:rStyle w:val="Emphasis"/>
          <w:highlight w:val="green"/>
        </w:rPr>
        <w:t>convince</w:t>
      </w:r>
      <w:r>
        <w:rPr>
          <w:rStyle w:val="StyleUnderline"/>
          <w:szCs w:val="32"/>
        </w:rPr>
        <w:t xml:space="preserve"> </w:t>
      </w:r>
      <w:r>
        <w:rPr>
          <w:rStyle w:val="StyleUnderline"/>
          <w:szCs w:val="32"/>
          <w:highlight w:val="green"/>
        </w:rPr>
        <w:t>a</w:t>
      </w:r>
      <w:r>
        <w:rPr>
          <w:rStyle w:val="StyleUnderline"/>
          <w:szCs w:val="32"/>
        </w:rPr>
        <w:t xml:space="preserve"> </w:t>
      </w:r>
      <w:r>
        <w:rPr>
          <w:rStyle w:val="Emphasis"/>
          <w:highlight w:val="green"/>
        </w:rPr>
        <w:t>target</w:t>
      </w:r>
      <w:r>
        <w:rPr>
          <w:rStyle w:val="StyleUnderline"/>
          <w:szCs w:val="32"/>
        </w:rPr>
        <w:t xml:space="preserve"> </w:t>
      </w:r>
      <w:r>
        <w:rPr>
          <w:rStyle w:val="Emphasis"/>
          <w:highlight w:val="green"/>
        </w:rPr>
        <w:t>to accept</w:t>
      </w:r>
      <w:r>
        <w:rPr>
          <w:rStyle w:val="StyleUnderline"/>
          <w:szCs w:val="32"/>
        </w:rPr>
        <w:t xml:space="preserve"> the </w:t>
      </w:r>
      <w:r>
        <w:rPr>
          <w:rStyle w:val="Emphasis"/>
          <w:highlight w:val="green"/>
        </w:rPr>
        <w:t>demands</w:t>
      </w:r>
      <w:r>
        <w:rPr>
          <w:rStyle w:val="StyleUnderline"/>
          <w:szCs w:val="32"/>
        </w:rPr>
        <w:t xml:space="preserve"> from the liberal superpower</w:t>
      </w:r>
      <w:r>
        <w:rPr>
          <w:sz w:val="16"/>
          <w:szCs w:val="32"/>
        </w:rPr>
        <w:t>, whereas imposed sanctions frequently end in failure (Weber &amp; Schneider, 2020).</w:t>
      </w:r>
    </w:p>
    <w:p w14:paraId="74EC2AC6" w14:textId="77777777" w:rsidR="00397A6E" w:rsidRDefault="00397A6E" w:rsidP="00397A6E">
      <w:pPr>
        <w:rPr>
          <w:rStyle w:val="StyleUnderline"/>
        </w:rPr>
      </w:pPr>
    </w:p>
    <w:p w14:paraId="2331D5C8" w14:textId="77777777" w:rsidR="00397A6E" w:rsidRDefault="00397A6E" w:rsidP="00397A6E">
      <w:pPr>
        <w:pStyle w:val="Heading4"/>
      </w:pPr>
      <w:r>
        <w:rPr>
          <w:b w:val="0"/>
        </w:rPr>
        <w:t xml:space="preserve">Decline spurs cooperation not conflict---every empiric is neg. </w:t>
      </w:r>
    </w:p>
    <w:p w14:paraId="49E32A34" w14:textId="77777777" w:rsidR="00397A6E" w:rsidRDefault="00397A6E" w:rsidP="00397A6E">
      <w:r>
        <w:rPr>
          <w:rStyle w:val="Style13ptBold"/>
          <w:szCs w:val="26"/>
        </w:rPr>
        <w:t xml:space="preserve">Haftel 24 </w:t>
      </w:r>
      <w:r>
        <w:t xml:space="preserve">(Yoram, Department of International Relations, The Hebrew University of Jerusalem, Bar, Department of International Relations, The Hebrew University of Jerusalem, “Economic crises and the survival of international organizations”, Rev Int Organ (2024). https://doi.org/10.1007/s11558-024-09549-0, [SG]) </w:t>
      </w:r>
    </w:p>
    <w:p w14:paraId="2AD6F0D9" w14:textId="77777777" w:rsidR="00397A6E" w:rsidRDefault="00397A6E" w:rsidP="00397A6E">
      <w:pPr>
        <w:rPr>
          <w:sz w:val="16"/>
        </w:rPr>
      </w:pPr>
      <w:r>
        <w:rPr>
          <w:sz w:val="16"/>
        </w:rPr>
        <w:t xml:space="preserve">All that being said, </w:t>
      </w:r>
      <w:r>
        <w:rPr>
          <w:rStyle w:val="StyleUnderline"/>
        </w:rPr>
        <w:t>there are good reasons to be skeptical of this supposed pernicious effect of economic crises on IO longevity. First, even if some member states reduce their contributions, IOs can continue operating, despite having to cut expenses and downscale their activities in the short term</w:t>
      </w:r>
      <w:r>
        <w:rPr>
          <w:sz w:val="16"/>
        </w:rPr>
        <w:t xml:space="preserve">, possibly to become more energized when budgetary pressures subside (Haftel et al., 2020). As already mentioned, in the mid-1980s the CACM suffered from severe budget cuts due to the economic crises its member states experienced (Bulmer-Thomas, 1998, 316). Nevertheless, this REO (and its Latin American peers, such as ANCOM) continued to exist, benefitting from greater authority and amassing new policy competencies in the early 1990s. Similarly, in the aftermath of the late-1990s economic crisis, the members of Mercosur adopted various protectionist measures, but roundly rejected the idea of dissolving this REO (Doctor, 2013). </w:t>
      </w:r>
      <w:r>
        <w:rPr>
          <w:rStyle w:val="StyleUnderline"/>
        </w:rPr>
        <w:t>Even if member states withdraw from IOs altogether, such action leads to IO death only rarely</w:t>
      </w:r>
      <w:r>
        <w:rPr>
          <w:sz w:val="16"/>
        </w:rPr>
        <w:t xml:space="preserve"> (von Borzyskowski &amp; Vabulas, 2024a). In addition, some IOs can make ends meet with limited resources, either because they do not have ambitious goals or because they are ‘zombies’ in the first place (Gray, 2020).</w:t>
      </w:r>
    </w:p>
    <w:p w14:paraId="12E27426" w14:textId="77777777" w:rsidR="00397A6E" w:rsidRDefault="00397A6E" w:rsidP="00397A6E">
      <w:pPr>
        <w:rPr>
          <w:sz w:val="16"/>
        </w:rPr>
      </w:pPr>
      <w:r>
        <w:rPr>
          <w:sz w:val="16"/>
        </w:rPr>
        <w:t xml:space="preserve">The counter-argument is grounded, first, in the notion that the impact of economic crises tends to cross national borders and is therefore not only a domestic but also an international problem. From this perspective, </w:t>
      </w:r>
      <w:r>
        <w:rPr>
          <w:rStyle w:val="StyleUnderline"/>
          <w:highlight w:val="green"/>
        </w:rPr>
        <w:t>economic</w:t>
      </w:r>
      <w:r>
        <w:rPr>
          <w:rStyle w:val="StyleUnderline"/>
        </w:rPr>
        <w:t xml:space="preserve"> </w:t>
      </w:r>
      <w:r>
        <w:rPr>
          <w:rStyle w:val="Emphasis"/>
          <w:highlight w:val="green"/>
        </w:rPr>
        <w:t>hard times</w:t>
      </w:r>
      <w:r>
        <w:rPr>
          <w:sz w:val="16"/>
        </w:rPr>
        <w:t xml:space="preserve"> may </w:t>
      </w:r>
      <w:r>
        <w:rPr>
          <w:rStyle w:val="Emphasis"/>
          <w:highlight w:val="green"/>
        </w:rPr>
        <w:t xml:space="preserve">provide incentives for </w:t>
      </w:r>
      <w:r>
        <w:rPr>
          <w:rStyle w:val="Emphasis"/>
        </w:rPr>
        <w:t xml:space="preserve">international </w:t>
      </w:r>
      <w:r>
        <w:rPr>
          <w:rStyle w:val="Emphasis"/>
          <w:highlight w:val="green"/>
        </w:rPr>
        <w:t>cooperation</w:t>
      </w:r>
      <w:r>
        <w:rPr>
          <w:rStyle w:val="StyleUnderline"/>
        </w:rPr>
        <w:t>, not least through IOs.</w:t>
      </w:r>
      <w:r>
        <w:rPr>
          <w:sz w:val="16"/>
        </w:rPr>
        <w:t xml:space="preserve"> Such </w:t>
      </w:r>
      <w:r>
        <w:rPr>
          <w:rStyle w:val="StyleUnderline"/>
        </w:rPr>
        <w:t xml:space="preserve">bodies may facilitate coordination </w:t>
      </w:r>
      <w:r>
        <w:rPr>
          <w:rStyle w:val="StyleUnderline"/>
          <w:highlight w:val="green"/>
        </w:rPr>
        <w:t>efforts</w:t>
      </w:r>
      <w:r>
        <w:rPr>
          <w:rStyle w:val="StyleUnderline"/>
        </w:rPr>
        <w:t xml:space="preserve"> between member states </w:t>
      </w:r>
      <w:r>
        <w:rPr>
          <w:rStyle w:val="StyleUnderline"/>
          <w:highlight w:val="green"/>
        </w:rPr>
        <w:t>to stem</w:t>
      </w:r>
      <w:r>
        <w:rPr>
          <w:rStyle w:val="StyleUnderline"/>
        </w:rPr>
        <w:t xml:space="preserve"> the </w:t>
      </w:r>
      <w:r>
        <w:rPr>
          <w:rStyle w:val="StyleUnderline"/>
          <w:highlight w:val="green"/>
        </w:rPr>
        <w:t>crisi</w:t>
      </w:r>
      <w:r>
        <w:rPr>
          <w:rStyle w:val="StyleUnderline"/>
        </w:rPr>
        <w:t xml:space="preserve">s, </w:t>
      </w:r>
      <w:r>
        <w:rPr>
          <w:rStyle w:val="StyleUnderline"/>
          <w:highlight w:val="green"/>
        </w:rPr>
        <w:t>offer support</w:t>
      </w:r>
      <w:r>
        <w:rPr>
          <w:rStyle w:val="StyleUnderline"/>
        </w:rPr>
        <w:t xml:space="preserve"> to those countries that are in dire straits, </w:t>
      </w:r>
      <w:r>
        <w:rPr>
          <w:rStyle w:val="StyleUnderline"/>
          <w:highlight w:val="green"/>
        </w:rPr>
        <w:t>and</w:t>
      </w:r>
      <w:r>
        <w:rPr>
          <w:rStyle w:val="StyleUnderline"/>
        </w:rPr>
        <w:t xml:space="preserve"> devise </w:t>
      </w:r>
      <w:r>
        <w:rPr>
          <w:rStyle w:val="StyleUnderline"/>
          <w:highlight w:val="green"/>
        </w:rPr>
        <w:t>strategies for</w:t>
      </w:r>
      <w:r>
        <w:rPr>
          <w:rStyle w:val="StyleUnderline"/>
        </w:rPr>
        <w:t xml:space="preserve"> renewed </w:t>
      </w:r>
      <w:r>
        <w:rPr>
          <w:rStyle w:val="StyleUnderline"/>
          <w:highlight w:val="green"/>
        </w:rPr>
        <w:t>growth</w:t>
      </w:r>
      <w:r>
        <w:rPr>
          <w:rStyle w:val="StyleUnderline"/>
        </w:rPr>
        <w:t xml:space="preserve"> and employment.</w:t>
      </w:r>
      <w:r>
        <w:rPr>
          <w:sz w:val="16"/>
        </w:rPr>
        <w:t xml:space="preserve"> Thus, </w:t>
      </w:r>
      <w:r>
        <w:rPr>
          <w:rStyle w:val="StyleUnderline"/>
        </w:rPr>
        <w:t>economic crises help clarify the value of IOs for member states and increase their support in and commitment for their continued operation</w:t>
      </w:r>
      <w:r>
        <w:rPr>
          <w:sz w:val="16"/>
        </w:rPr>
        <w:t xml:space="preserve"> (Schlipphak et al., 2022). To the extent that IOs are instrumental in mitigating the negative effects of the crises, their member states will come to appreciate them and expect their services in the future, and therefore will be keen to ensure their survival. Beyond member states, IO staff is likely to leverage the crisis to prove its worthiness to member states and other stakeholders and make an effort to convince them of the need to prolong its existence and operations.Footnote3 Here, the IO bureaucracy and like-minded member states can join forces to ensure the former’s survival (Dijkstra &amp; Debre, 2022; Haftel &amp; Hofmann, 2017).</w:t>
      </w:r>
    </w:p>
    <w:p w14:paraId="148E9BF1" w14:textId="77777777" w:rsidR="00397A6E" w:rsidRDefault="00397A6E" w:rsidP="00397A6E">
      <w:pPr>
        <w:rPr>
          <w:sz w:val="16"/>
        </w:rPr>
      </w:pPr>
      <w:r>
        <w:rPr>
          <w:rStyle w:val="StyleUnderline"/>
        </w:rPr>
        <w:t>A notable case in point is the International Monetary Fund (IMF)</w:t>
      </w:r>
      <w:r>
        <w:rPr>
          <w:sz w:val="16"/>
        </w:rPr>
        <w:t xml:space="preserve">, whose main purpose is to assist countries that experience economic crises. In the mid-2000s, in an environment of cheap and abundant global capital and falling demand from middle-income countries for its loans, it appeared as if this IO was ‘slipping into obscurity.’ This led some IMF critics to go as far as to call for its termination (Helleiner &amp; Momani, 2007, p. 11; Meltzer, 2011). Things have changed dramatically </w:t>
      </w:r>
      <w:r>
        <w:rPr>
          <w:rStyle w:val="StyleUnderline"/>
          <w:highlight w:val="green"/>
        </w:rPr>
        <w:t>when the</w:t>
      </w:r>
      <w:r>
        <w:rPr>
          <w:rStyle w:val="StyleUnderline"/>
        </w:rPr>
        <w:t xml:space="preserve"> 20</w:t>
      </w:r>
      <w:r>
        <w:rPr>
          <w:rStyle w:val="StyleUnderline"/>
          <w:highlight w:val="green"/>
        </w:rPr>
        <w:t>08</w:t>
      </w:r>
      <w:r>
        <w:rPr>
          <w:rStyle w:val="StyleUnderline"/>
        </w:rPr>
        <w:t xml:space="preserve"> economic </w:t>
      </w:r>
      <w:r>
        <w:rPr>
          <w:rStyle w:val="StyleUnderline"/>
          <w:highlight w:val="green"/>
        </w:rPr>
        <w:t>crisis hit</w:t>
      </w:r>
      <w:r>
        <w:rPr>
          <w:rStyle w:val="StyleUnderline"/>
        </w:rPr>
        <w:t xml:space="preserve"> many parts of the world</w:t>
      </w:r>
      <w:r>
        <w:rPr>
          <w:sz w:val="16"/>
        </w:rPr>
        <w:t xml:space="preserve">. As various </w:t>
      </w:r>
      <w:r>
        <w:rPr>
          <w:rStyle w:val="StyleUnderline"/>
        </w:rPr>
        <w:t xml:space="preserve">developing and developed countries faced an acute credit crunch and required bail-outs, </w:t>
      </w:r>
      <w:r>
        <w:rPr>
          <w:rStyle w:val="Emphasis"/>
          <w:bCs/>
        </w:rPr>
        <w:t>many turned to the IMF for help</w:t>
      </w:r>
      <w:r>
        <w:rPr>
          <w:sz w:val="16"/>
        </w:rPr>
        <w:t xml:space="preserve">. Not only </w:t>
      </w:r>
      <w:r>
        <w:rPr>
          <w:rStyle w:val="StyleUnderline"/>
          <w:highlight w:val="green"/>
        </w:rPr>
        <w:t>member states</w:t>
      </w:r>
      <w:r>
        <w:rPr>
          <w:rStyle w:val="StyleUnderline"/>
        </w:rPr>
        <w:t xml:space="preserve"> </w:t>
      </w:r>
      <w:r>
        <w:rPr>
          <w:sz w:val="16"/>
        </w:rPr>
        <w:t xml:space="preserve">supported the existence of this IO, </w:t>
      </w:r>
      <w:r>
        <w:rPr>
          <w:rStyle w:val="StyleUnderline"/>
        </w:rPr>
        <w:t xml:space="preserve">they also decided to dramatically </w:t>
      </w:r>
      <w:r>
        <w:rPr>
          <w:rStyle w:val="StyleUnderline"/>
          <w:highlight w:val="green"/>
        </w:rPr>
        <w:t>increase</w:t>
      </w:r>
      <w:r>
        <w:rPr>
          <w:rStyle w:val="StyleUnderline"/>
        </w:rPr>
        <w:t xml:space="preserve"> their financial </w:t>
      </w:r>
      <w:r>
        <w:rPr>
          <w:rStyle w:val="StyleUnderline"/>
          <w:highlight w:val="green"/>
        </w:rPr>
        <w:t>contributions</w:t>
      </w:r>
      <w:r>
        <w:rPr>
          <w:rStyle w:val="StyleUnderline"/>
        </w:rPr>
        <w:t xml:space="preserve"> to it and to expand its activities</w:t>
      </w:r>
      <w:r>
        <w:rPr>
          <w:sz w:val="16"/>
        </w:rPr>
        <w:t xml:space="preserve">. Meltzer (2011) points out, for example, that, </w:t>
      </w:r>
      <w:r>
        <w:rPr>
          <w:rStyle w:val="StyleUnderline"/>
        </w:rPr>
        <w:t>as a result of the crisis, it was apparent that “the IMF is back.”</w:t>
      </w:r>
    </w:p>
    <w:p w14:paraId="3E0120A0" w14:textId="77777777" w:rsidR="00397A6E" w:rsidRDefault="00397A6E" w:rsidP="00397A6E">
      <w:pPr>
        <w:rPr>
          <w:sz w:val="16"/>
        </w:rPr>
      </w:pPr>
      <w:r>
        <w:rPr>
          <w:rStyle w:val="StyleUnderline"/>
        </w:rPr>
        <w:t>Multilateral development banks (MDBs)</w:t>
      </w:r>
      <w:r>
        <w:rPr>
          <w:sz w:val="16"/>
        </w:rPr>
        <w:t xml:space="preserve"> are </w:t>
      </w:r>
      <w:r>
        <w:rPr>
          <w:rStyle w:val="StyleUnderline"/>
        </w:rPr>
        <w:t xml:space="preserve">also instrumental in stemming the negative repercussions of economic </w:t>
      </w:r>
      <w:r>
        <w:rPr>
          <w:rStyle w:val="StyleUnderline"/>
          <w:highlight w:val="green"/>
        </w:rPr>
        <w:t>crises</w:t>
      </w:r>
      <w:r>
        <w:rPr>
          <w:rStyle w:val="StyleUnderline"/>
        </w:rPr>
        <w:t xml:space="preserve"> and assisting member states in returning to</w:t>
      </w:r>
      <w:r>
        <w:rPr>
          <w:sz w:val="16"/>
        </w:rPr>
        <w:t xml:space="preserve"> a path of economic </w:t>
      </w:r>
      <w:r>
        <w:rPr>
          <w:rStyle w:val="StyleUnderline"/>
        </w:rPr>
        <w:t>growth</w:t>
      </w:r>
      <w:r>
        <w:rPr>
          <w:sz w:val="16"/>
        </w:rPr>
        <w:t xml:space="preserve"> and prosperity in their aftermath. Thus, for example, both the WB and the Asian Investment Infrastructure Bank (AIIB) expanded their resources and activities as a result of the COVID-19 global pandemic. With respect to both IOs, member states were quick to turn to and appreciated the </w:t>
      </w:r>
      <w:r>
        <w:rPr>
          <w:rStyle w:val="StyleUnderline"/>
        </w:rPr>
        <w:t>technical and financial assistance</w:t>
      </w:r>
      <w:r>
        <w:rPr>
          <w:sz w:val="16"/>
        </w:rPr>
        <w:t xml:space="preserve"> they offered. Both IOs used this opportunity </w:t>
      </w:r>
      <w:r>
        <w:rPr>
          <w:rStyle w:val="StyleUnderline"/>
        </w:rPr>
        <w:t>to expand</w:t>
      </w:r>
      <w:r>
        <w:rPr>
          <w:sz w:val="16"/>
        </w:rPr>
        <w:t xml:space="preserve"> their </w:t>
      </w:r>
      <w:r>
        <w:rPr>
          <w:rStyle w:val="StyleUnderline"/>
        </w:rPr>
        <w:t>activities and</w:t>
      </w:r>
      <w:r>
        <w:rPr>
          <w:sz w:val="16"/>
        </w:rPr>
        <w:t xml:space="preserve"> engaged in </w:t>
      </w:r>
      <w:r>
        <w:rPr>
          <w:rStyle w:val="StyleUnderline"/>
        </w:rPr>
        <w:t>public health policies</w:t>
      </w:r>
      <w:r>
        <w:rPr>
          <w:sz w:val="16"/>
        </w:rPr>
        <w:t>, a move that was propelled by their officials and like-minded member states within them (Zaccaria, 2023; Haftel et al., 2024). This positive effect on survival is particularly notable with respect to the AIIB (and China, its main champion), given its relatively young age and lack of credibility as an effective MDB.</w:t>
      </w:r>
    </w:p>
    <w:p w14:paraId="4C4D7D2E" w14:textId="77777777" w:rsidR="00397A6E" w:rsidRDefault="00397A6E" w:rsidP="00397A6E">
      <w:pPr>
        <w:rPr>
          <w:rStyle w:val="Emphasis"/>
        </w:rPr>
      </w:pPr>
      <w:r>
        <w:rPr>
          <w:sz w:val="16"/>
        </w:rPr>
        <w:t xml:space="preserve">Second, from a domestic perspective, </w:t>
      </w:r>
      <w:r>
        <w:rPr>
          <w:rStyle w:val="StyleUnderline"/>
        </w:rPr>
        <w:t>economic hard times</w:t>
      </w:r>
      <w:r>
        <w:rPr>
          <w:sz w:val="16"/>
        </w:rPr>
        <w:t xml:space="preserve"> may also extend a lifeline to IOs that </w:t>
      </w:r>
      <w:r>
        <w:rPr>
          <w:rStyle w:val="StyleUnderline"/>
          <w:highlight w:val="green"/>
        </w:rPr>
        <w:t>promote</w:t>
      </w:r>
      <w:r>
        <w:rPr>
          <w:rStyle w:val="StyleUnderline"/>
        </w:rPr>
        <w:t xml:space="preserve"> economic </w:t>
      </w:r>
      <w:r>
        <w:rPr>
          <w:rStyle w:val="StyleUnderline"/>
          <w:highlight w:val="green"/>
        </w:rPr>
        <w:t>integration.</w:t>
      </w:r>
      <w:r>
        <w:rPr>
          <w:sz w:val="16"/>
        </w:rPr>
        <w:t xml:space="preserve"> Mattli (1999, 51), for example, argues that </w:t>
      </w:r>
      <w:r>
        <w:rPr>
          <w:rStyle w:val="StyleUnderline"/>
        </w:rPr>
        <w:t>economic crises are an important condition for the success of regional integration</w:t>
      </w:r>
      <w:r>
        <w:rPr>
          <w:sz w:val="16"/>
        </w:rPr>
        <w:t xml:space="preserve">. According to him, </w:t>
      </w:r>
      <w:r>
        <w:rPr>
          <w:rStyle w:val="StyleUnderline"/>
        </w:rPr>
        <w:t>difficult economic times will</w:t>
      </w:r>
      <w:r>
        <w:rPr>
          <w:rStyle w:val="Emphasis"/>
        </w:rPr>
        <w:t xml:space="preserve"> </w:t>
      </w:r>
      <w:r>
        <w:rPr>
          <w:rStyle w:val="Emphasis"/>
          <w:highlight w:val="green"/>
        </w:rPr>
        <w:t>push decision makers to invest in regional institutions</w:t>
      </w:r>
      <w:r>
        <w:rPr>
          <w:sz w:val="16"/>
        </w:rPr>
        <w:t xml:space="preserve"> – </w:t>
      </w:r>
      <w:r>
        <w:rPr>
          <w:rStyle w:val="StyleUnderline"/>
        </w:rPr>
        <w:t xml:space="preserve">presumably </w:t>
      </w:r>
      <w:r>
        <w:rPr>
          <w:rStyle w:val="StyleUnderline"/>
          <w:highlight w:val="green"/>
        </w:rPr>
        <w:t>to</w:t>
      </w:r>
      <w:r>
        <w:rPr>
          <w:rStyle w:val="StyleUnderline"/>
        </w:rPr>
        <w:t xml:space="preserve"> obtain greater economic efficiency, which in turn </w:t>
      </w:r>
      <w:r>
        <w:rPr>
          <w:rStyle w:val="StyleUnderline"/>
          <w:highlight w:val="green"/>
        </w:rPr>
        <w:t>increase</w:t>
      </w:r>
      <w:r>
        <w:rPr>
          <w:rStyle w:val="StyleUnderline"/>
        </w:rPr>
        <w:t xml:space="preserve">s their </w:t>
      </w:r>
      <w:r>
        <w:rPr>
          <w:rStyle w:val="StyleUnderline"/>
          <w:highlight w:val="green"/>
        </w:rPr>
        <w:t>chances of political survival</w:t>
      </w:r>
      <w:r>
        <w:rPr>
          <w:rStyle w:val="StyleUnderline"/>
        </w:rPr>
        <w:t xml:space="preserve"> – disregarding “entrenched interest groups’ resistance to integration</w:t>
      </w:r>
      <w:r>
        <w:rPr>
          <w:sz w:val="16"/>
        </w:rPr>
        <w:t xml:space="preserve">” (see also Haftel et al., 2020; Jones et al., 2016). Along similar lines, Mansfield and Milner (2018) argue that </w:t>
      </w:r>
      <w:r>
        <w:rPr>
          <w:rStyle w:val="Emphasis"/>
          <w:highlight w:val="green"/>
        </w:rPr>
        <w:t>governments are more likely to sign trade agreements during hard</w:t>
      </w:r>
      <w:r>
        <w:rPr>
          <w:rStyle w:val="StyleUnderline"/>
        </w:rPr>
        <w:t xml:space="preserve"> economic</w:t>
      </w:r>
      <w:r>
        <w:rPr>
          <w:rStyle w:val="Emphasis"/>
        </w:rPr>
        <w:t xml:space="preserve"> </w:t>
      </w:r>
      <w:r>
        <w:rPr>
          <w:rStyle w:val="Emphasis"/>
          <w:highlight w:val="green"/>
        </w:rPr>
        <w:t>times</w:t>
      </w:r>
      <w:r>
        <w:rPr>
          <w:rStyle w:val="Emphasis"/>
        </w:rPr>
        <w:t xml:space="preserve"> </w:t>
      </w:r>
      <w:r>
        <w:rPr>
          <w:rStyle w:val="Emphasis"/>
          <w:bCs/>
        </w:rPr>
        <w:t>as a signal of competency</w:t>
      </w:r>
      <w:r>
        <w:rPr>
          <w:rStyle w:val="Emphasis"/>
        </w:rPr>
        <w:t>.</w:t>
      </w:r>
      <w:r>
        <w:rPr>
          <w:sz w:val="16"/>
        </w:rPr>
        <w:t xml:space="preserve"> Applying this logic to IOs, it is reasonable to expect </w:t>
      </w:r>
      <w:r>
        <w:rPr>
          <w:rStyle w:val="StyleUnderline"/>
        </w:rPr>
        <w:t>governments</w:t>
      </w:r>
      <w:r>
        <w:rPr>
          <w:sz w:val="16"/>
        </w:rPr>
        <w:t xml:space="preserve"> to </w:t>
      </w:r>
      <w:r>
        <w:rPr>
          <w:rStyle w:val="Emphasis"/>
          <w:bCs/>
        </w:rPr>
        <w:t>stick with them during times of crises in order</w:t>
      </w:r>
      <w:r>
        <w:rPr>
          <w:rStyle w:val="Emphasis"/>
        </w:rPr>
        <w:t xml:space="preserve"> </w:t>
      </w:r>
      <w:r>
        <w:rPr>
          <w:rStyle w:val="Emphasis"/>
          <w:highlight w:val="green"/>
        </w:rPr>
        <w:t>to project stability and credibility</w:t>
      </w:r>
      <w:r>
        <w:rPr>
          <w:rStyle w:val="Emphasis"/>
        </w:rPr>
        <w:t>.</w:t>
      </w:r>
    </w:p>
    <w:p w14:paraId="53C82C7F" w14:textId="77777777" w:rsidR="00397A6E" w:rsidRDefault="00397A6E" w:rsidP="00397A6E">
      <w:pPr>
        <w:rPr>
          <w:rStyle w:val="StyleUnderline"/>
        </w:rPr>
      </w:pPr>
      <w:r>
        <w:rPr>
          <w:sz w:val="16"/>
        </w:rPr>
        <w:t xml:space="preserve">While the mechanisms thus far discussed pertain to economic IOs, they may apply more generally (but more on this below). To the extent that </w:t>
      </w:r>
      <w:r>
        <w:rPr>
          <w:rStyle w:val="StyleUnderline"/>
        </w:rPr>
        <w:t>IOs address issue-areas that have impact on or are affected by economic tides and turns indirectly, such as health, immigration, and the environment, this logic should apply as well</w:t>
      </w:r>
      <w:r>
        <w:rPr>
          <w:sz w:val="16"/>
        </w:rPr>
        <w:t xml:space="preserve">. As </w:t>
      </w:r>
      <w:r>
        <w:rPr>
          <w:rStyle w:val="StyleUnderline"/>
        </w:rPr>
        <w:t xml:space="preserve">the recent </w:t>
      </w:r>
      <w:r>
        <w:rPr>
          <w:rStyle w:val="StyleUnderline"/>
          <w:highlight w:val="green"/>
        </w:rPr>
        <w:t>COVID</w:t>
      </w:r>
      <w:r>
        <w:rPr>
          <w:rStyle w:val="StyleUnderline"/>
        </w:rPr>
        <w:t xml:space="preserve">-19 pandemic </w:t>
      </w:r>
      <w:r>
        <w:rPr>
          <w:rStyle w:val="StyleUnderline"/>
          <w:highlight w:val="green"/>
        </w:rPr>
        <w:t>showed</w:t>
      </w:r>
      <w:r>
        <w:rPr>
          <w:sz w:val="16"/>
        </w:rPr>
        <w:t xml:space="preserve">, for example, health crises can result in economic crises, especially in poorer countries. IOs that tackle health matters – foremost among them, the WHO – helped mitigate some of the pernicious effects of the pandemic, proving their worth to member states (Schlipphak et al., 2022). Thus, </w:t>
      </w:r>
      <w:r>
        <w:rPr>
          <w:rStyle w:val="StyleUnderline"/>
        </w:rPr>
        <w:t xml:space="preserve">the </w:t>
      </w:r>
      <w:r>
        <w:rPr>
          <w:rStyle w:val="StyleUnderline"/>
          <w:highlight w:val="green"/>
        </w:rPr>
        <w:t>WHO</w:t>
      </w:r>
      <w:r>
        <w:rPr>
          <w:sz w:val="16"/>
        </w:rPr>
        <w:t xml:space="preserve"> engaged, for the first time, in </w:t>
      </w:r>
      <w:r>
        <w:rPr>
          <w:rStyle w:val="StyleUnderline"/>
          <w:highlight w:val="green"/>
        </w:rPr>
        <w:t>coordinating</w:t>
      </w:r>
      <w:r>
        <w:rPr>
          <w:rStyle w:val="StyleUnderline"/>
        </w:rPr>
        <w:t xml:space="preserve"> global </w:t>
      </w:r>
      <w:r>
        <w:rPr>
          <w:rStyle w:val="StyleUnderline"/>
          <w:highlight w:val="green"/>
        </w:rPr>
        <w:t>supply chain management</w:t>
      </w:r>
      <w:r>
        <w:rPr>
          <w:sz w:val="16"/>
        </w:rPr>
        <w:t xml:space="preserve"> (Debre &amp; Dijkstra, 2021b).Footnote4 In addition, many IOs are ‘general purpose,’ (Hooghe et al., 2019), and many of those have policy competency with respect to economic matters. This is true for many regional IOs, such as </w:t>
      </w:r>
      <w:r>
        <w:rPr>
          <w:rStyle w:val="StyleUnderline"/>
        </w:rPr>
        <w:t>ASEAN, the African Union, and the EU, as well as global IOs, such as the United Nations.</w:t>
      </w:r>
      <w:r>
        <w:rPr>
          <w:sz w:val="16"/>
        </w:rPr>
        <w:t xml:space="preserve"> To the extent that an IO is deemed valuable for its economic mandate, the prospects of its survival are enhanced. Thus, our first hypothesis is: H1 </w:t>
      </w:r>
      <w:r>
        <w:rPr>
          <w:rStyle w:val="StyleUnderline"/>
        </w:rPr>
        <w:t>the probability of survival of IOs is expected to increase as a result of economic crises in their member states.</w:t>
      </w:r>
    </w:p>
    <w:p w14:paraId="415FD55C" w14:textId="77777777" w:rsidR="00397A6E" w:rsidRDefault="00397A6E" w:rsidP="00397A6E"/>
    <w:p w14:paraId="1489005E" w14:textId="77777777" w:rsidR="00397A6E" w:rsidRDefault="00397A6E" w:rsidP="00397A6E">
      <w:pPr>
        <w:pStyle w:val="Heading4"/>
      </w:pPr>
      <w:r>
        <w:rPr>
          <w:b w:val="0"/>
        </w:rPr>
        <w:t xml:space="preserve">The relationship is so weak the opposite is true. </w:t>
      </w:r>
    </w:p>
    <w:p w14:paraId="66DFD6BC" w14:textId="77777777" w:rsidR="00397A6E" w:rsidRDefault="00397A6E" w:rsidP="00397A6E">
      <w:r>
        <w:rPr>
          <w:rStyle w:val="Style13ptBold"/>
        </w:rPr>
        <w:t xml:space="preserve">Laio 19 </w:t>
      </w:r>
      <w:r>
        <w:t>[Jianan; 2019; Shenzhen Nanshan Foreign Language School; International Symposium on Social Science and Management Innovation, “Business Cycle and War: A Literature Review and Evaluation,” vol. 68]</w:t>
      </w:r>
    </w:p>
    <w:p w14:paraId="343DDA2A" w14:textId="77777777" w:rsidR="00397A6E" w:rsidRDefault="00397A6E" w:rsidP="00397A6E">
      <w:pPr>
        <w:rPr>
          <w:sz w:val="16"/>
        </w:rPr>
      </w:pPr>
      <w:r>
        <w:rPr>
          <w:sz w:val="16"/>
        </w:rPr>
        <w:t xml:space="preserve">Through the comparison of the two views, it can be found that </w:t>
      </w:r>
      <w:r>
        <w:rPr>
          <w:rStyle w:val="StyleUnderline"/>
        </w:rPr>
        <w:t xml:space="preserve">both sides are </w:t>
      </w:r>
      <w:r>
        <w:rPr>
          <w:rStyle w:val="Emphasis"/>
        </w:rPr>
        <w:t>too vague</w:t>
      </w:r>
      <w:r>
        <w:rPr>
          <w:sz w:val="16"/>
        </w:rPr>
        <w:t xml:space="preserve"> in the description of the concept of business cycle. According to economists such as Joseph Schumpeter, the </w:t>
      </w:r>
      <w:r>
        <w:rPr>
          <w:rStyle w:val="StyleUnderline"/>
        </w:rPr>
        <w:t>business cycle is divided into four phases: expansion, crisis, recession, recovery</w:t>
      </w:r>
      <w:r>
        <w:rPr>
          <w:sz w:val="16"/>
        </w:rPr>
        <w:t xml:space="preserve">. [12] Although there are discords in the division and naming of business cycle, it is certain that </w:t>
      </w:r>
      <w:r>
        <w:rPr>
          <w:rStyle w:val="StyleUnderline"/>
        </w:rPr>
        <w:t xml:space="preserve">they are not </w:t>
      </w:r>
      <w:r>
        <w:rPr>
          <w:rStyle w:val="Emphasis"/>
        </w:rPr>
        <w:t>simply divided</w:t>
      </w:r>
      <w:r>
        <w:rPr>
          <w:rStyle w:val="StyleUnderline"/>
        </w:rPr>
        <w:t xml:space="preserve"> into</w:t>
      </w:r>
      <w:r>
        <w:rPr>
          <w:sz w:val="16"/>
        </w:rPr>
        <w:t xml:space="preserve"> two stages of </w:t>
      </w:r>
      <w:r>
        <w:rPr>
          <w:rStyle w:val="StyleUnderline"/>
        </w:rPr>
        <w:t>rise and recession</w:t>
      </w:r>
      <w:r>
        <w:rPr>
          <w:sz w:val="16"/>
        </w:rPr>
        <w:t xml:space="preserve">. However, as mentioned above, </w:t>
      </w:r>
      <w:r>
        <w:rPr>
          <w:rStyle w:val="StyleUnderline"/>
        </w:rPr>
        <w:t>scholars who discussed the relationship between business cycle and war</w:t>
      </w:r>
      <w:r>
        <w:rPr>
          <w:sz w:val="16"/>
        </w:rPr>
        <w:t xml:space="preserve"> often </w:t>
      </w:r>
      <w:r>
        <w:rPr>
          <w:rStyle w:val="Emphasis"/>
        </w:rPr>
        <w:t>failed to divide</w:t>
      </w:r>
      <w:r>
        <w:rPr>
          <w:rStyle w:val="StyleUnderline"/>
        </w:rPr>
        <w:t xml:space="preserve"> the business cycle into four stages</w:t>
      </w:r>
      <w:r>
        <w:rPr>
          <w:sz w:val="16"/>
        </w:rPr>
        <w:t xml:space="preserve"> in detail to analyze the relationship.</w:t>
      </w:r>
    </w:p>
    <w:p w14:paraId="43E75E5D" w14:textId="77777777" w:rsidR="00397A6E" w:rsidRDefault="00397A6E" w:rsidP="00397A6E">
      <w:pPr>
        <w:rPr>
          <w:rStyle w:val="StyleUnderline"/>
        </w:rPr>
      </w:pPr>
      <w:r>
        <w:rPr>
          <w:sz w:val="16"/>
        </w:rPr>
        <w:t xml:space="preserve">First, </w:t>
      </w:r>
      <w:r>
        <w:rPr>
          <w:rStyle w:val="StyleUnderline"/>
          <w:highlight w:val="green"/>
        </w:rPr>
        <w:t xml:space="preserve">war can occur at </w:t>
      </w:r>
      <w:r>
        <w:rPr>
          <w:rStyle w:val="Emphasis"/>
          <w:highlight w:val="green"/>
        </w:rPr>
        <w:t>any</w:t>
      </w:r>
      <w:r>
        <w:rPr>
          <w:rStyle w:val="Emphasis"/>
        </w:rPr>
        <w:t xml:space="preserve"> stage</w:t>
      </w:r>
      <w:r>
        <w:rPr>
          <w:rStyle w:val="StyleUnderline"/>
        </w:rPr>
        <w:t xml:space="preserve"> </w:t>
      </w:r>
      <w:r>
        <w:rPr>
          <w:rStyle w:val="StyleUnderline"/>
          <w:highlight w:val="green"/>
        </w:rPr>
        <w:t xml:space="preserve">of </w:t>
      </w:r>
      <w:r>
        <w:rPr>
          <w:rStyle w:val="Emphasis"/>
          <w:highlight w:val="green"/>
        </w:rPr>
        <w:t>expansion</w:t>
      </w:r>
      <w:r>
        <w:rPr>
          <w:rStyle w:val="StyleUnderline"/>
          <w:highlight w:val="green"/>
        </w:rPr>
        <w:t xml:space="preserve">, </w:t>
      </w:r>
      <w:r>
        <w:rPr>
          <w:rStyle w:val="Emphasis"/>
          <w:highlight w:val="green"/>
        </w:rPr>
        <w:t>crisis</w:t>
      </w:r>
      <w:r>
        <w:rPr>
          <w:rStyle w:val="StyleUnderline"/>
          <w:highlight w:val="green"/>
        </w:rPr>
        <w:t xml:space="preserve">, </w:t>
      </w:r>
      <w:r>
        <w:rPr>
          <w:rStyle w:val="Emphasis"/>
          <w:highlight w:val="green"/>
        </w:rPr>
        <w:t>recession</w:t>
      </w:r>
      <w:r>
        <w:rPr>
          <w:rStyle w:val="StyleUnderline"/>
          <w:highlight w:val="green"/>
        </w:rPr>
        <w:t xml:space="preserve">, </w:t>
      </w:r>
      <w:r>
        <w:rPr>
          <w:rStyle w:val="Emphasis"/>
          <w:highlight w:val="green"/>
        </w:rPr>
        <w:t>recovery</w:t>
      </w:r>
      <w:r>
        <w:rPr>
          <w:rStyle w:val="StyleUnderline"/>
          <w:highlight w:val="green"/>
        </w:rPr>
        <w:t xml:space="preserve">, so it is </w:t>
      </w:r>
      <w:r>
        <w:rPr>
          <w:rStyle w:val="Emphasis"/>
          <w:highlight w:val="green"/>
        </w:rPr>
        <w:t>unrealistic</w:t>
      </w:r>
      <w:r>
        <w:rPr>
          <w:rStyle w:val="StyleUnderline"/>
          <w:highlight w:val="green"/>
        </w:rPr>
        <w:t xml:space="preserve"> to assume</w:t>
      </w:r>
      <w:r>
        <w:rPr>
          <w:sz w:val="16"/>
        </w:rPr>
        <w:t xml:space="preserve"> that </w:t>
      </w:r>
      <w:r>
        <w:rPr>
          <w:rStyle w:val="StyleUnderline"/>
          <w:highlight w:val="green"/>
        </w:rPr>
        <w:t>wars</w:t>
      </w:r>
      <w:r>
        <w:rPr>
          <w:rStyle w:val="StyleUnderline"/>
        </w:rPr>
        <w:t xml:space="preserve"> occur </w:t>
      </w:r>
      <w:r>
        <w:rPr>
          <w:rStyle w:val="StyleUnderline"/>
          <w:highlight w:val="green"/>
        </w:rPr>
        <w:t xml:space="preserve">at </w:t>
      </w:r>
      <w:r>
        <w:rPr>
          <w:rStyle w:val="Emphasis"/>
          <w:highlight w:val="green"/>
        </w:rPr>
        <w:t>any</w:t>
      </w:r>
      <w:r>
        <w:rPr>
          <w:rStyle w:val="Emphasis"/>
        </w:rPr>
        <w:t xml:space="preserve"> particular </w:t>
      </w:r>
      <w:r>
        <w:rPr>
          <w:rStyle w:val="Emphasis"/>
          <w:highlight w:val="green"/>
        </w:rPr>
        <w:t>stage</w:t>
      </w:r>
      <w:r>
        <w:rPr>
          <w:rStyle w:val="StyleUnderline"/>
        </w:rPr>
        <w:t xml:space="preserve"> of the business cycle</w:t>
      </w:r>
      <w:r>
        <w:rPr>
          <w:sz w:val="16"/>
        </w:rPr>
        <w:t xml:space="preserve">. On the one hand, although the </w:t>
      </w:r>
      <w:r>
        <w:rPr>
          <w:rStyle w:val="StyleUnderline"/>
        </w:rPr>
        <w:t>domestic economic problems</w:t>
      </w:r>
      <w:r>
        <w:rPr>
          <w:sz w:val="16"/>
        </w:rPr>
        <w:t xml:space="preserve"> in the crisis/recession/depression period </w:t>
      </w:r>
      <w:r>
        <w:rPr>
          <w:rStyle w:val="StyleUnderline"/>
        </w:rPr>
        <w:t>break out</w:t>
      </w:r>
      <w:r>
        <w:rPr>
          <w:sz w:val="16"/>
        </w:rPr>
        <w:t xml:space="preserve"> and become prominent </w:t>
      </w:r>
      <w:r>
        <w:rPr>
          <w:rStyle w:val="StyleUnderline"/>
        </w:rPr>
        <w:t>in a short time</w:t>
      </w:r>
      <w:r>
        <w:rPr>
          <w:sz w:val="16"/>
        </w:rPr>
        <w:t xml:space="preserve">, in fact, such challenge exists </w:t>
      </w:r>
      <w:r>
        <w:rPr>
          <w:rStyle w:val="StyleUnderline"/>
        </w:rPr>
        <w:t xml:space="preserve">at </w:t>
      </w:r>
      <w:r>
        <w:rPr>
          <w:rStyle w:val="Emphasis"/>
        </w:rPr>
        <w:t>all stages</w:t>
      </w:r>
      <w:r>
        <w:rPr>
          <w:rStyle w:val="StyleUnderline"/>
        </w:rPr>
        <w:t xml:space="preserve"> of the business cycle</w:t>
      </w:r>
      <w:r>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Pr>
          <w:rStyle w:val="StyleUnderline"/>
          <w:highlight w:val="green"/>
        </w:rPr>
        <w:t xml:space="preserve">the </w:t>
      </w:r>
      <w:r>
        <w:rPr>
          <w:rStyle w:val="Emphasis"/>
          <w:highlight w:val="green"/>
        </w:rPr>
        <w:t>resources</w:t>
      </w:r>
      <w:r>
        <w:rPr>
          <w:rStyle w:val="StyleUnderline"/>
        </w:rPr>
        <w:t xml:space="preserve"> required </w:t>
      </w:r>
      <w:r>
        <w:rPr>
          <w:rStyle w:val="StyleUnderline"/>
          <w:highlight w:val="green"/>
        </w:rPr>
        <w:t>for</w:t>
      </w:r>
      <w:r>
        <w:rPr>
          <w:rStyle w:val="StyleUnderline"/>
        </w:rPr>
        <w:t xml:space="preserve"> </w:t>
      </w:r>
      <w:r>
        <w:rPr>
          <w:rStyle w:val="Emphasis"/>
        </w:rPr>
        <w:t xml:space="preserve">foreign </w:t>
      </w:r>
      <w:r>
        <w:rPr>
          <w:rStyle w:val="Emphasis"/>
          <w:highlight w:val="green"/>
        </w:rPr>
        <w:t>wars</w:t>
      </w:r>
      <w:r>
        <w:rPr>
          <w:rStyle w:val="StyleUnderline"/>
          <w:highlight w:val="green"/>
        </w:rPr>
        <w:t xml:space="preserve"> are </w:t>
      </w:r>
      <w:r>
        <w:rPr>
          <w:rStyle w:val="Emphasis"/>
          <w:highlight w:val="green"/>
        </w:rPr>
        <w:t>huge</w:t>
      </w:r>
      <w:r>
        <w:rPr>
          <w:rStyle w:val="StyleUnderline"/>
          <w:highlight w:val="green"/>
        </w:rPr>
        <w:t xml:space="preserve"> for</w:t>
      </w:r>
      <w:r>
        <w:rPr>
          <w:rStyle w:val="StyleUnderline"/>
        </w:rPr>
        <w:t xml:space="preserve"> countries in </w:t>
      </w:r>
      <w:r>
        <w:rPr>
          <w:rStyle w:val="Emphasis"/>
        </w:rPr>
        <w:t xml:space="preserve">economic </w:t>
      </w:r>
      <w:r>
        <w:rPr>
          <w:rStyle w:val="Emphasis"/>
          <w:highlight w:val="green"/>
        </w:rPr>
        <w:t>depression</w:t>
      </w:r>
      <w:r>
        <w:rPr>
          <w:rStyle w:val="StyleUnderline"/>
        </w:rPr>
        <w:t>, the decision to wage wars depends</w:t>
      </w:r>
      <w:r>
        <w:rPr>
          <w:sz w:val="16"/>
        </w:rPr>
        <w:t xml:space="preserve"> largely </w:t>
      </w:r>
      <w:r>
        <w:rPr>
          <w:rStyle w:val="StyleUnderline"/>
        </w:rPr>
        <w:t xml:space="preserve">on the consideration of the </w:t>
      </w:r>
      <w:r>
        <w:rPr>
          <w:rStyle w:val="Emphasis"/>
        </w:rPr>
        <w:t>gain</w:t>
      </w:r>
      <w:r>
        <w:rPr>
          <w:rStyle w:val="StyleUnderline"/>
        </w:rPr>
        <w:t xml:space="preserve"> and </w:t>
      </w:r>
      <w:r>
        <w:rPr>
          <w:rStyle w:val="Emphasis"/>
        </w:rPr>
        <w:t>loss of wars</w:t>
      </w:r>
      <w:r>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Pr>
          <w:rStyle w:val="StyleUnderline"/>
        </w:rPr>
        <w:t xml:space="preserve">war has the conditions and reasons for its outbreak in </w:t>
      </w:r>
      <w:r>
        <w:rPr>
          <w:rStyle w:val="Emphasis"/>
        </w:rPr>
        <w:t>all stages</w:t>
      </w:r>
      <w:r>
        <w:rPr>
          <w:rStyle w:val="StyleUnderline"/>
        </w:rPr>
        <w:t xml:space="preserve"> of the business cycle</w:t>
      </w:r>
      <w:r>
        <w:rPr>
          <w:sz w:val="16"/>
        </w:rPr>
        <w:t>.</w:t>
      </w:r>
    </w:p>
    <w:p w14:paraId="1E1BFF36" w14:textId="77777777" w:rsidR="00397A6E" w:rsidRDefault="00397A6E" w:rsidP="00397A6E">
      <w:pPr>
        <w:rPr>
          <w:sz w:val="16"/>
        </w:rPr>
      </w:pPr>
      <w:r>
        <w:rPr>
          <w:sz w:val="16"/>
        </w:rPr>
        <w:t xml:space="preserve">Second, </w:t>
      </w:r>
      <w:r>
        <w:rPr>
          <w:rStyle w:val="StyleUnderline"/>
        </w:rPr>
        <w:t xml:space="preserve">the </w:t>
      </w:r>
      <w:r>
        <w:rPr>
          <w:rStyle w:val="Emphasis"/>
        </w:rPr>
        <w:t xml:space="preserve">economic </w:t>
      </w:r>
      <w:r>
        <w:rPr>
          <w:rStyle w:val="Emphasis"/>
          <w:highlight w:val="green"/>
        </w:rPr>
        <w:t>origin</w:t>
      </w:r>
      <w:r>
        <w:rPr>
          <w:rStyle w:val="StyleUnderline"/>
        </w:rPr>
        <w:t xml:space="preserve"> for the outbreak of war </w:t>
      </w:r>
      <w:r>
        <w:rPr>
          <w:rStyle w:val="StyleUnderline"/>
          <w:highlight w:val="green"/>
        </w:rPr>
        <w:t>is downward pressure</w:t>
      </w:r>
      <w:r>
        <w:rPr>
          <w:sz w:val="16"/>
        </w:rPr>
        <w:t xml:space="preserve"> on the economy rather than optimism or competition for monopoly capital, </w:t>
      </w:r>
      <w:r>
        <w:rPr>
          <w:rStyle w:val="StyleUnderline"/>
          <w:highlight w:val="green"/>
        </w:rPr>
        <w:t>which</w:t>
      </w:r>
      <w:r>
        <w:rPr>
          <w:rStyle w:val="StyleUnderline"/>
        </w:rPr>
        <w:t xml:space="preserve"> may </w:t>
      </w:r>
      <w:r>
        <w:rPr>
          <w:rStyle w:val="StyleUnderline"/>
          <w:highlight w:val="green"/>
        </w:rPr>
        <w:t>exist during</w:t>
      </w:r>
      <w:r>
        <w:rPr>
          <w:rStyle w:val="StyleUnderline"/>
        </w:rPr>
        <w:t xml:space="preserve"> </w:t>
      </w:r>
      <w:r>
        <w:rPr>
          <w:rStyle w:val="Emphasis"/>
        </w:rPr>
        <w:t xml:space="preserve">economic </w:t>
      </w:r>
      <w:r>
        <w:rPr>
          <w:rStyle w:val="Emphasis"/>
          <w:highlight w:val="green"/>
        </w:rPr>
        <w:t>recession</w:t>
      </w:r>
      <w:r>
        <w:rPr>
          <w:rStyle w:val="StyleUnderline"/>
          <w:highlight w:val="green"/>
        </w:rPr>
        <w:t xml:space="preserve"> or</w:t>
      </w:r>
      <w:r>
        <w:rPr>
          <w:rStyle w:val="StyleUnderline"/>
        </w:rPr>
        <w:t xml:space="preserve"> </w:t>
      </w:r>
      <w:r>
        <w:rPr>
          <w:rStyle w:val="Emphasis"/>
        </w:rPr>
        <w:t xml:space="preserve">economic </w:t>
      </w:r>
      <w:r>
        <w:rPr>
          <w:rStyle w:val="Emphasis"/>
          <w:highlight w:val="green"/>
        </w:rPr>
        <w:t>prosperity</w:t>
      </w:r>
      <w:r>
        <w:rPr>
          <w:sz w:val="16"/>
        </w:rPr>
        <w:t xml:space="preserve">. This is due to a fact that </w:t>
      </w:r>
      <w:r>
        <w:rPr>
          <w:rStyle w:val="StyleUnderline"/>
        </w:rPr>
        <w:t>during</w:t>
      </w:r>
      <w:r>
        <w:rPr>
          <w:sz w:val="16"/>
        </w:rPr>
        <w:t xml:space="preserve"> economic </w:t>
      </w:r>
      <w:r>
        <w:rPr>
          <w:rStyle w:val="StyleUnderline"/>
        </w:rPr>
        <w:t xml:space="preserve">prosperity, people are also </w:t>
      </w:r>
      <w:r>
        <w:rPr>
          <w:rStyle w:val="Emphasis"/>
        </w:rPr>
        <w:t>worried</w:t>
      </w:r>
      <w:r>
        <w:rPr>
          <w:rStyle w:val="StyleUnderline"/>
        </w:rPr>
        <w:t xml:space="preserve"> about</w:t>
      </w:r>
      <w:r>
        <w:rPr>
          <w:sz w:val="16"/>
        </w:rPr>
        <w:t xml:space="preserve"> a </w:t>
      </w:r>
      <w:r>
        <w:rPr>
          <w:rStyle w:val="StyleUnderline"/>
        </w:rPr>
        <w:t>potential</w:t>
      </w:r>
      <w:r>
        <w:rPr>
          <w:sz w:val="16"/>
        </w:rPr>
        <w:t xml:space="preserve"> economic </w:t>
      </w:r>
      <w:r>
        <w:rPr>
          <w:rStyle w:val="StyleUnderline"/>
        </w:rPr>
        <w:t>recession</w:t>
      </w:r>
      <w:r>
        <w:rPr>
          <w:sz w:val="16"/>
        </w:rPr>
        <w:t xml:space="preserve">. Blainey pointed out that </w:t>
      </w:r>
      <w:r>
        <w:rPr>
          <w:rStyle w:val="StyleUnderline"/>
          <w:highlight w:val="green"/>
        </w:rPr>
        <w:t>wars</w:t>
      </w:r>
      <w:r>
        <w:rPr>
          <w:rStyle w:val="StyleUnderline"/>
        </w:rPr>
        <w:t xml:space="preserve"> </w:t>
      </w:r>
      <w:r>
        <w:rPr>
          <w:rStyle w:val="Emphasis"/>
        </w:rPr>
        <w:t xml:space="preserve">often </w:t>
      </w:r>
      <w:r>
        <w:rPr>
          <w:rStyle w:val="Emphasis"/>
          <w:highlight w:val="green"/>
        </w:rPr>
        <w:t>occur</w:t>
      </w:r>
      <w:r>
        <w:rPr>
          <w:rStyle w:val="StyleUnderline"/>
          <w:highlight w:val="green"/>
        </w:rPr>
        <w:t xml:space="preserve"> in</w:t>
      </w:r>
      <w:r>
        <w:rPr>
          <w:rStyle w:val="StyleUnderline"/>
        </w:rPr>
        <w:t xml:space="preserve"> the </w:t>
      </w:r>
      <w:r>
        <w:rPr>
          <w:rStyle w:val="Emphasis"/>
        </w:rPr>
        <w:t xml:space="preserve">economic </w:t>
      </w:r>
      <w:r>
        <w:rPr>
          <w:rStyle w:val="Emphasis"/>
          <w:highlight w:val="green"/>
        </w:rPr>
        <w:t>upturn</w:t>
      </w:r>
      <w:r>
        <w:rPr>
          <w:rStyle w:val="StyleUnderline"/>
        </w:rPr>
        <w:t xml:space="preserve">, which is </w:t>
      </w:r>
      <w:r>
        <w:rPr>
          <w:rStyle w:val="Emphasis"/>
          <w:highlight w:val="green"/>
        </w:rPr>
        <w:t>caused by</w:t>
      </w:r>
      <w:r>
        <w:rPr>
          <w:rStyle w:val="Emphasis"/>
        </w:rPr>
        <w:t xml:space="preserve"> the </w:t>
      </w:r>
      <w:r>
        <w:rPr>
          <w:rStyle w:val="Emphasis"/>
          <w:highlight w:val="green"/>
        </w:rPr>
        <w:t>optimism</w:t>
      </w:r>
      <w:r>
        <w:rPr>
          <w:rStyle w:val="StyleUnderline"/>
        </w:rPr>
        <w:t xml:space="preserve"> in people's mind</w:t>
      </w:r>
      <w:r>
        <w:rPr>
          <w:sz w:val="16"/>
        </w:rPr>
        <w:t xml:space="preserve"> [14], that is, </w:t>
      </w:r>
      <w:r>
        <w:rPr>
          <w:rStyle w:val="StyleUnderline"/>
        </w:rPr>
        <w:t xml:space="preserve">the confidence </w:t>
      </w:r>
      <w:r>
        <w:rPr>
          <w:rStyle w:val="StyleUnderline"/>
          <w:highlight w:val="green"/>
        </w:rPr>
        <w:t>to prevail</w:t>
      </w:r>
      <w:r>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Pr>
          <w:rStyle w:val="StyleUnderline"/>
        </w:rPr>
        <w:t>Optimism</w:t>
      </w:r>
      <w:r>
        <w:rPr>
          <w:sz w:val="16"/>
        </w:rPr>
        <w:t xml:space="preserve"> is not a major factor leading to war, but </w:t>
      </w:r>
      <w:r>
        <w:rPr>
          <w:rStyle w:val="StyleUnderline"/>
        </w:rPr>
        <w:t xml:space="preserve">may somewhat serve as </w:t>
      </w:r>
      <w:r>
        <w:rPr>
          <w:rStyle w:val="Emphasis"/>
        </w:rPr>
        <w:t>stimulation</w:t>
      </w:r>
      <w:r>
        <w:rPr>
          <w:sz w:val="16"/>
        </w:rPr>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331A83E6" w14:textId="77777777" w:rsidR="00397A6E" w:rsidRDefault="00397A6E" w:rsidP="00397A6E">
      <w:pPr>
        <w:rPr>
          <w:rStyle w:val="StyleUnderline"/>
        </w:rPr>
      </w:pPr>
    </w:p>
    <w:p w14:paraId="1B42DAC2" w14:textId="77777777" w:rsidR="00397A6E" w:rsidRDefault="00397A6E" w:rsidP="00397A6E">
      <w:pPr>
        <w:pStyle w:val="Heading4"/>
      </w:pPr>
      <w:r>
        <w:rPr>
          <w:b w:val="0"/>
        </w:rPr>
        <w:t xml:space="preserve">No incoming recession or inflation impact---based on false models. </w:t>
      </w:r>
    </w:p>
    <w:p w14:paraId="6ECF13E6" w14:textId="77777777" w:rsidR="00397A6E" w:rsidRDefault="00397A6E" w:rsidP="00397A6E">
      <w:r>
        <w:rPr>
          <w:rStyle w:val="Style13ptBold"/>
          <w:szCs w:val="26"/>
        </w:rPr>
        <w:t>Swartz 24</w:t>
      </w:r>
      <w:r>
        <w:t xml:space="preserve"> (Paul, Swartz is senior economist at Boston Consulting Group,  Phillip Carlsson-Szlezak is Global Chief Economist at Boston Consulting Group, “Enough With the Economic Doomsaying”, Time, July 31, 2024, https://time.com/7005151/stop-economic-doomsaying-essay/, [SG]) </w:t>
      </w:r>
    </w:p>
    <w:p w14:paraId="193B4D14" w14:textId="77777777" w:rsidR="00397A6E" w:rsidRDefault="00397A6E" w:rsidP="00397A6E">
      <w:pPr>
        <w:rPr>
          <w:rStyle w:val="StyleUnderline"/>
        </w:rPr>
      </w:pPr>
      <w:r>
        <w:rPr>
          <w:rStyle w:val="StyleUnderline"/>
          <w:highlight w:val="green"/>
        </w:rPr>
        <w:t>The</w:t>
      </w:r>
      <w:r>
        <w:rPr>
          <w:rStyle w:val="StyleUnderline"/>
        </w:rPr>
        <w:t xml:space="preserve"> U.S. </w:t>
      </w:r>
      <w:r>
        <w:rPr>
          <w:rStyle w:val="StyleUnderline"/>
          <w:highlight w:val="green"/>
        </w:rPr>
        <w:t>economy grew</w:t>
      </w:r>
      <w:r>
        <w:rPr>
          <w:rStyle w:val="StyleUnderline"/>
        </w:rPr>
        <w:t xml:space="preserve"> at a robust </w:t>
      </w:r>
      <w:r>
        <w:rPr>
          <w:rStyle w:val="StyleUnderline"/>
          <w:highlight w:val="green"/>
        </w:rPr>
        <w:t>2.8%</w:t>
      </w:r>
      <w:r>
        <w:rPr>
          <w:rStyle w:val="StyleUnderline"/>
        </w:rPr>
        <w:t xml:space="preserve"> in the </w:t>
      </w:r>
      <w:r>
        <w:rPr>
          <w:rStyle w:val="StyleUnderline"/>
          <w:highlight w:val="green"/>
        </w:rPr>
        <w:t>second quarter</w:t>
      </w:r>
      <w:r>
        <w:rPr>
          <w:rStyle w:val="StyleUnderline"/>
        </w:rPr>
        <w:t xml:space="preserve">, far </w:t>
      </w:r>
      <w:r>
        <w:rPr>
          <w:rStyle w:val="StyleUnderline"/>
          <w:highlight w:val="green"/>
        </w:rPr>
        <w:t>faster than</w:t>
      </w:r>
      <w:r>
        <w:rPr>
          <w:rStyle w:val="StyleUnderline"/>
        </w:rPr>
        <w:t xml:space="preserve"> economists’ </w:t>
      </w:r>
      <w:r>
        <w:rPr>
          <w:rStyle w:val="StyleUnderline"/>
          <w:highlight w:val="green"/>
        </w:rPr>
        <w:t>predictions</w:t>
      </w:r>
      <w:r>
        <w:rPr>
          <w:rStyle w:val="StyleUnderline"/>
        </w:rPr>
        <w:t xml:space="preserve"> of just 2%.</w:t>
      </w:r>
      <w:r>
        <w:rPr>
          <w:sz w:val="16"/>
        </w:rPr>
        <w:t xml:space="preserve"> The miss is reminiscent of </w:t>
      </w:r>
      <w:r>
        <w:rPr>
          <w:rStyle w:val="StyleUnderline"/>
        </w:rPr>
        <w:t xml:space="preserve">a long losing streak for </w:t>
      </w:r>
      <w:r>
        <w:rPr>
          <w:rStyle w:val="StyleUnderline"/>
          <w:highlight w:val="green"/>
        </w:rPr>
        <w:t>doomsaying about</w:t>
      </w:r>
      <w:r>
        <w:rPr>
          <w:rStyle w:val="StyleUnderline"/>
        </w:rPr>
        <w:t xml:space="preserve"> the </w:t>
      </w:r>
      <w:r>
        <w:rPr>
          <w:rStyle w:val="StyleUnderline"/>
          <w:highlight w:val="green"/>
        </w:rPr>
        <w:t>U.S. econ</w:t>
      </w:r>
      <w:r>
        <w:rPr>
          <w:rStyle w:val="StyleUnderline"/>
        </w:rPr>
        <w:t>omy</w:t>
      </w:r>
      <w:r>
        <w:rPr>
          <w:sz w:val="16"/>
        </w:rPr>
        <w:t xml:space="preserve">. 2023 stood in the shadow of the “inevitable recession,” a spectacular forecasting failure that persisted in the face of remarkable economic strength. </w:t>
      </w:r>
      <w:r>
        <w:rPr>
          <w:rStyle w:val="StyleUnderline"/>
        </w:rPr>
        <w:t>In 2022, the economic narrative suggested that inflation would spiral into persistent 1970s-style inflation; and, in 2020, a “COVID depression,” a downturn worse than 2008 and perhaps as bad as the 1930s, was widely foreseen</w:t>
      </w:r>
      <w:r>
        <w:rPr>
          <w:sz w:val="16"/>
        </w:rPr>
        <w:t xml:space="preserve">. The recent pile-up of forecast failures is reminiscent of 2008, when the global financial crisis crushed the reputation of economics along with banks’ balance sheets. Then, the most stinging criticism of the discipline came from unexpected quarters. On a campus visit to the London School of Economics, the Queen asked a simple question that captured the global mood: “why did nobody see the crisis coming?” Publicly humbled, the economists retreated to their quarters to conduct a post-mortem. But the resulting letter to the Queen epitomizes much of what is wrong with economics—now as then. The academics were already improving their approaches, they wrote, and would perfect their models such that her Majesty would “never need to ask your question again.” If only. The problem of economics is not that models have yet to be perfected but that practitioners still believe they can and should be. “Physics envy”—the desire of economists to emulate the natural sciences—has led to borrowing mathematical and statistical methods in the hopes of replicating their accuracy. It has made their work weaker, not stronger. Economists can’t say they weren’t warned. Some of the discipline’s luminaries, on both sides of the ideological spectrum, criticized economists’ scientific pretenses many years ago. In 1938, John Maynard Keynes warned that economics was “not homogenous through time” the way we can assume the physical world to be. In 1949, Ludwig von Mises wrote that there were “no constant relations” in economics. And putting it most bluntly and aptly, Friedrich von Hayek in the 1970s stated that it would lead to “outright error” if economists continued to “imitate the brilliantly successful natural sciences.” </w:t>
      </w:r>
      <w:r>
        <w:rPr>
          <w:rStyle w:val="StyleUnderline"/>
        </w:rPr>
        <w:t xml:space="preserve">Consider recent “outright </w:t>
      </w:r>
      <w:r>
        <w:rPr>
          <w:rStyle w:val="StyleUnderline"/>
          <w:highlight w:val="green"/>
        </w:rPr>
        <w:t>errors</w:t>
      </w:r>
      <w:r>
        <w:rPr>
          <w:rStyle w:val="StyleUnderline"/>
        </w:rPr>
        <w:t xml:space="preserve">” </w:t>
      </w:r>
      <w:r>
        <w:rPr>
          <w:rStyle w:val="StyleUnderline"/>
          <w:highlight w:val="green"/>
        </w:rPr>
        <w:t>in predicting inflation</w:t>
      </w:r>
      <w:r>
        <w:rPr>
          <w:rStyle w:val="StyleUnderline"/>
        </w:rPr>
        <w:t xml:space="preserve">, the inevitability of </w:t>
      </w:r>
      <w:r>
        <w:rPr>
          <w:rStyle w:val="StyleUnderline"/>
          <w:highlight w:val="green"/>
        </w:rPr>
        <w:t>recession,</w:t>
      </w:r>
      <w:r>
        <w:rPr>
          <w:rStyle w:val="StyleUnderline"/>
        </w:rPr>
        <w:t xml:space="preserve"> </w:t>
      </w:r>
      <w:r>
        <w:rPr>
          <w:rStyle w:val="StyleUnderline"/>
          <w:highlight w:val="green"/>
        </w:rPr>
        <w:t>and impossibility of</w:t>
      </w:r>
      <w:r>
        <w:rPr>
          <w:rStyle w:val="StyleUnderline"/>
        </w:rPr>
        <w:t xml:space="preserve"> a “</w:t>
      </w:r>
      <w:r>
        <w:rPr>
          <w:rStyle w:val="StyleUnderline"/>
          <w:highlight w:val="green"/>
        </w:rPr>
        <w:t>soft landing</w:t>
      </w:r>
      <w:r>
        <w:rPr>
          <w:rStyle w:val="StyleUnderline"/>
        </w:rPr>
        <w:t>.”</w:t>
      </w:r>
      <w:r>
        <w:rPr>
          <w:sz w:val="16"/>
        </w:rPr>
        <w:t xml:space="preserve"> The loudest voices propagating this narrative, such as Larry Summers, did so in the tradition of </w:t>
      </w:r>
      <w:r>
        <w:rPr>
          <w:rStyle w:val="Emphasis"/>
          <w:highlight w:val="green"/>
        </w:rPr>
        <w:t>the Phillips curve</w:t>
      </w:r>
      <w:r>
        <w:rPr>
          <w:rStyle w:val="Emphasis"/>
        </w:rPr>
        <w:t xml:space="preserve">, a </w:t>
      </w:r>
      <w:r>
        <w:rPr>
          <w:rStyle w:val="Emphasis"/>
          <w:highlight w:val="green"/>
        </w:rPr>
        <w:t>model</w:t>
      </w:r>
      <w:r>
        <w:rPr>
          <w:rStyle w:val="Emphasis"/>
        </w:rPr>
        <w:t xml:space="preserve"> of inflation </w:t>
      </w:r>
      <w:r>
        <w:rPr>
          <w:rStyle w:val="Emphasis"/>
          <w:highlight w:val="green"/>
        </w:rPr>
        <w:t>with</w:t>
      </w:r>
      <w:r>
        <w:rPr>
          <w:rStyle w:val="Emphasis"/>
        </w:rPr>
        <w:t xml:space="preserve"> a </w:t>
      </w:r>
      <w:r>
        <w:rPr>
          <w:rStyle w:val="Emphasis"/>
          <w:highlight w:val="green"/>
        </w:rPr>
        <w:t>checkered history</w:t>
      </w:r>
      <w:r>
        <w:rPr>
          <w:sz w:val="16"/>
        </w:rPr>
        <w:t xml:space="preserve">. It </w:t>
      </w:r>
      <w:r>
        <w:rPr>
          <w:rStyle w:val="StyleUnderline"/>
        </w:rPr>
        <w:t>posits a trade-off between lower inflation and higher unemployment</w:t>
      </w:r>
      <w:r>
        <w:rPr>
          <w:sz w:val="16"/>
        </w:rPr>
        <w:t>—</w:t>
      </w:r>
      <w:r>
        <w:rPr>
          <w:rStyle w:val="StyleUnderline"/>
        </w:rPr>
        <w:t>only by putting workers out of work would consumption and therefore price growth slow</w:t>
      </w:r>
      <w:r>
        <w:rPr>
          <w:sz w:val="16"/>
        </w:rPr>
        <w:t xml:space="preserve">. The post-pandemic version of this idea was that unemployment would have to rise to a recessionary 6% to bring inflation down. But </w:t>
      </w:r>
      <w:r>
        <w:rPr>
          <w:rStyle w:val="Emphasis"/>
          <w:highlight w:val="green"/>
        </w:rPr>
        <w:t>inflation fell from 9.1% to</w:t>
      </w:r>
      <w:r>
        <w:rPr>
          <w:rStyle w:val="Emphasis"/>
        </w:rPr>
        <w:t xml:space="preserve"> just above </w:t>
      </w:r>
      <w:r>
        <w:rPr>
          <w:rStyle w:val="Emphasis"/>
          <w:highlight w:val="green"/>
        </w:rPr>
        <w:t>3</w:t>
      </w:r>
      <w:r>
        <w:rPr>
          <w:rStyle w:val="Emphasis"/>
        </w:rPr>
        <w:t xml:space="preserve">% in a year, and </w:t>
      </w:r>
      <w:r>
        <w:rPr>
          <w:rStyle w:val="Emphasis"/>
          <w:highlight w:val="green"/>
        </w:rPr>
        <w:t>unemployment</w:t>
      </w:r>
      <w:r>
        <w:rPr>
          <w:rStyle w:val="Emphasis"/>
        </w:rPr>
        <w:t xml:space="preserve"> stayed </w:t>
      </w:r>
      <w:r>
        <w:rPr>
          <w:rStyle w:val="Emphasis"/>
          <w:highlight w:val="green"/>
        </w:rPr>
        <w:t>near record lows</w:t>
      </w:r>
      <w:r>
        <w:rPr>
          <w:sz w:val="16"/>
        </w:rPr>
        <w:t xml:space="preserve">. Milton Friedman’s mantra that “inflation is always and everywhere a monetary phenomenon” is another case in point. Hammered into generations of students, </w:t>
      </w:r>
      <w:r>
        <w:rPr>
          <w:rStyle w:val="StyleUnderline"/>
        </w:rPr>
        <w:t>monetarism—the school of thought that linked growth in money supply and inflation—has enduring appeal even as empirical failures have accumulated</w:t>
      </w:r>
      <w:r>
        <w:rPr>
          <w:sz w:val="16"/>
        </w:rPr>
        <w:t xml:space="preserve">. In the aftermath of 2008, when central banks aggressively grew the money supply, many economists leaned on monetarism to predict imminent hyperinflation. Yet what followed was a decade-long struggle to reach a modest 2% inflation target. </w:t>
      </w:r>
      <w:r>
        <w:rPr>
          <w:rStyle w:val="StyleUnderline"/>
        </w:rPr>
        <w:t xml:space="preserve">In reality, </w:t>
      </w:r>
      <w:r>
        <w:rPr>
          <w:rStyle w:val="StyleUnderline"/>
          <w:highlight w:val="green"/>
        </w:rPr>
        <w:t>macroeconomic prediction</w:t>
      </w:r>
      <w:r>
        <w:rPr>
          <w:rStyle w:val="StyleUnderline"/>
        </w:rPr>
        <w:t xml:space="preserve"> may be </w:t>
      </w:r>
      <w:r>
        <w:rPr>
          <w:rStyle w:val="StyleUnderline"/>
          <w:highlight w:val="green"/>
        </w:rPr>
        <w:t>closer to</w:t>
      </w:r>
      <w:r>
        <w:rPr>
          <w:rStyle w:val="StyleUnderline"/>
        </w:rPr>
        <w:t xml:space="preserve"> playing a series of </w:t>
      </w:r>
      <w:r>
        <w:rPr>
          <w:rStyle w:val="StyleUnderline"/>
          <w:highlight w:val="green"/>
        </w:rPr>
        <w:t>one-round</w:t>
      </w:r>
      <w:r>
        <w:rPr>
          <w:rStyle w:val="StyleUnderline"/>
        </w:rPr>
        <w:t xml:space="preserve"> </w:t>
      </w:r>
      <w:r>
        <w:rPr>
          <w:rStyle w:val="StyleUnderline"/>
          <w:highlight w:val="green"/>
        </w:rPr>
        <w:t>games than cracking</w:t>
      </w:r>
      <w:r>
        <w:rPr>
          <w:rStyle w:val="StyleUnderline"/>
        </w:rPr>
        <w:t xml:space="preserve"> hard but </w:t>
      </w:r>
      <w:r>
        <w:rPr>
          <w:rStyle w:val="StyleUnderline"/>
          <w:highlight w:val="green"/>
        </w:rPr>
        <w:t>stable truths</w:t>
      </w:r>
      <w:r>
        <w:rPr>
          <w:rStyle w:val="StyleUnderline"/>
        </w:rPr>
        <w:t xml:space="preserve"> the way physicists do.</w:t>
      </w:r>
      <w:r>
        <w:rPr>
          <w:rStyle w:val="Emphasis"/>
        </w:rPr>
        <w:t xml:space="preserve"> </w:t>
      </w:r>
      <w:r>
        <w:rPr>
          <w:rStyle w:val="Emphasis"/>
          <w:highlight w:val="green"/>
        </w:rPr>
        <w:t>How could</w:t>
      </w:r>
      <w:r>
        <w:rPr>
          <w:rStyle w:val="Emphasis"/>
        </w:rPr>
        <w:t xml:space="preserve"> a </w:t>
      </w:r>
      <w:r>
        <w:rPr>
          <w:rStyle w:val="Emphasis"/>
          <w:highlight w:val="green"/>
        </w:rPr>
        <w:t>recession be predicted</w:t>
      </w:r>
      <w:r>
        <w:rPr>
          <w:rStyle w:val="Emphasis"/>
        </w:rPr>
        <w:t xml:space="preserve"> </w:t>
      </w:r>
      <w:r>
        <w:rPr>
          <w:rStyle w:val="StyleUnderline"/>
        </w:rPr>
        <w:t>with any degree of reliability</w:t>
      </w:r>
      <w:r>
        <w:rPr>
          <w:rStyle w:val="Emphasis"/>
        </w:rPr>
        <w:t xml:space="preserve"> </w:t>
      </w:r>
      <w:r>
        <w:rPr>
          <w:rStyle w:val="Emphasis"/>
          <w:highlight w:val="green"/>
        </w:rPr>
        <w:t>if each has unique causes</w:t>
      </w:r>
      <w:r>
        <w:rPr>
          <w:rStyle w:val="Emphasis"/>
        </w:rPr>
        <w:t xml:space="preserve"> and contexts? </w:t>
      </w:r>
      <w:r>
        <w:rPr>
          <w:rStyle w:val="StyleUnderline"/>
        </w:rPr>
        <w:t>The differences between the last four recessions—2020 (COVID-19 pandemic), 2008 (housing crash and banking crisis), 2001 (investment bust and stock-market crash) and 1990 (an oil shock)—speak to this point.</w:t>
      </w:r>
      <w:r>
        <w:rPr>
          <w:sz w:val="16"/>
        </w:rPr>
        <w:t xml:space="preserve"> And </w:t>
      </w:r>
      <w:r>
        <w:rPr>
          <w:rStyle w:val="Emphasis"/>
          <w:highlight w:val="green"/>
        </w:rPr>
        <w:t>even if they</w:t>
      </w:r>
      <w:r>
        <w:rPr>
          <w:rStyle w:val="StyleUnderline"/>
        </w:rPr>
        <w:t xml:space="preserve"> did</w:t>
      </w:r>
      <w:r>
        <w:rPr>
          <w:rStyle w:val="Emphasis"/>
        </w:rPr>
        <w:t xml:space="preserve"> </w:t>
      </w:r>
      <w:r>
        <w:rPr>
          <w:rStyle w:val="Emphasis"/>
          <w:highlight w:val="green"/>
        </w:rPr>
        <w:t>have common drivers</w:t>
      </w:r>
      <w:r>
        <w:rPr>
          <w:rStyle w:val="Emphasis"/>
        </w:rPr>
        <w:t xml:space="preserve">, </w:t>
      </w:r>
      <w:r>
        <w:rPr>
          <w:rStyle w:val="Emphasis"/>
          <w:highlight w:val="green"/>
        </w:rPr>
        <w:t>the U.S. has seen only 12 recessions since World War II</w:t>
      </w:r>
      <w:r>
        <w:rPr>
          <w:rStyle w:val="StyleUnderline"/>
        </w:rPr>
        <w:t xml:space="preserve">. This </w:t>
      </w:r>
      <w:r>
        <w:rPr>
          <w:rStyle w:val="StyleUnderline"/>
          <w:highlight w:val="green"/>
        </w:rPr>
        <w:t>means</w:t>
      </w:r>
      <w:r>
        <w:rPr>
          <w:rStyle w:val="StyleUnderline"/>
        </w:rPr>
        <w:t xml:space="preserve"> that when </w:t>
      </w:r>
      <w:r>
        <w:rPr>
          <w:rStyle w:val="StyleUnderline"/>
          <w:highlight w:val="green"/>
        </w:rPr>
        <w:t>trying to</w:t>
      </w:r>
      <w:r>
        <w:rPr>
          <w:rStyle w:val="StyleUnderline"/>
        </w:rPr>
        <w:t xml:space="preserve"> </w:t>
      </w:r>
      <w:r>
        <w:rPr>
          <w:rStyle w:val="StyleUnderline"/>
          <w:highlight w:val="green"/>
        </w:rPr>
        <w:t>model and forecast recessions</w:t>
      </w:r>
      <w:r>
        <w:rPr>
          <w:rStyle w:val="StyleUnderline"/>
        </w:rPr>
        <w:t xml:space="preserve"> the </w:t>
      </w:r>
      <w:r>
        <w:rPr>
          <w:rStyle w:val="StyleUnderline"/>
          <w:highlight w:val="green"/>
        </w:rPr>
        <w:t>data</w:t>
      </w:r>
      <w:r>
        <w:rPr>
          <w:rStyle w:val="StyleUnderline"/>
        </w:rPr>
        <w:t xml:space="preserve"> available </w:t>
      </w:r>
      <w:r>
        <w:rPr>
          <w:rStyle w:val="StyleUnderline"/>
          <w:highlight w:val="green"/>
        </w:rPr>
        <w:t>is</w:t>
      </w:r>
      <w:r>
        <w:rPr>
          <w:rStyle w:val="StyleUnderline"/>
        </w:rPr>
        <w:t xml:space="preserve"> very </w:t>
      </w:r>
      <w:r>
        <w:rPr>
          <w:rStyle w:val="StyleUnderline"/>
          <w:highlight w:val="green"/>
        </w:rPr>
        <w:t>modest</w:t>
      </w:r>
      <w:r>
        <w:rPr>
          <w:sz w:val="16"/>
        </w:rPr>
        <w:t xml:space="preserve">. It may irk economists, but that sample size is more suited to the historian than the physicist. </w:t>
      </w:r>
      <w:r>
        <w:rPr>
          <w:rStyle w:val="StyleUnderline"/>
          <w:highlight w:val="green"/>
        </w:rPr>
        <w:t>Nor will AI and</w:t>
      </w:r>
      <w:r>
        <w:rPr>
          <w:rStyle w:val="StyleUnderline"/>
        </w:rPr>
        <w:t xml:space="preserve"> ever-better </w:t>
      </w:r>
      <w:r>
        <w:rPr>
          <w:rStyle w:val="StyleUnderline"/>
          <w:highlight w:val="green"/>
        </w:rPr>
        <w:t>computing power solve</w:t>
      </w:r>
      <w:r>
        <w:rPr>
          <w:rStyle w:val="StyleUnderline"/>
        </w:rPr>
        <w:t xml:space="preserve"> economic </w:t>
      </w:r>
      <w:r>
        <w:rPr>
          <w:rStyle w:val="StyleUnderline"/>
          <w:highlight w:val="green"/>
        </w:rPr>
        <w:t>forecasting</w:t>
      </w:r>
      <w:r>
        <w:rPr>
          <w:sz w:val="16"/>
        </w:rPr>
        <w:t xml:space="preserve">. Every new technology is a siren song for modelers—and each its own false dawn. When satellite imagery became commercially available, shots of Walmart parking lots were touted as real-time recession indicators but have not moved us closer to calling a recession, as we’ve seen. </w:t>
      </w:r>
      <w:r>
        <w:rPr>
          <w:rStyle w:val="StyleUnderline"/>
          <w:highlight w:val="green"/>
        </w:rPr>
        <w:t>Web-scraping</w:t>
      </w:r>
      <w:r>
        <w:rPr>
          <w:rStyle w:val="StyleUnderline"/>
        </w:rPr>
        <w:t xml:space="preserve"> of prices was </w:t>
      </w:r>
      <w:r>
        <w:rPr>
          <w:rStyle w:val="StyleUnderline"/>
          <w:highlight w:val="green"/>
        </w:rPr>
        <w:t>supposed to flag inflation in real time</w:t>
      </w:r>
      <w:r>
        <w:rPr>
          <w:rStyle w:val="StyleUnderline"/>
        </w:rPr>
        <w:t xml:space="preserve"> but </w:t>
      </w:r>
      <w:r>
        <w:rPr>
          <w:rStyle w:val="StyleUnderline"/>
          <w:highlight w:val="green"/>
        </w:rPr>
        <w:t>failed to deliver any insight</w:t>
      </w:r>
      <w:r>
        <w:rPr>
          <w:rStyle w:val="StyleUnderline"/>
        </w:rPr>
        <w:t xml:space="preserve"> about the path of the inflation rollercoaster. </w:t>
      </w:r>
      <w:r>
        <w:rPr>
          <w:rStyle w:val="StyleUnderline"/>
          <w:highlight w:val="green"/>
        </w:rPr>
        <w:t>AI</w:t>
      </w:r>
      <w:r>
        <w:rPr>
          <w:rStyle w:val="StyleUnderline"/>
        </w:rPr>
        <w:t xml:space="preserve"> will be powerful in many ways, but it </w:t>
      </w:r>
      <w:r>
        <w:rPr>
          <w:rStyle w:val="StyleUnderline"/>
          <w:highlight w:val="green"/>
        </w:rPr>
        <w:t>will not “solve”</w:t>
      </w:r>
      <w:r>
        <w:rPr>
          <w:rStyle w:val="StyleUnderline"/>
        </w:rPr>
        <w:t xml:space="preserve"> economists’ </w:t>
      </w:r>
      <w:r>
        <w:rPr>
          <w:rStyle w:val="StyleUnderline"/>
          <w:highlight w:val="green"/>
        </w:rPr>
        <w:t>forecasting problem.</w:t>
      </w:r>
    </w:p>
    <w:p w14:paraId="1308A8BF" w14:textId="77777777" w:rsidR="00397A6E" w:rsidRDefault="00397A6E" w:rsidP="00397A6E">
      <w:pPr>
        <w:rPr>
          <w:rStyle w:val="StyleUnderline"/>
        </w:rPr>
      </w:pPr>
    </w:p>
    <w:p w14:paraId="4E3E6EDE" w14:textId="77777777" w:rsidR="00397A6E" w:rsidRDefault="00397A6E" w:rsidP="00397A6E">
      <w:pPr>
        <w:pStyle w:val="Heading4"/>
      </w:pPr>
      <w:r>
        <w:rPr>
          <w:b w:val="0"/>
        </w:rPr>
        <w:t xml:space="preserve">The economy is too resilient. </w:t>
      </w:r>
    </w:p>
    <w:p w14:paraId="4C301F6D" w14:textId="77777777" w:rsidR="00397A6E" w:rsidRDefault="00397A6E" w:rsidP="00397A6E">
      <w:r>
        <w:rPr>
          <w:rStyle w:val="Style13ptBold"/>
          <w:szCs w:val="26"/>
        </w:rPr>
        <w:t xml:space="preserve">Gourinchas 24 </w:t>
      </w:r>
      <w:r>
        <w:t xml:space="preserve">(Pierre-Oliver, French economist who has been the Chief Economist of the International Monetary Fund since 2022, Economic Counsellor and the Director of Research of the IMF. He is on leave from the University of California at Berkeley where he is the S.K. and Angela Chan Professor of Global Management in the Department of Economics and at the Haas School of Business, “Global Economy Remains Resilient Despite Uneven Growth, Challenges Ahead”, IMF Blog April 2024, https://www.imf.org/en/Blogs/Articles/2024/04/16/global-economy-remains-resilient-despite-uneven-growth-challenges-ahead, [SG]) </w:t>
      </w:r>
    </w:p>
    <w:p w14:paraId="6D327E33" w14:textId="77777777" w:rsidR="00397A6E" w:rsidRDefault="00397A6E" w:rsidP="00397A6E">
      <w:pPr>
        <w:rPr>
          <w:sz w:val="16"/>
        </w:rPr>
      </w:pPr>
      <w:r>
        <w:rPr>
          <w:rStyle w:val="Emphasis"/>
        </w:rPr>
        <w:t xml:space="preserve">Despite gloomy predictions, the </w:t>
      </w:r>
      <w:r>
        <w:rPr>
          <w:rStyle w:val="Emphasis"/>
          <w:highlight w:val="green"/>
        </w:rPr>
        <w:t>global economy remains</w:t>
      </w:r>
      <w:r>
        <w:rPr>
          <w:rStyle w:val="Emphasis"/>
        </w:rPr>
        <w:t xml:space="preserve"> remarkably </w:t>
      </w:r>
      <w:r>
        <w:rPr>
          <w:rStyle w:val="Emphasis"/>
          <w:highlight w:val="green"/>
        </w:rPr>
        <w:t>resilient</w:t>
      </w:r>
      <w:r>
        <w:rPr>
          <w:sz w:val="16"/>
        </w:rPr>
        <w:t xml:space="preserve">, with </w:t>
      </w:r>
      <w:r>
        <w:rPr>
          <w:rStyle w:val="Emphasis"/>
          <w:highlight w:val="green"/>
        </w:rPr>
        <w:t>steady growth and inflation slowing</w:t>
      </w:r>
      <w:r>
        <w:rPr>
          <w:rStyle w:val="StyleUnderline"/>
        </w:rPr>
        <w:t xml:space="preserve"> almost </w:t>
      </w:r>
      <w:r>
        <w:rPr>
          <w:rStyle w:val="StyleUnderline"/>
          <w:highlight w:val="green"/>
        </w:rPr>
        <w:t>as quickly as it rose</w:t>
      </w:r>
      <w:r>
        <w:rPr>
          <w:sz w:val="16"/>
        </w:rPr>
        <w:t xml:space="preserve">. The journey has been eventful, </w:t>
      </w:r>
      <w:r>
        <w:rPr>
          <w:rStyle w:val="StyleUnderline"/>
        </w:rPr>
        <w:t>starting with supply-chain disruptions in the</w:t>
      </w:r>
      <w:r>
        <w:rPr>
          <w:sz w:val="16"/>
        </w:rPr>
        <w:t xml:space="preserve"> aftermath of the </w:t>
      </w:r>
      <w:r>
        <w:rPr>
          <w:rStyle w:val="StyleUnderline"/>
        </w:rPr>
        <w:t>pandemic, an energy and food crisis triggered by Russia’s war on Ukraine, a</w:t>
      </w:r>
      <w:r>
        <w:rPr>
          <w:sz w:val="16"/>
        </w:rPr>
        <w:t xml:space="preserve"> considerable </w:t>
      </w:r>
      <w:r>
        <w:rPr>
          <w:rStyle w:val="StyleUnderline"/>
        </w:rPr>
        <w:t>surge in inflation, followed by</w:t>
      </w:r>
      <w:r>
        <w:rPr>
          <w:sz w:val="16"/>
        </w:rPr>
        <w:t xml:space="preserve"> a </w:t>
      </w:r>
      <w:r>
        <w:rPr>
          <w:rStyle w:val="StyleUnderline"/>
        </w:rPr>
        <w:t>globally synchronized monetary policy tightening</w:t>
      </w:r>
      <w:r>
        <w:rPr>
          <w:sz w:val="16"/>
        </w:rPr>
        <w:t xml:space="preserve">. </w:t>
      </w:r>
      <w:r>
        <w:rPr>
          <w:rStyle w:val="Emphasis"/>
        </w:rPr>
        <w:t xml:space="preserve">Global </w:t>
      </w:r>
      <w:r>
        <w:rPr>
          <w:rStyle w:val="Emphasis"/>
          <w:highlight w:val="green"/>
        </w:rPr>
        <w:t>growth bottomed out</w:t>
      </w:r>
      <w:r>
        <w:rPr>
          <w:rStyle w:val="Emphasis"/>
        </w:rPr>
        <w:t xml:space="preserve"> at the </w:t>
      </w:r>
      <w:r>
        <w:rPr>
          <w:rStyle w:val="Emphasis"/>
          <w:highlight w:val="green"/>
        </w:rPr>
        <w:t>end of 2022</w:t>
      </w:r>
      <w:r>
        <w:rPr>
          <w:rStyle w:val="StyleUnderline"/>
          <w:highlight w:val="green"/>
        </w:rPr>
        <w:t>, at 2.3 percent</w:t>
      </w:r>
      <w:r>
        <w:rPr>
          <w:sz w:val="16"/>
        </w:rPr>
        <w:t xml:space="preserve">, shortly after median headline </w:t>
      </w:r>
      <w:r>
        <w:rPr>
          <w:rStyle w:val="StyleUnderline"/>
          <w:highlight w:val="green"/>
        </w:rPr>
        <w:t>inflation peaked at 9.4</w:t>
      </w:r>
      <w:r>
        <w:rPr>
          <w:rStyle w:val="StyleUnderline"/>
        </w:rPr>
        <w:t xml:space="preserve"> percent</w:t>
      </w:r>
      <w:r>
        <w:rPr>
          <w:sz w:val="16"/>
        </w:rPr>
        <w:t xml:space="preserve">. According to our latest World Economic Outlook projections, </w:t>
      </w:r>
      <w:r>
        <w:rPr>
          <w:rStyle w:val="Emphasis"/>
          <w:highlight w:val="green"/>
        </w:rPr>
        <w:t>growth</w:t>
      </w:r>
      <w:r>
        <w:rPr>
          <w:rStyle w:val="Emphasis"/>
        </w:rPr>
        <w:t xml:space="preserve"> this year and next </w:t>
      </w:r>
      <w:r>
        <w:rPr>
          <w:rStyle w:val="Emphasis"/>
          <w:highlight w:val="green"/>
        </w:rPr>
        <w:t>will hold steady at 3.2</w:t>
      </w:r>
      <w:r>
        <w:rPr>
          <w:rStyle w:val="Emphasis"/>
        </w:rPr>
        <w:t xml:space="preserve"> percent</w:t>
      </w:r>
      <w:r>
        <w:rPr>
          <w:rStyle w:val="StyleUnderline"/>
        </w:rPr>
        <w:t xml:space="preserve">, with </w:t>
      </w:r>
      <w:r>
        <w:rPr>
          <w:rStyle w:val="StyleUnderline"/>
          <w:highlight w:val="green"/>
        </w:rPr>
        <w:t>median</w:t>
      </w:r>
      <w:r>
        <w:rPr>
          <w:rStyle w:val="StyleUnderline"/>
        </w:rPr>
        <w:t xml:space="preserve"> headline </w:t>
      </w:r>
      <w:r>
        <w:rPr>
          <w:rStyle w:val="StyleUnderline"/>
          <w:highlight w:val="green"/>
        </w:rPr>
        <w:t>inflation declining</w:t>
      </w:r>
      <w:r>
        <w:rPr>
          <w:rStyle w:val="StyleUnderline"/>
        </w:rPr>
        <w:t xml:space="preserve"> from 2.8 percent </w:t>
      </w:r>
      <w:r>
        <w:rPr>
          <w:rStyle w:val="StyleUnderline"/>
          <w:highlight w:val="green"/>
        </w:rPr>
        <w:t>at the end of 2024 to 2.4</w:t>
      </w:r>
      <w:r>
        <w:rPr>
          <w:rStyle w:val="StyleUnderline"/>
        </w:rPr>
        <w:t xml:space="preserve"> percent at the end of 2025</w:t>
      </w:r>
      <w:r>
        <w:rPr>
          <w:sz w:val="16"/>
        </w:rPr>
        <w:t xml:space="preserve">. Most </w:t>
      </w:r>
      <w:r>
        <w:rPr>
          <w:rStyle w:val="Emphasis"/>
          <w:highlight w:val="green"/>
        </w:rPr>
        <w:t>indicators</w:t>
      </w:r>
      <w:r>
        <w:rPr>
          <w:rStyle w:val="Emphasis"/>
        </w:rPr>
        <w:t xml:space="preserve"> </w:t>
      </w:r>
      <w:r>
        <w:rPr>
          <w:rStyle w:val="Emphasis"/>
          <w:highlight w:val="green"/>
        </w:rPr>
        <w:t>continue to point to</w:t>
      </w:r>
      <w:r>
        <w:rPr>
          <w:rStyle w:val="Emphasis"/>
        </w:rPr>
        <w:t xml:space="preserve"> a </w:t>
      </w:r>
      <w:r>
        <w:rPr>
          <w:rStyle w:val="Emphasis"/>
          <w:highlight w:val="green"/>
        </w:rPr>
        <w:t>soft landing</w:t>
      </w:r>
      <w:r>
        <w:rPr>
          <w:sz w:val="16"/>
        </w:rPr>
        <w:t xml:space="preserve">. </w:t>
      </w:r>
      <w:r>
        <w:rPr>
          <w:rStyle w:val="StyleUnderline"/>
        </w:rPr>
        <w:t>We</w:t>
      </w:r>
      <w:r>
        <w:rPr>
          <w:sz w:val="16"/>
        </w:rPr>
        <w:t xml:space="preserve"> also </w:t>
      </w:r>
      <w:r>
        <w:rPr>
          <w:rStyle w:val="StyleUnderline"/>
        </w:rPr>
        <w:t xml:space="preserve">project </w:t>
      </w:r>
      <w:r>
        <w:rPr>
          <w:rStyle w:val="StyleUnderline"/>
          <w:highlight w:val="green"/>
        </w:rPr>
        <w:t>less</w:t>
      </w:r>
      <w:r>
        <w:rPr>
          <w:rStyle w:val="StyleUnderline"/>
        </w:rPr>
        <w:t xml:space="preserve"> economic </w:t>
      </w:r>
      <w:r>
        <w:rPr>
          <w:rStyle w:val="StyleUnderline"/>
          <w:highlight w:val="green"/>
        </w:rPr>
        <w:t>scarring from</w:t>
      </w:r>
      <w:r>
        <w:rPr>
          <w:rStyle w:val="StyleUnderline"/>
        </w:rPr>
        <w:t xml:space="preserve"> the crises of </w:t>
      </w:r>
      <w:r>
        <w:rPr>
          <w:rStyle w:val="StyleUnderline"/>
          <w:highlight w:val="green"/>
        </w:rPr>
        <w:t>the past four</w:t>
      </w:r>
      <w:r>
        <w:rPr>
          <w:rStyle w:val="StyleUnderline"/>
        </w:rPr>
        <w:t xml:space="preserve"> </w:t>
      </w:r>
      <w:r>
        <w:rPr>
          <w:rStyle w:val="StyleUnderline"/>
          <w:highlight w:val="green"/>
        </w:rPr>
        <w:t>years</w:t>
      </w:r>
      <w:r>
        <w:rPr>
          <w:sz w:val="16"/>
        </w:rPr>
        <w:t xml:space="preserve">, although estimates vary across countries. </w:t>
      </w:r>
      <w:r>
        <w:rPr>
          <w:rStyle w:val="StyleUnderline"/>
        </w:rPr>
        <w:t>The US economy has already surged past its prepandemic trend.</w:t>
      </w:r>
      <w:r>
        <w:rPr>
          <w:sz w:val="16"/>
        </w:rPr>
        <w:t xml:space="preserve"> But we now estimate that there will be more scarring for low-income developing countries, many of which are still struggling to turn the page from the pandemic and cost-of-living crises.</w:t>
      </w:r>
    </w:p>
    <w:p w14:paraId="4520500E" w14:textId="77777777" w:rsidR="00397A6E" w:rsidRDefault="00397A6E" w:rsidP="00397A6E">
      <w:pPr>
        <w:rPr>
          <w:sz w:val="16"/>
        </w:rPr>
      </w:pPr>
    </w:p>
    <w:p w14:paraId="03AC07B9" w14:textId="77777777" w:rsidR="00397A6E" w:rsidRDefault="00397A6E" w:rsidP="00397A6E">
      <w:pPr>
        <w:pStyle w:val="Heading4"/>
      </w:pPr>
      <w:r>
        <w:rPr>
          <w:b w:val="0"/>
        </w:rPr>
        <w:t xml:space="preserve">Supply chains are resilient post-COVID. </w:t>
      </w:r>
    </w:p>
    <w:p w14:paraId="79B1077D" w14:textId="77777777" w:rsidR="00397A6E" w:rsidRDefault="00397A6E" w:rsidP="00397A6E">
      <w:r>
        <w:rPr>
          <w:rStyle w:val="Style13ptBold"/>
          <w:szCs w:val="26"/>
        </w:rPr>
        <w:t xml:space="preserve">Drezner ’23 </w:t>
      </w:r>
      <w:r>
        <w:t xml:space="preserve">(Daniel, Daniel W. Drezner is an American political scientist. He is known for his scholarship and commentary on International Relations and International Political Economy. He is professor of international politics at The Fletcher School of Law and Diplomacy at Tufts University “The Dangers of Misunderstanding Economic Interdependence”, CATO Institute, https://www.cato.org/publications/dangers-misunderstanding-economic-interdependence) </w:t>
      </w:r>
    </w:p>
    <w:p w14:paraId="17794AF6" w14:textId="77777777" w:rsidR="00397A6E" w:rsidRDefault="00397A6E" w:rsidP="00397A6E">
      <w:pPr>
        <w:rPr>
          <w:sz w:val="16"/>
        </w:rPr>
      </w:pPr>
      <w:r>
        <w:rPr>
          <w:sz w:val="16"/>
        </w:rPr>
        <w:t xml:space="preserve">Similarly, </w:t>
      </w:r>
      <w:r>
        <w:rPr>
          <w:rStyle w:val="StyleUnderline"/>
          <w:highlight w:val="green"/>
        </w:rPr>
        <w:t>fears</w:t>
      </w:r>
      <w:r>
        <w:rPr>
          <w:rStyle w:val="StyleUnderline"/>
        </w:rPr>
        <w:t xml:space="preserve"> that </w:t>
      </w:r>
      <w:r>
        <w:rPr>
          <w:rStyle w:val="StyleUnderline"/>
          <w:highlight w:val="green"/>
        </w:rPr>
        <w:t>the pandemic created vulnerabilities for</w:t>
      </w:r>
      <w:r>
        <w:rPr>
          <w:rStyle w:val="StyleUnderline"/>
        </w:rPr>
        <w:t xml:space="preserve"> economies dependent on </w:t>
      </w:r>
      <w:r>
        <w:rPr>
          <w:rStyle w:val="StyleUnderline"/>
          <w:highlight w:val="green"/>
        </w:rPr>
        <w:t>global supply chains</w:t>
      </w:r>
      <w:r>
        <w:rPr>
          <w:rStyle w:val="StyleUnderline"/>
        </w:rPr>
        <w:t xml:space="preserve"> proved to be </w:t>
      </w:r>
      <w:r>
        <w:rPr>
          <w:rStyle w:val="StyleUnderline"/>
          <w:highlight w:val="green"/>
        </w:rPr>
        <w:t>wildly misplaced</w:t>
      </w:r>
      <w:r>
        <w:rPr>
          <w:rStyle w:val="StyleUnderline"/>
        </w:rPr>
        <w:t>.</w:t>
      </w:r>
      <w:r>
        <w:rPr>
          <w:sz w:val="16"/>
        </w:rPr>
        <w:t xml:space="preserve"> Ironically, </w:t>
      </w:r>
      <w:r>
        <w:rPr>
          <w:rStyle w:val="StyleUnderline"/>
        </w:rPr>
        <w:t>most of the pandemic-induced stresses had to do with the private sector underestimating</w:t>
      </w:r>
      <w:r>
        <w:rPr>
          <w:sz w:val="16"/>
        </w:rPr>
        <w:t xml:space="preserve"> the robustness of </w:t>
      </w:r>
      <w:r>
        <w:rPr>
          <w:rStyle w:val="StyleUnderline"/>
        </w:rPr>
        <w:t>government responses</w:t>
      </w:r>
      <w:r>
        <w:rPr>
          <w:sz w:val="16"/>
        </w:rPr>
        <w:t xml:space="preserve">. As COVID-19 went global, firms responded by drastically scaling back production, anticipating a massive consumer slowdown. Instead, </w:t>
      </w:r>
      <w:r>
        <w:rPr>
          <w:rStyle w:val="StyleUnderline"/>
        </w:rPr>
        <w:t>fiscal and monetary stimulus caused shifts in the composition of demand, mostly from services to manufactured goods.</w:t>
      </w:r>
      <w:r>
        <w:rPr>
          <w:sz w:val="16"/>
        </w:rPr>
        <w:t xml:space="preserve"> This caught many firms flatfooted, leaving them to scramble for newly scarce inputs. Furthermore, there was </w:t>
      </w:r>
      <w:r>
        <w:rPr>
          <w:rStyle w:val="StyleUnderline"/>
          <w:highlight w:val="green"/>
        </w:rPr>
        <w:t>zero evidence</w:t>
      </w:r>
      <w:r>
        <w:rPr>
          <w:rStyle w:val="StyleUnderline"/>
        </w:rPr>
        <w:t xml:space="preserve"> that </w:t>
      </w:r>
      <w:r>
        <w:rPr>
          <w:rStyle w:val="StyleUnderline"/>
          <w:highlight w:val="green"/>
        </w:rPr>
        <w:t>goods with</w:t>
      </w:r>
      <w:r>
        <w:rPr>
          <w:rStyle w:val="StyleUnderline"/>
        </w:rPr>
        <w:t xml:space="preserve"> more complex </w:t>
      </w:r>
      <w:r>
        <w:rPr>
          <w:rStyle w:val="StyleUnderline"/>
          <w:highlight w:val="green"/>
        </w:rPr>
        <w:t>global supply chains</w:t>
      </w:r>
      <w:r>
        <w:rPr>
          <w:rStyle w:val="StyleUnderline"/>
        </w:rPr>
        <w:t xml:space="preserve"> </w:t>
      </w:r>
      <w:r>
        <w:rPr>
          <w:rStyle w:val="StyleUnderline"/>
          <w:highlight w:val="green"/>
        </w:rPr>
        <w:t>suffered more</w:t>
      </w:r>
      <w:r>
        <w:rPr>
          <w:rStyle w:val="StyleUnderline"/>
        </w:rPr>
        <w:t xml:space="preserve"> severe </w:t>
      </w:r>
      <w:r>
        <w:rPr>
          <w:rStyle w:val="StyleUnderline"/>
          <w:highlight w:val="green"/>
        </w:rPr>
        <w:t>disruptions than</w:t>
      </w:r>
      <w:r>
        <w:rPr>
          <w:rStyle w:val="StyleUnderline"/>
        </w:rPr>
        <w:t xml:space="preserve"> goods with </w:t>
      </w:r>
      <w:r>
        <w:rPr>
          <w:rStyle w:val="StyleUnderline"/>
          <w:highlight w:val="green"/>
        </w:rPr>
        <w:t>regional</w:t>
      </w:r>
      <w:r>
        <w:rPr>
          <w:rStyle w:val="StyleUnderline"/>
        </w:rPr>
        <w:t xml:space="preserve"> supply </w:t>
      </w:r>
      <w:r>
        <w:rPr>
          <w:rStyle w:val="StyleUnderline"/>
          <w:highlight w:val="green"/>
        </w:rPr>
        <w:t>chains</w:t>
      </w:r>
      <w:r>
        <w:rPr>
          <w:sz w:val="16"/>
        </w:rPr>
        <w:t xml:space="preserve">. Indeed, </w:t>
      </w:r>
      <w:r>
        <w:rPr>
          <w:rStyle w:val="StyleUnderline"/>
          <w:highlight w:val="green"/>
        </w:rPr>
        <w:t>if anything</w:t>
      </w:r>
      <w:r>
        <w:rPr>
          <w:sz w:val="16"/>
        </w:rPr>
        <w:t xml:space="preserve">, the </w:t>
      </w:r>
      <w:r>
        <w:rPr>
          <w:rStyle w:val="StyleUnderline"/>
        </w:rPr>
        <w:t xml:space="preserve">evidence suggests </w:t>
      </w:r>
      <w:r>
        <w:rPr>
          <w:rStyle w:val="StyleUnderline"/>
          <w:highlight w:val="green"/>
        </w:rPr>
        <w:t>the opposite</w:t>
      </w:r>
      <w:r>
        <w:rPr>
          <w:rStyle w:val="StyleUnderline"/>
        </w:rPr>
        <w:t xml:space="preserve">: precisely </w:t>
      </w:r>
      <w:r>
        <w:rPr>
          <w:rStyle w:val="Emphasis"/>
          <w:highlight w:val="green"/>
        </w:rPr>
        <w:t>because supply chains were globalized, they were more resilient to</w:t>
      </w:r>
      <w:r>
        <w:rPr>
          <w:rStyle w:val="Emphasis"/>
        </w:rPr>
        <w:t xml:space="preserve"> regional </w:t>
      </w:r>
      <w:r>
        <w:rPr>
          <w:rStyle w:val="Emphasis"/>
          <w:highlight w:val="green"/>
        </w:rPr>
        <w:t>shocks</w:t>
      </w:r>
      <w:r>
        <w:rPr>
          <w:sz w:val="16"/>
        </w:rPr>
        <w:t xml:space="preserve">. This was because those </w:t>
      </w:r>
      <w:r>
        <w:rPr>
          <w:rStyle w:val="StyleUnderline"/>
        </w:rPr>
        <w:t>firms who relied on global supply chains were more conscious about the possibility of disruption</w:t>
      </w:r>
      <w:r>
        <w:rPr>
          <w:sz w:val="16"/>
        </w:rPr>
        <w:t xml:space="preserve">, thereby </w:t>
      </w:r>
      <w:r>
        <w:rPr>
          <w:rStyle w:val="StyleUnderline"/>
        </w:rPr>
        <w:t>taking action to forestall it</w:t>
      </w:r>
      <w:r>
        <w:rPr>
          <w:sz w:val="16"/>
        </w:rPr>
        <w:t>. By contrast, one of the most autarkic of U.S. products—baby formula—suffered one of the period’s deepest and longest shortages, which the federal government tried to alleviate by embracing imports. As for fears about weaponized interdependence, the rate of sanctioning activity has increased considerably over the past few decades, as Figure 1 demonstrates.</w:t>
      </w:r>
    </w:p>
    <w:p w14:paraId="233D7F48" w14:textId="77777777" w:rsidR="00397A6E" w:rsidRDefault="00397A6E" w:rsidP="00397A6E">
      <w:pPr>
        <w:pStyle w:val="Heading3"/>
      </w:pPr>
      <w:r>
        <w:rPr>
          <w:b w:val="0"/>
        </w:rPr>
        <w:t>2NC---AT: Populist Democratic Collapse!</w:t>
      </w:r>
    </w:p>
    <w:p w14:paraId="0948C4AD" w14:textId="77777777" w:rsidR="00397A6E" w:rsidRDefault="00397A6E" w:rsidP="00397A6E">
      <w:pPr>
        <w:pStyle w:val="Heading4"/>
        <w:rPr>
          <w:b w:val="0"/>
        </w:rPr>
      </w:pPr>
      <w:r>
        <w:rPr>
          <w:b w:val="0"/>
        </w:rPr>
        <w:t xml:space="preserve">No populist democracy collapse---that’s Skadhauge. </w:t>
      </w:r>
    </w:p>
    <w:p w14:paraId="47ADDA51" w14:textId="77777777" w:rsidR="00397A6E" w:rsidRDefault="00397A6E" w:rsidP="00397A6E">
      <w:pPr>
        <w:pStyle w:val="Heading4"/>
        <w:rPr>
          <w:b w:val="0"/>
        </w:rPr>
      </w:pPr>
      <w:r>
        <w:rPr>
          <w:b w:val="0"/>
        </w:rPr>
        <w:t>1---</w:t>
      </w:r>
      <w:r>
        <w:rPr>
          <w:b w:val="0"/>
          <w:u w:val="single"/>
        </w:rPr>
        <w:t>Causality</w:t>
      </w:r>
      <w:r>
        <w:rPr>
          <w:b w:val="0"/>
        </w:rPr>
        <w:t xml:space="preserve">---populists are never the controlling factor of decline. </w:t>
      </w:r>
    </w:p>
    <w:p w14:paraId="739D3B7A" w14:textId="77777777" w:rsidR="00397A6E" w:rsidRDefault="00397A6E" w:rsidP="00397A6E">
      <w:pPr>
        <w:pStyle w:val="Heading4"/>
        <w:rPr>
          <w:b w:val="0"/>
        </w:rPr>
      </w:pPr>
      <w:r>
        <w:rPr>
          <w:b w:val="0"/>
        </w:rPr>
        <w:t>2---</w:t>
      </w:r>
      <w:r>
        <w:rPr>
          <w:b w:val="0"/>
          <w:u w:val="single"/>
        </w:rPr>
        <w:t>Resilience</w:t>
      </w:r>
      <w:r>
        <w:rPr>
          <w:b w:val="0"/>
        </w:rPr>
        <w:t xml:space="preserve">---democracy precedes and exceeds populist rise---prefer comparative analysis. </w:t>
      </w:r>
    </w:p>
    <w:p w14:paraId="71FFA04B" w14:textId="77777777" w:rsidR="00397A6E" w:rsidRDefault="00397A6E" w:rsidP="00397A6E">
      <w:pPr>
        <w:pStyle w:val="Heading4"/>
        <w:rPr>
          <w:b w:val="0"/>
        </w:rPr>
      </w:pPr>
      <w:r>
        <w:rPr>
          <w:b w:val="0"/>
        </w:rPr>
        <w:t>3---Populism lacks staying power</w:t>
      </w:r>
    </w:p>
    <w:p w14:paraId="76B54984" w14:textId="77777777" w:rsidR="00397A6E" w:rsidRDefault="00397A6E" w:rsidP="00397A6E">
      <w:r>
        <w:t xml:space="preserve">Daniel </w:t>
      </w:r>
      <w:r>
        <w:rPr>
          <w:rStyle w:val="Style13ptBold"/>
        </w:rPr>
        <w:t>Oppenheimer 22</w:t>
      </w:r>
      <w:r>
        <w:t xml:space="preserve"> – interview with Kurt Weyland, Mike Hogg Professor in Liberal Arts in the Department of Government at the University of Texas “How Populism Dies: Political scientist Kurt Weyland sees a bright-ish future for liberal democracy” Life &amp; Letters, 10/21, https://lifeandletters.la.utexas.edu/2022/10/how-populism-dies-political-scientist-kurt-weyland-sees-a-bright-ish-future-for-liberal-democracy/</w:t>
      </w:r>
    </w:p>
    <w:p w14:paraId="23D238ED" w14:textId="77777777" w:rsidR="00397A6E" w:rsidRDefault="00397A6E" w:rsidP="00397A6E">
      <w:pPr>
        <w:rPr>
          <w:sz w:val="16"/>
        </w:rPr>
      </w:pPr>
      <w:r>
        <w:rPr>
          <w:rStyle w:val="StyleUnderline"/>
        </w:rPr>
        <w:t>A longtime scholar of democratization</w:t>
      </w:r>
      <w:r>
        <w:rPr>
          <w:sz w:val="16"/>
        </w:rPr>
        <w:t xml:space="preserve"> and its discontents, particularly in Latin America and Europe, </w:t>
      </w:r>
      <w:r>
        <w:rPr>
          <w:rStyle w:val="StyleUnderline"/>
        </w:rPr>
        <w:t>Weyland’s work</w:t>
      </w:r>
      <w:r>
        <w:rPr>
          <w:sz w:val="16"/>
        </w:rPr>
        <w:t xml:space="preserve"> over the past few years has </w:t>
      </w:r>
      <w:r>
        <w:rPr>
          <w:rStyle w:val="StyleUnderline"/>
        </w:rPr>
        <w:t>focused on</w:t>
      </w:r>
      <w:r>
        <w:rPr>
          <w:sz w:val="16"/>
        </w:rPr>
        <w:t xml:space="preserve"> explaining in detail </w:t>
      </w:r>
      <w:r>
        <w:rPr>
          <w:rStyle w:val="StyleUnderline"/>
        </w:rPr>
        <w:t>why we are not</w:t>
      </w:r>
      <w:r>
        <w:rPr>
          <w:sz w:val="16"/>
        </w:rPr>
        <w:t xml:space="preserve">, despite some appearances, </w:t>
      </w:r>
      <w:r>
        <w:rPr>
          <w:rStyle w:val="StyleUnderline"/>
        </w:rPr>
        <w:t>in the midst of either a crisis of global democracy or an ascendant wave of illiberal populism</w:t>
      </w:r>
      <w:r>
        <w:rPr>
          <w:sz w:val="16"/>
        </w:rPr>
        <w:t xml:space="preserve">. “If you look at the really big picture, </w:t>
      </w:r>
      <w:r>
        <w:rPr>
          <w:rStyle w:val="StyleUnderline"/>
        </w:rPr>
        <w:t>what we’ve seen over time is waves of democracy</w:t>
      </w:r>
      <w:r>
        <w:rPr>
          <w:sz w:val="16"/>
        </w:rPr>
        <w:t>,” said Weyland. “</w:t>
      </w:r>
      <w:r>
        <w:rPr>
          <w:rStyle w:val="StyleUnderline"/>
        </w:rPr>
        <w:t>Democracy advances in bursts and then there is a recession</w:t>
      </w:r>
      <w:r>
        <w:rPr>
          <w:sz w:val="16"/>
        </w:rPr>
        <w:t xml:space="preserve">. When these waves are underway, some countries move to democracy that aren’t quite ready for it, in terms of the strength of their institutions, and then lo and behold they backslide.” Weyland says that we are currently in the backsliding phase of what scholar Samuel Huntington called “Democracy’s Third Wave.” This wave began in the mid-1970s, with the demise of authoritarian governments in Portugal, Greece, and Spain. It crested in the 1990s, with the fall of the Soviet Union and the democratization of countries like South Africa and Kenya in sub-saharan Africa. It then plateaued for a while, and really began receding around 2010. From this longer-term perspective, says Weyland, </w:t>
      </w:r>
      <w:r>
        <w:rPr>
          <w:rStyle w:val="StyleUnderline"/>
        </w:rPr>
        <w:t>the highly visible populist successes</w:t>
      </w:r>
      <w:r>
        <w:rPr>
          <w:sz w:val="16"/>
        </w:rPr>
        <w:t xml:space="preserve"> of the past six or seven years—the victory of Trump, the continuing consolidation of power by Erdoğan in Turkey, the electoral prowess of Marine Le Pen in France—</w:t>
      </w:r>
      <w:r>
        <w:rPr>
          <w:rStyle w:val="StyleUnderline"/>
        </w:rPr>
        <w:t>should be concerning but not terrifying</w:t>
      </w:r>
      <w:r>
        <w:rPr>
          <w:sz w:val="16"/>
        </w:rPr>
        <w:t xml:space="preserve">. It feels like something new is going on, but in fact </w:t>
      </w:r>
      <w:r>
        <w:rPr>
          <w:rStyle w:val="Emphasis"/>
        </w:rPr>
        <w:t xml:space="preserve">most </w:t>
      </w:r>
      <w:r>
        <w:rPr>
          <w:rStyle w:val="Emphasis"/>
          <w:highlight w:val="green"/>
        </w:rPr>
        <w:t>democracies are persisting</w:t>
      </w:r>
      <w:r>
        <w:rPr>
          <w:sz w:val="16"/>
        </w:rPr>
        <w:t>. Most that don’t are predictable manifestations of our current phase of democratic recession. And while there are a few outliers, there are always outliers in history. “</w:t>
      </w:r>
      <w:r>
        <w:rPr>
          <w:rStyle w:val="StyleUnderline"/>
        </w:rPr>
        <w:t xml:space="preserve">The recent </w:t>
      </w:r>
      <w:r>
        <w:rPr>
          <w:rStyle w:val="StyleUnderline"/>
          <w:highlight w:val="green"/>
        </w:rPr>
        <w:t>fear of populism has gone too far</w:t>
      </w:r>
      <w:r>
        <w:rPr>
          <w:sz w:val="16"/>
        </w:rPr>
        <w:t xml:space="preserve">,” he writes in “How Populism Dies: Political Weaknesses of Personalistic Plebiscitarian Leadership,” published last spring in Political Science Quarterly. “Certainly, </w:t>
      </w:r>
      <w:r>
        <w:rPr>
          <w:rStyle w:val="StyleUnderline"/>
        </w:rPr>
        <w:t>personalistic leaders</w:t>
      </w:r>
      <w:r>
        <w:rPr>
          <w:sz w:val="16"/>
        </w:rPr>
        <w:t xml:space="preserve"> seek to establish their unchallenged predominance, which would smother democracy. But they </w:t>
      </w:r>
      <w:r>
        <w:rPr>
          <w:rStyle w:val="StyleUnderline"/>
        </w:rPr>
        <w:t>are far from always succeeding</w:t>
      </w:r>
      <w:r>
        <w:rPr>
          <w:sz w:val="16"/>
        </w:rPr>
        <w:t xml:space="preserve">. Instead, </w:t>
      </w:r>
      <w:r>
        <w:rPr>
          <w:rStyle w:val="Emphasis"/>
          <w:highlight w:val="green"/>
        </w:rPr>
        <w:t>many fail</w:t>
      </w:r>
      <w:r>
        <w:rPr>
          <w:rStyle w:val="StyleUnderline"/>
          <w:highlight w:val="green"/>
        </w:rPr>
        <w:t>.</w:t>
      </w:r>
      <w:r>
        <w:rPr>
          <w:sz w:val="16"/>
        </w:rPr>
        <w:t xml:space="preserve"> As a result, </w:t>
      </w:r>
      <w:r>
        <w:rPr>
          <w:rStyle w:val="StyleUnderline"/>
          <w:highlight w:val="green"/>
        </w:rPr>
        <w:t>populism is not</w:t>
      </w:r>
      <w:r>
        <w:rPr>
          <w:rStyle w:val="StyleUnderline"/>
        </w:rPr>
        <w:t xml:space="preserve"> nearly as universally </w:t>
      </w:r>
      <w:r>
        <w:rPr>
          <w:rStyle w:val="StyleUnderline"/>
          <w:highlight w:val="green"/>
        </w:rPr>
        <w:t>damaging</w:t>
      </w:r>
      <w:r>
        <w:rPr>
          <w:rStyle w:val="StyleUnderline"/>
        </w:rPr>
        <w:t xml:space="preserve"> to liberal pluralism as it looks in theory</w:t>
      </w:r>
      <w:r>
        <w:rPr>
          <w:sz w:val="16"/>
        </w:rPr>
        <w:t xml:space="preserve">.” Weyland defines populism as a political movement or strategy that is highly dependent on the charismatic leadership of a single figure who acts as a personal embodiment of his (very occasionally her) followers’ hopes. Populist figures tend to run in rhetorical opposition to the elites of a given society, promising to return power to the common folk, and they draw their political and electoral strength from the energies of the masses rather than from the power of political parties or other establishment entities. What Weyland has found in his research, which looks at the range of populist challenges to European and Latin American democracies since 1985, is that while populist leaders often threaten to erode democracy in various ways, they typically fail to realize those threats. In fact, says Weyland, </w:t>
      </w:r>
      <w:r>
        <w:rPr>
          <w:rStyle w:val="StyleUnderline"/>
        </w:rPr>
        <w:t xml:space="preserve">it is often </w:t>
      </w:r>
      <w:r>
        <w:rPr>
          <w:rStyle w:val="StyleUnderline"/>
          <w:highlight w:val="green"/>
        </w:rPr>
        <w:t>the</w:t>
      </w:r>
      <w:r>
        <w:rPr>
          <w:rStyle w:val="StyleUnderline"/>
        </w:rPr>
        <w:t xml:space="preserve"> same </w:t>
      </w:r>
      <w:r>
        <w:rPr>
          <w:rStyle w:val="StyleUnderline"/>
          <w:highlight w:val="green"/>
        </w:rPr>
        <w:t>qualities that make populist leaders attractive in the short run</w:t>
      </w:r>
      <w:r>
        <w:rPr>
          <w:rStyle w:val="StyleUnderline"/>
        </w:rPr>
        <w:t xml:space="preserve">—their extreme confidence, their antipathy to elites, and their desire to steamroll bureaucratic structures—that </w:t>
      </w:r>
      <w:r>
        <w:rPr>
          <w:rStyle w:val="StyleUnderline"/>
          <w:highlight w:val="green"/>
        </w:rPr>
        <w:t>lead to their failure in the medium and long term</w:t>
      </w:r>
      <w:r>
        <w:rPr>
          <w:sz w:val="16"/>
        </w:rPr>
        <w:t xml:space="preserve">. “These movements are all focused on one personality,” says Weyland. “The leader is totally domineering, and the belief is that he incarnates the will of people. But domineering personalism makes populist governance very error prone. It’s really hard for one person to make decisions on such a wide range of things. If they don’t listen much to expertise, if they don’t take advantage of the capacities of the bureaucracies, there is a good likelihood they won’t understand things, and will end up making mistakes.” In fact it’s much worse than that for these leaders, says Weyland. Because they operate outside of traditional political, legal, and bureaucratic structures, they are not only bad at checking corruption, they are more likely to deploy corrupt means as a means of maintaining power. More corruption leads to worse governmental outcomes and, if publicly exposed, an erosion in mass support. </w:t>
      </w:r>
      <w:r>
        <w:rPr>
          <w:rStyle w:val="StyleUnderline"/>
          <w:highlight w:val="green"/>
        </w:rPr>
        <w:t>Populists’ hostility to</w:t>
      </w:r>
      <w:r>
        <w:rPr>
          <w:rStyle w:val="StyleUnderline"/>
        </w:rPr>
        <w:t xml:space="preserve"> the existing </w:t>
      </w:r>
      <w:r>
        <w:rPr>
          <w:rStyle w:val="StyleUnderline"/>
          <w:highlight w:val="green"/>
        </w:rPr>
        <w:t>political elites breeds powerful enemies</w:t>
      </w:r>
      <w:r>
        <w:rPr>
          <w:rStyle w:val="StyleUnderline"/>
        </w:rPr>
        <w:t>, who often bide their time until the populist leader is vulnerable, at which point they strike back</w:t>
      </w:r>
      <w:r>
        <w:rPr>
          <w:sz w:val="16"/>
        </w:rPr>
        <w:t xml:space="preserve">. And </w:t>
      </w:r>
      <w:r>
        <w:rPr>
          <w:rStyle w:val="StyleUnderline"/>
          <w:highlight w:val="green"/>
        </w:rPr>
        <w:t>overcoming</w:t>
      </w:r>
      <w:r>
        <w:rPr>
          <w:rStyle w:val="StyleUnderline"/>
        </w:rPr>
        <w:t xml:space="preserve"> the </w:t>
      </w:r>
      <w:r>
        <w:rPr>
          <w:rStyle w:val="StyleUnderline"/>
          <w:highlight w:val="green"/>
        </w:rPr>
        <w:t>checks and balances</w:t>
      </w:r>
      <w:r>
        <w:rPr>
          <w:rStyle w:val="StyleUnderline"/>
        </w:rPr>
        <w:t xml:space="preserve"> of even flawed democracies </w:t>
      </w:r>
      <w:r>
        <w:rPr>
          <w:rStyle w:val="StyleUnderline"/>
          <w:highlight w:val="green"/>
        </w:rPr>
        <w:t>is</w:t>
      </w:r>
      <w:r>
        <w:rPr>
          <w:sz w:val="16"/>
        </w:rPr>
        <w:t xml:space="preserve"> just </w:t>
      </w:r>
      <w:r>
        <w:rPr>
          <w:rStyle w:val="StyleUnderline"/>
          <w:highlight w:val="green"/>
        </w:rPr>
        <w:t>really</w:t>
      </w:r>
      <w:r>
        <w:rPr>
          <w:rStyle w:val="StyleUnderline"/>
        </w:rPr>
        <w:t xml:space="preserve"> </w:t>
      </w:r>
      <w:r>
        <w:rPr>
          <w:rStyle w:val="StyleUnderline"/>
          <w:highlight w:val="green"/>
        </w:rPr>
        <w:t>hard</w:t>
      </w:r>
      <w:r>
        <w:rPr>
          <w:sz w:val="16"/>
        </w:rPr>
        <w:t xml:space="preserve">, particularly </w:t>
      </w:r>
      <w:r>
        <w:rPr>
          <w:rStyle w:val="StyleUnderline"/>
        </w:rPr>
        <w:t>when you’ve already</w:t>
      </w:r>
      <w:r>
        <w:rPr>
          <w:sz w:val="16"/>
        </w:rPr>
        <w:t xml:space="preserve"> compromised your capacity to make good decisions and </w:t>
      </w:r>
      <w:r>
        <w:rPr>
          <w:rStyle w:val="StyleUnderline"/>
        </w:rPr>
        <w:t>alienated political elites</w:t>
      </w:r>
      <w:r>
        <w:rPr>
          <w:sz w:val="16"/>
        </w:rPr>
        <w:t xml:space="preserve">. </w:t>
      </w:r>
    </w:p>
    <w:p w14:paraId="52DEAC32" w14:textId="77777777" w:rsidR="00397A6E" w:rsidRDefault="00397A6E" w:rsidP="00397A6E">
      <w:pPr>
        <w:rPr>
          <w:sz w:val="16"/>
        </w:rPr>
      </w:pPr>
    </w:p>
    <w:p w14:paraId="4380DAAC" w14:textId="77777777" w:rsidR="00397A6E" w:rsidRDefault="00397A6E" w:rsidP="00397A6E">
      <w:pPr>
        <w:pStyle w:val="Heading4"/>
      </w:pPr>
      <w:r>
        <w:rPr>
          <w:b w:val="0"/>
        </w:rPr>
        <w:t xml:space="preserve">Right-wing populism is driven by </w:t>
      </w:r>
      <w:r>
        <w:rPr>
          <w:b w:val="0"/>
          <w:u w:val="single"/>
        </w:rPr>
        <w:t>non-economic</w:t>
      </w:r>
      <w:r>
        <w:rPr>
          <w:b w:val="0"/>
        </w:rPr>
        <w:t xml:space="preserve"> causes. </w:t>
      </w:r>
    </w:p>
    <w:p w14:paraId="4151D086" w14:textId="77777777" w:rsidR="00397A6E" w:rsidRDefault="00397A6E" w:rsidP="00397A6E">
      <w:r>
        <w:t xml:space="preserve">Olga </w:t>
      </w:r>
      <w:r>
        <w:rPr>
          <w:rStyle w:val="Style13ptBold"/>
        </w:rPr>
        <w:t>Khazan</w:t>
      </w:r>
      <w:r>
        <w:t>, 4-23-20</w:t>
      </w:r>
      <w:r>
        <w:rPr>
          <w:rStyle w:val="Style13ptBold"/>
        </w:rPr>
        <w:t>18</w:t>
      </w:r>
      <w:r>
        <w:t xml:space="preserve">, staff writer at The Atlantic citing </w:t>
      </w:r>
      <w:r>
        <w:rPr>
          <w:u w:val="single"/>
        </w:rPr>
        <w:t>Diana C. Mutz</w:t>
      </w:r>
      <w:r>
        <w:t>, University of Pennsylvania political scientist, "People Voted for Trump Because They Were Anxious, Not Poor," Atlantic, https://www.theatlantic.com/science/archive/2018/04/existential-anxiety-not-poverty-motivates-trump-support/558674/, KL</w:t>
      </w:r>
    </w:p>
    <w:p w14:paraId="7AB98EED" w14:textId="77777777" w:rsidR="00397A6E" w:rsidRDefault="00397A6E" w:rsidP="00397A6E">
      <w:pPr>
        <w:rPr>
          <w:sz w:val="16"/>
        </w:rPr>
      </w:pPr>
      <w:r>
        <w:rPr>
          <w:sz w:val="16"/>
        </w:rPr>
        <w:t>For the past 18 months, many political scientists have been seized by one question: Less-educated whites were President Trump’s most enthusiastic supporters. But why, exactly?</w:t>
      </w:r>
    </w:p>
    <w:p w14:paraId="3BAD09AB" w14:textId="77777777" w:rsidR="00397A6E" w:rsidRDefault="00397A6E" w:rsidP="00397A6E">
      <w:pPr>
        <w:rPr>
          <w:sz w:val="16"/>
        </w:rPr>
      </w:pPr>
      <w:r>
        <w:rPr>
          <w:sz w:val="16"/>
        </w:rPr>
        <w:t>Was their vote some sort of cri de coeur about a changing economy that had left them behind? Or was the motivating sentiment something more complex and, frankly, something harder for policy makers to address?</w:t>
      </w:r>
    </w:p>
    <w:p w14:paraId="7858AA6D" w14:textId="77777777" w:rsidR="00397A6E" w:rsidRDefault="00397A6E" w:rsidP="00397A6E">
      <w:pPr>
        <w:rPr>
          <w:sz w:val="16"/>
        </w:rPr>
      </w:pPr>
      <w:r>
        <w:rPr>
          <w:sz w:val="16"/>
        </w:rPr>
        <w:t xml:space="preserve">After analyzing in-depth survey data from 2012 and 2016, the University of Pennsylvania political scientist Diana C. Mutz argues that it’s the latter. In a new article in the Proceedings of the National Academy of Sciences, she added her conclusion to the growing body of evidence that </w:t>
      </w:r>
      <w:r>
        <w:rPr>
          <w:rStyle w:val="StyleUnderline"/>
          <w:highlight w:val="cyan"/>
        </w:rPr>
        <w:t>the</w:t>
      </w:r>
      <w:r>
        <w:rPr>
          <w:rStyle w:val="StyleUnderline"/>
        </w:rPr>
        <w:t xml:space="preserve"> </w:t>
      </w:r>
      <w:r>
        <w:rPr>
          <w:rStyle w:val="Emphasis"/>
        </w:rPr>
        <w:t xml:space="preserve">2016 </w:t>
      </w:r>
      <w:r>
        <w:rPr>
          <w:rStyle w:val="Emphasis"/>
          <w:highlight w:val="cyan"/>
        </w:rPr>
        <w:t>election</w:t>
      </w:r>
      <w:r>
        <w:rPr>
          <w:rStyle w:val="StyleUnderline"/>
          <w:highlight w:val="cyan"/>
        </w:rPr>
        <w:t xml:space="preserve"> was </w:t>
      </w:r>
      <w:r>
        <w:rPr>
          <w:rStyle w:val="Emphasis"/>
          <w:highlight w:val="cyan"/>
        </w:rPr>
        <w:t>not</w:t>
      </w:r>
      <w:r>
        <w:rPr>
          <w:rStyle w:val="StyleUnderline"/>
          <w:highlight w:val="cyan"/>
        </w:rPr>
        <w:t xml:space="preserve"> about </w:t>
      </w:r>
      <w:r>
        <w:rPr>
          <w:rStyle w:val="Emphasis"/>
          <w:highlight w:val="cyan"/>
        </w:rPr>
        <w:t>economic hardship</w:t>
      </w:r>
      <w:r>
        <w:rPr>
          <w:sz w:val="16"/>
        </w:rPr>
        <w:t>.</w:t>
      </w:r>
    </w:p>
    <w:p w14:paraId="7C8F1879" w14:textId="77777777" w:rsidR="00397A6E" w:rsidRDefault="00397A6E" w:rsidP="00397A6E">
      <w:pPr>
        <w:rPr>
          <w:sz w:val="16"/>
        </w:rPr>
      </w:pPr>
      <w:r>
        <w:rPr>
          <w:sz w:val="16"/>
        </w:rPr>
        <w:t>“</w:t>
      </w:r>
      <w:r>
        <w:rPr>
          <w:rStyle w:val="Emphasis"/>
        </w:rPr>
        <w:t>Instead</w:t>
      </w:r>
      <w:r>
        <w:rPr>
          <w:sz w:val="16"/>
        </w:rPr>
        <w:t>,” she writes, “</w:t>
      </w:r>
      <w:r>
        <w:rPr>
          <w:rStyle w:val="StyleUnderline"/>
        </w:rPr>
        <w:t xml:space="preserve">it was about </w:t>
      </w:r>
      <w:r>
        <w:rPr>
          <w:rStyle w:val="Emphasis"/>
        </w:rPr>
        <w:t>dominant</w:t>
      </w:r>
      <w:r>
        <w:rPr>
          <w:rStyle w:val="StyleUnderline"/>
        </w:rPr>
        <w:t xml:space="preserve"> groups</w:t>
      </w:r>
      <w:r>
        <w:rPr>
          <w:sz w:val="16"/>
        </w:rPr>
        <w:t xml:space="preserve"> that </w:t>
      </w:r>
      <w:r>
        <w:rPr>
          <w:rStyle w:val="StyleUnderline"/>
        </w:rPr>
        <w:t xml:space="preserve">felt </w:t>
      </w:r>
      <w:r>
        <w:rPr>
          <w:rStyle w:val="Emphasis"/>
        </w:rPr>
        <w:t>threatened</w:t>
      </w:r>
      <w:r>
        <w:rPr>
          <w:rStyle w:val="StyleUnderline"/>
        </w:rPr>
        <w:t xml:space="preserve"> by change</w:t>
      </w:r>
      <w:r>
        <w:rPr>
          <w:sz w:val="16"/>
        </w:rPr>
        <w:t xml:space="preserve"> and a candidate who took advantage of that trend.”</w:t>
      </w:r>
    </w:p>
    <w:p w14:paraId="18AAC3FC" w14:textId="77777777" w:rsidR="00397A6E" w:rsidRDefault="00397A6E" w:rsidP="00397A6E">
      <w:pPr>
        <w:rPr>
          <w:sz w:val="16"/>
        </w:rPr>
      </w:pPr>
      <w:r>
        <w:rPr>
          <w:sz w:val="16"/>
        </w:rPr>
        <w:t>“For the first time since Europeans arrived in this country,” Mutz notes, “</w:t>
      </w:r>
      <w:r>
        <w:rPr>
          <w:rStyle w:val="Emphasis"/>
          <w:highlight w:val="cyan"/>
        </w:rPr>
        <w:t>white Americans</w:t>
      </w:r>
      <w:r>
        <w:rPr>
          <w:rStyle w:val="StyleUnderline"/>
        </w:rPr>
        <w:t xml:space="preserve"> are being told that they </w:t>
      </w:r>
      <w:r>
        <w:rPr>
          <w:rStyle w:val="StyleUnderline"/>
          <w:highlight w:val="cyan"/>
        </w:rPr>
        <w:t xml:space="preserve">will </w:t>
      </w:r>
      <w:r>
        <w:rPr>
          <w:rStyle w:val="Emphasis"/>
          <w:highlight w:val="cyan"/>
        </w:rPr>
        <w:t>soon</w:t>
      </w:r>
      <w:r>
        <w:rPr>
          <w:rStyle w:val="StyleUnderline"/>
          <w:highlight w:val="cyan"/>
        </w:rPr>
        <w:t xml:space="preserve"> be a </w:t>
      </w:r>
      <w:r>
        <w:rPr>
          <w:rStyle w:val="Emphasis"/>
          <w:highlight w:val="cyan"/>
        </w:rPr>
        <w:t>minority</w:t>
      </w:r>
      <w:r>
        <w:rPr>
          <w:rStyle w:val="Emphasis"/>
        </w:rPr>
        <w:t xml:space="preserve"> race</w:t>
      </w:r>
      <w:r>
        <w:rPr>
          <w:sz w:val="16"/>
        </w:rPr>
        <w:t xml:space="preserve">.” </w:t>
      </w:r>
      <w:r>
        <w:rPr>
          <w:rStyle w:val="StyleUnderline"/>
          <w:highlight w:val="cyan"/>
        </w:rPr>
        <w:t>When</w:t>
      </w:r>
      <w:r>
        <w:rPr>
          <w:rStyle w:val="StyleUnderline"/>
        </w:rPr>
        <w:t xml:space="preserve"> members of </w:t>
      </w:r>
      <w:r>
        <w:rPr>
          <w:rStyle w:val="StyleUnderline"/>
          <w:highlight w:val="cyan"/>
        </w:rPr>
        <w:t>a</w:t>
      </w:r>
      <w:r>
        <w:rPr>
          <w:rStyle w:val="StyleUnderline"/>
        </w:rPr>
        <w:t xml:space="preserve"> </w:t>
      </w:r>
      <w:r>
        <w:rPr>
          <w:rStyle w:val="Emphasis"/>
        </w:rPr>
        <w:t xml:space="preserve">historically </w:t>
      </w:r>
      <w:r>
        <w:rPr>
          <w:rStyle w:val="Emphasis"/>
          <w:highlight w:val="cyan"/>
        </w:rPr>
        <w:t>dominant</w:t>
      </w:r>
      <w:r>
        <w:rPr>
          <w:rStyle w:val="StyleUnderline"/>
          <w:highlight w:val="cyan"/>
        </w:rPr>
        <w:t xml:space="preserve"> group </w:t>
      </w:r>
      <w:r>
        <w:rPr>
          <w:rStyle w:val="Emphasis"/>
          <w:highlight w:val="cyan"/>
        </w:rPr>
        <w:t>feel threatened</w:t>
      </w:r>
      <w:r>
        <w:rPr>
          <w:sz w:val="16"/>
        </w:rPr>
        <w:t xml:space="preserve">, she explains, </w:t>
      </w:r>
      <w:r>
        <w:rPr>
          <w:rStyle w:val="StyleUnderline"/>
        </w:rPr>
        <w:t>they go through</w:t>
      </w:r>
      <w:r>
        <w:rPr>
          <w:sz w:val="16"/>
        </w:rPr>
        <w:t xml:space="preserve"> some interesting </w:t>
      </w:r>
      <w:r>
        <w:rPr>
          <w:rStyle w:val="Emphasis"/>
        </w:rPr>
        <w:t>psychological twists</w:t>
      </w:r>
      <w:r>
        <w:rPr>
          <w:rStyle w:val="StyleUnderline"/>
        </w:rPr>
        <w:t xml:space="preserve"> and </w:t>
      </w:r>
      <w:r>
        <w:rPr>
          <w:rStyle w:val="Emphasis"/>
        </w:rPr>
        <w:t>turns</w:t>
      </w:r>
      <w:r>
        <w:rPr>
          <w:rStyle w:val="StyleUnderline"/>
        </w:rPr>
        <w:t xml:space="preserve"> to make themselves feel okay again</w:t>
      </w:r>
      <w:r>
        <w:rPr>
          <w:sz w:val="16"/>
        </w:rPr>
        <w:t xml:space="preserve">. First, </w:t>
      </w:r>
      <w:r>
        <w:rPr>
          <w:rStyle w:val="StyleUnderline"/>
          <w:highlight w:val="cyan"/>
        </w:rPr>
        <w:t>they</w:t>
      </w:r>
      <w:r>
        <w:rPr>
          <w:rStyle w:val="StyleUnderline"/>
        </w:rPr>
        <w:t xml:space="preserve"> get </w:t>
      </w:r>
      <w:r>
        <w:rPr>
          <w:rStyle w:val="Emphasis"/>
        </w:rPr>
        <w:t>nostalgic</w:t>
      </w:r>
      <w:r>
        <w:rPr>
          <w:rStyle w:val="StyleUnderline"/>
        </w:rPr>
        <w:t xml:space="preserve"> and </w:t>
      </w:r>
      <w:r>
        <w:rPr>
          <w:rStyle w:val="StyleUnderline"/>
          <w:highlight w:val="cyan"/>
        </w:rPr>
        <w:t xml:space="preserve">try to </w:t>
      </w:r>
      <w:r>
        <w:rPr>
          <w:rStyle w:val="Emphasis"/>
          <w:highlight w:val="cyan"/>
        </w:rPr>
        <w:t>protect</w:t>
      </w:r>
      <w:r>
        <w:rPr>
          <w:rStyle w:val="StyleUnderline"/>
          <w:highlight w:val="cyan"/>
        </w:rPr>
        <w:t xml:space="preserve"> the </w:t>
      </w:r>
      <w:r>
        <w:rPr>
          <w:rStyle w:val="Emphasis"/>
          <w:highlight w:val="cyan"/>
        </w:rPr>
        <w:t>status quo</w:t>
      </w:r>
      <w:r>
        <w:rPr>
          <w:rStyle w:val="StyleUnderline"/>
        </w:rPr>
        <w:t xml:space="preserve"> however they can. They </w:t>
      </w:r>
      <w:r>
        <w:rPr>
          <w:rStyle w:val="Emphasis"/>
        </w:rPr>
        <w:t>defend</w:t>
      </w:r>
      <w:r>
        <w:rPr>
          <w:rStyle w:val="StyleUnderline"/>
        </w:rPr>
        <w:t xml:space="preserve"> their own group (“all lives matter”), they start behaving in </w:t>
      </w:r>
      <w:r>
        <w:rPr>
          <w:rStyle w:val="Emphasis"/>
        </w:rPr>
        <w:t>more traditional</w:t>
      </w:r>
      <w:r>
        <w:rPr>
          <w:rStyle w:val="StyleUnderline"/>
        </w:rPr>
        <w:t xml:space="preserve"> ways, </w:t>
      </w:r>
      <w:r>
        <w:rPr>
          <w:rStyle w:val="StyleUnderline"/>
          <w:highlight w:val="cyan"/>
        </w:rPr>
        <w:t>and</w:t>
      </w:r>
      <w:r>
        <w:rPr>
          <w:rStyle w:val="StyleUnderline"/>
        </w:rPr>
        <w:t xml:space="preserve"> they start to </w:t>
      </w:r>
      <w:r>
        <w:rPr>
          <w:rStyle w:val="StyleUnderline"/>
          <w:highlight w:val="cyan"/>
        </w:rPr>
        <w:t>feel</w:t>
      </w:r>
      <w:r>
        <w:rPr>
          <w:rStyle w:val="StyleUnderline"/>
        </w:rPr>
        <w:t xml:space="preserve"> </w:t>
      </w:r>
      <w:r>
        <w:rPr>
          <w:rStyle w:val="Emphasis"/>
        </w:rPr>
        <w:t xml:space="preserve">more </w:t>
      </w:r>
      <w:r>
        <w:rPr>
          <w:rStyle w:val="Emphasis"/>
          <w:highlight w:val="cyan"/>
        </w:rPr>
        <w:t>negatively</w:t>
      </w:r>
      <w:r>
        <w:rPr>
          <w:rStyle w:val="StyleUnderline"/>
          <w:highlight w:val="cyan"/>
        </w:rPr>
        <w:t xml:space="preserve"> toward other groups</w:t>
      </w:r>
      <w:r>
        <w:rPr>
          <w:sz w:val="16"/>
        </w:rPr>
        <w:t>.</w:t>
      </w:r>
    </w:p>
    <w:p w14:paraId="6A2D4EEB" w14:textId="77777777" w:rsidR="00397A6E" w:rsidRDefault="00397A6E" w:rsidP="00397A6E">
      <w:pPr>
        <w:rPr>
          <w:sz w:val="16"/>
        </w:rPr>
      </w:pPr>
      <w:r>
        <w:rPr>
          <w:sz w:val="16"/>
        </w:rPr>
        <w:t xml:space="preserve">This could be why </w:t>
      </w:r>
      <w:r>
        <w:rPr>
          <w:rStyle w:val="StyleUnderline"/>
        </w:rPr>
        <w:t xml:space="preserve">in one study, whites who were presented with evidence of racial progress experienced </w:t>
      </w:r>
      <w:r>
        <w:rPr>
          <w:rStyle w:val="Emphasis"/>
        </w:rPr>
        <w:t>lower self-esteem</w:t>
      </w:r>
      <w:r>
        <w:rPr>
          <w:rStyle w:val="StyleUnderline"/>
        </w:rPr>
        <w:t xml:space="preserve"> afterward. In another study, reminding whites</w:t>
      </w:r>
      <w:r>
        <w:rPr>
          <w:sz w:val="16"/>
        </w:rPr>
        <w:t xml:space="preserve"> who were high in “ethnic identification” </w:t>
      </w:r>
      <w:r>
        <w:rPr>
          <w:rStyle w:val="StyleUnderline"/>
        </w:rPr>
        <w:t xml:space="preserve">that nonwhite groups will </w:t>
      </w:r>
      <w:r>
        <w:rPr>
          <w:rStyle w:val="Emphasis"/>
        </w:rPr>
        <w:t>soon outnumber</w:t>
      </w:r>
      <w:r>
        <w:rPr>
          <w:rStyle w:val="StyleUnderline"/>
        </w:rPr>
        <w:t xml:space="preserve"> them </w:t>
      </w:r>
      <w:r>
        <w:rPr>
          <w:rStyle w:val="Emphasis"/>
        </w:rPr>
        <w:t>revved up</w:t>
      </w:r>
      <w:r>
        <w:rPr>
          <w:rStyle w:val="StyleUnderline"/>
        </w:rPr>
        <w:t xml:space="preserve"> their </w:t>
      </w:r>
      <w:r>
        <w:rPr>
          <w:rStyle w:val="Emphasis"/>
        </w:rPr>
        <w:t>support for Trump</w:t>
      </w:r>
      <w:r>
        <w:rPr>
          <w:rStyle w:val="StyleUnderline"/>
        </w:rPr>
        <w:t xml:space="preserve">, their </w:t>
      </w:r>
      <w:r>
        <w:rPr>
          <w:rStyle w:val="Emphasis"/>
        </w:rPr>
        <w:t>desire</w:t>
      </w:r>
      <w:r>
        <w:rPr>
          <w:rStyle w:val="StyleUnderline"/>
        </w:rPr>
        <w:t xml:space="preserve"> for </w:t>
      </w:r>
      <w:r>
        <w:rPr>
          <w:rStyle w:val="Emphasis"/>
        </w:rPr>
        <w:t>anti-immigrant</w:t>
      </w:r>
      <w:r>
        <w:rPr>
          <w:rStyle w:val="StyleUnderline"/>
        </w:rPr>
        <w:t xml:space="preserve"> policies, and their </w:t>
      </w:r>
      <w:r>
        <w:rPr>
          <w:rStyle w:val="Emphasis"/>
        </w:rPr>
        <w:t>opposition</w:t>
      </w:r>
      <w:r>
        <w:rPr>
          <w:rStyle w:val="StyleUnderline"/>
        </w:rPr>
        <w:t xml:space="preserve"> to </w:t>
      </w:r>
      <w:r>
        <w:rPr>
          <w:rStyle w:val="Emphasis"/>
        </w:rPr>
        <w:t>political correctness</w:t>
      </w:r>
      <w:r>
        <w:rPr>
          <w:sz w:val="16"/>
        </w:rPr>
        <w:t>.</w:t>
      </w:r>
    </w:p>
    <w:p w14:paraId="67398C4C" w14:textId="77777777" w:rsidR="00397A6E" w:rsidRDefault="00397A6E" w:rsidP="00397A6E">
      <w:pPr>
        <w:rPr>
          <w:sz w:val="16"/>
        </w:rPr>
      </w:pPr>
      <w:r>
        <w:rPr>
          <w:sz w:val="16"/>
        </w:rPr>
        <w:t>Mutz also found that “half of Americans view trade as something that benefits job availability in other countries at the expense of jobs for Americans.”</w:t>
      </w:r>
    </w:p>
    <w:p w14:paraId="25C83446" w14:textId="77777777" w:rsidR="00397A6E" w:rsidRDefault="00397A6E" w:rsidP="00397A6E">
      <w:pPr>
        <w:rPr>
          <w:sz w:val="16"/>
        </w:rPr>
      </w:pPr>
      <w:r>
        <w:rPr>
          <w:sz w:val="16"/>
        </w:rPr>
        <w:t>Granted, most people just voted for the same party in both 2012 and 2016. However, between the two years, people—especially Republicans—developed a much more negative view toward international trade. In 2012, the two parties seemed roughly similar on trade, but in 2016, Hillary Clinton’s views on trade and on “China as a threat” were much further away from the views of the average American than were Trump’s.</w:t>
      </w:r>
    </w:p>
    <w:p w14:paraId="0C8A3427" w14:textId="77777777" w:rsidR="00397A6E" w:rsidRDefault="00397A6E" w:rsidP="00397A6E">
      <w:pPr>
        <w:rPr>
          <w:sz w:val="16"/>
        </w:rPr>
      </w:pPr>
      <w:r>
        <w:rPr>
          <w:rStyle w:val="StyleUnderline"/>
          <w:highlight w:val="cyan"/>
        </w:rPr>
        <w:t xml:space="preserve">Mutz examined voters whose </w:t>
      </w:r>
      <w:r>
        <w:rPr>
          <w:rStyle w:val="Emphasis"/>
          <w:highlight w:val="cyan"/>
        </w:rPr>
        <w:t>incomes declined</w:t>
      </w:r>
      <w:r>
        <w:rPr>
          <w:rStyle w:val="StyleUnderline"/>
        </w:rPr>
        <w:t xml:space="preserve">, or didn’t increase much, </w:t>
      </w:r>
      <w:r>
        <w:rPr>
          <w:rStyle w:val="StyleUnderline"/>
          <w:highlight w:val="cyan"/>
        </w:rPr>
        <w:t xml:space="preserve">or who </w:t>
      </w:r>
      <w:r>
        <w:rPr>
          <w:rStyle w:val="Emphasis"/>
          <w:highlight w:val="cyan"/>
        </w:rPr>
        <w:t>lost their jobs</w:t>
      </w:r>
      <w:r>
        <w:rPr>
          <w:rStyle w:val="StyleUnderline"/>
        </w:rPr>
        <w:t xml:space="preserve">, or who were </w:t>
      </w:r>
      <w:r>
        <w:rPr>
          <w:rStyle w:val="Emphasis"/>
        </w:rPr>
        <w:t>concerned about expenses</w:t>
      </w:r>
      <w:r>
        <w:rPr>
          <w:rStyle w:val="StyleUnderline"/>
        </w:rPr>
        <w:t xml:space="preserve">, or who thought they had been </w:t>
      </w:r>
      <w:r>
        <w:rPr>
          <w:rStyle w:val="Emphasis"/>
        </w:rPr>
        <w:t>personally hurt</w:t>
      </w:r>
      <w:r>
        <w:rPr>
          <w:rStyle w:val="StyleUnderline"/>
        </w:rPr>
        <w:t xml:space="preserve"> by </w:t>
      </w:r>
      <w:r>
        <w:rPr>
          <w:rStyle w:val="Emphasis"/>
        </w:rPr>
        <w:t>trade</w:t>
      </w:r>
      <w:r>
        <w:rPr>
          <w:rStyle w:val="StyleUnderline"/>
        </w:rPr>
        <w:t xml:space="preserve">. </w:t>
      </w:r>
      <w:r>
        <w:rPr>
          <w:rStyle w:val="Emphasis"/>
          <w:highlight w:val="cyan"/>
        </w:rPr>
        <w:t>None</w:t>
      </w:r>
      <w:r>
        <w:rPr>
          <w:rStyle w:val="StyleUnderline"/>
          <w:highlight w:val="cyan"/>
        </w:rPr>
        <w:t xml:space="preserve"> of those</w:t>
      </w:r>
      <w:r>
        <w:rPr>
          <w:rStyle w:val="StyleUnderline"/>
        </w:rPr>
        <w:t xml:space="preserve"> things </w:t>
      </w:r>
      <w:r>
        <w:rPr>
          <w:rStyle w:val="Emphasis"/>
          <w:highlight w:val="cyan"/>
        </w:rPr>
        <w:t>motivated</w:t>
      </w:r>
      <w:r>
        <w:rPr>
          <w:rStyle w:val="StyleUnderline"/>
          <w:highlight w:val="cyan"/>
        </w:rPr>
        <w:t xml:space="preserve"> people to switch from</w:t>
      </w:r>
      <w:r>
        <w:rPr>
          <w:rStyle w:val="StyleUnderline"/>
        </w:rPr>
        <w:t xml:space="preserve"> voting for </w:t>
      </w:r>
      <w:r>
        <w:rPr>
          <w:rStyle w:val="Emphasis"/>
          <w:highlight w:val="cyan"/>
        </w:rPr>
        <w:t>Obama</w:t>
      </w:r>
      <w:r>
        <w:rPr>
          <w:sz w:val="16"/>
        </w:rPr>
        <w:t xml:space="preserve"> in 2012 </w:t>
      </w:r>
      <w:r>
        <w:rPr>
          <w:rStyle w:val="StyleUnderline"/>
          <w:highlight w:val="cyan"/>
        </w:rPr>
        <w:t>to</w:t>
      </w:r>
      <w:r>
        <w:rPr>
          <w:rStyle w:val="StyleUnderline"/>
        </w:rPr>
        <w:t xml:space="preserve"> supporting </w:t>
      </w:r>
      <w:r>
        <w:rPr>
          <w:rStyle w:val="Emphasis"/>
          <w:highlight w:val="cyan"/>
        </w:rPr>
        <w:t>Trump</w:t>
      </w:r>
      <w:r>
        <w:rPr>
          <w:sz w:val="16"/>
        </w:rPr>
        <w:t xml:space="preserve"> in 2016. Indeed, </w:t>
      </w:r>
      <w:r>
        <w:rPr>
          <w:rStyle w:val="StyleUnderline"/>
        </w:rPr>
        <w:t>manufacturing employment in the United States has actually increased</w:t>
      </w:r>
      <w:r>
        <w:rPr>
          <w:sz w:val="16"/>
        </w:rPr>
        <w:t xml:space="preserve"> somewhat since 2010. And as my colleague Adam Serwer has pointed out, “</w:t>
      </w:r>
      <w:r>
        <w:rPr>
          <w:rStyle w:val="StyleUnderline"/>
          <w:highlight w:val="cyan"/>
        </w:rPr>
        <w:t xml:space="preserve">Clinton </w:t>
      </w:r>
      <w:r>
        <w:rPr>
          <w:rStyle w:val="Emphasis"/>
          <w:highlight w:val="cyan"/>
        </w:rPr>
        <w:t>defeated</w:t>
      </w:r>
      <w:r>
        <w:rPr>
          <w:rStyle w:val="StyleUnderline"/>
          <w:highlight w:val="cyan"/>
        </w:rPr>
        <w:t xml:space="preserve"> Trump</w:t>
      </w:r>
      <w:r>
        <w:rPr>
          <w:rStyle w:val="StyleUnderline"/>
        </w:rPr>
        <w:t xml:space="preserve"> </w:t>
      </w:r>
      <w:r>
        <w:rPr>
          <w:rStyle w:val="Emphasis"/>
        </w:rPr>
        <w:t>handily</w:t>
      </w:r>
      <w:r>
        <w:rPr>
          <w:rStyle w:val="StyleUnderline"/>
        </w:rPr>
        <w:t xml:space="preserve"> </w:t>
      </w:r>
      <w:r>
        <w:rPr>
          <w:rStyle w:val="StyleUnderline"/>
          <w:highlight w:val="cyan"/>
        </w:rPr>
        <w:t xml:space="preserve">among Americans making </w:t>
      </w:r>
      <w:r>
        <w:rPr>
          <w:rStyle w:val="Emphasis"/>
          <w:highlight w:val="cyan"/>
        </w:rPr>
        <w:t>less than</w:t>
      </w:r>
      <w:r>
        <w:rPr>
          <w:rStyle w:val="StyleUnderline"/>
        </w:rPr>
        <w:t xml:space="preserve"> $</w:t>
      </w:r>
      <w:r>
        <w:rPr>
          <w:rStyle w:val="Emphasis"/>
          <w:highlight w:val="cyan"/>
        </w:rPr>
        <w:t>50,000</w:t>
      </w:r>
      <w:r>
        <w:rPr>
          <w:rStyle w:val="StyleUnderline"/>
        </w:rPr>
        <w:t xml:space="preserve"> a year</w:t>
      </w:r>
      <w:r>
        <w:rPr>
          <w:sz w:val="16"/>
        </w:rPr>
        <w:t>.”</w:t>
      </w:r>
    </w:p>
    <w:p w14:paraId="2CFF8407" w14:textId="77777777" w:rsidR="00397A6E" w:rsidRDefault="00397A6E" w:rsidP="00397A6E">
      <w:pPr>
        <w:rPr>
          <w:sz w:val="16"/>
        </w:rPr>
      </w:pPr>
      <w:r>
        <w:rPr>
          <w:sz w:val="16"/>
        </w:rPr>
        <w:t xml:space="preserve">Meanwhile, </w:t>
      </w:r>
      <w:r>
        <w:rPr>
          <w:rStyle w:val="StyleUnderline"/>
        </w:rPr>
        <w:t xml:space="preserve">a few things did </w:t>
      </w:r>
      <w:r>
        <w:rPr>
          <w:rStyle w:val="Emphasis"/>
        </w:rPr>
        <w:t>correlate</w:t>
      </w:r>
      <w:r>
        <w:rPr>
          <w:rStyle w:val="StyleUnderline"/>
        </w:rPr>
        <w:t xml:space="preserve"> with support for Trump: a voter’s </w:t>
      </w:r>
      <w:r>
        <w:rPr>
          <w:rStyle w:val="Emphasis"/>
        </w:rPr>
        <w:t>desire</w:t>
      </w:r>
      <w:r>
        <w:rPr>
          <w:rStyle w:val="StyleUnderline"/>
        </w:rPr>
        <w:t xml:space="preserve"> for their group to be </w:t>
      </w:r>
      <w:r>
        <w:rPr>
          <w:rStyle w:val="Emphasis"/>
        </w:rPr>
        <w:t>dominant</w:t>
      </w:r>
      <w:r>
        <w:rPr>
          <w:sz w:val="16"/>
        </w:rPr>
        <w:t xml:space="preserve">, as well as how much they disagreed with Clinton’s views on trade and China. </w:t>
      </w:r>
      <w:r>
        <w:rPr>
          <w:rStyle w:val="StyleUnderline"/>
        </w:rPr>
        <w:t>Trump supporters were</w:t>
      </w:r>
      <w:r>
        <w:rPr>
          <w:sz w:val="16"/>
        </w:rPr>
        <w:t xml:space="preserve"> also </w:t>
      </w:r>
      <w:r>
        <w:rPr>
          <w:rStyle w:val="StyleUnderline"/>
        </w:rPr>
        <w:t xml:space="preserve">more likely than Clinton voters to feel that “the </w:t>
      </w:r>
      <w:r>
        <w:rPr>
          <w:rStyle w:val="Emphasis"/>
        </w:rPr>
        <w:t>American way of life</w:t>
      </w:r>
      <w:r>
        <w:rPr>
          <w:rStyle w:val="StyleUnderline"/>
        </w:rPr>
        <w:t xml:space="preserve"> is threatened,” and that high-status groups, like </w:t>
      </w:r>
      <w:r>
        <w:rPr>
          <w:rStyle w:val="Emphasis"/>
        </w:rPr>
        <w:t>men</w:t>
      </w:r>
      <w:r>
        <w:rPr>
          <w:rStyle w:val="StyleUnderline"/>
        </w:rPr>
        <w:t xml:space="preserve">, </w:t>
      </w:r>
      <w:r>
        <w:rPr>
          <w:rStyle w:val="Emphasis"/>
        </w:rPr>
        <w:t>Christians</w:t>
      </w:r>
      <w:r>
        <w:rPr>
          <w:rStyle w:val="StyleUnderline"/>
        </w:rPr>
        <w:t xml:space="preserve">, and </w:t>
      </w:r>
      <w:r>
        <w:rPr>
          <w:rStyle w:val="Emphasis"/>
        </w:rPr>
        <w:t>whites</w:t>
      </w:r>
      <w:r>
        <w:rPr>
          <w:rStyle w:val="StyleUnderline"/>
        </w:rPr>
        <w:t xml:space="preserve">, are </w:t>
      </w:r>
      <w:r>
        <w:rPr>
          <w:rStyle w:val="Emphasis"/>
        </w:rPr>
        <w:t>discriminated against</w:t>
      </w:r>
      <w:r>
        <w:rPr>
          <w:sz w:val="16"/>
        </w:rPr>
        <w:t>.</w:t>
      </w:r>
    </w:p>
    <w:p w14:paraId="6178BB6F" w14:textId="77777777" w:rsidR="00397A6E" w:rsidRDefault="00397A6E" w:rsidP="00397A6E">
      <w:pPr>
        <w:rPr>
          <w:sz w:val="16"/>
        </w:rPr>
      </w:pPr>
      <w:r>
        <w:rPr>
          <w:rStyle w:val="StyleUnderline"/>
        </w:rPr>
        <w:t xml:space="preserve">This sense of </w:t>
      </w:r>
      <w:r>
        <w:rPr>
          <w:rStyle w:val="Emphasis"/>
        </w:rPr>
        <w:t>unfounded persecution</w:t>
      </w:r>
      <w:r>
        <w:rPr>
          <w:rStyle w:val="StyleUnderline"/>
        </w:rPr>
        <w:t xml:space="preserve"> is </w:t>
      </w:r>
      <w:r>
        <w:rPr>
          <w:rStyle w:val="Emphasis"/>
        </w:rPr>
        <w:t>far from rare</w:t>
      </w:r>
      <w:r>
        <w:rPr>
          <w:rStyle w:val="StyleUnderline"/>
        </w:rPr>
        <w:t xml:space="preserve">, and it seems to be </w:t>
      </w:r>
      <w:r>
        <w:rPr>
          <w:rStyle w:val="Emphasis"/>
        </w:rPr>
        <w:t>heightened</w:t>
      </w:r>
      <w:r>
        <w:rPr>
          <w:rStyle w:val="StyleUnderline"/>
        </w:rPr>
        <w:t xml:space="preserve"> during moments of </w:t>
      </w:r>
      <w:r>
        <w:rPr>
          <w:rStyle w:val="Emphasis"/>
        </w:rPr>
        <w:t>societal change</w:t>
      </w:r>
      <w:r>
        <w:rPr>
          <w:sz w:val="16"/>
        </w:rPr>
        <w:t xml:space="preserve">. As my colleague Emma Green has written, </w:t>
      </w:r>
      <w:r>
        <w:rPr>
          <w:rStyle w:val="StyleUnderline"/>
        </w:rPr>
        <w:t xml:space="preserve">white evangelicals see </w:t>
      </w:r>
      <w:r>
        <w:rPr>
          <w:rStyle w:val="Emphasis"/>
        </w:rPr>
        <w:t>more discrimination</w:t>
      </w:r>
      <w:r>
        <w:rPr>
          <w:rStyle w:val="StyleUnderline"/>
        </w:rPr>
        <w:t xml:space="preserve"> against Christians than Muslims in the United States, and 79 percent of white working-class voters who had anxieties about the “American way of life” chose Trump over Clinton</w:t>
      </w:r>
      <w:r>
        <w:rPr>
          <w:sz w:val="16"/>
        </w:rPr>
        <w:t xml:space="preserve">. As I pointed out in the fall of 2016, </w:t>
      </w:r>
      <w:r>
        <w:rPr>
          <w:rStyle w:val="Emphasis"/>
        </w:rPr>
        <w:t>several surveys</w:t>
      </w:r>
      <w:r>
        <w:rPr>
          <w:rStyle w:val="StyleUnderline"/>
        </w:rPr>
        <w:t xml:space="preserve"> showed many men supported Trump because they felt their </w:t>
      </w:r>
      <w:r>
        <w:rPr>
          <w:rStyle w:val="Emphasis"/>
        </w:rPr>
        <w:t>status</w:t>
      </w:r>
      <w:r>
        <w:rPr>
          <w:rStyle w:val="StyleUnderline"/>
        </w:rPr>
        <w:t xml:space="preserve"> in society was </w:t>
      </w:r>
      <w:r>
        <w:rPr>
          <w:rStyle w:val="Emphasis"/>
        </w:rPr>
        <w:t>threatened</w:t>
      </w:r>
      <w:r>
        <w:rPr>
          <w:rStyle w:val="StyleUnderline"/>
        </w:rPr>
        <w:t xml:space="preserve">, and that Trump would </w:t>
      </w:r>
      <w:r>
        <w:rPr>
          <w:rStyle w:val="Emphasis"/>
        </w:rPr>
        <w:t>restore</w:t>
      </w:r>
      <w:r>
        <w:rPr>
          <w:rStyle w:val="StyleUnderline"/>
        </w:rPr>
        <w:t xml:space="preserve"> it.</w:t>
      </w:r>
      <w:r>
        <w:rPr>
          <w:sz w:val="16"/>
        </w:rPr>
        <w:t xml:space="preserve"> Even the education gap in support for Trump disappears, according to one analysis, if you account for the fact that non-college-educated whites are simply more likely to affirm racist views than those with college degrees. (At the most extreme end, white supremacists also use victimhood to further their cause.)</w:t>
      </w:r>
    </w:p>
    <w:p w14:paraId="6FBB88AF" w14:textId="77777777" w:rsidR="00397A6E" w:rsidRDefault="00397A6E" w:rsidP="00397A6E">
      <w:pPr>
        <w:rPr>
          <w:sz w:val="16"/>
        </w:rPr>
      </w:pPr>
      <w:r>
        <w:rPr>
          <w:rStyle w:val="StyleUnderline"/>
          <w:highlight w:val="cyan"/>
        </w:rPr>
        <w:t>These</w:t>
      </w:r>
      <w:r>
        <w:rPr>
          <w:rStyle w:val="StyleUnderline"/>
        </w:rPr>
        <w:t xml:space="preserve"> why-did-people-vote-for-Trump </w:t>
      </w:r>
      <w:r>
        <w:rPr>
          <w:rStyle w:val="Emphasis"/>
          <w:highlight w:val="cyan"/>
        </w:rPr>
        <w:t>studies</w:t>
      </w:r>
      <w:r>
        <w:rPr>
          <w:sz w:val="16"/>
        </w:rPr>
        <w:t xml:space="preserve"> are clarifying, but also a little bit unsatisfying, from the point of view of a politician. They </w:t>
      </w:r>
      <w:r>
        <w:rPr>
          <w:rStyle w:val="Emphasis"/>
          <w:highlight w:val="cyan"/>
        </w:rPr>
        <w:t>dispel</w:t>
      </w:r>
      <w:r>
        <w:rPr>
          <w:rStyle w:val="StyleUnderline"/>
          <w:highlight w:val="cyan"/>
        </w:rPr>
        <w:t xml:space="preserve"> the </w:t>
      </w:r>
      <w:r>
        <w:rPr>
          <w:rStyle w:val="Emphasis"/>
          <w:highlight w:val="cyan"/>
        </w:rPr>
        <w:t>fiction</w:t>
      </w:r>
      <w:r>
        <w:rPr>
          <w:sz w:val="16"/>
        </w:rPr>
        <w:t>—to use another 2016 meme—</w:t>
      </w:r>
      <w:r>
        <w:rPr>
          <w:rStyle w:val="StyleUnderline"/>
          <w:highlight w:val="cyan"/>
        </w:rPr>
        <w:t>that</w:t>
      </w:r>
      <w:r>
        <w:rPr>
          <w:rStyle w:val="StyleUnderline"/>
        </w:rPr>
        <w:t xml:space="preserve"> the </w:t>
      </w:r>
      <w:r>
        <w:rPr>
          <w:rStyle w:val="Emphasis"/>
        </w:rPr>
        <w:t>majority</w:t>
      </w:r>
      <w:r>
        <w:rPr>
          <w:rStyle w:val="StyleUnderline"/>
        </w:rPr>
        <w:t xml:space="preserve"> of </w:t>
      </w:r>
      <w:r>
        <w:rPr>
          <w:rStyle w:val="StyleUnderline"/>
          <w:highlight w:val="cyan"/>
        </w:rPr>
        <w:t>Trump supporters are</w:t>
      </w:r>
      <w:r>
        <w:rPr>
          <w:rStyle w:val="StyleUnderline"/>
        </w:rPr>
        <w:t xml:space="preserve"> </w:t>
      </w:r>
      <w:r>
        <w:rPr>
          <w:rStyle w:val="Emphasis"/>
        </w:rPr>
        <w:t xml:space="preserve">disenfranchised </w:t>
      </w:r>
      <w:r>
        <w:rPr>
          <w:rStyle w:val="Emphasis"/>
          <w:highlight w:val="cyan"/>
        </w:rPr>
        <w:t>victims</w:t>
      </w:r>
      <w:r>
        <w:rPr>
          <w:rStyle w:val="StyleUnderline"/>
          <w:highlight w:val="cyan"/>
        </w:rPr>
        <w:t xml:space="preserve"> of </w:t>
      </w:r>
      <w:r>
        <w:rPr>
          <w:rStyle w:val="Emphasis"/>
          <w:highlight w:val="cyan"/>
        </w:rPr>
        <w:t>capitalism</w:t>
      </w:r>
      <w:r>
        <w:rPr>
          <w:rStyle w:val="Emphasis"/>
        </w:rPr>
        <w:t>’s cruelties</w:t>
      </w:r>
      <w:r>
        <w:rPr>
          <w:sz w:val="16"/>
        </w:rPr>
        <w:t xml:space="preserve">. At the same time, </w:t>
      </w:r>
      <w:r>
        <w:rPr>
          <w:rStyle w:val="Emphasis"/>
        </w:rPr>
        <w:t xml:space="preserve">deep-seated psychological </w:t>
      </w:r>
      <w:r>
        <w:rPr>
          <w:rStyle w:val="Emphasis"/>
          <w:highlight w:val="cyan"/>
        </w:rPr>
        <w:t>resentment</w:t>
      </w:r>
      <w:r>
        <w:rPr>
          <w:rStyle w:val="StyleUnderline"/>
          <w:highlight w:val="cyan"/>
        </w:rPr>
        <w:t xml:space="preserve"> is </w:t>
      </w:r>
      <w:r>
        <w:rPr>
          <w:rStyle w:val="Emphasis"/>
          <w:highlight w:val="cyan"/>
        </w:rPr>
        <w:t>harder</w:t>
      </w:r>
      <w:r>
        <w:rPr>
          <w:rStyle w:val="StyleUnderline"/>
          <w:highlight w:val="cyan"/>
        </w:rPr>
        <w:t xml:space="preserve"> for </w:t>
      </w:r>
      <w:r>
        <w:rPr>
          <w:rStyle w:val="Emphasis"/>
          <w:highlight w:val="cyan"/>
        </w:rPr>
        <w:t>policy makers</w:t>
      </w:r>
      <w:r>
        <w:rPr>
          <w:rStyle w:val="StyleUnderline"/>
          <w:highlight w:val="cyan"/>
        </w:rPr>
        <w:t xml:space="preserve"> to address than a</w:t>
      </w:r>
      <w:r>
        <w:rPr>
          <w:sz w:val="16"/>
        </w:rPr>
        <w:t xml:space="preserve">n overly </w:t>
      </w:r>
      <w:r>
        <w:rPr>
          <w:rStyle w:val="Emphasis"/>
        </w:rPr>
        <w:t xml:space="preserve">meager </w:t>
      </w:r>
      <w:r>
        <w:rPr>
          <w:rStyle w:val="Emphasis"/>
          <w:highlight w:val="cyan"/>
        </w:rPr>
        <w:t>disability check</w:t>
      </w:r>
      <w:r>
        <w:rPr>
          <w:rStyle w:val="StyleUnderline"/>
        </w:rPr>
        <w:t xml:space="preserve">. You can teach out-of-work coal miners to code, but you may not be able to convince them to </w:t>
      </w:r>
      <w:r>
        <w:rPr>
          <w:rStyle w:val="Emphasis"/>
        </w:rPr>
        <w:t>embrace</w:t>
      </w:r>
      <w:r>
        <w:rPr>
          <w:rStyle w:val="StyleUnderline"/>
        </w:rPr>
        <w:t xml:space="preserve"> changing </w:t>
      </w:r>
      <w:r>
        <w:rPr>
          <w:rStyle w:val="Emphasis"/>
        </w:rPr>
        <w:t>racial</w:t>
      </w:r>
      <w:r>
        <w:rPr>
          <w:rStyle w:val="StyleUnderline"/>
        </w:rPr>
        <w:t xml:space="preserve"> and </w:t>
      </w:r>
      <w:r>
        <w:rPr>
          <w:rStyle w:val="Emphasis"/>
        </w:rPr>
        <w:t>gender norms</w:t>
      </w:r>
      <w:r>
        <w:rPr>
          <w:rStyle w:val="StyleUnderline"/>
        </w:rPr>
        <w:t xml:space="preserve">. You can offer </w:t>
      </w:r>
      <w:r>
        <w:rPr>
          <w:rStyle w:val="Emphasis"/>
        </w:rPr>
        <w:t xml:space="preserve">universal </w:t>
      </w:r>
      <w:r>
        <w:rPr>
          <w:rStyle w:val="Emphasis"/>
          <w:highlight w:val="cyan"/>
        </w:rPr>
        <w:t>basic income</w:t>
      </w:r>
      <w:r>
        <w:rPr>
          <w:rStyle w:val="StyleUnderline"/>
        </w:rPr>
        <w:t xml:space="preserve">s, but that </w:t>
      </w:r>
      <w:r>
        <w:rPr>
          <w:rStyle w:val="Emphasis"/>
          <w:highlight w:val="cyan"/>
        </w:rPr>
        <w:t>won’t</w:t>
      </w:r>
      <w:r>
        <w:rPr>
          <w:rStyle w:val="StyleUnderline"/>
          <w:highlight w:val="cyan"/>
        </w:rPr>
        <w:t xml:space="preserve"> ameliorate resentment of </w:t>
      </w:r>
      <w:r>
        <w:rPr>
          <w:rStyle w:val="Emphasis"/>
          <w:highlight w:val="cyan"/>
        </w:rPr>
        <w:t>demographic</w:t>
      </w:r>
      <w:r>
        <w:rPr>
          <w:rStyle w:val="StyleUnderline"/>
          <w:highlight w:val="cyan"/>
        </w:rPr>
        <w:t xml:space="preserve"> changes</w:t>
      </w:r>
      <w:r>
        <w:rPr>
          <w:sz w:val="16"/>
        </w:rPr>
        <w:t>.</w:t>
      </w:r>
    </w:p>
    <w:p w14:paraId="087788FB" w14:textId="77777777" w:rsidR="00397A6E" w:rsidRDefault="00397A6E" w:rsidP="00397A6E">
      <w:pPr>
        <w:rPr>
          <w:sz w:val="16"/>
        </w:rPr>
      </w:pPr>
      <w:r>
        <w:rPr>
          <w:sz w:val="16"/>
        </w:rPr>
        <w:t xml:space="preserve">In other words, </w:t>
      </w:r>
      <w:r>
        <w:rPr>
          <w:rStyle w:val="StyleUnderline"/>
        </w:rPr>
        <w:t xml:space="preserve">it’s now </w:t>
      </w:r>
      <w:r>
        <w:rPr>
          <w:rStyle w:val="Emphasis"/>
        </w:rPr>
        <w:t>pretty clear</w:t>
      </w:r>
      <w:r>
        <w:rPr>
          <w:rStyle w:val="StyleUnderline"/>
        </w:rPr>
        <w:t xml:space="preserve"> that many </w:t>
      </w:r>
      <w:r>
        <w:rPr>
          <w:rStyle w:val="StyleUnderline"/>
          <w:highlight w:val="cyan"/>
        </w:rPr>
        <w:t xml:space="preserve">Trump supporters </w:t>
      </w:r>
      <w:r>
        <w:rPr>
          <w:rStyle w:val="Emphasis"/>
          <w:highlight w:val="cyan"/>
        </w:rPr>
        <w:t>feel threatened</w:t>
      </w:r>
      <w:r>
        <w:rPr>
          <w:rStyle w:val="StyleUnderline"/>
        </w:rPr>
        <w:t xml:space="preserve">, </w:t>
      </w:r>
      <w:r>
        <w:rPr>
          <w:rStyle w:val="Emphasis"/>
        </w:rPr>
        <w:t>frustrated</w:t>
      </w:r>
      <w:r>
        <w:rPr>
          <w:rStyle w:val="StyleUnderline"/>
        </w:rPr>
        <w:t xml:space="preserve">, and </w:t>
      </w:r>
      <w:r>
        <w:rPr>
          <w:rStyle w:val="Emphasis"/>
        </w:rPr>
        <w:t>marginalized</w:t>
      </w:r>
      <w:r>
        <w:rPr>
          <w:rStyle w:val="StyleUnderline"/>
        </w:rPr>
        <w:t>—</w:t>
      </w:r>
      <w:r>
        <w:rPr>
          <w:rStyle w:val="Emphasis"/>
          <w:highlight w:val="cyan"/>
        </w:rPr>
        <w:t>not</w:t>
      </w:r>
      <w:r>
        <w:rPr>
          <w:rStyle w:val="StyleUnderline"/>
          <w:highlight w:val="cyan"/>
        </w:rPr>
        <w:t xml:space="preserve"> on an </w:t>
      </w:r>
      <w:r>
        <w:rPr>
          <w:rStyle w:val="Emphasis"/>
          <w:highlight w:val="cyan"/>
        </w:rPr>
        <w:t>economic</w:t>
      </w:r>
      <w:r>
        <w:rPr>
          <w:rStyle w:val="StyleUnderline"/>
          <w:highlight w:val="cyan"/>
        </w:rPr>
        <w:t>, but</w:t>
      </w:r>
      <w:r>
        <w:rPr>
          <w:rStyle w:val="StyleUnderline"/>
        </w:rPr>
        <w:t xml:space="preserve"> on </w:t>
      </w:r>
      <w:r>
        <w:rPr>
          <w:rStyle w:val="StyleUnderline"/>
          <w:highlight w:val="cyan"/>
        </w:rPr>
        <w:t xml:space="preserve">an </w:t>
      </w:r>
      <w:r>
        <w:rPr>
          <w:rStyle w:val="Emphasis"/>
          <w:highlight w:val="cyan"/>
        </w:rPr>
        <w:t>existential level</w:t>
      </w:r>
      <w:r>
        <w:rPr>
          <w:sz w:val="16"/>
        </w:rPr>
        <w:t>. Now what?</w:t>
      </w:r>
    </w:p>
    <w:p w14:paraId="6CCEABC5" w14:textId="77777777" w:rsidR="00397A6E" w:rsidRDefault="00397A6E" w:rsidP="00397A6E">
      <w:pPr>
        <w:pStyle w:val="Heading4"/>
      </w:pPr>
      <w:r>
        <w:rPr>
          <w:b w:val="0"/>
        </w:rPr>
        <w:t xml:space="preserve">Populism is </w:t>
      </w:r>
      <w:r>
        <w:rPr>
          <w:b w:val="0"/>
          <w:u w:val="single"/>
        </w:rPr>
        <w:t>constrained</w:t>
      </w:r>
      <w:r>
        <w:rPr>
          <w:b w:val="0"/>
        </w:rPr>
        <w:t>.</w:t>
      </w:r>
    </w:p>
    <w:p w14:paraId="4FA0934F" w14:textId="77777777" w:rsidR="00397A6E" w:rsidRDefault="00397A6E" w:rsidP="00397A6E">
      <w:r>
        <w:t xml:space="preserve">Dr. Kurt </w:t>
      </w:r>
      <w:r>
        <w:rPr>
          <w:rStyle w:val="Style13ptBold"/>
        </w:rPr>
        <w:t>Weyland 24</w:t>
      </w:r>
      <w:r>
        <w:t>, PhD, Mike Hogg Professor, Liberal Arts, University of Texas–Austin, "Why Democracy Survives Populism," Journal of Democracy, Vol. 35, No. 1, January 2024, Project Muse. //JDi [italics in original]</w:t>
      </w:r>
    </w:p>
    <w:p w14:paraId="5E402985" w14:textId="77777777" w:rsidR="00397A6E" w:rsidRDefault="00397A6E" w:rsidP="00397A6E">
      <w:pPr>
        <w:rPr>
          <w:sz w:val="16"/>
        </w:rPr>
      </w:pPr>
      <w:r>
        <w:rPr>
          <w:sz w:val="16"/>
        </w:rPr>
        <w:t xml:space="preserve">The </w:t>
      </w:r>
      <w:r>
        <w:rPr>
          <w:rStyle w:val="StyleUnderline"/>
        </w:rPr>
        <w:t>global wave of populism</w:t>
      </w:r>
      <w:r>
        <w:rPr>
          <w:sz w:val="16"/>
        </w:rPr>
        <w:t xml:space="preserve">, especially the unexpected 2016 election of Donald Trump to the U.S. presidency, </w:t>
      </w:r>
      <w:r>
        <w:rPr>
          <w:rStyle w:val="StyleUnderline"/>
        </w:rPr>
        <w:t>instilled</w:t>
      </w:r>
      <w:r>
        <w:rPr>
          <w:sz w:val="16"/>
        </w:rPr>
        <w:t xml:space="preserve"> </w:t>
      </w:r>
      <w:r>
        <w:rPr>
          <w:rStyle w:val="Emphasis"/>
        </w:rPr>
        <w:t>great fear</w:t>
      </w:r>
      <w:r>
        <w:rPr>
          <w:sz w:val="16"/>
        </w:rPr>
        <w:t xml:space="preserve"> </w:t>
      </w:r>
      <w:r>
        <w:rPr>
          <w:rStyle w:val="StyleUnderline"/>
        </w:rPr>
        <w:t>in many observers</w:t>
      </w:r>
      <w:r>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Pr>
          <w:rStyle w:val="StyleUnderline"/>
        </w:rPr>
        <w:t>Would</w:t>
      </w:r>
      <w:r>
        <w:rPr>
          <w:sz w:val="16"/>
        </w:rPr>
        <w:t xml:space="preserve"> </w:t>
      </w:r>
      <w:r>
        <w:rPr>
          <w:rStyle w:val="Emphasis"/>
        </w:rPr>
        <w:t>populism's proliferation</w:t>
      </w:r>
      <w:r>
        <w:rPr>
          <w:sz w:val="16"/>
        </w:rPr>
        <w:t xml:space="preserve"> soon </w:t>
      </w:r>
      <w:r>
        <w:rPr>
          <w:rStyle w:val="StyleUnderline"/>
        </w:rPr>
        <w:t>bring about a proliferation of</w:t>
      </w:r>
      <w:r>
        <w:rPr>
          <w:sz w:val="16"/>
        </w:rPr>
        <w:t xml:space="preserve"> competitive </w:t>
      </w:r>
      <w:r>
        <w:rPr>
          <w:rStyle w:val="Emphasis"/>
        </w:rPr>
        <w:t>authoritarianism</w:t>
      </w:r>
      <w:r>
        <w:rPr>
          <w:sz w:val="16"/>
        </w:rPr>
        <w:t xml:space="preserve">?1 Academics took note and produced analyses of the threat such as Steven Levitsky and Daniel Ziblatt's outstanding—and deeply worrisome—2018 book </w:t>
      </w:r>
      <w:r>
        <w:rPr>
          <w:i/>
          <w:iCs/>
          <w:sz w:val="16"/>
        </w:rPr>
        <w:t>How Democracies Die</w:t>
      </w:r>
      <w:r>
        <w:rPr>
          <w:sz w:val="16"/>
        </w:rPr>
        <w:t>.2</w:t>
      </w:r>
    </w:p>
    <w:p w14:paraId="5E85BBC4" w14:textId="77777777" w:rsidR="00397A6E" w:rsidRDefault="00397A6E" w:rsidP="00397A6E">
      <w:pPr>
        <w:rPr>
          <w:sz w:val="16"/>
        </w:rPr>
      </w:pPr>
      <w:r>
        <w:rPr>
          <w:sz w:val="16"/>
        </w:rPr>
        <w:t xml:space="preserve">There is </w:t>
      </w:r>
      <w:r>
        <w:rPr>
          <w:rStyle w:val="StyleUnderline"/>
        </w:rPr>
        <w:t>no denying</w:t>
      </w:r>
      <w:r>
        <w:rPr>
          <w:sz w:val="16"/>
        </w:rPr>
        <w:t xml:space="preserve"> that even democratically </w:t>
      </w:r>
      <w:r>
        <w:rPr>
          <w:rStyle w:val="StyleUnderline"/>
        </w:rPr>
        <w:t>elected chief executives can</w:t>
      </w:r>
      <w:r>
        <w:rPr>
          <w:sz w:val="16"/>
        </w:rPr>
        <w:t xml:space="preserve">, in principle, </w:t>
      </w:r>
      <w:r>
        <w:rPr>
          <w:rStyle w:val="Emphasis"/>
        </w:rPr>
        <w:t>abuse</w:t>
      </w:r>
      <w:r>
        <w:rPr>
          <w:sz w:val="16"/>
        </w:rPr>
        <w:t xml:space="preserve"> </w:t>
      </w:r>
      <w:r>
        <w:rPr>
          <w:rStyle w:val="StyleUnderline"/>
        </w:rPr>
        <w:t>their positions to concentrate power</w:t>
      </w:r>
      <w:r>
        <w:rPr>
          <w:sz w:val="16"/>
        </w:rPr>
        <w:t xml:space="preserve">, squeeze the opposition, constrain civil society, take control of the media, and skew the electoral playing field: In short, </w:t>
      </w:r>
      <w:r>
        <w:rPr>
          <w:rStyle w:val="StyleUnderline"/>
        </w:rPr>
        <w:t>they can</w:t>
      </w:r>
      <w:r>
        <w:rPr>
          <w:sz w:val="16"/>
        </w:rPr>
        <w:t xml:space="preserve"> </w:t>
      </w:r>
      <w:r>
        <w:rPr>
          <w:rStyle w:val="Emphasis"/>
        </w:rPr>
        <w:t>weaken</w:t>
      </w:r>
      <w:r>
        <w:rPr>
          <w:sz w:val="16"/>
        </w:rPr>
        <w:t xml:space="preserve"> </w:t>
      </w:r>
      <w:r>
        <w:rPr>
          <w:rStyle w:val="StyleUnderline"/>
        </w:rPr>
        <w:t>and</w:t>
      </w:r>
      <w:r>
        <w:rPr>
          <w:sz w:val="16"/>
        </w:rPr>
        <w:t xml:space="preserve"> possibly </w:t>
      </w:r>
      <w:r>
        <w:rPr>
          <w:rStyle w:val="Emphasis"/>
        </w:rPr>
        <w:t>even destroy</w:t>
      </w:r>
      <w:r>
        <w:rPr>
          <w:sz w:val="16"/>
        </w:rPr>
        <w:t xml:space="preserve"> </w:t>
      </w:r>
      <w:r>
        <w:rPr>
          <w:rStyle w:val="StyleUnderline"/>
        </w:rPr>
        <w:t>constitutional democracy from within</w:t>
      </w:r>
      <w:r>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4B812FFC" w14:textId="77777777" w:rsidR="00397A6E" w:rsidRDefault="00397A6E" w:rsidP="00397A6E">
      <w:pPr>
        <w:rPr>
          <w:sz w:val="16"/>
        </w:rPr>
      </w:pPr>
      <w:r>
        <w:rPr>
          <w:sz w:val="16"/>
        </w:rPr>
        <w:t xml:space="preserve">Yet </w:t>
      </w:r>
      <w:r>
        <w:rPr>
          <w:rStyle w:val="StyleUnderline"/>
        </w:rPr>
        <w:t xml:space="preserve">while the </w:t>
      </w:r>
      <w:r>
        <w:rPr>
          <w:rStyle w:val="StyleUnderline"/>
          <w:highlight w:val="cyan"/>
        </w:rPr>
        <w:t>analysis</w:t>
      </w:r>
      <w:r>
        <w:rPr>
          <w:rStyle w:val="StyleUnderline"/>
        </w:rPr>
        <w:t xml:space="preserve"> of</w:t>
      </w:r>
      <w:r>
        <w:rPr>
          <w:sz w:val="16"/>
        </w:rPr>
        <w:t xml:space="preserve"> </w:t>
      </w:r>
      <w:r>
        <w:rPr>
          <w:rStyle w:val="Emphasis"/>
        </w:rPr>
        <w:t>how</w:t>
      </w:r>
      <w:r>
        <w:rPr>
          <w:sz w:val="16"/>
        </w:rPr>
        <w:t xml:space="preserve"> </w:t>
      </w:r>
      <w:r>
        <w:rPr>
          <w:rStyle w:val="StyleUnderline"/>
        </w:rPr>
        <w:t xml:space="preserve">democracies die </w:t>
      </w:r>
      <w:r>
        <w:rPr>
          <w:rStyle w:val="StyleUnderline"/>
          <w:highlight w:val="cyan"/>
        </w:rPr>
        <w:t>highlights</w:t>
      </w:r>
      <w:r>
        <w:rPr>
          <w:rStyle w:val="StyleUnderline"/>
        </w:rPr>
        <w:t xml:space="preserve"> the</w:t>
      </w:r>
      <w:r>
        <w:rPr>
          <w:sz w:val="16"/>
        </w:rPr>
        <w:t xml:space="preserve"> </w:t>
      </w:r>
      <w:r>
        <w:rPr>
          <w:rStyle w:val="Emphasis"/>
          <w:i/>
          <w:iCs w:val="0"/>
          <w:highlight w:val="cyan"/>
        </w:rPr>
        <w:t>possibility</w:t>
      </w:r>
      <w:r>
        <w:rPr>
          <w:sz w:val="16"/>
        </w:rPr>
        <w:t xml:space="preserve"> </w:t>
      </w:r>
      <w:r>
        <w:rPr>
          <w:rStyle w:val="StyleUnderline"/>
        </w:rPr>
        <w:t>of political liberalism's downfall, it</w:t>
      </w:r>
      <w:r>
        <w:rPr>
          <w:sz w:val="16"/>
        </w:rPr>
        <w:t xml:space="preserve"> </w:t>
      </w:r>
      <w:r>
        <w:rPr>
          <w:rStyle w:val="Emphasis"/>
          <w:highlight w:val="cyan"/>
        </w:rPr>
        <w:t>does not establish</w:t>
      </w:r>
      <w:r>
        <w:rPr>
          <w:rStyle w:val="Emphasis"/>
        </w:rPr>
        <w:t xml:space="preserve"> the </w:t>
      </w:r>
      <w:r>
        <w:rPr>
          <w:rStyle w:val="Emphasis"/>
          <w:i/>
          <w:iCs w:val="0"/>
          <w:highlight w:val="cyan"/>
        </w:rPr>
        <w:t>probability</w:t>
      </w:r>
      <w:r>
        <w:rPr>
          <w:sz w:val="16"/>
        </w:rPr>
        <w:t xml:space="preserve"> </w:t>
      </w:r>
      <w:r>
        <w:rPr>
          <w:rStyle w:val="StyleUnderline"/>
        </w:rPr>
        <w:t>of this deleterious outcome</w:t>
      </w:r>
      <w:r>
        <w:rPr>
          <w:sz w:val="16"/>
        </w:rPr>
        <w:t xml:space="preserve">. How big is this risk, actually? To ascertain the effective danger facing contemporary democracy, we must do more than examine emblematic cases in which populist leaders have [End Page 43] destroyed democracy. Instead, we must </w:t>
      </w:r>
      <w:r>
        <w:rPr>
          <w:rStyle w:val="StyleUnderline"/>
          <w:highlight w:val="cyan"/>
        </w:rPr>
        <w:t>consider</w:t>
      </w:r>
      <w:r>
        <w:rPr>
          <w:rStyle w:val="StyleUnderline"/>
        </w:rPr>
        <w:t xml:space="preserve"> the</w:t>
      </w:r>
      <w:r>
        <w:rPr>
          <w:sz w:val="16"/>
        </w:rPr>
        <w:t xml:space="preserve"> </w:t>
      </w:r>
      <w:r>
        <w:rPr>
          <w:rStyle w:val="Emphasis"/>
          <w:highlight w:val="cyan"/>
        </w:rPr>
        <w:t>whole set of</w:t>
      </w:r>
      <w:r>
        <w:rPr>
          <w:rStyle w:val="Emphasis"/>
        </w:rPr>
        <w:t xml:space="preserve"> instances</w:t>
      </w:r>
      <w:r>
        <w:rPr>
          <w:sz w:val="16"/>
        </w:rPr>
        <w:t xml:space="preserve"> </w:t>
      </w:r>
      <w:r>
        <w:rPr>
          <w:rStyle w:val="StyleUnderline"/>
        </w:rPr>
        <w:t>in which</w:t>
      </w:r>
      <w:r>
        <w:rPr>
          <w:sz w:val="16"/>
        </w:rPr>
        <w:t xml:space="preserve"> such charismatic </w:t>
      </w:r>
      <w:r>
        <w:rPr>
          <w:rStyle w:val="StyleUnderline"/>
          <w:highlight w:val="cyan"/>
        </w:rPr>
        <w:t>populists</w:t>
      </w:r>
      <w:r>
        <w:rPr>
          <w:rStyle w:val="StyleUnderline"/>
        </w:rPr>
        <w:t xml:space="preserve"> have</w:t>
      </w:r>
      <w:r>
        <w:rPr>
          <w:sz w:val="16"/>
        </w:rPr>
        <w:t xml:space="preserve"> </w:t>
      </w:r>
      <w:r>
        <w:rPr>
          <w:rStyle w:val="Emphasis"/>
        </w:rPr>
        <w:t>won</w:t>
      </w:r>
      <w:r>
        <w:rPr>
          <w:sz w:val="16"/>
        </w:rPr>
        <w:t xml:space="preserve"> executive office </w:t>
      </w:r>
      <w:r>
        <w:rPr>
          <w:rStyle w:val="StyleUnderline"/>
        </w:rPr>
        <w:t>and then ask</w:t>
      </w:r>
      <w:r>
        <w:rPr>
          <w:sz w:val="16"/>
        </w:rPr>
        <w:t xml:space="preserve"> </w:t>
      </w:r>
      <w:r>
        <w:rPr>
          <w:rStyle w:val="Emphasis"/>
        </w:rPr>
        <w:t>how many</w:t>
      </w:r>
      <w:r>
        <w:rPr>
          <w:sz w:val="16"/>
        </w:rPr>
        <w:t xml:space="preserve"> </w:t>
      </w:r>
      <w:r>
        <w:rPr>
          <w:rStyle w:val="StyleUnderline"/>
        </w:rPr>
        <w:t>of them, and under what conditions, succeeded in</w:t>
      </w:r>
      <w:r>
        <w:rPr>
          <w:sz w:val="16"/>
        </w:rPr>
        <w:t xml:space="preserve"> grabbing overweening power and </w:t>
      </w:r>
      <w:r>
        <w:rPr>
          <w:rStyle w:val="Emphasis"/>
        </w:rPr>
        <w:t>strangling</w:t>
      </w:r>
      <w:r>
        <w:rPr>
          <w:sz w:val="16"/>
        </w:rPr>
        <w:t xml:space="preserve"> </w:t>
      </w:r>
      <w:r>
        <w:rPr>
          <w:rStyle w:val="StyleUnderline"/>
        </w:rPr>
        <w:t>democracy</w:t>
      </w:r>
      <w:r>
        <w:rPr>
          <w:sz w:val="16"/>
        </w:rPr>
        <w:t>.</w:t>
      </w:r>
    </w:p>
    <w:p w14:paraId="361AB1F6" w14:textId="77777777" w:rsidR="00397A6E" w:rsidRDefault="00397A6E" w:rsidP="00397A6E">
      <w:pPr>
        <w:rPr>
          <w:sz w:val="16"/>
        </w:rPr>
      </w:pPr>
      <w:r>
        <w:rPr>
          <w:sz w:val="16"/>
        </w:rPr>
        <w:t xml:space="preserve">For this purpose, it is useful to focus on the two world regions where populist leaders have most often come to power: Latin America and Europe. My </w:t>
      </w:r>
      <w:r>
        <w:rPr>
          <w:rStyle w:val="StyleUnderline"/>
          <w:highlight w:val="cyan"/>
        </w:rPr>
        <w:t>research finds</w:t>
      </w:r>
      <w:r>
        <w:rPr>
          <w:rStyle w:val="StyleUnderline"/>
        </w:rPr>
        <w:t xml:space="preserve"> that </w:t>
      </w:r>
      <w:r>
        <w:rPr>
          <w:rStyle w:val="StyleUnderline"/>
          <w:highlight w:val="cyan"/>
        </w:rPr>
        <w:t>of</w:t>
      </w:r>
      <w:r>
        <w:rPr>
          <w:sz w:val="16"/>
          <w:highlight w:val="cyan"/>
        </w:rPr>
        <w:t xml:space="preserve"> </w:t>
      </w:r>
      <w:r>
        <w:rPr>
          <w:rStyle w:val="Emphasis"/>
          <w:highlight w:val="cyan"/>
        </w:rPr>
        <w:t>forty populist governments</w:t>
      </w:r>
      <w:r>
        <w:rPr>
          <w:sz w:val="16"/>
        </w:rPr>
        <w:t xml:space="preserve"> </w:t>
      </w:r>
      <w:r>
        <w:rPr>
          <w:rStyle w:val="StyleUnderline"/>
        </w:rPr>
        <w:t>which took power between</w:t>
      </w:r>
      <w:r>
        <w:rPr>
          <w:sz w:val="16"/>
        </w:rPr>
        <w:t xml:space="preserve"> </w:t>
      </w:r>
      <w:r>
        <w:rPr>
          <w:rStyle w:val="Emphasis"/>
        </w:rPr>
        <w:t>1985</w:t>
      </w:r>
      <w:r>
        <w:rPr>
          <w:sz w:val="16"/>
        </w:rPr>
        <w:t xml:space="preserve"> </w:t>
      </w:r>
      <w:r>
        <w:rPr>
          <w:rStyle w:val="StyleUnderline"/>
        </w:rPr>
        <w:t>and</w:t>
      </w:r>
      <w:r>
        <w:rPr>
          <w:sz w:val="16"/>
        </w:rPr>
        <w:t xml:space="preserve"> </w:t>
      </w:r>
      <w:r>
        <w:rPr>
          <w:rStyle w:val="Emphasis"/>
        </w:rPr>
        <w:t>2020</w:t>
      </w:r>
      <w:r>
        <w:rPr>
          <w:sz w:val="16"/>
        </w:rPr>
        <w:t xml:space="preserve"> in these two regions, </w:t>
      </w:r>
      <w:r>
        <w:rPr>
          <w:rStyle w:val="StyleUnderline"/>
          <w:highlight w:val="cyan"/>
        </w:rPr>
        <w:t>only</w:t>
      </w:r>
      <w:r>
        <w:rPr>
          <w:sz w:val="16"/>
          <w:highlight w:val="cyan"/>
        </w:rPr>
        <w:t xml:space="preserve"> </w:t>
      </w:r>
      <w:r>
        <w:rPr>
          <w:rStyle w:val="Emphasis"/>
          <w:highlight w:val="cyan"/>
        </w:rPr>
        <w:t>seven</w:t>
      </w:r>
      <w:r>
        <w:rPr>
          <w:sz w:val="16"/>
          <w:highlight w:val="cyan"/>
        </w:rPr>
        <w:t xml:space="preserve"> </w:t>
      </w:r>
      <w:r>
        <w:rPr>
          <w:rStyle w:val="StyleUnderline"/>
          <w:highlight w:val="cyan"/>
        </w:rPr>
        <w:t>pushed</w:t>
      </w:r>
      <w:r>
        <w:rPr>
          <w:rStyle w:val="StyleUnderline"/>
        </w:rPr>
        <w:t xml:space="preserve"> their countries into</w:t>
      </w:r>
      <w:r>
        <w:rPr>
          <w:sz w:val="16"/>
        </w:rPr>
        <w:t xml:space="preserve"> </w:t>
      </w:r>
      <w:r>
        <w:rPr>
          <w:rStyle w:val="Emphasis"/>
          <w:highlight w:val="cyan"/>
        </w:rPr>
        <w:t>authoritarian</w:t>
      </w:r>
      <w:r>
        <w:rPr>
          <w:sz w:val="16"/>
          <w:highlight w:val="cyan"/>
        </w:rPr>
        <w:t xml:space="preserve"> </w:t>
      </w:r>
      <w:r>
        <w:rPr>
          <w:rStyle w:val="StyleUnderline"/>
          <w:highlight w:val="cyan"/>
        </w:rPr>
        <w:t>rule</w:t>
      </w:r>
      <w:r>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3929F4EC" w14:textId="77777777" w:rsidR="00397A6E" w:rsidRDefault="00397A6E" w:rsidP="00397A6E">
      <w:pPr>
        <w:rPr>
          <w:sz w:val="16"/>
        </w:rPr>
      </w:pPr>
      <w:r>
        <w:rPr>
          <w:sz w:val="16"/>
        </w:rPr>
        <w:t xml:space="preserve">Thus, </w:t>
      </w:r>
      <w:r>
        <w:rPr>
          <w:rStyle w:val="StyleUnderline"/>
        </w:rPr>
        <w:t>while populism certainly</w:t>
      </w:r>
      <w:r>
        <w:rPr>
          <w:sz w:val="16"/>
        </w:rPr>
        <w:t xml:space="preserve"> </w:t>
      </w:r>
      <w:r>
        <w:rPr>
          <w:rStyle w:val="Emphasis"/>
        </w:rPr>
        <w:t>can be a mortal threat</w:t>
      </w:r>
      <w:r>
        <w:rPr>
          <w:sz w:val="16"/>
        </w:rPr>
        <w:t xml:space="preserve"> </w:t>
      </w:r>
      <w:r>
        <w:rPr>
          <w:rStyle w:val="StyleUnderline"/>
        </w:rPr>
        <w:t>to democracy, the</w:t>
      </w:r>
      <w:r>
        <w:rPr>
          <w:sz w:val="16"/>
        </w:rPr>
        <w:t xml:space="preserve"> </w:t>
      </w:r>
      <w:r>
        <w:rPr>
          <w:rStyle w:val="Emphasis"/>
          <w:highlight w:val="cyan"/>
        </w:rPr>
        <w:t>worst outcome</w:t>
      </w:r>
      <w:r>
        <w:rPr>
          <w:sz w:val="16"/>
          <w:highlight w:val="cyan"/>
        </w:rPr>
        <w:t xml:space="preserve"> </w:t>
      </w:r>
      <w:r>
        <w:rPr>
          <w:rStyle w:val="StyleUnderline"/>
          <w:highlight w:val="cyan"/>
        </w:rPr>
        <w:t>is</w:t>
      </w:r>
      <w:r>
        <w:rPr>
          <w:sz w:val="16"/>
          <w:highlight w:val="cyan"/>
        </w:rPr>
        <w:t xml:space="preserve"> </w:t>
      </w:r>
      <w:r>
        <w:rPr>
          <w:rStyle w:val="Emphasis"/>
          <w:sz w:val="24"/>
          <w:highlight w:val="cyan"/>
        </w:rPr>
        <w:t>less common than</w:t>
      </w:r>
      <w:r>
        <w:rPr>
          <w:rStyle w:val="Emphasis"/>
          <w:sz w:val="24"/>
        </w:rPr>
        <w:t xml:space="preserve"> observers have </w:t>
      </w:r>
      <w:r>
        <w:rPr>
          <w:rStyle w:val="Emphasis"/>
          <w:sz w:val="24"/>
          <w:highlight w:val="cyan"/>
        </w:rPr>
        <w:t>feared</w:t>
      </w:r>
      <w:r>
        <w:rPr>
          <w:sz w:val="16"/>
        </w:rPr>
        <w:t xml:space="preserve">. Instead, </w:t>
      </w:r>
      <w:r>
        <w:rPr>
          <w:rStyle w:val="StyleUnderline"/>
          <w:highlight w:val="cyan"/>
        </w:rPr>
        <w:t>liberal pluralism</w:t>
      </w:r>
      <w:r>
        <w:rPr>
          <w:sz w:val="16"/>
        </w:rPr>
        <w:t xml:space="preserve"> often </w:t>
      </w:r>
      <w:r>
        <w:rPr>
          <w:rStyle w:val="StyleUnderline"/>
          <w:highlight w:val="cyan"/>
        </w:rPr>
        <w:t>commands</w:t>
      </w:r>
      <w:r>
        <w:rPr>
          <w:sz w:val="16"/>
          <w:highlight w:val="cyan"/>
        </w:rPr>
        <w:t xml:space="preserve"> </w:t>
      </w:r>
      <w:r>
        <w:rPr>
          <w:rStyle w:val="Emphasis"/>
          <w:highlight w:val="cyan"/>
        </w:rPr>
        <w:t>considerable</w:t>
      </w:r>
      <w:r>
        <w:rPr>
          <w:sz w:val="16"/>
          <w:highlight w:val="cyan"/>
        </w:rPr>
        <w:t xml:space="preserve"> </w:t>
      </w:r>
      <w:r>
        <w:rPr>
          <w:rStyle w:val="StyleUnderline"/>
          <w:highlight w:val="cyan"/>
        </w:rPr>
        <w:t>strength</w:t>
      </w:r>
      <w:r>
        <w:rPr>
          <w:rStyle w:val="StyleUnderline"/>
        </w:rPr>
        <w:t xml:space="preserve"> as </w:t>
      </w:r>
      <w:r>
        <w:rPr>
          <w:rStyle w:val="StyleUnderline"/>
          <w:highlight w:val="cyan"/>
        </w:rPr>
        <w:t>institutional checks and balances hold firm and opposition forces</w:t>
      </w:r>
      <w:r>
        <w:rPr>
          <w:sz w:val="16"/>
          <w:highlight w:val="cyan"/>
        </w:rPr>
        <w:t xml:space="preserve"> </w:t>
      </w:r>
      <w:r>
        <w:rPr>
          <w:rStyle w:val="Emphasis"/>
          <w:highlight w:val="cyan"/>
        </w:rPr>
        <w:t>mobilize</w:t>
      </w:r>
      <w:r>
        <w:rPr>
          <w:sz w:val="16"/>
        </w:rPr>
        <w:t xml:space="preserve"> </w:t>
      </w:r>
      <w:r>
        <w:rPr>
          <w:rStyle w:val="StyleUnderline"/>
        </w:rPr>
        <w:t>to foil</w:t>
      </w:r>
      <w:r>
        <w:rPr>
          <w:sz w:val="16"/>
        </w:rPr>
        <w:t xml:space="preserve"> the </w:t>
      </w:r>
      <w:r>
        <w:rPr>
          <w:rStyle w:val="StyleUnderline"/>
        </w:rPr>
        <w:t>machinations</w:t>
      </w:r>
      <w:r>
        <w:rPr>
          <w:sz w:val="16"/>
        </w:rPr>
        <w:t xml:space="preserve"> of domineering chief executives. </w:t>
      </w:r>
      <w:r>
        <w:rPr>
          <w:rStyle w:val="StyleUnderline"/>
        </w:rPr>
        <w:t>As a result</w:t>
      </w:r>
      <w:r>
        <w:rPr>
          <w:sz w:val="16"/>
        </w:rPr>
        <w:t xml:space="preserve">, </w:t>
      </w:r>
      <w:r>
        <w:rPr>
          <w:rStyle w:val="Emphasis"/>
          <w:highlight w:val="cyan"/>
        </w:rPr>
        <w:t>most populist</w:t>
      </w:r>
      <w:r>
        <w:rPr>
          <w:sz w:val="16"/>
        </w:rPr>
        <w:t xml:space="preserve"> assailant</w:t>
      </w:r>
      <w:r>
        <w:rPr>
          <w:rStyle w:val="Emphasis"/>
          <w:highlight w:val="cyan"/>
        </w:rPr>
        <w:t>s</w:t>
      </w:r>
      <w:r>
        <w:rPr>
          <w:sz w:val="16"/>
        </w:rPr>
        <w:t xml:space="preserve"> </w:t>
      </w:r>
      <w:r>
        <w:rPr>
          <w:rStyle w:val="StyleUnderline"/>
        </w:rPr>
        <w:t xml:space="preserve">have </w:t>
      </w:r>
      <w:r>
        <w:rPr>
          <w:rStyle w:val="StyleUnderline"/>
          <w:highlight w:val="cyan"/>
        </w:rPr>
        <w:t>failed</w:t>
      </w:r>
      <w:r>
        <w:rPr>
          <w:sz w:val="16"/>
        </w:rPr>
        <w:t xml:space="preserve">. Several have </w:t>
      </w:r>
      <w:r>
        <w:rPr>
          <w:rStyle w:val="StyleUnderline"/>
        </w:rPr>
        <w:t>found themselves</w:t>
      </w:r>
      <w:r>
        <w:rPr>
          <w:sz w:val="16"/>
        </w:rPr>
        <w:t xml:space="preserve"> </w:t>
      </w:r>
      <w:r>
        <w:rPr>
          <w:rStyle w:val="Emphasis"/>
          <w:highlight w:val="cyan"/>
        </w:rPr>
        <w:t>hemmed</w:t>
      </w:r>
      <w:r>
        <w:rPr>
          <w:sz w:val="16"/>
        </w:rPr>
        <w:t xml:space="preserve"> </w:t>
      </w:r>
      <w:r>
        <w:rPr>
          <w:rStyle w:val="StyleUnderline"/>
        </w:rPr>
        <w:t xml:space="preserve">in </w:t>
      </w:r>
      <w:r>
        <w:rPr>
          <w:rStyle w:val="StyleUnderline"/>
          <w:highlight w:val="cyan"/>
        </w:rPr>
        <w:t>by</w:t>
      </w:r>
      <w:r>
        <w:rPr>
          <w:rStyle w:val="StyleUnderline"/>
        </w:rPr>
        <w:t xml:space="preserve"> institutional </w:t>
      </w:r>
      <w:r>
        <w:rPr>
          <w:rStyle w:val="StyleUnderline"/>
          <w:highlight w:val="cyan"/>
        </w:rPr>
        <w:t>checks</w:t>
      </w:r>
      <w:r>
        <w:rPr>
          <w:rStyle w:val="StyleUnderline"/>
        </w:rPr>
        <w:t xml:space="preserve"> and balances, while others have seen</w:t>
      </w:r>
      <w:r>
        <w:rPr>
          <w:sz w:val="16"/>
        </w:rPr>
        <w:t xml:space="preserve"> their </w:t>
      </w:r>
      <w:r>
        <w:rPr>
          <w:rStyle w:val="StyleUnderline"/>
          <w:highlight w:val="cyan"/>
        </w:rPr>
        <w:t>careers done in by</w:t>
      </w:r>
      <w:r>
        <w:rPr>
          <w:sz w:val="16"/>
        </w:rPr>
        <w:t xml:space="preserve"> their own </w:t>
      </w:r>
      <w:r>
        <w:rPr>
          <w:rStyle w:val="Emphasis"/>
          <w:highlight w:val="cyan"/>
        </w:rPr>
        <w:t>haphazard</w:t>
      </w:r>
      <w:r>
        <w:rPr>
          <w:sz w:val="16"/>
          <w:highlight w:val="cyan"/>
        </w:rPr>
        <w:t xml:space="preserve"> </w:t>
      </w:r>
      <w:r>
        <w:rPr>
          <w:rStyle w:val="StyleUnderline"/>
          <w:highlight w:val="cyan"/>
        </w:rPr>
        <w:t>decisions</w:t>
      </w:r>
      <w:r>
        <w:rPr>
          <w:rStyle w:val="StyleUnderline"/>
        </w:rPr>
        <w:t xml:space="preserve"> and</w:t>
      </w:r>
      <w:r>
        <w:rPr>
          <w:sz w:val="16"/>
        </w:rPr>
        <w:t xml:space="preserve"> unruly confrontational </w:t>
      </w:r>
      <w:r>
        <w:rPr>
          <w:rStyle w:val="StyleUnderline"/>
        </w:rPr>
        <w:t xml:space="preserve">urges </w:t>
      </w:r>
      <w:r>
        <w:rPr>
          <w:rStyle w:val="StyleUnderline"/>
          <w:highlight w:val="cyan"/>
        </w:rPr>
        <w:t>before</w:t>
      </w:r>
      <w:r>
        <w:rPr>
          <w:rStyle w:val="StyleUnderline"/>
        </w:rPr>
        <w:t xml:space="preserve"> they could inflict serious </w:t>
      </w:r>
      <w:r>
        <w:rPr>
          <w:rStyle w:val="StyleUnderline"/>
          <w:highlight w:val="cyan"/>
        </w:rPr>
        <w:t>damage</w:t>
      </w:r>
      <w:r>
        <w:rPr>
          <w:rStyle w:val="StyleUnderline"/>
        </w:rPr>
        <w:t xml:space="preserve"> on democracy</w:t>
      </w:r>
      <w:r>
        <w:rPr>
          <w:sz w:val="16"/>
        </w:rPr>
        <w:t>.5</w:t>
      </w:r>
    </w:p>
    <w:p w14:paraId="19A5D150" w14:textId="77777777" w:rsidR="00397A6E" w:rsidRDefault="00397A6E" w:rsidP="00397A6E">
      <w:pPr>
        <w:pStyle w:val="Heading4"/>
      </w:pPr>
    </w:p>
    <w:p w14:paraId="095B99CC" w14:textId="77777777" w:rsidR="00397A6E" w:rsidRDefault="00397A6E" w:rsidP="00397A6E">
      <w:pPr>
        <w:pStyle w:val="Heading4"/>
        <w:rPr>
          <w:b w:val="0"/>
        </w:rPr>
      </w:pPr>
      <w:r>
        <w:rPr>
          <w:b w:val="0"/>
        </w:rPr>
        <w:t xml:space="preserve">Laundry list of alt causes. </w:t>
      </w:r>
    </w:p>
    <w:p w14:paraId="1A27CF46" w14:textId="77777777" w:rsidR="00397A6E" w:rsidRDefault="00397A6E" w:rsidP="00397A6E">
      <w:r>
        <w:rPr>
          <w:rStyle w:val="Style13ptBold"/>
          <w:szCs w:val="26"/>
        </w:rPr>
        <w:t xml:space="preserve">Skadhauge ’23 </w:t>
      </w:r>
      <w:r>
        <w:t xml:space="preserve">(Troels Nørgaard Skadhauge, PhD in Political Science from the University of Pennsylvania, currently serving as a Teaching Assistant at the University of Copenhagen, “What’s Wrong with the Critique of Populism”, Polity Volume 55, Number 4, October 2023, https://www.journals.uchicago.edu/doi/10.1086/726437, [UTD]) </w:t>
      </w:r>
    </w:p>
    <w:p w14:paraId="044771B2" w14:textId="77777777" w:rsidR="00397A6E" w:rsidRDefault="00397A6E" w:rsidP="00397A6E">
      <w:pPr>
        <w:rPr>
          <w:rStyle w:val="StyleUnderline"/>
        </w:rPr>
      </w:pPr>
      <w:r>
        <w:rPr>
          <w:rStyle w:val="Emphasis"/>
        </w:rPr>
        <w:t xml:space="preserve">First, </w:t>
      </w:r>
      <w:r>
        <w:rPr>
          <w:rStyle w:val="Emphasis"/>
          <w:highlight w:val="green"/>
        </w:rPr>
        <w:t>not all populists threaten democracy</w:t>
      </w:r>
      <w:r>
        <w:rPr>
          <w:rStyle w:val="StyleUnderline"/>
        </w:rPr>
        <w:t xml:space="preserve">. There are </w:t>
      </w:r>
      <w:r>
        <w:rPr>
          <w:rStyle w:val="StyleUnderline"/>
          <w:highlight w:val="green"/>
        </w:rPr>
        <w:t>great variations between</w:t>
      </w:r>
      <w:r>
        <w:rPr>
          <w:rStyle w:val="StyleUnderline"/>
        </w:rPr>
        <w:t xml:space="preserve"> different </w:t>
      </w:r>
      <w:r>
        <w:rPr>
          <w:rStyle w:val="StyleUnderline"/>
          <w:highlight w:val="green"/>
        </w:rPr>
        <w:t>forms of</w:t>
      </w:r>
      <w:r>
        <w:rPr>
          <w:rStyle w:val="StyleUnderline"/>
        </w:rPr>
        <w:t xml:space="preserve"> </w:t>
      </w:r>
      <w:r>
        <w:rPr>
          <w:rStyle w:val="StyleUnderline"/>
          <w:highlight w:val="green"/>
        </w:rPr>
        <w:t>populism</w:t>
      </w:r>
      <w:r>
        <w:rPr>
          <w:rStyle w:val="StyleUnderline"/>
        </w:rPr>
        <w:t xml:space="preserve">. </w:t>
      </w:r>
      <w:r>
        <w:rPr>
          <w:rStyle w:val="StyleUnderline"/>
          <w:highlight w:val="green"/>
        </w:rPr>
        <w:t>Conflating</w:t>
      </w:r>
      <w:r>
        <w:rPr>
          <w:rStyle w:val="StyleUnderline"/>
        </w:rPr>
        <w:t xml:space="preserve"> these</w:t>
      </w:r>
      <w:r>
        <w:rPr>
          <w:sz w:val="16"/>
        </w:rPr>
        <w:t xml:space="preserve"> differences invariably </w:t>
      </w:r>
      <w:r>
        <w:rPr>
          <w:rStyle w:val="StyleUnderline"/>
          <w:highlight w:val="green"/>
        </w:rPr>
        <w:t>yields wrongful conclusions</w:t>
      </w:r>
      <w:r>
        <w:rPr>
          <w:rStyle w:val="StyleUnderline"/>
        </w:rPr>
        <w:t xml:space="preserve"> about the nature of populism</w:t>
      </w:r>
      <w:r>
        <w:rPr>
          <w:sz w:val="16"/>
        </w:rPr>
        <w:t xml:space="preserve"> as such. </w:t>
      </w:r>
      <w:r>
        <w:rPr>
          <w:rStyle w:val="Emphasis"/>
        </w:rPr>
        <w:t>Second,</w:t>
      </w:r>
      <w:r>
        <w:rPr>
          <w:rStyle w:val="StyleUnderline"/>
        </w:rPr>
        <w:t xml:space="preserve"> </w:t>
      </w:r>
      <w:r>
        <w:rPr>
          <w:rStyle w:val="StyleUnderline"/>
          <w:highlight w:val="green"/>
        </w:rPr>
        <w:t xml:space="preserve">populists are </w:t>
      </w:r>
      <w:r>
        <w:rPr>
          <w:rStyle w:val="Emphasis"/>
          <w:highlight w:val="green"/>
        </w:rPr>
        <w:t>more</w:t>
      </w:r>
      <w:r>
        <w:rPr>
          <w:rStyle w:val="Emphasis"/>
        </w:rPr>
        <w:t xml:space="preserve"> </w:t>
      </w:r>
      <w:r>
        <w:rPr>
          <w:rStyle w:val="StyleUnderline"/>
        </w:rPr>
        <w:t xml:space="preserve">like their </w:t>
      </w:r>
      <w:r>
        <w:rPr>
          <w:rStyle w:val="Emphasis"/>
          <w:highlight w:val="green"/>
        </w:rPr>
        <w:t>centrist</w:t>
      </w:r>
      <w:r>
        <w:rPr>
          <w:rStyle w:val="StyleUnderline"/>
        </w:rPr>
        <w:t xml:space="preserve"> competitors than critics allow for</w:t>
      </w:r>
      <w:r>
        <w:rPr>
          <w:sz w:val="16"/>
        </w:rPr>
        <w:t xml:space="preserve">. Given these continuities, some may ask whether we should not dispense with the concept of populism altogether. I hesitate to draw this conclusion. To say that populists and centrists are similar in many ways does not entail that they are identical in all respects. There are other possible ways of defining populism than those considered in this essay. One could for example use the term to describe political actors who criticize “the elite” in the name of “the people.” However, being a populist on this understanding of the term would not by itself have the far-ranging implications suggested by critics of populism. Finally, I have argued that </w:t>
      </w:r>
      <w:r>
        <w:rPr>
          <w:rStyle w:val="StyleUnderline"/>
        </w:rPr>
        <w:t xml:space="preserve">the </w:t>
      </w:r>
      <w:r>
        <w:rPr>
          <w:rStyle w:val="StyleUnderline"/>
          <w:highlight w:val="green"/>
        </w:rPr>
        <w:t>critique of populism</w:t>
      </w:r>
      <w:r>
        <w:rPr>
          <w:rStyle w:val="StyleUnderline"/>
        </w:rPr>
        <w:t xml:space="preserve"> underestimates democracy’s structural deficiencies. Critics </w:t>
      </w:r>
      <w:r>
        <w:rPr>
          <w:rStyle w:val="StyleUnderline"/>
          <w:highlight w:val="green"/>
        </w:rPr>
        <w:t>imply that the threat to</w:t>
      </w:r>
      <w:r>
        <w:rPr>
          <w:rStyle w:val="StyleUnderline"/>
        </w:rPr>
        <w:t xml:space="preserve"> </w:t>
      </w:r>
      <w:r>
        <w:rPr>
          <w:rStyle w:val="StyleUnderline"/>
          <w:highlight w:val="green"/>
        </w:rPr>
        <w:t>democracy</w:t>
      </w:r>
      <w:r>
        <w:rPr>
          <w:rStyle w:val="StyleUnderline"/>
        </w:rPr>
        <w:t xml:space="preserve"> may be </w:t>
      </w:r>
      <w:r>
        <w:rPr>
          <w:rStyle w:val="StyleUnderline"/>
          <w:highlight w:val="green"/>
        </w:rPr>
        <w:t>averted by deflating</w:t>
      </w:r>
      <w:r>
        <w:rPr>
          <w:rStyle w:val="StyleUnderline"/>
        </w:rPr>
        <w:t xml:space="preserve"> the appeal of </w:t>
      </w:r>
      <w:r>
        <w:rPr>
          <w:rStyle w:val="StyleUnderline"/>
          <w:highlight w:val="green"/>
        </w:rPr>
        <w:t>populist parties</w:t>
      </w:r>
      <w:r>
        <w:rPr>
          <w:rStyle w:val="StyleUnderline"/>
        </w:rPr>
        <w:t>.</w:t>
      </w:r>
      <w:r>
        <w:rPr>
          <w:sz w:val="16"/>
        </w:rPr>
        <w:t xml:space="preserve"> Müller’s favoured way forward is a new social contract which brings in the excluded while keeping the very wealthy and powerful from opting out.55 However, he does not discuss which political forces would keep such a contract from being voided. This lack of transformational agency is indicative of deeper maladies. As I have discussed, mass democracy has significantly atrophied in North America and Europe. The rise of democracy in these places entailed that ordinary people became involved in politics through parties, unions, and other organizations. </w:t>
      </w:r>
      <w:r>
        <w:rPr>
          <w:rStyle w:val="StyleUnderline"/>
        </w:rPr>
        <w:t>Today,</w:t>
      </w:r>
      <w:r>
        <w:rPr>
          <w:sz w:val="16"/>
        </w:rPr>
        <w:t xml:space="preserve"> </w:t>
      </w:r>
      <w:r>
        <w:rPr>
          <w:rStyle w:val="Emphasis"/>
          <w:highlight w:val="green"/>
        </w:rPr>
        <w:t>union and party membership</w:t>
      </w:r>
      <w:r>
        <w:rPr>
          <w:rStyle w:val="Emphasis"/>
        </w:rPr>
        <w:t xml:space="preserve"> </w:t>
      </w:r>
      <w:r>
        <w:rPr>
          <w:rStyle w:val="StyleUnderline"/>
        </w:rPr>
        <w:t>has been</w:t>
      </w:r>
      <w:r>
        <w:rPr>
          <w:rStyle w:val="Emphasis"/>
        </w:rPr>
        <w:t xml:space="preserve"> </w:t>
      </w:r>
      <w:r>
        <w:rPr>
          <w:rStyle w:val="Emphasis"/>
          <w:highlight w:val="green"/>
        </w:rPr>
        <w:t>in decline for decades</w:t>
      </w:r>
      <w:r>
        <w:rPr>
          <w:rStyle w:val="StyleUnderline"/>
        </w:rPr>
        <w:t xml:space="preserve">. At the same time, </w:t>
      </w:r>
      <w:r>
        <w:rPr>
          <w:rStyle w:val="StyleUnderline"/>
          <w:highlight w:val="green"/>
        </w:rPr>
        <w:t>the scope for</w:t>
      </w:r>
      <w:r>
        <w:rPr>
          <w:rStyle w:val="StyleUnderline"/>
        </w:rPr>
        <w:t xml:space="preserve"> democratic </w:t>
      </w:r>
      <w:r>
        <w:rPr>
          <w:rStyle w:val="StyleUnderline"/>
          <w:highlight w:val="green"/>
        </w:rPr>
        <w:t>self-rule has shrunk</w:t>
      </w:r>
      <w:r>
        <w:rPr>
          <w:rStyle w:val="StyleUnderline"/>
        </w:rPr>
        <w:t xml:space="preserve"> as </w:t>
      </w:r>
      <w:r>
        <w:rPr>
          <w:rStyle w:val="StyleUnderline"/>
          <w:highlight w:val="green"/>
        </w:rPr>
        <w:t>decision-making power</w:t>
      </w:r>
      <w:r>
        <w:rPr>
          <w:rStyle w:val="StyleUnderline"/>
        </w:rPr>
        <w:t xml:space="preserve"> has </w:t>
      </w:r>
      <w:r>
        <w:rPr>
          <w:rStyle w:val="StyleUnderline"/>
          <w:highlight w:val="green"/>
        </w:rPr>
        <w:t>migrated to</w:t>
      </w:r>
      <w:r>
        <w:rPr>
          <w:rStyle w:val="StyleUnderline"/>
        </w:rPr>
        <w:t xml:space="preserve"> arenas which are relatively insulated from the public, such as </w:t>
      </w:r>
      <w:r>
        <w:rPr>
          <w:rStyle w:val="StyleUnderline"/>
          <w:highlight w:val="green"/>
        </w:rPr>
        <w:t>courts</w:t>
      </w:r>
      <w:r>
        <w:rPr>
          <w:rStyle w:val="StyleUnderline"/>
        </w:rPr>
        <w:t>,</w:t>
      </w:r>
      <w:r>
        <w:rPr>
          <w:rStyle w:val="StyleUnderline"/>
          <w:highlight w:val="green"/>
        </w:rPr>
        <w:t xml:space="preserve"> central banks</w:t>
      </w:r>
      <w:r>
        <w:rPr>
          <w:rStyle w:val="StyleUnderline"/>
        </w:rPr>
        <w:t xml:space="preserve">, </w:t>
      </w:r>
      <w:r>
        <w:rPr>
          <w:rStyle w:val="StyleUnderline"/>
          <w:highlight w:val="green"/>
        </w:rPr>
        <w:t>and</w:t>
      </w:r>
      <w:r>
        <w:rPr>
          <w:rStyle w:val="StyleUnderline"/>
        </w:rPr>
        <w:t xml:space="preserve"> </w:t>
      </w:r>
      <w:r>
        <w:rPr>
          <w:rStyle w:val="StyleUnderline"/>
          <w:highlight w:val="green"/>
        </w:rPr>
        <w:t>international markets</w:t>
      </w:r>
      <w:r>
        <w:rPr>
          <w:sz w:val="16"/>
        </w:rPr>
        <w:t xml:space="preserve">.56 In Europe, this process has largely occurred through the deepening and expansion of the EU. In the United States, the ascent of campaign finance has further shifted relations of accountability away from the public and towards private funders. The issue is not only that the decline of mass democracy undercuts the democratic ideal of free and equal self-governance. The greater problem is arguably that </w:t>
      </w:r>
      <w:r>
        <w:rPr>
          <w:rStyle w:val="StyleUnderline"/>
        </w:rPr>
        <w:t xml:space="preserve">under these conditions it is </w:t>
      </w:r>
      <w:r>
        <w:rPr>
          <w:rStyle w:val="StyleUnderline"/>
          <w:highlight w:val="green"/>
        </w:rPr>
        <w:t>difficult to forge political formations</w:t>
      </w:r>
      <w:r>
        <w:rPr>
          <w:rStyle w:val="StyleUnderline"/>
        </w:rPr>
        <w:t xml:space="preserve"> capable of countering democracy’s disorders.</w:t>
      </w:r>
    </w:p>
    <w:p w14:paraId="43E17528" w14:textId="77777777" w:rsidR="00397A6E" w:rsidRDefault="00397A6E" w:rsidP="00397A6E">
      <w:pPr>
        <w:rPr>
          <w:sz w:val="16"/>
        </w:rPr>
      </w:pPr>
    </w:p>
    <w:p w14:paraId="3B5861EA" w14:textId="77777777" w:rsidR="00397A6E" w:rsidRDefault="00397A6E" w:rsidP="00397A6E">
      <w:pPr>
        <w:pStyle w:val="Heading4"/>
      </w:pPr>
      <w:r>
        <w:rPr>
          <w:b w:val="0"/>
        </w:rPr>
        <w:t xml:space="preserve">Populism is structurally constrained. </w:t>
      </w:r>
    </w:p>
    <w:p w14:paraId="48B11471" w14:textId="77777777" w:rsidR="00397A6E" w:rsidRDefault="00397A6E" w:rsidP="00397A6E">
      <w:r>
        <w:t xml:space="preserve">Dr. Kurt </w:t>
      </w:r>
      <w:r>
        <w:rPr>
          <w:rStyle w:val="Style13ptBold"/>
        </w:rPr>
        <w:t>Weyland 24</w:t>
      </w:r>
      <w:r>
        <w:t>, PhD, Mike Hogg Professor, Liberal Arts, University of Texas–Austin, "Why Democracy Survives Populism," Journal of Democracy, Vol. 35, No. 1, January 2024, Project Muse. //JDi [italics in original]</w:t>
      </w:r>
    </w:p>
    <w:p w14:paraId="4C6A0300" w14:textId="77777777" w:rsidR="00397A6E" w:rsidRDefault="00397A6E" w:rsidP="00397A6E">
      <w:pPr>
        <w:rPr>
          <w:sz w:val="16"/>
        </w:rPr>
      </w:pPr>
      <w:r>
        <w:rPr>
          <w:sz w:val="16"/>
        </w:rPr>
        <w:t xml:space="preserve">The </w:t>
      </w:r>
      <w:r>
        <w:rPr>
          <w:rStyle w:val="StyleUnderline"/>
        </w:rPr>
        <w:t>global wave of populism</w:t>
      </w:r>
      <w:r>
        <w:rPr>
          <w:sz w:val="16"/>
        </w:rPr>
        <w:t xml:space="preserve">, especially the unexpected 2016 election of Donald Trump to the U.S. presidency, </w:t>
      </w:r>
      <w:r>
        <w:rPr>
          <w:rStyle w:val="StyleUnderline"/>
        </w:rPr>
        <w:t>instilled</w:t>
      </w:r>
      <w:r>
        <w:rPr>
          <w:sz w:val="16"/>
        </w:rPr>
        <w:t xml:space="preserve"> </w:t>
      </w:r>
      <w:r>
        <w:rPr>
          <w:rStyle w:val="Emphasis"/>
        </w:rPr>
        <w:t>great fear</w:t>
      </w:r>
      <w:r>
        <w:rPr>
          <w:sz w:val="16"/>
        </w:rPr>
        <w:t xml:space="preserve"> </w:t>
      </w:r>
      <w:r>
        <w:rPr>
          <w:rStyle w:val="StyleUnderline"/>
        </w:rPr>
        <w:t>in many observers</w:t>
      </w:r>
      <w:r>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Pr>
          <w:rStyle w:val="StyleUnderline"/>
        </w:rPr>
        <w:t>Would</w:t>
      </w:r>
      <w:r>
        <w:rPr>
          <w:sz w:val="16"/>
        </w:rPr>
        <w:t xml:space="preserve"> </w:t>
      </w:r>
      <w:r>
        <w:rPr>
          <w:rStyle w:val="Emphasis"/>
        </w:rPr>
        <w:t>populism's proliferation</w:t>
      </w:r>
      <w:r>
        <w:rPr>
          <w:sz w:val="16"/>
        </w:rPr>
        <w:t xml:space="preserve"> soon </w:t>
      </w:r>
      <w:r>
        <w:rPr>
          <w:rStyle w:val="StyleUnderline"/>
        </w:rPr>
        <w:t>bring about a proliferation of</w:t>
      </w:r>
      <w:r>
        <w:rPr>
          <w:sz w:val="16"/>
        </w:rPr>
        <w:t xml:space="preserve"> competitive </w:t>
      </w:r>
      <w:r>
        <w:rPr>
          <w:rStyle w:val="Emphasis"/>
        </w:rPr>
        <w:t>authoritarianism</w:t>
      </w:r>
      <w:r>
        <w:rPr>
          <w:sz w:val="16"/>
        </w:rPr>
        <w:t xml:space="preserve">?1 Academics took note and produced analyses of the threat such as Steven Levitsky and Daniel Ziblatt's outstanding—and deeply worrisome—2018 book </w:t>
      </w:r>
      <w:r>
        <w:rPr>
          <w:iCs/>
          <w:sz w:val="16"/>
        </w:rPr>
        <w:t>How Democracies Die</w:t>
      </w:r>
      <w:r>
        <w:rPr>
          <w:sz w:val="16"/>
        </w:rPr>
        <w:t>.2</w:t>
      </w:r>
    </w:p>
    <w:p w14:paraId="1A01E993" w14:textId="77777777" w:rsidR="00397A6E" w:rsidRDefault="00397A6E" w:rsidP="00397A6E">
      <w:pPr>
        <w:rPr>
          <w:sz w:val="16"/>
        </w:rPr>
      </w:pPr>
      <w:r>
        <w:rPr>
          <w:sz w:val="16"/>
        </w:rPr>
        <w:t xml:space="preserve">There is </w:t>
      </w:r>
      <w:r>
        <w:rPr>
          <w:rStyle w:val="StyleUnderline"/>
        </w:rPr>
        <w:t>no denying</w:t>
      </w:r>
      <w:r>
        <w:rPr>
          <w:sz w:val="16"/>
        </w:rPr>
        <w:t xml:space="preserve"> that even democratically </w:t>
      </w:r>
      <w:r>
        <w:rPr>
          <w:rStyle w:val="StyleUnderline"/>
        </w:rPr>
        <w:t>elected chief executives can</w:t>
      </w:r>
      <w:r>
        <w:rPr>
          <w:sz w:val="16"/>
        </w:rPr>
        <w:t xml:space="preserve">, in principle, </w:t>
      </w:r>
      <w:r>
        <w:rPr>
          <w:rStyle w:val="Emphasis"/>
        </w:rPr>
        <w:t>abuse</w:t>
      </w:r>
      <w:r>
        <w:rPr>
          <w:sz w:val="16"/>
        </w:rPr>
        <w:t xml:space="preserve"> </w:t>
      </w:r>
      <w:r>
        <w:rPr>
          <w:rStyle w:val="StyleUnderline"/>
        </w:rPr>
        <w:t>their positions to concentrate power</w:t>
      </w:r>
      <w:r>
        <w:rPr>
          <w:sz w:val="16"/>
        </w:rPr>
        <w:t xml:space="preserve">, squeeze the opposition, constrain civil society, take control of the media, and skew the electoral playing field: In short, </w:t>
      </w:r>
      <w:r>
        <w:rPr>
          <w:rStyle w:val="StyleUnderline"/>
        </w:rPr>
        <w:t>they can</w:t>
      </w:r>
      <w:r>
        <w:rPr>
          <w:sz w:val="16"/>
        </w:rPr>
        <w:t xml:space="preserve"> </w:t>
      </w:r>
      <w:r>
        <w:rPr>
          <w:rStyle w:val="Emphasis"/>
        </w:rPr>
        <w:t>weaken</w:t>
      </w:r>
      <w:r>
        <w:rPr>
          <w:sz w:val="16"/>
        </w:rPr>
        <w:t xml:space="preserve"> </w:t>
      </w:r>
      <w:r>
        <w:rPr>
          <w:rStyle w:val="StyleUnderline"/>
        </w:rPr>
        <w:t>and</w:t>
      </w:r>
      <w:r>
        <w:rPr>
          <w:sz w:val="16"/>
        </w:rPr>
        <w:t xml:space="preserve"> possibly </w:t>
      </w:r>
      <w:r>
        <w:rPr>
          <w:rStyle w:val="Emphasis"/>
        </w:rPr>
        <w:t>even destroy</w:t>
      </w:r>
      <w:r>
        <w:rPr>
          <w:sz w:val="16"/>
        </w:rPr>
        <w:t xml:space="preserve"> </w:t>
      </w:r>
      <w:r>
        <w:rPr>
          <w:rStyle w:val="StyleUnderline"/>
        </w:rPr>
        <w:t>constitutional democracy from within</w:t>
      </w:r>
      <w:r>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566A6652" w14:textId="77777777" w:rsidR="00397A6E" w:rsidRDefault="00397A6E" w:rsidP="00397A6E">
      <w:pPr>
        <w:rPr>
          <w:sz w:val="16"/>
        </w:rPr>
      </w:pPr>
      <w:r>
        <w:rPr>
          <w:sz w:val="16"/>
        </w:rPr>
        <w:t xml:space="preserve">Yet </w:t>
      </w:r>
      <w:r>
        <w:rPr>
          <w:rStyle w:val="StyleUnderline"/>
        </w:rPr>
        <w:t xml:space="preserve">while the </w:t>
      </w:r>
      <w:r>
        <w:rPr>
          <w:rStyle w:val="StyleUnderline"/>
          <w:highlight w:val="green"/>
        </w:rPr>
        <w:t>analysis</w:t>
      </w:r>
      <w:r>
        <w:rPr>
          <w:rStyle w:val="StyleUnderline"/>
        </w:rPr>
        <w:t xml:space="preserve"> of</w:t>
      </w:r>
      <w:r>
        <w:rPr>
          <w:sz w:val="16"/>
        </w:rPr>
        <w:t xml:space="preserve"> </w:t>
      </w:r>
      <w:r>
        <w:rPr>
          <w:rStyle w:val="Emphasis"/>
        </w:rPr>
        <w:t>how</w:t>
      </w:r>
      <w:r>
        <w:rPr>
          <w:sz w:val="16"/>
        </w:rPr>
        <w:t xml:space="preserve"> </w:t>
      </w:r>
      <w:r>
        <w:rPr>
          <w:rStyle w:val="StyleUnderline"/>
        </w:rPr>
        <w:t xml:space="preserve">democracies die </w:t>
      </w:r>
      <w:r>
        <w:rPr>
          <w:rStyle w:val="StyleUnderline"/>
          <w:highlight w:val="green"/>
        </w:rPr>
        <w:t>highlights</w:t>
      </w:r>
      <w:r>
        <w:rPr>
          <w:rStyle w:val="StyleUnderline"/>
        </w:rPr>
        <w:t xml:space="preserve"> the</w:t>
      </w:r>
      <w:r>
        <w:rPr>
          <w:sz w:val="16"/>
        </w:rPr>
        <w:t xml:space="preserve"> </w:t>
      </w:r>
      <w:r>
        <w:rPr>
          <w:rStyle w:val="Emphasis"/>
          <w:highlight w:val="green"/>
        </w:rPr>
        <w:t>possibility</w:t>
      </w:r>
      <w:r>
        <w:rPr>
          <w:sz w:val="16"/>
        </w:rPr>
        <w:t xml:space="preserve"> </w:t>
      </w:r>
      <w:r>
        <w:rPr>
          <w:rStyle w:val="StyleUnderline"/>
        </w:rPr>
        <w:t>of political liberalism's downfall, it</w:t>
      </w:r>
      <w:r>
        <w:rPr>
          <w:sz w:val="16"/>
        </w:rPr>
        <w:t xml:space="preserve"> </w:t>
      </w:r>
      <w:r>
        <w:rPr>
          <w:rStyle w:val="Emphasis"/>
          <w:highlight w:val="green"/>
        </w:rPr>
        <w:t>does not establish</w:t>
      </w:r>
      <w:r>
        <w:rPr>
          <w:rStyle w:val="Emphasis"/>
        </w:rPr>
        <w:t xml:space="preserve"> the </w:t>
      </w:r>
      <w:r>
        <w:rPr>
          <w:rStyle w:val="Emphasis"/>
          <w:highlight w:val="green"/>
        </w:rPr>
        <w:t>probability</w:t>
      </w:r>
      <w:r>
        <w:rPr>
          <w:sz w:val="16"/>
        </w:rPr>
        <w:t xml:space="preserve"> </w:t>
      </w:r>
      <w:r>
        <w:rPr>
          <w:rStyle w:val="StyleUnderline"/>
        </w:rPr>
        <w:t>of this deleterious outcome</w:t>
      </w:r>
      <w:r>
        <w:rPr>
          <w:sz w:val="16"/>
        </w:rPr>
        <w:t xml:space="preserve">. How big is this risk, actually? To ascertain the effective danger facing contemporary democracy, we must do more than examine emblematic cases in which populist leaders have [End Page 43] destroyed democracy. Instead, we must </w:t>
      </w:r>
      <w:r>
        <w:rPr>
          <w:rStyle w:val="StyleUnderline"/>
          <w:highlight w:val="green"/>
        </w:rPr>
        <w:t>consider</w:t>
      </w:r>
      <w:r>
        <w:rPr>
          <w:rStyle w:val="StyleUnderline"/>
        </w:rPr>
        <w:t xml:space="preserve"> the</w:t>
      </w:r>
      <w:r>
        <w:rPr>
          <w:sz w:val="16"/>
        </w:rPr>
        <w:t xml:space="preserve"> </w:t>
      </w:r>
      <w:r>
        <w:rPr>
          <w:rStyle w:val="Emphasis"/>
          <w:highlight w:val="green"/>
        </w:rPr>
        <w:t>whole set of</w:t>
      </w:r>
      <w:r>
        <w:rPr>
          <w:rStyle w:val="Emphasis"/>
        </w:rPr>
        <w:t xml:space="preserve"> instances</w:t>
      </w:r>
      <w:r>
        <w:rPr>
          <w:sz w:val="16"/>
        </w:rPr>
        <w:t xml:space="preserve"> </w:t>
      </w:r>
      <w:r>
        <w:rPr>
          <w:rStyle w:val="StyleUnderline"/>
        </w:rPr>
        <w:t>in which</w:t>
      </w:r>
      <w:r>
        <w:rPr>
          <w:sz w:val="16"/>
        </w:rPr>
        <w:t xml:space="preserve"> such charismatic </w:t>
      </w:r>
      <w:r>
        <w:rPr>
          <w:rStyle w:val="StyleUnderline"/>
          <w:highlight w:val="green"/>
        </w:rPr>
        <w:t>populists</w:t>
      </w:r>
      <w:r>
        <w:rPr>
          <w:rStyle w:val="StyleUnderline"/>
        </w:rPr>
        <w:t xml:space="preserve"> have</w:t>
      </w:r>
      <w:r>
        <w:rPr>
          <w:sz w:val="16"/>
        </w:rPr>
        <w:t xml:space="preserve"> </w:t>
      </w:r>
      <w:r>
        <w:rPr>
          <w:rStyle w:val="Emphasis"/>
        </w:rPr>
        <w:t>won</w:t>
      </w:r>
      <w:r>
        <w:rPr>
          <w:sz w:val="16"/>
        </w:rPr>
        <w:t xml:space="preserve"> executive office </w:t>
      </w:r>
      <w:r>
        <w:rPr>
          <w:rStyle w:val="StyleUnderline"/>
        </w:rPr>
        <w:t>and then ask</w:t>
      </w:r>
      <w:r>
        <w:rPr>
          <w:sz w:val="16"/>
        </w:rPr>
        <w:t xml:space="preserve"> </w:t>
      </w:r>
      <w:r>
        <w:rPr>
          <w:rStyle w:val="Emphasis"/>
        </w:rPr>
        <w:t>how many</w:t>
      </w:r>
      <w:r>
        <w:rPr>
          <w:sz w:val="16"/>
        </w:rPr>
        <w:t xml:space="preserve"> </w:t>
      </w:r>
      <w:r>
        <w:rPr>
          <w:rStyle w:val="StyleUnderline"/>
        </w:rPr>
        <w:t>of them, and under what conditions, succeeded in</w:t>
      </w:r>
      <w:r>
        <w:rPr>
          <w:sz w:val="16"/>
        </w:rPr>
        <w:t xml:space="preserve"> grabbing overweening power and </w:t>
      </w:r>
      <w:r>
        <w:rPr>
          <w:rStyle w:val="Emphasis"/>
        </w:rPr>
        <w:t>strangling</w:t>
      </w:r>
      <w:r>
        <w:rPr>
          <w:sz w:val="16"/>
        </w:rPr>
        <w:t xml:space="preserve"> </w:t>
      </w:r>
      <w:r>
        <w:rPr>
          <w:rStyle w:val="StyleUnderline"/>
        </w:rPr>
        <w:t>democracy</w:t>
      </w:r>
      <w:r>
        <w:rPr>
          <w:sz w:val="16"/>
        </w:rPr>
        <w:t>.</w:t>
      </w:r>
    </w:p>
    <w:p w14:paraId="4AE4414A" w14:textId="77777777" w:rsidR="00397A6E" w:rsidRDefault="00397A6E" w:rsidP="00397A6E">
      <w:pPr>
        <w:rPr>
          <w:sz w:val="16"/>
        </w:rPr>
      </w:pPr>
      <w:r>
        <w:rPr>
          <w:sz w:val="16"/>
        </w:rPr>
        <w:t xml:space="preserve">For this purpose, it is useful to focus on the two world regions where populist leaders have most often come to power: Latin America and Europe. My </w:t>
      </w:r>
      <w:r>
        <w:rPr>
          <w:rStyle w:val="StyleUnderline"/>
          <w:highlight w:val="green"/>
        </w:rPr>
        <w:t>research finds</w:t>
      </w:r>
      <w:r>
        <w:rPr>
          <w:rStyle w:val="StyleUnderline"/>
        </w:rPr>
        <w:t xml:space="preserve"> that </w:t>
      </w:r>
      <w:r>
        <w:rPr>
          <w:rStyle w:val="StyleUnderline"/>
          <w:highlight w:val="green"/>
        </w:rPr>
        <w:t xml:space="preserve">of </w:t>
      </w:r>
      <w:r>
        <w:rPr>
          <w:rStyle w:val="Emphasis"/>
          <w:highlight w:val="green"/>
        </w:rPr>
        <w:t>forty populist governments</w:t>
      </w:r>
      <w:r>
        <w:rPr>
          <w:sz w:val="16"/>
        </w:rPr>
        <w:t xml:space="preserve"> </w:t>
      </w:r>
      <w:r>
        <w:rPr>
          <w:rStyle w:val="StyleUnderline"/>
        </w:rPr>
        <w:t>which took power between</w:t>
      </w:r>
      <w:r>
        <w:rPr>
          <w:sz w:val="16"/>
        </w:rPr>
        <w:t xml:space="preserve"> </w:t>
      </w:r>
      <w:r>
        <w:rPr>
          <w:rStyle w:val="Emphasis"/>
        </w:rPr>
        <w:t>1985</w:t>
      </w:r>
      <w:r>
        <w:rPr>
          <w:sz w:val="16"/>
        </w:rPr>
        <w:t xml:space="preserve"> </w:t>
      </w:r>
      <w:r>
        <w:rPr>
          <w:rStyle w:val="StyleUnderline"/>
        </w:rPr>
        <w:t>and</w:t>
      </w:r>
      <w:r>
        <w:rPr>
          <w:sz w:val="16"/>
        </w:rPr>
        <w:t xml:space="preserve"> </w:t>
      </w:r>
      <w:r>
        <w:rPr>
          <w:rStyle w:val="Emphasis"/>
        </w:rPr>
        <w:t>2020</w:t>
      </w:r>
      <w:r>
        <w:rPr>
          <w:sz w:val="16"/>
        </w:rPr>
        <w:t xml:space="preserve"> in these two regions, </w:t>
      </w:r>
      <w:r>
        <w:rPr>
          <w:rStyle w:val="StyleUnderline"/>
          <w:highlight w:val="green"/>
        </w:rPr>
        <w:t xml:space="preserve">only </w:t>
      </w:r>
      <w:r>
        <w:rPr>
          <w:rStyle w:val="Emphasis"/>
          <w:highlight w:val="green"/>
        </w:rPr>
        <w:t>seven</w:t>
      </w:r>
      <w:r>
        <w:rPr>
          <w:rStyle w:val="StyleUnderline"/>
          <w:highlight w:val="green"/>
        </w:rPr>
        <w:t xml:space="preserve"> pushed</w:t>
      </w:r>
      <w:r>
        <w:rPr>
          <w:rStyle w:val="StyleUnderline"/>
        </w:rPr>
        <w:t xml:space="preserve"> their countries into</w:t>
      </w:r>
      <w:r>
        <w:rPr>
          <w:sz w:val="16"/>
        </w:rPr>
        <w:t xml:space="preserve"> </w:t>
      </w:r>
      <w:r>
        <w:rPr>
          <w:rStyle w:val="Emphasis"/>
          <w:highlight w:val="green"/>
        </w:rPr>
        <w:t>authoritarian</w:t>
      </w:r>
      <w:r>
        <w:rPr>
          <w:rStyle w:val="StyleUnderline"/>
          <w:highlight w:val="green"/>
        </w:rPr>
        <w:t xml:space="preserve"> rule</w:t>
      </w:r>
      <w:r>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31A98422" w14:textId="77777777" w:rsidR="00397A6E" w:rsidRDefault="00397A6E" w:rsidP="00397A6E">
      <w:pPr>
        <w:rPr>
          <w:sz w:val="16"/>
        </w:rPr>
      </w:pPr>
      <w:r>
        <w:rPr>
          <w:sz w:val="16"/>
        </w:rPr>
        <w:t xml:space="preserve">Thus, </w:t>
      </w:r>
      <w:r>
        <w:rPr>
          <w:rStyle w:val="StyleUnderline"/>
        </w:rPr>
        <w:t>while populism certainly</w:t>
      </w:r>
      <w:r>
        <w:rPr>
          <w:sz w:val="16"/>
        </w:rPr>
        <w:t xml:space="preserve"> </w:t>
      </w:r>
      <w:r>
        <w:rPr>
          <w:rStyle w:val="Emphasis"/>
        </w:rPr>
        <w:t>can be a mortal threat</w:t>
      </w:r>
      <w:r>
        <w:rPr>
          <w:sz w:val="16"/>
        </w:rPr>
        <w:t xml:space="preserve"> </w:t>
      </w:r>
      <w:r>
        <w:rPr>
          <w:rStyle w:val="StyleUnderline"/>
        </w:rPr>
        <w:t>to democracy, the</w:t>
      </w:r>
      <w:r>
        <w:rPr>
          <w:sz w:val="16"/>
        </w:rPr>
        <w:t xml:space="preserve"> </w:t>
      </w:r>
      <w:r>
        <w:rPr>
          <w:rStyle w:val="Emphasis"/>
          <w:highlight w:val="green"/>
        </w:rPr>
        <w:t>worst outcome</w:t>
      </w:r>
      <w:r>
        <w:rPr>
          <w:rStyle w:val="StyleUnderline"/>
          <w:highlight w:val="green"/>
        </w:rPr>
        <w:t xml:space="preserve"> is </w:t>
      </w:r>
      <w:r>
        <w:rPr>
          <w:rStyle w:val="Emphasis"/>
          <w:sz w:val="24"/>
          <w:highlight w:val="green"/>
        </w:rPr>
        <w:t>less common than</w:t>
      </w:r>
      <w:r>
        <w:rPr>
          <w:rStyle w:val="Emphasis"/>
          <w:sz w:val="24"/>
        </w:rPr>
        <w:t xml:space="preserve"> observers have </w:t>
      </w:r>
      <w:r>
        <w:rPr>
          <w:rStyle w:val="Emphasis"/>
          <w:sz w:val="24"/>
          <w:highlight w:val="green"/>
        </w:rPr>
        <w:t>feared</w:t>
      </w:r>
      <w:r>
        <w:rPr>
          <w:sz w:val="16"/>
        </w:rPr>
        <w:t xml:space="preserve">. Instead, </w:t>
      </w:r>
      <w:r>
        <w:rPr>
          <w:rStyle w:val="StyleUnderline"/>
          <w:highlight w:val="green"/>
        </w:rPr>
        <w:t>liberal pluralism</w:t>
      </w:r>
      <w:r>
        <w:rPr>
          <w:sz w:val="16"/>
        </w:rPr>
        <w:t xml:space="preserve"> often </w:t>
      </w:r>
      <w:r>
        <w:rPr>
          <w:rStyle w:val="StyleUnderline"/>
          <w:highlight w:val="green"/>
        </w:rPr>
        <w:t xml:space="preserve">commands </w:t>
      </w:r>
      <w:r>
        <w:rPr>
          <w:rStyle w:val="Emphasis"/>
          <w:highlight w:val="green"/>
        </w:rPr>
        <w:t>considerable</w:t>
      </w:r>
      <w:r>
        <w:rPr>
          <w:rStyle w:val="StyleUnderline"/>
          <w:highlight w:val="green"/>
        </w:rPr>
        <w:t xml:space="preserve"> strength</w:t>
      </w:r>
      <w:r>
        <w:rPr>
          <w:rStyle w:val="StyleUnderline"/>
        </w:rPr>
        <w:t xml:space="preserve"> as </w:t>
      </w:r>
      <w:r>
        <w:rPr>
          <w:rStyle w:val="StyleUnderline"/>
          <w:highlight w:val="green"/>
        </w:rPr>
        <w:t xml:space="preserve">institutional checks and balances hold firm and opposition forces </w:t>
      </w:r>
      <w:r>
        <w:rPr>
          <w:rStyle w:val="Emphasis"/>
          <w:highlight w:val="green"/>
        </w:rPr>
        <w:t>mobilize</w:t>
      </w:r>
      <w:r>
        <w:rPr>
          <w:sz w:val="16"/>
        </w:rPr>
        <w:t xml:space="preserve"> </w:t>
      </w:r>
      <w:r>
        <w:rPr>
          <w:rStyle w:val="StyleUnderline"/>
        </w:rPr>
        <w:t>to foil</w:t>
      </w:r>
      <w:r>
        <w:rPr>
          <w:sz w:val="16"/>
        </w:rPr>
        <w:t xml:space="preserve"> the </w:t>
      </w:r>
      <w:r>
        <w:rPr>
          <w:rStyle w:val="StyleUnderline"/>
        </w:rPr>
        <w:t>machinations</w:t>
      </w:r>
      <w:r>
        <w:rPr>
          <w:sz w:val="16"/>
        </w:rPr>
        <w:t xml:space="preserve"> of domineering chief executives. </w:t>
      </w:r>
      <w:r>
        <w:rPr>
          <w:rStyle w:val="StyleUnderline"/>
        </w:rPr>
        <w:t>As a result</w:t>
      </w:r>
      <w:r>
        <w:rPr>
          <w:sz w:val="16"/>
        </w:rPr>
        <w:t xml:space="preserve">, </w:t>
      </w:r>
      <w:r>
        <w:rPr>
          <w:rStyle w:val="Emphasis"/>
          <w:highlight w:val="green"/>
        </w:rPr>
        <w:t>most populist</w:t>
      </w:r>
      <w:r>
        <w:rPr>
          <w:sz w:val="16"/>
        </w:rPr>
        <w:t xml:space="preserve"> assailant</w:t>
      </w:r>
      <w:r>
        <w:rPr>
          <w:rStyle w:val="Emphasis"/>
          <w:highlight w:val="green"/>
        </w:rPr>
        <w:t>s</w:t>
      </w:r>
      <w:r>
        <w:rPr>
          <w:sz w:val="16"/>
        </w:rPr>
        <w:t xml:space="preserve"> </w:t>
      </w:r>
      <w:r>
        <w:rPr>
          <w:rStyle w:val="StyleUnderline"/>
        </w:rPr>
        <w:t xml:space="preserve">have </w:t>
      </w:r>
      <w:r>
        <w:rPr>
          <w:rStyle w:val="StyleUnderline"/>
          <w:highlight w:val="green"/>
        </w:rPr>
        <w:t>failed</w:t>
      </w:r>
      <w:r>
        <w:rPr>
          <w:sz w:val="16"/>
        </w:rPr>
        <w:t xml:space="preserve">. Several have </w:t>
      </w:r>
      <w:r>
        <w:rPr>
          <w:rStyle w:val="StyleUnderline"/>
        </w:rPr>
        <w:t>found themselves</w:t>
      </w:r>
      <w:r>
        <w:rPr>
          <w:sz w:val="16"/>
        </w:rPr>
        <w:t xml:space="preserve"> </w:t>
      </w:r>
      <w:r>
        <w:rPr>
          <w:rStyle w:val="Emphasis"/>
          <w:highlight w:val="green"/>
        </w:rPr>
        <w:t>hemmed</w:t>
      </w:r>
      <w:r>
        <w:rPr>
          <w:sz w:val="16"/>
        </w:rPr>
        <w:t xml:space="preserve"> </w:t>
      </w:r>
      <w:r>
        <w:rPr>
          <w:rStyle w:val="StyleUnderline"/>
        </w:rPr>
        <w:t xml:space="preserve">in </w:t>
      </w:r>
      <w:r>
        <w:rPr>
          <w:rStyle w:val="StyleUnderline"/>
          <w:highlight w:val="green"/>
        </w:rPr>
        <w:t>by</w:t>
      </w:r>
      <w:r>
        <w:rPr>
          <w:rStyle w:val="StyleUnderline"/>
        </w:rPr>
        <w:t xml:space="preserve"> institutional </w:t>
      </w:r>
      <w:r>
        <w:rPr>
          <w:rStyle w:val="StyleUnderline"/>
          <w:highlight w:val="green"/>
        </w:rPr>
        <w:t>checks</w:t>
      </w:r>
      <w:r>
        <w:rPr>
          <w:rStyle w:val="StyleUnderline"/>
        </w:rPr>
        <w:t xml:space="preserve"> and balances, while others have seen</w:t>
      </w:r>
      <w:r>
        <w:rPr>
          <w:sz w:val="16"/>
        </w:rPr>
        <w:t xml:space="preserve"> their </w:t>
      </w:r>
      <w:r>
        <w:rPr>
          <w:rStyle w:val="StyleUnderline"/>
          <w:highlight w:val="green"/>
        </w:rPr>
        <w:t>careers done in by</w:t>
      </w:r>
      <w:r>
        <w:rPr>
          <w:sz w:val="16"/>
        </w:rPr>
        <w:t xml:space="preserve"> their own </w:t>
      </w:r>
      <w:r>
        <w:rPr>
          <w:rStyle w:val="Emphasis"/>
          <w:highlight w:val="green"/>
        </w:rPr>
        <w:t>haphazard</w:t>
      </w:r>
      <w:r>
        <w:rPr>
          <w:rStyle w:val="StyleUnderline"/>
          <w:highlight w:val="green"/>
        </w:rPr>
        <w:t xml:space="preserve"> decisions</w:t>
      </w:r>
      <w:r>
        <w:rPr>
          <w:rStyle w:val="StyleUnderline"/>
        </w:rPr>
        <w:t xml:space="preserve"> and</w:t>
      </w:r>
      <w:r>
        <w:rPr>
          <w:sz w:val="16"/>
        </w:rPr>
        <w:t xml:space="preserve"> unruly confrontational </w:t>
      </w:r>
      <w:r>
        <w:rPr>
          <w:rStyle w:val="StyleUnderline"/>
        </w:rPr>
        <w:t xml:space="preserve">urges </w:t>
      </w:r>
      <w:r>
        <w:rPr>
          <w:rStyle w:val="StyleUnderline"/>
          <w:highlight w:val="green"/>
        </w:rPr>
        <w:t>before</w:t>
      </w:r>
      <w:r>
        <w:rPr>
          <w:rStyle w:val="StyleUnderline"/>
        </w:rPr>
        <w:t xml:space="preserve"> they could inflict serious </w:t>
      </w:r>
      <w:r>
        <w:rPr>
          <w:rStyle w:val="StyleUnderline"/>
          <w:highlight w:val="green"/>
        </w:rPr>
        <w:t>damage</w:t>
      </w:r>
      <w:r>
        <w:rPr>
          <w:rStyle w:val="StyleUnderline"/>
        </w:rPr>
        <w:t xml:space="preserve"> on democracy</w:t>
      </w:r>
      <w:r>
        <w:rPr>
          <w:sz w:val="16"/>
        </w:rPr>
        <w:t>.5</w:t>
      </w:r>
    </w:p>
    <w:p w14:paraId="4F3ED46F" w14:textId="77777777" w:rsidR="00397A6E" w:rsidRDefault="00397A6E" w:rsidP="00397A6E">
      <w:pPr>
        <w:rPr>
          <w:sz w:val="16"/>
        </w:rPr>
      </w:pPr>
    </w:p>
    <w:p w14:paraId="38687620" w14:textId="77777777" w:rsidR="00397A6E" w:rsidRDefault="00397A6E" w:rsidP="00397A6E">
      <w:pPr>
        <w:pStyle w:val="Heading4"/>
      </w:pPr>
      <w:r>
        <w:rPr>
          <w:b w:val="0"/>
        </w:rPr>
        <w:t xml:space="preserve">No correlation between decline and populism AND warming turns it </w:t>
      </w:r>
    </w:p>
    <w:p w14:paraId="1A886E43" w14:textId="77777777" w:rsidR="00397A6E" w:rsidRDefault="00397A6E" w:rsidP="00397A6E">
      <w:r>
        <w:rPr>
          <w:rStyle w:val="Style13ptBold"/>
          <w:szCs w:val="26"/>
        </w:rPr>
        <w:t xml:space="preserve">Skadhauge ’23 </w:t>
      </w:r>
      <w:r>
        <w:t xml:space="preserve">(Troels Nørgaard Skadhauge, PhD in Political Science from the University of Pennsylvania, currently serving as a Teaching Assistant at the University of Copenhagen, “What’s Wrong with the Critique of Populism”, Polity Volume 55, Number 4, October 2023, https://www.journals.uchicago.edu/doi/10.1086/726437, [UTD]) </w:t>
      </w:r>
    </w:p>
    <w:p w14:paraId="7EFAC27F" w14:textId="77777777" w:rsidR="00397A6E" w:rsidRDefault="00397A6E" w:rsidP="00397A6E">
      <w:pPr>
        <w:rPr>
          <w:sz w:val="16"/>
        </w:rPr>
      </w:pPr>
      <w:r>
        <w:rPr>
          <w:sz w:val="16"/>
        </w:rPr>
        <w:t xml:space="preserve">Another of these disorders is the </w:t>
      </w:r>
      <w:r>
        <w:rPr>
          <w:rStyle w:val="StyleUnderline"/>
          <w:highlight w:val="green"/>
        </w:rPr>
        <w:t>longstanding</w:t>
      </w:r>
      <w:r>
        <w:rPr>
          <w:rStyle w:val="StyleUnderline"/>
        </w:rPr>
        <w:t xml:space="preserve"> structures of </w:t>
      </w:r>
      <w:r>
        <w:rPr>
          <w:rStyle w:val="StyleUnderline"/>
          <w:highlight w:val="green"/>
        </w:rPr>
        <w:t>discrimination</w:t>
      </w:r>
      <w:r>
        <w:rPr>
          <w:rStyle w:val="StyleUnderline"/>
        </w:rPr>
        <w:t xml:space="preserve"> and domination </w:t>
      </w:r>
      <w:r>
        <w:rPr>
          <w:rStyle w:val="StyleUnderline"/>
          <w:highlight w:val="green"/>
        </w:rPr>
        <w:t>of immigrants and</w:t>
      </w:r>
      <w:r>
        <w:rPr>
          <w:rStyle w:val="StyleUnderline"/>
        </w:rPr>
        <w:t xml:space="preserve"> ethnic </w:t>
      </w:r>
      <w:r>
        <w:rPr>
          <w:rStyle w:val="StyleUnderline"/>
          <w:highlight w:val="green"/>
        </w:rPr>
        <w:t>minorities in Europe and North America</w:t>
      </w:r>
      <w:r>
        <w:rPr>
          <w:sz w:val="16"/>
        </w:rPr>
        <w:t xml:space="preserve">. It is important to observe that these structures have shifted over time. As I have argued, right-wing populists today often rely on the very political vocabulary which past generations used to combat ethnic and racial domination. This testifies to the successes of civil rights movements. However, the fact that many mainstream parties have mimicked far-right rhetoric in recent years points to the fragility of these victories. A third democratic disorder is </w:t>
      </w:r>
      <w:r>
        <w:rPr>
          <w:rStyle w:val="Emphasis"/>
          <w:highlight w:val="green"/>
        </w:rPr>
        <w:t>the steady rise of economic inequality since the</w:t>
      </w:r>
      <w:r>
        <w:rPr>
          <w:rStyle w:val="StyleUnderline"/>
        </w:rPr>
        <w:t xml:space="preserve"> 19</w:t>
      </w:r>
      <w:r>
        <w:rPr>
          <w:rStyle w:val="Emphasis"/>
          <w:highlight w:val="green"/>
        </w:rPr>
        <w:t>70s</w:t>
      </w:r>
      <w:r>
        <w:rPr>
          <w:sz w:val="16"/>
        </w:rPr>
        <w:t xml:space="preserve">. Rising inequality has </w:t>
      </w:r>
      <w:r>
        <w:rPr>
          <w:rStyle w:val="StyleUnderline"/>
        </w:rPr>
        <w:t>weakened the political power of</w:t>
      </w:r>
      <w:r>
        <w:rPr>
          <w:sz w:val="16"/>
        </w:rPr>
        <w:t xml:space="preserve"> ordinary </w:t>
      </w:r>
      <w:r>
        <w:rPr>
          <w:rStyle w:val="StyleUnderline"/>
        </w:rPr>
        <w:t xml:space="preserve">citizens </w:t>
      </w:r>
      <w:r>
        <w:rPr>
          <w:sz w:val="16"/>
        </w:rPr>
        <w:t xml:space="preserve">and thereby impaired the quality of democracy. While certain forms of populism may serve to further deepen economic inequality,57 </w:t>
      </w:r>
      <w:r>
        <w:rPr>
          <w:rStyle w:val="StyleUnderline"/>
        </w:rPr>
        <w:t>the rise in inequality</w:t>
      </w:r>
      <w:r>
        <w:rPr>
          <w:rStyle w:val="Emphasis"/>
        </w:rPr>
        <w:t xml:space="preserve"> </w:t>
      </w:r>
      <w:r>
        <w:rPr>
          <w:rStyle w:val="Emphasis"/>
          <w:highlight w:val="green"/>
        </w:rPr>
        <w:t>predates</w:t>
      </w:r>
      <w:r>
        <w:rPr>
          <w:sz w:val="16"/>
        </w:rPr>
        <w:t xml:space="preserve"> the recent wave of </w:t>
      </w:r>
      <w:r>
        <w:rPr>
          <w:rStyle w:val="Emphasis"/>
          <w:highlight w:val="green"/>
        </w:rPr>
        <w:t>populist politics by several decades</w:t>
      </w:r>
      <w:r>
        <w:rPr>
          <w:sz w:val="16"/>
        </w:rPr>
        <w:t xml:space="preserve">.58 Fighting right-wing populism may be necessary to reverse this development, but it will not be sufficient. Finally, </w:t>
      </w:r>
      <w:r>
        <w:rPr>
          <w:rStyle w:val="Emphasis"/>
          <w:highlight w:val="green"/>
        </w:rPr>
        <w:t>the greatest threat confronting democracy</w:t>
      </w:r>
      <w:r>
        <w:rPr>
          <w:sz w:val="16"/>
        </w:rPr>
        <w:t xml:space="preserve"> today </w:t>
      </w:r>
      <w:r>
        <w:rPr>
          <w:rStyle w:val="Emphasis"/>
          <w:highlight w:val="green"/>
        </w:rPr>
        <w:t>is the climate crisis</w:t>
      </w:r>
      <w:r>
        <w:rPr>
          <w:rStyle w:val="StyleUnderline"/>
        </w:rPr>
        <w:t>. Climate change threatens not only democratic forms of life, but life as such</w:t>
      </w:r>
      <w:r>
        <w:rPr>
          <w:sz w:val="16"/>
        </w:rPr>
        <w:t xml:space="preserve">. Again, it is true that some populists make the necessary steps harder to take by denying the gravity of the situation. But much more alarming is the fact that no political actors appear capable of taking the drastic actions necessary to ensure the future survival of our species and so many others. </w:t>
      </w:r>
      <w:r>
        <w:rPr>
          <w:rStyle w:val="Emphasis"/>
          <w:highlight w:val="green"/>
        </w:rPr>
        <w:t>Populism is not the main threat to democracy</w:t>
      </w:r>
      <w:r>
        <w:rPr>
          <w:rStyle w:val="StyleUnderline"/>
        </w:rPr>
        <w:t xml:space="preserve"> today. </w:t>
      </w:r>
      <w:r>
        <w:rPr>
          <w:rStyle w:val="Emphasis"/>
          <w:highlight w:val="green"/>
        </w:rPr>
        <w:t>If populism vanished tomorrow, the structural disorders of democracy would</w:t>
      </w:r>
      <w:r>
        <w:rPr>
          <w:rStyle w:val="StyleUnderline"/>
        </w:rPr>
        <w:t xml:space="preserve"> still</w:t>
      </w:r>
      <w:r>
        <w:rPr>
          <w:rStyle w:val="Emphasis"/>
          <w:highlight w:val="green"/>
        </w:rPr>
        <w:t xml:space="preserve"> endure</w:t>
      </w:r>
      <w:r>
        <w:rPr>
          <w:sz w:val="16"/>
        </w:rPr>
        <w:t>. To adequately address democracy’s chronic deficiencies, more radical measures are needed than those prescribed by populism’s critics. Whether any political forces are capable of making the necessary changes remains an open question.</w:t>
      </w:r>
    </w:p>
    <w:p w14:paraId="7504913F" w14:textId="77777777" w:rsidR="00397A6E" w:rsidRDefault="00397A6E" w:rsidP="00397A6E">
      <w:pPr>
        <w:rPr>
          <w:sz w:val="16"/>
        </w:rPr>
      </w:pPr>
    </w:p>
    <w:p w14:paraId="4B451BB1" w14:textId="77777777" w:rsidR="00397A6E" w:rsidRDefault="00397A6E" w:rsidP="00397A6E">
      <w:pPr>
        <w:pStyle w:val="Heading4"/>
      </w:pPr>
      <w:r>
        <w:rPr>
          <w:b w:val="0"/>
        </w:rPr>
        <w:t xml:space="preserve">Populism impacts are academically bankrupt---throw it out </w:t>
      </w:r>
    </w:p>
    <w:p w14:paraId="35442E3E" w14:textId="77777777" w:rsidR="00397A6E" w:rsidRDefault="00397A6E" w:rsidP="00397A6E">
      <w:r>
        <w:rPr>
          <w:rStyle w:val="Style13ptBold"/>
          <w:szCs w:val="26"/>
        </w:rPr>
        <w:t xml:space="preserve">Meyer-Ohlendorf ’22 </w:t>
      </w:r>
      <w:r>
        <w:t xml:space="preserve">(Dr Nils Meyer-Ohlendorf is Head of International and European Governance Program of the Ecologic Institute in Berlin. He is co-founder and shareholder of Democracy Reporting International. His work focusses on climate protection, EU and democracy in Europe, “Why the term ‘populism’ is harmful”, IPS Journal, Democracy and Society, November 2022, https://www.ips-journal.eu/topics/democracy-and-society/why-the-term-populism-is-harmful-6317/, [UTD]) </w:t>
      </w:r>
    </w:p>
    <w:p w14:paraId="13AECB4E" w14:textId="77777777" w:rsidR="00397A6E" w:rsidRDefault="00397A6E" w:rsidP="00397A6E">
      <w:pPr>
        <w:rPr>
          <w:rStyle w:val="StyleUnderline"/>
        </w:rPr>
      </w:pPr>
      <w:r>
        <w:rPr>
          <w:sz w:val="16"/>
        </w:rPr>
        <w:t xml:space="preserve">The populist is the yeti of political debate — everyone talks about him, but no one has really seen him. For some, a populist is someone who is against elites and the establishment. In this case, the populist defines themselves as a representative of the true will of the people — and thus against a corrupt elite. For others, populism is primarily a polarising, emotional and simplistic style of communication or simply an ideology without a substantive core. For many, political movements tailored to one leader are another trait of populism. These </w:t>
      </w:r>
      <w:r>
        <w:rPr>
          <w:rStyle w:val="StyleUnderline"/>
        </w:rPr>
        <w:t>attempts at definition have one thing in common: they say practically nothing. If they were correct, then almost all politicians would be populists.</w:t>
      </w:r>
      <w:r>
        <w:rPr>
          <w:sz w:val="16"/>
        </w:rPr>
        <w:t xml:space="preserve"> Criticism of elites is part of democracy. </w:t>
      </w:r>
      <w:r>
        <w:rPr>
          <w:rStyle w:val="StyleUnderline"/>
        </w:rPr>
        <w:t>Claiming to represent the interests of the people is part of the standard repertoire of political debate</w:t>
      </w:r>
      <w:r>
        <w:rPr>
          <w:sz w:val="16"/>
        </w:rPr>
        <w:t xml:space="preserve">. Simplification is a necessary stylistic device in order to present complex issues for public discussion. Emotions are just as much a part of politics as rational argumentation. However, </w:t>
      </w:r>
      <w:r>
        <w:rPr>
          <w:rStyle w:val="Emphasis"/>
          <w:highlight w:val="green"/>
        </w:rPr>
        <w:t>the arbitrariness of</w:t>
      </w:r>
      <w:r>
        <w:rPr>
          <w:rStyle w:val="Emphasis"/>
        </w:rPr>
        <w:t xml:space="preserve"> the term </w:t>
      </w:r>
      <w:r>
        <w:rPr>
          <w:rStyle w:val="Emphasis"/>
          <w:highlight w:val="green"/>
        </w:rPr>
        <w:t>populism</w:t>
      </w:r>
      <w:r>
        <w:rPr>
          <w:rStyle w:val="Emphasis"/>
        </w:rPr>
        <w:t xml:space="preserve"> is </w:t>
      </w:r>
      <w:r>
        <w:rPr>
          <w:rStyle w:val="Emphasis"/>
          <w:highlight w:val="green"/>
        </w:rPr>
        <w:t>not just an</w:t>
      </w:r>
      <w:r>
        <w:rPr>
          <w:rStyle w:val="Emphasis"/>
        </w:rPr>
        <w:t xml:space="preserve"> </w:t>
      </w:r>
      <w:r>
        <w:rPr>
          <w:rStyle w:val="Emphasis"/>
          <w:highlight w:val="green"/>
        </w:rPr>
        <w:t>academic lapse</w:t>
      </w:r>
      <w:r>
        <w:rPr>
          <w:rStyle w:val="Emphasis"/>
        </w:rPr>
        <w:t xml:space="preserve">, </w:t>
      </w:r>
      <w:r>
        <w:rPr>
          <w:rStyle w:val="Emphasis"/>
          <w:highlight w:val="green"/>
        </w:rPr>
        <w:t>but a</w:t>
      </w:r>
      <w:r>
        <w:rPr>
          <w:rStyle w:val="Emphasis"/>
        </w:rPr>
        <w:t xml:space="preserve"> tangible </w:t>
      </w:r>
      <w:r>
        <w:rPr>
          <w:rStyle w:val="Emphasis"/>
          <w:highlight w:val="green"/>
        </w:rPr>
        <w:t>problem for democracy</w:t>
      </w:r>
      <w:r>
        <w:rPr>
          <w:rStyle w:val="StyleUnderline"/>
        </w:rPr>
        <w:t xml:space="preserve"> as well as political discourse. </w:t>
      </w:r>
      <w:r>
        <w:rPr>
          <w:sz w:val="16"/>
        </w:rPr>
        <w:t>Even though this yeti does not exist, it is still doing serious damage. The term populism disguises attacks on democracy</w:t>
      </w:r>
      <w:r>
        <w:rPr>
          <w:rStyle w:val="StyleUnderline"/>
        </w:rPr>
        <w:t xml:space="preserve">. In the case of Donald </w:t>
      </w:r>
      <w:r>
        <w:rPr>
          <w:rStyle w:val="StyleUnderline"/>
          <w:highlight w:val="green"/>
        </w:rPr>
        <w:t>Trump</w:t>
      </w:r>
      <w:r>
        <w:rPr>
          <w:rStyle w:val="StyleUnderline"/>
        </w:rPr>
        <w:t>, considered the prototype of a populist, it is not so much of a problem that he simplifies or portrays himself as a representative of the silent majority or polarises. The problem is that he attacks democracy</w:t>
      </w:r>
      <w:r>
        <w:rPr>
          <w:sz w:val="16"/>
        </w:rPr>
        <w:t xml:space="preserve">. He </w:t>
      </w:r>
      <w:r>
        <w:rPr>
          <w:rStyle w:val="StyleUnderline"/>
          <w:highlight w:val="green"/>
        </w:rPr>
        <w:t>does not</w:t>
      </w:r>
      <w:r>
        <w:rPr>
          <w:rStyle w:val="StyleUnderline"/>
        </w:rPr>
        <w:t xml:space="preserve"> </w:t>
      </w:r>
      <w:r>
        <w:rPr>
          <w:rStyle w:val="StyleUnderline"/>
          <w:highlight w:val="green"/>
        </w:rPr>
        <w:t>recognise</w:t>
      </w:r>
      <w:r>
        <w:rPr>
          <w:rStyle w:val="StyleUnderline"/>
        </w:rPr>
        <w:t xml:space="preserve"> the results of democratic </w:t>
      </w:r>
      <w:r>
        <w:rPr>
          <w:rStyle w:val="StyleUnderline"/>
          <w:highlight w:val="green"/>
        </w:rPr>
        <w:t>elections</w:t>
      </w:r>
      <w:r>
        <w:rPr>
          <w:rStyle w:val="StyleUnderline"/>
        </w:rPr>
        <w:t xml:space="preserve">, discredits the </w:t>
      </w:r>
      <w:r>
        <w:rPr>
          <w:rStyle w:val="StyleUnderline"/>
          <w:highlight w:val="green"/>
        </w:rPr>
        <w:t>media</w:t>
      </w:r>
      <w:r>
        <w:rPr>
          <w:rStyle w:val="StyleUnderline"/>
        </w:rPr>
        <w:t xml:space="preserve">, </w:t>
      </w:r>
      <w:r>
        <w:rPr>
          <w:rStyle w:val="StyleUnderline"/>
          <w:highlight w:val="green"/>
        </w:rPr>
        <w:t>denigrates</w:t>
      </w:r>
      <w:r>
        <w:rPr>
          <w:rStyle w:val="StyleUnderline"/>
        </w:rPr>
        <w:t xml:space="preserve"> the </w:t>
      </w:r>
      <w:r>
        <w:rPr>
          <w:rStyle w:val="StyleUnderline"/>
          <w:highlight w:val="green"/>
        </w:rPr>
        <w:t>courts and belittles</w:t>
      </w:r>
      <w:r>
        <w:rPr>
          <w:rStyle w:val="StyleUnderline"/>
        </w:rPr>
        <w:t xml:space="preserve"> </w:t>
      </w:r>
      <w:r>
        <w:rPr>
          <w:rStyle w:val="StyleUnderline"/>
          <w:highlight w:val="green"/>
        </w:rPr>
        <w:t>minorities</w:t>
      </w:r>
      <w:r>
        <w:rPr>
          <w:sz w:val="16"/>
        </w:rPr>
        <w:t xml:space="preserve">. These are </w:t>
      </w:r>
      <w:r>
        <w:rPr>
          <w:rStyle w:val="StyleUnderline"/>
        </w:rPr>
        <w:t xml:space="preserve">frontal </w:t>
      </w:r>
      <w:r>
        <w:rPr>
          <w:rStyle w:val="StyleUnderline"/>
          <w:highlight w:val="green"/>
        </w:rPr>
        <w:t>attacks on</w:t>
      </w:r>
      <w:r>
        <w:rPr>
          <w:rStyle w:val="StyleUnderline"/>
        </w:rPr>
        <w:t xml:space="preserve"> the core of US </w:t>
      </w:r>
      <w:r>
        <w:rPr>
          <w:rStyle w:val="StyleUnderline"/>
          <w:highlight w:val="green"/>
        </w:rPr>
        <w:t>democracy</w:t>
      </w:r>
      <w:r>
        <w:rPr>
          <w:rStyle w:val="StyleUnderline"/>
        </w:rPr>
        <w:t xml:space="preserve">, but they </w:t>
      </w:r>
      <w:r>
        <w:rPr>
          <w:rStyle w:val="StyleUnderline"/>
          <w:highlight w:val="green"/>
        </w:rPr>
        <w:t>blur behind Trump’s classification as</w:t>
      </w:r>
      <w:r>
        <w:rPr>
          <w:rStyle w:val="StyleUnderline"/>
        </w:rPr>
        <w:t xml:space="preserve"> a </w:t>
      </w:r>
      <w:r>
        <w:rPr>
          <w:rStyle w:val="StyleUnderline"/>
          <w:highlight w:val="green"/>
        </w:rPr>
        <w:t>populist</w:t>
      </w:r>
      <w:r>
        <w:rPr>
          <w:sz w:val="16"/>
        </w:rPr>
        <w:t xml:space="preserve">. The term ‘populist’ suggests that Trump is doing something popular or close to the people – not something anti-democratic.  The situation is </w:t>
      </w:r>
      <w:r>
        <w:rPr>
          <w:rStyle w:val="StyleUnderline"/>
          <w:highlight w:val="green"/>
        </w:rPr>
        <w:t>similar with</w:t>
      </w:r>
      <w:r>
        <w:rPr>
          <w:rStyle w:val="StyleUnderline"/>
        </w:rPr>
        <w:t xml:space="preserve"> Viktor </w:t>
      </w:r>
      <w:r>
        <w:rPr>
          <w:rStyle w:val="StyleUnderline"/>
          <w:highlight w:val="green"/>
        </w:rPr>
        <w:t>Orbán</w:t>
      </w:r>
      <w:r>
        <w:rPr>
          <w:sz w:val="16"/>
        </w:rPr>
        <w:t xml:space="preserve"> – another textbook populist. Here, too, </w:t>
      </w:r>
      <w:r>
        <w:rPr>
          <w:rStyle w:val="StyleUnderline"/>
        </w:rPr>
        <w:t xml:space="preserve">the lesser problem is that he portrays himself as a defender of Hungary, its culture, beliefs and traditions. The real problem is that he undermines democratic elections, denies the opposition equal opportunities, abuses referendums for his own purposes, restricts the scope of civil society and undermines the independence of the judiciary. </w:t>
      </w:r>
      <w:r>
        <w:rPr>
          <w:rStyle w:val="Emphasis"/>
        </w:rPr>
        <w:t xml:space="preserve">The term </w:t>
      </w:r>
      <w:r>
        <w:rPr>
          <w:rStyle w:val="Emphasis"/>
          <w:highlight w:val="green"/>
        </w:rPr>
        <w:t>populism</w:t>
      </w:r>
      <w:r>
        <w:rPr>
          <w:sz w:val="16"/>
        </w:rPr>
        <w:t xml:space="preserve"> not only </w:t>
      </w:r>
      <w:r>
        <w:rPr>
          <w:rStyle w:val="Emphasis"/>
          <w:highlight w:val="green"/>
        </w:rPr>
        <w:t>trivialises attacks on democracy</w:t>
      </w:r>
      <w:r>
        <w:rPr>
          <w:sz w:val="16"/>
        </w:rPr>
        <w:t xml:space="preserve">, but </w:t>
      </w:r>
      <w:r>
        <w:rPr>
          <w:rStyle w:val="StyleUnderline"/>
        </w:rPr>
        <w:t>also divides and thus weakens democracy</w:t>
      </w:r>
      <w:r>
        <w:rPr>
          <w:sz w:val="16"/>
        </w:rPr>
        <w:t>. It is the main purpose of the populism accusation to discredit the other side; devalue it as non-scientific, susceptible to simple messages, undemocratic or somehow distasteful. It suggests an opposition between the reasonable and liberal part of society, and a frustrated, emotionalised part. This ‘axis of populism and anti-populism’ is now one of the major dividing lines in western democracies. A paternalistic approach to politics Ironically, the liberal part of the political spectrum also cultivates this dividing line. The term populism is widely used here. Common reactions to populism are phrases like ‘citizens need to be redirected’ and ‘their fears and concerns need to be taken seriously’ – which usually includes the unspoken subtext that these concerns are actually unfounded or even misguided. This pedagogical approach to politics does not build bridges, but rather divides</w:t>
      </w:r>
      <w:r>
        <w:t>.</w:t>
      </w:r>
      <w:r>
        <w:rPr>
          <w:sz w:val="16"/>
        </w:rPr>
        <w:t xml:space="preserve"> Another form of this paternalism are </w:t>
      </w:r>
      <w:r>
        <w:rPr>
          <w:rStyle w:val="Emphasis"/>
          <w:highlight w:val="green"/>
        </w:rPr>
        <w:t>political</w:t>
      </w:r>
      <w:r>
        <w:rPr>
          <w:rStyle w:val="Emphasis"/>
        </w:rPr>
        <w:t xml:space="preserve"> </w:t>
      </w:r>
      <w:r>
        <w:rPr>
          <w:rStyle w:val="Emphasis"/>
          <w:highlight w:val="green"/>
        </w:rPr>
        <w:t>strategies</w:t>
      </w:r>
      <w:r>
        <w:rPr>
          <w:sz w:val="16"/>
        </w:rPr>
        <w:t xml:space="preserve"> that are </w:t>
      </w:r>
      <w:r>
        <w:rPr>
          <w:rStyle w:val="Emphasis"/>
          <w:highlight w:val="green"/>
        </w:rPr>
        <w:t>tailored to respond to populist challenges</w:t>
      </w:r>
      <w:r>
        <w:rPr>
          <w:sz w:val="16"/>
        </w:rPr>
        <w:t xml:space="preserve">. With their pedagogical view of fellow citizens, </w:t>
      </w:r>
      <w:r>
        <w:rPr>
          <w:rStyle w:val="StyleUnderline"/>
        </w:rPr>
        <w:t>they</w:t>
      </w:r>
      <w:r>
        <w:rPr>
          <w:sz w:val="16"/>
        </w:rPr>
        <w:t xml:space="preserve"> too deepen dividing lines and make open debates at eye level more difficult. They invite people to talk about the other side, rather than with the other side. In doing so, they are helping those, out of all people, who avoid an open factual debate and live off the shrill contrasts of the populism debate. Another problem with </w:t>
      </w:r>
      <w:r>
        <w:rPr>
          <w:rStyle w:val="StyleUnderline"/>
        </w:rPr>
        <w:t>the concept of populism</w:t>
      </w:r>
      <w:r>
        <w:rPr>
          <w:sz w:val="16"/>
        </w:rPr>
        <w:t xml:space="preserve"> is that it </w:t>
      </w:r>
      <w:r>
        <w:rPr>
          <w:rStyle w:val="Emphasis"/>
          <w:highlight w:val="green"/>
        </w:rPr>
        <w:t>lumps together</w:t>
      </w:r>
      <w:r>
        <w:rPr>
          <w:rStyle w:val="Emphasis"/>
        </w:rPr>
        <w:t xml:space="preserve"> very </w:t>
      </w:r>
      <w:r>
        <w:rPr>
          <w:rStyle w:val="Emphasis"/>
          <w:highlight w:val="green"/>
        </w:rPr>
        <w:t>different groups under a single banner</w:t>
      </w:r>
      <w:r>
        <w:rPr>
          <w:sz w:val="16"/>
        </w:rPr>
        <w:t xml:space="preserve">. Parties as diverse as, for example, </w:t>
      </w:r>
      <w:r>
        <w:rPr>
          <w:rStyle w:val="StyleUnderline"/>
          <w:highlight w:val="green"/>
        </w:rPr>
        <w:t>the FPÖ</w:t>
      </w:r>
      <w:r>
        <w:rPr>
          <w:rStyle w:val="StyleUnderline"/>
        </w:rPr>
        <w:t xml:space="preserve"> in Austria, the </w:t>
      </w:r>
      <w:r>
        <w:rPr>
          <w:rStyle w:val="StyleUnderline"/>
          <w:highlight w:val="green"/>
        </w:rPr>
        <w:t>AfD</w:t>
      </w:r>
      <w:r>
        <w:rPr>
          <w:rStyle w:val="StyleUnderline"/>
        </w:rPr>
        <w:t xml:space="preserve"> in Germany, </w:t>
      </w:r>
      <w:r>
        <w:rPr>
          <w:rStyle w:val="StyleUnderline"/>
          <w:highlight w:val="green"/>
        </w:rPr>
        <w:t>PiS</w:t>
      </w:r>
      <w:r>
        <w:rPr>
          <w:rStyle w:val="StyleUnderline"/>
        </w:rPr>
        <w:t xml:space="preserve"> in Poland, Greece’s </w:t>
      </w:r>
      <w:r>
        <w:rPr>
          <w:rStyle w:val="StyleUnderline"/>
          <w:highlight w:val="green"/>
        </w:rPr>
        <w:t>Syriza and the Italian five-star movement,</w:t>
      </w:r>
      <w:r>
        <w:rPr>
          <w:rStyle w:val="StyleUnderline"/>
        </w:rPr>
        <w:t xml:space="preserve"> are </w:t>
      </w:r>
      <w:r>
        <w:rPr>
          <w:rStyle w:val="Emphasis"/>
          <w:highlight w:val="green"/>
        </w:rPr>
        <w:t>all labelled populists</w:t>
      </w:r>
      <w:r>
        <w:rPr>
          <w:sz w:val="16"/>
        </w:rPr>
        <w:t xml:space="preserve">. If establishment-busting defines a populist, then Macron would be one of the most successful of his generation because of the way he has shaken up the French party landscape. But if populists are lurking almost everywhere, then democracy appears to be under attack from all sides in a vague sort of way. This unsettles people and makes them disoriented. Finally, populism undermines a pillar of democracy: pluralism. The term populism suggests that a certain opinion lies outside the democratic spectrum. Democracy, however, comprises a large tent in which there is room for a great many opinions. Only extremist positions, such as hate speech against minorities or rejection of democratic institutions, are undemocratic and therefore outside the tent. National laws, international law and resolutions of the UN General Assembly define the limits of the democratic spectrum in a fairly reliable way. In its sweeping generality and vague nature, however, the accusation of populism goes far beyond these boundaries. In doing so, it narrows the spectrum of permissible democratic opinions and undermines pluralism. However, </w:t>
      </w:r>
      <w:r>
        <w:rPr>
          <w:rStyle w:val="StyleUnderline"/>
        </w:rPr>
        <w:t xml:space="preserve">the term populism is </w:t>
      </w:r>
      <w:r>
        <w:rPr>
          <w:rStyle w:val="StyleUnderline"/>
          <w:highlight w:val="green"/>
        </w:rPr>
        <w:t>not only harmful, but</w:t>
      </w:r>
      <w:r>
        <w:rPr>
          <w:rStyle w:val="StyleUnderline"/>
        </w:rPr>
        <w:t xml:space="preserve"> also </w:t>
      </w:r>
      <w:r>
        <w:rPr>
          <w:rStyle w:val="StyleUnderline"/>
          <w:highlight w:val="green"/>
        </w:rPr>
        <w:t>superfluous</w:t>
      </w:r>
      <w:r>
        <w:rPr>
          <w:sz w:val="16"/>
        </w:rPr>
        <w:t xml:space="preserve">. There are </w:t>
      </w:r>
      <w:r>
        <w:rPr>
          <w:rStyle w:val="StyleUnderline"/>
        </w:rPr>
        <w:t>more precise and politically more effective terms</w:t>
      </w:r>
      <w:r>
        <w:rPr>
          <w:sz w:val="16"/>
        </w:rPr>
        <w:t xml:space="preserve"> for the characteristics that populists are accused of. Antipluralism, for instance, is a far better term when it comes to describing the claim to sole representation of the will of the people. </w:t>
      </w:r>
      <w:r>
        <w:rPr>
          <w:rStyle w:val="StyleUnderline"/>
        </w:rPr>
        <w:t xml:space="preserve">Völkisch (ethnonationalist) and identitarian are the correct terms when it comes to a supposedly homogeneous national body. Authoritarian fits better when criticising the leadership cult of a movement. </w:t>
      </w:r>
      <w:r>
        <w:rPr>
          <w:sz w:val="16"/>
        </w:rPr>
        <w:t xml:space="preserve">The many problems with the concept of populism have been described, but consequences are rarely drawn from these insights. The term continues to be used, hence the problem remains unresolved. The only thing that would help is to stop using the term in political debate. Thus populism should become the P-word of political discourse. Harry Potter readers would say that the P-word is the term that 'must not be named'. In the political debate, </w:t>
      </w:r>
      <w:r>
        <w:rPr>
          <w:rStyle w:val="StyleUnderline"/>
          <w:highlight w:val="green"/>
        </w:rPr>
        <w:t>a clearer distinction must be made</w:t>
      </w:r>
      <w:r>
        <w:rPr>
          <w:rStyle w:val="StyleUnderline"/>
        </w:rPr>
        <w:t xml:space="preserve"> between those opinions that are not politically shared and those that are undemocratic.</w:t>
      </w:r>
    </w:p>
    <w:p w14:paraId="33BA2D74" w14:textId="77777777" w:rsidR="00397A6E" w:rsidRDefault="00397A6E" w:rsidP="00397A6E">
      <w:pPr>
        <w:rPr>
          <w:rStyle w:val="StyleUnderline"/>
        </w:rPr>
      </w:pPr>
    </w:p>
    <w:p w14:paraId="086E84E0" w14:textId="77777777" w:rsidR="00397A6E" w:rsidRDefault="00397A6E" w:rsidP="00397A6E">
      <w:pPr>
        <w:pStyle w:val="Heading3"/>
      </w:pPr>
      <w:r>
        <w:rPr>
          <w:b w:val="0"/>
        </w:rPr>
        <w:t>2NC---AT: Cyberattacks!</w:t>
      </w:r>
    </w:p>
    <w:p w14:paraId="12EC2EAA" w14:textId="77777777" w:rsidR="00397A6E" w:rsidRDefault="00397A6E" w:rsidP="00397A6E">
      <w:pPr>
        <w:pStyle w:val="Heading4"/>
        <w:rPr>
          <w:b w:val="0"/>
        </w:rPr>
      </w:pPr>
      <w:r>
        <w:rPr>
          <w:b w:val="0"/>
        </w:rPr>
        <w:t xml:space="preserve">No cyberattacks impact---that’s Beckerman. </w:t>
      </w:r>
    </w:p>
    <w:p w14:paraId="09C6E676" w14:textId="77777777" w:rsidR="00397A6E" w:rsidRDefault="00397A6E" w:rsidP="00397A6E">
      <w:pPr>
        <w:pStyle w:val="Heading4"/>
        <w:rPr>
          <w:b w:val="0"/>
        </w:rPr>
      </w:pPr>
      <w:r>
        <w:rPr>
          <w:b w:val="0"/>
        </w:rPr>
        <w:t>1---</w:t>
      </w:r>
      <w:r>
        <w:rPr>
          <w:b w:val="0"/>
          <w:u w:val="single"/>
        </w:rPr>
        <w:t>Proportionality</w:t>
      </w:r>
      <w:r>
        <w:rPr>
          <w:b w:val="0"/>
        </w:rPr>
        <w:t xml:space="preserve">---cyber-attacks don’t escalate to nuclear use, offramps and firebreaks automatically check. </w:t>
      </w:r>
    </w:p>
    <w:p w14:paraId="2E83E0E9" w14:textId="77777777" w:rsidR="00397A6E" w:rsidRDefault="00397A6E" w:rsidP="00397A6E">
      <w:pPr>
        <w:pStyle w:val="Heading4"/>
        <w:rPr>
          <w:b w:val="0"/>
        </w:rPr>
      </w:pPr>
      <w:r>
        <w:rPr>
          <w:b w:val="0"/>
        </w:rPr>
        <w:t>2---</w:t>
      </w:r>
      <w:r>
        <w:rPr>
          <w:b w:val="0"/>
          <w:u w:val="single"/>
        </w:rPr>
        <w:t>Empirics</w:t>
      </w:r>
      <w:r>
        <w:rPr>
          <w:b w:val="0"/>
        </w:rPr>
        <w:t xml:space="preserve">---every single one is neg even in times of high conflict. </w:t>
      </w:r>
    </w:p>
    <w:p w14:paraId="14580C49" w14:textId="77777777" w:rsidR="00397A6E" w:rsidRDefault="00397A6E" w:rsidP="00397A6E">
      <w:pPr>
        <w:pStyle w:val="Heading4"/>
        <w:rPr>
          <w:b w:val="0"/>
        </w:rPr>
      </w:pPr>
      <w:r>
        <w:rPr>
          <w:b w:val="0"/>
        </w:rPr>
        <w:t>3---“</w:t>
      </w:r>
      <w:r>
        <w:rPr>
          <w:b w:val="0"/>
          <w:u w:val="single"/>
        </w:rPr>
        <w:t>Security dilemma or arms race</w:t>
      </w:r>
      <w:r>
        <w:rPr>
          <w:b w:val="0"/>
        </w:rPr>
        <w:t xml:space="preserve">” ---is a red herring. </w:t>
      </w:r>
    </w:p>
    <w:p w14:paraId="10DC047F" w14:textId="77777777" w:rsidR="00397A6E" w:rsidRDefault="00397A6E" w:rsidP="00397A6E">
      <w:pPr>
        <w:pStyle w:val="Heading4"/>
        <w:rPr>
          <w:b w:val="0"/>
        </w:rPr>
      </w:pPr>
      <w:r>
        <w:rPr>
          <w:b w:val="0"/>
        </w:rPr>
        <w:t xml:space="preserve">4---Laundry list of checks prevent nuclear escalation. </w:t>
      </w:r>
    </w:p>
    <w:p w14:paraId="63A5238C" w14:textId="77777777" w:rsidR="00397A6E" w:rsidRDefault="00397A6E" w:rsidP="00397A6E">
      <w:r>
        <w:rPr>
          <w:rStyle w:val="Style13ptBold"/>
          <w:szCs w:val="26"/>
        </w:rPr>
        <w:t xml:space="preserve">Schulze et al. ’20 </w:t>
      </w:r>
      <w:r>
        <w:t xml:space="preserve">(Dr. Matthias Schulze is the head of the research focus "International Cybersecurity" at the Institute for Peace Research and Security Policy at the University of Hamburg (IFSH), Josephine Kerscher, Paul Bochtler, “Cyber Escalation: The conflict dyad USA/Iran as a test case”, Research Division International Security | Wp Nr. 01, December 2020, https://www.swp-berlin.org/publications/products/arbeitspapiere/WP_Schulze_December20_Cyber_Escalation_Research_01.pdf, [UTD]) </w:t>
      </w:r>
    </w:p>
    <w:p w14:paraId="5151A087" w14:textId="77777777" w:rsidR="00397A6E" w:rsidRDefault="00397A6E" w:rsidP="00397A6E">
      <w:pPr>
        <w:rPr>
          <w:rStyle w:val="StyleUnderline"/>
        </w:rPr>
      </w:pPr>
      <w:r>
        <w:rPr>
          <w:sz w:val="16"/>
        </w:rPr>
        <w:t xml:space="preserve">Sarah Kreps and Jacquelyn Schneider argue, that </w:t>
      </w:r>
      <w:r>
        <w:rPr>
          <w:rStyle w:val="StyleUnderline"/>
        </w:rPr>
        <w:t xml:space="preserve">there exists </w:t>
      </w:r>
      <w:r>
        <w:rPr>
          <w:rStyle w:val="StyleUnderline"/>
          <w:highlight w:val="green"/>
        </w:rPr>
        <w:t>a firebreak between</w:t>
      </w:r>
      <w:r>
        <w:rPr>
          <w:rStyle w:val="StyleUnderline"/>
        </w:rPr>
        <w:t xml:space="preserve"> the conventional and nuclear </w:t>
      </w:r>
      <w:r>
        <w:rPr>
          <w:rStyle w:val="StyleUnderline"/>
          <w:highlight w:val="green"/>
        </w:rPr>
        <w:t>levels of</w:t>
      </w:r>
      <w:r>
        <w:rPr>
          <w:rStyle w:val="StyleUnderline"/>
        </w:rPr>
        <w:t xml:space="preserve"> </w:t>
      </w:r>
      <w:r>
        <w:rPr>
          <w:rStyle w:val="StyleUnderline"/>
          <w:highlight w:val="green"/>
        </w:rPr>
        <w:t>escalation:</w:t>
      </w:r>
      <w:r>
        <w:rPr>
          <w:sz w:val="16"/>
        </w:rPr>
        <w:t xml:space="preserve"> even if limited, conventional attacks are carried out by an aggressor, most </w:t>
      </w:r>
      <w:r>
        <w:rPr>
          <w:rStyle w:val="Emphasis"/>
          <w:highlight w:val="green"/>
        </w:rPr>
        <w:t>decision-makers</w:t>
      </w:r>
      <w:r>
        <w:rPr>
          <w:rStyle w:val="StyleUnderline"/>
        </w:rPr>
        <w:t xml:space="preserve"> are</w:t>
      </w:r>
      <w:r>
        <w:rPr>
          <w:rStyle w:val="Emphasis"/>
        </w:rPr>
        <w:t xml:space="preserve"> </w:t>
      </w:r>
      <w:r>
        <w:rPr>
          <w:rStyle w:val="Emphasis"/>
          <w:highlight w:val="green"/>
        </w:rPr>
        <w:t>deterred from</w:t>
      </w:r>
      <w:r>
        <w:rPr>
          <w:rStyle w:val="Emphasis"/>
        </w:rPr>
        <w:t xml:space="preserve"> </w:t>
      </w:r>
      <w:r>
        <w:rPr>
          <w:rStyle w:val="StyleUnderline"/>
        </w:rPr>
        <w:t>escalating to</w:t>
      </w:r>
      <w:r>
        <w:rPr>
          <w:rStyle w:val="Emphasis"/>
        </w:rPr>
        <w:t xml:space="preserve"> </w:t>
      </w:r>
      <w:r>
        <w:rPr>
          <w:rStyle w:val="Emphasis"/>
          <w:highlight w:val="green"/>
        </w:rPr>
        <w:t>the nuclear level</w:t>
      </w:r>
      <w:r>
        <w:rPr>
          <w:sz w:val="16"/>
        </w:rPr>
        <w:t xml:space="preserve">. Most decision-makers are deterred from escalating to the nuclear level as it is being </w:t>
      </w:r>
      <w:r>
        <w:rPr>
          <w:rStyle w:val="StyleUnderline"/>
          <w:highlight w:val="green"/>
        </w:rPr>
        <w:t>perceived as</w:t>
      </w:r>
      <w:r>
        <w:rPr>
          <w:rStyle w:val="StyleUnderline"/>
        </w:rPr>
        <w:t xml:space="preserve"> particularly </w:t>
      </w:r>
      <w:r>
        <w:rPr>
          <w:rStyle w:val="StyleUnderline"/>
          <w:highlight w:val="green"/>
        </w:rPr>
        <w:t>dangerous</w:t>
      </w:r>
      <w:r>
        <w:rPr>
          <w:rStyle w:val="StyleUnderline"/>
        </w:rPr>
        <w:t xml:space="preserve"> in qualitative terms</w:t>
      </w:r>
      <w:r>
        <w:rPr>
          <w:sz w:val="16"/>
        </w:rPr>
        <w:t xml:space="preserve">. </w:t>
      </w:r>
      <w:r>
        <w:rPr>
          <w:rStyle w:val="StyleUnderline"/>
        </w:rPr>
        <w:t xml:space="preserve">Due to these firebreaks in between the escalation levels, </w:t>
      </w:r>
      <w:r>
        <w:rPr>
          <w:rStyle w:val="Emphasis"/>
          <w:highlight w:val="green"/>
        </w:rPr>
        <w:t>states</w:t>
      </w:r>
      <w:r>
        <w:rPr>
          <w:rStyle w:val="StyleUnderline"/>
        </w:rPr>
        <w:t xml:space="preserve"> tend to </w:t>
      </w:r>
      <w:r>
        <w:rPr>
          <w:rStyle w:val="Emphasis"/>
          <w:highlight w:val="green"/>
        </w:rPr>
        <w:t>act reciprocally</w:t>
      </w:r>
      <w:r>
        <w:rPr>
          <w:rStyle w:val="StyleUnderline"/>
        </w:rPr>
        <w:t xml:space="preserve">: they use </w:t>
      </w:r>
      <w:r>
        <w:rPr>
          <w:rStyle w:val="Emphasis"/>
          <w:highlight w:val="green"/>
        </w:rPr>
        <w:t>proportional,</w:t>
      </w:r>
      <w:r>
        <w:rPr>
          <w:sz w:val="16"/>
        </w:rPr>
        <w:t xml:space="preserve"> comparable </w:t>
      </w:r>
      <w:r>
        <w:rPr>
          <w:rStyle w:val="Emphasis"/>
          <w:highlight w:val="green"/>
        </w:rPr>
        <w:t>reactions</w:t>
      </w:r>
      <w:r>
        <w:rPr>
          <w:rStyle w:val="Emphasis"/>
        </w:rPr>
        <w:t xml:space="preserve"> </w:t>
      </w:r>
      <w:r>
        <w:rPr>
          <w:sz w:val="16"/>
        </w:rPr>
        <w:t xml:space="preserve">to unfriendly acts ("tit for tat") </w:t>
      </w:r>
      <w:r>
        <w:rPr>
          <w:rStyle w:val="StyleUnderline"/>
        </w:rPr>
        <w:t xml:space="preserve">that </w:t>
      </w:r>
      <w:r>
        <w:rPr>
          <w:rStyle w:val="Emphasis"/>
          <w:highlight w:val="green"/>
        </w:rPr>
        <w:t>tend to stay</w:t>
      </w:r>
      <w:r>
        <w:rPr>
          <w:rStyle w:val="Emphasis"/>
        </w:rPr>
        <w:t xml:space="preserve"> </w:t>
      </w:r>
      <w:r>
        <w:rPr>
          <w:rStyle w:val="Emphasis"/>
          <w:highlight w:val="green"/>
        </w:rPr>
        <w:t>on the same rung of the ladder</w:t>
      </w:r>
      <w:r>
        <w:rPr>
          <w:sz w:val="16"/>
        </w:rPr>
        <w:t xml:space="preserve">.9 It is unclear whether these firebreaks also exist between the cyber domain and the conventional domain. Furthermore, it is unclear how cyber escalation ladders function, and how different cyber activities correlate to different escalation levels. </w:t>
      </w:r>
      <w:r>
        <w:rPr>
          <w:rStyle w:val="StyleUnderline"/>
        </w:rPr>
        <w:t>In 2015, the US introduced the concept of equivalence: cyber attacks can be answered with conventional attacks if they reach a certain threshold. NATO adopted this stance in 2016</w:t>
      </w:r>
      <w:r>
        <w:rPr>
          <w:sz w:val="16"/>
        </w:rPr>
        <w:t xml:space="preserve"> whereas states like Russia, China, and Cuba contest this concept at the UN level.10 The problem is that cyber-attacks can have diverse characteristics, levels of intrusiveness, and levels of effects. </w:t>
      </w:r>
      <w:r>
        <w:rPr>
          <w:rStyle w:val="StyleUnderline"/>
        </w:rPr>
        <w:t>They can achieve the level of physical destruction</w:t>
      </w:r>
      <w:r>
        <w:rPr>
          <w:sz w:val="16"/>
        </w:rPr>
        <w:t xml:space="preserve">, as Stuxnet showed, </w:t>
      </w:r>
      <w:r>
        <w:rPr>
          <w:rStyle w:val="StyleUnderline"/>
        </w:rPr>
        <w:t>but rarely do so.</w:t>
      </w:r>
      <w:r>
        <w:rPr>
          <w:sz w:val="16"/>
        </w:rPr>
        <w:t xml:space="preserve"> </w:t>
      </w:r>
      <w:r>
        <w:rPr>
          <w:rStyle w:val="Emphasis"/>
          <w:highlight w:val="green"/>
        </w:rPr>
        <w:t>Although cyber doomsday</w:t>
      </w:r>
      <w:r>
        <w:rPr>
          <w:rStyle w:val="Emphasis"/>
        </w:rPr>
        <w:t xml:space="preserve"> </w:t>
      </w:r>
      <w:r>
        <w:rPr>
          <w:rStyle w:val="Emphasis"/>
          <w:highlight w:val="green"/>
        </w:rPr>
        <w:t>scenarios</w:t>
      </w:r>
      <w:r>
        <w:rPr>
          <w:rStyle w:val="Emphasis"/>
        </w:rPr>
        <w:t xml:space="preserve"> </w:t>
      </w:r>
      <w:r>
        <w:rPr>
          <w:rStyle w:val="StyleUnderline"/>
        </w:rPr>
        <w:t xml:space="preserve">of cyber attack induced power outages </w:t>
      </w:r>
      <w:r>
        <w:rPr>
          <w:rStyle w:val="Emphasis"/>
          <w:highlight w:val="green"/>
        </w:rPr>
        <w:t>are prominent</w:t>
      </w:r>
      <w:r>
        <w:rPr>
          <w:rStyle w:val="Emphasis"/>
        </w:rPr>
        <w:t xml:space="preserve"> </w:t>
      </w:r>
      <w:r>
        <w:rPr>
          <w:rStyle w:val="StyleUnderline"/>
        </w:rPr>
        <w:t>in the media,</w:t>
      </w:r>
      <w:r>
        <w:rPr>
          <w:sz w:val="16"/>
        </w:rPr>
        <w:t xml:space="preserve"> the </w:t>
      </w:r>
      <w:r>
        <w:rPr>
          <w:rStyle w:val="Emphasis"/>
          <w:highlight w:val="green"/>
        </w:rPr>
        <w:t>majority of activities</w:t>
      </w:r>
      <w:r>
        <w:rPr>
          <w:rStyle w:val="Emphasis"/>
        </w:rPr>
        <w:t xml:space="preserve"> </w:t>
      </w:r>
      <w:r>
        <w:rPr>
          <w:rStyle w:val="StyleUnderline"/>
        </w:rPr>
        <w:t>in the cyber domain</w:t>
      </w:r>
      <w:r>
        <w:rPr>
          <w:rStyle w:val="Emphasis"/>
        </w:rPr>
        <w:t xml:space="preserve"> </w:t>
      </w:r>
      <w:r>
        <w:rPr>
          <w:rStyle w:val="Emphasis"/>
          <w:highlight w:val="green"/>
        </w:rPr>
        <w:t>falls into</w:t>
      </w:r>
      <w:r>
        <w:rPr>
          <w:sz w:val="16"/>
        </w:rPr>
        <w:t xml:space="preserve"> the category of cyber crime, relatively </w:t>
      </w:r>
      <w:r>
        <w:rPr>
          <w:rStyle w:val="Emphasis"/>
          <w:highlight w:val="green"/>
        </w:rPr>
        <w:t>harmless</w:t>
      </w:r>
      <w:r>
        <w:rPr>
          <w:rStyle w:val="Emphasis"/>
        </w:rPr>
        <w:t xml:space="preserve"> </w:t>
      </w:r>
      <w:r>
        <w:rPr>
          <w:rStyle w:val="StyleUnderline"/>
        </w:rPr>
        <w:t>cyber</w:t>
      </w:r>
      <w:r>
        <w:rPr>
          <w:rStyle w:val="Emphasis"/>
        </w:rPr>
        <w:t xml:space="preserve"> </w:t>
      </w:r>
      <w:r>
        <w:rPr>
          <w:rStyle w:val="Emphasis"/>
          <w:highlight w:val="green"/>
        </w:rPr>
        <w:t>espionage, and hacktivism</w:t>
      </w:r>
      <w:r>
        <w:rPr>
          <w:sz w:val="16"/>
        </w:rPr>
        <w:t xml:space="preserve">.11 Therefore, cyber scholars like Herb Lin argue, that cyber attacks should be considered as “sub crisis maneuvering” in the logic of Kahn’s escalation ladder. </w:t>
      </w:r>
      <w:r>
        <w:rPr>
          <w:rStyle w:val="StyleUnderline"/>
        </w:rPr>
        <w:t>Since most cyber attacks are simple harassment, it can therefore be argued that "cyber" comes on the level before armed, conventional conflicts on the escalation ladder</w:t>
      </w:r>
      <w:r>
        <w:rPr>
          <w:sz w:val="16"/>
        </w:rPr>
        <w:t xml:space="preserve">.12 If this is the case, </w:t>
      </w:r>
      <w:r>
        <w:rPr>
          <w:rStyle w:val="Emphasis"/>
          <w:highlight w:val="green"/>
        </w:rPr>
        <w:t>cyber attacks do not inherently lead to escalation</w:t>
      </w:r>
      <w:r>
        <w:rPr>
          <w:sz w:val="16"/>
        </w:rPr>
        <w:t xml:space="preserve">. More so, </w:t>
      </w:r>
      <w:r>
        <w:rPr>
          <w:rStyle w:val="StyleUnderline"/>
        </w:rPr>
        <w:t xml:space="preserve">cyber attacks </w:t>
      </w:r>
      <w:r>
        <w:rPr>
          <w:rStyle w:val="StyleUnderline"/>
          <w:highlight w:val="green"/>
        </w:rPr>
        <w:t>as a reaction to</w:t>
      </w:r>
      <w:r>
        <w:rPr>
          <w:rStyle w:val="StyleUnderline"/>
        </w:rPr>
        <w:t xml:space="preserve"> a </w:t>
      </w:r>
      <w:r>
        <w:rPr>
          <w:rStyle w:val="StyleUnderline"/>
          <w:highlight w:val="green"/>
        </w:rPr>
        <w:t>conventional attacks</w:t>
      </w:r>
      <w:r>
        <w:rPr>
          <w:rStyle w:val="StyleUnderline"/>
        </w:rPr>
        <w:t xml:space="preserve"> </w:t>
      </w:r>
      <w:r>
        <w:rPr>
          <w:rStyle w:val="StyleUnderline"/>
          <w:highlight w:val="green"/>
        </w:rPr>
        <w:t>can</w:t>
      </w:r>
      <w:r>
        <w:rPr>
          <w:rStyle w:val="StyleUnderline"/>
        </w:rPr>
        <w:t xml:space="preserve"> potentially </w:t>
      </w:r>
      <w:r>
        <w:rPr>
          <w:rStyle w:val="StyleUnderline"/>
          <w:highlight w:val="green"/>
        </w:rPr>
        <w:t>deescalate a situation</w:t>
      </w:r>
      <w:r>
        <w:rPr>
          <w:rStyle w:val="StyleUnderline"/>
        </w:rPr>
        <w:t>.</w:t>
      </w:r>
      <w:r>
        <w:rPr>
          <w:sz w:val="16"/>
        </w:rPr>
        <w:t xml:space="preserve"> This finding has been </w:t>
      </w:r>
      <w:r>
        <w:rPr>
          <w:rStyle w:val="Emphasis"/>
          <w:highlight w:val="green"/>
        </w:rPr>
        <w:t>confirmed in</w:t>
      </w:r>
      <w:r>
        <w:rPr>
          <w:rStyle w:val="Emphasis"/>
        </w:rPr>
        <w:t xml:space="preserve"> a series of </w:t>
      </w:r>
      <w:r>
        <w:rPr>
          <w:rStyle w:val="Emphasis"/>
          <w:highlight w:val="green"/>
        </w:rPr>
        <w:t>wargaming</w:t>
      </w:r>
      <w:r>
        <w:rPr>
          <w:rStyle w:val="Emphasis"/>
        </w:rPr>
        <w:t xml:space="preserve"> conflict </w:t>
      </w:r>
      <w:r>
        <w:rPr>
          <w:rStyle w:val="Emphasis"/>
          <w:highlight w:val="green"/>
        </w:rPr>
        <w:t>simulations</w:t>
      </w:r>
      <w:r>
        <w:rPr>
          <w:rStyle w:val="StyleUnderline"/>
        </w:rPr>
        <w:t xml:space="preserve"> with military and political decision-makers, but also in the context of surveys</w:t>
      </w:r>
      <w:r>
        <w:rPr>
          <w:sz w:val="16"/>
        </w:rPr>
        <w:t xml:space="preserve">.13 These studies have been conducted in the US. The participants did not perceive cyber attacks as an escalating means and used them, if at all, only as a retaliatory measure when the level of conventional attacks had already been reached. They reacted to conventional attacks with cyber attacks to defuse the situation. If there is an alternative between conventional retaliation and a cyber attack, wargaming participants were more likely to choose the latter. </w:t>
      </w:r>
      <w:r>
        <w:rPr>
          <w:rStyle w:val="StyleUnderline"/>
          <w:highlight w:val="green"/>
        </w:rPr>
        <w:t>Cyber attacks</w:t>
      </w:r>
      <w:r>
        <w:rPr>
          <w:sz w:val="16"/>
        </w:rPr>
        <w:t xml:space="preserve"> thus </w:t>
      </w:r>
      <w:r>
        <w:rPr>
          <w:rStyle w:val="StyleUnderline"/>
        </w:rPr>
        <w:t xml:space="preserve">represent </w:t>
      </w:r>
      <w:r>
        <w:rPr>
          <w:rStyle w:val="StyleUnderline"/>
          <w:highlight w:val="green"/>
        </w:rPr>
        <w:t>a</w:t>
      </w:r>
      <w:r>
        <w:rPr>
          <w:rStyle w:val="StyleUnderline"/>
        </w:rPr>
        <w:t xml:space="preserve"> kind of "</w:t>
      </w:r>
      <w:r>
        <w:rPr>
          <w:rStyle w:val="StyleUnderline"/>
          <w:highlight w:val="green"/>
        </w:rPr>
        <w:t>offramp" to avoid</w:t>
      </w:r>
      <w:r>
        <w:rPr>
          <w:rStyle w:val="StyleUnderline"/>
        </w:rPr>
        <w:t xml:space="preserve"> costly conventional </w:t>
      </w:r>
      <w:r>
        <w:rPr>
          <w:rStyle w:val="StyleUnderline"/>
          <w:highlight w:val="green"/>
        </w:rPr>
        <w:t>escalation</w:t>
      </w:r>
      <w:r>
        <w:rPr>
          <w:rStyle w:val="StyleUnderline"/>
        </w:rPr>
        <w:t xml:space="preserve"> or to reduce the intensity of a conflict.</w:t>
      </w:r>
    </w:p>
    <w:p w14:paraId="43883FBF" w14:textId="77777777" w:rsidR="00397A6E" w:rsidRDefault="00397A6E" w:rsidP="00397A6E">
      <w:pPr>
        <w:rPr>
          <w:rStyle w:val="StyleUnderline"/>
        </w:rPr>
      </w:pPr>
    </w:p>
    <w:p w14:paraId="5D026105" w14:textId="77777777" w:rsidR="00397A6E" w:rsidRDefault="00397A6E" w:rsidP="00397A6E">
      <w:pPr>
        <w:pStyle w:val="Heading4"/>
      </w:pPr>
      <w:r>
        <w:rPr>
          <w:b w:val="0"/>
        </w:rPr>
        <w:t xml:space="preserve">Leaders opt for de-escalation in the context of cyber. </w:t>
      </w:r>
    </w:p>
    <w:p w14:paraId="3F50E677" w14:textId="77777777" w:rsidR="00397A6E" w:rsidRDefault="00397A6E" w:rsidP="00397A6E">
      <w:r>
        <w:rPr>
          <w:rStyle w:val="Style13ptBold"/>
          <w:szCs w:val="26"/>
        </w:rPr>
        <w:t xml:space="preserve">Chen and Taw ’23 </w:t>
      </w:r>
      <w:r>
        <w:t xml:space="preserve">(Sarah, Rhodes Scholar pursuing a MSc in Social Science of the Internet at Oxford. Her academic interest area is in cyberspace conflict and wargaming. During her undergraduate years, she worked on games with the Center for Naval Analyses, the Gould Center for Humanistic Studies, and the Office of the Director of National Intelligence, Jennifer Taw, PhD, Associate Professor of Government and International Relations at Claremont McKenna College, “Conventional Retaliation and Cyber Attacks”, The Cyber Defense Review, Spring 2023, https://cyberdefensereview.army.mil/Portals/6/Documents/2023_Spring/Chen_Taw_CDRV8N1-Spring-2023.pdf, [UTD]) </w:t>
      </w:r>
    </w:p>
    <w:p w14:paraId="1DA6416B" w14:textId="77777777" w:rsidR="00397A6E" w:rsidRDefault="00397A6E" w:rsidP="00397A6E">
      <w:pPr>
        <w:rPr>
          <w:sz w:val="16"/>
        </w:rPr>
      </w:pPr>
      <w:r>
        <w:rPr>
          <w:rStyle w:val="Emphasis"/>
          <w:highlight w:val="green"/>
        </w:rPr>
        <w:t>In</w:t>
      </w:r>
      <w:r>
        <w:rPr>
          <w:rStyle w:val="Emphasis"/>
        </w:rPr>
        <w:t xml:space="preserve"> </w:t>
      </w:r>
      <w:r>
        <w:rPr>
          <w:rStyle w:val="StyleUnderline"/>
        </w:rPr>
        <w:t>both</w:t>
      </w:r>
      <w:r>
        <w:rPr>
          <w:rStyle w:val="Emphasis"/>
        </w:rPr>
        <w:t xml:space="preserve"> </w:t>
      </w:r>
      <w:r>
        <w:rPr>
          <w:rStyle w:val="Emphasis"/>
          <w:highlight w:val="green"/>
        </w:rPr>
        <w:t>theory and practice</w:t>
      </w:r>
      <w:r>
        <w:rPr>
          <w:rStyle w:val="Emphasis"/>
        </w:rPr>
        <w:t xml:space="preserve">, </w:t>
      </w:r>
      <w:r>
        <w:rPr>
          <w:rStyle w:val="Emphasis"/>
          <w:highlight w:val="green"/>
        </w:rPr>
        <w:t>the most common response</w:t>
      </w:r>
      <w:r>
        <w:rPr>
          <w:rStyle w:val="Emphasis"/>
        </w:rPr>
        <w:t xml:space="preserve"> </w:t>
      </w:r>
      <w:r>
        <w:rPr>
          <w:rStyle w:val="StyleUnderline"/>
        </w:rPr>
        <w:t xml:space="preserve">to a cyberattack </w:t>
      </w:r>
      <w:r>
        <w:rPr>
          <w:rStyle w:val="Emphasis"/>
          <w:highlight w:val="green"/>
        </w:rPr>
        <w:t>is</w:t>
      </w:r>
      <w:r>
        <w:rPr>
          <w:rStyle w:val="Emphasis"/>
        </w:rPr>
        <w:t xml:space="preserve"> also </w:t>
      </w:r>
      <w:r>
        <w:rPr>
          <w:rStyle w:val="Emphasis"/>
          <w:highlight w:val="green"/>
        </w:rPr>
        <w:t>cyber</w:t>
      </w:r>
      <w:r>
        <w:rPr>
          <w:rStyle w:val="StyleUnderline"/>
        </w:rPr>
        <w:t>, whether as defense or retaliation.</w:t>
      </w:r>
      <w:r>
        <w:rPr>
          <w:sz w:val="16"/>
        </w:rPr>
        <w:t xml:space="preserve"> Interestingly, even in this context, </w:t>
      </w:r>
      <w:r>
        <w:rPr>
          <w:rStyle w:val="StyleUnderline"/>
        </w:rPr>
        <w:t xml:space="preserve">the expectation is that a cyberattack will be met with an </w:t>
      </w:r>
      <w:r>
        <w:rPr>
          <w:rStyle w:val="StyleUnderline"/>
          <w:highlight w:val="green"/>
        </w:rPr>
        <w:t>equivalent response</w:t>
      </w:r>
      <w:r>
        <w:rPr>
          <w:rStyle w:val="StyleUnderline"/>
        </w:rPr>
        <w:t xml:space="preserve">, </w:t>
      </w:r>
      <w:r>
        <w:rPr>
          <w:rStyle w:val="StyleUnderline"/>
          <w:highlight w:val="green"/>
        </w:rPr>
        <w:t>rather than escalation</w:t>
      </w:r>
      <w:r>
        <w:rPr>
          <w:rStyle w:val="StyleUnderline"/>
        </w:rPr>
        <w:t>. There are practical reasons for this, but it is also related to policymakers’ and the public’s perceptions</w:t>
      </w:r>
      <w:r>
        <w:rPr>
          <w:sz w:val="16"/>
        </w:rPr>
        <w:t xml:space="preserve">. Jacqueline Schneider analyzed the Deterrence and Escalation Game in Review (annually conducted (2011- 2016) with US foreign policy decision makers), concluding that </w:t>
      </w:r>
      <w:r>
        <w:rPr>
          <w:rStyle w:val="Emphasis"/>
          <w:highlight w:val="green"/>
        </w:rPr>
        <w:t>decision makers</w:t>
      </w:r>
      <w:r>
        <w:rPr>
          <w:rStyle w:val="Emphasis"/>
        </w:rPr>
        <w:t xml:space="preserve"> “</w:t>
      </w:r>
      <w:r>
        <w:rPr>
          <w:rStyle w:val="Emphasis"/>
          <w:highlight w:val="green"/>
        </w:rPr>
        <w:t>curtail</w:t>
      </w:r>
      <w:r>
        <w:rPr>
          <w:rStyle w:val="Emphasis"/>
        </w:rPr>
        <w:t xml:space="preserve"> </w:t>
      </w:r>
      <w:r>
        <w:rPr>
          <w:rStyle w:val="StyleUnderline"/>
        </w:rPr>
        <w:t>their own use of</w:t>
      </w:r>
      <w:r>
        <w:rPr>
          <w:rStyle w:val="Emphasis"/>
        </w:rPr>
        <w:t xml:space="preserve"> </w:t>
      </w:r>
      <w:r>
        <w:rPr>
          <w:rStyle w:val="Emphasis"/>
          <w:highlight w:val="green"/>
        </w:rPr>
        <w:t>cyber operations for fear of escalation</w:t>
      </w:r>
      <w:r>
        <w:rPr>
          <w:rStyle w:val="Emphasis"/>
        </w:rPr>
        <w:t xml:space="preserve">, </w:t>
      </w:r>
      <w:r>
        <w:rPr>
          <w:rStyle w:val="Emphasis"/>
          <w:highlight w:val="green"/>
        </w:rPr>
        <w:t>while not responding to similar adversary actions</w:t>
      </w:r>
      <w:r>
        <w:rPr>
          <w:rStyle w:val="Emphasis"/>
        </w:rPr>
        <w:t xml:space="preserve"> in cyberspace</w:t>
      </w:r>
      <w:r>
        <w:rPr>
          <w:sz w:val="16"/>
        </w:rPr>
        <w:t xml:space="preserve">.”27 Similarly, Benjamin Jensen and Brandon Valeriano in 2017 looked at whether or not cyber operations resulted in a desire for an escalatory response.28 </w:t>
      </w:r>
      <w:r>
        <w:rPr>
          <w:rStyle w:val="StyleUnderline"/>
          <w:highlight w:val="green"/>
        </w:rPr>
        <w:t>US</w:t>
      </w:r>
      <w:r>
        <w:rPr>
          <w:rStyle w:val="StyleUnderline"/>
        </w:rPr>
        <w:t xml:space="preserve">, </w:t>
      </w:r>
      <w:r>
        <w:rPr>
          <w:rStyle w:val="StyleUnderline"/>
          <w:highlight w:val="green"/>
        </w:rPr>
        <w:t>Russian</w:t>
      </w:r>
      <w:r>
        <w:rPr>
          <w:rStyle w:val="StyleUnderline"/>
        </w:rPr>
        <w:t xml:space="preserve">, </w:t>
      </w:r>
      <w:r>
        <w:rPr>
          <w:rStyle w:val="StyleUnderline"/>
          <w:highlight w:val="green"/>
        </w:rPr>
        <w:t>and Israel</w:t>
      </w:r>
      <w:r>
        <w:rPr>
          <w:rStyle w:val="StyleUnderline"/>
        </w:rPr>
        <w:t>i participants in a simulation and survey experiment were assigned to four groups and presented with a triggering incident</w:t>
      </w:r>
      <w:r>
        <w:rPr>
          <w:sz w:val="16"/>
        </w:rPr>
        <w:t xml:space="preserve"> (half had a cyber-based incident and half did not) and given the ability to respond (half were given the option of a cyber response and half were not). Jensen and Valeriano found that </w:t>
      </w:r>
      <w:r>
        <w:rPr>
          <w:rStyle w:val="Emphasis"/>
        </w:rPr>
        <w:t>all three</w:t>
      </w:r>
      <w:r>
        <w:rPr>
          <w:sz w:val="16"/>
        </w:rPr>
        <w:t xml:space="preserve"> nationalities “</w:t>
      </w:r>
      <w:r>
        <w:rPr>
          <w:rStyle w:val="Emphasis"/>
          <w:highlight w:val="green"/>
        </w:rPr>
        <w:t>preferred de-escalation</w:t>
      </w:r>
      <w:r>
        <w:rPr>
          <w:rStyle w:val="Emphasis"/>
        </w:rPr>
        <w:t xml:space="preserve"> </w:t>
      </w:r>
      <w:r>
        <w:rPr>
          <w:rStyle w:val="StyleUnderline"/>
        </w:rPr>
        <w:t xml:space="preserve">more than escalation </w:t>
      </w:r>
      <w:r>
        <w:rPr>
          <w:rStyle w:val="Emphasis"/>
          <w:highlight w:val="green"/>
        </w:rPr>
        <w:t>even when they had cyber options</w:t>
      </w:r>
      <w:r>
        <w:rPr>
          <w:rStyle w:val="Emphasis"/>
        </w:rPr>
        <w:t xml:space="preserve"> </w:t>
      </w:r>
      <w:r>
        <w:rPr>
          <w:rStyle w:val="StyleUnderline"/>
        </w:rPr>
        <w:t>with which</w:t>
      </w:r>
      <w:r>
        <w:rPr>
          <w:rStyle w:val="Emphasis"/>
        </w:rPr>
        <w:t xml:space="preserve"> </w:t>
      </w:r>
      <w:r>
        <w:rPr>
          <w:rStyle w:val="Emphasis"/>
          <w:highlight w:val="green"/>
        </w:rPr>
        <w:t>to respond</w:t>
      </w:r>
      <w:r>
        <w:rPr>
          <w:sz w:val="16"/>
        </w:rPr>
        <w:t xml:space="preserve">. Escalation was not the norm.”29 </w:t>
      </w:r>
      <w:r>
        <w:rPr>
          <w:rStyle w:val="StyleUnderline"/>
        </w:rPr>
        <w:t>Respondents across all four scenarios opted 40-50% for de-escalation, 30-50% for a proportional response, and less than 10% of advocated escalation</w:t>
      </w:r>
      <w:r>
        <w:rPr>
          <w:sz w:val="16"/>
        </w:rPr>
        <w:t>.30</w:t>
      </w:r>
    </w:p>
    <w:p w14:paraId="0E2865B7" w14:textId="77777777" w:rsidR="00397A6E" w:rsidRDefault="00397A6E" w:rsidP="00397A6E">
      <w:pPr>
        <w:rPr>
          <w:rStyle w:val="StyleUnderline"/>
          <w:sz w:val="16"/>
        </w:rPr>
      </w:pPr>
    </w:p>
    <w:p w14:paraId="3ED2C7AA" w14:textId="77777777" w:rsidR="00397A6E" w:rsidRDefault="00397A6E" w:rsidP="00397A6E">
      <w:pPr>
        <w:pStyle w:val="Heading4"/>
      </w:pPr>
      <w:r>
        <w:rPr>
          <w:b w:val="0"/>
        </w:rPr>
        <w:t xml:space="preserve">Counter attacks are the same intensity. </w:t>
      </w:r>
    </w:p>
    <w:p w14:paraId="3742A8B7" w14:textId="77777777" w:rsidR="00397A6E" w:rsidRDefault="00397A6E" w:rsidP="00397A6E">
      <w:pPr>
        <w:rPr>
          <w:rStyle w:val="StyleUnderline"/>
        </w:rPr>
      </w:pPr>
      <w:r>
        <w:rPr>
          <w:rStyle w:val="Style13ptBold"/>
          <w:szCs w:val="26"/>
        </w:rPr>
        <w:t xml:space="preserve">Schulze et al ’20 </w:t>
      </w:r>
      <w:r>
        <w:t xml:space="preserve">(Dr. Matthias Schulze is the head of the research focus "International Cybersecurity" at the Institute for Peace Research and Security Policy at the University of Hamburg (IFSH), Josephine Kerscher, Paul Bochtler, “Cyber Escalation: The conflict dyad USA/Iran as a test case”, Research Division International Security | Wp Nr. 01, December 2020, https://www.swp-berlin.org/publications/products/arbeitspapiere/WP_Schulze_December20_Cyber_Escalation_Research_01.pdf, [UTD]) </w:t>
      </w:r>
    </w:p>
    <w:p w14:paraId="134F33CC" w14:textId="77777777" w:rsidR="00397A6E" w:rsidRDefault="00397A6E" w:rsidP="00397A6E">
      <w:pPr>
        <w:rPr>
          <w:rStyle w:val="StyleUnderline"/>
          <w:sz w:val="16"/>
        </w:rPr>
      </w:pPr>
      <w:r>
        <w:rPr>
          <w:sz w:val="16"/>
        </w:rPr>
        <w:t xml:space="preserve">For the time being, </w:t>
      </w:r>
      <w:r>
        <w:rPr>
          <w:rStyle w:val="StyleUnderline"/>
        </w:rPr>
        <w:t xml:space="preserve">the thesis that </w:t>
      </w:r>
      <w:r>
        <w:rPr>
          <w:rStyle w:val="Emphasis"/>
          <w:highlight w:val="green"/>
        </w:rPr>
        <w:t>cyber attacks do not escalate</w:t>
      </w:r>
      <w:r>
        <w:rPr>
          <w:rStyle w:val="StyleUnderline"/>
        </w:rPr>
        <w:t xml:space="preserve"> by themselves seems to be confirmed</w:t>
      </w:r>
      <w:r>
        <w:rPr>
          <w:sz w:val="16"/>
        </w:rPr>
        <w:t xml:space="preserve">. </w:t>
      </w:r>
      <w:r>
        <w:rPr>
          <w:rStyle w:val="StyleUnderline"/>
        </w:rPr>
        <w:t xml:space="preserve">Cyber </w:t>
      </w:r>
      <w:r>
        <w:rPr>
          <w:rStyle w:val="StyleUnderline"/>
          <w:highlight w:val="green"/>
        </w:rPr>
        <w:t>attacks are</w:t>
      </w:r>
      <w:r>
        <w:rPr>
          <w:rStyle w:val="StyleUnderline"/>
        </w:rPr>
        <w:t xml:space="preserve"> usually</w:t>
      </w:r>
      <w:r>
        <w:rPr>
          <w:rStyle w:val="Emphasis"/>
        </w:rPr>
        <w:t xml:space="preserve"> </w:t>
      </w:r>
      <w:r>
        <w:rPr>
          <w:rStyle w:val="Emphasis"/>
          <w:highlight w:val="green"/>
        </w:rPr>
        <w:t>answered with</w:t>
      </w:r>
      <w:r>
        <w:rPr>
          <w:rStyle w:val="StyleUnderline"/>
        </w:rPr>
        <w:t xml:space="preserve"> cyber</w:t>
      </w:r>
      <w:r>
        <w:rPr>
          <w:rStyle w:val="Emphasis"/>
        </w:rPr>
        <w:t xml:space="preserve"> </w:t>
      </w:r>
      <w:r>
        <w:rPr>
          <w:rStyle w:val="Emphasis"/>
          <w:highlight w:val="green"/>
        </w:rPr>
        <w:t>counter-attacks of</w:t>
      </w:r>
      <w:r>
        <w:rPr>
          <w:rStyle w:val="Emphasis"/>
        </w:rPr>
        <w:t xml:space="preserve"> </w:t>
      </w:r>
      <w:r>
        <w:rPr>
          <w:rStyle w:val="StyleUnderline"/>
        </w:rPr>
        <w:t xml:space="preserve">approximately </w:t>
      </w:r>
      <w:r>
        <w:rPr>
          <w:rStyle w:val="Emphasis"/>
          <w:highlight w:val="green"/>
        </w:rPr>
        <w:t>the same intensity</w:t>
      </w:r>
      <w:r>
        <w:rPr>
          <w:sz w:val="16"/>
        </w:rPr>
        <w:t xml:space="preserve">. This finding should be confirmed by further research because it is not clear under which conditions this applies. It is quite conceivable that states with other cyber strategies, such as North Korea or Russia, react completely different to cyber attacks. Additionally, </w:t>
      </w:r>
      <w:r>
        <w:rPr>
          <w:rStyle w:val="StyleUnderline"/>
        </w:rPr>
        <w:t>the US-Iran conflict is also special because it already arrived at the level of conventional escalation</w:t>
      </w:r>
      <w:r>
        <w:rPr>
          <w:sz w:val="16"/>
        </w:rPr>
        <w:t xml:space="preserve">. </w:t>
      </w:r>
      <w:r>
        <w:rPr>
          <w:rStyle w:val="StyleUnderline"/>
        </w:rPr>
        <w:t>This makes it obvious to react to armed attacks with more conventional measures since conventional troops are already in place</w:t>
      </w:r>
      <w:r>
        <w:rPr>
          <w:sz w:val="16"/>
        </w:rPr>
        <w:t>. It is unclear whether this finding also applies to states that are still at other levels of the conflict, or that are not in close geographic proximity. In future research, we will expand our data-set to account for longer time frames. This should allow us to test the hypothesis if cyber attacks witness a qualitative increase in intensity or not.</w:t>
      </w:r>
    </w:p>
    <w:p w14:paraId="6082DF3E" w14:textId="77777777" w:rsidR="00397A6E" w:rsidRDefault="00397A6E" w:rsidP="00397A6E">
      <w:pPr>
        <w:pStyle w:val="Heading2"/>
      </w:pPr>
      <w:r>
        <w:rPr>
          <w:b w:val="0"/>
        </w:rPr>
        <w:t>2</w:t>
      </w:r>
    </w:p>
    <w:p w14:paraId="17BB27F7" w14:textId="77777777" w:rsidR="00397A6E" w:rsidRDefault="00397A6E" w:rsidP="00397A6E">
      <w:pPr>
        <w:pStyle w:val="Heading3"/>
        <w:rPr>
          <w:b w:val="0"/>
        </w:rPr>
      </w:pPr>
      <w:r>
        <w:rPr>
          <w:b w:val="0"/>
        </w:rPr>
        <w:t>2NC---AT: O Crime</w:t>
      </w:r>
    </w:p>
    <w:p w14:paraId="01F8EB6D" w14:textId="77777777" w:rsidR="00397A6E" w:rsidRDefault="00397A6E" w:rsidP="00397A6E">
      <w:pPr>
        <w:pStyle w:val="Heading4"/>
        <w:rPr>
          <w:b w:val="0"/>
        </w:rPr>
      </w:pPr>
      <w:r>
        <w:rPr>
          <w:b w:val="0"/>
        </w:rPr>
        <w:t>No organized crime impact.</w:t>
      </w:r>
    </w:p>
    <w:p w14:paraId="456C6D05" w14:textId="77777777" w:rsidR="00397A6E" w:rsidRDefault="00397A6E" w:rsidP="00397A6E">
      <w:pPr>
        <w:pStyle w:val="Heading4"/>
        <w:rPr>
          <w:b w:val="0"/>
        </w:rPr>
      </w:pPr>
      <w:r>
        <w:rPr>
          <w:b w:val="0"/>
        </w:rPr>
        <w:t xml:space="preserve">1. Measures taken by 50 member states and the UN emphasized ratifying legal instruments, money laundering, terrorist financing and strengthening intelligence units and strengthening border security. </w:t>
      </w:r>
    </w:p>
    <w:p w14:paraId="6B9F2A0A" w14:textId="77777777" w:rsidR="00397A6E" w:rsidRDefault="00397A6E" w:rsidP="00397A6E">
      <w:pPr>
        <w:pStyle w:val="Heading4"/>
        <w:rPr>
          <w:b w:val="0"/>
        </w:rPr>
      </w:pPr>
      <w:r>
        <w:rPr>
          <w:b w:val="0"/>
        </w:rPr>
        <w:t xml:space="preserve">2. Report focused on importance of specific links between terrorism and organized crime. UN office of counter-terrorism </w:t>
      </w:r>
    </w:p>
    <w:p w14:paraId="541CAE94" w14:textId="77777777" w:rsidR="00397A6E" w:rsidRDefault="00397A6E" w:rsidP="00397A6E">
      <w:pPr>
        <w:pStyle w:val="Heading4"/>
        <w:rPr>
          <w:b w:val="0"/>
        </w:rPr>
      </w:pPr>
      <w:r>
        <w:rPr>
          <w:b w:val="0"/>
        </w:rPr>
        <w:t xml:space="preserve">That’s UN. </w:t>
      </w:r>
    </w:p>
    <w:p w14:paraId="6B6241CC" w14:textId="77777777" w:rsidR="00397A6E" w:rsidRDefault="00397A6E" w:rsidP="00397A6E">
      <w:pPr>
        <w:pStyle w:val="Heading3"/>
        <w:rPr>
          <w:b w:val="0"/>
        </w:rPr>
      </w:pPr>
      <w:r>
        <w:rPr>
          <w:b w:val="0"/>
        </w:rPr>
        <w:t xml:space="preserve">2NC---AT: Nuke Terror </w:t>
      </w:r>
    </w:p>
    <w:p w14:paraId="33832DBD" w14:textId="77777777" w:rsidR="00397A6E" w:rsidRDefault="00397A6E" w:rsidP="00397A6E">
      <w:pPr>
        <w:pStyle w:val="Heading4"/>
        <w:rPr>
          <w:b w:val="0"/>
        </w:rPr>
      </w:pPr>
      <w:r>
        <w:rPr>
          <w:b w:val="0"/>
        </w:rPr>
        <w:t>No nuke terror impact---that’s Coetzee.</w:t>
      </w:r>
    </w:p>
    <w:p w14:paraId="4A7E849A" w14:textId="77777777" w:rsidR="00397A6E" w:rsidRDefault="00397A6E" w:rsidP="00397A6E">
      <w:pPr>
        <w:pStyle w:val="Heading4"/>
        <w:rPr>
          <w:b w:val="0"/>
        </w:rPr>
      </w:pPr>
      <w:r>
        <w:rPr>
          <w:b w:val="0"/>
        </w:rPr>
        <w:t xml:space="preserve">1---Complexity---nukes are built to prevent unauthorized detonation and self-destruct. </w:t>
      </w:r>
    </w:p>
    <w:p w14:paraId="72B1D2B9" w14:textId="77777777" w:rsidR="00397A6E" w:rsidRDefault="00397A6E" w:rsidP="00397A6E">
      <w:pPr>
        <w:pStyle w:val="Heading4"/>
        <w:rPr>
          <w:b w:val="0"/>
        </w:rPr>
      </w:pPr>
      <w:r>
        <w:rPr>
          <w:b w:val="0"/>
        </w:rPr>
        <w:t xml:space="preserve">2---State transfer---lacks motive, evidence and empires. </w:t>
      </w:r>
    </w:p>
    <w:p w14:paraId="2AEDE7B0" w14:textId="77777777" w:rsidR="00397A6E" w:rsidRDefault="00397A6E" w:rsidP="00397A6E">
      <w:pPr>
        <w:pStyle w:val="Heading4"/>
        <w:rPr>
          <w:b w:val="0"/>
        </w:rPr>
      </w:pPr>
      <w:r>
        <w:rPr>
          <w:b w:val="0"/>
        </w:rPr>
        <w:t xml:space="preserve">3---Impossibility of acquiring tech, expertise, fissile material and infrastructure checks. </w:t>
      </w:r>
    </w:p>
    <w:p w14:paraId="03DE14BF" w14:textId="77777777" w:rsidR="00397A6E" w:rsidRDefault="00397A6E" w:rsidP="00397A6E">
      <w:r>
        <w:rPr>
          <w:rStyle w:val="Style13ptBold"/>
        </w:rPr>
        <w:t xml:space="preserve">Coetzee 23 </w:t>
      </w:r>
      <w:r>
        <w:rPr>
          <w:szCs w:val="18"/>
        </w:rPr>
        <w:t>(</w:t>
      </w:r>
      <w:r>
        <w:t>, E. (2023) 'Between Promise and Peril: African Security in the 21st Century,' Institute for African Studies of the Russian Academy of Sciences [Preprint]. https://www.inafran.ru/sites/default/files/news_file/security-blokobl.pdf#page=155. Eben Coetzee is a Senior Lecturer in the Department of Political Studies and Governance at the University of the Free State. He obtained his PhD in 2017, focusing on the continued relevance of structural realist Kenneth Waltz to understanding and explaining international politics. He completed his MA degree in 2010 at the University of the Free State, focusing in his dissertation on theoretical and historical questions in respect of the democratic peace proposition. He has delivered several international and national papers dealing specifically with nuclear weapons/nuclear deterrence, the democratic peace proposition, structural realism, and the idea of theory in international relations. His research interests include nuclear proliferation, nuclear deterrence, nuclear terrorism, structural realist theory, the nature of theory, and the history and philosophy of science. *OCR*)-rahulpenu</w:t>
      </w:r>
    </w:p>
    <w:p w14:paraId="79CE93A3" w14:textId="77777777" w:rsidR="00397A6E" w:rsidRDefault="00397A6E" w:rsidP="00397A6E">
      <w:pPr>
        <w:rPr>
          <w:sz w:val="16"/>
        </w:rPr>
      </w:pPr>
      <w:r>
        <w:rPr>
          <w:rStyle w:val="StyleUnderline"/>
        </w:rPr>
        <w:t>Compounding terrorists’ difficulties in acquiring nuclear materials</w:t>
      </w:r>
      <w:r>
        <w:rPr>
          <w:sz w:val="16"/>
        </w:rPr>
        <w:t xml:space="preserve"> is the fact that its successful completion would </w:t>
      </w:r>
      <w:r>
        <w:rPr>
          <w:rStyle w:val="StyleUnderline"/>
        </w:rPr>
        <w:t>require</w:t>
      </w:r>
      <w:r>
        <w:rPr>
          <w:sz w:val="16"/>
        </w:rPr>
        <w:t xml:space="preserve"> such </w:t>
      </w:r>
      <w:r>
        <w:rPr>
          <w:rStyle w:val="StyleUnderline"/>
        </w:rPr>
        <w:t>groups to engage with corrupt and greedy collaborators</w:t>
      </w:r>
      <w:r>
        <w:rPr>
          <w:sz w:val="16"/>
        </w:rPr>
        <w:t xml:space="preserve"> — </w:t>
      </w:r>
      <w:r>
        <w:rPr>
          <w:rStyle w:val="StyleUnderline"/>
        </w:rPr>
        <w:t>these could easily turn on them</w:t>
      </w:r>
      <w:r>
        <w:rPr>
          <w:sz w:val="16"/>
        </w:rPr>
        <w:t xml:space="preserve"> (out of sheer incompetence or guile) </w:t>
      </w:r>
      <w:r>
        <w:rPr>
          <w:rStyle w:val="StyleUnderline"/>
        </w:rPr>
        <w:t>or transfer material that may turn out to be utterly useless</w:t>
      </w:r>
      <w:r>
        <w:rPr>
          <w:sz w:val="16"/>
        </w:rPr>
        <w:t xml:space="preserve">. Where any theft does occur, a </w:t>
      </w:r>
      <w:r>
        <w:rPr>
          <w:rStyle w:val="StyleUnderline"/>
        </w:rPr>
        <w:t>vigorous international policing effort is likely to follow</w:t>
      </w:r>
      <w:r>
        <w:rPr>
          <w:sz w:val="16"/>
        </w:rPr>
        <w:t xml:space="preserve"> (Mueller, 2018, p. 97). Importantly, whether uranium or plutonium is used, the acquisition of the material must be followed by the difficult task of machining the material “to tight tolerances to ensure a fit with other components of the weapon” (Younger, 2008, p. 143).</w:t>
      </w:r>
    </w:p>
    <w:p w14:paraId="0502D386" w14:textId="77777777" w:rsidR="00397A6E" w:rsidRDefault="00397A6E" w:rsidP="00397A6E">
      <w:pPr>
        <w:rPr>
          <w:sz w:val="16"/>
        </w:rPr>
      </w:pPr>
      <w:r>
        <w:rPr>
          <w:sz w:val="16"/>
        </w:rPr>
        <w:t xml:space="preserve">The second step in </w:t>
      </w:r>
      <w:r>
        <w:rPr>
          <w:rStyle w:val="Emphasis"/>
          <w:bCs/>
          <w:highlight w:val="green"/>
        </w:rPr>
        <w:t>producing</w:t>
      </w:r>
      <w:r>
        <w:rPr>
          <w:rStyle w:val="StyleUnderline"/>
          <w:highlight w:val="green"/>
        </w:rPr>
        <w:t xml:space="preserve"> </w:t>
      </w:r>
      <w:r>
        <w:rPr>
          <w:rStyle w:val="Emphasis"/>
          <w:bCs/>
          <w:highlight w:val="green"/>
        </w:rPr>
        <w:t>a</w:t>
      </w:r>
      <w:r>
        <w:rPr>
          <w:rStyle w:val="StyleUnderline"/>
        </w:rPr>
        <w:t xml:space="preserve"> terrorist </w:t>
      </w:r>
      <w:r>
        <w:rPr>
          <w:rStyle w:val="Emphasis"/>
          <w:bCs/>
          <w:highlight w:val="green"/>
        </w:rPr>
        <w:t>nuclear bomb</w:t>
      </w:r>
      <w:r>
        <w:rPr>
          <w:sz w:val="16"/>
        </w:rPr>
        <w:t xml:space="preserve"> relates to creating a workable nuclear device, an undertaking that Stephen M. Younger (2008, p. 144) has described as </w:t>
      </w:r>
      <w:r>
        <w:rPr>
          <w:rStyle w:val="Emphasis"/>
          <w:bCs/>
          <w:highlight w:val="green"/>
        </w:rPr>
        <w:t>beyond</w:t>
      </w:r>
      <w:r>
        <w:rPr>
          <w:rStyle w:val="StyleUnderline"/>
          <w:highlight w:val="green"/>
        </w:rPr>
        <w:t xml:space="preserve"> the </w:t>
      </w:r>
      <w:r>
        <w:rPr>
          <w:rStyle w:val="Emphasis"/>
          <w:bCs/>
          <w:highlight w:val="green"/>
        </w:rPr>
        <w:t>technical reach of all terrorist</w:t>
      </w:r>
      <w:r>
        <w:rPr>
          <w:rStyle w:val="StyleUnderline"/>
        </w:rPr>
        <w:t xml:space="preserve"> </w:t>
      </w:r>
      <w:r>
        <w:rPr>
          <w:rStyle w:val="Emphasis"/>
          <w:bCs/>
          <w:highlight w:val="green"/>
        </w:rPr>
        <w:t>groups</w:t>
      </w:r>
      <w:r>
        <w:rPr>
          <w:sz w:val="16"/>
        </w:rPr>
        <w:t xml:space="preserve">. </w:t>
      </w:r>
      <w:r>
        <w:rPr>
          <w:rStyle w:val="StyleUnderline"/>
        </w:rPr>
        <w:t>Even states have found it exceedingly difficult to develop nuclear weapons</w:t>
      </w:r>
      <w:r>
        <w:rPr>
          <w:sz w:val="16"/>
        </w:rPr>
        <w:t>. Libya’s WMD program provides a case in point. The country’s WMD program was decades old yet very unsuccessful, and during 2000 it became a customer of the rogue A.Q. Khan network, buying centrifuges, weapons design, and anything else Khan had on offer (Sagan et al., 2013, p. 189). Incidentally, some individuals and companies in South Africa also supplied nuclear components to Libya as part of Khan’s network (Boureston &amp; Lacey, 2007). Upon giving up its WMD program in 2003, it was apparent that nothing had been accomplished. Importantly, purchasing nuclear components was only a very small part of that country’s problem in going nuclear; putting it all together proved the more vexing one (Sagan et al., 2013, p. 189). Without the required technical expertise, any procurement of nuclear technology is bound to yield little results. With this in mind, it is worth repeating Graham Allison’s (2018, p. 8) conclusion that terrorists have historically been “technically challenged.”</w:t>
      </w:r>
    </w:p>
    <w:p w14:paraId="5879602B" w14:textId="77777777" w:rsidR="00397A6E" w:rsidRDefault="00397A6E" w:rsidP="00397A6E">
      <w:pPr>
        <w:rPr>
          <w:sz w:val="16"/>
        </w:rPr>
      </w:pPr>
      <w:r>
        <w:rPr>
          <w:rStyle w:val="Emphasis"/>
          <w:bCs/>
          <w:highlight w:val="green"/>
        </w:rPr>
        <w:t>Any</w:t>
      </w:r>
      <w:r>
        <w:rPr>
          <w:rStyle w:val="StyleUnderline"/>
        </w:rPr>
        <w:t xml:space="preserve"> </w:t>
      </w:r>
      <w:r>
        <w:rPr>
          <w:rStyle w:val="StyleUnderline"/>
          <w:highlight w:val="green"/>
        </w:rPr>
        <w:t>terrorist</w:t>
      </w:r>
      <w:r>
        <w:rPr>
          <w:rStyle w:val="StyleUnderline"/>
        </w:rPr>
        <w:t xml:space="preserve"> nuclear </w:t>
      </w:r>
      <w:r>
        <w:rPr>
          <w:rStyle w:val="Emphasis"/>
          <w:bCs/>
          <w:highlight w:val="green"/>
        </w:rPr>
        <w:t>bomb</w:t>
      </w:r>
      <w:r>
        <w:rPr>
          <w:rStyle w:val="StyleUnderline"/>
        </w:rPr>
        <w:t xml:space="preserve"> is </w:t>
      </w:r>
      <w:r>
        <w:rPr>
          <w:rStyle w:val="StyleUnderline"/>
          <w:highlight w:val="green"/>
        </w:rPr>
        <w:t xml:space="preserve">likely </w:t>
      </w:r>
      <w:r>
        <w:rPr>
          <w:rStyle w:val="Emphasis"/>
          <w:bCs/>
          <w:highlight w:val="green"/>
        </w:rPr>
        <w:t>to be</w:t>
      </w:r>
      <w:r>
        <w:rPr>
          <w:rStyle w:val="StyleUnderline"/>
        </w:rPr>
        <w:t xml:space="preserve"> a </w:t>
      </w:r>
      <w:r>
        <w:rPr>
          <w:rStyle w:val="Emphasis"/>
          <w:bCs/>
          <w:highlight w:val="green"/>
        </w:rPr>
        <w:t>primitive</w:t>
      </w:r>
      <w:r>
        <w:rPr>
          <w:rStyle w:val="StyleUnderline"/>
        </w:rPr>
        <w:t xml:space="preserve"> one</w:t>
      </w:r>
      <w:r>
        <w:rPr>
          <w:sz w:val="16"/>
        </w:rPr>
        <w:t xml:space="preserve"> — what has generally been </w:t>
      </w:r>
      <w:r>
        <w:rPr>
          <w:rStyle w:val="StyleUnderline"/>
        </w:rPr>
        <w:t>termed an improvised nuclear device</w:t>
      </w:r>
      <w:r>
        <w:rPr>
          <w:sz w:val="16"/>
        </w:rPr>
        <w:t xml:space="preserve"> (IND), one that uses a gun-assembled design. Contrary to what is widely believed, making a primitive nuclear device is not “as simple,” as some suggest, “as shooting two slugs of uranium against each other in an old artillery barrel” (Younger, 2008, p. 144). Even after constructing such a device, </w:t>
      </w:r>
      <w:r>
        <w:rPr>
          <w:rStyle w:val="StyleUnderline"/>
        </w:rPr>
        <w:t xml:space="preserve">it remains </w:t>
      </w:r>
      <w:r>
        <w:rPr>
          <w:rStyle w:val="Emphasis"/>
          <w:bCs/>
          <w:highlight w:val="green"/>
        </w:rPr>
        <w:t>distinctly possible</w:t>
      </w:r>
      <w:r>
        <w:rPr>
          <w:rStyle w:val="StyleUnderline"/>
        </w:rPr>
        <w:t xml:space="preserve"> that </w:t>
      </w:r>
      <w:r>
        <w:rPr>
          <w:rStyle w:val="Emphasis"/>
          <w:bCs/>
          <w:highlight w:val="green"/>
        </w:rPr>
        <w:t>the</w:t>
      </w:r>
      <w:r>
        <w:rPr>
          <w:rStyle w:val="StyleUnderline"/>
        </w:rPr>
        <w:t xml:space="preserve"> gun-assembled </w:t>
      </w:r>
      <w:r>
        <w:rPr>
          <w:rStyle w:val="Emphasis"/>
          <w:bCs/>
          <w:highlight w:val="green"/>
        </w:rPr>
        <w:t>device</w:t>
      </w:r>
      <w:r>
        <w:rPr>
          <w:rStyle w:val="StyleUnderline"/>
          <w:highlight w:val="green"/>
        </w:rPr>
        <w:t xml:space="preserve"> </w:t>
      </w:r>
      <w:r>
        <w:rPr>
          <w:rStyle w:val="Emphasis"/>
          <w:bCs/>
          <w:highlight w:val="green"/>
        </w:rPr>
        <w:t>will not work</w:t>
      </w:r>
      <w:r>
        <w:rPr>
          <w:sz w:val="16"/>
        </w:rPr>
        <w:t xml:space="preserve">. Although nuclear alarmists often correctly point out that the bomb dropped on Hiroshima employed a gun-assembled design (the design terrorists would presumably emulate), Younger (2008, p. 145) reminds us that “that device was the product of some of the greatest physics and engineering minds in the world, and its success should not be used as a demonstration of the ease with which a nuclear weapon might be created.” Would-be terrorists will also run into debilitating weapon-design issues. Access to blueprints found on </w:t>
      </w:r>
      <w:r>
        <w:rPr>
          <w:rStyle w:val="StyleUnderline"/>
        </w:rPr>
        <w:t>the Internet</w:t>
      </w:r>
      <w:r>
        <w:rPr>
          <w:sz w:val="16"/>
        </w:rPr>
        <w:t xml:space="preserve">—even accurate ones—is also </w:t>
      </w:r>
      <w:r>
        <w:rPr>
          <w:rStyle w:val="StyleUnderline"/>
        </w:rPr>
        <w:t>of little help in creating a workable nuclear device</w:t>
      </w:r>
      <w:r>
        <w:rPr>
          <w:sz w:val="16"/>
        </w:rPr>
        <w:t>—</w:t>
      </w:r>
      <w:r>
        <w:rPr>
          <w:rStyle w:val="StyleUnderline"/>
        </w:rPr>
        <w:t>even if terrorists could get an accurate blueprint</w:t>
      </w:r>
      <w:r>
        <w:rPr>
          <w:sz w:val="16"/>
        </w:rPr>
        <w:t>, “</w:t>
      </w:r>
      <w:r>
        <w:rPr>
          <w:rStyle w:val="StyleUnderline"/>
        </w:rPr>
        <w:t>they would most certainly be forced to redesign</w:t>
      </w:r>
      <w:r>
        <w:rPr>
          <w:sz w:val="16"/>
        </w:rPr>
        <w:t>” (Wirz &amp; Egger, 2005, pp. 499-500). Although various instruction manuals are available on the Internet today (and, of course, a great deal of misinformation and error), similar manuals were also available at libraries or bookstores decades ago. Notwithstanding this, “terrorists then built better bombs than they do now” (Jenkins, 2017, p. 3; Mueller, 2017, p. 727).</w:t>
      </w:r>
    </w:p>
    <w:p w14:paraId="436B3D12" w14:textId="77777777" w:rsidR="00397A6E" w:rsidRDefault="00397A6E" w:rsidP="00397A6E">
      <w:pPr>
        <w:rPr>
          <w:u w:val="single"/>
        </w:rPr>
      </w:pPr>
      <w:r>
        <w:rPr>
          <w:sz w:val="16"/>
        </w:rPr>
        <w:t xml:space="preserve">Furthermore, captured documents and interrogation efforts of Al Qaeda and ISIS prisoners have evinced that none of these groups had managed to obtain fissile material or possessed the technical knowledge to build a nuclear weapon (Jenkins, 2016). In sifting through information obtained at Al Qaeda training camps, analysts concluded that the group “would not have known how to fabricate a nuclear bomb” (Jenkins, 2016). Against this backdrop, </w:t>
      </w:r>
      <w:r>
        <w:rPr>
          <w:rStyle w:val="StyleUnderline"/>
        </w:rPr>
        <w:t>four reasons emerge that militate against terrorists developing their own bomb</w:t>
      </w:r>
      <w:r>
        <w:rPr>
          <w:sz w:val="16"/>
        </w:rPr>
        <w:t xml:space="preserve">: one, </w:t>
      </w:r>
      <w:r>
        <w:rPr>
          <w:rStyle w:val="StyleUnderline"/>
        </w:rPr>
        <w:t xml:space="preserve">the </w:t>
      </w:r>
      <w:r>
        <w:rPr>
          <w:rStyle w:val="Emphasis"/>
          <w:bCs/>
          <w:highlight w:val="green"/>
        </w:rPr>
        <w:t>requisite expertise</w:t>
      </w:r>
      <w:r>
        <w:rPr>
          <w:rStyle w:val="StyleUnderline"/>
        </w:rPr>
        <w:t xml:space="preserve"> is </w:t>
      </w:r>
      <w:r>
        <w:rPr>
          <w:rStyle w:val="Emphasis"/>
          <w:bCs/>
          <w:highlight w:val="green"/>
        </w:rPr>
        <w:t>very difficult to acquire</w:t>
      </w:r>
      <w:r>
        <w:rPr>
          <w:sz w:val="16"/>
        </w:rPr>
        <w:t xml:space="preserve">, </w:t>
      </w:r>
      <w:r>
        <w:rPr>
          <w:rStyle w:val="StyleUnderline"/>
        </w:rPr>
        <w:t xml:space="preserve">and the </w:t>
      </w:r>
      <w:r>
        <w:rPr>
          <w:rStyle w:val="Emphasis"/>
          <w:bCs/>
          <w:highlight w:val="green"/>
        </w:rPr>
        <w:t>technical requirements</w:t>
      </w:r>
      <w:r>
        <w:rPr>
          <w:rStyle w:val="Emphasis"/>
          <w:bCs/>
        </w:rPr>
        <w:t xml:space="preserve"> are exceedingly high</w:t>
      </w:r>
      <w:r>
        <w:rPr>
          <w:sz w:val="16"/>
        </w:rPr>
        <w:t xml:space="preserve"> (in fact, in some fields, such requirements “</w:t>
      </w:r>
      <w:r>
        <w:rPr>
          <w:rStyle w:val="StyleUnderline"/>
        </w:rPr>
        <w:t xml:space="preserve">verge on the </w:t>
      </w:r>
      <w:r>
        <w:rPr>
          <w:rStyle w:val="Emphasis"/>
          <w:bCs/>
          <w:highlight w:val="green"/>
        </w:rPr>
        <w:t>unfeasible</w:t>
      </w:r>
      <w:r>
        <w:rPr>
          <w:sz w:val="16"/>
        </w:rPr>
        <w:t xml:space="preserve">”) (Wirz &amp; Egger, 2005, p. 501); two, </w:t>
      </w:r>
      <w:r>
        <w:rPr>
          <w:rStyle w:val="Emphasis"/>
          <w:bCs/>
          <w:highlight w:val="green"/>
        </w:rPr>
        <w:t>obtaining</w:t>
      </w:r>
      <w:r>
        <w:rPr>
          <w:rStyle w:val="StyleUnderline"/>
        </w:rPr>
        <w:t xml:space="preserve"> sufficient amounts of highly enriched </w:t>
      </w:r>
      <w:r>
        <w:rPr>
          <w:rStyle w:val="Emphasis"/>
          <w:bCs/>
          <w:highlight w:val="green"/>
        </w:rPr>
        <w:t>uranium</w:t>
      </w:r>
      <w:r>
        <w:rPr>
          <w:rStyle w:val="StyleUnderline"/>
        </w:rPr>
        <w:t xml:space="preserve"> is </w:t>
      </w:r>
      <w:r>
        <w:rPr>
          <w:rStyle w:val="Emphasis"/>
          <w:bCs/>
          <w:highlight w:val="green"/>
        </w:rPr>
        <w:t>exceedingly difficult</w:t>
      </w:r>
      <w:r>
        <w:rPr>
          <w:sz w:val="16"/>
        </w:rPr>
        <w:t xml:space="preserve">, coupled with the </w:t>
      </w:r>
      <w:r>
        <w:rPr>
          <w:rStyle w:val="StyleUnderline"/>
        </w:rPr>
        <w:t>problem of machining the material to tight tolerances and finding a workable bomb design</w:t>
      </w:r>
      <w:r>
        <w:rPr>
          <w:sz w:val="16"/>
        </w:rPr>
        <w:t xml:space="preserve">; three, </w:t>
      </w:r>
      <w:r>
        <w:rPr>
          <w:rStyle w:val="Emphasis"/>
          <w:bCs/>
          <w:highlight w:val="green"/>
        </w:rPr>
        <w:t>highly</w:t>
      </w:r>
      <w:r>
        <w:rPr>
          <w:rStyle w:val="StyleUnderline"/>
        </w:rPr>
        <w:t xml:space="preserve"> </w:t>
      </w:r>
      <w:r>
        <w:rPr>
          <w:rStyle w:val="StyleUnderline"/>
          <w:highlight w:val="green"/>
        </w:rPr>
        <w:t>sophisticated</w:t>
      </w:r>
      <w:r>
        <w:rPr>
          <w:rStyle w:val="StyleUnderline"/>
        </w:rPr>
        <w:t xml:space="preserve"> </w:t>
      </w:r>
      <w:r>
        <w:rPr>
          <w:rStyle w:val="StyleUnderline"/>
          <w:highlight w:val="green"/>
        </w:rPr>
        <w:t>machine</w:t>
      </w:r>
      <w:r>
        <w:rPr>
          <w:rStyle w:val="StyleUnderline"/>
        </w:rPr>
        <w:t xml:space="preserve"> tool</w:t>
      </w:r>
      <w:r>
        <w:rPr>
          <w:rStyle w:val="StyleUnderline"/>
          <w:highlight w:val="green"/>
        </w:rPr>
        <w:t>s</w:t>
      </w:r>
      <w:r>
        <w:rPr>
          <w:rStyle w:val="StyleUnderline"/>
        </w:rPr>
        <w:t xml:space="preserve"> </w:t>
      </w:r>
      <w:r>
        <w:rPr>
          <w:rStyle w:val="StyleUnderline"/>
          <w:highlight w:val="green"/>
        </w:rPr>
        <w:t>and</w:t>
      </w:r>
      <w:r>
        <w:rPr>
          <w:rStyle w:val="Emphasis"/>
          <w:bCs/>
        </w:rPr>
        <w:t xml:space="preserve"> </w:t>
      </w:r>
      <w:r>
        <w:rPr>
          <w:rStyle w:val="Emphasis"/>
          <w:bCs/>
          <w:highlight w:val="green"/>
        </w:rPr>
        <w:t>infrastructure</w:t>
      </w:r>
      <w:r>
        <w:rPr>
          <w:rStyle w:val="StyleUnderline"/>
        </w:rPr>
        <w:t xml:space="preserve"> are </w:t>
      </w:r>
      <w:r>
        <w:rPr>
          <w:rStyle w:val="Emphasis"/>
          <w:bCs/>
          <w:highlight w:val="green"/>
        </w:rPr>
        <w:t>required</w:t>
      </w:r>
      <w:r>
        <w:rPr>
          <w:sz w:val="16"/>
        </w:rPr>
        <w:t xml:space="preserve">, along with multiple co-conspirators and a large and secluded area to set up shop; and four, </w:t>
      </w:r>
      <w:r>
        <w:rPr>
          <w:rStyle w:val="Emphasis"/>
          <w:bCs/>
          <w:highlight w:val="green"/>
        </w:rPr>
        <w:t>even if terrorists</w:t>
      </w:r>
      <w:r>
        <w:rPr>
          <w:rStyle w:val="StyleUnderline"/>
        </w:rPr>
        <w:t xml:space="preserve"> manage to </w:t>
      </w:r>
      <w:r>
        <w:rPr>
          <w:rStyle w:val="Emphasis"/>
          <w:bCs/>
          <w:highlight w:val="green"/>
        </w:rPr>
        <w:t>acquire a</w:t>
      </w:r>
      <w:r>
        <w:rPr>
          <w:rStyle w:val="StyleUnderline"/>
        </w:rPr>
        <w:t xml:space="preserve"> workable </w:t>
      </w:r>
      <w:r>
        <w:rPr>
          <w:rStyle w:val="Emphasis"/>
          <w:bCs/>
          <w:highlight w:val="green"/>
        </w:rPr>
        <w:t>bomb</w:t>
      </w:r>
      <w:r>
        <w:rPr>
          <w:rStyle w:val="StyleUnderline"/>
        </w:rPr>
        <w:t xml:space="preserve"> design</w:t>
      </w:r>
      <w:r>
        <w:rPr>
          <w:sz w:val="16"/>
        </w:rPr>
        <w:t xml:space="preserve">, </w:t>
      </w:r>
      <w:r>
        <w:rPr>
          <w:rStyle w:val="StyleUnderline"/>
          <w:highlight w:val="green"/>
        </w:rPr>
        <w:t>they</w:t>
      </w:r>
      <w:r>
        <w:rPr>
          <w:rStyle w:val="StyleUnderline"/>
        </w:rPr>
        <w:t xml:space="preserve"> </w:t>
      </w:r>
      <w:r>
        <w:rPr>
          <w:rStyle w:val="StyleUnderline"/>
          <w:highlight w:val="green"/>
        </w:rPr>
        <w:t>would</w:t>
      </w:r>
      <w:r>
        <w:rPr>
          <w:rStyle w:val="StyleUnderline"/>
        </w:rPr>
        <w:t xml:space="preserve"> surely </w:t>
      </w:r>
      <w:r>
        <w:rPr>
          <w:rStyle w:val="StyleUnderline"/>
          <w:highlight w:val="green"/>
        </w:rPr>
        <w:t xml:space="preserve">be </w:t>
      </w:r>
      <w:r>
        <w:rPr>
          <w:rStyle w:val="Emphasis"/>
          <w:bCs/>
          <w:highlight w:val="green"/>
        </w:rPr>
        <w:t>forced to redesign</w:t>
      </w:r>
      <w:r>
        <w:rPr>
          <w:sz w:val="16"/>
        </w:rPr>
        <w:t xml:space="preserve">, </w:t>
      </w:r>
      <w:r>
        <w:rPr>
          <w:rStyle w:val="StyleUnderline"/>
        </w:rPr>
        <w:t xml:space="preserve">something that </w:t>
      </w:r>
      <w:r>
        <w:rPr>
          <w:rStyle w:val="Emphasis"/>
          <w:bCs/>
          <w:highlight w:val="green"/>
        </w:rPr>
        <w:t>requires</w:t>
      </w:r>
      <w:r>
        <w:rPr>
          <w:rStyle w:val="Emphasis"/>
          <w:bCs/>
        </w:rPr>
        <w:t xml:space="preserve"> </w:t>
      </w:r>
      <w:r>
        <w:rPr>
          <w:rStyle w:val="Emphasis"/>
          <w:bCs/>
          <w:highlight w:val="green"/>
        </w:rPr>
        <w:t>expertise</w:t>
      </w:r>
      <w:r>
        <w:rPr>
          <w:rStyle w:val="StyleUnderline"/>
        </w:rPr>
        <w:t xml:space="preserve"> </w:t>
      </w:r>
      <w:r>
        <w:rPr>
          <w:rStyle w:val="Emphasis"/>
          <w:bCs/>
          <w:highlight w:val="green"/>
        </w:rPr>
        <w:t>beyond</w:t>
      </w:r>
      <w:r>
        <w:rPr>
          <w:rStyle w:val="StyleUnderline"/>
        </w:rPr>
        <w:t xml:space="preserve"> </w:t>
      </w:r>
      <w:r>
        <w:rPr>
          <w:rStyle w:val="StyleUnderline"/>
          <w:highlight w:val="green"/>
        </w:rPr>
        <w:t xml:space="preserve">the reach of </w:t>
      </w:r>
      <w:r>
        <w:rPr>
          <w:rStyle w:val="Emphasis"/>
          <w:bCs/>
          <w:highlight w:val="green"/>
        </w:rPr>
        <w:t>any terrorist group</w:t>
      </w:r>
      <w:r>
        <w:rPr>
          <w:sz w:val="16"/>
        </w:rPr>
        <w:t xml:space="preserve">. When all these steps are completed, </w:t>
      </w:r>
      <w:r>
        <w:rPr>
          <w:rStyle w:val="StyleUnderline"/>
        </w:rPr>
        <w:t>the finished bomb</w:t>
      </w:r>
      <w:r>
        <w:rPr>
          <w:sz w:val="16"/>
        </w:rPr>
        <w:t xml:space="preserve">, likely weighing over a ton, </w:t>
      </w:r>
      <w:r>
        <w:rPr>
          <w:rStyle w:val="StyleUnderline"/>
        </w:rPr>
        <w:t>would have to be transported to the planned target</w:t>
      </w:r>
      <w:r>
        <w:rPr>
          <w:sz w:val="16"/>
        </w:rPr>
        <w:t xml:space="preserve">, </w:t>
      </w:r>
      <w:r>
        <w:rPr>
          <w:rStyle w:val="StyleUnderline"/>
        </w:rPr>
        <w:t>without</w:t>
      </w:r>
      <w:r>
        <w:rPr>
          <w:sz w:val="16"/>
        </w:rPr>
        <w:t xml:space="preserve">, of course, arising </w:t>
      </w:r>
      <w:r>
        <w:rPr>
          <w:rStyle w:val="StyleUnderline"/>
        </w:rPr>
        <w:t>any suspicion</w:t>
      </w:r>
      <w:r>
        <w:rPr>
          <w:sz w:val="16"/>
        </w:rPr>
        <w:t xml:space="preserve"> (Mueller, 2018, p. 97). Even after all their efforts and the financial costs incurred, </w:t>
      </w:r>
      <w:r>
        <w:rPr>
          <w:rStyle w:val="StyleUnderline"/>
        </w:rPr>
        <w:t>the weapon may prove to be a dud</w:t>
      </w:r>
      <w:r>
        <w:rPr>
          <w:sz w:val="16"/>
        </w:rPr>
        <w:t xml:space="preserve"> (Mueller, 2018, p. 97). Ultimately, as Stephen Younger (2008, p. 146) concludes, </w:t>
      </w:r>
      <w:r>
        <w:rPr>
          <w:rStyle w:val="StyleUnderline"/>
        </w:rPr>
        <w:t>the notion “that a terrorist group</w:t>
      </w:r>
      <w:r>
        <w:rPr>
          <w:sz w:val="16"/>
        </w:rPr>
        <w:t xml:space="preserve">, working in isolation with an unreliably supply of electricity and little access to tools and supplies” </w:t>
      </w:r>
      <w:r>
        <w:rPr>
          <w:rStyle w:val="StyleUnderline"/>
        </w:rPr>
        <w:t>could create a workable nuclear device is “far-fetched at best.”</w:t>
      </w:r>
    </w:p>
    <w:p w14:paraId="0412A127" w14:textId="77777777" w:rsidR="00397A6E" w:rsidRDefault="00397A6E" w:rsidP="00397A6E">
      <w:pPr>
        <w:rPr>
          <w:u w:val="single"/>
        </w:rPr>
      </w:pPr>
      <w:r>
        <w:rPr>
          <w:sz w:val="16"/>
        </w:rPr>
        <w:t xml:space="preserve">The trends outlined above concerning the specter of nuclear terror in Africa — notably, the interdependence of an increased nuclear footprint in Africa, increased terrorism (of a particular type and creed), and transnational organized crime — do not alter these conclusions. One can, of course, argue that the plague of “ungoverned spaces” in Africa, the existence of well-established networks for illicit commodities, the presence of extremist groups, and corrupt security officials and weak security agencies coalesce to help tick some of the boxes relating to the postulated requirements for terrorists to go nuclear. Ticking some boxes will scarcely be sufficient in creating a nuclear bomb. One would do well to recall that Aum Shinrikyo, despite having a WMD budget of $1 billion, employing about 300 scientists and operating in a “safe haven” fit for setting up a machine shop, failed miserably in their attempt to go nuclear. </w:t>
      </w:r>
      <w:r>
        <w:rPr>
          <w:rStyle w:val="Emphasis"/>
          <w:bCs/>
        </w:rPr>
        <w:t>Whether</w:t>
      </w:r>
      <w:r>
        <w:rPr>
          <w:rStyle w:val="StyleUnderline"/>
        </w:rPr>
        <w:t xml:space="preserve"> </w:t>
      </w:r>
      <w:r>
        <w:rPr>
          <w:rStyle w:val="Emphasis"/>
          <w:bCs/>
        </w:rPr>
        <w:t>in</w:t>
      </w:r>
      <w:r>
        <w:rPr>
          <w:rStyle w:val="StyleUnderline"/>
        </w:rPr>
        <w:t xml:space="preserve"> </w:t>
      </w:r>
      <w:r>
        <w:rPr>
          <w:rStyle w:val="Emphasis"/>
          <w:bCs/>
        </w:rPr>
        <w:t>Africa</w:t>
      </w:r>
      <w:r>
        <w:rPr>
          <w:sz w:val="16"/>
        </w:rPr>
        <w:t xml:space="preserve">, </w:t>
      </w:r>
      <w:r>
        <w:rPr>
          <w:rStyle w:val="StyleUnderline"/>
        </w:rPr>
        <w:t xml:space="preserve">the </w:t>
      </w:r>
      <w:r>
        <w:rPr>
          <w:rStyle w:val="Emphasis"/>
          <w:bCs/>
        </w:rPr>
        <w:t>Middle</w:t>
      </w:r>
      <w:r>
        <w:rPr>
          <w:rStyle w:val="StyleUnderline"/>
        </w:rPr>
        <w:t xml:space="preserve"> </w:t>
      </w:r>
      <w:r>
        <w:rPr>
          <w:rStyle w:val="Emphasis"/>
          <w:bCs/>
        </w:rPr>
        <w:t>East</w:t>
      </w:r>
      <w:r>
        <w:rPr>
          <w:rStyle w:val="StyleUnderline"/>
        </w:rPr>
        <w:t xml:space="preserve"> </w:t>
      </w:r>
      <w:r>
        <w:rPr>
          <w:rStyle w:val="Emphasis"/>
          <w:bCs/>
        </w:rPr>
        <w:t>or</w:t>
      </w:r>
      <w:r>
        <w:rPr>
          <w:rStyle w:val="StyleUnderline"/>
        </w:rPr>
        <w:t xml:space="preserve"> </w:t>
      </w:r>
      <w:r>
        <w:rPr>
          <w:rStyle w:val="Emphasis"/>
          <w:bCs/>
        </w:rPr>
        <w:t>elsewhere</w:t>
      </w:r>
      <w:r>
        <w:rPr>
          <w:sz w:val="16"/>
        </w:rPr>
        <w:t xml:space="preserve">, </w:t>
      </w:r>
      <w:r>
        <w:rPr>
          <w:rStyle w:val="Emphasis"/>
          <w:bCs/>
          <w:highlight w:val="green"/>
        </w:rPr>
        <w:t>terrorists</w:t>
      </w:r>
      <w:r>
        <w:rPr>
          <w:rStyle w:val="StyleUnderline"/>
        </w:rPr>
        <w:t xml:space="preserve"> </w:t>
      </w:r>
      <w:r>
        <w:rPr>
          <w:rStyle w:val="Emphasis"/>
          <w:bCs/>
          <w:highlight w:val="green"/>
        </w:rPr>
        <w:t>desiring to go nuclear</w:t>
      </w:r>
      <w:r>
        <w:rPr>
          <w:rStyle w:val="StyleUnderline"/>
          <w:highlight w:val="green"/>
        </w:rPr>
        <w:t xml:space="preserve"> </w:t>
      </w:r>
      <w:r>
        <w:rPr>
          <w:rStyle w:val="Emphasis"/>
          <w:bCs/>
          <w:highlight w:val="green"/>
        </w:rPr>
        <w:t>face</w:t>
      </w:r>
      <w:r>
        <w:rPr>
          <w:rStyle w:val="StyleUnderline"/>
        </w:rPr>
        <w:t xml:space="preserve"> well-near </w:t>
      </w:r>
      <w:r>
        <w:rPr>
          <w:rStyle w:val="Emphasis"/>
          <w:bCs/>
          <w:highlight w:val="green"/>
        </w:rPr>
        <w:t>insurmountable challenges</w:t>
      </w:r>
      <w:r>
        <w:rPr>
          <w:rStyle w:val="StyleUnderline"/>
        </w:rPr>
        <w:t>.</w:t>
      </w:r>
    </w:p>
    <w:p w14:paraId="59BCFED4" w14:textId="77777777" w:rsidR="00397A6E" w:rsidRDefault="00397A6E" w:rsidP="00397A6E"/>
    <w:p w14:paraId="4288E48E" w14:textId="77777777" w:rsidR="00397A6E" w:rsidRDefault="00397A6E" w:rsidP="00397A6E">
      <w:pPr>
        <w:pStyle w:val="Heading4"/>
      </w:pPr>
      <w:r>
        <w:rPr>
          <w:b w:val="0"/>
        </w:rPr>
        <w:t>Even if acquisition is possible, they won’t use it.</w:t>
      </w:r>
    </w:p>
    <w:p w14:paraId="18B4F7C0" w14:textId="77777777" w:rsidR="00397A6E" w:rsidRDefault="00397A6E" w:rsidP="00397A6E">
      <w:r>
        <w:rPr>
          <w:rStyle w:val="Style13ptBold"/>
        </w:rPr>
        <w:t xml:space="preserve">McIntosh 18 </w:t>
      </w:r>
      <w:r>
        <w:rPr>
          <w:szCs w:val="18"/>
        </w:rPr>
        <w:t>(</w:t>
      </w:r>
      <w:r>
        <w:t>, C. and Storey, I. (2018) 'Between Acquisition and Use,' International Studies Quarterly, 62(2), pp. 289–300. https://www.jstor.org/stable/10.2307/48618502. Christopher McIntosh is visiting assistant professor of political studies at Bard College. He received his Ph.D. in 2013 from The University of Chicago, specializing in international relations and has an M.A. in Security Studies from Georgetown. Ian Storey is a fellow at the Hannah Arendt Center for Politics and Humanities at Bard College.)-rahulpenu</w:t>
      </w:r>
    </w:p>
    <w:p w14:paraId="71914442" w14:textId="77777777" w:rsidR="00397A6E" w:rsidRDefault="00397A6E" w:rsidP="00397A6E">
      <w:pPr>
        <w:rPr>
          <w:sz w:val="16"/>
        </w:rPr>
      </w:pPr>
      <w:r>
        <w:rPr>
          <w:sz w:val="16"/>
        </w:rPr>
        <w:t xml:space="preserve">We argue that the new </w:t>
      </w:r>
      <w:r>
        <w:rPr>
          <w:rStyle w:val="StyleUnderline"/>
        </w:rPr>
        <w:t>consensus makes a fundamental</w:t>
      </w:r>
      <w:r>
        <w:rPr>
          <w:sz w:val="16"/>
        </w:rPr>
        <w:t xml:space="preserve"> </w:t>
      </w:r>
      <w:r>
        <w:rPr>
          <w:rStyle w:val="StyleUnderline"/>
        </w:rPr>
        <w:t>error</w:t>
      </w:r>
      <w:r>
        <w:rPr>
          <w:sz w:val="16"/>
        </w:rPr>
        <w:t xml:space="preserve">, which we call the </w:t>
      </w:r>
      <w:r>
        <w:rPr>
          <w:rStyle w:val="Emphasis"/>
          <w:bCs/>
          <w:highlight w:val="green"/>
        </w:rPr>
        <w:t>acquisition</w:t>
      </w:r>
      <w:r>
        <w:rPr>
          <w:rStyle w:val="StyleUnderline"/>
          <w:highlight w:val="green"/>
        </w:rPr>
        <w:t>-</w:t>
      </w:r>
      <w:r>
        <w:rPr>
          <w:rStyle w:val="Emphasis"/>
          <w:bCs/>
          <w:highlight w:val="green"/>
        </w:rPr>
        <w:t>use</w:t>
      </w:r>
      <w:r>
        <w:rPr>
          <w:rStyle w:val="StyleUnderline"/>
          <w:highlight w:val="green"/>
        </w:rPr>
        <w:t xml:space="preserve"> </w:t>
      </w:r>
      <w:r>
        <w:rPr>
          <w:rStyle w:val="Emphasis"/>
          <w:bCs/>
          <w:highlight w:val="green"/>
        </w:rPr>
        <w:t>presumption</w:t>
      </w:r>
      <w:r>
        <w:rPr>
          <w:sz w:val="16"/>
        </w:rPr>
        <w:t xml:space="preserve">. </w:t>
      </w:r>
      <w:r>
        <w:rPr>
          <w:rStyle w:val="StyleUnderline"/>
        </w:rPr>
        <w:t>It</w:t>
      </w:r>
      <w:r>
        <w:rPr>
          <w:sz w:val="16"/>
        </w:rPr>
        <w:t xml:space="preserve"> undertheorizes the available options, and as a result, </w:t>
      </w:r>
      <w:r>
        <w:rPr>
          <w:rStyle w:val="Emphasis"/>
          <w:bCs/>
          <w:highlight w:val="green"/>
        </w:rPr>
        <w:t>overestimates</w:t>
      </w:r>
      <w:r>
        <w:rPr>
          <w:rStyle w:val="StyleUnderline"/>
        </w:rPr>
        <w:t xml:space="preserve"> the </w:t>
      </w:r>
      <w:r>
        <w:rPr>
          <w:rStyle w:val="StyleUnderline"/>
          <w:highlight w:val="green"/>
        </w:rPr>
        <w:t xml:space="preserve">likelihood of </w:t>
      </w:r>
      <w:r>
        <w:rPr>
          <w:rStyle w:val="Emphasis"/>
          <w:bCs/>
          <w:highlight w:val="green"/>
        </w:rPr>
        <w:t>attack</w:t>
      </w:r>
      <w:r>
        <w:rPr>
          <w:sz w:val="16"/>
        </w:rPr>
        <w:t xml:space="preserve">. We identify and differentiate the strategic “opportunities” available to terrorist groups once they are armed with an operational nuclear device. In doing so, we show that </w:t>
      </w:r>
      <w:r>
        <w:rPr>
          <w:rStyle w:val="StyleUnderline"/>
        </w:rPr>
        <w:t xml:space="preserve">the threat of nuclear attack is </w:t>
      </w:r>
      <w:r>
        <w:rPr>
          <w:rStyle w:val="Emphasis"/>
          <w:bCs/>
        </w:rPr>
        <w:t>much less likely</w:t>
      </w:r>
      <w:r>
        <w:rPr>
          <w:rStyle w:val="StyleUnderline"/>
        </w:rPr>
        <w:t xml:space="preserve"> than typically proposed</w:t>
      </w:r>
      <w:r>
        <w:rPr>
          <w:sz w:val="16"/>
        </w:rPr>
        <w:t xml:space="preserve">. </w:t>
      </w:r>
      <w:r>
        <w:rPr>
          <w:rStyle w:val="StyleUnderline"/>
        </w:rPr>
        <w:t>The main reason?</w:t>
      </w:r>
      <w:r>
        <w:rPr>
          <w:sz w:val="16"/>
        </w:rPr>
        <w:t xml:space="preserve"> </w:t>
      </w:r>
      <w:r>
        <w:rPr>
          <w:rStyle w:val="StyleUnderline"/>
        </w:rPr>
        <w:t xml:space="preserve">Violent </w:t>
      </w:r>
      <w:r>
        <w:rPr>
          <w:rStyle w:val="Emphasis"/>
          <w:bCs/>
          <w:highlight w:val="green"/>
        </w:rPr>
        <w:t>non-state actors</w:t>
      </w:r>
      <w:r>
        <w:rPr>
          <w:rStyle w:val="StyleUnderline"/>
        </w:rPr>
        <w:t xml:space="preserve"> </w:t>
      </w:r>
      <w:r>
        <w:rPr>
          <w:rStyle w:val="StyleUnderline"/>
          <w:highlight w:val="green"/>
        </w:rPr>
        <w:t>will</w:t>
      </w:r>
      <w:r>
        <w:rPr>
          <w:rStyle w:val="StyleUnderline"/>
        </w:rPr>
        <w:t xml:space="preserve"> </w:t>
      </w:r>
      <w:r>
        <w:rPr>
          <w:rStyle w:val="Emphasis"/>
          <w:bCs/>
          <w:highlight w:val="green"/>
        </w:rPr>
        <w:t>find</w:t>
      </w:r>
      <w:r>
        <w:rPr>
          <w:rStyle w:val="StyleUnderline"/>
        </w:rPr>
        <w:t xml:space="preserve"> </w:t>
      </w:r>
      <w:r>
        <w:rPr>
          <w:rStyle w:val="Emphasis"/>
          <w:bCs/>
        </w:rPr>
        <w:t>options</w:t>
      </w:r>
      <w:r>
        <w:rPr>
          <w:rStyle w:val="StyleUnderline"/>
        </w:rPr>
        <w:t xml:space="preserve"> </w:t>
      </w:r>
      <w:r>
        <w:rPr>
          <w:rStyle w:val="Emphasis"/>
          <w:bCs/>
        </w:rPr>
        <w:t xml:space="preserve">that </w:t>
      </w:r>
      <w:r>
        <w:rPr>
          <w:rStyle w:val="Emphasis"/>
          <w:bCs/>
          <w:highlight w:val="green"/>
        </w:rPr>
        <w:t>maintain</w:t>
      </w:r>
      <w:r>
        <w:rPr>
          <w:rStyle w:val="StyleUnderline"/>
        </w:rPr>
        <w:t xml:space="preserve"> future </w:t>
      </w:r>
      <w:r>
        <w:rPr>
          <w:rStyle w:val="Emphasis"/>
          <w:bCs/>
          <w:highlight w:val="green"/>
        </w:rPr>
        <w:t>nuclear</w:t>
      </w:r>
      <w:r>
        <w:rPr>
          <w:rStyle w:val="StyleUnderline"/>
          <w:highlight w:val="green"/>
        </w:rPr>
        <w:t xml:space="preserve"> </w:t>
      </w:r>
      <w:r>
        <w:rPr>
          <w:rStyle w:val="Emphasis"/>
          <w:bCs/>
          <w:highlight w:val="green"/>
        </w:rPr>
        <w:t>options more</w:t>
      </w:r>
      <w:r>
        <w:rPr>
          <w:rStyle w:val="StyleUnderline"/>
        </w:rPr>
        <w:t xml:space="preserve"> strategically </w:t>
      </w:r>
      <w:r>
        <w:rPr>
          <w:rStyle w:val="Emphasis"/>
          <w:bCs/>
          <w:highlight w:val="green"/>
        </w:rPr>
        <w:t>appealing</w:t>
      </w:r>
      <w:r>
        <w:rPr>
          <w:rStyle w:val="Emphasis"/>
          <w:bCs/>
        </w:rPr>
        <w:t xml:space="preserve"> </w:t>
      </w:r>
      <w:r>
        <w:rPr>
          <w:rStyle w:val="Emphasis"/>
          <w:bCs/>
          <w:highlight w:val="green"/>
        </w:rPr>
        <w:t>than</w:t>
      </w:r>
      <w:r>
        <w:rPr>
          <w:rStyle w:val="Emphasis"/>
          <w:bCs/>
        </w:rPr>
        <w:t xml:space="preserve"> </w:t>
      </w:r>
      <w:r>
        <w:rPr>
          <w:rStyle w:val="Emphasis"/>
          <w:bCs/>
          <w:highlight w:val="green"/>
        </w:rPr>
        <w:t>using</w:t>
      </w:r>
      <w:r>
        <w:rPr>
          <w:rStyle w:val="StyleUnderline"/>
        </w:rPr>
        <w:t xml:space="preserve"> nuclear weapons at any given point in time</w:t>
      </w:r>
      <w:r>
        <w:rPr>
          <w:sz w:val="16"/>
        </w:rPr>
        <w:t>. Shifting the question beyond whether a terrorist organization would use nuclear weapons to how they would use these weapons— what are the strategic options available and which ones are they most likely to choose—fundamentally changes our understanding of the threat.</w:t>
      </w:r>
    </w:p>
    <w:p w14:paraId="6CF48B10" w14:textId="77777777" w:rsidR="00397A6E" w:rsidRDefault="00397A6E" w:rsidP="00397A6E">
      <w:pPr>
        <w:rPr>
          <w:u w:val="single"/>
        </w:rPr>
      </w:pPr>
      <w:r>
        <w:rPr>
          <w:sz w:val="16"/>
        </w:rPr>
        <w:t xml:space="preserve">We identify three reasons why </w:t>
      </w:r>
      <w:r>
        <w:rPr>
          <w:rStyle w:val="StyleUnderline"/>
          <w:highlight w:val="green"/>
        </w:rPr>
        <w:t>terrorist</w:t>
      </w:r>
      <w:r>
        <w:rPr>
          <w:rStyle w:val="StyleUnderline"/>
        </w:rPr>
        <w:t xml:space="preserve"> group</w:t>
      </w:r>
      <w:r>
        <w:rPr>
          <w:rStyle w:val="StyleUnderline"/>
          <w:highlight w:val="green"/>
        </w:rPr>
        <w:t>s</w:t>
      </w:r>
      <w:r>
        <w:rPr>
          <w:rStyle w:val="StyleUnderline"/>
        </w:rPr>
        <w:t xml:space="preserve"> may be likely to “use” the weapon strategically</w:t>
      </w:r>
      <w:r>
        <w:rPr>
          <w:sz w:val="16"/>
        </w:rPr>
        <w:t xml:space="preserve">, </w:t>
      </w:r>
      <w:r>
        <w:rPr>
          <w:rStyle w:val="StyleUnderline"/>
        </w:rPr>
        <w:t>but</w:t>
      </w:r>
      <w:r>
        <w:rPr>
          <w:sz w:val="16"/>
        </w:rPr>
        <w:t xml:space="preserve"> </w:t>
      </w:r>
      <w:r>
        <w:rPr>
          <w:rStyle w:val="StyleUnderline"/>
        </w:rPr>
        <w:t xml:space="preserve">are </w:t>
      </w:r>
      <w:r>
        <w:rPr>
          <w:rStyle w:val="Emphasis"/>
          <w:bCs/>
          <w:highlight w:val="green"/>
        </w:rPr>
        <w:t>unlikely to detonate</w:t>
      </w:r>
      <w:r>
        <w:rPr>
          <w:rStyle w:val="StyleUnderline"/>
        </w:rPr>
        <w:t xml:space="preserve"> it in an attack</w:t>
      </w:r>
      <w:r>
        <w:rPr>
          <w:sz w:val="16"/>
        </w:rPr>
        <w:t xml:space="preserve">: </w:t>
      </w:r>
      <w:r>
        <w:rPr>
          <w:rStyle w:val="StyleUnderline"/>
        </w:rPr>
        <w:t>opportunity costs, the relationship between concession and surrender</w:t>
      </w:r>
      <w:r>
        <w:rPr>
          <w:sz w:val="16"/>
        </w:rPr>
        <w:t xml:space="preserve">, and the </w:t>
      </w:r>
      <w:r>
        <w:rPr>
          <w:rStyle w:val="StyleUnderline"/>
        </w:rPr>
        <w:t>value of organizational survival</w:t>
      </w:r>
      <w:r>
        <w:rPr>
          <w:sz w:val="16"/>
        </w:rPr>
        <w:t xml:space="preserve">. First, there are many options available to a terrorist group that do not simply disappear with the advent of a nuclear capacity, and </w:t>
      </w:r>
      <w:r>
        <w:rPr>
          <w:rStyle w:val="StyleUnderline"/>
          <w:highlight w:val="green"/>
        </w:rPr>
        <w:t>detonating</w:t>
      </w:r>
      <w:r>
        <w:rPr>
          <w:rStyle w:val="StyleUnderline"/>
        </w:rPr>
        <w:t xml:space="preserve"> a nuclear weapon could </w:t>
      </w:r>
      <w:r>
        <w:rPr>
          <w:rStyle w:val="StyleUnderline"/>
          <w:highlight w:val="green"/>
        </w:rPr>
        <w:t>preclude</w:t>
      </w:r>
      <w:r>
        <w:rPr>
          <w:rStyle w:val="StyleUnderline"/>
        </w:rPr>
        <w:t xml:space="preserve"> </w:t>
      </w:r>
      <w:r>
        <w:rPr>
          <w:rStyle w:val="StyleUnderline"/>
          <w:highlight w:val="green"/>
        </w:rPr>
        <w:t>strategies</w:t>
      </w:r>
      <w:r>
        <w:rPr>
          <w:rStyle w:val="StyleUnderline"/>
        </w:rPr>
        <w:t xml:space="preserve"> </w:t>
      </w:r>
      <w:r>
        <w:rPr>
          <w:rStyle w:val="StyleUnderline"/>
          <w:highlight w:val="green"/>
        </w:rPr>
        <w:t>already</w:t>
      </w:r>
      <w:r>
        <w:rPr>
          <w:sz w:val="16"/>
        </w:rPr>
        <w:t xml:space="preserve"> known to be </w:t>
      </w:r>
      <w:r>
        <w:rPr>
          <w:rStyle w:val="StyleUnderline"/>
          <w:highlight w:val="green"/>
        </w:rPr>
        <w:t>effective</w:t>
      </w:r>
      <w:r>
        <w:rPr>
          <w:sz w:val="16"/>
        </w:rPr>
        <w:t xml:space="preserve">, </w:t>
      </w:r>
      <w:r>
        <w:rPr>
          <w:rStyle w:val="StyleUnderline"/>
          <w:highlight w:val="green"/>
        </w:rPr>
        <w:t>creating</w:t>
      </w:r>
      <w:r>
        <w:rPr>
          <w:sz w:val="16"/>
        </w:rPr>
        <w:t xml:space="preserve"> a </w:t>
      </w:r>
      <w:r>
        <w:rPr>
          <w:rStyle w:val="Emphasis"/>
          <w:bCs/>
          <w:highlight w:val="green"/>
        </w:rPr>
        <w:t>substantial</w:t>
      </w:r>
      <w:r>
        <w:rPr>
          <w:rStyle w:val="StyleUnderline"/>
        </w:rPr>
        <w:t xml:space="preserve"> </w:t>
      </w:r>
      <w:r>
        <w:rPr>
          <w:rStyle w:val="Emphasis"/>
          <w:bCs/>
          <w:highlight w:val="green"/>
        </w:rPr>
        <w:t>opportunity cost(s)</w:t>
      </w:r>
      <w:r>
        <w:rPr>
          <w:rStyle w:val="StyleUnderline"/>
        </w:rPr>
        <w:t xml:space="preserve"> to attack</w:t>
      </w:r>
      <w:r>
        <w:rPr>
          <w:sz w:val="16"/>
        </w:rPr>
        <w:t>. Second, predicting the totality of the reaction of the target state involves dangerous uncertainties. Unlike state-state conflict, complete concession—</w:t>
      </w:r>
      <w:r>
        <w:rPr>
          <w:rStyle w:val="Emphasis"/>
          <w:bCs/>
        </w:rPr>
        <w:t>victory</w:t>
      </w:r>
      <w:r>
        <w:rPr>
          <w:rStyle w:val="StyleUnderline"/>
        </w:rPr>
        <w:t xml:space="preserve"> for the terrorist group</w:t>
      </w:r>
      <w:r>
        <w:rPr>
          <w:sz w:val="16"/>
        </w:rPr>
        <w:t xml:space="preserve">—likely </w:t>
      </w:r>
      <w:r>
        <w:rPr>
          <w:rStyle w:val="Emphasis"/>
          <w:bCs/>
        </w:rPr>
        <w:t>would not result in surrender</w:t>
      </w:r>
      <w:r>
        <w:rPr>
          <w:sz w:val="16"/>
        </w:rPr>
        <w:t xml:space="preserve"> or the cessation of hostilities and efforts to dismantle their organization. Finally, </w:t>
      </w:r>
      <w:r>
        <w:rPr>
          <w:rStyle w:val="StyleUnderline"/>
          <w:highlight w:val="green"/>
        </w:rPr>
        <w:t xml:space="preserve">these </w:t>
      </w:r>
      <w:r>
        <w:rPr>
          <w:rStyle w:val="Emphasis"/>
          <w:bCs/>
          <w:highlight w:val="green"/>
        </w:rPr>
        <w:t>groups value survival</w:t>
      </w:r>
      <w:r>
        <w:rPr>
          <w:sz w:val="16"/>
        </w:rPr>
        <w:t xml:space="preserve"> at least as much as achieving their operational goals (Krause 2013, 272–73). A </w:t>
      </w:r>
      <w:r>
        <w:rPr>
          <w:rStyle w:val="StyleUnderline"/>
        </w:rPr>
        <w:t>nuclear attack</w:t>
      </w:r>
      <w:r>
        <w:rPr>
          <w:sz w:val="16"/>
        </w:rPr>
        <w:t xml:space="preserve">, unlike a threat or explicit blackmail, </w:t>
      </w:r>
      <w:r>
        <w:rPr>
          <w:rStyle w:val="StyleUnderline"/>
          <w:highlight w:val="green"/>
        </w:rPr>
        <w:t>creates</w:t>
      </w:r>
      <w:r>
        <w:rPr>
          <w:rStyle w:val="StyleUnderline"/>
        </w:rPr>
        <w:t xml:space="preserve"> external and internal </w:t>
      </w:r>
      <w:r>
        <w:rPr>
          <w:rStyle w:val="StyleUnderline"/>
          <w:highlight w:val="green"/>
        </w:rPr>
        <w:t>organizational pressures</w:t>
      </w:r>
      <w:r>
        <w:rPr>
          <w:rStyle w:val="StyleUnderline"/>
        </w:rPr>
        <w:t xml:space="preserve"> sufficient to give these decision-makers pause</w:t>
      </w:r>
      <w:r>
        <w:rPr>
          <w:sz w:val="16"/>
        </w:rPr>
        <w:t xml:space="preserve">. No action occurs in strategic isolation, but </w:t>
      </w:r>
      <w:r>
        <w:rPr>
          <w:rStyle w:val="StyleUnderline"/>
        </w:rPr>
        <w:t xml:space="preserve">this </w:t>
      </w:r>
      <w:r>
        <w:rPr>
          <w:rStyle w:val="Emphasis"/>
          <w:bCs/>
        </w:rPr>
        <w:t>single move alone</w:t>
      </w:r>
      <w:r>
        <w:rPr>
          <w:rStyle w:val="StyleUnderline"/>
        </w:rPr>
        <w:t xml:space="preserve"> risks setting in motion a process that </w:t>
      </w:r>
      <w:r>
        <w:rPr>
          <w:rStyle w:val="StyleUnderline"/>
          <w:highlight w:val="green"/>
        </w:rPr>
        <w:t>could</w:t>
      </w:r>
      <w:r>
        <w:rPr>
          <w:rStyle w:val="StyleUnderline"/>
        </w:rPr>
        <w:t xml:space="preserve"> ultimately </w:t>
      </w:r>
      <w:r>
        <w:rPr>
          <w:rStyle w:val="Emphasis"/>
          <w:bCs/>
          <w:highlight w:val="green"/>
        </w:rPr>
        <w:t>end the group and its campaign</w:t>
      </w:r>
      <w:r>
        <w:rPr>
          <w:rStyle w:val="StyleUnderline"/>
          <w:highlight w:val="green"/>
        </w:rPr>
        <w:t xml:space="preserve"> entirely</w:t>
      </w:r>
      <w:r>
        <w:rPr>
          <w:rStyle w:val="StyleUnderline"/>
        </w:rPr>
        <w:t>.</w:t>
      </w:r>
    </w:p>
    <w:p w14:paraId="7C87E503" w14:textId="77777777" w:rsidR="00397A6E" w:rsidRDefault="00397A6E" w:rsidP="00397A6E">
      <w:pPr>
        <w:rPr>
          <w:u w:val="single"/>
        </w:rPr>
      </w:pPr>
    </w:p>
    <w:p w14:paraId="04699C34" w14:textId="77777777" w:rsidR="00397A6E" w:rsidRDefault="00397A6E" w:rsidP="00397A6E">
      <w:pPr>
        <w:pStyle w:val="Heading4"/>
      </w:pPr>
      <w:r>
        <w:rPr>
          <w:b w:val="0"/>
        </w:rPr>
        <w:t xml:space="preserve">Less than a 1% chance. </w:t>
      </w:r>
    </w:p>
    <w:p w14:paraId="629A30F5" w14:textId="77777777" w:rsidR="00397A6E" w:rsidRDefault="00397A6E" w:rsidP="00397A6E">
      <w:r>
        <w:rPr>
          <w:rStyle w:val="Style13ptBold"/>
        </w:rPr>
        <w:t xml:space="preserve">Kot 25 </w:t>
      </w:r>
      <w:r>
        <w:rPr>
          <w:szCs w:val="18"/>
        </w:rPr>
        <w:t>(</w:t>
      </w:r>
      <w:r>
        <w:t>, J. and Harris, J. (2025) 'Risk Assessment for Nuclear Terrorism Probability and Its Application on a Hypothetical Nuclear Facility,' Health Physics, 128(1):p 13–23. https://journals.lww.com/health-physics/fulltext/2025/01000/risk_assessment_for_nuclear_terrorism_probability.4.aspx?context=featuredarticles&amp;collectionid=45. Purdue University, School of Health Sciences, Purdue University College of Health and Human Sciences. Jason T. Harris, Associate Professor of Health Physics, School of Health Sciences, Purdue University College of Health and Human Sciences)-rahulpenu</w:t>
      </w:r>
    </w:p>
    <w:p w14:paraId="50551E70" w14:textId="77777777" w:rsidR="00397A6E" w:rsidRDefault="00397A6E" w:rsidP="00397A6E">
      <w:pPr>
        <w:rPr>
          <w:sz w:val="16"/>
        </w:rPr>
      </w:pPr>
      <w:r>
        <w:rPr>
          <w:sz w:val="16"/>
        </w:rPr>
        <w:t>Abstract</w:t>
      </w:r>
    </w:p>
    <w:p w14:paraId="6C7D9D0E" w14:textId="77777777" w:rsidR="00397A6E" w:rsidRDefault="00397A6E" w:rsidP="00397A6E">
      <w:pPr>
        <w:rPr>
          <w:sz w:val="16"/>
        </w:rPr>
      </w:pPr>
      <w:r>
        <w:rPr>
          <w:sz w:val="16"/>
        </w:rPr>
        <w:t>Radiation protection contains the key elements of nuclear safety and security. Despite the overlap between nuclear safety and security, their objectives differ fundamentally, focusing on unintentional accidents and intentional malicious events, respectively. As such, the Potential Facility Risk Index (</w:t>
      </w:r>
      <w:r>
        <w:rPr>
          <w:rStyle w:val="StyleUnderline"/>
        </w:rPr>
        <w:t>PFRI</w:t>
      </w:r>
      <w:r>
        <w:rPr>
          <w:sz w:val="16"/>
        </w:rPr>
        <w:t xml:space="preserve">), originally created for security purposes, has </w:t>
      </w:r>
      <w:r>
        <w:rPr>
          <w:rStyle w:val="StyleUnderline"/>
        </w:rPr>
        <w:t>evolved into an approach that combines conventional probabilistic risk assessment</w:t>
      </w:r>
      <w:r>
        <w:rPr>
          <w:sz w:val="16"/>
        </w:rPr>
        <w:t xml:space="preserve"> (PRA), which is a widely employed method to evaluate the safety risks of nuclear facilities. This </w:t>
      </w:r>
      <w:r>
        <w:rPr>
          <w:rStyle w:val="Emphasis"/>
          <w:bCs/>
          <w:highlight w:val="green"/>
        </w:rPr>
        <w:t>research</w:t>
      </w:r>
      <w:r>
        <w:rPr>
          <w:rStyle w:val="StyleUnderline"/>
        </w:rPr>
        <w:t xml:space="preserve"> has </w:t>
      </w:r>
      <w:r>
        <w:rPr>
          <w:rStyle w:val="Emphasis"/>
          <w:bCs/>
          <w:highlight w:val="green"/>
        </w:rPr>
        <w:t>developed</w:t>
      </w:r>
      <w:r>
        <w:rPr>
          <w:rStyle w:val="StyleUnderline"/>
        </w:rPr>
        <w:t xml:space="preserve"> a </w:t>
      </w:r>
      <w:r>
        <w:rPr>
          <w:rStyle w:val="Emphasis"/>
          <w:bCs/>
        </w:rPr>
        <w:t xml:space="preserve">risk assessment </w:t>
      </w:r>
      <w:r>
        <w:rPr>
          <w:rStyle w:val="Emphasis"/>
          <w:bCs/>
          <w:highlight w:val="green"/>
        </w:rPr>
        <w:t>model</w:t>
      </w:r>
      <w:r>
        <w:rPr>
          <w:rStyle w:val="StyleUnderline"/>
        </w:rPr>
        <w:t xml:space="preserve"> within the PFRI framework </w:t>
      </w:r>
      <w:r>
        <w:rPr>
          <w:rStyle w:val="Emphasis"/>
          <w:bCs/>
          <w:highlight w:val="green"/>
        </w:rPr>
        <w:t>to calculate the probability of nuclear terrorism</w:t>
      </w:r>
      <w:r>
        <w:rPr>
          <w:sz w:val="16"/>
        </w:rPr>
        <w:t xml:space="preserve">. Three essential components of the model are integrated: </w:t>
      </w:r>
      <w:r>
        <w:rPr>
          <w:rStyle w:val="StyleUnderline"/>
          <w:highlight w:val="green"/>
        </w:rPr>
        <w:t>an analysis</w:t>
      </w:r>
      <w:r>
        <w:rPr>
          <w:rStyle w:val="StyleUnderline"/>
        </w:rPr>
        <w:t xml:space="preserve"> </w:t>
      </w:r>
      <w:r>
        <w:rPr>
          <w:rStyle w:val="StyleUnderline"/>
          <w:highlight w:val="green"/>
        </w:rPr>
        <w:t>of</w:t>
      </w:r>
      <w:r>
        <w:rPr>
          <w:rStyle w:val="StyleUnderline"/>
        </w:rPr>
        <w:t xml:space="preserve"> </w:t>
      </w:r>
      <w:r>
        <w:rPr>
          <w:rStyle w:val="StyleUnderline"/>
          <w:highlight w:val="green"/>
        </w:rPr>
        <w:t>historical</w:t>
      </w:r>
      <w:r>
        <w:rPr>
          <w:rStyle w:val="StyleUnderline"/>
        </w:rPr>
        <w:t xml:space="preserve"> nuclear terrorism </w:t>
      </w:r>
      <w:r>
        <w:rPr>
          <w:rStyle w:val="StyleUnderline"/>
          <w:highlight w:val="green"/>
        </w:rPr>
        <w:t>data</w:t>
      </w:r>
      <w:r>
        <w:rPr>
          <w:rStyle w:val="StyleUnderline"/>
        </w:rPr>
        <w:t xml:space="preserve"> to determine an initial threat frequency</w:t>
      </w:r>
      <w:r>
        <w:rPr>
          <w:sz w:val="16"/>
        </w:rPr>
        <w:t xml:space="preserve">; </w:t>
      </w:r>
      <w:r>
        <w:rPr>
          <w:rStyle w:val="StyleUnderline"/>
        </w:rPr>
        <w:t>the target-specific factor using analytical hierarchy process</w:t>
      </w:r>
      <w:r>
        <w:rPr>
          <w:sz w:val="16"/>
        </w:rPr>
        <w:t xml:space="preserve"> (AHP) </w:t>
      </w:r>
      <w:r>
        <w:rPr>
          <w:rStyle w:val="StyleUnderline"/>
        </w:rPr>
        <w:t>target attractiveness analysis</w:t>
      </w:r>
      <w:r>
        <w:rPr>
          <w:sz w:val="16"/>
        </w:rPr>
        <w:t xml:space="preserve">; </w:t>
      </w:r>
      <w:r>
        <w:rPr>
          <w:rStyle w:val="StyleUnderline"/>
        </w:rPr>
        <w:t>and</w:t>
      </w:r>
      <w:r>
        <w:rPr>
          <w:sz w:val="16"/>
        </w:rPr>
        <w:t xml:space="preserve"> the </w:t>
      </w:r>
      <w:r>
        <w:rPr>
          <w:rStyle w:val="StyleUnderline"/>
        </w:rPr>
        <w:t>adversary motivation factor based on site-specific social influences from the</w:t>
      </w:r>
      <w:r>
        <w:rPr>
          <w:sz w:val="16"/>
        </w:rPr>
        <w:t xml:space="preserve"> Profiles of Individual Radicalization in the United States (</w:t>
      </w:r>
      <w:r>
        <w:rPr>
          <w:rStyle w:val="StyleUnderline"/>
        </w:rPr>
        <w:t>PIRUS</w:t>
      </w:r>
      <w:r>
        <w:rPr>
          <w:sz w:val="16"/>
        </w:rPr>
        <w:t xml:space="preserve">) </w:t>
      </w:r>
      <w:r>
        <w:rPr>
          <w:rStyle w:val="StyleUnderline"/>
        </w:rPr>
        <w:t>dataset</w:t>
      </w:r>
      <w:r>
        <w:rPr>
          <w:sz w:val="16"/>
        </w:rPr>
        <w:t xml:space="preserve">. Applied to a hypothetical nuclear facility, </w:t>
      </w:r>
      <w:r>
        <w:rPr>
          <w:rStyle w:val="StyleUnderline"/>
        </w:rPr>
        <w:t xml:space="preserve">the </w:t>
      </w:r>
      <w:r>
        <w:rPr>
          <w:rStyle w:val="Emphasis"/>
          <w:bCs/>
          <w:highlight w:val="green"/>
        </w:rPr>
        <w:t>model</w:t>
      </w:r>
      <w:r>
        <w:rPr>
          <w:rStyle w:val="StyleUnderline"/>
          <w:highlight w:val="green"/>
        </w:rPr>
        <w:t xml:space="preserve"> </w:t>
      </w:r>
      <w:r>
        <w:rPr>
          <w:rStyle w:val="Emphasis"/>
          <w:bCs/>
          <w:highlight w:val="green"/>
        </w:rPr>
        <w:t>produces</w:t>
      </w:r>
      <w:r>
        <w:rPr>
          <w:rStyle w:val="StyleUnderline"/>
          <w:highlight w:val="green"/>
        </w:rPr>
        <w:t xml:space="preserve"> a</w:t>
      </w:r>
      <w:r>
        <w:rPr>
          <w:rStyle w:val="StyleUnderline"/>
        </w:rPr>
        <w:t xml:space="preserve"> </w:t>
      </w:r>
      <w:r>
        <w:rPr>
          <w:rStyle w:val="StyleUnderline"/>
          <w:highlight w:val="green"/>
        </w:rPr>
        <w:t xml:space="preserve">nuclear terrorism </w:t>
      </w:r>
      <w:r>
        <w:rPr>
          <w:rStyle w:val="Emphasis"/>
          <w:bCs/>
          <w:highlight w:val="green"/>
        </w:rPr>
        <w:t>probability of 8.97 × 10 - 3 y - 1</w:t>
      </w:r>
      <w:r>
        <w:rPr>
          <w:sz w:val="16"/>
        </w:rPr>
        <w:t>. The systematic methodology proposed in the study enables the derivation of nuclear terrorism probability with results in the same risk unit as safety risk assessment. This method allows decision makers to seamlessly incorporate nuclear safety and security risk assessments, offering a comprehensive perspective. Consequently, it enriches comprehension of nuclear facility risks and establishes the groundwork for future advancements.</w:t>
      </w:r>
    </w:p>
    <w:p w14:paraId="29FF1148" w14:textId="77777777" w:rsidR="00397A6E" w:rsidRDefault="00397A6E" w:rsidP="00397A6E">
      <w:pPr>
        <w:rPr>
          <w:u w:val="single"/>
        </w:rPr>
      </w:pPr>
    </w:p>
    <w:p w14:paraId="3946BFEA" w14:textId="77777777" w:rsidR="00397A6E" w:rsidRDefault="00397A6E" w:rsidP="00397A6E">
      <w:pPr>
        <w:pStyle w:val="Heading4"/>
      </w:pPr>
      <w:r>
        <w:rPr>
          <w:b w:val="0"/>
        </w:rPr>
        <w:t>Terrorist dilemma checks.</w:t>
      </w:r>
    </w:p>
    <w:p w14:paraId="6A3D35CB" w14:textId="77777777" w:rsidR="00397A6E" w:rsidRDefault="00397A6E" w:rsidP="00397A6E">
      <w:r>
        <w:rPr>
          <w:rStyle w:val="Style13ptBold"/>
        </w:rPr>
        <w:t xml:space="preserve">NASEM 23 </w:t>
      </w:r>
      <w:r>
        <w:rPr>
          <w:szCs w:val="18"/>
        </w:rPr>
        <w:t>(</w:t>
      </w:r>
      <w:r>
        <w:t>National Academies of Sciences, Engineering, and Medicine (2023) Risk Analysis Methods for Nuclear War and Nuclear Terrorism   National Academies of Sciences, Engineering, and Medicine. 2023. Risk Analysis Methods for Nuclear War and Nuclear Terrorism. Washington, DC: The National Academies Press. https://doi.org/10.17226/26609., The History and Literature of Risk Assessment for Nuclear War and Nuclear Terrorism. The National Academies Press. https://nap.nationalacademies.org/catalog/26609/risk-analysis-methods-for-nuclear-war-and-nuclear-terrorism.)-rahulpenu</w:t>
      </w:r>
    </w:p>
    <w:p w14:paraId="49459904" w14:textId="77777777" w:rsidR="00397A6E" w:rsidRDefault="00397A6E" w:rsidP="00397A6E">
      <w:pPr>
        <w:rPr>
          <w:sz w:val="16"/>
        </w:rPr>
      </w:pPr>
      <w:r>
        <w:rPr>
          <w:sz w:val="16"/>
        </w:rPr>
        <w:t>Terrorist Capabilities for Complex, Long-Term Projects: “</w:t>
      </w:r>
      <w:r>
        <w:rPr>
          <w:rStyle w:val="StyleUnderline"/>
        </w:rPr>
        <w:t xml:space="preserve">The </w:t>
      </w:r>
      <w:r>
        <w:rPr>
          <w:rStyle w:val="StyleUnderline"/>
          <w:highlight w:val="green"/>
        </w:rPr>
        <w:t>Terrorist’s Dilemma</w:t>
      </w:r>
      <w:r>
        <w:rPr>
          <w:sz w:val="16"/>
        </w:rPr>
        <w:t>”</w:t>
      </w:r>
    </w:p>
    <w:p w14:paraId="0E0C1A5A" w14:textId="77777777" w:rsidR="00397A6E" w:rsidRDefault="00397A6E" w:rsidP="00397A6E">
      <w:pPr>
        <w:rPr>
          <w:sz w:val="16"/>
        </w:rPr>
      </w:pPr>
      <w:r>
        <w:rPr>
          <w:sz w:val="16"/>
        </w:rPr>
        <w:t xml:space="preserve">Many </w:t>
      </w:r>
      <w:r>
        <w:rPr>
          <w:rStyle w:val="Emphasis"/>
          <w:bCs/>
        </w:rPr>
        <w:t>terrorist</w:t>
      </w:r>
      <w:r>
        <w:rPr>
          <w:rStyle w:val="StyleUnderline"/>
        </w:rPr>
        <w:t xml:space="preserve"> </w:t>
      </w:r>
      <w:r>
        <w:rPr>
          <w:rStyle w:val="StyleUnderline"/>
          <w:highlight w:val="green"/>
        </w:rPr>
        <w:t>group</w:t>
      </w:r>
      <w:r>
        <w:rPr>
          <w:rStyle w:val="Emphasis"/>
          <w:bCs/>
          <w:highlight w:val="green"/>
        </w:rPr>
        <w:t>s</w:t>
      </w:r>
      <w:r>
        <w:rPr>
          <w:rStyle w:val="Emphasis"/>
          <w:bCs/>
        </w:rPr>
        <w:t xml:space="preserve"> </w:t>
      </w:r>
      <w:r>
        <w:rPr>
          <w:rStyle w:val="Emphasis"/>
          <w:bCs/>
          <w:highlight w:val="green"/>
        </w:rPr>
        <w:t>have</w:t>
      </w:r>
      <w:r>
        <w:rPr>
          <w:sz w:val="16"/>
        </w:rPr>
        <w:t xml:space="preserve"> had </w:t>
      </w:r>
      <w:r>
        <w:rPr>
          <w:rStyle w:val="Emphasis"/>
          <w:bCs/>
          <w:highlight w:val="green"/>
        </w:rPr>
        <w:t>trouble organizing complex</w:t>
      </w:r>
      <w:r>
        <w:rPr>
          <w:sz w:val="16"/>
        </w:rPr>
        <w:t xml:space="preserve">, </w:t>
      </w:r>
      <w:r>
        <w:rPr>
          <w:rStyle w:val="Emphasis"/>
          <w:bCs/>
          <w:highlight w:val="green"/>
        </w:rPr>
        <w:t>long-term projects</w:t>
      </w:r>
      <w:r>
        <w:rPr>
          <w:sz w:val="16"/>
        </w:rPr>
        <w:t xml:space="preserve"> in part </w:t>
      </w:r>
      <w:r>
        <w:rPr>
          <w:rStyle w:val="Emphasis"/>
          <w:bCs/>
          <w:highlight w:val="green"/>
        </w:rPr>
        <w:t>because</w:t>
      </w:r>
      <w:r>
        <w:rPr>
          <w:rStyle w:val="StyleUnderline"/>
        </w:rPr>
        <w:t xml:space="preserve"> </w:t>
      </w:r>
      <w:r>
        <w:rPr>
          <w:rStyle w:val="StyleUnderline"/>
          <w:highlight w:val="green"/>
        </w:rPr>
        <w:t>of</w:t>
      </w:r>
      <w:r>
        <w:rPr>
          <w:rStyle w:val="StyleUnderline"/>
        </w:rPr>
        <w:t xml:space="preserve"> the </w:t>
      </w:r>
      <w:r>
        <w:rPr>
          <w:rStyle w:val="Emphasis"/>
          <w:bCs/>
          <w:highlight w:val="green"/>
        </w:rPr>
        <w:t>constant possibility of</w:t>
      </w:r>
      <w:r>
        <w:rPr>
          <w:rStyle w:val="StyleUnderline"/>
        </w:rPr>
        <w:t xml:space="preserve"> being interrupted by </w:t>
      </w:r>
      <w:r>
        <w:rPr>
          <w:rStyle w:val="Emphasis"/>
          <w:bCs/>
          <w:highlight w:val="green"/>
        </w:rPr>
        <w:t>counterterrorism</w:t>
      </w:r>
      <w:r>
        <w:rPr>
          <w:rStyle w:val="StyleUnderline"/>
        </w:rPr>
        <w:t xml:space="preserve"> forces</w:t>
      </w:r>
      <w:r>
        <w:rPr>
          <w:sz w:val="16"/>
        </w:rPr>
        <w:t xml:space="preserve">. Shapiro (2013) identified the terrorist’s dilemma: </w:t>
      </w:r>
      <w:r>
        <w:rPr>
          <w:rStyle w:val="StyleUnderline"/>
        </w:rPr>
        <w:t>on one hand</w:t>
      </w:r>
      <w:r>
        <w:rPr>
          <w:sz w:val="16"/>
        </w:rPr>
        <w:t xml:space="preserve">, in order </w:t>
      </w:r>
      <w:r>
        <w:rPr>
          <w:rStyle w:val="Emphasis"/>
          <w:bCs/>
          <w:highlight w:val="green"/>
        </w:rPr>
        <w:t>to</w:t>
      </w:r>
      <w:r>
        <w:rPr>
          <w:sz w:val="16"/>
        </w:rPr>
        <w:t xml:space="preserve"> </w:t>
      </w:r>
      <w:r>
        <w:rPr>
          <w:rStyle w:val="Emphasis"/>
          <w:bCs/>
          <w:highlight w:val="green"/>
        </w:rPr>
        <w:t>maximize</w:t>
      </w:r>
      <w:r>
        <w:rPr>
          <w:sz w:val="16"/>
        </w:rPr>
        <w:t xml:space="preserve"> their perceived </w:t>
      </w:r>
      <w:r>
        <w:rPr>
          <w:rStyle w:val="StyleUnderline"/>
        </w:rPr>
        <w:t xml:space="preserve">chance of accomplishing their group’s </w:t>
      </w:r>
      <w:r>
        <w:rPr>
          <w:rStyle w:val="Emphasis"/>
          <w:bCs/>
          <w:highlight w:val="green"/>
        </w:rPr>
        <w:t>objectives</w:t>
      </w:r>
      <w:r>
        <w:rPr>
          <w:sz w:val="16"/>
        </w:rPr>
        <w:t xml:space="preserve">, </w:t>
      </w:r>
      <w:r>
        <w:rPr>
          <w:rStyle w:val="Emphasis"/>
          <w:bCs/>
          <w:highlight w:val="green"/>
        </w:rPr>
        <w:t>leaders</w:t>
      </w:r>
      <w:r>
        <w:rPr>
          <w:sz w:val="16"/>
        </w:rPr>
        <w:t xml:space="preserve"> of a terrorist group </w:t>
      </w:r>
      <w:r>
        <w:rPr>
          <w:rStyle w:val="Emphasis"/>
          <w:bCs/>
          <w:highlight w:val="green"/>
        </w:rPr>
        <w:t>need to</w:t>
      </w:r>
      <w:r>
        <w:rPr>
          <w:rStyle w:val="StyleUnderline"/>
        </w:rPr>
        <w:t xml:space="preserve"> </w:t>
      </w:r>
      <w:r>
        <w:rPr>
          <w:rStyle w:val="Emphasis"/>
          <w:bCs/>
          <w:highlight w:val="green"/>
        </w:rPr>
        <w:t>communicate</w:t>
      </w:r>
      <w:r>
        <w:rPr>
          <w:rStyle w:val="StyleUnderline"/>
        </w:rPr>
        <w:t xml:space="preserve"> </w:t>
      </w:r>
      <w:r>
        <w:rPr>
          <w:rStyle w:val="StyleUnderline"/>
          <w:highlight w:val="green"/>
        </w:rPr>
        <w:t>with</w:t>
      </w:r>
      <w:r>
        <w:rPr>
          <w:rStyle w:val="StyleUnderline"/>
        </w:rPr>
        <w:t xml:space="preserve"> their </w:t>
      </w:r>
      <w:r>
        <w:rPr>
          <w:rStyle w:val="StyleUnderline"/>
          <w:highlight w:val="green"/>
        </w:rPr>
        <w:t>operatives</w:t>
      </w:r>
      <w:r>
        <w:rPr>
          <w:sz w:val="16"/>
        </w:rPr>
        <w:t xml:space="preserve"> and </w:t>
      </w:r>
      <w:r>
        <w:rPr>
          <w:rStyle w:val="StyleUnderline"/>
        </w:rPr>
        <w:t>convince them to carry out the activities</w:t>
      </w:r>
      <w:r>
        <w:rPr>
          <w:sz w:val="16"/>
        </w:rPr>
        <w:t xml:space="preserve"> the leadership thinks will contribute to the cause and avoid the activities the leadership thinks will undermine the cause; </w:t>
      </w:r>
      <w:r>
        <w:rPr>
          <w:rStyle w:val="StyleUnderline"/>
        </w:rPr>
        <w:t>on the other hand</w:t>
      </w:r>
      <w:r>
        <w:rPr>
          <w:sz w:val="16"/>
        </w:rPr>
        <w:t xml:space="preserve">, </w:t>
      </w:r>
      <w:r>
        <w:rPr>
          <w:rStyle w:val="Emphasis"/>
          <w:bCs/>
          <w:highlight w:val="green"/>
        </w:rPr>
        <w:t>all communications</w:t>
      </w:r>
      <w:r>
        <w:rPr>
          <w:rStyle w:val="StyleUnderline"/>
        </w:rPr>
        <w:t xml:space="preserve"> and gatherings of leadership and operatives </w:t>
      </w:r>
      <w:r>
        <w:rPr>
          <w:rStyle w:val="Emphasis"/>
          <w:bCs/>
          <w:highlight w:val="green"/>
        </w:rPr>
        <w:t>increase</w:t>
      </w:r>
      <w:r>
        <w:rPr>
          <w:rStyle w:val="StyleUnderline"/>
        </w:rPr>
        <w:t xml:space="preserve"> </w:t>
      </w:r>
      <w:r>
        <w:rPr>
          <w:rStyle w:val="StyleUnderline"/>
          <w:highlight w:val="green"/>
        </w:rPr>
        <w:t xml:space="preserve">the </w:t>
      </w:r>
      <w:r>
        <w:rPr>
          <w:rStyle w:val="Emphasis"/>
          <w:bCs/>
          <w:highlight w:val="green"/>
        </w:rPr>
        <w:t xml:space="preserve">chance of being </w:t>
      </w:r>
      <w:r>
        <w:rPr>
          <w:rStyle w:val="StyleUnderline"/>
          <w:highlight w:val="green"/>
        </w:rPr>
        <w:t>detected</w:t>
      </w:r>
      <w:r>
        <w:rPr>
          <w:rStyle w:val="StyleUnderline"/>
        </w:rPr>
        <w:t xml:space="preserve"> and </w:t>
      </w:r>
      <w:r>
        <w:rPr>
          <w:rStyle w:val="Emphasis"/>
          <w:bCs/>
        </w:rPr>
        <w:t>stopped</w:t>
      </w:r>
      <w:r>
        <w:rPr>
          <w:rStyle w:val="StyleUnderline"/>
        </w:rPr>
        <w:t xml:space="preserve"> by counterterrorism forces</w:t>
      </w:r>
      <w:r>
        <w:rPr>
          <w:sz w:val="16"/>
        </w:rPr>
        <w:t>. Terrorist leaders, Shapiro argues, must constantly balance these concerns, and this constrains how terrorist organizations are managed.</w:t>
      </w:r>
    </w:p>
    <w:p w14:paraId="015BB7C1" w14:textId="77777777" w:rsidR="00397A6E" w:rsidRDefault="00397A6E" w:rsidP="00397A6E">
      <w:pPr>
        <w:rPr>
          <w:u w:val="single"/>
        </w:rPr>
      </w:pPr>
      <w:r>
        <w:rPr>
          <w:sz w:val="16"/>
        </w:rPr>
        <w:t xml:space="preserve">In most cases, </w:t>
      </w:r>
      <w:r>
        <w:rPr>
          <w:rStyle w:val="Emphasis"/>
          <w:bCs/>
          <w:highlight w:val="green"/>
        </w:rPr>
        <w:t>a nuclear bomb</w:t>
      </w:r>
      <w:r>
        <w:rPr>
          <w:rStyle w:val="Emphasis"/>
          <w:bCs/>
        </w:rPr>
        <w:t xml:space="preserve"> </w:t>
      </w:r>
      <w:r>
        <w:rPr>
          <w:rStyle w:val="Emphasis"/>
          <w:bCs/>
          <w:highlight w:val="green"/>
        </w:rPr>
        <w:t>project</w:t>
      </w:r>
      <w:r>
        <w:rPr>
          <w:rStyle w:val="StyleUnderline"/>
        </w:rPr>
        <w:t xml:space="preserve"> would </w:t>
      </w:r>
      <w:r>
        <w:rPr>
          <w:rStyle w:val="Emphasis"/>
          <w:bCs/>
          <w:highlight w:val="green"/>
        </w:rPr>
        <w:t>require</w:t>
      </w:r>
      <w:r>
        <w:rPr>
          <w:rStyle w:val="StyleUnderline"/>
        </w:rPr>
        <w:t xml:space="preserve"> </w:t>
      </w:r>
      <w:r>
        <w:rPr>
          <w:rStyle w:val="Emphasis"/>
          <w:bCs/>
        </w:rPr>
        <w:t>recruiting technical experts</w:t>
      </w:r>
      <w:r>
        <w:rPr>
          <w:rStyle w:val="StyleUnderline"/>
        </w:rPr>
        <w:t xml:space="preserve"> </w:t>
      </w:r>
      <w:r>
        <w:rPr>
          <w:rStyle w:val="Emphasis"/>
          <w:bCs/>
        </w:rPr>
        <w:t>and</w:t>
      </w:r>
      <w:r>
        <w:rPr>
          <w:sz w:val="16"/>
        </w:rPr>
        <w:t xml:space="preserve"> weeks, months, or </w:t>
      </w:r>
      <w:r>
        <w:rPr>
          <w:rStyle w:val="Emphasis"/>
          <w:bCs/>
          <w:highlight w:val="green"/>
        </w:rPr>
        <w:t>years of work</w:t>
      </w:r>
      <w:r>
        <w:rPr>
          <w:sz w:val="16"/>
        </w:rPr>
        <w:t xml:space="preserve">. The leadership of the group may not need to get involved in day-to-day management of the effort, but it likely needs to provide resources and keep the people motivated and working overtime. Thus, </w:t>
      </w:r>
      <w:r>
        <w:rPr>
          <w:rStyle w:val="StyleUnderline"/>
          <w:highlight w:val="green"/>
        </w:rPr>
        <w:t xml:space="preserve">such </w:t>
      </w:r>
      <w:r>
        <w:rPr>
          <w:rStyle w:val="Emphasis"/>
          <w:bCs/>
          <w:highlight w:val="green"/>
        </w:rPr>
        <w:t>efforts</w:t>
      </w:r>
      <w:r>
        <w:rPr>
          <w:rStyle w:val="StyleUnderline"/>
        </w:rPr>
        <w:t xml:space="preserve"> might well </w:t>
      </w:r>
      <w:r>
        <w:rPr>
          <w:rStyle w:val="Emphasis"/>
          <w:bCs/>
          <w:highlight w:val="green"/>
        </w:rPr>
        <w:t>run up</w:t>
      </w:r>
      <w:r>
        <w:rPr>
          <w:rStyle w:val="StyleUnderline"/>
        </w:rPr>
        <w:t xml:space="preserve"> </w:t>
      </w:r>
      <w:r>
        <w:rPr>
          <w:rStyle w:val="StyleUnderline"/>
          <w:highlight w:val="green"/>
        </w:rPr>
        <w:t>against</w:t>
      </w:r>
      <w:r>
        <w:rPr>
          <w:rStyle w:val="StyleUnderline"/>
        </w:rPr>
        <w:t xml:space="preserve"> </w:t>
      </w:r>
      <w:r>
        <w:rPr>
          <w:rStyle w:val="Emphasis"/>
          <w:bCs/>
          <w:highlight w:val="green"/>
        </w:rPr>
        <w:t>the</w:t>
      </w:r>
      <w:r>
        <w:rPr>
          <w:rStyle w:val="StyleUnderline"/>
        </w:rPr>
        <w:t xml:space="preserve"> kind of </w:t>
      </w:r>
      <w:r>
        <w:rPr>
          <w:rStyle w:val="Emphasis"/>
          <w:bCs/>
          <w:highlight w:val="green"/>
        </w:rPr>
        <w:t>dilemma</w:t>
      </w:r>
      <w:r>
        <w:rPr>
          <w:rStyle w:val="StyleUnderline"/>
        </w:rPr>
        <w:t xml:space="preserve"> Shapiro identified.</w:t>
      </w:r>
    </w:p>
    <w:p w14:paraId="36A51E69" w14:textId="77777777" w:rsidR="00397A6E" w:rsidRDefault="00397A6E" w:rsidP="00397A6E"/>
    <w:p w14:paraId="778C7DEE" w14:textId="77777777" w:rsidR="00397A6E" w:rsidRDefault="00397A6E" w:rsidP="00397A6E">
      <w:pPr>
        <w:pStyle w:val="Heading4"/>
      </w:pPr>
      <w:r>
        <w:rPr>
          <w:b w:val="0"/>
        </w:rPr>
        <w:t xml:space="preserve">Empirics. </w:t>
      </w:r>
    </w:p>
    <w:p w14:paraId="63C80C52" w14:textId="77777777" w:rsidR="00397A6E" w:rsidRDefault="00397A6E" w:rsidP="00397A6E">
      <w:r>
        <w:rPr>
          <w:rStyle w:val="Style13ptBold"/>
        </w:rPr>
        <w:t xml:space="preserve">De Cauwer et al. 23 </w:t>
      </w:r>
      <w:r>
        <w:rPr>
          <w:szCs w:val="18"/>
        </w:rPr>
        <w:t>(</w:t>
      </w:r>
      <w:r>
        <w:t>, H. (2023) '50 Years of Terrorism against the Nuclear Industry: A Review of 91 Incidents in the Global Terrorism Database,' Prehospital and Disaster Medicine [Preprint]. https://www.cambridge.org/core/journals/prehospital-and-disaster-medicine/article/50-years-of-terrorism-against-the-nuclear-industry-a-review-of-91-incidents-in-the-global-terrorism-database/FEEDC4B204C82AE6F3134B65181A6BA6. Department of Neurology, Sint-Dimpna Regional Hospital, Geel, Belgium; Faculty of Medicine and Health Sciences, University of Antwerp, Wilrijk, Belgium)-rahulpenu</w:t>
      </w:r>
    </w:p>
    <w:p w14:paraId="0C8D7F2F" w14:textId="77777777" w:rsidR="00397A6E" w:rsidRDefault="00397A6E" w:rsidP="00397A6E">
      <w:pPr>
        <w:rPr>
          <w:sz w:val="16"/>
        </w:rPr>
      </w:pPr>
      <w:r>
        <w:rPr>
          <w:sz w:val="16"/>
        </w:rPr>
        <w:t>Results</w:t>
      </w:r>
    </w:p>
    <w:p w14:paraId="2B54D5F0" w14:textId="77777777" w:rsidR="00397A6E" w:rsidRDefault="00397A6E" w:rsidP="00397A6E">
      <w:pPr>
        <w:rPr>
          <w:sz w:val="16"/>
        </w:rPr>
      </w:pPr>
      <w:r>
        <w:rPr>
          <w:rStyle w:val="Emphasis"/>
          <w:bCs/>
          <w:highlight w:val="green"/>
        </w:rPr>
        <w:t>From</w:t>
      </w:r>
      <w:r>
        <w:rPr>
          <w:rStyle w:val="StyleUnderline"/>
          <w:highlight w:val="green"/>
        </w:rPr>
        <w:t xml:space="preserve"> </w:t>
      </w:r>
      <w:r>
        <w:rPr>
          <w:rStyle w:val="Emphasis"/>
          <w:bCs/>
          <w:highlight w:val="green"/>
        </w:rPr>
        <w:t>1970 through 2020</w:t>
      </w:r>
      <w:r>
        <w:rPr>
          <w:sz w:val="16"/>
        </w:rPr>
        <w:t xml:space="preserve">, the </w:t>
      </w:r>
      <w:r>
        <w:rPr>
          <w:rStyle w:val="StyleUnderline"/>
        </w:rPr>
        <w:t xml:space="preserve">GTD contained </w:t>
      </w:r>
      <w:r>
        <w:rPr>
          <w:rStyle w:val="StyleUnderline"/>
          <w:highlight w:val="green"/>
        </w:rPr>
        <w:t>91 incidents</w:t>
      </w:r>
      <w:r>
        <w:rPr>
          <w:rStyle w:val="StyleUnderline"/>
        </w:rPr>
        <w:t xml:space="preserve"> </w:t>
      </w:r>
      <w:r>
        <w:rPr>
          <w:rStyle w:val="StyleUnderline"/>
          <w:highlight w:val="green"/>
        </w:rPr>
        <w:t>against</w:t>
      </w:r>
      <w:r>
        <w:rPr>
          <w:rStyle w:val="StyleUnderline"/>
        </w:rPr>
        <w:t xml:space="preserve"> </w:t>
      </w:r>
      <w:r>
        <w:rPr>
          <w:rStyle w:val="StyleUnderline"/>
          <w:highlight w:val="green"/>
        </w:rPr>
        <w:t>nuclear targets</w:t>
      </w:r>
      <w:r>
        <w:rPr>
          <w:rStyle w:val="StyleUnderline"/>
        </w:rPr>
        <w:t xml:space="preserve"> that fulfilled the inclusion criteria</w:t>
      </w:r>
      <w:r>
        <w:rPr>
          <w:sz w:val="16"/>
        </w:rPr>
        <w:t xml:space="preserve"> (Figure 1). </w:t>
      </w:r>
      <w:r>
        <w:rPr>
          <w:rStyle w:val="StyleUnderline"/>
        </w:rPr>
        <w:t>The search term “nuclear” retrieved 97 results</w:t>
      </w:r>
      <w:r>
        <w:rPr>
          <w:sz w:val="16"/>
        </w:rPr>
        <w:t xml:space="preserve">, while “uranium” retrieved ten. </w:t>
      </w:r>
      <w:r>
        <w:rPr>
          <w:rStyle w:val="StyleUnderline"/>
        </w:rPr>
        <w:t xml:space="preserve">There were </w:t>
      </w:r>
      <w:r>
        <w:rPr>
          <w:rStyle w:val="Emphasis"/>
          <w:bCs/>
          <w:highlight w:val="green"/>
        </w:rPr>
        <w:t>no hits for</w:t>
      </w:r>
      <w:r>
        <w:rPr>
          <w:rStyle w:val="StyleUnderline"/>
        </w:rPr>
        <w:t xml:space="preserve"> “</w:t>
      </w:r>
      <w:r>
        <w:rPr>
          <w:rStyle w:val="Emphasis"/>
          <w:bCs/>
          <w:highlight w:val="green"/>
        </w:rPr>
        <w:t>cesium</w:t>
      </w:r>
      <w:r>
        <w:rPr>
          <w:rStyle w:val="StyleUnderline"/>
        </w:rPr>
        <w:t>,”</w:t>
      </w:r>
      <w:r>
        <w:rPr>
          <w:sz w:val="16"/>
        </w:rPr>
        <w:t xml:space="preserve"> “</w:t>
      </w:r>
      <w:r>
        <w:rPr>
          <w:rStyle w:val="Emphasis"/>
          <w:bCs/>
          <w:highlight w:val="green"/>
        </w:rPr>
        <w:t>radioisotopes</w:t>
      </w:r>
      <w:r>
        <w:rPr>
          <w:sz w:val="16"/>
        </w:rPr>
        <w:t>,” “</w:t>
      </w:r>
      <w:r>
        <w:rPr>
          <w:rStyle w:val="Emphasis"/>
          <w:bCs/>
          <w:highlight w:val="green"/>
        </w:rPr>
        <w:t>plutonium</w:t>
      </w:r>
      <w:r>
        <w:rPr>
          <w:sz w:val="16"/>
        </w:rPr>
        <w:t>,” “</w:t>
      </w:r>
      <w:r>
        <w:rPr>
          <w:rStyle w:val="Emphasis"/>
          <w:bCs/>
          <w:highlight w:val="green"/>
        </w:rPr>
        <w:t>radium</w:t>
      </w:r>
      <w:r>
        <w:rPr>
          <w:sz w:val="16"/>
        </w:rPr>
        <w:t>,” “</w:t>
      </w:r>
      <w:r>
        <w:rPr>
          <w:rStyle w:val="Emphasis"/>
          <w:bCs/>
          <w:highlight w:val="green"/>
        </w:rPr>
        <w:t>radionuclides</w:t>
      </w:r>
      <w:r>
        <w:rPr>
          <w:sz w:val="16"/>
        </w:rPr>
        <w:t>,” “</w:t>
      </w:r>
      <w:r>
        <w:rPr>
          <w:rStyle w:val="Emphasis"/>
          <w:bCs/>
          <w:highlight w:val="green"/>
        </w:rPr>
        <w:t>polonium</w:t>
      </w:r>
      <w:r>
        <w:rPr>
          <w:sz w:val="16"/>
        </w:rPr>
        <w:t xml:space="preserve">,” </w:t>
      </w:r>
      <w:r>
        <w:rPr>
          <w:rStyle w:val="StyleUnderline"/>
          <w:highlight w:val="green"/>
        </w:rPr>
        <w:t>and</w:t>
      </w:r>
      <w:r>
        <w:rPr>
          <w:sz w:val="16"/>
        </w:rPr>
        <w:t xml:space="preserve"> “</w:t>
      </w:r>
      <w:r>
        <w:rPr>
          <w:rStyle w:val="Emphasis"/>
          <w:bCs/>
          <w:highlight w:val="green"/>
        </w:rPr>
        <w:t>radioactive</w:t>
      </w:r>
      <w:r>
        <w:rPr>
          <w:sz w:val="16"/>
        </w:rPr>
        <w:t>.” Some incidents were excluded because no clear nuclear target was mentioned in the description.</w:t>
      </w:r>
    </w:p>
    <w:p w14:paraId="70A023F0" w14:textId="77777777" w:rsidR="00397A6E" w:rsidRDefault="00397A6E" w:rsidP="00397A6E">
      <w:pPr>
        <w:rPr>
          <w:sz w:val="16"/>
        </w:rPr>
      </w:pPr>
      <w:r>
        <w:rPr>
          <w:sz w:val="16"/>
        </w:rPr>
        <w:t>The assassination of Enrique Casas, the Senator main socialist candidate for the Spanish elections in 1984, but also a nuclear physicist, was not included in this series because of the primarily political motives.</w:t>
      </w:r>
    </w:p>
    <w:p w14:paraId="4A8FA087" w14:textId="77777777" w:rsidR="00397A6E" w:rsidRDefault="00397A6E" w:rsidP="00397A6E">
      <w:pPr>
        <w:rPr>
          <w:sz w:val="16"/>
          <w:szCs w:val="16"/>
        </w:rPr>
      </w:pPr>
      <w:r>
        <w:rPr>
          <w:sz w:val="16"/>
          <w:szCs w:val="16"/>
        </w:rPr>
        <w:t>In December 1982, eight tourists were held hostage at the Washington Monument (National Mall, Washington, DC USA) by a nuclear arms protester. This incident was also excluded from this series because it did not meet the inclusion criteria. After omitting another six duplicate incidents, a final total of 91 incidents were included in this series.</w:t>
      </w:r>
    </w:p>
    <w:p w14:paraId="5423875B" w14:textId="0968B87D" w:rsidR="00397A6E" w:rsidRDefault="00397A6E" w:rsidP="00397A6E">
      <w:pPr>
        <w:pStyle w:val="Heading3"/>
        <w:rPr>
          <w:b w:val="0"/>
        </w:rPr>
      </w:pPr>
      <w:r>
        <w:rPr>
          <w:b w:val="0"/>
        </w:rPr>
        <w:t>1NR</w:t>
      </w:r>
    </w:p>
    <w:p w14:paraId="0B810033" w14:textId="77777777" w:rsidR="00E84A4F" w:rsidRDefault="00E84A4F" w:rsidP="00E84A4F"/>
    <w:p w14:paraId="5B02B40F" w14:textId="77777777" w:rsidR="007461B0" w:rsidRDefault="007461B0" w:rsidP="007461B0">
      <w:pPr>
        <w:pStyle w:val="Heading2"/>
      </w:pPr>
      <w:r>
        <w:rPr>
          <w:b w:val="0"/>
        </w:rPr>
        <w:t>Trade CP</w:t>
      </w:r>
    </w:p>
    <w:p w14:paraId="11C294F8" w14:textId="77777777" w:rsidR="007461B0" w:rsidRDefault="007461B0" w:rsidP="007461B0">
      <w:pPr>
        <w:pStyle w:val="Heading3"/>
        <w:rPr>
          <w:b w:val="0"/>
        </w:rPr>
      </w:pPr>
      <w:r>
        <w:rPr>
          <w:b w:val="0"/>
        </w:rPr>
        <w:t>1NR---Kick</w:t>
      </w:r>
    </w:p>
    <w:p w14:paraId="70D9A8AF" w14:textId="77777777" w:rsidR="007461B0" w:rsidRDefault="007461B0" w:rsidP="007461B0">
      <w:pPr>
        <w:pStyle w:val="Heading2"/>
        <w:rPr>
          <w:b w:val="0"/>
        </w:rPr>
      </w:pPr>
      <w:r>
        <w:rPr>
          <w:b w:val="0"/>
        </w:rPr>
        <w:t>Cap K</w:t>
      </w:r>
    </w:p>
    <w:p w14:paraId="6929436C" w14:textId="77777777" w:rsidR="007461B0" w:rsidRDefault="007461B0" w:rsidP="007461B0">
      <w:pPr>
        <w:pStyle w:val="Heading3"/>
        <w:rPr>
          <w:b w:val="0"/>
        </w:rPr>
      </w:pPr>
      <w:r>
        <w:rPr>
          <w:b w:val="0"/>
        </w:rPr>
        <w:t>1NR---Kick</w:t>
      </w:r>
    </w:p>
    <w:p w14:paraId="6F0C7E31" w14:textId="77777777" w:rsidR="007461B0" w:rsidRDefault="007461B0" w:rsidP="007461B0">
      <w:pPr>
        <w:pStyle w:val="Heading2"/>
        <w:rPr>
          <w:b w:val="0"/>
        </w:rPr>
      </w:pPr>
      <w:r>
        <w:rPr>
          <w:b w:val="0"/>
        </w:rPr>
        <w:t>ADV 1</w:t>
      </w:r>
    </w:p>
    <w:p w14:paraId="4D521696" w14:textId="77777777" w:rsidR="007461B0" w:rsidRDefault="007461B0" w:rsidP="007461B0">
      <w:pPr>
        <w:pStyle w:val="Heading3"/>
        <w:rPr>
          <w:b w:val="0"/>
        </w:rPr>
      </w:pPr>
      <w:r>
        <w:rPr>
          <w:b w:val="0"/>
        </w:rPr>
        <w:t>1NR---OV</w:t>
      </w:r>
    </w:p>
    <w:p w14:paraId="61394AD6" w14:textId="77777777" w:rsidR="007461B0" w:rsidRDefault="007461B0" w:rsidP="007461B0">
      <w:pPr>
        <w:pStyle w:val="Heading3"/>
        <w:rPr>
          <w:rFonts w:eastAsia="Times New Roman"/>
          <w:b w:val="0"/>
        </w:rPr>
      </w:pPr>
      <w:r>
        <w:rPr>
          <w:rFonts w:eastAsia="Times New Roman"/>
          <w:b w:val="0"/>
        </w:rPr>
        <w:t>AT: Heg Is Gospel and Offensive Realism True</w:t>
      </w:r>
    </w:p>
    <w:p w14:paraId="6DF8E57B" w14:textId="77777777" w:rsidR="007461B0" w:rsidRDefault="007461B0" w:rsidP="007461B0">
      <w:pPr>
        <w:pStyle w:val="Heading4"/>
        <w:rPr>
          <w:b w:val="0"/>
        </w:rPr>
      </w:pPr>
      <w:r>
        <w:rPr>
          <w:b w:val="0"/>
        </w:rPr>
        <w:t xml:space="preserve">China rise is peaceful. 5 warrants. </w:t>
      </w:r>
    </w:p>
    <w:p w14:paraId="0088958D" w14:textId="77777777" w:rsidR="007461B0" w:rsidRDefault="007461B0" w:rsidP="007461B0">
      <w:pPr>
        <w:pStyle w:val="Heading4"/>
        <w:rPr>
          <w:b w:val="0"/>
        </w:rPr>
      </w:pPr>
      <w:r>
        <w:rPr>
          <w:b w:val="0"/>
        </w:rPr>
        <w:t>1. Strongest defender of the LIO---gains the most from multipolar free trade and institutions.</w:t>
      </w:r>
    </w:p>
    <w:p w14:paraId="12DDEB10" w14:textId="77777777" w:rsidR="007461B0" w:rsidRDefault="007461B0" w:rsidP="007461B0">
      <w:r>
        <w:t>&lt;&lt;Insert for Reference&gt;&gt;</w:t>
      </w:r>
    </w:p>
    <w:p w14:paraId="668F7810" w14:textId="77777777" w:rsidR="007461B0" w:rsidRDefault="007461B0" w:rsidP="007461B0">
      <w:pPr>
        <w:rPr>
          <w:sz w:val="16"/>
        </w:rPr>
      </w:pPr>
      <w:r>
        <w:rPr>
          <w:sz w:val="16"/>
        </w:rPr>
        <w:t xml:space="preserve">There is an </w:t>
      </w:r>
      <w:r>
        <w:rPr>
          <w:rStyle w:val="Emphasis"/>
          <w:bCs/>
        </w:rPr>
        <w:t xml:space="preserve">element of </w:t>
      </w:r>
      <w:r>
        <w:rPr>
          <w:rStyle w:val="Emphasis"/>
          <w:bCs/>
          <w:highlight w:val="darkGray"/>
        </w:rPr>
        <w:t>wishful thinking</w:t>
      </w:r>
      <w:r>
        <w:rPr>
          <w:sz w:val="16"/>
        </w:rPr>
        <w:t xml:space="preserve"> </w:t>
      </w:r>
      <w:r>
        <w:rPr>
          <w:u w:val="single"/>
        </w:rPr>
        <w:t xml:space="preserve">in these types of analysis as they simultaneously </w:t>
      </w:r>
      <w:r>
        <w:rPr>
          <w:highlight w:val="darkGray"/>
          <w:u w:val="single"/>
        </w:rPr>
        <w:t>overestimate</w:t>
      </w:r>
      <w:r>
        <w:rPr>
          <w:u w:val="single"/>
        </w:rPr>
        <w:t xml:space="preserve"> the U.S. </w:t>
      </w:r>
      <w:r>
        <w:rPr>
          <w:highlight w:val="darkGray"/>
          <w:u w:val="single"/>
        </w:rPr>
        <w:t>ability to contain</w:t>
      </w:r>
      <w:r>
        <w:rPr>
          <w:u w:val="single"/>
        </w:rPr>
        <w:t xml:space="preserve"> </w:t>
      </w:r>
      <w:r>
        <w:rPr>
          <w:highlight w:val="darkGray"/>
          <w:u w:val="single"/>
        </w:rPr>
        <w:t>China</w:t>
      </w:r>
      <w:r>
        <w:rPr>
          <w:u w:val="single"/>
        </w:rPr>
        <w:t xml:space="preserve"> and </w:t>
      </w:r>
      <w:r>
        <w:rPr>
          <w:highlight w:val="darkGray"/>
          <w:u w:val="single"/>
        </w:rPr>
        <w:t>underestimate</w:t>
      </w:r>
      <w:r>
        <w:rPr>
          <w:u w:val="single"/>
        </w:rPr>
        <w:t xml:space="preserve"> </w:t>
      </w:r>
      <w:r>
        <w:rPr>
          <w:highlight w:val="darkGray"/>
          <w:u w:val="single"/>
        </w:rPr>
        <w:t>China’s ability to withstand</w:t>
      </w:r>
      <w:r>
        <w:rPr>
          <w:u w:val="single"/>
        </w:rPr>
        <w:t xml:space="preserve"> </w:t>
      </w:r>
      <w:r>
        <w:rPr>
          <w:highlight w:val="darkGray"/>
          <w:u w:val="single"/>
        </w:rPr>
        <w:t>economic challenges</w:t>
      </w:r>
      <w:r>
        <w:rPr>
          <w:sz w:val="16"/>
        </w:rPr>
        <w:t xml:space="preserve">. But the most serious problem with the United States’ China narrative is that it </w:t>
      </w:r>
      <w:r>
        <w:rPr>
          <w:rStyle w:val="Emphasis"/>
          <w:bCs/>
          <w:highlight w:val="darkGray"/>
        </w:rPr>
        <w:t>misrepresents</w:t>
      </w:r>
      <w:r>
        <w:rPr>
          <w:rStyle w:val="Emphasis"/>
          <w:bCs/>
        </w:rPr>
        <w:t xml:space="preserve"> </w:t>
      </w:r>
      <w:r>
        <w:rPr>
          <w:rStyle w:val="Emphasis"/>
          <w:bCs/>
          <w:highlight w:val="darkGray"/>
        </w:rPr>
        <w:t>China’s</w:t>
      </w:r>
      <w:r>
        <w:rPr>
          <w:rStyle w:val="Emphasis"/>
          <w:bCs/>
        </w:rPr>
        <w:t xml:space="preserve"> geopolitical </w:t>
      </w:r>
      <w:r>
        <w:rPr>
          <w:rStyle w:val="Emphasis"/>
          <w:bCs/>
          <w:highlight w:val="darkGray"/>
        </w:rPr>
        <w:t>goals as revisionist</w:t>
      </w:r>
      <w:r>
        <w:rPr>
          <w:sz w:val="16"/>
          <w:highlight w:val="darkGray"/>
        </w:rPr>
        <w:t>.</w:t>
      </w:r>
      <w:r>
        <w:rPr>
          <w:sz w:val="16"/>
        </w:rPr>
        <w:t> </w:t>
      </w:r>
    </w:p>
    <w:p w14:paraId="28FDEC72" w14:textId="77777777" w:rsidR="007461B0" w:rsidRDefault="007461B0" w:rsidP="007461B0">
      <w:pPr>
        <w:rPr>
          <w:u w:val="single"/>
        </w:rPr>
      </w:pPr>
      <w:r>
        <w:rPr>
          <w:sz w:val="16"/>
        </w:rPr>
        <w:t xml:space="preserve">It should not be controversial to state that </w:t>
      </w:r>
      <w:r>
        <w:rPr>
          <w:highlight w:val="darkGray"/>
          <w:u w:val="single"/>
        </w:rPr>
        <w:t>China is</w:t>
      </w:r>
      <w:r>
        <w:rPr>
          <w:u w:val="single"/>
        </w:rPr>
        <w:t xml:space="preserve"> today </w:t>
      </w:r>
      <w:r>
        <w:rPr>
          <w:highlight w:val="darkGray"/>
          <w:u w:val="single"/>
        </w:rPr>
        <w:t>a</w:t>
      </w:r>
      <w:r>
        <w:rPr>
          <w:u w:val="single"/>
        </w:rPr>
        <w:t xml:space="preserve"> </w:t>
      </w:r>
      <w:r>
        <w:rPr>
          <w:rStyle w:val="Emphasis"/>
          <w:bCs/>
        </w:rPr>
        <w:t xml:space="preserve">far </w:t>
      </w:r>
      <w:r>
        <w:rPr>
          <w:rStyle w:val="Emphasis"/>
          <w:bCs/>
          <w:highlight w:val="darkGray"/>
        </w:rPr>
        <w:t>stronger defender</w:t>
      </w:r>
      <w:r>
        <w:rPr>
          <w:u w:val="single"/>
        </w:rPr>
        <w:t xml:space="preserve"> </w:t>
      </w:r>
      <w:r>
        <w:rPr>
          <w:highlight w:val="darkGray"/>
          <w:u w:val="single"/>
        </w:rPr>
        <w:t>of the</w:t>
      </w:r>
      <w:r>
        <w:rPr>
          <w:u w:val="single"/>
        </w:rPr>
        <w:t xml:space="preserve"> </w:t>
      </w:r>
      <w:r>
        <w:rPr>
          <w:highlight w:val="darkGray"/>
          <w:u w:val="single"/>
        </w:rPr>
        <w:t>li</w:t>
      </w:r>
      <w:r>
        <w:rPr>
          <w:u w:val="single"/>
        </w:rPr>
        <w:t xml:space="preserve">beral international </w:t>
      </w:r>
      <w:r>
        <w:rPr>
          <w:highlight w:val="darkGray"/>
          <w:u w:val="single"/>
        </w:rPr>
        <w:t>o</w:t>
      </w:r>
      <w:r>
        <w:rPr>
          <w:u w:val="single"/>
        </w:rPr>
        <w:t>rder than the United States</w:t>
      </w:r>
      <w:r>
        <w:rPr>
          <w:sz w:val="16"/>
        </w:rPr>
        <w:t xml:space="preserve">. This is not because China is inherently a more moral superpower than the U.S., but </w:t>
      </w:r>
      <w:r>
        <w:rPr>
          <w:u w:val="single"/>
        </w:rPr>
        <w:t xml:space="preserve">because </w:t>
      </w:r>
      <w:r>
        <w:rPr>
          <w:highlight w:val="darkGray"/>
          <w:u w:val="single"/>
        </w:rPr>
        <w:t>China</w:t>
      </w:r>
      <w:r>
        <w:rPr>
          <w:u w:val="single"/>
        </w:rPr>
        <w:t xml:space="preserve"> </w:t>
      </w:r>
      <w:r>
        <w:rPr>
          <w:highlight w:val="darkGray"/>
          <w:u w:val="single"/>
        </w:rPr>
        <w:t>perceives this order</w:t>
      </w:r>
      <w:r>
        <w:rPr>
          <w:u w:val="single"/>
        </w:rPr>
        <w:t xml:space="preserve"> </w:t>
      </w:r>
      <w:r>
        <w:rPr>
          <w:highlight w:val="darkGray"/>
          <w:u w:val="single"/>
        </w:rPr>
        <w:t>as beneficial to its rise</w:t>
      </w:r>
      <w:r>
        <w:rPr>
          <w:u w:val="single"/>
        </w:rPr>
        <w:t xml:space="preserve"> while the U.S. has begun to </w:t>
      </w:r>
      <w:r>
        <w:rPr>
          <w:rStyle w:val="Emphasis"/>
          <w:bCs/>
        </w:rPr>
        <w:t>regard it as a cause of its decline</w:t>
      </w:r>
      <w:r>
        <w:rPr>
          <w:sz w:val="16"/>
        </w:rPr>
        <w:t xml:space="preserve">. In the words of U.S. Secretary of State Marco </w:t>
      </w:r>
      <w:r>
        <w:rPr>
          <w:u w:val="single"/>
        </w:rPr>
        <w:t>Rubio: “The post-war global order is not just obsolete, it is now a weapon being used against us.” </w:t>
      </w:r>
    </w:p>
    <w:p w14:paraId="30649F7E" w14:textId="77777777" w:rsidR="007461B0" w:rsidRDefault="007461B0" w:rsidP="007461B0">
      <w:pPr>
        <w:rPr>
          <w:u w:val="single"/>
        </w:rPr>
      </w:pPr>
      <w:r>
        <w:rPr>
          <w:u w:val="single"/>
        </w:rPr>
        <w:t>Of the two superpowers</w:t>
      </w:r>
      <w:r>
        <w:rPr>
          <w:sz w:val="16"/>
        </w:rPr>
        <w:t xml:space="preserve">, it is therefore </w:t>
      </w:r>
      <w:r>
        <w:rPr>
          <w:highlight w:val="darkGray"/>
          <w:u w:val="single"/>
        </w:rPr>
        <w:t>China</w:t>
      </w:r>
      <w:r>
        <w:rPr>
          <w:u w:val="single"/>
        </w:rPr>
        <w:t xml:space="preserve"> that </w:t>
      </w:r>
      <w:r>
        <w:rPr>
          <w:highlight w:val="darkGray"/>
          <w:u w:val="single"/>
        </w:rPr>
        <w:t>most reliably defends</w:t>
      </w:r>
      <w:r>
        <w:rPr>
          <w:u w:val="single"/>
        </w:rPr>
        <w:t> </w:t>
      </w:r>
      <w:r>
        <w:rPr>
          <w:highlight w:val="darkGray"/>
          <w:u w:val="single"/>
        </w:rPr>
        <w:t>free trade</w:t>
      </w:r>
      <w:r>
        <w:rPr>
          <w:u w:val="single"/>
        </w:rPr>
        <w:t xml:space="preserve"> </w:t>
      </w:r>
      <w:r>
        <w:rPr>
          <w:highlight w:val="darkGray"/>
          <w:u w:val="single"/>
        </w:rPr>
        <w:t>and</w:t>
      </w:r>
      <w:r>
        <w:rPr>
          <w:u w:val="single"/>
        </w:rPr>
        <w:t xml:space="preserve"> international </w:t>
      </w:r>
      <w:r>
        <w:rPr>
          <w:highlight w:val="darkGray"/>
          <w:u w:val="single"/>
        </w:rPr>
        <w:t>institutions</w:t>
      </w:r>
      <w:r>
        <w:rPr>
          <w:u w:val="single"/>
        </w:rPr>
        <w:t xml:space="preserve"> today</w:t>
      </w:r>
      <w:r>
        <w:rPr>
          <w:sz w:val="16"/>
        </w:rPr>
        <w:t xml:space="preserve">. </w:t>
      </w:r>
      <w:r>
        <w:rPr>
          <w:u w:val="single"/>
        </w:rPr>
        <w:t>The United States</w:t>
      </w:r>
      <w:r>
        <w:rPr>
          <w:sz w:val="16"/>
        </w:rPr>
        <w:t xml:space="preserve">, on the other hand, </w:t>
      </w:r>
      <w:r>
        <w:rPr>
          <w:u w:val="single"/>
        </w:rPr>
        <w:t>is trying to forcefully revise this order in ways that it sees as beneficial to its national interests. In other words, it is the U.S. that is acting as a revisionist power.</w:t>
      </w:r>
    </w:p>
    <w:p w14:paraId="1F476297" w14:textId="77777777" w:rsidR="007461B0" w:rsidRDefault="007461B0" w:rsidP="007461B0">
      <w:pPr>
        <w:pStyle w:val="Heading4"/>
      </w:pPr>
      <w:r>
        <w:rPr>
          <w:b w:val="0"/>
        </w:rPr>
        <w:t xml:space="preserve">2. No war in 50 years. Leaders clearly attribute conflict as a hindrance to growth. </w:t>
      </w:r>
    </w:p>
    <w:p w14:paraId="109E0F14" w14:textId="77777777" w:rsidR="007461B0" w:rsidRDefault="007461B0" w:rsidP="007461B0">
      <w:r>
        <w:t>&lt;&lt;Insert for Reference&gt;&gt;</w:t>
      </w:r>
    </w:p>
    <w:p w14:paraId="1AB52C0A" w14:textId="77777777" w:rsidR="007461B0" w:rsidRDefault="007461B0" w:rsidP="007461B0">
      <w:pPr>
        <w:rPr>
          <w:u w:val="single"/>
        </w:rPr>
      </w:pPr>
      <w:r>
        <w:rPr>
          <w:sz w:val="16"/>
        </w:rPr>
        <w:t xml:space="preserve">It is worth remembering that </w:t>
      </w:r>
      <w:r>
        <w:rPr>
          <w:highlight w:val="darkGray"/>
          <w:u w:val="single"/>
        </w:rPr>
        <w:t>China has</w:t>
      </w:r>
      <w:r>
        <w:rPr>
          <w:u w:val="single"/>
        </w:rPr>
        <w:t xml:space="preserve"> </w:t>
      </w:r>
      <w:r>
        <w:rPr>
          <w:highlight w:val="darkGray"/>
          <w:u w:val="single"/>
        </w:rPr>
        <w:t>not fought a war since 1979</w:t>
      </w:r>
      <w:r>
        <w:rPr>
          <w:sz w:val="16"/>
          <w:highlight w:val="darkGray"/>
        </w:rPr>
        <w:t xml:space="preserve">. </w:t>
      </w:r>
      <w:r>
        <w:rPr>
          <w:sz w:val="16"/>
        </w:rPr>
        <w:t xml:space="preserve">It is </w:t>
      </w:r>
      <w:r>
        <w:rPr>
          <w:u w:val="single"/>
        </w:rPr>
        <w:t xml:space="preserve">no coincidence that China’s </w:t>
      </w:r>
      <w:r>
        <w:rPr>
          <w:highlight w:val="darkGray"/>
          <w:u w:val="single"/>
        </w:rPr>
        <w:t>economic miracle</w:t>
      </w:r>
      <w:r>
        <w:rPr>
          <w:u w:val="single"/>
        </w:rPr>
        <w:t xml:space="preserve"> </w:t>
      </w:r>
      <w:r>
        <w:rPr>
          <w:highlight w:val="darkGray"/>
          <w:u w:val="single"/>
        </w:rPr>
        <w:t>began as</w:t>
      </w:r>
      <w:r>
        <w:rPr>
          <w:u w:val="single"/>
        </w:rPr>
        <w:t xml:space="preserve"> </w:t>
      </w:r>
      <w:r>
        <w:rPr>
          <w:highlight w:val="darkGray"/>
          <w:u w:val="single"/>
        </w:rPr>
        <w:t>soon</w:t>
      </w:r>
      <w:r>
        <w:rPr>
          <w:u w:val="single"/>
        </w:rPr>
        <w:t xml:space="preserve"> </w:t>
      </w:r>
      <w:r>
        <w:rPr>
          <w:highlight w:val="darkGray"/>
          <w:u w:val="single"/>
        </w:rPr>
        <w:t>as</w:t>
      </w:r>
      <w:r>
        <w:rPr>
          <w:u w:val="single"/>
        </w:rPr>
        <w:t xml:space="preserve"> </w:t>
      </w:r>
      <w:r>
        <w:rPr>
          <w:highlight w:val="darkGray"/>
          <w:u w:val="single"/>
        </w:rPr>
        <w:t>Beijing abandoned violence</w:t>
      </w:r>
      <w:r>
        <w:rPr>
          <w:u w:val="single"/>
        </w:rPr>
        <w:t> as a conventional foreign policy tool</w:t>
      </w:r>
      <w:r>
        <w:rPr>
          <w:sz w:val="16"/>
        </w:rPr>
        <w:t xml:space="preserve">. </w:t>
      </w:r>
      <w:r>
        <w:rPr>
          <w:rStyle w:val="Emphasis"/>
          <w:bCs/>
          <w:szCs w:val="26"/>
        </w:rPr>
        <w:t xml:space="preserve">For China, the </w:t>
      </w:r>
      <w:r>
        <w:rPr>
          <w:rStyle w:val="Emphasis"/>
          <w:bCs/>
          <w:szCs w:val="26"/>
          <w:highlight w:val="darkGray"/>
        </w:rPr>
        <w:t>lesson has been obvious</w:t>
      </w:r>
      <w:r>
        <w:rPr>
          <w:sz w:val="16"/>
        </w:rPr>
        <w:t xml:space="preserve">: </w:t>
      </w:r>
      <w:r>
        <w:rPr>
          <w:highlight w:val="darkGray"/>
          <w:u w:val="single"/>
        </w:rPr>
        <w:t>only peace and stability</w:t>
      </w:r>
      <w:r>
        <w:rPr>
          <w:u w:val="single"/>
        </w:rPr>
        <w:t xml:space="preserve"> </w:t>
      </w:r>
      <w:r>
        <w:rPr>
          <w:highlight w:val="darkGray"/>
          <w:u w:val="single"/>
        </w:rPr>
        <w:t>can guarantee growth and development</w:t>
      </w:r>
      <w:r>
        <w:rPr>
          <w:u w:val="single"/>
        </w:rPr>
        <w:t>. </w:t>
      </w:r>
    </w:p>
    <w:p w14:paraId="336730D5" w14:textId="77777777" w:rsidR="007461B0" w:rsidRDefault="007461B0" w:rsidP="007461B0">
      <w:pPr>
        <w:pStyle w:val="Heading4"/>
      </w:pPr>
      <w:r>
        <w:rPr>
          <w:b w:val="0"/>
        </w:rPr>
        <w:t xml:space="preserve">3. </w:t>
      </w:r>
      <w:r>
        <w:rPr>
          <w:b w:val="0"/>
          <w:u w:val="single"/>
        </w:rPr>
        <w:t>Hypocrisy</w:t>
      </w:r>
      <w:r>
        <w:rPr>
          <w:b w:val="0"/>
        </w:rPr>
        <w:t xml:space="preserve">. All aggression is framed by American revisionism. </w:t>
      </w:r>
    </w:p>
    <w:p w14:paraId="18C933DF" w14:textId="77777777" w:rsidR="007461B0" w:rsidRDefault="007461B0" w:rsidP="007461B0">
      <w:r>
        <w:t>&lt;&lt;Insert for Reference&gt;&gt;</w:t>
      </w:r>
    </w:p>
    <w:p w14:paraId="79D7B957" w14:textId="77777777" w:rsidR="007461B0" w:rsidRDefault="007461B0" w:rsidP="007461B0">
      <w:pPr>
        <w:rPr>
          <w:u w:val="single"/>
        </w:rPr>
      </w:pPr>
      <w:r>
        <w:rPr>
          <w:u w:val="single"/>
        </w:rPr>
        <w:t>The conclusion by the authors of the aforementioned study on China’s goals is pertinent and should be reflected on by Washington’s China hawks: “</w:t>
      </w:r>
      <w:r>
        <w:rPr>
          <w:sz w:val="16"/>
        </w:rPr>
        <w:t xml:space="preserve">We find that </w:t>
      </w:r>
      <w:r>
        <w:rPr>
          <w:highlight w:val="darkGray"/>
          <w:u w:val="single"/>
        </w:rPr>
        <w:t>China</w:t>
      </w:r>
      <w:r>
        <w:rPr>
          <w:u w:val="single"/>
        </w:rPr>
        <w:t xml:space="preserve"> </w:t>
      </w:r>
      <w:r>
        <w:rPr>
          <w:highlight w:val="darkGray"/>
          <w:u w:val="single"/>
        </w:rPr>
        <w:t>does not</w:t>
      </w:r>
      <w:r>
        <w:rPr>
          <w:u w:val="single"/>
        </w:rPr>
        <w:t xml:space="preserve"> </w:t>
      </w:r>
      <w:r>
        <w:rPr>
          <w:highlight w:val="darkGray"/>
          <w:u w:val="single"/>
        </w:rPr>
        <w:t>pose</w:t>
      </w:r>
      <w:r>
        <w:rPr>
          <w:u w:val="single"/>
        </w:rPr>
        <w:t xml:space="preserve"> the type of </w:t>
      </w:r>
      <w:r>
        <w:rPr>
          <w:highlight w:val="darkGray"/>
          <w:u w:val="single"/>
        </w:rPr>
        <w:t>military threat</w:t>
      </w:r>
      <w:r>
        <w:rPr>
          <w:u w:val="single"/>
        </w:rPr>
        <w:t xml:space="preserve"> that the conventional wisdom claims it does</w:t>
      </w:r>
      <w:r>
        <w:rPr>
          <w:sz w:val="16"/>
        </w:rPr>
        <w:t xml:space="preserve">. Consequently, </w:t>
      </w:r>
      <w:r>
        <w:rPr>
          <w:u w:val="single"/>
        </w:rPr>
        <w:t xml:space="preserve">there is </w:t>
      </w:r>
      <w:r>
        <w:rPr>
          <w:highlight w:val="darkGray"/>
          <w:u w:val="single"/>
        </w:rPr>
        <w:t>no need for a hostile military posture</w:t>
      </w:r>
      <w:r>
        <w:rPr>
          <w:u w:val="single"/>
        </w:rPr>
        <w:t xml:space="preserve"> in the Pacific, and indeed </w:t>
      </w:r>
      <w:r>
        <w:rPr>
          <w:highlight w:val="darkGray"/>
          <w:u w:val="single"/>
        </w:rPr>
        <w:t>the</w:t>
      </w:r>
      <w:r>
        <w:rPr>
          <w:u w:val="single"/>
        </w:rPr>
        <w:t xml:space="preserve"> </w:t>
      </w:r>
      <w:r>
        <w:rPr>
          <w:highlight w:val="darkGray"/>
          <w:u w:val="single"/>
        </w:rPr>
        <w:t>U</w:t>
      </w:r>
      <w:r>
        <w:rPr>
          <w:u w:val="single"/>
        </w:rPr>
        <w:t xml:space="preserve">nited </w:t>
      </w:r>
      <w:r>
        <w:rPr>
          <w:highlight w:val="darkGray"/>
          <w:u w:val="single"/>
        </w:rPr>
        <w:t>S</w:t>
      </w:r>
      <w:r>
        <w:rPr>
          <w:u w:val="single"/>
        </w:rPr>
        <w:t xml:space="preserve">tates may be </w:t>
      </w:r>
      <w:r>
        <w:rPr>
          <w:highlight w:val="darkGray"/>
          <w:u w:val="single"/>
        </w:rPr>
        <w:t>unnecessarily creating tensions</w:t>
      </w:r>
      <w:r>
        <w:rPr>
          <w:u w:val="single"/>
        </w:rPr>
        <w:t>.”</w:t>
      </w:r>
    </w:p>
    <w:p w14:paraId="63EE3BCF" w14:textId="77777777" w:rsidR="007461B0" w:rsidRDefault="007461B0" w:rsidP="007461B0">
      <w:pPr>
        <w:rPr>
          <w:rStyle w:val="Emphasis"/>
          <w:b w:val="0"/>
          <w:bCs/>
        </w:rPr>
      </w:pPr>
      <w:r>
        <w:rPr>
          <w:rStyle w:val="Emphasis"/>
          <w:bCs/>
          <w:highlight w:val="darkGray"/>
        </w:rPr>
        <w:t>China</w:t>
      </w:r>
      <w:r>
        <w:rPr>
          <w:rStyle w:val="Emphasis"/>
          <w:bCs/>
        </w:rPr>
        <w:t xml:space="preserve"> does present many challenges</w:t>
      </w:r>
      <w:r>
        <w:rPr>
          <w:sz w:val="16"/>
        </w:rPr>
        <w:t xml:space="preserve">, but </w:t>
      </w:r>
      <w:r>
        <w:rPr>
          <w:rStyle w:val="Emphasis"/>
          <w:bCs/>
          <w:highlight w:val="darkGray"/>
        </w:rPr>
        <w:t>revisionism</w:t>
      </w:r>
      <w:r>
        <w:rPr>
          <w:rStyle w:val="Emphasis"/>
          <w:bCs/>
        </w:rPr>
        <w:t xml:space="preserve"> is </w:t>
      </w:r>
      <w:r>
        <w:rPr>
          <w:rStyle w:val="Emphasis"/>
          <w:bCs/>
          <w:highlight w:val="darkGray"/>
        </w:rPr>
        <w:t>not</w:t>
      </w:r>
      <w:r>
        <w:rPr>
          <w:rStyle w:val="Emphasis"/>
          <w:bCs/>
        </w:rPr>
        <w:t xml:space="preserve"> </w:t>
      </w:r>
      <w:r>
        <w:rPr>
          <w:rStyle w:val="Emphasis"/>
          <w:bCs/>
          <w:highlight w:val="darkGray"/>
        </w:rPr>
        <w:t>one</w:t>
      </w:r>
      <w:r>
        <w:rPr>
          <w:rStyle w:val="Emphasis"/>
          <w:bCs/>
        </w:rPr>
        <w:t xml:space="preserve"> of them</w:t>
      </w:r>
      <w:r>
        <w:rPr>
          <w:sz w:val="16"/>
        </w:rPr>
        <w:t xml:space="preserve">. The </w:t>
      </w:r>
      <w:r>
        <w:rPr>
          <w:u w:val="single"/>
        </w:rPr>
        <w:t>same cannot be said about the United States</w:t>
      </w:r>
      <w:r>
        <w:rPr>
          <w:sz w:val="16"/>
        </w:rPr>
        <w:t xml:space="preserve">. The </w:t>
      </w:r>
      <w:r>
        <w:rPr>
          <w:highlight w:val="darkGray"/>
          <w:u w:val="single"/>
        </w:rPr>
        <w:t>Trump</w:t>
      </w:r>
      <w:r>
        <w:rPr>
          <w:u w:val="single"/>
        </w:rPr>
        <w:t xml:space="preserve"> administration’</w:t>
      </w:r>
      <w:r>
        <w:rPr>
          <w:highlight w:val="darkGray"/>
          <w:u w:val="single"/>
        </w:rPr>
        <w:t>s</w:t>
      </w:r>
      <w:r>
        <w:rPr>
          <w:u w:val="single"/>
        </w:rPr>
        <w:t xml:space="preserve"> relentless </w:t>
      </w:r>
      <w:r>
        <w:rPr>
          <w:highlight w:val="darkGray"/>
          <w:u w:val="single"/>
        </w:rPr>
        <w:t>attacks</w:t>
      </w:r>
      <w:r>
        <w:rPr>
          <w:u w:val="single"/>
        </w:rPr>
        <w:t xml:space="preserve"> on the United Nations and the low threshold for use of military force are the </w:t>
      </w:r>
      <w:r>
        <w:rPr>
          <w:rStyle w:val="Emphasis"/>
          <w:bCs/>
          <w:highlight w:val="darkGray"/>
        </w:rPr>
        <w:t>hallmarks of a revisionist power</w:t>
      </w:r>
      <w:r>
        <w:rPr>
          <w:rStyle w:val="Emphasis"/>
          <w:bCs/>
        </w:rPr>
        <w:t>. </w:t>
      </w:r>
    </w:p>
    <w:p w14:paraId="4579621E" w14:textId="77777777" w:rsidR="007461B0" w:rsidRDefault="007461B0" w:rsidP="007461B0">
      <w:pPr>
        <w:rPr>
          <w:rStyle w:val="Style13ptBold"/>
        </w:rPr>
      </w:pPr>
      <w:r>
        <w:rPr>
          <w:rStyle w:val="Style13ptBold"/>
        </w:rPr>
        <w:t xml:space="preserve">That’s Hansen. </w:t>
      </w:r>
    </w:p>
    <w:p w14:paraId="5CB604A5" w14:textId="77777777" w:rsidR="007461B0" w:rsidRDefault="007461B0" w:rsidP="007461B0">
      <w:pPr>
        <w:pStyle w:val="Heading4"/>
      </w:pPr>
      <w:r>
        <w:rPr>
          <w:b w:val="0"/>
        </w:rPr>
        <w:t xml:space="preserve">4. Domestic challenges. </w:t>
      </w:r>
    </w:p>
    <w:p w14:paraId="4DDD0F6C" w14:textId="77777777" w:rsidR="007461B0" w:rsidRDefault="007461B0" w:rsidP="007461B0">
      <w:r>
        <w:t>&lt;&lt;Insert for Reference&gt;&gt;</w:t>
      </w:r>
    </w:p>
    <w:p w14:paraId="34A58823" w14:textId="77777777" w:rsidR="007461B0" w:rsidRDefault="007461B0" w:rsidP="007461B0">
      <w:r>
        <w:rPr>
          <w:rStyle w:val="StyleUnderline"/>
        </w:rPr>
        <w:t>This</w:t>
      </w:r>
      <w:r>
        <w:rPr>
          <w:sz w:val="16"/>
        </w:rPr>
        <w:t xml:space="preserve"> sort of gamble i</w:t>
      </w:r>
      <w:r>
        <w:rPr>
          <w:rStyle w:val="StyleUnderline"/>
        </w:rPr>
        <w:t xml:space="preserve">s even more unlikely given the </w:t>
      </w:r>
      <w:r>
        <w:rPr>
          <w:rStyle w:val="Emphasis"/>
        </w:rPr>
        <w:t>enormous domestic challenges</w:t>
      </w:r>
      <w:r>
        <w:rPr>
          <w:rStyle w:val="StyleUnderline"/>
        </w:rPr>
        <w:t xml:space="preserve"> that </w:t>
      </w:r>
      <w:r>
        <w:rPr>
          <w:rStyle w:val="StyleUnderline"/>
          <w:highlight w:val="darkGray"/>
        </w:rPr>
        <w:t>China faces</w:t>
      </w:r>
      <w:r>
        <w:rPr>
          <w:rStyle w:val="StyleUnderline"/>
        </w:rPr>
        <w:t>, including</w:t>
      </w:r>
      <w:r>
        <w:rPr>
          <w:sz w:val="16"/>
        </w:rPr>
        <w:t xml:space="preserve"> high levels of </w:t>
      </w:r>
      <w:r>
        <w:rPr>
          <w:rStyle w:val="Emphasis"/>
          <w:highlight w:val="darkGray"/>
        </w:rPr>
        <w:t>pollution</w:t>
      </w:r>
      <w:r>
        <w:rPr>
          <w:rStyle w:val="StyleUnderline"/>
          <w:highlight w:val="darkGray"/>
        </w:rPr>
        <w:t>, a</w:t>
      </w:r>
      <w:r>
        <w:rPr>
          <w:sz w:val="16"/>
        </w:rPr>
        <w:t xml:space="preserve"> rapidly </w:t>
      </w:r>
      <w:r>
        <w:rPr>
          <w:rStyle w:val="Emphasis"/>
          <w:highlight w:val="darkGray"/>
        </w:rPr>
        <w:t>aging population</w:t>
      </w:r>
      <w:r>
        <w:rPr>
          <w:sz w:val="16"/>
        </w:rPr>
        <w:t xml:space="preserve">, a weakened leadership succession system, </w:t>
      </w:r>
      <w:r>
        <w:rPr>
          <w:rStyle w:val="StyleUnderline"/>
          <w:highlight w:val="darkGray"/>
        </w:rPr>
        <w:t>limited</w:t>
      </w:r>
      <w:r>
        <w:rPr>
          <w:sz w:val="16"/>
        </w:rPr>
        <w:t xml:space="preserve"> domestic natural </w:t>
      </w:r>
      <w:r>
        <w:rPr>
          <w:rStyle w:val="Emphasis"/>
          <w:highlight w:val="darkGray"/>
        </w:rPr>
        <w:t>resources</w:t>
      </w:r>
      <w:r>
        <w:rPr>
          <w:sz w:val="16"/>
        </w:rPr>
        <w:t xml:space="preserve">, </w:t>
      </w:r>
      <w:r>
        <w:rPr>
          <w:rStyle w:val="StyleUnderline"/>
        </w:rPr>
        <w:t>low</w:t>
      </w:r>
      <w:r>
        <w:rPr>
          <w:sz w:val="16"/>
        </w:rPr>
        <w:t xml:space="preserve"> levels of </w:t>
      </w:r>
      <w:r>
        <w:rPr>
          <w:rStyle w:val="StyleUnderline"/>
        </w:rPr>
        <w:t>productivity</w:t>
      </w:r>
      <w:r>
        <w:rPr>
          <w:sz w:val="16"/>
        </w:rPr>
        <w:t xml:space="preserve">, </w:t>
      </w:r>
      <w:r>
        <w:rPr>
          <w:rStyle w:val="StyleUnderline"/>
        </w:rPr>
        <w:t>and</w:t>
      </w:r>
      <w:r>
        <w:rPr>
          <w:sz w:val="16"/>
        </w:rPr>
        <w:t xml:space="preserve"> an excessively ideological, </w:t>
      </w:r>
      <w:r>
        <w:rPr>
          <w:rStyle w:val="Emphasis"/>
        </w:rPr>
        <w:t>repressive</w:t>
      </w:r>
      <w:r>
        <w:rPr>
          <w:sz w:val="16"/>
        </w:rPr>
        <w:t xml:space="preserve">, and top–down </w:t>
      </w:r>
      <w:r>
        <w:rPr>
          <w:rStyle w:val="StyleUnderline"/>
        </w:rPr>
        <w:t>policy</w:t>
      </w:r>
      <w:r>
        <w:rPr>
          <w:sz w:val="16"/>
        </w:rPr>
        <w:t xml:space="preserve"> approach to </w:t>
      </w:r>
      <w:r>
        <w:rPr>
          <w:rStyle w:val="StyleUnderline"/>
        </w:rPr>
        <w:t>development</w:t>
      </w:r>
      <w:r>
        <w:rPr>
          <w:sz w:val="16"/>
        </w:rPr>
        <w:t xml:space="preserve"> and social order.39 </w:t>
      </w:r>
      <w:r>
        <w:rPr>
          <w:rStyle w:val="StyleUnderline"/>
          <w:highlight w:val="darkGray"/>
        </w:rPr>
        <w:t>These</w:t>
      </w:r>
      <w:r>
        <w:rPr>
          <w:rStyle w:val="StyleUnderline"/>
        </w:rPr>
        <w:t xml:space="preserve"> challenges </w:t>
      </w:r>
      <w:r>
        <w:rPr>
          <w:rStyle w:val="StyleUnderline"/>
          <w:highlight w:val="darkGray"/>
        </w:rPr>
        <w:t>demand</w:t>
      </w:r>
      <w:r>
        <w:rPr>
          <w:rStyle w:val="StyleUnderline"/>
        </w:rPr>
        <w:t xml:space="preserve"> a continuous</w:t>
      </w:r>
      <w:r>
        <w:rPr>
          <w:sz w:val="16"/>
        </w:rPr>
        <w:t xml:space="preserve">, long–term </w:t>
      </w:r>
      <w:r>
        <w:rPr>
          <w:rStyle w:val="StyleUnderline"/>
          <w:highlight w:val="darkGray"/>
        </w:rPr>
        <w:t>emphasis on</w:t>
      </w:r>
      <w:r>
        <w:rPr>
          <w:sz w:val="16"/>
        </w:rPr>
        <w:t xml:space="preserve"> ensuring </w:t>
      </w:r>
      <w:r>
        <w:rPr>
          <w:rStyle w:val="Emphasis"/>
          <w:highlight w:val="darkGray"/>
        </w:rPr>
        <w:t>domestic order</w:t>
      </w:r>
      <w:r>
        <w:rPr>
          <w:rStyle w:val="StyleUnderline"/>
        </w:rPr>
        <w:t xml:space="preserve"> and </w:t>
      </w:r>
      <w:r>
        <w:rPr>
          <w:rStyle w:val="Emphasis"/>
        </w:rPr>
        <w:t>growth</w:t>
      </w:r>
      <w:r>
        <w:rPr>
          <w:rStyle w:val="StyleUnderline"/>
        </w:rPr>
        <w:t xml:space="preserve">, not expanding China’s powers to </w:t>
      </w:r>
      <w:r>
        <w:rPr>
          <w:rStyle w:val="Emphasis"/>
        </w:rPr>
        <w:t>dominate</w:t>
      </w:r>
      <w:r>
        <w:rPr>
          <w:sz w:val="16"/>
        </w:rPr>
        <w:t xml:space="preserve"> all </w:t>
      </w:r>
      <w:r>
        <w:rPr>
          <w:rStyle w:val="Emphasis"/>
        </w:rPr>
        <w:t>others</w:t>
      </w:r>
      <w:r>
        <w:rPr>
          <w:sz w:val="16"/>
        </w:rPr>
        <w:t>.</w:t>
      </w:r>
    </w:p>
    <w:p w14:paraId="4D6481C1" w14:textId="77777777" w:rsidR="007461B0" w:rsidRDefault="007461B0" w:rsidP="007461B0"/>
    <w:p w14:paraId="23D29731" w14:textId="77777777" w:rsidR="007461B0" w:rsidRDefault="007461B0" w:rsidP="007461B0">
      <w:pPr>
        <w:pStyle w:val="Heading4"/>
      </w:pPr>
      <w:r>
        <w:rPr>
          <w:b w:val="0"/>
        </w:rPr>
        <w:t xml:space="preserve">5. Capability. They have neither the </w:t>
      </w:r>
      <w:r>
        <w:rPr>
          <w:b w:val="0"/>
          <w:u w:val="single"/>
        </w:rPr>
        <w:t>capacity</w:t>
      </w:r>
      <w:r>
        <w:rPr>
          <w:b w:val="0"/>
        </w:rPr>
        <w:t xml:space="preserve"> nor the </w:t>
      </w:r>
      <w:r>
        <w:rPr>
          <w:b w:val="0"/>
          <w:u w:val="single"/>
        </w:rPr>
        <w:t>will</w:t>
      </w:r>
      <w:r>
        <w:rPr>
          <w:b w:val="0"/>
        </w:rPr>
        <w:t xml:space="preserve"> to displace the U.S.</w:t>
      </w:r>
    </w:p>
    <w:p w14:paraId="60FEF09D" w14:textId="77777777" w:rsidR="007461B0" w:rsidRDefault="007461B0" w:rsidP="007461B0">
      <w:r>
        <w:rPr>
          <w:rStyle w:val="Style13ptBold"/>
        </w:rPr>
        <w:t>Swaine and Bacevich 23</w:t>
      </w:r>
      <w:r>
        <w:t xml:space="preserve"> — 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2F61B19F" w14:textId="77777777" w:rsidR="007461B0" w:rsidRDefault="007461B0" w:rsidP="007461B0">
      <w:r>
        <w:rPr>
          <w:rStyle w:val="StyleUnderline"/>
          <w:highlight w:val="darkGray"/>
        </w:rPr>
        <w:t xml:space="preserve">China is </w:t>
      </w:r>
      <w:r>
        <w:rPr>
          <w:rStyle w:val="Emphasis"/>
          <w:highlight w:val="darkGray"/>
        </w:rPr>
        <w:t>nowhere near</w:t>
      </w:r>
      <w:r>
        <w:rPr>
          <w:rStyle w:val="StyleUnderline"/>
          <w:highlight w:val="darkGray"/>
        </w:rPr>
        <w:t xml:space="preserve"> acquiring</w:t>
      </w:r>
      <w:r>
        <w:rPr>
          <w:rStyle w:val="StyleUnderline"/>
        </w:rPr>
        <w:t xml:space="preserve"> the </w:t>
      </w:r>
      <w:r>
        <w:rPr>
          <w:rStyle w:val="StyleUnderline"/>
          <w:highlight w:val="darkGray"/>
        </w:rPr>
        <w:t>capabilities to replace the U</w:t>
      </w:r>
      <w:r>
        <w:t xml:space="preserve">nited </w:t>
      </w:r>
      <w:r>
        <w:rPr>
          <w:rStyle w:val="StyleUnderline"/>
          <w:highlight w:val="darkGray"/>
        </w:rPr>
        <w:t>S</w:t>
      </w:r>
      <w:r>
        <w:t xml:space="preserve">tates as a global military hegemon and shows few if any signs of having made a commitment to do so.35 </w:t>
      </w:r>
      <w:r>
        <w:rPr>
          <w:rStyle w:val="StyleUnderline"/>
        </w:rPr>
        <w:t>This would require a force structure capable of successfully fending off any attempt to defeat Chinese military components within</w:t>
      </w:r>
      <w:r>
        <w:t xml:space="preserve"> virtually </w:t>
      </w:r>
      <w:r>
        <w:rPr>
          <w:rStyle w:val="Emphasis"/>
        </w:rPr>
        <w:t>any</w:t>
      </w:r>
      <w:r>
        <w:rPr>
          <w:rStyle w:val="StyleUnderline"/>
        </w:rPr>
        <w:t xml:space="preserve"> ocean or air space</w:t>
      </w:r>
      <w:r>
        <w:t xml:space="preserve">, and to safeguard passage to virtually any major world port. The United States has enjoyed something approaching this capacity for decades. </w:t>
      </w:r>
      <w:r>
        <w:rPr>
          <w:rStyle w:val="StyleUnderline"/>
          <w:highlight w:val="green"/>
        </w:rPr>
        <w:t xml:space="preserve">China is </w:t>
      </w:r>
      <w:r>
        <w:rPr>
          <w:rStyle w:val="Emphasis"/>
          <w:highlight w:val="green"/>
        </w:rPr>
        <w:t>far from attaining</w:t>
      </w:r>
      <w:r>
        <w:rPr>
          <w:rStyle w:val="Emphasis"/>
        </w:rPr>
        <w:t xml:space="preserve"> </w:t>
      </w:r>
      <w:r>
        <w:rPr>
          <w:rStyle w:val="Emphasis"/>
          <w:highlight w:val="green"/>
        </w:rPr>
        <w:t>it</w:t>
      </w:r>
      <w:r>
        <w:rPr>
          <w:rStyle w:val="StyleUnderline"/>
        </w:rPr>
        <w:t xml:space="preserve"> and currently </w:t>
      </w:r>
      <w:r>
        <w:rPr>
          <w:rStyle w:val="StyleUnderline"/>
          <w:highlight w:val="green"/>
        </w:rPr>
        <w:t xml:space="preserve">has </w:t>
      </w:r>
      <w:r>
        <w:rPr>
          <w:rStyle w:val="Emphasis"/>
          <w:highlight w:val="green"/>
        </w:rPr>
        <w:t>no clear imperative</w:t>
      </w:r>
      <w:r>
        <w:rPr>
          <w:rStyle w:val="StyleUnderline"/>
          <w:highlight w:val="green"/>
        </w:rPr>
        <w:t xml:space="preserve"> to do so</w:t>
      </w:r>
      <w:r>
        <w:rPr>
          <w:rStyle w:val="StyleUnderline"/>
        </w:rPr>
        <w:t>.</w:t>
      </w:r>
      <w:r>
        <w:t xml:space="preserve"> This does not mean China will eschew developing a military with a significant global presence. It has already done this to some extent in the naval realm. And Chinese leaders have said that their goal is to develop “world-class forces” by 2049.36 But </w:t>
      </w:r>
      <w:r>
        <w:rPr>
          <w:u w:val="single"/>
        </w:rPr>
        <w:t xml:space="preserve">such a </w:t>
      </w:r>
      <w:r>
        <w:rPr>
          <w:highlight w:val="green"/>
          <w:u w:val="single"/>
        </w:rPr>
        <w:t>presence</w:t>
      </w:r>
      <w:r>
        <w:rPr>
          <w:u w:val="single"/>
        </w:rPr>
        <w:t xml:space="preserve"> could take many forms </w:t>
      </w:r>
      <w:r>
        <w:rPr>
          <w:highlight w:val="green"/>
          <w:u w:val="single"/>
        </w:rPr>
        <w:t>well below anything</w:t>
      </w:r>
      <w:r>
        <w:rPr>
          <w:u w:val="single"/>
        </w:rPr>
        <w:t xml:space="preserve"> </w:t>
      </w:r>
      <w:r>
        <w:rPr>
          <w:highlight w:val="green"/>
          <w:u w:val="single"/>
        </w:rPr>
        <w:t>approaching that of the U.S. military</w:t>
      </w:r>
      <w:r>
        <w:rPr>
          <w:u w:val="single"/>
        </w:rPr>
        <w:t xml:space="preserve"> today, including relatively </w:t>
      </w:r>
      <w:r>
        <w:rPr>
          <w:highlight w:val="green"/>
          <w:u w:val="single"/>
        </w:rPr>
        <w:t>small–sized,</w:t>
      </w:r>
      <w:r>
        <w:rPr>
          <w:u w:val="single"/>
        </w:rPr>
        <w:t xml:space="preserve"> high–quality </w:t>
      </w:r>
      <w:r>
        <w:rPr>
          <w:highlight w:val="green"/>
          <w:u w:val="single"/>
        </w:rPr>
        <w:t>flotillas or expeditionary groups</w:t>
      </w:r>
      <w:r>
        <w:rPr>
          <w:u w:val="single"/>
        </w:rPr>
        <w:t xml:space="preserve"> capable of conducting a variety of important missions well short of achieving control overall critical international ocean areas and air spaces</w:t>
      </w:r>
      <w:r>
        <w:t xml:space="preserve">.37 The above suggests that </w:t>
      </w:r>
      <w:r>
        <w:rPr>
          <w:rStyle w:val="StyleUnderline"/>
          <w:highlight w:val="green"/>
        </w:rPr>
        <w:t>China is unlikely</w:t>
      </w:r>
      <w:r>
        <w:rPr>
          <w:rStyle w:val="StyleUnderline"/>
        </w:rPr>
        <w:t xml:space="preserve"> </w:t>
      </w:r>
      <w:r>
        <w:rPr>
          <w:rStyle w:val="StyleUnderline"/>
          <w:highlight w:val="green"/>
        </w:rPr>
        <w:t xml:space="preserve">to undertake an </w:t>
      </w:r>
      <w:r>
        <w:rPr>
          <w:rStyle w:val="Emphasis"/>
          <w:highlight w:val="green"/>
        </w:rPr>
        <w:t>unprovoked</w:t>
      </w:r>
      <w:r>
        <w:t xml:space="preserve">, out–of–the–blue </w:t>
      </w:r>
      <w:r>
        <w:rPr>
          <w:rStyle w:val="Emphasis"/>
          <w:highlight w:val="green"/>
        </w:rPr>
        <w:t>lunge at Taiwan</w:t>
      </w:r>
      <w:r>
        <w:t xml:space="preserve">, </w:t>
      </w:r>
      <w:r>
        <w:rPr>
          <w:rStyle w:val="StyleUnderline"/>
          <w:highlight w:val="green"/>
        </w:rPr>
        <w:t xml:space="preserve">or </w:t>
      </w:r>
      <w:r>
        <w:rPr>
          <w:rStyle w:val="Emphasis"/>
          <w:highlight w:val="green"/>
        </w:rPr>
        <w:t>anywhere else</w:t>
      </w:r>
      <w:r>
        <w:rPr>
          <w:rStyle w:val="StyleUnderline"/>
          <w:highlight w:val="green"/>
        </w:rPr>
        <w:t xml:space="preserve"> in the region</w:t>
      </w:r>
      <w:r>
        <w:t xml:space="preserve">, either today or in the near–to–medium–-term (i.e., to about 2035). </w:t>
      </w:r>
      <w:r>
        <w:rPr>
          <w:rStyle w:val="StyleUnderline"/>
          <w:highlight w:val="darkGray"/>
        </w:rPr>
        <w:t xml:space="preserve">The </w:t>
      </w:r>
      <w:r>
        <w:rPr>
          <w:rStyle w:val="Emphasis"/>
          <w:highlight w:val="darkGray"/>
        </w:rPr>
        <w:t>most prominent threat</w:t>
      </w:r>
      <w:r>
        <w:rPr>
          <w:rStyle w:val="StyleUnderline"/>
          <w:highlight w:val="darkGray"/>
        </w:rPr>
        <w:t xml:space="preserve"> will emerge from </w:t>
      </w:r>
      <w:r>
        <w:rPr>
          <w:rStyle w:val="Emphasis"/>
          <w:highlight w:val="darkGray"/>
        </w:rPr>
        <w:t>miscalc</w:t>
      </w:r>
      <w:r>
        <w:rPr>
          <w:rStyle w:val="Emphasis"/>
        </w:rPr>
        <w:t>ulations</w:t>
      </w:r>
      <w:r>
        <w:rPr>
          <w:highlight w:val="darkGray"/>
        </w:rPr>
        <w:t xml:space="preserve"> </w:t>
      </w:r>
      <w:r>
        <w:rPr>
          <w:rStyle w:val="StyleUnderline"/>
          <w:highlight w:val="darkGray"/>
        </w:rPr>
        <w:t>stemming from efforts by the U</w:t>
      </w:r>
      <w:r>
        <w:t xml:space="preserve">nited </w:t>
      </w:r>
      <w:r>
        <w:rPr>
          <w:rStyle w:val="StyleUnderline"/>
          <w:highlight w:val="darkGray"/>
        </w:rPr>
        <w:t>S</w:t>
      </w:r>
      <w:r>
        <w:rPr>
          <w:highlight w:val="darkGray"/>
        </w:rPr>
        <w:t>t</w:t>
      </w:r>
      <w:r>
        <w:t xml:space="preserve">ates, China, and other nations </w:t>
      </w:r>
      <w:r>
        <w:rPr>
          <w:rStyle w:val="StyleUnderline"/>
          <w:highlight w:val="darkGray"/>
        </w:rPr>
        <w:t xml:space="preserve">to </w:t>
      </w:r>
      <w:r>
        <w:rPr>
          <w:rStyle w:val="Emphasis"/>
          <w:highlight w:val="darkGray"/>
        </w:rPr>
        <w:t>deter</w:t>
      </w:r>
      <w:r>
        <w:t xml:space="preserve"> one another </w:t>
      </w:r>
      <w:r>
        <w:rPr>
          <w:rStyle w:val="StyleUnderline"/>
        </w:rPr>
        <w:t xml:space="preserve">in an </w:t>
      </w:r>
      <w:r>
        <w:rPr>
          <w:rStyle w:val="Emphasis"/>
        </w:rPr>
        <w:t>extreme</w:t>
      </w:r>
      <w:r>
        <w:t xml:space="preserve">, zero–sum </w:t>
      </w:r>
      <w:r>
        <w:rPr>
          <w:rStyle w:val="StyleUnderline"/>
        </w:rPr>
        <w:t>manner within a</w:t>
      </w:r>
      <w:r>
        <w:t xml:space="preserve">n increasingly </w:t>
      </w:r>
      <w:r>
        <w:rPr>
          <w:rStyle w:val="Emphasis"/>
        </w:rPr>
        <w:t>hostile</w:t>
      </w:r>
      <w:r>
        <w:rPr>
          <w:rStyle w:val="StyleUnderline"/>
        </w:rPr>
        <w:t xml:space="preserve"> and </w:t>
      </w:r>
      <w:r>
        <w:rPr>
          <w:rStyle w:val="Emphasis"/>
        </w:rPr>
        <w:t>polarized</w:t>
      </w:r>
      <w:r>
        <w:rPr>
          <w:rStyle w:val="StyleUnderline"/>
        </w:rPr>
        <w:t xml:space="preserve"> security landscape. </w:t>
      </w:r>
      <w:r>
        <w:rPr>
          <w:rStyle w:val="StyleUnderline"/>
          <w:highlight w:val="darkGray"/>
        </w:rPr>
        <w:t>This could involve</w:t>
      </w:r>
      <w:r>
        <w:rPr>
          <w:rStyle w:val="StyleUnderline"/>
        </w:rPr>
        <w:t xml:space="preserve"> a high–risk miscalculation and</w:t>
      </w:r>
      <w:r>
        <w:t xml:space="preserve"> resulting </w:t>
      </w:r>
      <w:r>
        <w:rPr>
          <w:rStyle w:val="Emphasis"/>
          <w:highlight w:val="darkGray"/>
        </w:rPr>
        <w:t>overreaction</w:t>
      </w:r>
      <w:r>
        <w:t xml:space="preserve"> </w:t>
      </w:r>
      <w:r>
        <w:rPr>
          <w:rStyle w:val="StyleUnderline"/>
        </w:rPr>
        <w:t>in the use of military force</w:t>
      </w:r>
      <w:r>
        <w:t xml:space="preserve"> by one or both sides </w:t>
      </w:r>
      <w:r>
        <w:rPr>
          <w:rStyle w:val="StyleUnderline"/>
          <w:highlight w:val="darkGray"/>
        </w:rPr>
        <w:t>stemming from</w:t>
      </w:r>
      <w:r>
        <w:t xml:space="preserve"> excessive </w:t>
      </w:r>
      <w:r>
        <w:rPr>
          <w:rStyle w:val="Emphasis"/>
          <w:highlight w:val="darkGray"/>
        </w:rPr>
        <w:t>overconfidence</w:t>
      </w:r>
      <w:r>
        <w:rPr>
          <w:rStyle w:val="StyleUnderline"/>
          <w:highlight w:val="darkGray"/>
        </w:rPr>
        <w:t xml:space="preserve"> or </w:t>
      </w:r>
      <w:r>
        <w:rPr>
          <w:rStyle w:val="Emphasis"/>
          <w:highlight w:val="darkGray"/>
        </w:rPr>
        <w:t>insecurity</w:t>
      </w:r>
      <w:r>
        <w:rPr>
          <w:rStyle w:val="StyleUnderline"/>
          <w:highlight w:val="darkGray"/>
        </w:rPr>
        <w:t>, in response to</w:t>
      </w:r>
      <w:r>
        <w:rPr>
          <w:rStyle w:val="StyleUnderline"/>
        </w:rPr>
        <w:t xml:space="preserve"> perceived </w:t>
      </w:r>
      <w:r>
        <w:rPr>
          <w:rStyle w:val="Emphasis"/>
          <w:highlight w:val="darkGray"/>
        </w:rPr>
        <w:t>provocations</w:t>
      </w:r>
      <w:r>
        <w:t>.</w:t>
      </w:r>
    </w:p>
    <w:p w14:paraId="51E7DA88" w14:textId="77777777" w:rsidR="007461B0" w:rsidRDefault="007461B0" w:rsidP="007461B0"/>
    <w:p w14:paraId="46B76EF8" w14:textId="77777777" w:rsidR="007461B0" w:rsidRDefault="007461B0" w:rsidP="007461B0">
      <w:pPr>
        <w:keepNext/>
        <w:keepLines/>
        <w:spacing w:before="40" w:after="0"/>
        <w:outlineLvl w:val="3"/>
        <w:rPr>
          <w:rFonts w:eastAsia="Times New Roman" w:cs="Times New Roman"/>
          <w:b/>
          <w:iCs/>
          <w:sz w:val="26"/>
        </w:rPr>
      </w:pPr>
      <w:r>
        <w:rPr>
          <w:rFonts w:eastAsia="Times New Roman" w:cs="Times New Roman"/>
          <w:b/>
          <w:iCs/>
          <w:sz w:val="26"/>
        </w:rPr>
        <w:t xml:space="preserve">Or Russia. </w:t>
      </w:r>
    </w:p>
    <w:p w14:paraId="0628F897" w14:textId="77777777" w:rsidR="007461B0" w:rsidRDefault="007461B0" w:rsidP="007461B0">
      <w:pPr>
        <w:rPr>
          <w:rFonts w:eastAsia="Calibri"/>
        </w:rPr>
      </w:pPr>
      <w:r>
        <w:rPr>
          <w:rFonts w:eastAsia="Calibri"/>
          <w:b/>
          <w:bCs/>
          <w:sz w:val="26"/>
        </w:rPr>
        <w:t>Mueller 25 —</w:t>
      </w:r>
      <w:r>
        <w:rPr>
          <w:rFonts w:eastAsia="Calibri"/>
        </w:rPr>
        <w:t xml:space="preserve"> Professor emeritus, Political Science, Ohio State University. John Mueller, "Is Putin set on invading Europe next?", Substack, 12-12-2025, accessed 2-28-2026, https://substack.com/home/post/p-181427676 //WMK</w:t>
      </w:r>
    </w:p>
    <w:p w14:paraId="6CD559D2" w14:textId="77777777" w:rsidR="007461B0" w:rsidRDefault="007461B0" w:rsidP="007461B0">
      <w:pPr>
        <w:rPr>
          <w:rFonts w:eastAsia="Calibri"/>
          <w:sz w:val="14"/>
        </w:rPr>
      </w:pPr>
      <w:r>
        <w:rPr>
          <w:rFonts w:eastAsia="Calibri"/>
          <w:sz w:val="14"/>
        </w:rPr>
        <w:t xml:space="preserve">That perspective does not seem to have dampened in the ensuing years, and even if a peace settlement or ceasefire is arranged in Ukraine, </w:t>
      </w:r>
      <w:r>
        <w:rPr>
          <w:rFonts w:eastAsia="Calibri"/>
          <w:u w:val="single"/>
        </w:rPr>
        <w:t xml:space="preserve">there is widespread </w:t>
      </w:r>
      <w:r>
        <w:rPr>
          <w:rFonts w:eastAsia="Calibri"/>
          <w:highlight w:val="green"/>
          <w:u w:val="single"/>
        </w:rPr>
        <w:t>concern</w:t>
      </w:r>
      <w:r>
        <w:rPr>
          <w:rFonts w:eastAsia="Calibri"/>
          <w:sz w:val="14"/>
        </w:rPr>
        <w:t xml:space="preserve"> in Europe that </w:t>
      </w:r>
      <w:r>
        <w:rPr>
          <w:rFonts w:eastAsia="Calibri"/>
          <w:highlight w:val="green"/>
          <w:u w:val="single"/>
        </w:rPr>
        <w:t>Russia will</w:t>
      </w:r>
      <w:r>
        <w:rPr>
          <w:rFonts w:eastAsia="Calibri"/>
          <w:sz w:val="14"/>
        </w:rPr>
        <w:t xml:space="preserve"> use it to regroup and </w:t>
      </w:r>
      <w:r>
        <w:rPr>
          <w:rFonts w:eastAsia="Calibri"/>
          <w:u w:val="single"/>
        </w:rPr>
        <w:t>eventually</w:t>
      </w:r>
      <w:r>
        <w:rPr>
          <w:rFonts w:eastAsia="Calibri"/>
          <w:sz w:val="14"/>
        </w:rPr>
        <w:t xml:space="preserve"> then to </w:t>
      </w:r>
      <w:r>
        <w:rPr>
          <w:rFonts w:eastAsia="Calibri"/>
          <w:highlight w:val="green"/>
          <w:u w:val="single"/>
        </w:rPr>
        <w:t>attack other countries</w:t>
      </w:r>
      <w:r>
        <w:rPr>
          <w:rFonts w:eastAsia="Calibri"/>
          <w:sz w:val="14"/>
        </w:rPr>
        <w:t xml:space="preserve"> there. This idea has understandably been actively promulgated by Ukraine, and it has been picked up by commentors on both sides of the Atlantic. Thus, in the United States, analyst Anne Applebaum assures us that Putin is “looking for expansion.”</w:t>
      </w:r>
    </w:p>
    <w:p w14:paraId="4FE3CA7E" w14:textId="77777777" w:rsidR="007461B0" w:rsidRDefault="007461B0" w:rsidP="007461B0">
      <w:pPr>
        <w:rPr>
          <w:rFonts w:eastAsia="Calibri"/>
          <w:sz w:val="14"/>
        </w:rPr>
      </w:pPr>
      <w:r>
        <w:rPr>
          <w:rFonts w:eastAsia="Calibri"/>
          <w:u w:val="single"/>
        </w:rPr>
        <w:t xml:space="preserve">This development </w:t>
      </w:r>
      <w:r>
        <w:rPr>
          <w:rFonts w:eastAsia="Calibri"/>
          <w:highlight w:val="green"/>
          <w:u w:val="single"/>
        </w:rPr>
        <w:t xml:space="preserve">has been </w:t>
      </w:r>
      <w:r>
        <w:rPr>
          <w:rFonts w:eastAsia="Calibri"/>
          <w:b/>
          <w:iCs/>
          <w:highlight w:val="green"/>
          <w:u w:val="single"/>
        </w:rPr>
        <w:t>embellished</w:t>
      </w:r>
      <w:r>
        <w:rPr>
          <w:rFonts w:eastAsia="Calibri"/>
          <w:sz w:val="14"/>
        </w:rPr>
        <w:t xml:space="preserve"> by another one. </w:t>
      </w:r>
      <w:r>
        <w:rPr>
          <w:rFonts w:eastAsia="Calibri"/>
          <w:u w:val="single"/>
        </w:rPr>
        <w:t>Alarmed by the prospect of a Soviet invasion of Europe during the Cold War, the United States developed a theory of “extended deterrence”</w:t>
      </w:r>
      <w:r>
        <w:rPr>
          <w:rFonts w:eastAsia="Calibri"/>
          <w:sz w:val="14"/>
        </w:rPr>
        <w:t xml:space="preserve"> in which it put together something of a “security umbrella” </w:t>
      </w:r>
      <w:r>
        <w:rPr>
          <w:rFonts w:eastAsia="Calibri"/>
          <w:u w:val="single"/>
        </w:rPr>
        <w:t>over the continent</w:t>
      </w:r>
      <w:r>
        <w:rPr>
          <w:rFonts w:eastAsia="Calibri"/>
          <w:sz w:val="14"/>
        </w:rPr>
        <w:t xml:space="preserve"> to which the Europeans were expected to contribute. However, Washington has been arguing since the 1960s that the Europeans have been shirking on this commitment, choosing to embrace peace and use defense money instead to develop very substantial welfare states as they grew ever richer. In the process, the countries of Europe, once the most warlike of continents, may even have let their ability to wage war atrophy a bit. France and Germany, for example, once managed to get into wars with each other every few decades or so, but have now eschewed any temptation to repeat such a stupidity for near 80 years.</w:t>
      </w:r>
    </w:p>
    <w:p w14:paraId="70DC31B1" w14:textId="77777777" w:rsidR="007461B0" w:rsidRDefault="007461B0" w:rsidP="007461B0">
      <w:pPr>
        <w:rPr>
          <w:rFonts w:eastAsia="Calibri"/>
          <w:sz w:val="14"/>
        </w:rPr>
      </w:pPr>
      <w:r>
        <w:rPr>
          <w:rFonts w:eastAsia="Calibri"/>
          <w:sz w:val="14"/>
        </w:rPr>
        <w:t>Over the decades this has led to endless discussions about “burden-sharing” in which American critics have routinely argued that, due to this free-riding, “US” had come to stand for “Uncle Sucker,” and they point out that Washington’s allies have come to account for roughly 36 percent of world economic output but only 24 percent of world military spending. Embracing this critique, the United States under President Donald Trump has threatened to pull back on the security blanket, letting the wealthy countries of Europe provide more for their own security presumably by cutting back on popular welfare expenditures.</w:t>
      </w:r>
    </w:p>
    <w:p w14:paraId="4A6B3F0C" w14:textId="77777777" w:rsidR="007461B0" w:rsidRDefault="007461B0" w:rsidP="007461B0">
      <w:pPr>
        <w:rPr>
          <w:rFonts w:eastAsia="Calibri"/>
          <w:u w:val="single"/>
        </w:rPr>
      </w:pPr>
      <w:r>
        <w:rPr>
          <w:rFonts w:eastAsia="Calibri"/>
          <w:u w:val="single"/>
        </w:rPr>
        <w:t>If the US exaggerated the likelihood of a Soviet or Russian invasion of western Europe during the Cold War</w:t>
      </w:r>
      <w:r>
        <w:rPr>
          <w:rFonts w:eastAsia="Calibri"/>
          <w:sz w:val="14"/>
        </w:rPr>
        <w:t xml:space="preserve">, </w:t>
      </w:r>
      <w:r>
        <w:rPr>
          <w:rFonts w:eastAsia="Calibri"/>
          <w:u w:val="single"/>
        </w:rPr>
        <w:t>many Europeans seem to be doing so now,</w:t>
      </w:r>
      <w:r>
        <w:rPr>
          <w:rFonts w:eastAsia="Calibri"/>
          <w:sz w:val="14"/>
        </w:rPr>
        <w:t xml:space="preserve"> and to Trump’s delight, some have increased their defense expenditures. But </w:t>
      </w:r>
      <w:r>
        <w:rPr>
          <w:rFonts w:eastAsia="Calibri"/>
          <w:u w:val="single"/>
        </w:rPr>
        <w:t>is this development necessary?</w:t>
      </w:r>
    </w:p>
    <w:p w14:paraId="0F5E90FF" w14:textId="77777777" w:rsidR="007461B0" w:rsidRDefault="007461B0" w:rsidP="007461B0">
      <w:pPr>
        <w:rPr>
          <w:rFonts w:eastAsia="Calibri"/>
          <w:sz w:val="14"/>
        </w:rPr>
      </w:pPr>
      <w:r>
        <w:rPr>
          <w:rFonts w:eastAsia="Calibri"/>
          <w:sz w:val="14"/>
        </w:rPr>
        <w:t>Putin says this fear of a Russian invasion of other countries in Europe is “complete nonsense.” However, his credibility leaves something to be desired: he also assured the world that he had no plans to attack Ukraine in the months leading up to his invasion.</w:t>
      </w:r>
    </w:p>
    <w:p w14:paraId="39ED2DC0" w14:textId="77777777" w:rsidR="007461B0" w:rsidRDefault="007461B0" w:rsidP="007461B0">
      <w:pPr>
        <w:rPr>
          <w:rFonts w:eastAsia="Calibri"/>
          <w:u w:val="single"/>
        </w:rPr>
      </w:pPr>
      <w:r>
        <w:rPr>
          <w:rFonts w:eastAsia="Calibri"/>
          <w:sz w:val="14"/>
        </w:rPr>
        <w:t xml:space="preserve">But </w:t>
      </w:r>
      <w:r>
        <w:rPr>
          <w:rFonts w:eastAsia="Calibri"/>
          <w:u w:val="single"/>
        </w:rPr>
        <w:t>other observers,</w:t>
      </w:r>
      <w:r>
        <w:rPr>
          <w:rFonts w:eastAsia="Calibri"/>
          <w:sz w:val="14"/>
        </w:rPr>
        <w:t xml:space="preserve"> presumably more objective, </w:t>
      </w:r>
      <w:r>
        <w:rPr>
          <w:rFonts w:eastAsia="Calibri"/>
          <w:b/>
          <w:iCs/>
          <w:u w:val="single"/>
        </w:rPr>
        <w:t>substantially agree</w:t>
      </w:r>
      <w:r>
        <w:rPr>
          <w:rFonts w:eastAsia="Calibri"/>
          <w:sz w:val="14"/>
        </w:rPr>
        <w:t xml:space="preserve"> with him. Thus, </w:t>
      </w:r>
      <w:r>
        <w:rPr>
          <w:rFonts w:eastAsia="Calibri"/>
          <w:highlight w:val="green"/>
          <w:u w:val="single"/>
        </w:rPr>
        <w:t>Putin</w:t>
      </w:r>
      <w:r>
        <w:rPr>
          <w:rFonts w:eastAsia="Calibri"/>
          <w:u w:val="single"/>
        </w:rPr>
        <w:t xml:space="preserve"> </w:t>
      </w:r>
      <w:r>
        <w:rPr>
          <w:rFonts w:eastAsia="Calibri"/>
          <w:highlight w:val="green"/>
          <w:u w:val="single"/>
        </w:rPr>
        <w:t>biographer</w:t>
      </w:r>
      <w:r>
        <w:rPr>
          <w:rFonts w:eastAsia="Calibri"/>
          <w:u w:val="single"/>
        </w:rPr>
        <w:t xml:space="preserve"> Philip </w:t>
      </w:r>
      <w:r>
        <w:rPr>
          <w:rFonts w:eastAsia="Calibri"/>
          <w:highlight w:val="green"/>
          <w:u w:val="single"/>
        </w:rPr>
        <w:t>Short</w:t>
      </w:r>
      <w:r>
        <w:rPr>
          <w:rFonts w:eastAsia="Calibri"/>
          <w:u w:val="single"/>
        </w:rPr>
        <w:t xml:space="preserve"> pointedly </w:t>
      </w:r>
      <w:r>
        <w:rPr>
          <w:rFonts w:eastAsia="Calibri"/>
          <w:highlight w:val="green"/>
          <w:u w:val="single"/>
        </w:rPr>
        <w:t>contends</w:t>
      </w:r>
      <w:r>
        <w:rPr>
          <w:rFonts w:eastAsia="Calibri"/>
          <w:u w:val="single"/>
        </w:rPr>
        <w:t xml:space="preserve"> of such </w:t>
      </w:r>
      <w:r>
        <w:rPr>
          <w:rFonts w:eastAsia="Calibri"/>
          <w:highlight w:val="green"/>
          <w:u w:val="single"/>
        </w:rPr>
        <w:t xml:space="preserve">an </w:t>
      </w:r>
      <w:r>
        <w:rPr>
          <w:rFonts w:eastAsia="Calibri"/>
          <w:b/>
          <w:iCs/>
          <w:highlight w:val="green"/>
          <w:u w:val="single"/>
        </w:rPr>
        <w:t>invasion</w:t>
      </w:r>
      <w:r>
        <w:rPr>
          <w:rFonts w:eastAsia="Calibri"/>
          <w:sz w:val="14"/>
        </w:rPr>
        <w:t>: “</w:t>
      </w:r>
      <w:r>
        <w:rPr>
          <w:rFonts w:eastAsia="Calibri"/>
          <w:highlight w:val="green"/>
          <w:u w:val="single"/>
        </w:rPr>
        <w:t>I don’t</w:t>
      </w:r>
      <w:r>
        <w:rPr>
          <w:rFonts w:eastAsia="Calibri"/>
          <w:u w:val="single"/>
        </w:rPr>
        <w:t xml:space="preserve"> see </w:t>
      </w:r>
      <w:r>
        <w:rPr>
          <w:rFonts w:eastAsia="Calibri"/>
          <w:b/>
          <w:iCs/>
          <w:highlight w:val="green"/>
          <w:u w:val="single"/>
        </w:rPr>
        <w:t>any chance of that happening</w:t>
      </w:r>
      <w:r>
        <w:rPr>
          <w:rFonts w:eastAsia="Calibri"/>
          <w:b/>
          <w:iCs/>
          <w:u w:val="single"/>
        </w:rPr>
        <w:t xml:space="preserve"> whatever</w:t>
      </w:r>
      <w:r>
        <w:rPr>
          <w:rFonts w:eastAsia="Calibri"/>
          <w:sz w:val="14"/>
        </w:rPr>
        <w:t xml:space="preserve">.” He and other observers, </w:t>
      </w:r>
      <w:r>
        <w:rPr>
          <w:rFonts w:eastAsia="Calibri"/>
          <w:u w:val="single"/>
        </w:rPr>
        <w:t>including</w:t>
      </w:r>
      <w:r>
        <w:rPr>
          <w:rFonts w:eastAsia="Calibri"/>
          <w:sz w:val="14"/>
        </w:rPr>
        <w:t xml:space="preserve"> </w:t>
      </w:r>
      <w:r>
        <w:rPr>
          <w:rFonts w:eastAsia="Calibri"/>
          <w:u w:val="single"/>
        </w:rPr>
        <w:t xml:space="preserve">West Point historian Robert </w:t>
      </w:r>
      <w:r>
        <w:rPr>
          <w:rFonts w:eastAsia="Calibri"/>
          <w:highlight w:val="green"/>
          <w:u w:val="single"/>
        </w:rPr>
        <w:t>Person</w:t>
      </w:r>
      <w:r>
        <w:rPr>
          <w:rFonts w:eastAsia="Calibri"/>
          <w:u w:val="single"/>
        </w:rPr>
        <w:t xml:space="preserve">, </w:t>
      </w:r>
      <w:r>
        <w:rPr>
          <w:rFonts w:eastAsia="Calibri"/>
          <w:highlight w:val="green"/>
          <w:u w:val="single"/>
        </w:rPr>
        <w:t>point ou</w:t>
      </w:r>
      <w:r>
        <w:rPr>
          <w:rFonts w:eastAsia="Calibri"/>
          <w:u w:val="single"/>
        </w:rPr>
        <w:t>t</w:t>
      </w:r>
      <w:r>
        <w:rPr>
          <w:rFonts w:eastAsia="Calibri"/>
          <w:sz w:val="14"/>
        </w:rPr>
        <w:t xml:space="preserve"> that </w:t>
      </w:r>
      <w:r>
        <w:rPr>
          <w:rFonts w:eastAsia="Calibri"/>
          <w:b/>
          <w:iCs/>
          <w:highlight w:val="green"/>
          <w:u w:val="single"/>
        </w:rPr>
        <w:t>Ukraine</w:t>
      </w:r>
      <w:r>
        <w:rPr>
          <w:rFonts w:eastAsia="Calibri"/>
          <w:sz w:val="14"/>
          <w:highlight w:val="green"/>
        </w:rPr>
        <w:t xml:space="preserve"> </w:t>
      </w:r>
      <w:r>
        <w:rPr>
          <w:rFonts w:eastAsia="Calibri"/>
          <w:highlight w:val="green"/>
          <w:u w:val="single"/>
        </w:rPr>
        <w:t xml:space="preserve">is a </w:t>
      </w:r>
      <w:r>
        <w:rPr>
          <w:rFonts w:eastAsia="Calibri"/>
          <w:b/>
          <w:iCs/>
          <w:highlight w:val="green"/>
          <w:u w:val="single"/>
        </w:rPr>
        <w:t>special case</w:t>
      </w:r>
      <w:r>
        <w:rPr>
          <w:rFonts w:eastAsia="Calibri"/>
          <w:sz w:val="14"/>
        </w:rPr>
        <w:t xml:space="preserve"> </w:t>
      </w:r>
      <w:r>
        <w:rPr>
          <w:rFonts w:eastAsia="Calibri"/>
          <w:highlight w:val="green"/>
          <w:u w:val="single"/>
        </w:rPr>
        <w:t>in</w:t>
      </w:r>
      <w:r>
        <w:rPr>
          <w:rFonts w:eastAsia="Calibri"/>
          <w:sz w:val="14"/>
          <w:highlight w:val="green"/>
        </w:rPr>
        <w:t xml:space="preserve"> </w:t>
      </w:r>
      <w:r>
        <w:rPr>
          <w:rFonts w:eastAsia="Calibri"/>
          <w:b/>
          <w:iCs/>
          <w:highlight w:val="green"/>
          <w:u w:val="single"/>
        </w:rPr>
        <w:t>Russian thinking</w:t>
      </w:r>
      <w:r>
        <w:rPr>
          <w:rFonts w:eastAsia="Calibri"/>
          <w:sz w:val="14"/>
        </w:rPr>
        <w:t xml:space="preserve"> (as Person puts it “Ukraine has deep symbolic meaning for Russia”) </w:t>
      </w:r>
      <w:r>
        <w:rPr>
          <w:rFonts w:eastAsia="Calibri"/>
          <w:u w:val="single"/>
        </w:rPr>
        <w:t xml:space="preserve">and that those </w:t>
      </w:r>
      <w:r>
        <w:rPr>
          <w:rFonts w:eastAsia="Calibri"/>
          <w:highlight w:val="green"/>
          <w:u w:val="single"/>
        </w:rPr>
        <w:t>perspectives</w:t>
      </w:r>
      <w:r>
        <w:rPr>
          <w:rFonts w:eastAsia="Calibri"/>
          <w:u w:val="single"/>
        </w:rPr>
        <w:t xml:space="preserve"> </w:t>
      </w:r>
      <w:r>
        <w:rPr>
          <w:rFonts w:eastAsia="Calibri"/>
          <w:b/>
          <w:iCs/>
          <w:highlight w:val="green"/>
          <w:u w:val="single"/>
        </w:rPr>
        <w:t>should not be</w:t>
      </w:r>
      <w:r>
        <w:rPr>
          <w:rFonts w:eastAsia="Calibri"/>
          <w:u w:val="single"/>
        </w:rPr>
        <w:t xml:space="preserve"> </w:t>
      </w:r>
      <w:r>
        <w:rPr>
          <w:rFonts w:eastAsia="Calibri"/>
          <w:b/>
          <w:iCs/>
          <w:highlight w:val="green"/>
          <w:u w:val="single"/>
        </w:rPr>
        <w:t>generalized</w:t>
      </w:r>
      <w:r>
        <w:rPr>
          <w:rFonts w:eastAsia="Calibri"/>
          <w:u w:val="single"/>
        </w:rPr>
        <w:t xml:space="preserve"> even to other countries in what Russians call its “near abroad.”</w:t>
      </w:r>
    </w:p>
    <w:p w14:paraId="5B00F18B" w14:textId="77777777" w:rsidR="007461B0" w:rsidRDefault="007461B0" w:rsidP="007461B0">
      <w:pPr>
        <w:rPr>
          <w:rFonts w:eastAsia="Calibri"/>
          <w:sz w:val="14"/>
        </w:rPr>
      </w:pPr>
      <w:r>
        <w:rPr>
          <w:rFonts w:eastAsia="Calibri"/>
          <w:sz w:val="14"/>
        </w:rPr>
        <w:t xml:space="preserve">And there is another consideration: </w:t>
      </w:r>
      <w:r>
        <w:rPr>
          <w:rFonts w:eastAsia="Calibri"/>
          <w:highlight w:val="green"/>
          <w:u w:val="single"/>
        </w:rPr>
        <w:t>Russia’s</w:t>
      </w:r>
      <w:r>
        <w:rPr>
          <w:rFonts w:eastAsia="Calibri"/>
          <w:u w:val="single"/>
        </w:rPr>
        <w:t xml:space="preserve"> </w:t>
      </w:r>
      <w:r>
        <w:rPr>
          <w:rFonts w:eastAsia="Calibri"/>
          <w:highlight w:val="green"/>
          <w:u w:val="single"/>
        </w:rPr>
        <w:t>invasion</w:t>
      </w:r>
      <w:r>
        <w:rPr>
          <w:rFonts w:eastAsia="Calibri"/>
          <w:u w:val="single"/>
        </w:rPr>
        <w:t xml:space="preserve"> of Ukraine </w:t>
      </w:r>
      <w:r>
        <w:rPr>
          <w:rFonts w:eastAsia="Calibri"/>
          <w:highlight w:val="green"/>
          <w:u w:val="single"/>
        </w:rPr>
        <w:t xml:space="preserve">has proven to be a </w:t>
      </w:r>
      <w:r>
        <w:rPr>
          <w:rFonts w:eastAsia="Calibri"/>
          <w:b/>
          <w:iCs/>
          <w:highlight w:val="green"/>
          <w:u w:val="single"/>
        </w:rPr>
        <w:t>military fiasco</w:t>
      </w:r>
      <w:r>
        <w:rPr>
          <w:rFonts w:eastAsia="Calibri"/>
          <w:sz w:val="14"/>
        </w:rPr>
        <w:t xml:space="preserve">. Apparently under the assumption that Ukrainian security resistance forces would defect as they had when the Russians advanced in 2014 in Crimea, </w:t>
      </w:r>
      <w:r>
        <w:rPr>
          <w:rFonts w:eastAsia="Calibri"/>
          <w:u w:val="single"/>
        </w:rPr>
        <w:t>Russian leadership launched its 2022 invasion under the assumption</w:t>
      </w:r>
      <w:r>
        <w:rPr>
          <w:rFonts w:eastAsia="Calibri"/>
          <w:sz w:val="14"/>
        </w:rPr>
        <w:t xml:space="preserve">, as a top military leader has recently recalled, </w:t>
      </w:r>
      <w:r>
        <w:rPr>
          <w:rFonts w:eastAsia="Calibri"/>
          <w:u w:val="single"/>
        </w:rPr>
        <w:t>that 70% of Ukraine’s population supported a pro-Russian government</w:t>
      </w:r>
      <w:r>
        <w:rPr>
          <w:rFonts w:eastAsia="Calibri"/>
          <w:sz w:val="14"/>
        </w:rPr>
        <w:t xml:space="preserve">. Much of the area Russia still controls is depopulated rubble while </w:t>
      </w:r>
      <w:r>
        <w:rPr>
          <w:rFonts w:eastAsia="Calibri"/>
          <w:u w:val="single"/>
        </w:rPr>
        <w:t xml:space="preserve">any military </w:t>
      </w:r>
      <w:r>
        <w:rPr>
          <w:rFonts w:eastAsia="Calibri"/>
          <w:highlight w:val="green"/>
          <w:u w:val="single"/>
        </w:rPr>
        <w:t>progress</w:t>
      </w:r>
      <w:r>
        <w:rPr>
          <w:rFonts w:eastAsia="Calibri"/>
          <w:u w:val="single"/>
        </w:rPr>
        <w:t xml:space="preserve"> since the failed invasion </w:t>
      </w:r>
      <w:r>
        <w:rPr>
          <w:rFonts w:eastAsia="Calibri"/>
          <w:highlight w:val="green"/>
          <w:u w:val="single"/>
        </w:rPr>
        <w:t>has been</w:t>
      </w:r>
      <w:r>
        <w:rPr>
          <w:rFonts w:eastAsia="Calibri"/>
          <w:sz w:val="14"/>
          <w:highlight w:val="green"/>
        </w:rPr>
        <w:t xml:space="preserve"> </w:t>
      </w:r>
      <w:r>
        <w:rPr>
          <w:rFonts w:eastAsia="Calibri"/>
          <w:b/>
          <w:iCs/>
          <w:highlight w:val="green"/>
          <w:u w:val="single"/>
        </w:rPr>
        <w:t>agonizingly slow</w:t>
      </w:r>
      <w:r>
        <w:rPr>
          <w:rFonts w:eastAsia="Calibri"/>
          <w:sz w:val="14"/>
          <w:highlight w:val="green"/>
        </w:rPr>
        <w:t>:</w:t>
      </w:r>
      <w:r>
        <w:rPr>
          <w:rFonts w:eastAsia="Calibri"/>
          <w:sz w:val="14"/>
        </w:rPr>
        <w:t xml:space="preserve"> at </w:t>
      </w:r>
      <w:r>
        <w:rPr>
          <w:rFonts w:eastAsia="Calibri"/>
          <w:u w:val="single"/>
        </w:rPr>
        <w:t>its 2024 rate of advance</w:t>
      </w:r>
      <w:r>
        <w:rPr>
          <w:rFonts w:eastAsia="Calibri"/>
          <w:sz w:val="14"/>
        </w:rPr>
        <w:t xml:space="preserve">, </w:t>
      </w:r>
      <w:r>
        <w:rPr>
          <w:rFonts w:eastAsia="Calibri"/>
          <w:highlight w:val="green"/>
          <w:u w:val="single"/>
        </w:rPr>
        <w:t>it would take</w:t>
      </w:r>
      <w:r>
        <w:rPr>
          <w:rFonts w:eastAsia="Calibri"/>
          <w:u w:val="single"/>
        </w:rPr>
        <w:t xml:space="preserve"> </w:t>
      </w:r>
      <w:r>
        <w:rPr>
          <w:rFonts w:eastAsia="Calibri"/>
          <w:b/>
          <w:iCs/>
          <w:highlight w:val="green"/>
          <w:u w:val="single"/>
        </w:rPr>
        <w:t>116 years</w:t>
      </w:r>
      <w:r>
        <w:rPr>
          <w:rFonts w:eastAsia="Calibri"/>
          <w:b/>
          <w:iCs/>
          <w:u w:val="single"/>
        </w:rPr>
        <w:t xml:space="preserve"> </w:t>
      </w:r>
      <w:r>
        <w:rPr>
          <w:rFonts w:eastAsia="Calibri"/>
          <w:u w:val="single"/>
        </w:rPr>
        <w:t xml:space="preserve">for Russia </w:t>
      </w:r>
      <w:r>
        <w:rPr>
          <w:rFonts w:eastAsia="Calibri"/>
          <w:highlight w:val="green"/>
          <w:u w:val="single"/>
        </w:rPr>
        <w:t xml:space="preserve">to </w:t>
      </w:r>
      <w:r>
        <w:rPr>
          <w:rFonts w:eastAsia="Calibri"/>
          <w:u w:val="single"/>
        </w:rPr>
        <w:t xml:space="preserve">conquer </w:t>
      </w:r>
      <w:r>
        <w:rPr>
          <w:rFonts w:eastAsia="Calibri"/>
          <w:highlight w:val="green"/>
          <w:u w:val="single"/>
        </w:rPr>
        <w:t>th</w:t>
      </w:r>
      <w:r>
        <w:rPr>
          <w:rFonts w:eastAsia="Calibri"/>
          <w:u w:val="single"/>
        </w:rPr>
        <w:t xml:space="preserve">e rest of the </w:t>
      </w:r>
      <w:r>
        <w:rPr>
          <w:rFonts w:eastAsia="Calibri"/>
          <w:highlight w:val="green"/>
          <w:u w:val="single"/>
        </w:rPr>
        <w:t>country</w:t>
      </w:r>
      <w:r>
        <w:rPr>
          <w:rFonts w:eastAsia="Calibri"/>
          <w:sz w:val="14"/>
        </w:rPr>
        <w:t>.</w:t>
      </w:r>
    </w:p>
    <w:p w14:paraId="4E3F56AF" w14:textId="77777777" w:rsidR="007461B0" w:rsidRDefault="007461B0" w:rsidP="007461B0">
      <w:pPr>
        <w:rPr>
          <w:rFonts w:eastAsia="Calibri"/>
          <w:sz w:val="14"/>
        </w:rPr>
      </w:pPr>
      <w:r>
        <w:rPr>
          <w:rFonts w:eastAsia="Calibri"/>
          <w:sz w:val="14"/>
        </w:rPr>
        <w:t xml:space="preserve">Thus, as even Applebaum admits, </w:t>
      </w:r>
      <w:r>
        <w:rPr>
          <w:rFonts w:eastAsia="Calibri"/>
          <w:highlight w:val="green"/>
          <w:u w:val="single"/>
        </w:rPr>
        <w:t>Russia</w:t>
      </w:r>
      <w:r>
        <w:rPr>
          <w:rFonts w:eastAsia="Calibri"/>
          <w:sz w:val="14"/>
          <w:highlight w:val="green"/>
        </w:rPr>
        <w:t xml:space="preserve"> </w:t>
      </w:r>
      <w:r>
        <w:rPr>
          <w:rFonts w:eastAsia="Calibri"/>
          <w:b/>
          <w:iCs/>
          <w:highlight w:val="green"/>
          <w:u w:val="single"/>
        </w:rPr>
        <w:t>can’t defeat Ukraine</w:t>
      </w:r>
      <w:r>
        <w:rPr>
          <w:rFonts w:eastAsia="Calibri"/>
          <w:sz w:val="14"/>
        </w:rPr>
        <w:t xml:space="preserve"> unless Ukraine’s military collapses, an observation suggesting that similar adventures elsewhere are even more unwise. </w:t>
      </w:r>
      <w:r>
        <w:rPr>
          <w:rFonts w:eastAsia="Calibri"/>
          <w:u w:val="single"/>
        </w:rPr>
        <w:t xml:space="preserve">Russia has apparently engaged in </w:t>
      </w:r>
      <w:r>
        <w:rPr>
          <w:rFonts w:eastAsia="Calibri"/>
          <w:highlight w:val="green"/>
          <w:u w:val="single"/>
        </w:rPr>
        <w:t>grey zone</w:t>
      </w:r>
      <w:r>
        <w:rPr>
          <w:rFonts w:eastAsia="Calibri"/>
          <w:u w:val="single"/>
        </w:rPr>
        <w:t xml:space="preserve"> or “hybrid warfare” in Europe such as cyber</w:t>
      </w:r>
      <w:r>
        <w:rPr>
          <w:rFonts w:eastAsia="Calibri"/>
          <w:highlight w:val="green"/>
          <w:u w:val="single"/>
        </w:rPr>
        <w:t>attacks</w:t>
      </w:r>
      <w:r>
        <w:rPr>
          <w:rFonts w:eastAsia="Calibri"/>
          <w:u w:val="single"/>
        </w:rPr>
        <w:t xml:space="preserve"> and other sabotage, but this </w:t>
      </w:r>
      <w:r>
        <w:rPr>
          <w:rFonts w:eastAsia="Calibri"/>
          <w:highlight w:val="green"/>
          <w:u w:val="single"/>
        </w:rPr>
        <w:t>does not</w:t>
      </w:r>
      <w:r>
        <w:rPr>
          <w:rFonts w:eastAsia="Calibri"/>
          <w:u w:val="single"/>
        </w:rPr>
        <w:t xml:space="preserve"> necessarily </w:t>
      </w:r>
      <w:r>
        <w:rPr>
          <w:rFonts w:eastAsia="Calibri"/>
          <w:highlight w:val="green"/>
          <w:u w:val="single"/>
        </w:rPr>
        <w:t>imply</w:t>
      </w:r>
      <w:r>
        <w:rPr>
          <w:rFonts w:eastAsia="Calibri"/>
          <w:u w:val="single"/>
        </w:rPr>
        <w:t xml:space="preserve"> a </w:t>
      </w:r>
      <w:r>
        <w:rPr>
          <w:rFonts w:eastAsia="Calibri"/>
          <w:b/>
          <w:iCs/>
          <w:highlight w:val="green"/>
          <w:u w:val="single"/>
        </w:rPr>
        <w:t>willingness to escalate</w:t>
      </w:r>
      <w:r>
        <w:rPr>
          <w:rFonts w:eastAsia="Calibri"/>
          <w:sz w:val="14"/>
        </w:rPr>
        <w:t xml:space="preserve">. </w:t>
      </w:r>
      <w:r>
        <w:rPr>
          <w:rFonts w:eastAsia="Calibri"/>
          <w:u w:val="single"/>
        </w:rPr>
        <w:t>Nor does its occasional nuclear saber-rattling</w:t>
      </w:r>
      <w:r>
        <w:rPr>
          <w:rFonts w:eastAsia="Calibri"/>
          <w:sz w:val="14"/>
        </w:rPr>
        <w:t>.</w:t>
      </w:r>
      <w:r>
        <w:rPr>
          <w:rFonts w:eastAsia="Calibri"/>
          <w:sz w:val="14"/>
        </w:rPr>
        <w:br/>
      </w:r>
    </w:p>
    <w:p w14:paraId="6EED54B5" w14:textId="77777777" w:rsidR="007461B0" w:rsidRDefault="007461B0" w:rsidP="007461B0">
      <w:pPr>
        <w:pStyle w:val="Heading4"/>
      </w:pPr>
      <w:r>
        <w:rPr>
          <w:b w:val="0"/>
        </w:rPr>
        <w:t xml:space="preserve">Overreliance on hard power. That’s Hannsen. </w:t>
      </w:r>
    </w:p>
    <w:p w14:paraId="21D79B7E" w14:textId="77777777" w:rsidR="007461B0" w:rsidRDefault="007461B0" w:rsidP="007461B0">
      <w:r>
        <w:t>&lt;&lt;Insert for Reference&gt;&gt;</w:t>
      </w:r>
    </w:p>
    <w:p w14:paraId="6774EE70" w14:textId="77777777" w:rsidR="007461B0" w:rsidRDefault="007461B0" w:rsidP="007461B0">
      <w:pPr>
        <w:rPr>
          <w:sz w:val="16"/>
        </w:rPr>
      </w:pPr>
      <w:r>
        <w:rPr>
          <w:sz w:val="16"/>
        </w:rPr>
        <w:t xml:space="preserve">This is the </w:t>
      </w:r>
      <w:r>
        <w:rPr>
          <w:rStyle w:val="Emphasis"/>
          <w:bCs/>
        </w:rPr>
        <w:t>true face of a revisionist power</w:t>
      </w:r>
      <w:r>
        <w:rPr>
          <w:sz w:val="16"/>
        </w:rPr>
        <w:t xml:space="preserve">. More accurately, </w:t>
      </w:r>
      <w:r>
        <w:rPr>
          <w:u w:val="single"/>
        </w:rPr>
        <w:t>it is the face of a declining superpower that is desperately trying to prevent its downfall by disrupting every element of the order it once created</w:t>
      </w:r>
      <w:r>
        <w:rPr>
          <w:sz w:val="16"/>
        </w:rPr>
        <w:t xml:space="preserve">. </w:t>
      </w:r>
      <w:r>
        <w:rPr>
          <w:u w:val="single"/>
        </w:rPr>
        <w:t xml:space="preserve">The United States is losing </w:t>
      </w:r>
      <w:r>
        <w:rPr>
          <w:rStyle w:val="Emphasis"/>
          <w:bCs/>
        </w:rPr>
        <w:t>global influence politically</w:t>
      </w:r>
      <w:r>
        <w:rPr>
          <w:sz w:val="16"/>
        </w:rPr>
        <w:t xml:space="preserve">, </w:t>
      </w:r>
      <w:r>
        <w:rPr>
          <w:rStyle w:val="Emphasis"/>
          <w:bCs/>
        </w:rPr>
        <w:t>diplomatically</w:t>
      </w:r>
      <w:r>
        <w:rPr>
          <w:sz w:val="16"/>
        </w:rPr>
        <w:t xml:space="preserve">, </w:t>
      </w:r>
      <w:r>
        <w:rPr>
          <w:rStyle w:val="Emphasis"/>
          <w:bCs/>
        </w:rPr>
        <w:t>economically</w:t>
      </w:r>
      <w:r>
        <w:rPr>
          <w:sz w:val="16"/>
        </w:rPr>
        <w:t xml:space="preserve">, </w:t>
      </w:r>
      <w:r>
        <w:rPr>
          <w:rStyle w:val="Emphasis"/>
          <w:bCs/>
        </w:rPr>
        <w:t>culturally</w:t>
      </w:r>
      <w:r>
        <w:rPr>
          <w:sz w:val="16"/>
        </w:rPr>
        <w:t xml:space="preserve">, </w:t>
      </w:r>
      <w:r>
        <w:rPr>
          <w:u w:val="single"/>
        </w:rPr>
        <w:t>and</w:t>
      </w:r>
      <w:r>
        <w:rPr>
          <w:sz w:val="16"/>
        </w:rPr>
        <w:t xml:space="preserve">, indeed, </w:t>
      </w:r>
      <w:r>
        <w:rPr>
          <w:rStyle w:val="Emphasis"/>
          <w:bCs/>
        </w:rPr>
        <w:t>morally</w:t>
      </w:r>
      <w:r>
        <w:rPr>
          <w:sz w:val="16"/>
        </w:rPr>
        <w:t xml:space="preserve">. </w:t>
      </w:r>
      <w:r>
        <w:rPr>
          <w:sz w:val="26"/>
          <w:szCs w:val="26"/>
          <w:u w:val="single"/>
        </w:rPr>
        <w:t>The only aspect of U.S. influence that has not diminished is military power</w:t>
      </w:r>
      <w:r>
        <w:rPr>
          <w:sz w:val="16"/>
        </w:rPr>
        <w:t xml:space="preserve">. </w:t>
      </w:r>
      <w:r>
        <w:rPr>
          <w:highlight w:val="darkGray"/>
          <w:u w:val="single"/>
        </w:rPr>
        <w:t>The</w:t>
      </w:r>
      <w:r>
        <w:rPr>
          <w:u w:val="single"/>
        </w:rPr>
        <w:t xml:space="preserve"> </w:t>
      </w:r>
      <w:r>
        <w:rPr>
          <w:highlight w:val="darkGray"/>
          <w:u w:val="single"/>
        </w:rPr>
        <w:t>U</w:t>
      </w:r>
      <w:r>
        <w:rPr>
          <w:u w:val="single"/>
        </w:rPr>
        <w:t xml:space="preserve">nited </w:t>
      </w:r>
      <w:r>
        <w:rPr>
          <w:highlight w:val="darkGray"/>
          <w:u w:val="single"/>
        </w:rPr>
        <w:t>S</w:t>
      </w:r>
      <w:r>
        <w:rPr>
          <w:u w:val="single"/>
        </w:rPr>
        <w:t xml:space="preserve">tates </w:t>
      </w:r>
      <w:r>
        <w:rPr>
          <w:highlight w:val="darkGray"/>
          <w:u w:val="single"/>
        </w:rPr>
        <w:t>is</w:t>
      </w:r>
      <w:r>
        <w:rPr>
          <w:u w:val="single"/>
        </w:rPr>
        <w:t xml:space="preserve"> therefore </w:t>
      </w:r>
      <w:r>
        <w:rPr>
          <w:rStyle w:val="Emphasis"/>
          <w:bCs/>
          <w:szCs w:val="26"/>
          <w:highlight w:val="darkGray"/>
        </w:rPr>
        <w:t>increasingly relying on</w:t>
      </w:r>
      <w:r>
        <w:rPr>
          <w:rStyle w:val="Emphasis"/>
          <w:bCs/>
          <w:szCs w:val="26"/>
        </w:rPr>
        <w:t xml:space="preserve"> </w:t>
      </w:r>
      <w:r>
        <w:rPr>
          <w:rStyle w:val="Emphasis"/>
          <w:bCs/>
          <w:szCs w:val="26"/>
          <w:highlight w:val="darkGray"/>
        </w:rPr>
        <w:t>military power</w:t>
      </w:r>
      <w:r>
        <w:rPr>
          <w:u w:val="single"/>
        </w:rPr>
        <w:t xml:space="preserve"> to solve international problems</w:t>
      </w:r>
      <w:r>
        <w:rPr>
          <w:sz w:val="16"/>
        </w:rPr>
        <w:t xml:space="preserve">. This </w:t>
      </w:r>
      <w:r>
        <w:rPr>
          <w:u w:val="single"/>
        </w:rPr>
        <w:t xml:space="preserve">trend has </w:t>
      </w:r>
      <w:r>
        <w:rPr>
          <w:highlight w:val="darkGray"/>
          <w:u w:val="single"/>
        </w:rPr>
        <w:t>culminated with Trump</w:t>
      </w:r>
      <w:r>
        <w:rPr>
          <w:sz w:val="16"/>
        </w:rPr>
        <w:t xml:space="preserve">, whose obsession with strength has led </w:t>
      </w:r>
      <w:r>
        <w:rPr>
          <w:highlight w:val="darkGray"/>
          <w:u w:val="single"/>
        </w:rPr>
        <w:t>to</w:t>
      </w:r>
      <w:r>
        <w:rPr>
          <w:u w:val="single"/>
        </w:rPr>
        <w:t xml:space="preserve"> </w:t>
      </w:r>
      <w:r>
        <w:rPr>
          <w:highlight w:val="darkGray"/>
          <w:u w:val="single"/>
        </w:rPr>
        <w:t>a</w:t>
      </w:r>
      <w:r>
        <w:rPr>
          <w:u w:val="single"/>
        </w:rPr>
        <w:t xml:space="preserve"> </w:t>
      </w:r>
      <w:r>
        <w:rPr>
          <w:rStyle w:val="Emphasis"/>
          <w:bCs/>
          <w:highlight w:val="darkGray"/>
        </w:rPr>
        <w:t>supersized role for the military in American statecraft</w:t>
      </w:r>
      <w:r>
        <w:rPr>
          <w:sz w:val="16"/>
          <w:highlight w:val="darkGray"/>
        </w:rPr>
        <w:t>.</w:t>
      </w:r>
    </w:p>
    <w:p w14:paraId="0BEC2B56" w14:textId="77777777" w:rsidR="007461B0" w:rsidRDefault="007461B0" w:rsidP="007461B0">
      <w:pPr>
        <w:rPr>
          <w:sz w:val="16"/>
        </w:rPr>
      </w:pPr>
      <w:r>
        <w:rPr>
          <w:u w:val="single"/>
        </w:rPr>
        <w:t xml:space="preserve">But U.S. brutality under Trump is a </w:t>
      </w:r>
      <w:r>
        <w:rPr>
          <w:rStyle w:val="Emphasis"/>
          <w:bCs/>
        </w:rPr>
        <w:t>sign not of strength</w:t>
      </w:r>
      <w:r>
        <w:rPr>
          <w:sz w:val="16"/>
        </w:rPr>
        <w:t xml:space="preserve">, </w:t>
      </w:r>
      <w:r>
        <w:rPr>
          <w:u w:val="single"/>
        </w:rPr>
        <w:t xml:space="preserve">but of </w:t>
      </w:r>
      <w:r>
        <w:rPr>
          <w:rStyle w:val="Emphasis"/>
          <w:bCs/>
        </w:rPr>
        <w:t>weakness</w:t>
      </w:r>
      <w:r>
        <w:rPr>
          <w:sz w:val="16"/>
        </w:rPr>
        <w:t xml:space="preserve">. </w:t>
      </w:r>
      <w:r>
        <w:rPr>
          <w:u w:val="single"/>
        </w:rPr>
        <w:t xml:space="preserve">Military force is increasingly </w:t>
      </w:r>
      <w:r>
        <w:rPr>
          <w:highlight w:val="darkGray"/>
          <w:u w:val="single"/>
        </w:rPr>
        <w:t>becoming the only means</w:t>
      </w:r>
      <w:r>
        <w:rPr>
          <w:u w:val="single"/>
        </w:rPr>
        <w:t xml:space="preserve"> by which </w:t>
      </w:r>
      <w:r>
        <w:rPr>
          <w:highlight w:val="darkGray"/>
          <w:u w:val="single"/>
        </w:rPr>
        <w:t>Washington can get</w:t>
      </w:r>
      <w:r>
        <w:rPr>
          <w:u w:val="single"/>
        </w:rPr>
        <w:t xml:space="preserve"> other countries to do </w:t>
      </w:r>
      <w:r>
        <w:rPr>
          <w:highlight w:val="darkGray"/>
          <w:u w:val="single"/>
        </w:rPr>
        <w:t>what it wants</w:t>
      </w:r>
      <w:r>
        <w:rPr>
          <w:sz w:val="16"/>
        </w:rPr>
        <w:t xml:space="preserve">. But </w:t>
      </w:r>
      <w:r>
        <w:rPr>
          <w:u w:val="single"/>
        </w:rPr>
        <w:t>over-reliance on brute force is not going to work in the long term</w:t>
      </w:r>
      <w:r>
        <w:rPr>
          <w:sz w:val="16"/>
        </w:rPr>
        <w:t xml:space="preserve">. </w:t>
      </w:r>
      <w:r>
        <w:rPr>
          <w:highlight w:val="darkGray"/>
          <w:u w:val="single"/>
        </w:rPr>
        <w:t>It will</w:t>
      </w:r>
      <w:r>
        <w:rPr>
          <w:u w:val="single"/>
        </w:rPr>
        <w:t xml:space="preserve"> only </w:t>
      </w:r>
      <w:r>
        <w:rPr>
          <w:rStyle w:val="Emphasis"/>
          <w:bCs/>
          <w:highlight w:val="darkGray"/>
        </w:rPr>
        <w:t>antagonize</w:t>
      </w:r>
      <w:r>
        <w:rPr>
          <w:rStyle w:val="Emphasis"/>
          <w:bCs/>
        </w:rPr>
        <w:t xml:space="preserve"> other </w:t>
      </w:r>
      <w:r>
        <w:rPr>
          <w:rStyle w:val="Emphasis"/>
          <w:bCs/>
          <w:highlight w:val="darkGray"/>
        </w:rPr>
        <w:t>countries</w:t>
      </w:r>
      <w:r>
        <w:rPr>
          <w:u w:val="single"/>
        </w:rPr>
        <w:t xml:space="preserve"> and </w:t>
      </w:r>
      <w:r>
        <w:rPr>
          <w:rStyle w:val="Emphasis"/>
          <w:bCs/>
        </w:rPr>
        <w:t>unite them against the United States</w:t>
      </w:r>
      <w:r>
        <w:rPr>
          <w:sz w:val="16"/>
        </w:rPr>
        <w:t xml:space="preserve">, thus </w:t>
      </w:r>
      <w:r>
        <w:rPr>
          <w:highlight w:val="darkGray"/>
          <w:u w:val="single"/>
        </w:rPr>
        <w:t>hastening</w:t>
      </w:r>
      <w:r>
        <w:rPr>
          <w:u w:val="single"/>
        </w:rPr>
        <w:t xml:space="preserve"> U.S. </w:t>
      </w:r>
      <w:r>
        <w:rPr>
          <w:highlight w:val="darkGray"/>
          <w:u w:val="single"/>
        </w:rPr>
        <w:t>decline</w:t>
      </w:r>
      <w:r>
        <w:rPr>
          <w:u w:val="single"/>
        </w:rPr>
        <w:t>.</w:t>
      </w:r>
      <w:r>
        <w:rPr>
          <w:sz w:val="16"/>
        </w:rPr>
        <w:t> </w:t>
      </w:r>
    </w:p>
    <w:p w14:paraId="7E474440" w14:textId="77777777" w:rsidR="007461B0" w:rsidRDefault="007461B0" w:rsidP="007461B0"/>
    <w:p w14:paraId="0F124C6E" w14:textId="77777777" w:rsidR="007461B0" w:rsidRDefault="007461B0" w:rsidP="007461B0">
      <w:pPr>
        <w:pStyle w:val="Heading4"/>
      </w:pPr>
      <w:r>
        <w:rPr>
          <w:b w:val="0"/>
        </w:rPr>
        <w:t xml:space="preserve">Overstretch.  </w:t>
      </w:r>
    </w:p>
    <w:p w14:paraId="4C0AD121" w14:textId="77777777" w:rsidR="007461B0" w:rsidRDefault="007461B0" w:rsidP="007461B0">
      <w:r>
        <w:t>&lt;&lt;Insert for Reference&gt;&gt;</w:t>
      </w:r>
    </w:p>
    <w:p w14:paraId="5605CF88" w14:textId="77777777" w:rsidR="007461B0" w:rsidRDefault="007461B0" w:rsidP="007461B0">
      <w:r>
        <w:rPr>
          <w:sz w:val="16"/>
        </w:rPr>
        <w:t xml:space="preserve">Core Restraint Views A Restraint approach to U.S.–China relations is founded upon and reflects several overall views and assumptions regarding both vital American national interests and policies and several key features of the international system. One core Restraint set of views is that </w:t>
      </w:r>
      <w:r>
        <w:rPr>
          <w:rStyle w:val="StyleUnderline"/>
          <w:highlight w:val="darkGray"/>
        </w:rPr>
        <w:t>the U</w:t>
      </w:r>
      <w:r>
        <w:rPr>
          <w:sz w:val="16"/>
        </w:rPr>
        <w:t xml:space="preserve">nited </w:t>
      </w:r>
      <w:r>
        <w:rPr>
          <w:rStyle w:val="StyleUnderline"/>
          <w:highlight w:val="darkGray"/>
        </w:rPr>
        <w:t>S</w:t>
      </w:r>
      <w:r>
        <w:rPr>
          <w:sz w:val="16"/>
        </w:rPr>
        <w:t xml:space="preserve">tates </w:t>
      </w:r>
      <w:r>
        <w:rPr>
          <w:rStyle w:val="StyleUnderline"/>
          <w:highlight w:val="darkGray"/>
        </w:rPr>
        <w:t>is</w:t>
      </w:r>
      <w:r>
        <w:rPr>
          <w:sz w:val="16"/>
        </w:rPr>
        <w:t xml:space="preserve"> unnecessarily </w:t>
      </w:r>
      <w:r>
        <w:rPr>
          <w:rStyle w:val="Emphasis"/>
          <w:highlight w:val="darkGray"/>
        </w:rPr>
        <w:t>over-extended</w:t>
      </w:r>
      <w:r>
        <w:rPr>
          <w:rStyle w:val="StyleUnderline"/>
          <w:highlight w:val="darkGray"/>
        </w:rPr>
        <w:t xml:space="preserve"> in</w:t>
      </w:r>
      <w:r>
        <w:rPr>
          <w:rStyle w:val="StyleUnderline"/>
        </w:rPr>
        <w:t xml:space="preserve"> its </w:t>
      </w:r>
      <w:r>
        <w:rPr>
          <w:rStyle w:val="Emphasis"/>
          <w:highlight w:val="darkGray"/>
        </w:rPr>
        <w:t>military involvement</w:t>
      </w:r>
      <w:r>
        <w:rPr>
          <w:rStyle w:val="StyleUnderline"/>
        </w:rPr>
        <w:t xml:space="preserve"> across the globe</w:t>
      </w:r>
      <w:r>
        <w:rPr>
          <w:sz w:val="16"/>
        </w:rPr>
        <w:t xml:space="preserve">, has an excessively broad definition of its vital interests, </w:t>
      </w:r>
      <w:r>
        <w:rPr>
          <w:rStyle w:val="StyleUnderline"/>
          <w:highlight w:val="darkGray"/>
        </w:rPr>
        <w:t xml:space="preserve">and too frequently relies on </w:t>
      </w:r>
      <w:r>
        <w:rPr>
          <w:rStyle w:val="Emphasis"/>
          <w:highlight w:val="darkGray"/>
        </w:rPr>
        <w:t>military</w:t>
      </w:r>
      <w:r>
        <w:rPr>
          <w:sz w:val="16"/>
        </w:rPr>
        <w:t xml:space="preserve"> over diplomatic </w:t>
      </w:r>
      <w:r>
        <w:rPr>
          <w:rStyle w:val="Emphasis"/>
          <w:highlight w:val="darkGray"/>
        </w:rPr>
        <w:t>means</w:t>
      </w:r>
      <w:r>
        <w:rPr>
          <w:sz w:val="16"/>
        </w:rPr>
        <w:t xml:space="preserve"> to defend those interests while seeking to maintain, to the maximum extent possible, economic and military dominance worldwide and to extend democracy to as many nations as possible.2 A second Restraint view that follows from the above is the notion that post–Cold War </w:t>
      </w:r>
      <w:r>
        <w:rPr>
          <w:rStyle w:val="StyleUnderline"/>
          <w:highlight w:val="darkGray"/>
        </w:rPr>
        <w:t>efforts to maintain</w:t>
      </w:r>
      <w:r>
        <w:rPr>
          <w:rStyle w:val="StyleUnderline"/>
        </w:rPr>
        <w:t xml:space="preserve"> U.S. global </w:t>
      </w:r>
      <w:r>
        <w:rPr>
          <w:rStyle w:val="Emphasis"/>
        </w:rPr>
        <w:t xml:space="preserve">military </w:t>
      </w:r>
      <w:r>
        <w:rPr>
          <w:rStyle w:val="Emphasis"/>
          <w:highlight w:val="darkGray"/>
        </w:rPr>
        <w:t>primacy</w:t>
      </w:r>
      <w:r>
        <w:rPr>
          <w:sz w:val="16"/>
        </w:rPr>
        <w:t xml:space="preserve">, whether </w:t>
      </w:r>
      <w:r>
        <w:rPr>
          <w:rStyle w:val="Emphasis"/>
          <w:highlight w:val="darkGray"/>
        </w:rPr>
        <w:t>emphasizing deterrence</w:t>
      </w:r>
      <w:r>
        <w:rPr>
          <w:sz w:val="16"/>
        </w:rPr>
        <w:t xml:space="preserve"> or active intervention, have most often </w:t>
      </w:r>
      <w:r>
        <w:rPr>
          <w:rStyle w:val="Emphasis"/>
          <w:highlight w:val="darkGray"/>
        </w:rPr>
        <w:t>produce</w:t>
      </w:r>
      <w:r>
        <w:rPr>
          <w:rStyle w:val="StyleUnderline"/>
        </w:rPr>
        <w:t xml:space="preserve">d </w:t>
      </w:r>
      <w:r>
        <w:rPr>
          <w:rStyle w:val="StyleUnderline"/>
          <w:highlight w:val="darkGray"/>
        </w:rPr>
        <w:t>a</w:t>
      </w:r>
      <w:r>
        <w:rPr>
          <w:rStyle w:val="StyleUnderline"/>
        </w:rPr>
        <w:t xml:space="preserve"> </w:t>
      </w:r>
      <w:r>
        <w:rPr>
          <w:rStyle w:val="Emphasis"/>
        </w:rPr>
        <w:t>more dangerous</w:t>
      </w:r>
      <w:r>
        <w:rPr>
          <w:rStyle w:val="StyleUnderline"/>
        </w:rPr>
        <w:t xml:space="preserve">, </w:t>
      </w:r>
      <w:r>
        <w:rPr>
          <w:rStyle w:val="Emphasis"/>
          <w:highlight w:val="darkGray"/>
        </w:rPr>
        <w:t>less stable world</w:t>
      </w:r>
      <w:r>
        <w:rPr>
          <w:sz w:val="16"/>
        </w:rPr>
        <w:t>, thereby undermining the most vital U.S. interest of safeguarding the security and well–being of the American people.3 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w:t>
      </w:r>
    </w:p>
    <w:p w14:paraId="37F76781" w14:textId="77777777" w:rsidR="007461B0" w:rsidRDefault="007461B0" w:rsidP="007461B0"/>
    <w:p w14:paraId="294A8433" w14:textId="77777777" w:rsidR="007461B0" w:rsidRDefault="007461B0" w:rsidP="007461B0">
      <w:pPr>
        <w:pStyle w:val="Heading4"/>
      </w:pPr>
      <w:r>
        <w:rPr>
          <w:b w:val="0"/>
        </w:rPr>
        <w:t>Use of force and credibility.</w:t>
      </w:r>
    </w:p>
    <w:p w14:paraId="2ABE652E" w14:textId="77777777" w:rsidR="007461B0" w:rsidRDefault="007461B0" w:rsidP="007461B0">
      <w:r>
        <w:t>&lt;&lt;Insert for Reference&gt;&gt;</w:t>
      </w:r>
    </w:p>
    <w:p w14:paraId="653C6894" w14:textId="77777777" w:rsidR="007461B0" w:rsidRDefault="007461B0" w:rsidP="007461B0">
      <w:r>
        <w:rPr>
          <w:rStyle w:val="StyleUnderline"/>
          <w:highlight w:val="darkGray"/>
        </w:rPr>
        <w:t>The U</w:t>
      </w:r>
      <w:r>
        <w:rPr>
          <w:sz w:val="16"/>
        </w:rPr>
        <w:t xml:space="preserve">nited </w:t>
      </w:r>
      <w:r>
        <w:rPr>
          <w:rStyle w:val="StyleUnderline"/>
          <w:highlight w:val="darkGray"/>
        </w:rPr>
        <w:t>S</w:t>
      </w:r>
      <w:r>
        <w:rPr>
          <w:sz w:val="16"/>
        </w:rPr>
        <w:t xml:space="preserve">tates, as the dominant military and economic power on the planet, </w:t>
      </w:r>
      <w:r>
        <w:rPr>
          <w:rStyle w:val="StyleUnderline"/>
        </w:rPr>
        <w:t xml:space="preserve">has </w:t>
      </w:r>
      <w:r>
        <w:rPr>
          <w:rStyle w:val="StyleUnderline"/>
          <w:highlight w:val="darkGray"/>
        </w:rPr>
        <w:t>developed</w:t>
      </w:r>
      <w:r>
        <w:rPr>
          <w:rStyle w:val="StyleUnderline"/>
        </w:rPr>
        <w:t xml:space="preserve"> and maintained </w:t>
      </w:r>
      <w:r>
        <w:rPr>
          <w:rStyle w:val="StyleUnderline"/>
          <w:highlight w:val="darkGray"/>
        </w:rPr>
        <w:t xml:space="preserve">the </w:t>
      </w:r>
      <w:r>
        <w:rPr>
          <w:rStyle w:val="Emphasis"/>
          <w:highlight w:val="darkGray"/>
        </w:rPr>
        <w:t>dangerous notion</w:t>
      </w:r>
      <w:r>
        <w:rPr>
          <w:rStyle w:val="StyleUnderline"/>
        </w:rPr>
        <w:t xml:space="preserve"> that only </w:t>
      </w:r>
      <w:r>
        <w:rPr>
          <w:rStyle w:val="StyleUnderline"/>
          <w:highlight w:val="darkGray"/>
        </w:rPr>
        <w:t>American</w:t>
      </w:r>
      <w:r>
        <w:rPr>
          <w:rStyle w:val="StyleUnderline"/>
        </w:rPr>
        <w:t xml:space="preserve"> global </w:t>
      </w:r>
      <w:r>
        <w:rPr>
          <w:rStyle w:val="Emphasis"/>
          <w:highlight w:val="darkGray"/>
        </w:rPr>
        <w:t>primacy</w:t>
      </w:r>
      <w:r>
        <w:rPr>
          <w:sz w:val="16"/>
        </w:rPr>
        <w:t xml:space="preserve"> and “leadership” </w:t>
      </w:r>
      <w:r>
        <w:rPr>
          <w:rStyle w:val="StyleUnderline"/>
          <w:highlight w:val="darkGray"/>
        </w:rPr>
        <w:t xml:space="preserve">can keep the world </w:t>
      </w:r>
      <w:r>
        <w:rPr>
          <w:rStyle w:val="Emphasis"/>
          <w:highlight w:val="darkGray"/>
        </w:rPr>
        <w:t>peaceful</w:t>
      </w:r>
      <w:r>
        <w:rPr>
          <w:sz w:val="16"/>
        </w:rPr>
        <w:t xml:space="preserve"> and ensure prosperity.10 Restrainers believe </w:t>
      </w:r>
      <w:r>
        <w:rPr>
          <w:rStyle w:val="StyleUnderline"/>
        </w:rPr>
        <w:t>this idea has led the U</w:t>
      </w:r>
      <w:r>
        <w:rPr>
          <w:sz w:val="16"/>
        </w:rPr>
        <w:t xml:space="preserve">nited </w:t>
      </w:r>
      <w:r>
        <w:rPr>
          <w:rStyle w:val="StyleUnderline"/>
        </w:rPr>
        <w:t>S</w:t>
      </w:r>
      <w:r>
        <w:rPr>
          <w:sz w:val="16"/>
        </w:rPr>
        <w:t xml:space="preserve">tates </w:t>
      </w:r>
      <w:r>
        <w:rPr>
          <w:rStyle w:val="StyleUnderline"/>
        </w:rPr>
        <w:t>to engage</w:t>
      </w:r>
      <w:r>
        <w:rPr>
          <w:sz w:val="16"/>
        </w:rPr>
        <w:t xml:space="preserve"> frequently </w:t>
      </w:r>
      <w:r>
        <w:rPr>
          <w:rStyle w:val="StyleUnderline"/>
        </w:rPr>
        <w:t>in</w:t>
      </w:r>
      <w:r>
        <w:rPr>
          <w:sz w:val="16"/>
        </w:rPr>
        <w:t xml:space="preserve"> a </w:t>
      </w:r>
      <w:r>
        <w:rPr>
          <w:rStyle w:val="Emphasis"/>
        </w:rPr>
        <w:t>feckless misuse</w:t>
      </w:r>
      <w:r>
        <w:rPr>
          <w:rStyle w:val="StyleUnderline"/>
        </w:rPr>
        <w:t xml:space="preserve"> of military power</w:t>
      </w:r>
      <w:r>
        <w:rPr>
          <w:sz w:val="16"/>
        </w:rPr>
        <w:t xml:space="preserve">, </w:t>
      </w:r>
      <w:r>
        <w:rPr>
          <w:rStyle w:val="StyleUnderline"/>
        </w:rPr>
        <w:t>resulting</w:t>
      </w:r>
      <w:r>
        <w:rPr>
          <w:sz w:val="16"/>
        </w:rPr>
        <w:t xml:space="preserve"> in large part </w:t>
      </w:r>
      <w:r>
        <w:rPr>
          <w:rStyle w:val="StyleUnderline"/>
        </w:rPr>
        <w:t xml:space="preserve">from </w:t>
      </w:r>
      <w:r>
        <w:rPr>
          <w:rStyle w:val="Emphasis"/>
        </w:rPr>
        <w:t>inflated threats</w:t>
      </w:r>
      <w:r>
        <w:rPr>
          <w:sz w:val="16"/>
        </w:rPr>
        <w:t xml:space="preserve">, overconfidence, and a deep belief in American exceptionalism. With the possible exception of Israel, </w:t>
      </w:r>
      <w:r>
        <w:rPr>
          <w:rStyle w:val="Emphasis"/>
          <w:highlight w:val="darkGray"/>
        </w:rPr>
        <w:t>no nation</w:t>
      </w:r>
      <w:r>
        <w:rPr>
          <w:rStyle w:val="StyleUnderline"/>
          <w:highlight w:val="darkGray"/>
        </w:rPr>
        <w:t xml:space="preserve"> employs force as frequently</w:t>
      </w:r>
      <w:r>
        <w:rPr>
          <w:sz w:val="16"/>
        </w:rPr>
        <w:t>.</w:t>
      </w:r>
    </w:p>
    <w:p w14:paraId="5984F1EC" w14:textId="77777777" w:rsidR="007461B0" w:rsidRDefault="007461B0" w:rsidP="007461B0">
      <w:pPr>
        <w:pStyle w:val="Heading4"/>
      </w:pPr>
      <w:r>
        <w:rPr>
          <w:b w:val="0"/>
        </w:rPr>
        <w:t>That’s Swaine.</w:t>
      </w:r>
    </w:p>
    <w:p w14:paraId="5C41C3BF" w14:textId="77777777" w:rsidR="007461B0" w:rsidRDefault="007461B0" w:rsidP="007461B0">
      <w:r>
        <w:t xml:space="preserve"> </w:t>
      </w:r>
    </w:p>
    <w:p w14:paraId="61FF6E7F" w14:textId="77777777" w:rsidR="007461B0" w:rsidRDefault="007461B0" w:rsidP="007461B0">
      <w:pPr>
        <w:pStyle w:val="Heading4"/>
      </w:pPr>
      <w:r>
        <w:rPr>
          <w:b w:val="0"/>
        </w:rPr>
        <w:t xml:space="preserve">Interventions. </w:t>
      </w:r>
    </w:p>
    <w:p w14:paraId="1F3EDE7F" w14:textId="77777777" w:rsidR="007461B0" w:rsidRDefault="007461B0" w:rsidP="007461B0">
      <w:r>
        <w:rPr>
          <w:rStyle w:val="Style13ptBold"/>
        </w:rPr>
        <w:t xml:space="preserve">Weichert ‘25 </w:t>
      </w:r>
      <w:r>
        <w:t>Brandon J. Weichert is a senior national security editor at The National Interest. Recently, Weichert became the host of The National Security Hour on America Outloud News and iHeartRadio, where he discusses national security policy every Wednesday at 8pm Eastern. Weichert hosts a companion book talk series on Rumble entitled “National Security Talk.” He is also a contributor at Popular Mechanics and has consulted regularly with various government institutions and private organizations on geopolitical issues. Weichert’s writings have appeared in multiple publications, including The Washington Times, National Review, The American Spectator, MSN, and the Asia Times. His books include Winning Space: How America Remains a Superpower, Biohacked: China’s Race to Control Life, and The Shadow War: Iran’s Quest for Supremacy. His newest book, A Disaster of Our Own Making: How the West Lost Ukraine is available for purchase wherever books are sold,12-29-2025, "The “Unipolar Moment” Is Over—and America Still Hasn’t Noticed", National Interest, https://nationalinterest.org/blog/buzz/unipolar-moment-over-america-still-hasnt-noticed-bw-122925 [UTD])</w:t>
      </w:r>
    </w:p>
    <w:p w14:paraId="49EA783E" w14:textId="77777777" w:rsidR="007461B0" w:rsidRDefault="007461B0" w:rsidP="007461B0">
      <w:pPr>
        <w:rPr>
          <w:sz w:val="16"/>
        </w:rPr>
      </w:pPr>
      <w:bookmarkStart w:id="16" w:name="_Hlk223846170"/>
      <w:r>
        <w:rPr>
          <w:sz w:val="16"/>
        </w:rPr>
        <w:t>Following the end of World War II, the United States and the victorious Allies built a world system that was designed to mitigate the chances of another world war from erupting. By the end of the Cold War in 1991, the Americans seemed to have not only ensured the system they established after 1945 would dominate into the new century, but that it would be supported exclusively by unquestioned American dominance far into the future. </w:t>
      </w:r>
    </w:p>
    <w:p w14:paraId="4313AEA7" w14:textId="77777777" w:rsidR="007461B0" w:rsidRDefault="007461B0" w:rsidP="007461B0">
      <w:pPr>
        <w:rPr>
          <w:sz w:val="16"/>
        </w:rPr>
      </w:pPr>
      <w:r>
        <w:rPr>
          <w:sz w:val="16"/>
        </w:rPr>
        <w:t>Flash forward to 34 years later, and it’s an entirely new ballgame. </w:t>
      </w:r>
    </w:p>
    <w:p w14:paraId="6520051F" w14:textId="77777777" w:rsidR="007461B0" w:rsidRDefault="007461B0" w:rsidP="007461B0">
      <w:pPr>
        <w:rPr>
          <w:sz w:val="16"/>
        </w:rPr>
      </w:pPr>
      <w:r>
        <w:rPr>
          <w:sz w:val="16"/>
        </w:rPr>
        <w:t>The “</w:t>
      </w:r>
      <w:r>
        <w:rPr>
          <w:rStyle w:val="Emphasis"/>
        </w:rPr>
        <w:t>New World Order</w:t>
      </w:r>
      <w:r>
        <w:rPr>
          <w:sz w:val="16"/>
        </w:rPr>
        <w:t>” Isn’t What America Hoped For</w:t>
      </w:r>
    </w:p>
    <w:p w14:paraId="187168E8" w14:textId="77777777" w:rsidR="007461B0" w:rsidRDefault="007461B0" w:rsidP="007461B0">
      <w:pPr>
        <w:rPr>
          <w:sz w:val="16"/>
        </w:rPr>
      </w:pPr>
      <w:r>
        <w:rPr>
          <w:sz w:val="16"/>
        </w:rPr>
        <w:t xml:space="preserve">Today, </w:t>
      </w:r>
      <w:r>
        <w:rPr>
          <w:u w:val="single"/>
        </w:rPr>
        <w:t xml:space="preserve">the </w:t>
      </w:r>
      <w:r>
        <w:rPr>
          <w:highlight w:val="green"/>
          <w:u w:val="single"/>
        </w:rPr>
        <w:t>United States</w:t>
      </w:r>
      <w:r>
        <w:rPr>
          <w:u w:val="single"/>
        </w:rPr>
        <w:t xml:space="preserve"> is hobbled by a</w:t>
      </w:r>
      <w:r>
        <w:rPr>
          <w:highlight w:val="green"/>
          <w:u w:val="single"/>
        </w:rPr>
        <w:t xml:space="preserve"> </w:t>
      </w:r>
      <w:r>
        <w:rPr>
          <w:rStyle w:val="Emphasis"/>
          <w:highlight w:val="green"/>
        </w:rPr>
        <w:t>turgid economy</w:t>
      </w:r>
      <w:r>
        <w:rPr>
          <w:sz w:val="16"/>
        </w:rPr>
        <w:t xml:space="preserve">, </w:t>
      </w:r>
      <w:r>
        <w:rPr>
          <w:u w:val="single"/>
        </w:rPr>
        <w:t>seriously </w:t>
      </w:r>
      <w:r>
        <w:rPr>
          <w:highlight w:val="green"/>
          <w:u w:val="single"/>
        </w:rPr>
        <w:t>divided</w:t>
      </w:r>
      <w:r>
        <w:rPr>
          <w:u w:val="single"/>
        </w:rPr>
        <w:t xml:space="preserve"> domestic </w:t>
      </w:r>
      <w:r>
        <w:rPr>
          <w:highlight w:val="green"/>
          <w:u w:val="single"/>
        </w:rPr>
        <w:t>politics</w:t>
      </w:r>
      <w:r>
        <w:rPr>
          <w:sz w:val="16"/>
        </w:rPr>
        <w:t>, an </w:t>
      </w:r>
      <w:r>
        <w:rPr>
          <w:highlight w:val="green"/>
          <w:u w:val="single"/>
        </w:rPr>
        <w:t>unstable society</w:t>
      </w:r>
      <w:r>
        <w:rPr>
          <w:sz w:val="16"/>
        </w:rPr>
        <w:t xml:space="preserve">, and a </w:t>
      </w:r>
      <w:r>
        <w:rPr>
          <w:u w:val="single"/>
        </w:rPr>
        <w:t>military that has not really won a war since the Gulf War in 1991</w:t>
      </w:r>
      <w:r>
        <w:rPr>
          <w:sz w:val="16"/>
        </w:rPr>
        <w:t xml:space="preserve"> (though some would quibble with this, since the United States has not technically fought in a declared war since 1945). </w:t>
      </w:r>
    </w:p>
    <w:p w14:paraId="51D23C4F" w14:textId="77777777" w:rsidR="007461B0" w:rsidRDefault="007461B0" w:rsidP="007461B0">
      <w:pPr>
        <w:rPr>
          <w:sz w:val="16"/>
        </w:rPr>
      </w:pPr>
      <w:r>
        <w:rPr>
          <w:u w:val="single"/>
        </w:rPr>
        <w:t xml:space="preserve">After </w:t>
      </w:r>
      <w:r>
        <w:rPr>
          <w:rStyle w:val="Emphasis"/>
        </w:rPr>
        <w:t>decades of globalization</w:t>
      </w:r>
      <w:r>
        <w:rPr>
          <w:sz w:val="16"/>
        </w:rPr>
        <w:t xml:space="preserve">, wherein the purveyors of American global hegemony paradoxically demanded the gutting of America’s economy and the spreading of America’s once-exclusive wealth and capabilities to the rest of the world, </w:t>
      </w:r>
      <w:r>
        <w:rPr>
          <w:rStyle w:val="Emphasis"/>
          <w:highlight w:val="green"/>
        </w:rPr>
        <w:t>other nations</w:t>
      </w:r>
      <w:r>
        <w:rPr>
          <w:u w:val="single"/>
        </w:rPr>
        <w:t xml:space="preserve"> are today </w:t>
      </w:r>
      <w:r>
        <w:rPr>
          <w:rStyle w:val="Emphasis"/>
          <w:highlight w:val="green"/>
        </w:rPr>
        <w:t>rising to power</w:t>
      </w:r>
      <w:r>
        <w:rPr>
          <w:sz w:val="16"/>
        </w:rPr>
        <w:t xml:space="preserve">. </w:t>
      </w:r>
      <w:r>
        <w:rPr>
          <w:u w:val="single"/>
        </w:rPr>
        <w:t>Many have argued we have entered a multipolar world order</w:t>
      </w:r>
      <w:r>
        <w:rPr>
          <w:sz w:val="16"/>
        </w:rPr>
        <w:t>. And it is true that many powers have started rising from behind the shadow of the waning American colossus.</w:t>
      </w:r>
    </w:p>
    <w:p w14:paraId="09608D1A" w14:textId="77777777" w:rsidR="007461B0" w:rsidRDefault="007461B0" w:rsidP="007461B0">
      <w:pPr>
        <w:rPr>
          <w:sz w:val="16"/>
        </w:rPr>
      </w:pPr>
      <w:r>
        <w:rPr>
          <w:u w:val="single"/>
        </w:rPr>
        <w:t xml:space="preserve">Yet the world of </w:t>
      </w:r>
      <w:r>
        <w:rPr>
          <w:highlight w:val="green"/>
          <w:u w:val="single"/>
        </w:rPr>
        <w:t>many powers balancing against</w:t>
      </w:r>
      <w:r>
        <w:rPr>
          <w:u w:val="single"/>
        </w:rPr>
        <w:t xml:space="preserve"> </w:t>
      </w:r>
      <w:r>
        <w:rPr>
          <w:highlight w:val="green"/>
          <w:u w:val="single"/>
        </w:rPr>
        <w:t>each other</w:t>
      </w:r>
      <w:r>
        <w:rPr>
          <w:u w:val="single"/>
        </w:rPr>
        <w:t xml:space="preserve"> </w:t>
      </w:r>
      <w:r>
        <w:rPr>
          <w:highlight w:val="green"/>
          <w:u w:val="single"/>
        </w:rPr>
        <w:t>seems to be at least a decade away</w:t>
      </w:r>
      <w:r>
        <w:rPr>
          <w:sz w:val="16"/>
        </w:rPr>
        <w:t xml:space="preserve">. Instead, it would appear as though </w:t>
      </w:r>
      <w:r>
        <w:rPr>
          <w:highlight w:val="green"/>
          <w:u w:val="single"/>
        </w:rPr>
        <w:t>there</w:t>
      </w:r>
      <w:r>
        <w:rPr>
          <w:u w:val="single"/>
        </w:rPr>
        <w:t xml:space="preserve"> </w:t>
      </w:r>
      <w:r>
        <w:rPr>
          <w:highlight w:val="green"/>
          <w:u w:val="single"/>
        </w:rPr>
        <w:t>are</w:t>
      </w:r>
      <w:r>
        <w:rPr>
          <w:u w:val="single"/>
        </w:rPr>
        <w:t xml:space="preserve"> but </w:t>
      </w:r>
      <w:r>
        <w:rPr>
          <w:highlight w:val="green"/>
          <w:u w:val="single"/>
        </w:rPr>
        <w:t>three</w:t>
      </w:r>
      <w:r>
        <w:rPr>
          <w:u w:val="single"/>
        </w:rPr>
        <w:t xml:space="preserve"> </w:t>
      </w:r>
      <w:r>
        <w:rPr>
          <w:highlight w:val="green"/>
          <w:u w:val="single"/>
        </w:rPr>
        <w:t>major powers today</w:t>
      </w:r>
      <w:r>
        <w:rPr>
          <w:sz w:val="16"/>
        </w:rPr>
        <w:t xml:space="preserve">—the </w:t>
      </w:r>
      <w:r>
        <w:rPr>
          <w:u w:val="single"/>
        </w:rPr>
        <w:t xml:space="preserve">stagnant </w:t>
      </w:r>
      <w:r>
        <w:rPr>
          <w:highlight w:val="green"/>
          <w:u w:val="single"/>
        </w:rPr>
        <w:t>U</w:t>
      </w:r>
      <w:r>
        <w:rPr>
          <w:u w:val="single"/>
        </w:rPr>
        <w:t xml:space="preserve">nited </w:t>
      </w:r>
      <w:r>
        <w:rPr>
          <w:highlight w:val="green"/>
          <w:u w:val="single"/>
        </w:rPr>
        <w:t>S</w:t>
      </w:r>
      <w:r>
        <w:rPr>
          <w:u w:val="single"/>
        </w:rPr>
        <w:t>tates</w:t>
      </w:r>
      <w:r>
        <w:rPr>
          <w:sz w:val="16"/>
        </w:rPr>
        <w:t>, the </w:t>
      </w:r>
      <w:r>
        <w:rPr>
          <w:u w:val="single"/>
        </w:rPr>
        <w:t>resurgent </w:t>
      </w:r>
      <w:r>
        <w:rPr>
          <w:highlight w:val="green"/>
          <w:u w:val="single"/>
        </w:rPr>
        <w:t>Russia</w:t>
      </w:r>
      <w:r>
        <w:rPr>
          <w:u w:val="single"/>
        </w:rPr>
        <w:t>n Federation</w:t>
      </w:r>
      <w:r>
        <w:rPr>
          <w:sz w:val="16"/>
        </w:rPr>
        <w:t xml:space="preserve">, </w:t>
      </w:r>
      <w:r>
        <w:rPr>
          <w:highlight w:val="green"/>
          <w:u w:val="single"/>
        </w:rPr>
        <w:t>and</w:t>
      </w:r>
      <w:r>
        <w:rPr>
          <w:u w:val="single"/>
        </w:rPr>
        <w:t xml:space="preserve"> the rising People’s Republic of </w:t>
      </w:r>
      <w:r>
        <w:rPr>
          <w:highlight w:val="green"/>
          <w:u w:val="single"/>
        </w:rPr>
        <w:t>China</w:t>
      </w:r>
      <w:r>
        <w:rPr>
          <w:u w:val="single"/>
        </w:rPr>
        <w:t>.</w:t>
      </w:r>
      <w:r>
        <w:rPr>
          <w:sz w:val="16"/>
        </w:rPr>
        <w:t> </w:t>
      </w:r>
    </w:p>
    <w:p w14:paraId="5811CF39" w14:textId="77777777" w:rsidR="007461B0" w:rsidRDefault="007461B0" w:rsidP="007461B0">
      <w:pPr>
        <w:rPr>
          <w:sz w:val="16"/>
        </w:rPr>
      </w:pPr>
      <w:r>
        <w:rPr>
          <w:sz w:val="16"/>
        </w:rPr>
        <w:t>Whether other medium-sized powers, such as Turkey or Japan, can grow to become truly dominant global powers in a sea of powerful nations has yet to be seen.</w:t>
      </w:r>
    </w:p>
    <w:p w14:paraId="3E47A110" w14:textId="77777777" w:rsidR="007461B0" w:rsidRDefault="007461B0" w:rsidP="007461B0">
      <w:pPr>
        <w:rPr>
          <w:sz w:val="16"/>
        </w:rPr>
      </w:pPr>
      <w:r>
        <w:rPr>
          <w:sz w:val="16"/>
        </w:rPr>
        <w:t>What we know is that the United States, China, and Russia are the only three nation-states in the world system that today have global reach, massive and lethal militaries, the economic heft that dominant powers enjoy, and the societal and political structures to support being a world-spanning global power.</w:t>
      </w:r>
    </w:p>
    <w:p w14:paraId="5CFAB71B" w14:textId="77777777" w:rsidR="007461B0" w:rsidRDefault="007461B0" w:rsidP="007461B0">
      <w:pPr>
        <w:rPr>
          <w:sz w:val="16"/>
        </w:rPr>
      </w:pPr>
      <w:r>
        <w:rPr>
          <w:sz w:val="16"/>
        </w:rPr>
        <w:t xml:space="preserve">The </w:t>
      </w:r>
      <w:r>
        <w:rPr>
          <w:u w:val="single"/>
        </w:rPr>
        <w:t>Tripolar Age Is Inherently Unstable</w:t>
      </w:r>
    </w:p>
    <w:p w14:paraId="194F6DEA" w14:textId="77777777" w:rsidR="007461B0" w:rsidRDefault="007461B0" w:rsidP="007461B0">
      <w:pPr>
        <w:rPr>
          <w:sz w:val="16"/>
        </w:rPr>
      </w:pPr>
      <w:r>
        <w:rPr>
          <w:sz w:val="16"/>
        </w:rPr>
        <w:t xml:space="preserve">Given that the world system has transformed from a unipolar system governed by the United States into an unstable tripolar system, Washington must stop behaving as it is still 1995. It is 2025—and </w:t>
      </w:r>
      <w:r>
        <w:rPr>
          <w:u w:val="single"/>
        </w:rPr>
        <w:t xml:space="preserve">the </w:t>
      </w:r>
      <w:r>
        <w:rPr>
          <w:highlight w:val="green"/>
          <w:u w:val="single"/>
        </w:rPr>
        <w:t>risk of American overextension</w:t>
      </w:r>
      <w:r>
        <w:rPr>
          <w:sz w:val="16"/>
        </w:rPr>
        <w:t xml:space="preserve">, </w:t>
      </w:r>
      <w:r>
        <w:rPr>
          <w:u w:val="single"/>
        </w:rPr>
        <w:t xml:space="preserve">coupled with the growing threat from the increasingly united Russia and China, </w:t>
      </w:r>
      <w:r>
        <w:rPr>
          <w:highlight w:val="green"/>
          <w:u w:val="single"/>
        </w:rPr>
        <w:t>means</w:t>
      </w:r>
      <w:r>
        <w:rPr>
          <w:u w:val="single"/>
        </w:rPr>
        <w:t xml:space="preserve"> that the </w:t>
      </w:r>
      <w:r>
        <w:rPr>
          <w:highlight w:val="green"/>
          <w:u w:val="single"/>
        </w:rPr>
        <w:t>risks</w:t>
      </w:r>
      <w:r>
        <w:rPr>
          <w:u w:val="single"/>
        </w:rPr>
        <w:t xml:space="preserve"> to the United States </w:t>
      </w:r>
      <w:r>
        <w:rPr>
          <w:highlight w:val="green"/>
          <w:u w:val="single"/>
        </w:rPr>
        <w:t>are greater</w:t>
      </w:r>
      <w:r>
        <w:rPr>
          <w:u w:val="single"/>
        </w:rPr>
        <w:t xml:space="preserve"> </w:t>
      </w:r>
      <w:r>
        <w:rPr>
          <w:highlight w:val="green"/>
          <w:u w:val="single"/>
        </w:rPr>
        <w:t>than</w:t>
      </w:r>
      <w:r>
        <w:rPr>
          <w:u w:val="single"/>
        </w:rPr>
        <w:t xml:space="preserve"> they have </w:t>
      </w:r>
      <w:r>
        <w:rPr>
          <w:highlight w:val="green"/>
          <w:u w:val="single"/>
        </w:rPr>
        <w:t>ever</w:t>
      </w:r>
      <w:r>
        <w:rPr>
          <w:u w:val="single"/>
        </w:rPr>
        <w:t xml:space="preserve"> been</w:t>
      </w:r>
      <w:r>
        <w:rPr>
          <w:sz w:val="16"/>
        </w:rPr>
        <w:t>. Failure to recognize this reality means that the Americans will be the losers of the next several decades. </w:t>
      </w:r>
    </w:p>
    <w:bookmarkEnd w:id="16"/>
    <w:p w14:paraId="17385B17" w14:textId="77777777" w:rsidR="007461B0" w:rsidRDefault="007461B0" w:rsidP="007461B0">
      <w:pPr>
        <w:rPr>
          <w:sz w:val="16"/>
        </w:rPr>
      </w:pPr>
      <w:r>
        <w:rPr>
          <w:sz w:val="16"/>
        </w:rPr>
        <w:t xml:space="preserve">Right now, </w:t>
      </w:r>
      <w:r>
        <w:rPr>
          <w:u w:val="single"/>
        </w:rPr>
        <w:t>the Russians and Chinese are moving decisively to secure for themselves spheres of influence in their respective regions</w:t>
      </w:r>
      <w:r>
        <w:rPr>
          <w:sz w:val="16"/>
        </w:rPr>
        <w:t>. Russia is working overtime to ensure that they have created buffer zones between their territory and the territory of their European neighbors, who are clearly hostile to Russia. </w:t>
      </w:r>
    </w:p>
    <w:p w14:paraId="680B33DB" w14:textId="77777777" w:rsidR="007461B0" w:rsidRDefault="007461B0" w:rsidP="007461B0">
      <w:pPr>
        <w:rPr>
          <w:sz w:val="16"/>
        </w:rPr>
      </w:pPr>
      <w:r>
        <w:rPr>
          <w:u w:val="single"/>
        </w:rPr>
        <w:t>On the other end of Eurasia</w:t>
      </w:r>
      <w:r>
        <w:rPr>
          <w:sz w:val="16"/>
        </w:rPr>
        <w:t xml:space="preserve">, </w:t>
      </w:r>
      <w:r>
        <w:rPr>
          <w:u w:val="single"/>
        </w:rPr>
        <w:t>China is moving toward establishing its dominion over the Indo-Pacific</w:t>
      </w:r>
      <w:r>
        <w:rPr>
          <w:sz w:val="16"/>
        </w:rPr>
        <w:t xml:space="preserve">. </w:t>
      </w:r>
      <w:r>
        <w:rPr>
          <w:u w:val="single"/>
        </w:rPr>
        <w:t>Beijing has already </w:t>
      </w:r>
      <w:r>
        <w:rPr>
          <w:i/>
          <w:iCs/>
          <w:u w:val="single"/>
        </w:rPr>
        <w:t>de facto</w:t>
      </w:r>
      <w:r>
        <w:rPr>
          <w:u w:val="single"/>
        </w:rPr>
        <w:t> become the dominant player in the First Island Chain</w:t>
      </w:r>
      <w:r>
        <w:rPr>
          <w:sz w:val="16"/>
        </w:rPr>
        <w:t xml:space="preserve">, the region spanning from the Kamchatka Peninsula down through Japan and Taiwan to the Philippines and the South China Sea. Indeed, </w:t>
      </w:r>
      <w:r>
        <w:rPr>
          <w:u w:val="single"/>
        </w:rPr>
        <w:t>Chinese forces are increasingly moving into the Second Island Chain</w:t>
      </w:r>
      <w:r>
        <w:rPr>
          <w:sz w:val="16"/>
        </w:rPr>
        <w:t xml:space="preserve">—the Ogasarawa Islands south of Japan, </w:t>
      </w:r>
      <w:r>
        <w:rPr>
          <w:u w:val="single"/>
        </w:rPr>
        <w:t>through the US territories of Guam and the Northern Mariana Islands, down to Palau and parts of Micronesia</w:t>
      </w:r>
      <w:r>
        <w:rPr>
          <w:sz w:val="16"/>
        </w:rPr>
        <w:t>. </w:t>
      </w:r>
    </w:p>
    <w:p w14:paraId="10D142BC" w14:textId="77777777" w:rsidR="007461B0" w:rsidRDefault="007461B0" w:rsidP="007461B0">
      <w:pPr>
        <w:rPr>
          <w:sz w:val="16"/>
        </w:rPr>
      </w:pPr>
      <w:r>
        <w:rPr>
          <w:sz w:val="16"/>
        </w:rPr>
        <w:t xml:space="preserve">Eventually, China plans to project power into the Third Island Chain, stretching from Alaska down through Hawaii and ending in New Zealand. </w:t>
      </w:r>
      <w:r>
        <w:rPr>
          <w:u w:val="single"/>
        </w:rPr>
        <w:t>On the other side of China’s strategic map is its need to maintain supremacy over India</w:t>
      </w:r>
      <w:r>
        <w:rPr>
          <w:sz w:val="16"/>
        </w:rPr>
        <w:t>, both to better manage its land border with India as well as to ensure access to the Indian Ocean basin (this is sometimes known as the “String of Pearls” Strategy).</w:t>
      </w:r>
    </w:p>
    <w:p w14:paraId="46F9E889" w14:textId="77777777" w:rsidR="007461B0" w:rsidRDefault="007461B0" w:rsidP="007461B0">
      <w:pPr>
        <w:rPr>
          <w:u w:val="single"/>
        </w:rPr>
      </w:pPr>
      <w:r>
        <w:rPr>
          <w:u w:val="single"/>
        </w:rPr>
        <w:t>The World Has Always Been Divided into “</w:t>
      </w:r>
      <w:r>
        <w:rPr>
          <w:rStyle w:val="Emphasis"/>
        </w:rPr>
        <w:t>Spheres of Influence</w:t>
      </w:r>
      <w:r>
        <w:rPr>
          <w:u w:val="single"/>
        </w:rPr>
        <w:t>”</w:t>
      </w:r>
    </w:p>
    <w:p w14:paraId="7C5A991F" w14:textId="77777777" w:rsidR="007461B0" w:rsidRDefault="007461B0" w:rsidP="007461B0">
      <w:pPr>
        <w:rPr>
          <w:sz w:val="16"/>
        </w:rPr>
      </w:pPr>
      <w:r>
        <w:rPr>
          <w:sz w:val="16"/>
        </w:rPr>
        <w:t xml:space="preserve">The other major power in the world today, </w:t>
      </w:r>
      <w:r>
        <w:rPr>
          <w:u w:val="single"/>
        </w:rPr>
        <w:t>the established power—the United States—continues operating on the notion that it can be everywhere</w:t>
      </w:r>
      <w:r>
        <w:rPr>
          <w:sz w:val="16"/>
        </w:rPr>
        <w:t xml:space="preserve">, all the time. But </w:t>
      </w:r>
      <w:r>
        <w:rPr>
          <w:u w:val="single"/>
        </w:rPr>
        <w:t>this is a recipe for disaster</w:t>
      </w:r>
      <w:r>
        <w:rPr>
          <w:sz w:val="16"/>
        </w:rPr>
        <w:t>. The reason why the great powers have historically focused like a laser on securing their near-abroad is to ensure that they have a stable base from which to project power into the world beyond. </w:t>
      </w:r>
    </w:p>
    <w:p w14:paraId="3AB133CC" w14:textId="77777777" w:rsidR="007461B0" w:rsidRDefault="007461B0" w:rsidP="007461B0">
      <w:pPr>
        <w:rPr>
          <w:sz w:val="16"/>
        </w:rPr>
      </w:pPr>
      <w:r>
        <w:rPr>
          <w:sz w:val="16"/>
        </w:rPr>
        <w:t>This was a concept that the Americans understood for most of their country’s existence. The Monroe Doctrine, informally proclaimed in 1823, was a self-defensive measure designed to keep the more powerful empires of Europe back from the still-growing United States in the Western Hemisphere. In the decades that followed, the United States took control over the Western portion of North America. After that, the Americans worked assiduously to exert its control over the Western Hemisphere—kicking out the Spanish Empire, reducing the British role wherever possible, weakening the power of Mexico, and absorbing Russian-owned Alaska. Only once that project was completed could the Americans of yesteryear go abroad shaping the world more to their liking.</w:t>
      </w:r>
    </w:p>
    <w:p w14:paraId="3B1CE490" w14:textId="77777777" w:rsidR="007461B0" w:rsidRDefault="007461B0" w:rsidP="007461B0">
      <w:pPr>
        <w:rPr>
          <w:sz w:val="16"/>
        </w:rPr>
      </w:pPr>
      <w:r>
        <w:rPr>
          <w:sz w:val="16"/>
        </w:rPr>
        <w:t>Since the end of the Cold War, however, things have changed for the United States. It has ignored its own hemisphere, giving its growing competitors, such as China and Russia, a clean shot to increase their influence and presence there. Meanwhile, the regions that America was interested in exerting dominance, such as the Middle East, have been steadily slipping away—even as the Americans invested trillions of dollars, thousands of lives, and decades into holding.</w:t>
      </w:r>
    </w:p>
    <w:p w14:paraId="5E793EC7" w14:textId="77777777" w:rsidR="007461B0" w:rsidRDefault="007461B0" w:rsidP="007461B0">
      <w:pPr>
        <w:rPr>
          <w:sz w:val="16"/>
        </w:rPr>
      </w:pPr>
      <w:r>
        <w:rPr>
          <w:sz w:val="16"/>
        </w:rPr>
        <w:t xml:space="preserve">A harsh irony of the post-Cold War era is that </w:t>
      </w:r>
      <w:r>
        <w:rPr>
          <w:u w:val="single"/>
        </w:rPr>
        <w:t>America’s various attempts to exhibit its dominance</w:t>
      </w:r>
      <w:r>
        <w:rPr>
          <w:sz w:val="16"/>
        </w:rPr>
        <w:t xml:space="preserve"> (such as in the Iraq War) </w:t>
      </w:r>
      <w:r>
        <w:rPr>
          <w:u w:val="single"/>
        </w:rPr>
        <w:t>have led to the overall diminishment of that dominance</w:t>
      </w:r>
      <w:r>
        <w:rPr>
          <w:sz w:val="16"/>
        </w:rPr>
        <w:t>. At the same time, every instance where the US attempted to exert greater control—whether it be in the Middle East or in Europe—these actions have militated the rise of great power rivals and exacerbated the decline of the post-Cold War American unipolar world order.</w:t>
      </w:r>
    </w:p>
    <w:p w14:paraId="6C6A49A8" w14:textId="77777777" w:rsidR="007461B0" w:rsidRDefault="007461B0" w:rsidP="007461B0">
      <w:pPr>
        <w:rPr>
          <w:sz w:val="16"/>
        </w:rPr>
      </w:pPr>
      <w:r>
        <w:rPr>
          <w:sz w:val="16"/>
        </w:rPr>
        <w:t>Trump’s “Hemispheric Defense” Plan Gets Back to Basics</w:t>
      </w:r>
    </w:p>
    <w:p w14:paraId="4498AB6A" w14:textId="77777777" w:rsidR="007461B0" w:rsidRDefault="007461B0" w:rsidP="007461B0">
      <w:pPr>
        <w:rPr>
          <w:sz w:val="16"/>
        </w:rPr>
      </w:pPr>
      <w:r>
        <w:rPr>
          <w:sz w:val="16"/>
        </w:rPr>
        <w:t>To its credit, the Trump administration at least rhetorically recognizes the true limits of modern American power and are working toward creating policies based on a realistic framework that marries American capabilities to the present tripolar moment in world affairs. That is why there has been a decisive shift away from blindly supporting the Ukrainians and the European NATO members in their ridiculous war with Russia. </w:t>
      </w:r>
    </w:p>
    <w:p w14:paraId="2FF4E53D" w14:textId="77777777" w:rsidR="007461B0" w:rsidRDefault="007461B0" w:rsidP="007461B0">
      <w:pPr>
        <w:rPr>
          <w:sz w:val="16"/>
        </w:rPr>
      </w:pPr>
      <w:r>
        <w:rPr>
          <w:sz w:val="16"/>
        </w:rPr>
        <w:t>It also explains why, despite initially assisting the Israelis in their war effort against the Islamic Republic of Iran, the Trump administration has methodically reduced its footprint in the Middle East—all while intensifying its presence in Latin America, quietly working to support Albertan separatism in Canada, and calling for the absorption of Greenland into the United States. This is all part of a “hemispheric defense” strategy that is part of the larger recognition that we are now in a tripolar world order.</w:t>
      </w:r>
    </w:p>
    <w:p w14:paraId="610B25EE" w14:textId="77777777" w:rsidR="007461B0" w:rsidRDefault="007461B0" w:rsidP="007461B0">
      <w:pPr>
        <w:rPr>
          <w:sz w:val="16"/>
        </w:rPr>
      </w:pPr>
      <w:r>
        <w:rPr>
          <w:sz w:val="16"/>
        </w:rPr>
        <w:t>Without reducing the unwanted influence over our part of the world while expanding our own control in our sphere of influence, there is no possible way the United States can compete on the world stage with the other two major powers of our day, Russia and China.</w:t>
      </w:r>
    </w:p>
    <w:p w14:paraId="03BB1453" w14:textId="77777777" w:rsidR="007461B0" w:rsidRDefault="007461B0" w:rsidP="007461B0">
      <w:pPr>
        <w:rPr>
          <w:sz w:val="16"/>
        </w:rPr>
      </w:pPr>
      <w:r>
        <w:rPr>
          <w:sz w:val="16"/>
        </w:rPr>
        <w:t xml:space="preserve">There Are </w:t>
      </w:r>
      <w:r>
        <w:rPr>
          <w:u w:val="single"/>
        </w:rPr>
        <w:t xml:space="preserve">Major </w:t>
      </w:r>
      <w:r>
        <w:rPr>
          <w:rStyle w:val="Emphasis"/>
        </w:rPr>
        <w:t>Problems</w:t>
      </w:r>
      <w:r>
        <w:rPr>
          <w:u w:val="single"/>
        </w:rPr>
        <w:t xml:space="preserve"> with the Tripolar System</w:t>
      </w:r>
    </w:p>
    <w:p w14:paraId="3B07671B" w14:textId="77777777" w:rsidR="007461B0" w:rsidRDefault="007461B0" w:rsidP="007461B0">
      <w:pPr>
        <w:rPr>
          <w:sz w:val="16"/>
        </w:rPr>
      </w:pPr>
      <w:r>
        <w:rPr>
          <w:sz w:val="16"/>
        </w:rPr>
        <w:t xml:space="preserve">There are, of course, many downside risks involved with a tripolar world system. Notably, a </w:t>
      </w:r>
      <w:r>
        <w:rPr>
          <w:u w:val="single"/>
        </w:rPr>
        <w:t>tripolar system is inherently unstable</w:t>
      </w:r>
      <w:r>
        <w:rPr>
          <w:sz w:val="16"/>
        </w:rPr>
        <w:t>. Think of it as a three-legged stool in which the legs are of various lengths. </w:t>
      </w:r>
    </w:p>
    <w:p w14:paraId="260B3E11" w14:textId="77777777" w:rsidR="007461B0" w:rsidRDefault="007461B0" w:rsidP="007461B0">
      <w:pPr>
        <w:rPr>
          <w:u w:val="single"/>
        </w:rPr>
      </w:pPr>
      <w:r>
        <w:rPr>
          <w:u w:val="single"/>
        </w:rPr>
        <w:t>Two of the three powers will inevitably align against the third</w:t>
      </w:r>
      <w:r>
        <w:rPr>
          <w:sz w:val="16"/>
        </w:rPr>
        <w:t xml:space="preserve">. Randall Schweller showed how </w:t>
      </w:r>
      <w:r>
        <w:rPr>
          <w:u w:val="single"/>
        </w:rPr>
        <w:t>the interwar years of the 20th century were</w:t>
      </w:r>
      <w:r>
        <w:rPr>
          <w:sz w:val="16"/>
        </w:rPr>
        <w:t xml:space="preserve"> (briefly) </w:t>
      </w:r>
      <w:r>
        <w:rPr>
          <w:u w:val="single"/>
        </w:rPr>
        <w:t>dominated by the declining British Empire</w:t>
      </w:r>
      <w:r>
        <w:rPr>
          <w:sz w:val="16"/>
        </w:rPr>
        <w:t xml:space="preserve">, </w:t>
      </w:r>
      <w:r>
        <w:rPr>
          <w:u w:val="single"/>
        </w:rPr>
        <w:t>the resurgent Soviet Union under Stalin, and the rising Nazi Germany. </w:t>
      </w:r>
    </w:p>
    <w:p w14:paraId="1858E20D" w14:textId="77777777" w:rsidR="007461B0" w:rsidRDefault="007461B0" w:rsidP="007461B0">
      <w:pPr>
        <w:rPr>
          <w:sz w:val="16"/>
        </w:rPr>
      </w:pPr>
      <w:r>
        <w:rPr>
          <w:sz w:val="16"/>
        </w:rPr>
        <w:t>That system collapsed into World War II and saw the British Empire, already hobbled from the previous world war and Great Depression, give way to the United States, and Germany become a conquered nation predominantly divided between the Americans and the Soviets.</w:t>
      </w:r>
    </w:p>
    <w:p w14:paraId="24E4D854" w14:textId="77777777" w:rsidR="007461B0" w:rsidRDefault="007461B0" w:rsidP="007461B0">
      <w:pPr>
        <w:rPr>
          <w:sz w:val="16"/>
        </w:rPr>
      </w:pPr>
      <w:r>
        <w:rPr>
          <w:sz w:val="16"/>
        </w:rPr>
        <w:t xml:space="preserve">That’s why </w:t>
      </w:r>
      <w:r>
        <w:rPr>
          <w:u w:val="single"/>
        </w:rPr>
        <w:t>the only way forward is for Washington to accept that the unipolar era is over</w:t>
      </w:r>
      <w:r>
        <w:rPr>
          <w:sz w:val="16"/>
        </w:rPr>
        <w:t xml:space="preserve">. A tripolar system is rising. </w:t>
      </w:r>
      <w:r>
        <w:rPr>
          <w:u w:val="single"/>
        </w:rPr>
        <w:t>It must create a new method for working through diplomatic crises</w:t>
      </w:r>
      <w:r>
        <w:rPr>
          <w:sz w:val="16"/>
        </w:rPr>
        <w:t>. After 1945, the world’s powers cooperated to create the United Nations. But that system has been rendered obsolete, as the great powers of the world today basically ignore UN authority whenever it suits them.</w:t>
      </w:r>
    </w:p>
    <w:p w14:paraId="7A4BCC8E" w14:textId="77777777" w:rsidR="007461B0" w:rsidRDefault="007461B0" w:rsidP="007461B0">
      <w:pPr>
        <w:rPr>
          <w:u w:val="single"/>
        </w:rPr>
      </w:pPr>
      <w:r>
        <w:rPr>
          <w:u w:val="single"/>
        </w:rPr>
        <w:t>Embracing Reality—and the New World Order </w:t>
      </w:r>
    </w:p>
    <w:p w14:paraId="48F34CB6" w14:textId="77777777" w:rsidR="007461B0" w:rsidRDefault="007461B0" w:rsidP="007461B0">
      <w:pPr>
        <w:rPr>
          <w:u w:val="single"/>
        </w:rPr>
      </w:pPr>
      <w:r>
        <w:rPr>
          <w:sz w:val="16"/>
        </w:rPr>
        <w:t xml:space="preserve">The United States can either try to fecklessly hold onto the world of yesterday—which is fast slipping away regardless of what Washington does—or it can </w:t>
      </w:r>
      <w:r>
        <w:rPr>
          <w:u w:val="single"/>
        </w:rPr>
        <w:t>create a new consensus with the Chinese and Russians</w:t>
      </w:r>
      <w:r>
        <w:rPr>
          <w:sz w:val="16"/>
        </w:rPr>
        <w:t xml:space="preserve">, </w:t>
      </w:r>
      <w:r>
        <w:rPr>
          <w:u w:val="single"/>
        </w:rPr>
        <w:t xml:space="preserve">one </w:t>
      </w:r>
      <w:r>
        <w:rPr>
          <w:highlight w:val="green"/>
          <w:u w:val="single"/>
        </w:rPr>
        <w:t>that accepts spheres</w:t>
      </w:r>
      <w:r>
        <w:rPr>
          <w:u w:val="single"/>
        </w:rPr>
        <w:t xml:space="preserve"> </w:t>
      </w:r>
      <w:r>
        <w:rPr>
          <w:highlight w:val="green"/>
          <w:u w:val="single"/>
        </w:rPr>
        <w:t xml:space="preserve">of influence and </w:t>
      </w:r>
      <w:r>
        <w:rPr>
          <w:sz w:val="28"/>
          <w:szCs w:val="28"/>
          <w:highlight w:val="green"/>
          <w:u w:val="single"/>
        </w:rPr>
        <w:t>embraces</w:t>
      </w:r>
      <w:r>
        <w:rPr>
          <w:sz w:val="28"/>
          <w:szCs w:val="28"/>
          <w:u w:val="single"/>
        </w:rPr>
        <w:t xml:space="preserve"> </w:t>
      </w:r>
      <w:r>
        <w:rPr>
          <w:sz w:val="28"/>
          <w:szCs w:val="28"/>
          <w:highlight w:val="green"/>
          <w:u w:val="single"/>
        </w:rPr>
        <w:t>an inherently non-interventionist</w:t>
      </w:r>
      <w:r>
        <w:rPr>
          <w:u w:val="single"/>
        </w:rPr>
        <w:t xml:space="preserve"> </w:t>
      </w:r>
      <w:r>
        <w:rPr>
          <w:highlight w:val="green"/>
          <w:u w:val="single"/>
        </w:rPr>
        <w:t xml:space="preserve">and </w:t>
      </w:r>
      <w:r>
        <w:rPr>
          <w:sz w:val="26"/>
          <w:szCs w:val="26"/>
          <w:highlight w:val="green"/>
          <w:u w:val="single"/>
        </w:rPr>
        <w:t>restrained foreign policy</w:t>
      </w:r>
      <w:r>
        <w:rPr>
          <w:u w:val="single"/>
        </w:rPr>
        <w:t xml:space="preserve"> when it comes to dealing with one of the other great powers’ spheres of influence.</w:t>
      </w:r>
    </w:p>
    <w:p w14:paraId="38D2B5F6" w14:textId="77777777" w:rsidR="007461B0" w:rsidRDefault="007461B0" w:rsidP="007461B0">
      <w:pPr>
        <w:rPr>
          <w:u w:val="single"/>
        </w:rPr>
      </w:pPr>
      <w:r>
        <w:rPr>
          <w:sz w:val="16"/>
        </w:rPr>
        <w:t xml:space="preserve">Rather than seek to undermine each other, </w:t>
      </w:r>
      <w:r>
        <w:rPr>
          <w:u w:val="single"/>
        </w:rPr>
        <w:t>the three great powers should form the nucleus of what will eventually become a multipolar world order</w:t>
      </w:r>
      <w:r>
        <w:rPr>
          <w:sz w:val="16"/>
        </w:rPr>
        <w:t xml:space="preserve">. </w:t>
      </w:r>
      <w:r>
        <w:rPr>
          <w:u w:val="single"/>
        </w:rPr>
        <w:t>No one nation will be able to dominate such a system,</w:t>
      </w:r>
      <w:r>
        <w:rPr>
          <w:sz w:val="16"/>
        </w:rPr>
        <w:t xml:space="preserve"> and </w:t>
      </w:r>
      <w:r>
        <w:rPr>
          <w:u w:val="single"/>
        </w:rPr>
        <w:t>any attempts to do so will lead to massive destabilization. </w:t>
      </w:r>
    </w:p>
    <w:p w14:paraId="069B8207" w14:textId="77777777" w:rsidR="007461B0" w:rsidRDefault="007461B0" w:rsidP="007461B0">
      <w:pPr>
        <w:rPr>
          <w:u w:val="single"/>
        </w:rPr>
      </w:pPr>
      <w:r>
        <w:rPr>
          <w:sz w:val="16"/>
        </w:rPr>
        <w:t xml:space="preserve">Instead, with the </w:t>
      </w:r>
      <w:r>
        <w:rPr>
          <w:u w:val="single"/>
        </w:rPr>
        <w:t xml:space="preserve">tripolar world as </w:t>
      </w:r>
      <w:r>
        <w:rPr>
          <w:highlight w:val="green"/>
          <w:u w:val="single"/>
        </w:rPr>
        <w:t>the center of a new multipolar world system</w:t>
      </w:r>
      <w:r>
        <w:rPr>
          <w:sz w:val="16"/>
        </w:rPr>
        <w:t xml:space="preserve">, </w:t>
      </w:r>
      <w:r>
        <w:rPr>
          <w:u w:val="single"/>
        </w:rPr>
        <w:t xml:space="preserve">the Americans, Russians, and Chinese must </w:t>
      </w:r>
      <w:r>
        <w:rPr>
          <w:highlight w:val="green"/>
          <w:u w:val="single"/>
        </w:rPr>
        <w:t>cooperate</w:t>
      </w:r>
      <w:r>
        <w:rPr>
          <w:u w:val="single"/>
        </w:rPr>
        <w:t xml:space="preserve"> </w:t>
      </w:r>
      <w:r>
        <w:rPr>
          <w:highlight w:val="green"/>
          <w:u w:val="single"/>
        </w:rPr>
        <w:t>on matters</w:t>
      </w:r>
      <w:r>
        <w:rPr>
          <w:u w:val="single"/>
        </w:rPr>
        <w:t xml:space="preserve"> </w:t>
      </w:r>
      <w:r>
        <w:rPr>
          <w:highlight w:val="green"/>
          <w:u w:val="single"/>
        </w:rPr>
        <w:t>of trade and peace</w:t>
      </w:r>
      <w:r>
        <w:rPr>
          <w:u w:val="single"/>
        </w:rPr>
        <w:t xml:space="preserve"> while </w:t>
      </w:r>
      <w:r>
        <w:rPr>
          <w:highlight w:val="green"/>
          <w:u w:val="single"/>
        </w:rPr>
        <w:t>reducing the temptation for militarism</w:t>
      </w:r>
      <w:r>
        <w:rPr>
          <w:u w:val="single"/>
        </w:rPr>
        <w:t xml:space="preserve"> at all costs.</w:t>
      </w:r>
    </w:p>
    <w:p w14:paraId="16D7E9FD" w14:textId="77777777" w:rsidR="007461B0" w:rsidRDefault="007461B0" w:rsidP="007461B0">
      <w:pPr>
        <w:rPr>
          <w:sz w:val="16"/>
        </w:rPr>
      </w:pPr>
      <w:r>
        <w:rPr>
          <w:sz w:val="16"/>
        </w:rPr>
        <w:t>A new world order is at hand. But if the most powerful state in that order (at least for now), the United States, refuses to engage in reality and insists on fighting for a delusion then a repeat of the worst excesses of the 20th century will occur. America would not “win” in such a scenario—any more than the British Empire did at the end of World War II.</w:t>
      </w:r>
    </w:p>
    <w:p w14:paraId="74383F29" w14:textId="77777777" w:rsidR="007461B0" w:rsidRDefault="007461B0" w:rsidP="007461B0">
      <w:pPr>
        <w:pStyle w:val="Heading3"/>
      </w:pPr>
      <w:r>
        <w:rPr>
          <w:b w:val="0"/>
        </w:rPr>
        <w:t>AT: Cooperation</w:t>
      </w:r>
    </w:p>
    <w:p w14:paraId="2CDC0733" w14:textId="77777777" w:rsidR="007461B0" w:rsidRDefault="007461B0" w:rsidP="007461B0">
      <w:pPr>
        <w:keepNext/>
        <w:keepLines/>
        <w:spacing w:before="40" w:after="0"/>
        <w:outlineLvl w:val="3"/>
        <w:rPr>
          <w:rFonts w:eastAsia="Times New Roman" w:cs="Times New Roman"/>
          <w:b/>
          <w:iCs/>
          <w:sz w:val="26"/>
        </w:rPr>
      </w:pPr>
      <w:r>
        <w:rPr>
          <w:rFonts w:eastAsia="Times New Roman" w:cs="Times New Roman"/>
          <w:b/>
          <w:iCs/>
          <w:sz w:val="26"/>
        </w:rPr>
        <w:t xml:space="preserve">Unipolarity’s </w:t>
      </w:r>
      <w:r>
        <w:rPr>
          <w:rFonts w:eastAsia="Times New Roman" w:cs="Times New Roman"/>
          <w:b/>
          <w:iCs/>
          <w:sz w:val="26"/>
          <w:u w:val="single"/>
        </w:rPr>
        <w:t>structurally</w:t>
      </w:r>
      <w:r>
        <w:rPr>
          <w:rFonts w:eastAsia="Times New Roman" w:cs="Times New Roman"/>
          <w:b/>
          <w:iCs/>
          <w:sz w:val="26"/>
        </w:rPr>
        <w:t xml:space="preserve"> unworkable.</w:t>
      </w:r>
    </w:p>
    <w:p w14:paraId="100CFA62" w14:textId="77777777" w:rsidR="007461B0" w:rsidRDefault="007461B0" w:rsidP="007461B0">
      <w:pPr>
        <w:rPr>
          <w:rFonts w:eastAsia="Calibri"/>
          <w:sz w:val="28"/>
        </w:rPr>
      </w:pPr>
      <w:r>
        <w:rPr>
          <w:rFonts w:eastAsia="Calibri"/>
          <w:b/>
          <w:bCs/>
          <w:sz w:val="26"/>
        </w:rPr>
        <w:t>Salisbury ’24</w:t>
      </w:r>
      <w:r>
        <w:rPr>
          <w:rFonts w:eastAsia="Calibri"/>
        </w:rPr>
        <w:t xml:space="preserve"> [Peter; March 11; expert contributor for the Century Foundation, foreign policy professor at Columbia University’s School of International Public Affairs; “A bolder American foreign policy means more values and less war,” https://tcf.org/content/commentary/a-bolder-american-foreign-policy-means-more-values-and-less-war/]</w:t>
      </w:r>
    </w:p>
    <w:p w14:paraId="5CEE46AF" w14:textId="77777777" w:rsidR="007461B0" w:rsidRDefault="007461B0" w:rsidP="007461B0">
      <w:pPr>
        <w:rPr>
          <w:rFonts w:eastAsia="Calibri"/>
          <w:u w:val="single"/>
        </w:rPr>
      </w:pPr>
      <w:r>
        <w:rPr>
          <w:rFonts w:eastAsia="Calibri"/>
          <w:sz w:val="16"/>
        </w:rPr>
        <w:t xml:space="preserve">The </w:t>
      </w:r>
      <w:r>
        <w:rPr>
          <w:rFonts w:eastAsia="Calibri"/>
          <w:b/>
          <w:iCs/>
          <w:u w:val="single"/>
        </w:rPr>
        <w:t>Gaza</w:t>
      </w:r>
      <w:r>
        <w:rPr>
          <w:rFonts w:eastAsia="Calibri"/>
          <w:sz w:val="16"/>
        </w:rPr>
        <w:t xml:space="preserve"> war and the regional conflicts it has unleashed are </w:t>
      </w:r>
      <w:r>
        <w:rPr>
          <w:rFonts w:eastAsia="Calibri"/>
          <w:b/>
          <w:iCs/>
          <w:u w:val="single"/>
        </w:rPr>
        <w:t>revealing</w:t>
      </w:r>
      <w:r>
        <w:rPr>
          <w:rFonts w:eastAsia="Calibri"/>
          <w:sz w:val="16"/>
        </w:rPr>
        <w:t xml:space="preserve"> that, </w:t>
      </w:r>
      <w:r>
        <w:rPr>
          <w:rFonts w:eastAsia="Calibri"/>
          <w:u w:val="single"/>
        </w:rPr>
        <w:t>no matter how much p</w:t>
      </w:r>
      <w:r>
        <w:rPr>
          <w:rFonts w:eastAsia="Calibri"/>
          <w:sz w:val="16"/>
        </w:rPr>
        <w:t xml:space="preserve">olitical, </w:t>
      </w:r>
      <w:r>
        <w:rPr>
          <w:rFonts w:eastAsia="Calibri"/>
          <w:b/>
          <w:iCs/>
          <w:u w:val="single"/>
        </w:rPr>
        <w:t>financial</w:t>
      </w:r>
      <w:r>
        <w:rPr>
          <w:rFonts w:eastAsia="Calibri"/>
          <w:u w:val="single"/>
        </w:rPr>
        <w:t xml:space="preserve">, and </w:t>
      </w:r>
      <w:r>
        <w:rPr>
          <w:rFonts w:eastAsia="Calibri"/>
          <w:b/>
          <w:iCs/>
          <w:u w:val="single"/>
        </w:rPr>
        <w:t>military</w:t>
      </w:r>
      <w:r>
        <w:rPr>
          <w:rFonts w:eastAsia="Calibri"/>
          <w:u w:val="single"/>
        </w:rPr>
        <w:t xml:space="preserve"> capital </w:t>
      </w:r>
      <w:r>
        <w:rPr>
          <w:rFonts w:eastAsia="Calibri"/>
          <w:highlight w:val="green"/>
          <w:u w:val="single"/>
        </w:rPr>
        <w:t>Washington</w:t>
      </w:r>
      <w:r>
        <w:rPr>
          <w:rFonts w:eastAsia="Calibri"/>
          <w:u w:val="single"/>
        </w:rPr>
        <w:t xml:space="preserve"> invests, it </w:t>
      </w:r>
      <w:r>
        <w:rPr>
          <w:rFonts w:eastAsia="Calibri"/>
          <w:highlight w:val="green"/>
          <w:u w:val="single"/>
        </w:rPr>
        <w:t xml:space="preserve">can </w:t>
      </w:r>
      <w:r>
        <w:rPr>
          <w:rFonts w:eastAsia="Calibri"/>
          <w:b/>
          <w:iCs/>
          <w:highlight w:val="green"/>
          <w:u w:val="single"/>
        </w:rPr>
        <w:t>no longer force</w:t>
      </w:r>
      <w:r>
        <w:rPr>
          <w:rFonts w:eastAsia="Calibri"/>
          <w:u w:val="single"/>
        </w:rPr>
        <w:t xml:space="preserve"> the policy </w:t>
      </w:r>
      <w:r>
        <w:rPr>
          <w:rFonts w:eastAsia="Calibri"/>
          <w:b/>
          <w:iCs/>
          <w:highlight w:val="green"/>
          <w:u w:val="single"/>
        </w:rPr>
        <w:t>outcomes</w:t>
      </w:r>
      <w:r>
        <w:rPr>
          <w:rFonts w:eastAsia="Calibri"/>
          <w:highlight w:val="green"/>
          <w:u w:val="single"/>
        </w:rPr>
        <w:t xml:space="preserve"> </w:t>
      </w:r>
      <w:r>
        <w:rPr>
          <w:rFonts w:eastAsia="Calibri"/>
          <w:u w:val="single"/>
        </w:rPr>
        <w:t>it wants</w:t>
      </w:r>
      <w:r>
        <w:rPr>
          <w:rFonts w:eastAsia="Calibri"/>
          <w:sz w:val="16"/>
        </w:rPr>
        <w:t xml:space="preserve">—if it ever could. At every turn, </w:t>
      </w:r>
      <w:r>
        <w:rPr>
          <w:rFonts w:eastAsia="Calibri"/>
          <w:u w:val="single"/>
        </w:rPr>
        <w:t>the U</w:t>
      </w:r>
      <w:r>
        <w:rPr>
          <w:rFonts w:eastAsia="Calibri"/>
          <w:sz w:val="16"/>
        </w:rPr>
        <w:t xml:space="preserve">nited </w:t>
      </w:r>
      <w:r>
        <w:rPr>
          <w:rFonts w:eastAsia="Calibri"/>
          <w:u w:val="single"/>
        </w:rPr>
        <w:t>S</w:t>
      </w:r>
      <w:r>
        <w:rPr>
          <w:rFonts w:eastAsia="Calibri"/>
          <w:sz w:val="16"/>
        </w:rPr>
        <w:t xml:space="preserve">tates </w:t>
      </w:r>
      <w:r>
        <w:rPr>
          <w:rFonts w:eastAsia="Calibri"/>
          <w:u w:val="single"/>
        </w:rPr>
        <w:t xml:space="preserve">has </w:t>
      </w:r>
      <w:r>
        <w:rPr>
          <w:rFonts w:eastAsia="Calibri"/>
          <w:b/>
          <w:iCs/>
          <w:highlight w:val="green"/>
          <w:u w:val="single"/>
        </w:rPr>
        <w:t>enabled</w:t>
      </w:r>
      <w:r>
        <w:rPr>
          <w:rFonts w:eastAsia="Calibri"/>
          <w:sz w:val="16"/>
        </w:rPr>
        <w:t xml:space="preserve"> the Israeli invasion and decimation of Gaza, even as the Biden administration has touted its hopes for peace. It is </w:t>
      </w:r>
      <w:r>
        <w:rPr>
          <w:rFonts w:eastAsia="Calibri"/>
          <w:highlight w:val="green"/>
          <w:u w:val="single"/>
        </w:rPr>
        <w:t xml:space="preserve">a </w:t>
      </w:r>
      <w:r>
        <w:rPr>
          <w:rFonts w:eastAsia="Calibri"/>
          <w:b/>
          <w:iCs/>
          <w:highlight w:val="green"/>
          <w:u w:val="single"/>
        </w:rPr>
        <w:t>losing strategy</w:t>
      </w:r>
      <w:r>
        <w:rPr>
          <w:rFonts w:eastAsia="Calibri"/>
          <w:sz w:val="16"/>
        </w:rPr>
        <w:t xml:space="preserve">. The world knows that the United States could force an end to the Israeli campaign and has chosen not to, and </w:t>
      </w:r>
      <w:r>
        <w:rPr>
          <w:rFonts w:eastAsia="Calibri"/>
          <w:u w:val="single"/>
        </w:rPr>
        <w:t>Washington’s</w:t>
      </w:r>
      <w:r>
        <w:rPr>
          <w:rFonts w:eastAsia="Calibri"/>
          <w:sz w:val="16"/>
        </w:rPr>
        <w:t xml:space="preserve"> international </w:t>
      </w:r>
      <w:r>
        <w:rPr>
          <w:rFonts w:eastAsia="Calibri"/>
          <w:b/>
          <w:iCs/>
          <w:highlight w:val="green"/>
          <w:u w:val="single"/>
        </w:rPr>
        <w:t>rep</w:t>
      </w:r>
      <w:r>
        <w:rPr>
          <w:rFonts w:eastAsia="Calibri"/>
          <w:b/>
          <w:iCs/>
          <w:u w:val="single"/>
        </w:rPr>
        <w:t>utation</w:t>
      </w:r>
      <w:r>
        <w:rPr>
          <w:rFonts w:eastAsia="Calibri"/>
          <w:u w:val="single"/>
        </w:rPr>
        <w:t xml:space="preserve"> </w:t>
      </w:r>
      <w:r>
        <w:rPr>
          <w:rFonts w:eastAsia="Calibri"/>
          <w:highlight w:val="green"/>
          <w:u w:val="single"/>
        </w:rPr>
        <w:t>is</w:t>
      </w:r>
      <w:r>
        <w:rPr>
          <w:rFonts w:eastAsia="Calibri"/>
          <w:u w:val="single"/>
        </w:rPr>
        <w:t xml:space="preserve"> near </w:t>
      </w:r>
      <w:r>
        <w:rPr>
          <w:rFonts w:eastAsia="Calibri"/>
          <w:highlight w:val="green"/>
          <w:u w:val="single"/>
        </w:rPr>
        <w:t xml:space="preserve">an </w:t>
      </w:r>
      <w:r>
        <w:rPr>
          <w:rFonts w:eastAsia="Calibri"/>
          <w:b/>
          <w:iCs/>
          <w:highlight w:val="green"/>
          <w:u w:val="single"/>
        </w:rPr>
        <w:t>all-time low</w:t>
      </w:r>
      <w:r>
        <w:rPr>
          <w:rFonts w:eastAsia="Calibri"/>
          <w:u w:val="single"/>
        </w:rPr>
        <w:t>.</w:t>
      </w:r>
      <w:r>
        <w:rPr>
          <w:rFonts w:eastAsia="Calibri"/>
          <w:sz w:val="16"/>
        </w:rPr>
        <w:t xml:space="preserve"> A growing portion of the American electorate appears to be turning against Biden, at least in part </w:t>
      </w:r>
      <w:r>
        <w:rPr>
          <w:rFonts w:eastAsia="Calibri"/>
          <w:u w:val="single"/>
        </w:rPr>
        <w:t xml:space="preserve">because of the </w:t>
      </w:r>
      <w:r>
        <w:rPr>
          <w:rFonts w:eastAsia="Calibri"/>
          <w:b/>
          <w:iCs/>
          <w:u w:val="single"/>
        </w:rPr>
        <w:t>hypocritical</w:t>
      </w:r>
      <w:r>
        <w:rPr>
          <w:rFonts w:eastAsia="Calibri"/>
          <w:u w:val="single"/>
        </w:rPr>
        <w:t xml:space="preserve"> U.S. policy</w:t>
      </w:r>
      <w:r>
        <w:rPr>
          <w:rFonts w:eastAsia="Calibri"/>
          <w:sz w:val="16"/>
        </w:rPr>
        <w:t xml:space="preserve"> on Palestine. America’s </w:t>
      </w:r>
      <w:r>
        <w:rPr>
          <w:rFonts w:eastAsia="Calibri"/>
          <w:u w:val="single"/>
        </w:rPr>
        <w:t>role in</w:t>
      </w:r>
      <w:r>
        <w:rPr>
          <w:rFonts w:eastAsia="Calibri"/>
          <w:sz w:val="16"/>
        </w:rPr>
        <w:t xml:space="preserve"> the </w:t>
      </w:r>
      <w:r>
        <w:rPr>
          <w:rFonts w:eastAsia="Calibri"/>
          <w:highlight w:val="green"/>
          <w:u w:val="single"/>
        </w:rPr>
        <w:t>war has</w:t>
      </w:r>
      <w:r>
        <w:rPr>
          <w:rFonts w:eastAsia="Calibri"/>
          <w:sz w:val="16"/>
        </w:rPr>
        <w:t xml:space="preserve"> not only </w:t>
      </w:r>
      <w:r>
        <w:rPr>
          <w:rFonts w:eastAsia="Calibri"/>
          <w:highlight w:val="green"/>
          <w:u w:val="single"/>
        </w:rPr>
        <w:t>been</w:t>
      </w:r>
      <w:r>
        <w:rPr>
          <w:rFonts w:eastAsia="Calibri"/>
          <w:u w:val="single"/>
        </w:rPr>
        <w:t xml:space="preserve"> </w:t>
      </w:r>
      <w:r>
        <w:rPr>
          <w:rFonts w:eastAsia="Calibri"/>
          <w:b/>
          <w:iCs/>
          <w:u w:val="single"/>
        </w:rPr>
        <w:t>politically</w:t>
      </w:r>
      <w:r>
        <w:rPr>
          <w:rFonts w:eastAsia="Calibri"/>
          <w:u w:val="single"/>
        </w:rPr>
        <w:t xml:space="preserve"> </w:t>
      </w:r>
      <w:r>
        <w:rPr>
          <w:rFonts w:eastAsia="Calibri"/>
          <w:highlight w:val="green"/>
          <w:u w:val="single"/>
        </w:rPr>
        <w:t>costly</w:t>
      </w:r>
      <w:r>
        <w:rPr>
          <w:rFonts w:eastAsia="Calibri"/>
          <w:u w:val="single"/>
        </w:rPr>
        <w:t>.</w:t>
      </w:r>
      <w:r>
        <w:rPr>
          <w:rFonts w:eastAsia="Calibri"/>
          <w:sz w:val="16"/>
        </w:rPr>
        <w:t xml:space="preserve"> By the </w:t>
      </w:r>
      <w:r>
        <w:rPr>
          <w:rFonts w:eastAsia="Calibri"/>
          <w:b/>
          <w:iCs/>
          <w:highlight w:val="green"/>
          <w:u w:val="single"/>
        </w:rPr>
        <w:t>amoral</w:t>
      </w:r>
      <w:r>
        <w:rPr>
          <w:rFonts w:eastAsia="Calibri"/>
          <w:sz w:val="16"/>
        </w:rPr>
        <w:t xml:space="preserve"> measure of military victory, Washington has also been </w:t>
      </w:r>
      <w:r>
        <w:rPr>
          <w:rFonts w:eastAsia="Calibri"/>
          <w:b/>
          <w:iCs/>
          <w:highlight w:val="green"/>
          <w:u w:val="single"/>
        </w:rPr>
        <w:t>ineffective</w:t>
      </w:r>
      <w:r>
        <w:rPr>
          <w:rFonts w:eastAsia="Calibri"/>
          <w:sz w:val="16"/>
        </w:rPr>
        <w:t xml:space="preserve">. The combined might of the United States and Israel has not been enough to achieve Israel’s stated goals, including the release of hostages and dismantling of Hamas. And American firepower has failed to deter Houthi attacks on Red Sea shipping. The United States has a way out of this mess, but it must act quickly: </w:t>
      </w:r>
      <w:r>
        <w:rPr>
          <w:rFonts w:eastAsia="Calibri"/>
          <w:u w:val="single"/>
        </w:rPr>
        <w:t>Washington needs</w:t>
      </w:r>
      <w:r>
        <w:rPr>
          <w:rFonts w:eastAsia="Calibri"/>
          <w:sz w:val="16"/>
        </w:rPr>
        <w:t xml:space="preserve"> to develop a recalibrated foreign policy tailored to America’s </w:t>
      </w:r>
      <w:r>
        <w:rPr>
          <w:rFonts w:eastAsia="Calibri"/>
          <w:u w:val="single"/>
        </w:rPr>
        <w:t xml:space="preserve">more </w:t>
      </w:r>
      <w:r>
        <w:rPr>
          <w:rFonts w:eastAsia="Calibri"/>
          <w:b/>
          <w:iCs/>
          <w:u w:val="single"/>
        </w:rPr>
        <w:t>limited power</w:t>
      </w:r>
      <w:r>
        <w:rPr>
          <w:rFonts w:eastAsia="Calibri"/>
          <w:sz w:val="16"/>
        </w:rPr>
        <w:t xml:space="preserve">, and to a more competitive, less easily regimented global environment. While the government and American policy elites might not be ready to hear this message, sooner or later they will have to reckon with reality. In the meantime, progressives must begin developing a U.S. foreign policy that promotes American values while being more attuned to Washington’s attenuated influence. </w:t>
      </w:r>
      <w:r>
        <w:rPr>
          <w:rFonts w:eastAsia="Calibri"/>
          <w:u w:val="single"/>
        </w:rPr>
        <w:t xml:space="preserve">An </w:t>
      </w:r>
      <w:r>
        <w:rPr>
          <w:rFonts w:eastAsia="Calibri"/>
          <w:b/>
          <w:iCs/>
          <w:u w:val="single"/>
        </w:rPr>
        <w:t>Inevitable Transition</w:t>
      </w:r>
      <w:r>
        <w:rPr>
          <w:rFonts w:eastAsia="Calibri"/>
          <w:u w:val="single"/>
        </w:rPr>
        <w:t xml:space="preserve"> Washington’s </w:t>
      </w:r>
      <w:r>
        <w:rPr>
          <w:rFonts w:eastAsia="Calibri"/>
          <w:b/>
          <w:iCs/>
          <w:highlight w:val="green"/>
          <w:u w:val="single"/>
        </w:rPr>
        <w:t>inability</w:t>
      </w:r>
      <w:r>
        <w:rPr>
          <w:rFonts w:eastAsia="Calibri"/>
          <w:highlight w:val="green"/>
          <w:u w:val="single"/>
        </w:rPr>
        <w:t xml:space="preserve"> to drive events</w:t>
      </w:r>
      <w:r>
        <w:rPr>
          <w:rFonts w:eastAsia="Calibri"/>
          <w:sz w:val="16"/>
        </w:rPr>
        <w:t xml:space="preserve"> in the Middle East </w:t>
      </w:r>
      <w:r>
        <w:rPr>
          <w:rFonts w:eastAsia="Calibri"/>
          <w:u w:val="single"/>
        </w:rPr>
        <w:t xml:space="preserve">or achieve policy goals, and its </w:t>
      </w:r>
      <w:r>
        <w:rPr>
          <w:rFonts w:eastAsia="Calibri"/>
          <w:b/>
          <w:iCs/>
          <w:u w:val="single"/>
        </w:rPr>
        <w:t>shrinking</w:t>
      </w:r>
      <w:r>
        <w:rPr>
          <w:rFonts w:eastAsia="Calibri"/>
          <w:u w:val="single"/>
        </w:rPr>
        <w:t xml:space="preserve"> global </w:t>
      </w:r>
      <w:r>
        <w:rPr>
          <w:rFonts w:eastAsia="Calibri"/>
          <w:b/>
          <w:iCs/>
          <w:u w:val="single"/>
        </w:rPr>
        <w:t>standing</w:t>
      </w:r>
      <w:r>
        <w:rPr>
          <w:rFonts w:eastAsia="Calibri"/>
          <w:sz w:val="16"/>
        </w:rPr>
        <w:t>, are symptomatic of a long-term trend. American hegemony, while not fully expired, is in retreat. The United States must contend with an increasingly dynamic global balance of power</w:t>
      </w:r>
      <w:r>
        <w:rPr>
          <w:rFonts w:eastAsia="Calibri"/>
          <w:u w:val="single"/>
        </w:rPr>
        <w:t>. In the emerging world order</w:t>
      </w:r>
      <w:r>
        <w:rPr>
          <w:rFonts w:eastAsia="Calibri"/>
          <w:highlight w:val="green"/>
          <w:u w:val="single"/>
        </w:rPr>
        <w:t xml:space="preserve">, it is </w:t>
      </w:r>
      <w:r>
        <w:rPr>
          <w:rFonts w:eastAsia="Calibri"/>
          <w:b/>
          <w:iCs/>
          <w:highlight w:val="green"/>
          <w:u w:val="single"/>
        </w:rPr>
        <w:t>no longer possible</w:t>
      </w:r>
      <w:r>
        <w:rPr>
          <w:rFonts w:eastAsia="Calibri"/>
          <w:highlight w:val="green"/>
          <w:u w:val="single"/>
        </w:rPr>
        <w:t xml:space="preserve"> for </w:t>
      </w:r>
      <w:r>
        <w:rPr>
          <w:rFonts w:eastAsia="Calibri"/>
          <w:b/>
          <w:iCs/>
          <w:highlight w:val="green"/>
          <w:u w:val="single"/>
        </w:rPr>
        <w:t>one</w:t>
      </w:r>
      <w:r>
        <w:rPr>
          <w:rFonts w:eastAsia="Calibri"/>
          <w:sz w:val="16"/>
        </w:rPr>
        <w:t xml:space="preserve"> or a few dominant </w:t>
      </w:r>
      <w:r>
        <w:rPr>
          <w:rFonts w:eastAsia="Calibri"/>
          <w:b/>
          <w:iCs/>
          <w:highlight w:val="green"/>
          <w:u w:val="single"/>
        </w:rPr>
        <w:t>state</w:t>
      </w:r>
      <w:r>
        <w:rPr>
          <w:rFonts w:eastAsia="Calibri"/>
          <w:sz w:val="16"/>
        </w:rPr>
        <w:t xml:space="preserve">s </w:t>
      </w:r>
      <w:r>
        <w:rPr>
          <w:rFonts w:eastAsia="Calibri"/>
          <w:highlight w:val="green"/>
          <w:u w:val="single"/>
        </w:rPr>
        <w:t xml:space="preserve">to </w:t>
      </w:r>
      <w:r>
        <w:rPr>
          <w:rFonts w:eastAsia="Calibri"/>
          <w:b/>
          <w:iCs/>
          <w:highlight w:val="green"/>
          <w:u w:val="single"/>
        </w:rPr>
        <w:t>impose</w:t>
      </w:r>
      <w:r>
        <w:rPr>
          <w:rFonts w:eastAsia="Calibri"/>
          <w:highlight w:val="green"/>
          <w:u w:val="single"/>
        </w:rPr>
        <w:t xml:space="preserve"> their will </w:t>
      </w:r>
      <w:r>
        <w:rPr>
          <w:rFonts w:eastAsia="Calibri"/>
          <w:u w:val="single"/>
        </w:rPr>
        <w:t>on</w:t>
      </w:r>
      <w:r>
        <w:rPr>
          <w:rFonts w:eastAsia="Calibri"/>
          <w:sz w:val="16"/>
        </w:rPr>
        <w:t xml:space="preserve"> smaller </w:t>
      </w:r>
      <w:r>
        <w:rPr>
          <w:rFonts w:eastAsia="Calibri"/>
          <w:b/>
          <w:iCs/>
          <w:u w:val="single"/>
        </w:rPr>
        <w:t>countries</w:t>
      </w:r>
      <w:r>
        <w:rPr>
          <w:rFonts w:eastAsia="Calibri"/>
          <w:sz w:val="16"/>
        </w:rPr>
        <w:t xml:space="preserve">, </w:t>
      </w:r>
      <w:r>
        <w:rPr>
          <w:rFonts w:eastAsia="Calibri"/>
          <w:u w:val="single"/>
        </w:rPr>
        <w:t>or</w:t>
      </w:r>
      <w:r>
        <w:rPr>
          <w:rFonts w:eastAsia="Calibri"/>
          <w:sz w:val="16"/>
        </w:rPr>
        <w:t xml:space="preserve"> on the swelling array of </w:t>
      </w:r>
      <w:r>
        <w:rPr>
          <w:rFonts w:eastAsia="Calibri"/>
          <w:b/>
          <w:iCs/>
          <w:u w:val="single"/>
        </w:rPr>
        <w:t>hybrid</w:t>
      </w:r>
      <w:r>
        <w:rPr>
          <w:rFonts w:eastAsia="Calibri"/>
          <w:u w:val="single"/>
        </w:rPr>
        <w:t xml:space="preserve"> and </w:t>
      </w:r>
      <w:r>
        <w:rPr>
          <w:rFonts w:eastAsia="Calibri"/>
          <w:b/>
          <w:iCs/>
          <w:u w:val="single"/>
        </w:rPr>
        <w:t>nonstate actors</w:t>
      </w:r>
      <w:r>
        <w:rPr>
          <w:rFonts w:eastAsia="Calibri"/>
          <w:sz w:val="16"/>
        </w:rPr>
        <w:t xml:space="preserve"> that populate modern-day wars. Many so-called </w:t>
      </w:r>
      <w:r>
        <w:rPr>
          <w:rFonts w:eastAsia="Calibri"/>
          <w:u w:val="single"/>
        </w:rPr>
        <w:t>middle powers</w:t>
      </w:r>
      <w:r>
        <w:rPr>
          <w:rFonts w:eastAsia="Calibri"/>
          <w:sz w:val="16"/>
        </w:rPr>
        <w:t xml:space="preserve"> choose to </w:t>
      </w:r>
      <w:r>
        <w:rPr>
          <w:rFonts w:eastAsia="Calibri"/>
          <w:u w:val="single"/>
        </w:rPr>
        <w:t>balance</w:t>
      </w:r>
      <w:r>
        <w:rPr>
          <w:rFonts w:eastAsia="Calibri"/>
          <w:sz w:val="16"/>
        </w:rPr>
        <w:t xml:space="preserve"> multiple, overlapping </w:t>
      </w:r>
      <w:r>
        <w:rPr>
          <w:rFonts w:eastAsia="Calibri"/>
          <w:u w:val="single"/>
        </w:rPr>
        <w:t>alliances</w:t>
      </w:r>
      <w:r>
        <w:rPr>
          <w:rFonts w:eastAsia="Calibri"/>
          <w:sz w:val="16"/>
        </w:rPr>
        <w:t xml:space="preserve"> over preferential relationships with Washington. As the international order is transformed, the United States looks increasingly like just one player, albeit a significantly powerful one, among many. This moment of transition contains elements of both risk and reward for the United States. On the one hand, America is well-placed to be a leader in the new international order. It is still the most powerful country with the most alliances, the most attractive economy, a huge military footprint, and a dominant platform in world culture. Washington needs to develop a recalibrated foreign policy tailored to America’s more limited power. But Washington will only be a beneficiary of the new order if it is willing to change the way it approaches its foreign policy. And right now, the rules-based order Washington claims to represent and the United States’ already damaged moral authority—an important pillar of its international influence—both look increasingly tenuous. In a previous commentary, “Time to Discard the Bad Policy That Enabled the Gaza War,” we drew on conversations with dozens of policy experts and officials to map the roots of American policy misalignment in the Middle East. We argued that, before October 7, the United States had bought into the idea that the Middle East could be stabilized by a mixture of realpolitik, economic self-interest, authoritarianism, and managing rather than resolving wars, including the Israeli–Palestinian conflict. We argued that </w:t>
      </w:r>
      <w:r>
        <w:rPr>
          <w:rFonts w:eastAsia="Calibri"/>
          <w:highlight w:val="green"/>
          <w:u w:val="single"/>
        </w:rPr>
        <w:t xml:space="preserve">the American </w:t>
      </w:r>
      <w:r>
        <w:rPr>
          <w:rFonts w:eastAsia="Calibri"/>
          <w:b/>
          <w:iCs/>
          <w:highlight w:val="green"/>
          <w:u w:val="single"/>
        </w:rPr>
        <w:t>approach</w:t>
      </w:r>
      <w:r>
        <w:rPr>
          <w:rFonts w:eastAsia="Calibri"/>
          <w:highlight w:val="green"/>
          <w:u w:val="single"/>
        </w:rPr>
        <w:t xml:space="preserve"> has</w:t>
      </w:r>
      <w:r>
        <w:rPr>
          <w:rFonts w:eastAsia="Calibri"/>
          <w:u w:val="single"/>
        </w:rPr>
        <w:t xml:space="preserve"> proven </w:t>
      </w:r>
      <w:r>
        <w:rPr>
          <w:rFonts w:eastAsia="Calibri"/>
          <w:b/>
          <w:iCs/>
          <w:u w:val="single"/>
        </w:rPr>
        <w:t>counterproductive</w:t>
      </w:r>
      <w:r>
        <w:rPr>
          <w:rFonts w:eastAsia="Calibri"/>
          <w:u w:val="single"/>
        </w:rPr>
        <w:t xml:space="preserve">, increasing </w:t>
      </w:r>
      <w:r>
        <w:rPr>
          <w:rFonts w:eastAsia="Calibri"/>
          <w:b/>
          <w:iCs/>
          <w:u w:val="single"/>
        </w:rPr>
        <w:t>challenges</w:t>
      </w:r>
      <w:r>
        <w:rPr>
          <w:rFonts w:eastAsia="Calibri"/>
          <w:sz w:val="16"/>
        </w:rPr>
        <w:t xml:space="preserve"> to U.S. interests and </w:t>
      </w:r>
      <w:r>
        <w:rPr>
          <w:rFonts w:eastAsia="Calibri"/>
          <w:u w:val="single"/>
        </w:rPr>
        <w:t xml:space="preserve">international </w:t>
      </w:r>
      <w:r>
        <w:rPr>
          <w:rFonts w:eastAsia="Calibri"/>
          <w:b/>
          <w:iCs/>
          <w:u w:val="single"/>
        </w:rPr>
        <w:t>standing</w:t>
      </w:r>
      <w:r>
        <w:rPr>
          <w:rFonts w:eastAsia="Calibri"/>
          <w:u w:val="single"/>
        </w:rPr>
        <w:t xml:space="preserve">, and </w:t>
      </w:r>
      <w:r>
        <w:rPr>
          <w:rFonts w:eastAsia="Calibri"/>
          <w:highlight w:val="green"/>
          <w:u w:val="single"/>
        </w:rPr>
        <w:t>lead</w:t>
      </w:r>
      <w:r>
        <w:rPr>
          <w:rFonts w:eastAsia="Calibri"/>
          <w:u w:val="single"/>
        </w:rPr>
        <w:t xml:space="preserve">ing </w:t>
      </w:r>
      <w:r>
        <w:rPr>
          <w:rFonts w:eastAsia="Calibri"/>
          <w:highlight w:val="green"/>
          <w:u w:val="single"/>
        </w:rPr>
        <w:t>to</w:t>
      </w:r>
      <w:r>
        <w:rPr>
          <w:rFonts w:eastAsia="Calibri"/>
          <w:u w:val="single"/>
        </w:rPr>
        <w:t xml:space="preserve"> an unending cycle of </w:t>
      </w:r>
      <w:r>
        <w:rPr>
          <w:rFonts w:eastAsia="Calibri"/>
          <w:b/>
          <w:iCs/>
          <w:highlight w:val="green"/>
          <w:u w:val="single"/>
        </w:rPr>
        <w:t>conflicts</w:t>
      </w:r>
      <w:r>
        <w:rPr>
          <w:rFonts w:eastAsia="Calibri"/>
          <w:sz w:val="16"/>
        </w:rPr>
        <w:t xml:space="preserve"> that spread human misery </w:t>
      </w:r>
      <w:r>
        <w:rPr>
          <w:rFonts w:eastAsia="Calibri"/>
          <w:u w:val="single"/>
        </w:rPr>
        <w:t xml:space="preserve">while </w:t>
      </w:r>
      <w:r>
        <w:rPr>
          <w:rFonts w:eastAsia="Calibri"/>
          <w:b/>
          <w:iCs/>
          <w:u w:val="single"/>
        </w:rPr>
        <w:t>deepening</w:t>
      </w:r>
      <w:r>
        <w:rPr>
          <w:rFonts w:eastAsia="Calibri"/>
          <w:sz w:val="16"/>
        </w:rPr>
        <w:t xml:space="preserve"> the Middle East’s </w:t>
      </w:r>
      <w:r>
        <w:rPr>
          <w:rFonts w:eastAsia="Calibri"/>
          <w:u w:val="single"/>
        </w:rPr>
        <w:t xml:space="preserve">strategic </w:t>
      </w:r>
      <w:r>
        <w:rPr>
          <w:rFonts w:eastAsia="Calibri"/>
          <w:b/>
          <w:iCs/>
          <w:u w:val="single"/>
        </w:rPr>
        <w:t>malaise</w:t>
      </w:r>
      <w:r>
        <w:rPr>
          <w:rFonts w:eastAsia="Calibri"/>
          <w:u w:val="single"/>
        </w:rPr>
        <w:t xml:space="preserve">. </w:t>
      </w:r>
      <w:r>
        <w:rPr>
          <w:rFonts w:eastAsia="Calibri"/>
          <w:sz w:val="16"/>
        </w:rPr>
        <w:t xml:space="preserve">Until now, </w:t>
      </w:r>
      <w:r>
        <w:rPr>
          <w:rFonts w:eastAsia="Calibri"/>
          <w:u w:val="single"/>
        </w:rPr>
        <w:t xml:space="preserve">Washington has refused to acknowledge its shrinking </w:t>
      </w:r>
      <w:r>
        <w:rPr>
          <w:rFonts w:eastAsia="Calibri"/>
          <w:b/>
          <w:iCs/>
          <w:u w:val="single"/>
        </w:rPr>
        <w:t>hegemony</w:t>
      </w:r>
      <w:r>
        <w:rPr>
          <w:rFonts w:eastAsia="Calibri"/>
          <w:u w:val="single"/>
        </w:rPr>
        <w:t>. It has tried to stay the course</w:t>
      </w:r>
      <w:r>
        <w:rPr>
          <w:rFonts w:eastAsia="Calibri"/>
          <w:sz w:val="16"/>
        </w:rPr>
        <w:t xml:space="preserve">, and </w:t>
      </w:r>
      <w:r>
        <w:rPr>
          <w:rFonts w:eastAsia="Calibri"/>
          <w:u w:val="single"/>
        </w:rPr>
        <w:t>ended up</w:t>
      </w:r>
      <w:r>
        <w:rPr>
          <w:rFonts w:eastAsia="Calibri"/>
          <w:sz w:val="16"/>
        </w:rPr>
        <w:t xml:space="preserve"> in an even weaker position: </w:t>
      </w:r>
      <w:r>
        <w:rPr>
          <w:rFonts w:eastAsia="Calibri"/>
          <w:b/>
          <w:iCs/>
          <w:highlight w:val="green"/>
          <w:u w:val="single"/>
        </w:rPr>
        <w:t>multiple wars</w:t>
      </w:r>
      <w:r>
        <w:rPr>
          <w:rFonts w:eastAsia="Calibri"/>
          <w:sz w:val="16"/>
          <w:highlight w:val="green"/>
        </w:rPr>
        <w:t>,</w:t>
      </w:r>
      <w:r>
        <w:rPr>
          <w:rFonts w:eastAsia="Calibri"/>
          <w:sz w:val="16"/>
        </w:rPr>
        <w:t xml:space="preserve"> severely eroded moral authority, </w:t>
      </w:r>
      <w:r>
        <w:rPr>
          <w:rFonts w:eastAsia="Calibri"/>
          <w:u w:val="single"/>
        </w:rPr>
        <w:t xml:space="preserve">and increasing </w:t>
      </w:r>
      <w:r>
        <w:rPr>
          <w:rFonts w:eastAsia="Calibri"/>
          <w:b/>
          <w:iCs/>
          <w:highlight w:val="green"/>
          <w:u w:val="single"/>
        </w:rPr>
        <w:t>insecurity</w:t>
      </w:r>
      <w:r>
        <w:rPr>
          <w:rFonts w:eastAsia="Calibri"/>
          <w:sz w:val="16"/>
        </w:rPr>
        <w:t xml:space="preserve">. Here, we argue that the United States can negotiate these changes and still maximize its global influence, but only if it changes its approach to foreign policy. Mismatched Ambitions and Influence Simply put, </w:t>
      </w:r>
      <w:r>
        <w:rPr>
          <w:rFonts w:eastAsia="Calibri"/>
          <w:u w:val="single"/>
        </w:rPr>
        <w:t xml:space="preserve">a </w:t>
      </w:r>
      <w:r>
        <w:rPr>
          <w:rFonts w:eastAsia="Calibri"/>
          <w:b/>
          <w:iCs/>
          <w:u w:val="single"/>
        </w:rPr>
        <w:t>realignment</w:t>
      </w:r>
      <w:r>
        <w:rPr>
          <w:rFonts w:eastAsia="Calibri"/>
          <w:sz w:val="16"/>
        </w:rPr>
        <w:t xml:space="preserve"> of the international order </w:t>
      </w:r>
      <w:r>
        <w:rPr>
          <w:rFonts w:eastAsia="Calibri"/>
          <w:u w:val="single"/>
        </w:rPr>
        <w:t xml:space="preserve">is </w:t>
      </w:r>
      <w:r>
        <w:rPr>
          <w:rFonts w:eastAsia="Calibri"/>
          <w:b/>
          <w:iCs/>
          <w:u w:val="single"/>
        </w:rPr>
        <w:t>underway</w:t>
      </w:r>
      <w:r>
        <w:rPr>
          <w:rFonts w:eastAsia="Calibri"/>
          <w:sz w:val="16"/>
        </w:rPr>
        <w:t xml:space="preserve">, and American foreign policy is not keeping up. At least since the U.S. invasion of Iraq, American foreign policy has been </w:t>
      </w:r>
      <w:r>
        <w:rPr>
          <w:rFonts w:eastAsia="Calibri"/>
          <w:u w:val="single"/>
        </w:rPr>
        <w:t>out of sync with U.S. capabilities</w:t>
      </w:r>
      <w:r>
        <w:rPr>
          <w:rFonts w:eastAsia="Calibri"/>
          <w:sz w:val="16"/>
        </w:rPr>
        <w:t xml:space="preserve">: Even when its power was undisputed, the United States was unable to act as the world’s policeman, but nevertheless sought to assert itself as the indispensable global power. </w:t>
      </w:r>
      <w:r>
        <w:rPr>
          <w:rFonts w:eastAsia="Calibri"/>
          <w:u w:val="single"/>
        </w:rPr>
        <w:t xml:space="preserve">A series of </w:t>
      </w:r>
      <w:r>
        <w:rPr>
          <w:rFonts w:eastAsia="Calibri"/>
          <w:b/>
          <w:iCs/>
          <w:highlight w:val="green"/>
          <w:u w:val="single"/>
        </w:rPr>
        <w:t>events</w:t>
      </w:r>
      <w:r>
        <w:rPr>
          <w:rFonts w:eastAsia="Calibri"/>
          <w:highlight w:val="green"/>
          <w:u w:val="single"/>
        </w:rPr>
        <w:t xml:space="preserve">, bad </w:t>
      </w:r>
      <w:r>
        <w:rPr>
          <w:rFonts w:eastAsia="Calibri"/>
          <w:b/>
          <w:iCs/>
          <w:highlight w:val="green"/>
          <w:u w:val="single"/>
        </w:rPr>
        <w:t>policies</w:t>
      </w:r>
      <w:r>
        <w:rPr>
          <w:rFonts w:eastAsia="Calibri"/>
          <w:highlight w:val="green"/>
          <w:u w:val="single"/>
        </w:rPr>
        <w:t xml:space="preserve">, and </w:t>
      </w:r>
      <w:r>
        <w:rPr>
          <w:rFonts w:eastAsia="Calibri"/>
          <w:b/>
          <w:iCs/>
          <w:highlight w:val="green"/>
          <w:u w:val="single"/>
        </w:rPr>
        <w:t>setbacks</w:t>
      </w:r>
      <w:r>
        <w:rPr>
          <w:rFonts w:eastAsia="Calibri"/>
          <w:sz w:val="16"/>
        </w:rPr>
        <w:t xml:space="preserve"> since the 2003 invasion—</w:t>
      </w:r>
      <w:r>
        <w:rPr>
          <w:rFonts w:eastAsia="Calibri"/>
          <w:b/>
          <w:iCs/>
          <w:highlight w:val="green"/>
          <w:u w:val="single"/>
        </w:rPr>
        <w:t>painful</w:t>
      </w:r>
      <w:r>
        <w:rPr>
          <w:rFonts w:eastAsia="Calibri"/>
          <w:sz w:val="16"/>
        </w:rPr>
        <w:t xml:space="preserve"> not only </w:t>
      </w:r>
      <w:r>
        <w:rPr>
          <w:rFonts w:eastAsia="Calibri"/>
          <w:highlight w:val="green"/>
          <w:u w:val="single"/>
        </w:rPr>
        <w:t>for America’s</w:t>
      </w:r>
      <w:r>
        <w:rPr>
          <w:rFonts w:eastAsia="Calibri"/>
          <w:u w:val="single"/>
        </w:rPr>
        <w:t xml:space="preserve"> self-</w:t>
      </w:r>
      <w:r>
        <w:rPr>
          <w:rFonts w:eastAsia="Calibri"/>
          <w:highlight w:val="green"/>
          <w:u w:val="single"/>
        </w:rPr>
        <w:t>image</w:t>
      </w:r>
      <w:r>
        <w:rPr>
          <w:rFonts w:eastAsia="Calibri"/>
          <w:sz w:val="16"/>
        </w:rPr>
        <w:t xml:space="preserve"> but for many communities destabilized or destroyed in the shockwaves—have been insufficient to force a correction. Now, </w:t>
      </w:r>
      <w:r>
        <w:rPr>
          <w:rFonts w:eastAsia="Calibri"/>
          <w:u w:val="single"/>
        </w:rPr>
        <w:t xml:space="preserve">a more </w:t>
      </w:r>
      <w:r>
        <w:rPr>
          <w:rFonts w:eastAsia="Calibri"/>
          <w:b/>
          <w:iCs/>
          <w:u w:val="single"/>
        </w:rPr>
        <w:t>multipolar</w:t>
      </w:r>
      <w:r>
        <w:rPr>
          <w:rFonts w:eastAsia="Calibri"/>
          <w:u w:val="single"/>
        </w:rPr>
        <w:t xml:space="preserve"> order is </w:t>
      </w:r>
      <w:r>
        <w:rPr>
          <w:rFonts w:eastAsia="Calibri"/>
          <w:b/>
          <w:iCs/>
          <w:u w:val="single"/>
        </w:rPr>
        <w:t>emerging</w:t>
      </w:r>
      <w:r>
        <w:rPr>
          <w:rFonts w:eastAsia="Calibri"/>
          <w:sz w:val="16"/>
        </w:rPr>
        <w:t xml:space="preserve">, one in which the United States is likely to remain a preeminent player, perhaps the single most influential state. But Washington will no longer be able to determine outcomes or assume that its economic and political heft insulate it from paying major costs for its missteps. U.S. government officials and many in the policy elite acknowledge that the world is changing. But they are not quite ready to contemplate, at least in public, an American strategy that accepts a more modest understanding of U.S. influence; or that accepts that Washington will have to triage its priorities on the global stage. President Trump’s “America First” and President Biden’s “foreign policy for the middle class” had one thing in common: neither acknowledged that U.S. power is in relative decline. Despite many differences, both doctrines began with a false belief that Washington could sustain international dominance at minimal cost and risk. Like pre-October 7 Middle East policy, these ambitious proposals to reconfigure U.S. foreign policy all too often disintegrate on contact with the real world. Sooner or later, one U.S. administration or another will have to confront reality: </w:t>
      </w:r>
      <w:r>
        <w:rPr>
          <w:rFonts w:eastAsia="Calibri"/>
          <w:u w:val="single"/>
        </w:rPr>
        <w:t xml:space="preserve">there is </w:t>
      </w:r>
      <w:r>
        <w:rPr>
          <w:rFonts w:eastAsia="Calibri"/>
          <w:b/>
          <w:iCs/>
          <w:u w:val="single"/>
        </w:rPr>
        <w:t>no</w:t>
      </w:r>
      <w:r>
        <w:rPr>
          <w:rFonts w:eastAsia="Calibri"/>
          <w:sz w:val="16"/>
        </w:rPr>
        <w:t xml:space="preserve"> magic </w:t>
      </w:r>
      <w:r>
        <w:rPr>
          <w:rFonts w:eastAsia="Calibri"/>
          <w:b/>
          <w:iCs/>
          <w:u w:val="single"/>
        </w:rPr>
        <w:t>formula</w:t>
      </w:r>
      <w:r>
        <w:rPr>
          <w:rFonts w:eastAsia="Calibri"/>
          <w:u w:val="single"/>
        </w:rPr>
        <w:t xml:space="preserve"> that will allow</w:t>
      </w:r>
      <w:r>
        <w:rPr>
          <w:rFonts w:eastAsia="Calibri"/>
          <w:sz w:val="16"/>
        </w:rPr>
        <w:t xml:space="preserve"> </w:t>
      </w:r>
      <w:r>
        <w:rPr>
          <w:rFonts w:eastAsia="Calibri"/>
          <w:b/>
          <w:iCs/>
          <w:u w:val="single"/>
        </w:rPr>
        <w:t>the</w:t>
      </w:r>
      <w:r>
        <w:rPr>
          <w:rFonts w:eastAsia="Calibri"/>
          <w:u w:val="single"/>
        </w:rPr>
        <w:t xml:space="preserve"> U</w:t>
      </w:r>
      <w:r>
        <w:rPr>
          <w:rFonts w:eastAsia="Calibri"/>
          <w:sz w:val="16"/>
        </w:rPr>
        <w:t xml:space="preserve">nited </w:t>
      </w:r>
      <w:r>
        <w:rPr>
          <w:rFonts w:eastAsia="Calibri"/>
          <w:u w:val="single"/>
        </w:rPr>
        <w:t>S</w:t>
      </w:r>
      <w:r>
        <w:rPr>
          <w:rFonts w:eastAsia="Calibri"/>
          <w:sz w:val="16"/>
        </w:rPr>
        <w:t xml:space="preserve">tates </w:t>
      </w:r>
      <w:r>
        <w:rPr>
          <w:rFonts w:eastAsia="Calibri"/>
          <w:u w:val="single"/>
        </w:rPr>
        <w:t xml:space="preserve">to maintain its current level of </w:t>
      </w:r>
      <w:r>
        <w:rPr>
          <w:rFonts w:eastAsia="Calibri"/>
          <w:b/>
          <w:iCs/>
          <w:u w:val="single"/>
        </w:rPr>
        <w:t>global power</w:t>
      </w:r>
      <w:r>
        <w:rPr>
          <w:rFonts w:eastAsia="Calibri"/>
          <w:u w:val="single"/>
        </w:rPr>
        <w:t xml:space="preserve"> and </w:t>
      </w:r>
      <w:r>
        <w:rPr>
          <w:rFonts w:eastAsia="Calibri"/>
          <w:b/>
          <w:iCs/>
          <w:u w:val="single"/>
        </w:rPr>
        <w:t>influence</w:t>
      </w:r>
      <w:r>
        <w:rPr>
          <w:rFonts w:eastAsia="Calibri"/>
          <w:sz w:val="16"/>
        </w:rPr>
        <w:t xml:space="preserve">, prioritize its national interests and domestic politics, </w:t>
      </w:r>
      <w:r>
        <w:rPr>
          <w:rFonts w:eastAsia="Calibri"/>
          <w:u w:val="single"/>
        </w:rPr>
        <w:t xml:space="preserve">and continue to project </w:t>
      </w:r>
      <w:r>
        <w:rPr>
          <w:rFonts w:eastAsia="Calibri"/>
          <w:sz w:val="16"/>
        </w:rPr>
        <w:t xml:space="preserve">moral </w:t>
      </w:r>
      <w:r>
        <w:rPr>
          <w:rFonts w:eastAsia="Calibri"/>
          <w:u w:val="single"/>
        </w:rPr>
        <w:t>authority without incurring huge</w:t>
      </w:r>
      <w:r>
        <w:rPr>
          <w:rFonts w:eastAsia="Calibri"/>
          <w:sz w:val="16"/>
        </w:rPr>
        <w:t xml:space="preserve">, politically unpalatable </w:t>
      </w:r>
      <w:r>
        <w:rPr>
          <w:rFonts w:eastAsia="Calibri"/>
          <w:u w:val="single"/>
        </w:rPr>
        <w:t>costs</w:t>
      </w:r>
      <w:r>
        <w:rPr>
          <w:rFonts w:eastAsia="Calibri"/>
          <w:sz w:val="16"/>
        </w:rPr>
        <w:t xml:space="preserve">. At least since the invasion of Iraq, U.S. foreign policy has been out of sync with its capabilities. The good news is that the United States can maintain its position of global leadership. Less welcome news is that this will mean a painful rethink of America’s place in the world and a different sort of leadership than the kind the United States displayed during the Cold War and the decades after it. Instead, it must act more like France and Germany do in the EU, or American automakers eventually did in response to globalization: leading as the first among equals in a competitive marketplace, and recognizing the outer limits of its influence and power. Crucially, the United States must understand the American value-add relative to other countries, by genuinely prioritizing issues like multilateralism and human rights that are core to its identity, and which its competitors disregard. If it can strike the right balance, the United States can accomplish important good for the world while pursuing its own interests and acknowledging the interests and priorities of other countries. The Middle East would be a good place to pilot this new foreign policy—not only because the current violence and crisis demand better policies, but also because it is in the Middle East that U.S. aspirations are most strikingly misaligned with actual American power. A New Approach A new American approach would prioritize global cooperation to meet the sweeping structural challenges of our age. In bilateral relations with other states, the United States ought to recenter values. To execute this new approach, the U.S. government would have to set realistic expectations about what American power can achieve in regions like the Middle East. Neither the United States nor Israel, for example, can dismantle Hamas—especially not with the current war in Gaza. The brutal military campaign has become an exercise in radicalizing the Palestinian population against Israel and the United States, and is driving the Middle East into region-wide conflict. What is within American power is putting a stop to the Gaza war—not just pausing the fighting—and pursuing a political settlement to the Israeli–Palestinian conflict, based on international law (including the 1967 borders), that reduces the chance of mass violence by any party. These actions would significantly improve regional security, and American standing in the Middle East and the world, while taking away a significant pillar of anti-American groups’ platforms. The genuine pursuit of peace would also be politically and financially costly, and take years across multiple U.S. administrations. The United States needs to acknowledge that it cannot achieve its goals alone, and must seek to share the burden—including with key international competitors. America needs to reframe Middle Eastern conflict and instability as a global systemic issue on a par with COVID-19 or climate change, and seek a genuinely multilateral response that includes rival superpowers, including, for example, China. For years, China has been a free-rider on American security guarantees in the Middle East while lambasting Washington for its regional policies, including on Israel–Palestine, propping up Iran’s economy, and seeking improved relations with American allies and partners. Beijing clearly has a vested interest in the stability of a region that is essential to its energy supply and the global trade routes that underpin its export-led economy, and has dipped its toes into mediation in the region. The United States should push for more‚ by publicly calling on the four other permanent members of the UN Security Council (China, France, Russia, the United Kingdom) to join Washington in supporting an Israeli–Palestinian peace process that includes a prominent role for regional mediation, and a Middle Eastern security framework that they jointly guarantee, with the United States and China taking the lead. Actively encouraging autocratic competitor states to become more involved in the region might appear to be counter to U.S. interests and values. But a multilateral diplomatic effort on Israel–Palestine, and the development of a regional security architecture guaranteed by the Security Council that prioritizes conflict resolution and regional detente, would free the United States to stand up for its core values in ways that it struggles to achieve when it acts alone. The United States is often hesitant to push its regional allies to comply with international humanitarian or human rights law, because it fears it will lose influence over their behavior, or that they might realign toward competitors like China. The Biden administration hoped its post-October 7 bear hug of Israel would provide it with influence over the military campaign in Gaza. But it hasn’t worked at all—Israel’s assault has been merciless, and it is now bearing down on Rafah, the last refuge of more than 1.5 million Palestinians. Meanwhile, keeping China completely out of the region is a lost cause: many regional players, including Israel and U.S. partners like Saudi Arabia and the United Arab Emirates, are already seeking improved relations with China, and will continue to do so in future. Washington could secure its core strategic interests—trade and energy—with the other elements of this policy shift in place: A peace process would be underway in the Israeli–Palestinian conflict. The new security architecture would improve regional stability and, crucially, catalyze conflict resolution rather than merely managing conflict. Regional conflict between global superpowers would be somewhat mitigated. Washington could then condition military and other forms of support to its regional allies and partners (for example, Egypt, Israel, and Saudi Arabia) on improved human rights and rule of law. In doing so, it would also call the bluff of partners who have tacitly threatened to defect to the Chinese or Russian camp, but know that neither Beijing nor Moscow is willing or able to provide the kind of security guarantees the U.S currently does. No More Hegemony on the Cheap A dose of realism would be required to successfully push for multilateral peace-brokering and stability initiatives while pursuing a values-based bilateral foreign policy. These policies would by no means achieve perfect outcomes, and would require the United States to accept some big up-front costs, including increased regional influence for its rivals and turbulent relations with long-standing partners. Yet failure to correct the course would have much worse consequences. </w:t>
      </w:r>
      <w:r>
        <w:rPr>
          <w:rFonts w:eastAsia="Calibri"/>
          <w:highlight w:val="green"/>
          <w:u w:val="single"/>
        </w:rPr>
        <w:t>If Washington continues</w:t>
      </w:r>
      <w:r>
        <w:rPr>
          <w:rFonts w:eastAsia="Calibri"/>
          <w:u w:val="single"/>
        </w:rPr>
        <w:t xml:space="preserve"> on its </w:t>
      </w:r>
      <w:r>
        <w:rPr>
          <w:rFonts w:eastAsia="Calibri"/>
          <w:b/>
          <w:iCs/>
          <w:u w:val="single"/>
        </w:rPr>
        <w:t>current path</w:t>
      </w:r>
      <w:r>
        <w:rPr>
          <w:rFonts w:eastAsia="Calibri"/>
          <w:u w:val="single"/>
        </w:rPr>
        <w:t xml:space="preserve"> </w:t>
      </w:r>
      <w:r>
        <w:rPr>
          <w:rFonts w:eastAsia="Calibri"/>
          <w:sz w:val="16"/>
        </w:rPr>
        <w:t xml:space="preserve">in the Middle East, </w:t>
      </w:r>
      <w:r>
        <w:rPr>
          <w:rFonts w:eastAsia="Calibri"/>
          <w:highlight w:val="green"/>
          <w:u w:val="single"/>
        </w:rPr>
        <w:t xml:space="preserve">it will remain on the </w:t>
      </w:r>
      <w:r>
        <w:rPr>
          <w:rFonts w:eastAsia="Calibri"/>
          <w:b/>
          <w:iCs/>
          <w:highlight w:val="green"/>
          <w:u w:val="single"/>
        </w:rPr>
        <w:t>hook</w:t>
      </w:r>
      <w:r>
        <w:rPr>
          <w:rFonts w:eastAsia="Calibri"/>
          <w:highlight w:val="green"/>
          <w:u w:val="single"/>
        </w:rPr>
        <w:t xml:space="preserve"> for</w:t>
      </w:r>
      <w:r>
        <w:rPr>
          <w:rFonts w:eastAsia="Calibri"/>
          <w:u w:val="single"/>
        </w:rPr>
        <w:t xml:space="preserve"> </w:t>
      </w:r>
      <w:r>
        <w:rPr>
          <w:rFonts w:eastAsia="Calibri"/>
          <w:b/>
          <w:iCs/>
          <w:u w:val="single"/>
        </w:rPr>
        <w:t xml:space="preserve">regional </w:t>
      </w:r>
      <w:r>
        <w:rPr>
          <w:rFonts w:eastAsia="Calibri"/>
          <w:b/>
          <w:iCs/>
          <w:highlight w:val="green"/>
          <w:u w:val="single"/>
        </w:rPr>
        <w:t>security</w:t>
      </w:r>
      <w:r>
        <w:rPr>
          <w:rFonts w:eastAsia="Calibri"/>
          <w:u w:val="single"/>
        </w:rPr>
        <w:t xml:space="preserve"> as its influence fades</w:t>
      </w:r>
      <w:r>
        <w:rPr>
          <w:rFonts w:eastAsia="Calibri"/>
          <w:sz w:val="16"/>
        </w:rPr>
        <w:t xml:space="preserve"> and China and Russia continue to exploit conflicts to their own benefit. The reality is that </w:t>
      </w:r>
      <w:r>
        <w:rPr>
          <w:rFonts w:eastAsia="Calibri"/>
          <w:highlight w:val="green"/>
          <w:u w:val="single"/>
        </w:rPr>
        <w:t>if</w:t>
      </w:r>
      <w:r>
        <w:rPr>
          <w:rFonts w:eastAsia="Calibri"/>
          <w:u w:val="single"/>
        </w:rPr>
        <w:t xml:space="preserve"> American </w:t>
      </w:r>
      <w:r>
        <w:rPr>
          <w:rFonts w:eastAsia="Calibri"/>
          <w:b/>
          <w:iCs/>
          <w:highlight w:val="green"/>
          <w:u w:val="single"/>
        </w:rPr>
        <w:t>leaders</w:t>
      </w:r>
      <w:r>
        <w:rPr>
          <w:rFonts w:eastAsia="Calibri"/>
          <w:u w:val="single"/>
        </w:rPr>
        <w:t xml:space="preserve"> continue to </w:t>
      </w:r>
      <w:r>
        <w:rPr>
          <w:rFonts w:eastAsia="Calibri"/>
          <w:b/>
          <w:iCs/>
          <w:highlight w:val="green"/>
          <w:u w:val="single"/>
        </w:rPr>
        <w:t>pursue</w:t>
      </w:r>
      <w:r>
        <w:rPr>
          <w:rFonts w:eastAsia="Calibri"/>
          <w:u w:val="single"/>
        </w:rPr>
        <w:t xml:space="preserve"> a policy of </w:t>
      </w:r>
      <w:r>
        <w:rPr>
          <w:rFonts w:eastAsia="Calibri"/>
          <w:b/>
          <w:iCs/>
          <w:highlight w:val="green"/>
          <w:u w:val="single"/>
        </w:rPr>
        <w:t>heg</w:t>
      </w:r>
      <w:r>
        <w:rPr>
          <w:rFonts w:eastAsia="Calibri"/>
          <w:b/>
          <w:iCs/>
          <w:u w:val="single"/>
        </w:rPr>
        <w:t>emony</w:t>
      </w:r>
      <w:r>
        <w:rPr>
          <w:rFonts w:eastAsia="Calibri"/>
          <w:sz w:val="16"/>
        </w:rPr>
        <w:t xml:space="preserve"> on the cheap, while shunning other powers’ help on major structural issues, the American competitive advantage in world affairs will continue to shrink. </w:t>
      </w:r>
      <w:r>
        <w:rPr>
          <w:rFonts w:eastAsia="Calibri"/>
          <w:highlight w:val="green"/>
          <w:u w:val="single"/>
        </w:rPr>
        <w:t xml:space="preserve">Washington will be </w:t>
      </w:r>
      <w:r>
        <w:rPr>
          <w:rFonts w:eastAsia="Calibri"/>
          <w:b/>
          <w:iCs/>
          <w:highlight w:val="green"/>
          <w:u w:val="single"/>
        </w:rPr>
        <w:t>viewed</w:t>
      </w:r>
      <w:r>
        <w:rPr>
          <w:rFonts w:eastAsia="Calibri"/>
          <w:highlight w:val="green"/>
          <w:u w:val="single"/>
        </w:rPr>
        <w:t xml:space="preserve"> as</w:t>
      </w:r>
      <w:r>
        <w:rPr>
          <w:rFonts w:eastAsia="Calibri"/>
          <w:u w:val="single"/>
        </w:rPr>
        <w:t xml:space="preserve"> just another </w:t>
      </w:r>
      <w:r>
        <w:rPr>
          <w:rFonts w:eastAsia="Calibri"/>
          <w:b/>
          <w:iCs/>
          <w:highlight w:val="green"/>
          <w:u w:val="single"/>
        </w:rPr>
        <w:t>self-interested</w:t>
      </w:r>
      <w:r>
        <w:rPr>
          <w:rFonts w:eastAsia="Calibri"/>
          <w:b/>
          <w:iCs/>
          <w:u w:val="single"/>
        </w:rPr>
        <w:t xml:space="preserve"> power</w:t>
      </w:r>
      <w:r>
        <w:rPr>
          <w:rFonts w:eastAsia="Calibri"/>
          <w:sz w:val="16"/>
        </w:rPr>
        <w:t xml:space="preserve"> among many, one struggling to maintain alliances with states whose values do not align with its own, yet unable to make some of the transactional accommodations that nondemocratic competitors have no problem making. The American government and policy elite might not yet be ready to openly espouse a strategy that accepts the limits to U.S. influence and opens doors to competitors. But the realignment of relative world power is already underway, and in practice </w:t>
      </w:r>
      <w:r>
        <w:rPr>
          <w:rFonts w:eastAsia="Calibri"/>
          <w:highlight w:val="green"/>
          <w:u w:val="single"/>
        </w:rPr>
        <w:t>the</w:t>
      </w:r>
      <w:r>
        <w:rPr>
          <w:rFonts w:eastAsia="Calibri"/>
          <w:u w:val="single"/>
        </w:rPr>
        <w:t xml:space="preserve"> </w:t>
      </w:r>
      <w:r>
        <w:rPr>
          <w:rFonts w:eastAsia="Calibri"/>
          <w:highlight w:val="green"/>
          <w:u w:val="single"/>
        </w:rPr>
        <w:t>U</w:t>
      </w:r>
      <w:r>
        <w:rPr>
          <w:rFonts w:eastAsia="Calibri"/>
          <w:sz w:val="16"/>
        </w:rPr>
        <w:t xml:space="preserve">nited </w:t>
      </w:r>
      <w:r>
        <w:rPr>
          <w:rFonts w:eastAsia="Calibri"/>
          <w:highlight w:val="green"/>
          <w:u w:val="single"/>
        </w:rPr>
        <w:t>S</w:t>
      </w:r>
      <w:r>
        <w:rPr>
          <w:rFonts w:eastAsia="Calibri"/>
          <w:sz w:val="16"/>
        </w:rPr>
        <w:t xml:space="preserve">tates has two obvious choices. It </w:t>
      </w:r>
      <w:r>
        <w:rPr>
          <w:rFonts w:eastAsia="Calibri"/>
          <w:highlight w:val="green"/>
          <w:u w:val="single"/>
        </w:rPr>
        <w:t>can</w:t>
      </w:r>
      <w:r>
        <w:rPr>
          <w:rFonts w:eastAsia="Calibri"/>
          <w:u w:val="single"/>
        </w:rPr>
        <w:t xml:space="preserve"> </w:t>
      </w:r>
      <w:r>
        <w:rPr>
          <w:rFonts w:eastAsia="Calibri"/>
          <w:b/>
          <w:iCs/>
          <w:u w:val="single"/>
        </w:rPr>
        <w:t>double down</w:t>
      </w:r>
      <w:r>
        <w:rPr>
          <w:rFonts w:eastAsia="Calibri"/>
          <w:sz w:val="16"/>
        </w:rPr>
        <w:t xml:space="preserve"> on the status quo, and continue </w:t>
      </w:r>
      <w:r>
        <w:rPr>
          <w:rFonts w:eastAsia="Calibri"/>
          <w:b/>
          <w:iCs/>
          <w:u w:val="single"/>
        </w:rPr>
        <w:t>pretending</w:t>
      </w:r>
      <w:r>
        <w:rPr>
          <w:rFonts w:eastAsia="Calibri"/>
          <w:u w:val="single"/>
        </w:rPr>
        <w:t xml:space="preserve"> it is still the</w:t>
      </w:r>
      <w:r>
        <w:rPr>
          <w:rFonts w:eastAsia="Calibri"/>
          <w:sz w:val="16"/>
        </w:rPr>
        <w:t xml:space="preserve"> world’s sole </w:t>
      </w:r>
      <w:r>
        <w:rPr>
          <w:rFonts w:eastAsia="Calibri"/>
          <w:b/>
          <w:iCs/>
          <w:u w:val="single"/>
        </w:rPr>
        <w:t>superpower</w:t>
      </w:r>
      <w:r>
        <w:rPr>
          <w:rFonts w:eastAsia="Calibri"/>
          <w:sz w:val="16"/>
        </w:rPr>
        <w:t xml:space="preserve"> while paying lip service to values that it fails to back with meaningful policies—thus </w:t>
      </w:r>
      <w:r>
        <w:rPr>
          <w:rFonts w:eastAsia="Calibri"/>
          <w:b/>
          <w:iCs/>
          <w:highlight w:val="green"/>
          <w:u w:val="single"/>
        </w:rPr>
        <w:t>forfeit</w:t>
      </w:r>
      <w:r>
        <w:rPr>
          <w:rFonts w:eastAsia="Calibri"/>
          <w:b/>
          <w:iCs/>
          <w:u w:val="single"/>
        </w:rPr>
        <w:t>ing</w:t>
      </w:r>
      <w:r>
        <w:rPr>
          <w:rFonts w:eastAsia="Calibri"/>
          <w:sz w:val="16"/>
        </w:rPr>
        <w:t xml:space="preserve"> still </w:t>
      </w:r>
      <w:r>
        <w:rPr>
          <w:rFonts w:eastAsia="Calibri"/>
          <w:u w:val="single"/>
        </w:rPr>
        <w:t xml:space="preserve">more </w:t>
      </w:r>
      <w:r>
        <w:rPr>
          <w:rFonts w:eastAsia="Calibri"/>
          <w:b/>
          <w:iCs/>
          <w:highlight w:val="green"/>
          <w:u w:val="single"/>
        </w:rPr>
        <w:t>influence</w:t>
      </w:r>
      <w:r>
        <w:rPr>
          <w:rFonts w:eastAsia="Calibri"/>
          <w:highlight w:val="green"/>
          <w:u w:val="single"/>
        </w:rPr>
        <w:t>. Or</w:t>
      </w:r>
      <w:r>
        <w:rPr>
          <w:rFonts w:eastAsia="Calibri"/>
          <w:u w:val="single"/>
        </w:rPr>
        <w:t xml:space="preserve"> it can </w:t>
      </w:r>
      <w:r>
        <w:rPr>
          <w:rFonts w:eastAsia="Calibri"/>
          <w:b/>
          <w:iCs/>
          <w:highlight w:val="green"/>
          <w:u w:val="single"/>
        </w:rPr>
        <w:t>embrace</w:t>
      </w:r>
      <w:r>
        <w:rPr>
          <w:rFonts w:eastAsia="Calibri"/>
          <w:b/>
          <w:iCs/>
          <w:u w:val="single"/>
        </w:rPr>
        <w:t xml:space="preserve"> change</w:t>
      </w:r>
      <w:r>
        <w:rPr>
          <w:rFonts w:eastAsia="Calibri"/>
          <w:sz w:val="16"/>
        </w:rPr>
        <w:t xml:space="preserve">, steer </w:t>
      </w:r>
      <w:r>
        <w:rPr>
          <w:rFonts w:eastAsia="Calibri"/>
          <w:u w:val="single"/>
        </w:rPr>
        <w:t xml:space="preserve">into </w:t>
      </w:r>
      <w:r>
        <w:rPr>
          <w:rFonts w:eastAsia="Calibri"/>
          <w:highlight w:val="green"/>
          <w:u w:val="single"/>
        </w:rPr>
        <w:t>the</w:t>
      </w:r>
      <w:r>
        <w:rPr>
          <w:rFonts w:eastAsia="Calibri"/>
          <w:u w:val="single"/>
        </w:rPr>
        <w:t xml:space="preserve"> multipolar </w:t>
      </w:r>
      <w:r>
        <w:rPr>
          <w:rFonts w:eastAsia="Calibri"/>
          <w:b/>
          <w:iCs/>
          <w:highlight w:val="green"/>
          <w:u w:val="single"/>
        </w:rPr>
        <w:t>transition</w:t>
      </w:r>
      <w:r>
        <w:rPr>
          <w:rFonts w:eastAsia="Calibri"/>
          <w:sz w:val="16"/>
        </w:rPr>
        <w:t xml:space="preserve">, and seek </w:t>
      </w:r>
      <w:r>
        <w:rPr>
          <w:rFonts w:eastAsia="Calibri"/>
          <w:highlight w:val="green"/>
          <w:u w:val="single"/>
        </w:rPr>
        <w:t>to lead</w:t>
      </w:r>
      <w:r>
        <w:rPr>
          <w:rFonts w:eastAsia="Calibri"/>
          <w:sz w:val="16"/>
        </w:rPr>
        <w:t xml:space="preserve">, both in partnership with </w:t>
      </w:r>
      <w:r>
        <w:rPr>
          <w:rFonts w:eastAsia="Calibri"/>
          <w:highlight w:val="green"/>
          <w:u w:val="single"/>
        </w:rPr>
        <w:t>other</w:t>
      </w:r>
      <w:r>
        <w:rPr>
          <w:rFonts w:eastAsia="Calibri"/>
          <w:sz w:val="16"/>
        </w:rPr>
        <w:t xml:space="preserve"> strong </w:t>
      </w:r>
      <w:r>
        <w:rPr>
          <w:rFonts w:eastAsia="Calibri"/>
          <w:highlight w:val="green"/>
          <w:u w:val="single"/>
        </w:rPr>
        <w:t>countries</w:t>
      </w:r>
      <w:r>
        <w:rPr>
          <w:rFonts w:eastAsia="Calibri"/>
          <w:sz w:val="16"/>
        </w:rPr>
        <w:t xml:space="preserve">, and as a force for good in the world. Political constraints make it easier to stay on the current, flawed path, at least in the short term. But the best choice is clear: </w:t>
      </w:r>
      <w:r>
        <w:rPr>
          <w:rFonts w:eastAsia="Calibri"/>
          <w:u w:val="single"/>
        </w:rPr>
        <w:t xml:space="preserve">a more </w:t>
      </w:r>
      <w:r>
        <w:rPr>
          <w:rFonts w:eastAsia="Calibri"/>
          <w:b/>
          <w:iCs/>
          <w:highlight w:val="green"/>
          <w:u w:val="single"/>
        </w:rPr>
        <w:t>modest</w:t>
      </w:r>
      <w:r>
        <w:rPr>
          <w:rFonts w:eastAsia="Calibri"/>
          <w:sz w:val="16"/>
        </w:rPr>
        <w:t xml:space="preserve"> international </w:t>
      </w:r>
      <w:r>
        <w:rPr>
          <w:rFonts w:eastAsia="Calibri"/>
          <w:b/>
          <w:iCs/>
          <w:highlight w:val="green"/>
          <w:u w:val="single"/>
        </w:rPr>
        <w:t>role</w:t>
      </w:r>
      <w:r>
        <w:rPr>
          <w:rFonts w:eastAsia="Calibri"/>
          <w:sz w:val="16"/>
        </w:rPr>
        <w:t xml:space="preserve"> for the United States </w:t>
      </w:r>
      <w:r>
        <w:rPr>
          <w:rFonts w:eastAsia="Calibri"/>
          <w:highlight w:val="green"/>
          <w:u w:val="single"/>
        </w:rPr>
        <w:t>will</w:t>
      </w:r>
      <w:r>
        <w:rPr>
          <w:rFonts w:eastAsia="Calibri"/>
          <w:sz w:val="16"/>
        </w:rPr>
        <w:t xml:space="preserve"> ultimately </w:t>
      </w:r>
      <w:r>
        <w:rPr>
          <w:rFonts w:eastAsia="Calibri"/>
          <w:highlight w:val="green"/>
          <w:u w:val="single"/>
        </w:rPr>
        <w:t>be</w:t>
      </w:r>
      <w:r>
        <w:rPr>
          <w:rFonts w:eastAsia="Calibri"/>
          <w:u w:val="single"/>
        </w:rPr>
        <w:t xml:space="preserve"> the braver</w:t>
      </w:r>
      <w:r>
        <w:rPr>
          <w:rFonts w:eastAsia="Calibri"/>
          <w:sz w:val="16"/>
        </w:rPr>
        <w:t xml:space="preserve"> and </w:t>
      </w:r>
      <w:r>
        <w:rPr>
          <w:rFonts w:eastAsia="Calibri"/>
          <w:b/>
          <w:iCs/>
          <w:highlight w:val="green"/>
          <w:u w:val="single"/>
        </w:rPr>
        <w:t>more effective</w:t>
      </w:r>
      <w:r>
        <w:rPr>
          <w:rFonts w:eastAsia="Calibri"/>
          <w:sz w:val="16"/>
        </w:rPr>
        <w:t xml:space="preserve"> </w:t>
      </w:r>
      <w:r>
        <w:rPr>
          <w:rFonts w:eastAsia="Calibri"/>
          <w:u w:val="single"/>
        </w:rPr>
        <w:t>policy.</w:t>
      </w:r>
    </w:p>
    <w:p w14:paraId="3C1A938C" w14:textId="77777777" w:rsidR="007461B0" w:rsidRDefault="007461B0" w:rsidP="007461B0">
      <w:pPr>
        <w:pStyle w:val="Heading3"/>
      </w:pPr>
      <w:r>
        <w:rPr>
          <w:b w:val="0"/>
        </w:rPr>
        <w:t>AT: Retrenchment Solves</w:t>
      </w:r>
    </w:p>
    <w:p w14:paraId="629B31E2" w14:textId="77777777" w:rsidR="007461B0" w:rsidRDefault="007461B0" w:rsidP="007461B0">
      <w:pPr>
        <w:pStyle w:val="Heading4"/>
        <w:rPr>
          <w:rFonts w:eastAsia="Times New Roman"/>
          <w:b w:val="0"/>
        </w:rPr>
      </w:pPr>
      <w:r>
        <w:rPr>
          <w:rFonts w:eastAsia="Times New Roman"/>
          <w:b w:val="0"/>
        </w:rPr>
        <w:t xml:space="preserve">Retrenchment is good: </w:t>
      </w:r>
    </w:p>
    <w:p w14:paraId="76D584A3" w14:textId="77777777" w:rsidR="007461B0" w:rsidRDefault="007461B0" w:rsidP="007461B0">
      <w:pPr>
        <w:pStyle w:val="Heading4"/>
        <w:rPr>
          <w:b w:val="0"/>
        </w:rPr>
      </w:pPr>
      <w:r>
        <w:rPr>
          <w:b w:val="0"/>
        </w:rPr>
        <w:t xml:space="preserve">That’s Swaine. </w:t>
      </w:r>
    </w:p>
    <w:p w14:paraId="784E63BD" w14:textId="77777777" w:rsidR="007461B0" w:rsidRDefault="007461B0" w:rsidP="007461B0">
      <w:r>
        <w:t>&lt;&lt;For Reference&gt;&gt;</w:t>
      </w:r>
    </w:p>
    <w:p w14:paraId="725533AE" w14:textId="77777777" w:rsidR="007461B0" w:rsidRDefault="007461B0" w:rsidP="007461B0">
      <w:r>
        <w:rPr>
          <w:rStyle w:val="Emphasis"/>
          <w:highlight w:val="darkGray"/>
        </w:rPr>
        <w:t>Restraint</w:t>
      </w:r>
      <w:r>
        <w:rPr>
          <w:rStyle w:val="StyleUnderline"/>
        </w:rPr>
        <w:t xml:space="preserve"> as a basis of policy</w:t>
      </w:r>
      <w:r>
        <w:rPr>
          <w:sz w:val="16"/>
        </w:rPr>
        <w:t xml:space="preserve"> vis–à–vis China </w:t>
      </w:r>
      <w:r>
        <w:rPr>
          <w:rStyle w:val="StyleUnderline"/>
          <w:highlight w:val="darkGray"/>
        </w:rPr>
        <w:t xml:space="preserve">will </w:t>
      </w:r>
      <w:r>
        <w:rPr>
          <w:rStyle w:val="Emphasis"/>
          <w:highlight w:val="darkGray"/>
        </w:rPr>
        <w:t>buy</w:t>
      </w:r>
      <w:r>
        <w:rPr>
          <w:rStyle w:val="StyleUnderline"/>
        </w:rPr>
        <w:t xml:space="preserve"> the U</w:t>
      </w:r>
      <w:r>
        <w:rPr>
          <w:sz w:val="16"/>
        </w:rPr>
        <w:t xml:space="preserve">nited </w:t>
      </w:r>
      <w:r>
        <w:rPr>
          <w:rStyle w:val="StyleUnderline"/>
        </w:rPr>
        <w:t>S</w:t>
      </w:r>
      <w:r>
        <w:rPr>
          <w:sz w:val="16"/>
        </w:rPr>
        <w:t xml:space="preserve">tates </w:t>
      </w:r>
      <w:r>
        <w:rPr>
          <w:rStyle w:val="Emphasis"/>
          <w:highlight w:val="darkGray"/>
        </w:rPr>
        <w:t>time</w:t>
      </w:r>
      <w:r>
        <w:rPr>
          <w:rStyle w:val="StyleUnderline"/>
          <w:highlight w:val="darkGray"/>
        </w:rPr>
        <w:t xml:space="preserve"> to</w:t>
      </w:r>
      <w:r>
        <w:rPr>
          <w:rStyle w:val="StyleUnderline"/>
        </w:rPr>
        <w:t xml:space="preserve"> repair its</w:t>
      </w:r>
      <w:r>
        <w:rPr>
          <w:sz w:val="16"/>
        </w:rPr>
        <w:t xml:space="preserve"> severely </w:t>
      </w:r>
      <w:r>
        <w:rPr>
          <w:rStyle w:val="StyleUnderline"/>
        </w:rPr>
        <w:t xml:space="preserve">damaged domestic order and </w:t>
      </w:r>
      <w:r>
        <w:rPr>
          <w:rStyle w:val="Emphasis"/>
          <w:highlight w:val="darkGray"/>
        </w:rPr>
        <w:t>reallocate</w:t>
      </w:r>
      <w:r>
        <w:rPr>
          <w:rStyle w:val="StyleUnderline"/>
        </w:rPr>
        <w:t xml:space="preserve"> national security </w:t>
      </w:r>
      <w:r>
        <w:rPr>
          <w:rStyle w:val="StyleUnderline"/>
          <w:highlight w:val="darkGray"/>
        </w:rPr>
        <w:t>resources</w:t>
      </w:r>
      <w:r>
        <w:rPr>
          <w:sz w:val="16"/>
        </w:rPr>
        <w:t xml:space="preserve"> to concerns that pose a greater threat to the security and well–being of the American people than China. More broadly, </w:t>
      </w:r>
      <w:r>
        <w:rPr>
          <w:rStyle w:val="StyleUnderline"/>
          <w:highlight w:val="darkGray"/>
        </w:rPr>
        <w:t>it will facilitate</w:t>
      </w:r>
      <w:r>
        <w:rPr>
          <w:rStyle w:val="StyleUnderline"/>
        </w:rPr>
        <w:t xml:space="preserve"> the identification of </w:t>
      </w:r>
      <w:r>
        <w:rPr>
          <w:rStyle w:val="Emphasis"/>
        </w:rPr>
        <w:t>clear red lines</w:t>
      </w:r>
      <w:r>
        <w:rPr>
          <w:sz w:val="16"/>
        </w:rPr>
        <w:t xml:space="preserve"> based on the protection of genuinely vital interests, the adoption of prudent and balanced approaches to contentious issues, </w:t>
      </w:r>
      <w:r>
        <w:rPr>
          <w:rStyle w:val="StyleUnderline"/>
        </w:rPr>
        <w:t>and</w:t>
      </w:r>
      <w:r>
        <w:rPr>
          <w:sz w:val="16"/>
        </w:rPr>
        <w:t xml:space="preserve"> the opening of intellectual and political space allowing for </w:t>
      </w:r>
      <w:r>
        <w:rPr>
          <w:rStyle w:val="Emphasis"/>
        </w:rPr>
        <w:t xml:space="preserve">greater </w:t>
      </w:r>
      <w:r>
        <w:rPr>
          <w:rStyle w:val="Emphasis"/>
          <w:highlight w:val="darkGray"/>
        </w:rPr>
        <w:t>dialogue</w:t>
      </w:r>
      <w:r>
        <w:rPr>
          <w:sz w:val="16"/>
        </w:rPr>
        <w:t xml:space="preserve">, understanding, </w:t>
      </w:r>
      <w:r>
        <w:rPr>
          <w:rStyle w:val="StyleUnderline"/>
          <w:highlight w:val="darkGray"/>
        </w:rPr>
        <w:t xml:space="preserve">and </w:t>
      </w:r>
      <w:r>
        <w:rPr>
          <w:rStyle w:val="Emphasis"/>
          <w:highlight w:val="darkGray"/>
        </w:rPr>
        <w:t>compromise</w:t>
      </w:r>
      <w:r>
        <w:rPr>
          <w:rStyle w:val="StyleUnderline"/>
        </w:rPr>
        <w:t xml:space="preserve"> between Washington and Beijing</w:t>
      </w:r>
      <w:r>
        <w:rPr>
          <w:sz w:val="16"/>
        </w:rPr>
        <w:t xml:space="preserve">.19 </w:t>
      </w:r>
      <w:r>
        <w:rPr>
          <w:rStyle w:val="StyleUnderline"/>
          <w:highlight w:val="darkGray"/>
        </w:rPr>
        <w:t>This will</w:t>
      </w:r>
      <w:r>
        <w:rPr>
          <w:rStyle w:val="StyleUnderline"/>
        </w:rPr>
        <w:t xml:space="preserve"> significantly </w:t>
      </w:r>
      <w:r>
        <w:rPr>
          <w:rStyle w:val="Emphasis"/>
          <w:highlight w:val="darkGray"/>
        </w:rPr>
        <w:t>reduce</w:t>
      </w:r>
      <w:r>
        <w:rPr>
          <w:rStyle w:val="Emphasis"/>
        </w:rPr>
        <w:t xml:space="preserve"> the chances of </w:t>
      </w:r>
      <w:r>
        <w:rPr>
          <w:rStyle w:val="Emphasis"/>
          <w:highlight w:val="darkGray"/>
        </w:rPr>
        <w:t>conflict</w:t>
      </w:r>
    </w:p>
    <w:p w14:paraId="49AC9B50" w14:textId="77777777" w:rsidR="007461B0" w:rsidRDefault="007461B0" w:rsidP="007461B0">
      <w:pPr>
        <w:pStyle w:val="Heading4"/>
      </w:pPr>
      <w:r>
        <w:rPr>
          <w:b w:val="0"/>
        </w:rPr>
        <w:t xml:space="preserve">2. Balancing solves. </w:t>
      </w:r>
    </w:p>
    <w:p w14:paraId="7DCF24B3" w14:textId="77777777" w:rsidR="007461B0" w:rsidRDefault="007461B0" w:rsidP="007461B0">
      <w:r>
        <w:rPr>
          <w:rStyle w:val="Style13ptBold"/>
        </w:rPr>
        <w:t>Hornung et al. ‘23</w:t>
      </w:r>
      <w:r>
        <w:t>. Jeffrey W. Hornung et al. Senior Political Scientist at RAND and expert on Japanese security policy. RAND Corporation, Like-Minded Allies? Assessing Allied Responses to U.S. Policy Toward Taiwan, 2023. https://www.rand.org/content/dam/rand/pubs/research_reports/RRA700/RRA739-8/RAND_RRA739-8.pdf [UTD])</w:t>
      </w:r>
    </w:p>
    <w:p w14:paraId="0EBFE2AA" w14:textId="77777777" w:rsidR="007461B0" w:rsidRDefault="007461B0" w:rsidP="007461B0">
      <w:pPr>
        <w:rPr>
          <w:sz w:val="16"/>
        </w:rPr>
      </w:pPr>
      <w:r>
        <w:rPr>
          <w:sz w:val="16"/>
        </w:rPr>
        <w:t>Devoting Greater Effort to Balancing</w:t>
      </w:r>
    </w:p>
    <w:p w14:paraId="72673C24" w14:textId="77777777" w:rsidR="007461B0" w:rsidRDefault="007461B0" w:rsidP="007461B0">
      <w:pPr>
        <w:rPr>
          <w:sz w:val="16"/>
        </w:rPr>
      </w:pPr>
      <w:r>
        <w:rPr>
          <w:b/>
          <w:bCs/>
          <w:highlight w:val="green"/>
          <w:u w:val="single"/>
        </w:rPr>
        <w:t>Allies</w:t>
      </w:r>
      <w:r>
        <w:rPr>
          <w:sz w:val="16"/>
        </w:rPr>
        <w:t xml:space="preserve"> might hope to prevent or </w:t>
      </w:r>
      <w:r>
        <w:rPr>
          <w:u w:val="single"/>
        </w:rPr>
        <w:t>limit retrenchment</w:t>
      </w:r>
      <w:r>
        <w:t xml:space="preserve"> </w:t>
      </w:r>
      <w:r>
        <w:rPr>
          <w:sz w:val="16"/>
        </w:rPr>
        <w:t>as their primary strategy, but they might still hedge against or adapt to it</w:t>
      </w:r>
      <w:r>
        <w:rPr>
          <w:sz w:val="16"/>
          <w:u w:val="single"/>
        </w:rPr>
        <w:t xml:space="preserve"> </w:t>
      </w:r>
      <w:r>
        <w:rPr>
          <w:rStyle w:val="Emphasis"/>
          <w:bCs/>
          <w:highlight w:val="green"/>
        </w:rPr>
        <w:t>by balancing</w:t>
      </w:r>
      <w:r>
        <w:rPr>
          <w:sz w:val="16"/>
        </w:rPr>
        <w:t xml:space="preserve">, or </w:t>
      </w:r>
      <w:r>
        <w:rPr>
          <w:u w:val="single"/>
        </w:rPr>
        <w:t>taking steps to deter or defend against the rival</w:t>
      </w:r>
      <w:r>
        <w:rPr>
          <w:sz w:val="16"/>
        </w:rPr>
        <w:t xml:space="preserve">.18 </w:t>
      </w:r>
      <w:r>
        <w:rPr>
          <w:rStyle w:val="Emphasis"/>
          <w:bCs/>
        </w:rPr>
        <w:t>Hard balancing</w:t>
      </w:r>
      <w:r>
        <w:rPr>
          <w:sz w:val="16"/>
        </w:rPr>
        <w:t xml:space="preserve">, or building and aggregating military power, can take two forms.19 </w:t>
      </w:r>
      <w:r>
        <w:rPr>
          <w:u w:val="single"/>
        </w:rPr>
        <w:t xml:space="preserve">A state can engage in </w:t>
      </w:r>
      <w:r>
        <w:rPr>
          <w:highlight w:val="green"/>
          <w:u w:val="single"/>
        </w:rPr>
        <w:t>internal balancing</w:t>
      </w:r>
      <w:r>
        <w:rPr>
          <w:sz w:val="16"/>
        </w:rPr>
        <w:t xml:space="preserve">, or </w:t>
      </w:r>
      <w:r>
        <w:rPr>
          <w:highlight w:val="green"/>
          <w:u w:val="single"/>
        </w:rPr>
        <w:t>improving</w:t>
      </w:r>
      <w:r>
        <w:rPr>
          <w:u w:val="single"/>
        </w:rPr>
        <w:t xml:space="preserve"> its own </w:t>
      </w:r>
      <w:r>
        <w:rPr>
          <w:highlight w:val="green"/>
          <w:u w:val="single"/>
        </w:rPr>
        <w:t>capabilities</w:t>
      </w:r>
      <w:r>
        <w:rPr>
          <w:u w:val="single"/>
        </w:rPr>
        <w:t xml:space="preserve"> </w:t>
      </w:r>
      <w:r>
        <w:rPr>
          <w:highlight w:val="green"/>
          <w:u w:val="single"/>
        </w:rPr>
        <w:t>relative to the rival</w:t>
      </w:r>
      <w:r>
        <w:rPr>
          <w:sz w:val="16"/>
        </w:rPr>
        <w:t xml:space="preserve">. This might involve such policies as increasing defense spending, initiating a nuclear program, increasing domestic preparedness for conflict, or redirecting resources from a lower-priority military mission to deter or defend against the rival. States can also engage in </w:t>
      </w:r>
      <w:r>
        <w:rPr>
          <w:rStyle w:val="Emphasis"/>
          <w:bCs/>
        </w:rPr>
        <w:t>external balancing</w:t>
      </w:r>
      <w:r>
        <w:rPr>
          <w:sz w:val="16"/>
        </w:rPr>
        <w:t xml:space="preserve">, or </w:t>
      </w:r>
      <w:r>
        <w:rPr>
          <w:highlight w:val="green"/>
          <w:u w:val="single"/>
        </w:rPr>
        <w:t>forming</w:t>
      </w:r>
      <w:r>
        <w:rPr>
          <w:u w:val="single"/>
        </w:rPr>
        <w:t xml:space="preserve"> or </w:t>
      </w:r>
      <w:r>
        <w:rPr>
          <w:highlight w:val="green"/>
          <w:u w:val="single"/>
        </w:rPr>
        <w:t>deepening alliances</w:t>
      </w:r>
      <w:r>
        <w:rPr>
          <w:u w:val="single"/>
        </w:rPr>
        <w:t xml:space="preserve"> or partnerships </w:t>
      </w:r>
      <w:r>
        <w:rPr>
          <w:highlight w:val="green"/>
          <w:u w:val="single"/>
        </w:rPr>
        <w:t>to coordinate actions</w:t>
      </w:r>
      <w:r>
        <w:rPr>
          <w:u w:val="single"/>
        </w:rPr>
        <w:t xml:space="preserve"> </w:t>
      </w:r>
      <w:r>
        <w:rPr>
          <w:highlight w:val="green"/>
          <w:u w:val="single"/>
        </w:rPr>
        <w:t>and capabilities</w:t>
      </w:r>
      <w:r>
        <w:rPr>
          <w:u w:val="single"/>
        </w:rPr>
        <w:t xml:space="preserve"> against the rival</w:t>
      </w:r>
      <w:r>
        <w:rPr>
          <w:sz w:val="16"/>
        </w:rPr>
        <w:t xml:space="preserve">. In the context of retrenchment, we are interested in </w:t>
      </w:r>
      <w:r>
        <w:rPr>
          <w:u w:val="single"/>
        </w:rPr>
        <w:t xml:space="preserve">whether </w:t>
      </w:r>
      <w:r>
        <w:rPr>
          <w:highlight w:val="green"/>
          <w:u w:val="single"/>
        </w:rPr>
        <w:t>allies</w:t>
      </w:r>
      <w:r>
        <w:rPr>
          <w:u w:val="single"/>
        </w:rPr>
        <w:t xml:space="preserve"> deepen or </w:t>
      </w:r>
      <w:r>
        <w:rPr>
          <w:highlight w:val="green"/>
          <w:u w:val="single"/>
        </w:rPr>
        <w:t>build new</w:t>
      </w:r>
      <w:r>
        <w:rPr>
          <w:u w:val="single"/>
        </w:rPr>
        <w:t xml:space="preserve"> </w:t>
      </w:r>
      <w:r>
        <w:rPr>
          <w:highlight w:val="green"/>
          <w:u w:val="single"/>
        </w:rPr>
        <w:t>ties with states</w:t>
      </w:r>
      <w:r>
        <w:rPr>
          <w:u w:val="single"/>
        </w:rPr>
        <w:t xml:space="preserve"> other than the United States </w:t>
      </w:r>
      <w:r>
        <w:rPr>
          <w:highlight w:val="green"/>
          <w:u w:val="single"/>
        </w:rPr>
        <w:t>to diversify the network of</w:t>
      </w:r>
      <w:r>
        <w:rPr>
          <w:u w:val="single"/>
        </w:rPr>
        <w:t xml:space="preserve"> </w:t>
      </w:r>
      <w:r>
        <w:rPr>
          <w:highlight w:val="green"/>
          <w:u w:val="single"/>
        </w:rPr>
        <w:t>states</w:t>
      </w:r>
      <w:r>
        <w:rPr>
          <w:u w:val="single"/>
        </w:rPr>
        <w:t xml:space="preserve"> that might cooperate militarily in peacetime or come to the United States’ aid in the event of conflict with a rival.</w:t>
      </w:r>
      <w:r>
        <w:rPr>
          <w:sz w:val="16"/>
        </w:rPr>
        <w:t xml:space="preserve"> </w:t>
      </w:r>
      <w:r>
        <w:rPr>
          <w:u w:val="single"/>
        </w:rPr>
        <w:t xml:space="preserve">Such a step could </w:t>
      </w:r>
      <w:r>
        <w:rPr>
          <w:highlight w:val="green"/>
          <w:u w:val="single"/>
        </w:rPr>
        <w:t>reduce</w:t>
      </w:r>
      <w:r>
        <w:rPr>
          <w:u w:val="single"/>
        </w:rPr>
        <w:t xml:space="preserve"> the ally’s </w:t>
      </w:r>
      <w:r>
        <w:rPr>
          <w:highlight w:val="green"/>
          <w:u w:val="single"/>
        </w:rPr>
        <w:t>dependence</w:t>
      </w:r>
      <w:r>
        <w:rPr>
          <w:u w:val="single"/>
        </w:rPr>
        <w:t xml:space="preserve"> on the United States but would not necessarily involve shifting alignment away from Washington</w:t>
      </w:r>
      <w:r>
        <w:rPr>
          <w:sz w:val="16"/>
        </w:rPr>
        <w:t xml:space="preserve">. For example, </w:t>
      </w:r>
      <w:r>
        <w:rPr>
          <w:u w:val="single"/>
        </w:rPr>
        <w:t>Japan has been building ties with other U.S. allies, such as Australia, even as Tokyo remains closely aligned with the United States</w:t>
      </w:r>
      <w:r>
        <w:rPr>
          <w:sz w:val="16"/>
        </w:rPr>
        <w:t>.20</w:t>
      </w:r>
    </w:p>
    <w:p w14:paraId="7D7B2D9B" w14:textId="77777777" w:rsidR="007461B0" w:rsidRDefault="007461B0" w:rsidP="007461B0">
      <w:pPr>
        <w:rPr>
          <w:sz w:val="16"/>
        </w:rPr>
      </w:pPr>
      <w:r>
        <w:rPr>
          <w:u w:val="single"/>
        </w:rPr>
        <w:t xml:space="preserve">States can also engage in </w:t>
      </w:r>
      <w:r>
        <w:rPr>
          <w:rStyle w:val="Emphasis"/>
          <w:bCs/>
          <w:highlight w:val="green"/>
        </w:rPr>
        <w:t>soft balancing</w:t>
      </w:r>
      <w:r>
        <w:rPr>
          <w:u w:val="single"/>
        </w:rPr>
        <w:t>,</w:t>
      </w:r>
      <w:r>
        <w:rPr>
          <w:sz w:val="16"/>
        </w:rPr>
        <w:t xml:space="preserve"> or </w:t>
      </w:r>
      <w:r>
        <w:rPr>
          <w:u w:val="single"/>
        </w:rPr>
        <w:t xml:space="preserve">using </w:t>
      </w:r>
      <w:r>
        <w:rPr>
          <w:highlight w:val="green"/>
          <w:u w:val="single"/>
        </w:rPr>
        <w:t>nonmilitary tools to counter</w:t>
      </w:r>
      <w:r>
        <w:rPr>
          <w:u w:val="single"/>
        </w:rPr>
        <w:t xml:space="preserve"> the revisionist’s </w:t>
      </w:r>
      <w:r>
        <w:rPr>
          <w:highlight w:val="green"/>
          <w:u w:val="single"/>
        </w:rPr>
        <w:t>influence</w:t>
      </w:r>
      <w:r>
        <w:rPr>
          <w:u w:val="single"/>
        </w:rPr>
        <w:t xml:space="preserve"> or thwart its goals</w:t>
      </w:r>
      <w:r>
        <w:rPr>
          <w:sz w:val="16"/>
        </w:rPr>
        <w:t xml:space="preserve">.21 This could </w:t>
      </w:r>
      <w:r>
        <w:rPr>
          <w:u w:val="single"/>
        </w:rPr>
        <w:t>include diplomatic opposition</w:t>
      </w:r>
      <w:r>
        <w:rPr>
          <w:sz w:val="16"/>
        </w:rPr>
        <w:t xml:space="preserve">, the formation of </w:t>
      </w:r>
      <w:r>
        <w:rPr>
          <w:rStyle w:val="Emphasis"/>
          <w:bCs/>
          <w:highlight w:val="green"/>
        </w:rPr>
        <w:t>rival trade arrangements</w:t>
      </w:r>
      <w:r>
        <w:rPr>
          <w:sz w:val="16"/>
        </w:rPr>
        <w:t xml:space="preserve">, or </w:t>
      </w:r>
      <w:r>
        <w:rPr>
          <w:highlight w:val="green"/>
          <w:u w:val="single"/>
        </w:rPr>
        <w:t>meddling</w:t>
      </w:r>
      <w:r>
        <w:rPr>
          <w:u w:val="single"/>
        </w:rPr>
        <w:t xml:space="preserve"> </w:t>
      </w:r>
      <w:r>
        <w:rPr>
          <w:highlight w:val="green"/>
          <w:u w:val="single"/>
        </w:rPr>
        <w:t>in</w:t>
      </w:r>
      <w:r>
        <w:rPr>
          <w:u w:val="single"/>
        </w:rPr>
        <w:t xml:space="preserve"> another state’s </w:t>
      </w:r>
      <w:r>
        <w:rPr>
          <w:highlight w:val="green"/>
          <w:u w:val="single"/>
        </w:rPr>
        <w:t>domestic affairs</w:t>
      </w:r>
      <w:r>
        <w:rPr>
          <w:u w:val="single"/>
        </w:rPr>
        <w:t xml:space="preserve"> to distract or weaken an adversary from the inside</w:t>
      </w:r>
      <w:r>
        <w:rPr>
          <w:sz w:val="16"/>
        </w:rPr>
        <w:t>.</w:t>
      </w:r>
    </w:p>
    <w:p w14:paraId="79918F50" w14:textId="77777777" w:rsidR="007461B0" w:rsidRDefault="007461B0" w:rsidP="007461B0">
      <w:pPr>
        <w:rPr>
          <w:u w:val="single"/>
        </w:rPr>
      </w:pPr>
      <w:r>
        <w:rPr>
          <w:sz w:val="16"/>
        </w:rPr>
        <w:t xml:space="preserve">Allies might instead </w:t>
      </w:r>
      <w:r>
        <w:rPr>
          <w:rStyle w:val="Emphasis"/>
          <w:bCs/>
          <w:highlight w:val="green"/>
        </w:rPr>
        <w:t>decide to buckpass</w:t>
      </w:r>
      <w:r>
        <w:rPr>
          <w:sz w:val="16"/>
        </w:rPr>
        <w:t xml:space="preserve">, or </w:t>
      </w:r>
      <w:r>
        <w:rPr>
          <w:u w:val="single"/>
        </w:rPr>
        <w:t xml:space="preserve">choose not to devote more resources to balancing in </w:t>
      </w:r>
      <w:r>
        <w:rPr>
          <w:highlight w:val="green"/>
          <w:u w:val="single"/>
        </w:rPr>
        <w:t>hope</w:t>
      </w:r>
      <w:r>
        <w:rPr>
          <w:u w:val="single"/>
        </w:rPr>
        <w:t xml:space="preserve">s that </w:t>
      </w:r>
      <w:r>
        <w:rPr>
          <w:highlight w:val="green"/>
          <w:u w:val="single"/>
        </w:rPr>
        <w:t>other states</w:t>
      </w:r>
      <w:r>
        <w:rPr>
          <w:u w:val="single"/>
        </w:rPr>
        <w:t xml:space="preserve"> in the region </w:t>
      </w:r>
      <w:r>
        <w:rPr>
          <w:highlight w:val="green"/>
          <w:u w:val="single"/>
        </w:rPr>
        <w:t>will</w:t>
      </w:r>
      <w:r>
        <w:rPr>
          <w:u w:val="single"/>
        </w:rPr>
        <w:t xml:space="preserve"> </w:t>
      </w:r>
      <w:r>
        <w:rPr>
          <w:highlight w:val="green"/>
          <w:u w:val="single"/>
        </w:rPr>
        <w:t>bear</w:t>
      </w:r>
      <w:r>
        <w:rPr>
          <w:u w:val="single"/>
        </w:rPr>
        <w:t xml:space="preserve"> more of </w:t>
      </w:r>
      <w:r>
        <w:rPr>
          <w:highlight w:val="green"/>
          <w:u w:val="single"/>
        </w:rPr>
        <w:t>the cost</w:t>
      </w:r>
      <w:r>
        <w:rPr>
          <w:u w:val="single"/>
        </w:rPr>
        <w:t xml:space="preserve"> of checking the rival as the United States retrenches</w:t>
      </w:r>
      <w:r>
        <w:rPr>
          <w:sz w:val="16"/>
        </w:rPr>
        <w:t xml:space="preserve">.22 </w:t>
      </w:r>
      <w:r>
        <w:rPr>
          <w:u w:val="single"/>
        </w:rPr>
        <w:t>Balancing requires diverting resources from domestic priorities and could bring a state into more-intense competition with a revisionist power</w:t>
      </w:r>
      <w:r>
        <w:rPr>
          <w:sz w:val="16"/>
        </w:rPr>
        <w:t xml:space="preserve">. Therefore, </w:t>
      </w:r>
      <w:r>
        <w:rPr>
          <w:u w:val="single"/>
        </w:rPr>
        <w:t xml:space="preserve">an ally might </w:t>
      </w:r>
      <w:r>
        <w:rPr>
          <w:rStyle w:val="Emphasis"/>
          <w:bCs/>
        </w:rPr>
        <w:t>wait and hope</w:t>
      </w:r>
      <w:r>
        <w:rPr>
          <w:u w:val="single"/>
        </w:rPr>
        <w:t xml:space="preserve"> that another state will do more </w:t>
      </w:r>
      <w:r>
        <w:rPr>
          <w:highlight w:val="green"/>
          <w:u w:val="single"/>
        </w:rPr>
        <w:t>and</w:t>
      </w:r>
      <w:r>
        <w:rPr>
          <w:u w:val="single"/>
        </w:rPr>
        <w:t xml:space="preserve"> that these efforts will, in turn, </w:t>
      </w:r>
      <w:r>
        <w:rPr>
          <w:highlight w:val="green"/>
          <w:u w:val="single"/>
        </w:rPr>
        <w:t>deter regional aggression.</w:t>
      </w:r>
    </w:p>
    <w:p w14:paraId="6033E194" w14:textId="77777777" w:rsidR="007461B0" w:rsidRDefault="007461B0" w:rsidP="007461B0">
      <w:pPr>
        <w:rPr>
          <w:u w:val="single"/>
        </w:rPr>
      </w:pPr>
    </w:p>
    <w:p w14:paraId="4161CBCC" w14:textId="77777777" w:rsidR="007461B0" w:rsidRDefault="007461B0" w:rsidP="007461B0">
      <w:pPr>
        <w:keepNext/>
        <w:keepLines/>
        <w:spacing w:before="40" w:after="0"/>
        <w:outlineLvl w:val="3"/>
        <w:rPr>
          <w:rFonts w:eastAsia="Times New Roman" w:cs="Times New Roman"/>
          <w:b/>
          <w:iCs/>
          <w:sz w:val="26"/>
        </w:rPr>
      </w:pPr>
      <w:r>
        <w:rPr>
          <w:rFonts w:eastAsia="Times New Roman" w:cs="Times New Roman"/>
          <w:b/>
          <w:iCs/>
          <w:sz w:val="26"/>
          <w:u w:val="single"/>
        </w:rPr>
        <w:t>Distance</w:t>
      </w:r>
      <w:r>
        <w:rPr>
          <w:rFonts w:eastAsia="Times New Roman" w:cs="Times New Roman"/>
          <w:b/>
          <w:iCs/>
          <w:sz w:val="26"/>
        </w:rPr>
        <w:t xml:space="preserve"> and </w:t>
      </w:r>
      <w:r>
        <w:rPr>
          <w:rFonts w:eastAsia="Times New Roman" w:cs="Times New Roman"/>
          <w:b/>
          <w:iCs/>
          <w:sz w:val="26"/>
          <w:u w:val="single"/>
        </w:rPr>
        <w:t>asymmetry</w:t>
      </w:r>
      <w:r>
        <w:rPr>
          <w:rFonts w:eastAsia="Times New Roman" w:cs="Times New Roman"/>
          <w:b/>
          <w:iCs/>
          <w:sz w:val="26"/>
        </w:rPr>
        <w:t xml:space="preserve"> makes </w:t>
      </w:r>
      <w:r>
        <w:rPr>
          <w:rFonts w:eastAsia="Times New Roman" w:cs="Times New Roman"/>
          <w:b/>
          <w:iCs/>
          <w:sz w:val="26"/>
          <w:u w:val="single"/>
        </w:rPr>
        <w:t>primacy fail</w:t>
      </w:r>
      <w:r>
        <w:rPr>
          <w:rFonts w:eastAsia="Times New Roman" w:cs="Times New Roman"/>
          <w:b/>
          <w:iCs/>
          <w:sz w:val="26"/>
        </w:rPr>
        <w:t xml:space="preserve"> to </w:t>
      </w:r>
      <w:r>
        <w:rPr>
          <w:rFonts w:eastAsia="Times New Roman" w:cs="Times New Roman"/>
          <w:b/>
          <w:iCs/>
          <w:sz w:val="26"/>
          <w:u w:val="single"/>
        </w:rPr>
        <w:t>deter</w:t>
      </w:r>
      <w:r>
        <w:rPr>
          <w:rFonts w:eastAsia="Times New Roman" w:cs="Times New Roman"/>
          <w:b/>
          <w:iCs/>
          <w:sz w:val="26"/>
        </w:rPr>
        <w:t>.</w:t>
      </w:r>
    </w:p>
    <w:p w14:paraId="5FD43390" w14:textId="77777777" w:rsidR="007461B0" w:rsidRDefault="007461B0" w:rsidP="007461B0">
      <w:pPr>
        <w:rPr>
          <w:rFonts w:eastAsia="Calibri"/>
        </w:rPr>
      </w:pPr>
      <w:r>
        <w:rPr>
          <w:rFonts w:eastAsia="Calibri"/>
          <w:b/>
          <w:bCs/>
          <w:sz w:val="26"/>
        </w:rPr>
        <w:t>McCallion 24</w:t>
      </w:r>
      <w:r>
        <w:rPr>
          <w:rFonts w:eastAsia="Calibri"/>
        </w:rPr>
        <w:t>, MS @ the London School of Economics and Political Science, fellow at Defense Priorities. (Christopher, 5-23-2024, "Grand Strategy: Geography," Defense Priorities, https://www.defensepriorities.org/explainers/grand-strategy-geography/)</w:t>
      </w:r>
    </w:p>
    <w:p w14:paraId="6ACB0F13" w14:textId="77777777" w:rsidR="007461B0" w:rsidRDefault="007461B0" w:rsidP="007461B0">
      <w:pPr>
        <w:rPr>
          <w:rFonts w:eastAsia="Calibri"/>
          <w:sz w:val="16"/>
        </w:rPr>
      </w:pPr>
      <w:r>
        <w:rPr>
          <w:rFonts w:eastAsia="Calibri"/>
          <w:highlight w:val="green"/>
          <w:u w:val="single"/>
        </w:rPr>
        <w:t xml:space="preserve">The </w:t>
      </w:r>
      <w:r>
        <w:rPr>
          <w:rFonts w:eastAsia="Calibri"/>
          <w:b/>
          <w:iCs/>
          <w:highlight w:val="green"/>
          <w:u w:val="single"/>
        </w:rPr>
        <w:t>folly of</w:t>
      </w:r>
      <w:r>
        <w:rPr>
          <w:rFonts w:eastAsia="Calibri"/>
          <w:b/>
          <w:iCs/>
          <w:u w:val="single"/>
        </w:rPr>
        <w:t xml:space="preserve"> pursuing</w:t>
      </w:r>
      <w:r>
        <w:rPr>
          <w:rFonts w:eastAsia="Calibri"/>
          <w:sz w:val="16"/>
        </w:rPr>
        <w:t xml:space="preserve"> global </w:t>
      </w:r>
      <w:r>
        <w:rPr>
          <w:rFonts w:eastAsia="Calibri"/>
          <w:b/>
          <w:iCs/>
          <w:highlight w:val="green"/>
          <w:u w:val="single"/>
        </w:rPr>
        <w:t>heg</w:t>
      </w:r>
      <w:r>
        <w:rPr>
          <w:rFonts w:eastAsia="Calibri"/>
          <w:sz w:val="16"/>
        </w:rPr>
        <w:t xml:space="preserve">emony 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 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Pr>
          <w:rFonts w:eastAsia="Calibri"/>
          <w:b/>
          <w:iCs/>
          <w:highlight w:val="green"/>
          <w:u w:val="single"/>
        </w:rPr>
        <w:t>post-9/11 wars</w:t>
      </w:r>
      <w:r>
        <w:rPr>
          <w:rFonts w:eastAsia="Calibri"/>
          <w:u w:val="single"/>
        </w:rPr>
        <w:t xml:space="preserve"> in the </w:t>
      </w:r>
      <w:r>
        <w:rPr>
          <w:rFonts w:eastAsia="Calibri"/>
          <w:b/>
          <w:iCs/>
          <w:u w:val="single"/>
        </w:rPr>
        <w:t>Mid</w:t>
      </w:r>
      <w:r>
        <w:rPr>
          <w:rFonts w:eastAsia="Calibri"/>
          <w:sz w:val="16"/>
        </w:rPr>
        <w:t xml:space="preserve">dle </w:t>
      </w:r>
      <w:r>
        <w:rPr>
          <w:rFonts w:eastAsia="Calibri"/>
          <w:b/>
          <w:iCs/>
          <w:u w:val="single"/>
        </w:rPr>
        <w:t>East</w:t>
      </w:r>
      <w:r>
        <w:rPr>
          <w:rFonts w:eastAsia="Calibri"/>
          <w:u w:val="single"/>
        </w:rPr>
        <w:t xml:space="preserve"> </w:t>
      </w:r>
      <w:r>
        <w:rPr>
          <w:rFonts w:eastAsia="Calibri"/>
          <w:highlight w:val="green"/>
          <w:u w:val="single"/>
        </w:rPr>
        <w:t>proved</w:t>
      </w:r>
      <w:r>
        <w:rPr>
          <w:rFonts w:eastAsia="Calibri"/>
          <w:sz w:val="16"/>
        </w:rPr>
        <w:t xml:space="preserve"> to be </w:t>
      </w:r>
      <w:r>
        <w:rPr>
          <w:rFonts w:eastAsia="Calibri"/>
          <w:highlight w:val="green"/>
          <w:u w:val="single"/>
        </w:rPr>
        <w:t xml:space="preserve">not only </w:t>
      </w:r>
      <w:r>
        <w:rPr>
          <w:rFonts w:eastAsia="Calibri"/>
          <w:b/>
          <w:iCs/>
          <w:highlight w:val="green"/>
          <w:u w:val="single"/>
        </w:rPr>
        <w:t>costly</w:t>
      </w:r>
      <w:r>
        <w:rPr>
          <w:rFonts w:eastAsia="Calibri"/>
          <w:highlight w:val="green"/>
          <w:u w:val="single"/>
        </w:rPr>
        <w:t xml:space="preserve"> but </w:t>
      </w:r>
      <w:r>
        <w:rPr>
          <w:rFonts w:eastAsia="Calibri"/>
          <w:b/>
          <w:iCs/>
          <w:highlight w:val="green"/>
          <w:u w:val="single"/>
        </w:rPr>
        <w:t>fruitless</w:t>
      </w:r>
      <w:r>
        <w:rPr>
          <w:rFonts w:eastAsia="Calibri"/>
          <w:sz w:val="16"/>
        </w:rPr>
        <w:t xml:space="preserve">, </w:t>
      </w:r>
      <w:r>
        <w:rPr>
          <w:rFonts w:eastAsia="Calibri"/>
          <w:b/>
          <w:iCs/>
          <w:highlight w:val="green"/>
          <w:u w:val="single"/>
        </w:rPr>
        <w:t>thwarted</w:t>
      </w:r>
      <w:r>
        <w:rPr>
          <w:rFonts w:eastAsia="Calibri"/>
          <w:highlight w:val="green"/>
          <w:u w:val="single"/>
        </w:rPr>
        <w:t xml:space="preserve"> by</w:t>
      </w:r>
      <w:r>
        <w:rPr>
          <w:rFonts w:eastAsia="Calibri"/>
          <w:u w:val="single"/>
        </w:rPr>
        <w:t xml:space="preserve"> some of </w:t>
      </w:r>
      <w:r>
        <w:rPr>
          <w:rFonts w:eastAsia="Calibri"/>
          <w:highlight w:val="green"/>
          <w:u w:val="single"/>
        </w:rPr>
        <w:t>the</w:t>
      </w:r>
      <w:r>
        <w:rPr>
          <w:rFonts w:eastAsia="Calibri"/>
          <w:u w:val="single"/>
        </w:rPr>
        <w:t xml:space="preserve"> </w:t>
      </w:r>
      <w:r>
        <w:rPr>
          <w:rFonts w:eastAsia="Calibri"/>
          <w:b/>
          <w:iCs/>
          <w:highlight w:val="green"/>
          <w:u w:val="single"/>
        </w:rPr>
        <w:t>least wealthy</w:t>
      </w:r>
      <w:r>
        <w:rPr>
          <w:rFonts w:eastAsia="Calibri"/>
          <w:sz w:val="16"/>
        </w:rPr>
        <w:t xml:space="preserve"> and powerful </w:t>
      </w:r>
      <w:r>
        <w:rPr>
          <w:rFonts w:eastAsia="Calibri"/>
          <w:b/>
          <w:iCs/>
          <w:highlight w:val="green"/>
          <w:u w:val="single"/>
        </w:rPr>
        <w:t>societies</w:t>
      </w:r>
      <w:r>
        <w:rPr>
          <w:rFonts w:eastAsia="Calibri"/>
          <w:highlight w:val="green"/>
          <w:u w:val="single"/>
        </w:rPr>
        <w:t xml:space="preserve"> on the </w:t>
      </w:r>
      <w:r>
        <w:rPr>
          <w:rFonts w:eastAsia="Calibri"/>
          <w:b/>
          <w:iCs/>
          <w:highlight w:val="green"/>
          <w:u w:val="single"/>
        </w:rPr>
        <w:t>planet</w:t>
      </w:r>
      <w:r>
        <w:rPr>
          <w:rFonts w:eastAsia="Calibri"/>
          <w:sz w:val="16"/>
        </w:rPr>
        <w:t xml:space="preserve">.33 Indeed, </w:t>
      </w:r>
      <w:r>
        <w:rPr>
          <w:rFonts w:eastAsia="Calibri"/>
          <w:u w:val="single"/>
        </w:rPr>
        <w:t>the</w:t>
      </w:r>
      <w:r>
        <w:rPr>
          <w:rFonts w:eastAsia="Calibri"/>
          <w:sz w:val="16"/>
        </w:rPr>
        <w:t xml:space="preserve"> relative </w:t>
      </w:r>
      <w:r>
        <w:rPr>
          <w:rFonts w:eastAsia="Calibri"/>
          <w:b/>
          <w:iCs/>
          <w:u w:val="single"/>
        </w:rPr>
        <w:t>costs of wars</w:t>
      </w:r>
      <w:r>
        <w:rPr>
          <w:rFonts w:eastAsia="Calibri"/>
          <w:u w:val="single"/>
        </w:rPr>
        <w:t xml:space="preserve"> in the periphery seem to have risen conspicuously</w:t>
      </w:r>
      <w:r>
        <w:rPr>
          <w:rFonts w:eastAsia="Calibri"/>
          <w:sz w:val="16"/>
        </w:rPr>
        <w:t xml:space="preserve"> in recent decades.34 There are at least two salient reasons why </w:t>
      </w:r>
      <w:r>
        <w:rPr>
          <w:rFonts w:eastAsia="Calibri"/>
          <w:highlight w:val="green"/>
          <w:u w:val="single"/>
        </w:rPr>
        <w:t xml:space="preserve">U.S. </w:t>
      </w:r>
      <w:r>
        <w:rPr>
          <w:rFonts w:eastAsia="Calibri"/>
          <w:b/>
          <w:iCs/>
          <w:highlight w:val="green"/>
          <w:u w:val="single"/>
        </w:rPr>
        <w:t>military</w:t>
      </w:r>
      <w:r>
        <w:rPr>
          <w:rFonts w:eastAsia="Calibri"/>
          <w:sz w:val="16"/>
        </w:rPr>
        <w:t xml:space="preserve">-technological </w:t>
      </w:r>
      <w:r>
        <w:rPr>
          <w:rFonts w:eastAsia="Calibri"/>
          <w:b/>
          <w:iCs/>
          <w:highlight w:val="green"/>
          <w:u w:val="single"/>
        </w:rPr>
        <w:t>supremacy</w:t>
      </w:r>
      <w:r>
        <w:rPr>
          <w:rFonts w:eastAsia="Calibri"/>
          <w:highlight w:val="green"/>
          <w:u w:val="single"/>
        </w:rPr>
        <w:t xml:space="preserve"> failed to overcome </w:t>
      </w:r>
      <w:r>
        <w:rPr>
          <w:rFonts w:eastAsia="Calibri"/>
          <w:b/>
          <w:iCs/>
          <w:highlight w:val="green"/>
          <w:u w:val="single"/>
        </w:rPr>
        <w:t>geography</w:t>
      </w:r>
      <w:r>
        <w:rPr>
          <w:rFonts w:eastAsia="Calibri"/>
          <w:sz w:val="16"/>
        </w:rPr>
        <w:t xml:space="preserve">. The first is that </w:t>
      </w:r>
      <w:r>
        <w:rPr>
          <w:rFonts w:eastAsia="Calibri"/>
          <w:highlight w:val="green"/>
          <w:u w:val="single"/>
        </w:rPr>
        <w:t>advances</w:t>
      </w:r>
      <w:r>
        <w:rPr>
          <w:rFonts w:eastAsia="Calibri"/>
          <w:u w:val="single"/>
        </w:rPr>
        <w:t xml:space="preserve"> and diffusion </w:t>
      </w:r>
      <w:r>
        <w:rPr>
          <w:rFonts w:eastAsia="Calibri"/>
          <w:highlight w:val="green"/>
          <w:u w:val="single"/>
        </w:rPr>
        <w:t>of military tech</w:t>
      </w:r>
      <w:r>
        <w:rPr>
          <w:rFonts w:eastAsia="Calibri"/>
          <w:sz w:val="16"/>
        </w:rPr>
        <w:t xml:space="preserve">nology </w:t>
      </w:r>
      <w:r>
        <w:rPr>
          <w:rFonts w:eastAsia="Calibri"/>
          <w:highlight w:val="green"/>
          <w:u w:val="single"/>
        </w:rPr>
        <w:t xml:space="preserve">benefit </w:t>
      </w:r>
      <w:r>
        <w:rPr>
          <w:rFonts w:eastAsia="Calibri"/>
          <w:b/>
          <w:iCs/>
          <w:highlight w:val="green"/>
          <w:u w:val="single"/>
        </w:rPr>
        <w:t>defense</w:t>
      </w:r>
      <w:r>
        <w:rPr>
          <w:rFonts w:eastAsia="Calibri"/>
          <w:u w:val="single"/>
        </w:rPr>
        <w:t xml:space="preserve"> as well as </w:t>
      </w:r>
      <w:r>
        <w:rPr>
          <w:rFonts w:eastAsia="Calibri"/>
          <w:b/>
          <w:iCs/>
          <w:u w:val="single"/>
        </w:rPr>
        <w:t>offense</w:t>
      </w:r>
      <w:r>
        <w:rPr>
          <w:rFonts w:eastAsia="Calibri"/>
          <w:sz w:val="16"/>
        </w:rPr>
        <w:t xml:space="preserve">, </w:t>
      </w:r>
      <w:r>
        <w:rPr>
          <w:rFonts w:eastAsia="Calibri"/>
          <w:u w:val="single"/>
        </w:rPr>
        <w:t xml:space="preserve">with the balance favoring the former the </w:t>
      </w:r>
      <w:r>
        <w:rPr>
          <w:rFonts w:eastAsia="Calibri"/>
          <w:b/>
          <w:iCs/>
          <w:highlight w:val="green"/>
          <w:u w:val="single"/>
        </w:rPr>
        <w:t>more</w:t>
      </w:r>
      <w:r>
        <w:rPr>
          <w:rFonts w:eastAsia="Calibri"/>
          <w:u w:val="single"/>
        </w:rPr>
        <w:t xml:space="preserve"> distance increases</w:t>
      </w:r>
      <w:r>
        <w:rPr>
          <w:rFonts w:eastAsia="Calibri"/>
          <w:sz w:val="16"/>
        </w:rPr>
        <w:t xml:space="preserve">. </w:t>
      </w:r>
      <w:r>
        <w:rPr>
          <w:rFonts w:eastAsia="Calibri"/>
          <w:u w:val="single"/>
        </w:rPr>
        <w:t>The second is the durability of</w:t>
      </w:r>
      <w:r>
        <w:rPr>
          <w:rFonts w:eastAsia="Calibri"/>
          <w:sz w:val="16"/>
        </w:rPr>
        <w:t xml:space="preserve"> local political-cultural identification, which as a shorthand can be called “</w:t>
      </w:r>
      <w:r>
        <w:rPr>
          <w:rFonts w:eastAsia="Calibri"/>
          <w:b/>
          <w:iCs/>
          <w:u w:val="single"/>
        </w:rPr>
        <w:t>nationalism</w:t>
      </w:r>
      <w:r>
        <w:rPr>
          <w:rFonts w:eastAsia="Calibri"/>
          <w:sz w:val="16"/>
        </w:rPr>
        <w:t xml:space="preserve">.” </w:t>
      </w:r>
      <w:r>
        <w:rPr>
          <w:rFonts w:eastAsia="Calibri"/>
          <w:b/>
          <w:iCs/>
          <w:highlight w:val="green"/>
          <w:u w:val="single"/>
        </w:rPr>
        <w:t>Nationalism</w:t>
      </w:r>
      <w:r>
        <w:rPr>
          <w:rFonts w:eastAsia="Calibri"/>
          <w:highlight w:val="green"/>
          <w:u w:val="single"/>
        </w:rPr>
        <w:t xml:space="preserve"> creates </w:t>
      </w:r>
      <w:r>
        <w:rPr>
          <w:rFonts w:eastAsia="Calibri"/>
          <w:b/>
          <w:iCs/>
          <w:highlight w:val="green"/>
          <w:u w:val="single"/>
        </w:rPr>
        <w:t>asymmetry</w:t>
      </w:r>
      <w:r>
        <w:rPr>
          <w:rFonts w:eastAsia="Calibri"/>
          <w:highlight w:val="green"/>
          <w:u w:val="single"/>
        </w:rPr>
        <w:t xml:space="preserve"> between</w:t>
      </w:r>
      <w:r>
        <w:rPr>
          <w:rFonts w:eastAsia="Calibri"/>
          <w:u w:val="single"/>
        </w:rPr>
        <w:t xml:space="preserve"> the </w:t>
      </w:r>
      <w:r>
        <w:rPr>
          <w:rFonts w:eastAsia="Calibri"/>
          <w:b/>
          <w:iCs/>
          <w:highlight w:val="green"/>
          <w:u w:val="single"/>
        </w:rPr>
        <w:t>interests</w:t>
      </w:r>
      <w:r>
        <w:rPr>
          <w:rFonts w:eastAsia="Calibri"/>
          <w:highlight w:val="green"/>
          <w:u w:val="single"/>
        </w:rPr>
        <w:t xml:space="preserve"> of</w:t>
      </w:r>
      <w:r>
        <w:rPr>
          <w:rFonts w:eastAsia="Calibri"/>
          <w:u w:val="single"/>
        </w:rPr>
        <w:t xml:space="preserve"> local </w:t>
      </w:r>
      <w:r>
        <w:rPr>
          <w:rFonts w:eastAsia="Calibri"/>
          <w:highlight w:val="green"/>
          <w:u w:val="single"/>
        </w:rPr>
        <w:t>populations</w:t>
      </w:r>
      <w:r>
        <w:rPr>
          <w:rFonts w:eastAsia="Calibri"/>
          <w:u w:val="single"/>
        </w:rPr>
        <w:t>,</w:t>
      </w:r>
      <w:r>
        <w:rPr>
          <w:rFonts w:eastAsia="Calibri"/>
          <w:sz w:val="16"/>
        </w:rPr>
        <w:t xml:space="preserve"> on the one hand, </w:t>
      </w:r>
      <w:r>
        <w:rPr>
          <w:rFonts w:eastAsia="Calibri"/>
          <w:highlight w:val="green"/>
          <w:u w:val="single"/>
        </w:rPr>
        <w:t>and</w:t>
      </w:r>
      <w:r>
        <w:rPr>
          <w:rFonts w:eastAsia="Calibri"/>
          <w:u w:val="single"/>
        </w:rPr>
        <w:t xml:space="preserve"> the far more tenuous interests of </w:t>
      </w:r>
      <w:r>
        <w:rPr>
          <w:rFonts w:eastAsia="Calibri"/>
          <w:highlight w:val="green"/>
          <w:u w:val="single"/>
        </w:rPr>
        <w:t>the</w:t>
      </w:r>
      <w:r>
        <w:rPr>
          <w:rFonts w:eastAsia="Calibri"/>
          <w:u w:val="single"/>
        </w:rPr>
        <w:t xml:space="preserve"> distant </w:t>
      </w:r>
      <w:r>
        <w:rPr>
          <w:rFonts w:eastAsia="Calibri"/>
          <w:b/>
          <w:iCs/>
          <w:highlight w:val="green"/>
          <w:u w:val="single"/>
        </w:rPr>
        <w:t>U</w:t>
      </w:r>
      <w:r>
        <w:rPr>
          <w:rFonts w:eastAsia="Calibri"/>
          <w:sz w:val="16"/>
        </w:rPr>
        <w:t xml:space="preserve">nited </w:t>
      </w:r>
      <w:r>
        <w:rPr>
          <w:rFonts w:eastAsia="Calibri"/>
          <w:b/>
          <w:iCs/>
          <w:highlight w:val="green"/>
          <w:u w:val="single"/>
        </w:rPr>
        <w:t>S</w:t>
      </w:r>
      <w:r>
        <w:rPr>
          <w:rFonts w:eastAsia="Calibri"/>
          <w:sz w:val="16"/>
        </w:rPr>
        <w:t xml:space="preserve">tates in their affairs, on the other. </w:t>
      </w:r>
      <w:r>
        <w:rPr>
          <w:rFonts w:eastAsia="Calibri"/>
          <w:u w:val="single"/>
        </w:rPr>
        <w:t>The</w:t>
      </w:r>
      <w:r>
        <w:rPr>
          <w:rFonts w:eastAsia="Calibri"/>
          <w:sz w:val="16"/>
        </w:rPr>
        <w:t xml:space="preserve"> “</w:t>
      </w:r>
      <w:r>
        <w:rPr>
          <w:rFonts w:eastAsia="Calibri"/>
          <w:b/>
          <w:iCs/>
          <w:u w:val="single"/>
        </w:rPr>
        <w:t>strategic distance</w:t>
      </w:r>
      <w:r>
        <w:rPr>
          <w:rFonts w:eastAsia="Calibri"/>
          <w:sz w:val="16"/>
        </w:rPr>
        <w:t xml:space="preserve">” </w:t>
      </w:r>
      <w:r>
        <w:rPr>
          <w:rFonts w:eastAsia="Calibri"/>
          <w:u w:val="single"/>
        </w:rPr>
        <w:t xml:space="preserve">over which the </w:t>
      </w:r>
      <w:r>
        <w:rPr>
          <w:rFonts w:eastAsia="Calibri"/>
          <w:b/>
          <w:iCs/>
          <w:u w:val="single"/>
        </w:rPr>
        <w:t>U</w:t>
      </w:r>
      <w:r>
        <w:rPr>
          <w:rFonts w:eastAsia="Calibri"/>
          <w:sz w:val="16"/>
        </w:rPr>
        <w:t xml:space="preserve">nited </w:t>
      </w:r>
      <w:r>
        <w:rPr>
          <w:rFonts w:eastAsia="Calibri"/>
          <w:b/>
          <w:iCs/>
          <w:u w:val="single"/>
        </w:rPr>
        <w:t>S</w:t>
      </w:r>
      <w:r>
        <w:rPr>
          <w:rFonts w:eastAsia="Calibri"/>
          <w:sz w:val="16"/>
        </w:rPr>
        <w:t xml:space="preserve">tates </w:t>
      </w:r>
      <w:r>
        <w:rPr>
          <w:rFonts w:eastAsia="Calibri"/>
          <w:u w:val="single"/>
        </w:rPr>
        <w:t xml:space="preserve">must project power has </w:t>
      </w:r>
      <w:r>
        <w:rPr>
          <w:rFonts w:eastAsia="Calibri"/>
          <w:b/>
          <w:iCs/>
          <w:u w:val="single"/>
        </w:rPr>
        <w:t>grown</w:t>
      </w:r>
      <w:r>
        <w:rPr>
          <w:rFonts w:eastAsia="Calibri"/>
          <w:sz w:val="16"/>
        </w:rPr>
        <w:t xml:space="preserve">. Far more formidable than the Taliban or Iraqi insurgents, great or </w:t>
      </w:r>
      <w:r>
        <w:rPr>
          <w:rFonts w:eastAsia="Calibri"/>
          <w:b/>
          <w:iCs/>
          <w:highlight w:val="green"/>
          <w:u w:val="single"/>
        </w:rPr>
        <w:t>regional powers</w:t>
      </w:r>
      <w:r>
        <w:rPr>
          <w:rFonts w:eastAsia="Calibri"/>
          <w:u w:val="single"/>
        </w:rPr>
        <w:t xml:space="preserve"> like China, Russia, and Iran </w:t>
      </w:r>
      <w:r>
        <w:rPr>
          <w:rFonts w:eastAsia="Calibri"/>
          <w:highlight w:val="green"/>
          <w:u w:val="single"/>
        </w:rPr>
        <w:t xml:space="preserve">can </w:t>
      </w:r>
      <w:r>
        <w:rPr>
          <w:rFonts w:eastAsia="Calibri"/>
          <w:b/>
          <w:iCs/>
          <w:highlight w:val="green"/>
          <w:u w:val="single"/>
        </w:rPr>
        <w:t>counter</w:t>
      </w:r>
      <w:r>
        <w:rPr>
          <w:rFonts w:eastAsia="Calibri"/>
          <w:highlight w:val="green"/>
          <w:u w:val="single"/>
        </w:rPr>
        <w:t xml:space="preserve"> the </w:t>
      </w:r>
      <w:r>
        <w:rPr>
          <w:rFonts w:eastAsia="Calibri"/>
          <w:b/>
          <w:iCs/>
          <w:highlight w:val="green"/>
          <w:u w:val="single"/>
        </w:rPr>
        <w:t>U</w:t>
      </w:r>
      <w:r>
        <w:rPr>
          <w:rFonts w:eastAsia="Calibri"/>
          <w:sz w:val="16"/>
        </w:rPr>
        <w:t xml:space="preserve">nited </w:t>
      </w:r>
      <w:r>
        <w:rPr>
          <w:rFonts w:eastAsia="Calibri"/>
          <w:b/>
          <w:iCs/>
          <w:highlight w:val="green"/>
          <w:u w:val="single"/>
        </w:rPr>
        <w:t>S</w:t>
      </w:r>
      <w:r>
        <w:rPr>
          <w:rFonts w:eastAsia="Calibri"/>
          <w:sz w:val="16"/>
        </w:rPr>
        <w:t xml:space="preserve">tates </w:t>
      </w:r>
      <w:r>
        <w:rPr>
          <w:rFonts w:eastAsia="Calibri"/>
          <w:highlight w:val="green"/>
          <w:u w:val="single"/>
        </w:rPr>
        <w:t>at</w:t>
      </w:r>
      <w:r>
        <w:rPr>
          <w:rFonts w:eastAsia="Calibri"/>
          <w:sz w:val="16"/>
        </w:rPr>
        <w:t xml:space="preserve"> a </w:t>
      </w:r>
      <w:r>
        <w:rPr>
          <w:rFonts w:eastAsia="Calibri"/>
          <w:b/>
          <w:iCs/>
          <w:highlight w:val="green"/>
          <w:u w:val="single"/>
        </w:rPr>
        <w:t>low</w:t>
      </w:r>
      <w:r>
        <w:rPr>
          <w:rFonts w:eastAsia="Calibri"/>
          <w:sz w:val="16"/>
        </w:rPr>
        <w:t xml:space="preserve">er </w:t>
      </w:r>
      <w:r>
        <w:rPr>
          <w:rFonts w:eastAsia="Calibri"/>
          <w:b/>
          <w:iCs/>
          <w:highlight w:val="green"/>
          <w:u w:val="single"/>
        </w:rPr>
        <w:t>cost</w:t>
      </w:r>
      <w:r>
        <w:rPr>
          <w:rFonts w:eastAsia="Calibri"/>
          <w:u w:val="single"/>
        </w:rPr>
        <w:t xml:space="preserve"> in their own backyards</w:t>
      </w:r>
      <w:r>
        <w:rPr>
          <w:rFonts w:eastAsia="Calibri"/>
          <w:sz w:val="16"/>
        </w:rPr>
        <w:t xml:space="preserve">, altering the costs and risks ratio for the United States to intervene in a local contingency. This is </w:t>
      </w:r>
      <w:r>
        <w:rPr>
          <w:rFonts w:eastAsia="Calibri"/>
          <w:u w:val="single"/>
        </w:rPr>
        <w:t>especially</w:t>
      </w:r>
      <w:r>
        <w:rPr>
          <w:rFonts w:eastAsia="Calibri"/>
          <w:sz w:val="16"/>
        </w:rPr>
        <w:t xml:space="preserve"> true </w:t>
      </w:r>
      <w:r>
        <w:rPr>
          <w:rFonts w:eastAsia="Calibri"/>
          <w:u w:val="single"/>
        </w:rPr>
        <w:t>if U.S. interests are conditional enough for it to not commit the full weight of its national resources</w:t>
      </w:r>
      <w:r>
        <w:rPr>
          <w:rFonts w:eastAsia="Calibri"/>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p w14:paraId="0B0E3E19" w14:textId="77777777" w:rsidR="007461B0" w:rsidRDefault="007461B0" w:rsidP="007461B0">
      <w:pPr>
        <w:rPr>
          <w:rFonts w:eastAsia="Calibri"/>
          <w:sz w:val="16"/>
        </w:rPr>
      </w:pPr>
    </w:p>
    <w:p w14:paraId="3C70F1AA" w14:textId="77777777" w:rsidR="007461B0" w:rsidRDefault="007461B0" w:rsidP="007461B0">
      <w:pPr>
        <w:keepNext/>
        <w:keepLines/>
        <w:spacing w:before="40" w:after="0"/>
        <w:outlineLvl w:val="3"/>
        <w:rPr>
          <w:rFonts w:eastAsia="Times New Roman" w:cs="Times New Roman"/>
          <w:b/>
          <w:iCs/>
          <w:sz w:val="26"/>
        </w:rPr>
      </w:pPr>
      <w:r>
        <w:rPr>
          <w:rFonts w:eastAsia="Times New Roman" w:cs="Times New Roman"/>
          <w:b/>
          <w:iCs/>
          <w:sz w:val="26"/>
        </w:rPr>
        <w:t>Decline facilitates balancing – that deters American lashout  which are the largest internal link to global war.</w:t>
      </w:r>
    </w:p>
    <w:p w14:paraId="53F3E385" w14:textId="77777777" w:rsidR="007461B0" w:rsidRDefault="007461B0" w:rsidP="007461B0">
      <w:pPr>
        <w:rPr>
          <w:rFonts w:eastAsia="Calibri"/>
        </w:rPr>
      </w:pPr>
      <w:r>
        <w:rPr>
          <w:rFonts w:eastAsia="Calibri"/>
          <w:b/>
          <w:bCs/>
          <w:sz w:val="26"/>
        </w:rPr>
        <w:t>Safavi 25 —</w:t>
      </w:r>
      <w:r>
        <w:rPr>
          <w:rFonts w:eastAsia="Calibri"/>
        </w:rPr>
        <w:t xml:space="preserve"> Dr. Seyed S. Safavi, Distinguished Professor at the London Academy of Iranian Studies, director of the International Peace Studies Center. Safavi, Seyed. U.S. Hegemony and the Threat to World Peace”,6-23-2025 https://peace-ipsc.org/2025/06/23/u-s-hegemony-and-the-threat-to-world-peace/ //WMK</w:t>
      </w:r>
    </w:p>
    <w:p w14:paraId="4E6C3A36" w14:textId="77777777" w:rsidR="007461B0" w:rsidRDefault="007461B0" w:rsidP="007461B0">
      <w:pPr>
        <w:rPr>
          <w:rFonts w:eastAsia="Calibri"/>
          <w:sz w:val="14"/>
        </w:rPr>
      </w:pPr>
      <w:r>
        <w:rPr>
          <w:rFonts w:eastAsia="Calibri"/>
          <w:sz w:val="14"/>
        </w:rPr>
        <w:t>Abstract</w:t>
      </w:r>
    </w:p>
    <w:p w14:paraId="2901FBBE" w14:textId="77777777" w:rsidR="007461B0" w:rsidRDefault="007461B0" w:rsidP="007461B0">
      <w:pPr>
        <w:rPr>
          <w:rFonts w:eastAsia="Calibri"/>
          <w:sz w:val="14"/>
        </w:rPr>
      </w:pPr>
      <w:r>
        <w:rPr>
          <w:rFonts w:eastAsia="Calibri"/>
          <w:sz w:val="14"/>
        </w:rPr>
        <w:t xml:space="preserve">Based on historical facts, </w:t>
      </w:r>
      <w:r>
        <w:rPr>
          <w:rFonts w:eastAsia="Calibri"/>
          <w:u w:val="single"/>
        </w:rPr>
        <w:t>the</w:t>
      </w:r>
      <w:r>
        <w:rPr>
          <w:rFonts w:eastAsia="Calibri"/>
          <w:sz w:val="14"/>
        </w:rPr>
        <w:t xml:space="preserve"> military, political, and economic </w:t>
      </w:r>
      <w:r>
        <w:rPr>
          <w:rFonts w:eastAsia="Calibri"/>
          <w:u w:val="single"/>
        </w:rPr>
        <w:t xml:space="preserve">policies of the </w:t>
      </w:r>
      <w:r>
        <w:rPr>
          <w:rFonts w:eastAsia="Calibri"/>
          <w:highlight w:val="green"/>
          <w:u w:val="single"/>
        </w:rPr>
        <w:t>U.S.</w:t>
      </w:r>
      <w:r>
        <w:rPr>
          <w:rFonts w:eastAsia="Calibri"/>
          <w:u w:val="single"/>
        </w:rPr>
        <w:t xml:space="preserve"> government against the majority of the world’s nations </w:t>
      </w:r>
      <w:r>
        <w:rPr>
          <w:rFonts w:eastAsia="Calibri"/>
          <w:highlight w:val="green"/>
          <w:u w:val="single"/>
        </w:rPr>
        <w:t>constitute</w:t>
      </w:r>
      <w:r>
        <w:rPr>
          <w:rFonts w:eastAsia="Calibri"/>
          <w:u w:val="single"/>
        </w:rPr>
        <w:t xml:space="preserve"> the </w:t>
      </w:r>
      <w:r>
        <w:rPr>
          <w:rFonts w:eastAsia="Calibri"/>
          <w:highlight w:val="green"/>
          <w:u w:val="single"/>
        </w:rPr>
        <w:t xml:space="preserve">most </w:t>
      </w:r>
      <w:r>
        <w:rPr>
          <w:rFonts w:eastAsia="Calibri"/>
          <w:b/>
          <w:iCs/>
          <w:highlight w:val="green"/>
          <w:u w:val="single"/>
        </w:rPr>
        <w:t>important threat</w:t>
      </w:r>
      <w:r>
        <w:rPr>
          <w:rFonts w:eastAsia="Calibri"/>
          <w:sz w:val="14"/>
          <w:highlight w:val="green"/>
        </w:rPr>
        <w:t xml:space="preserve"> </w:t>
      </w:r>
      <w:r>
        <w:rPr>
          <w:rFonts w:eastAsia="Calibri"/>
          <w:highlight w:val="green"/>
          <w:u w:val="single"/>
        </w:rPr>
        <w:t>to</w:t>
      </w:r>
      <w:r>
        <w:rPr>
          <w:rFonts w:eastAsia="Calibri"/>
          <w:sz w:val="14"/>
          <w:highlight w:val="green"/>
        </w:rPr>
        <w:t xml:space="preserve"> </w:t>
      </w:r>
      <w:r>
        <w:rPr>
          <w:rFonts w:eastAsia="Calibri"/>
          <w:b/>
          <w:iCs/>
          <w:highlight w:val="green"/>
          <w:u w:val="single"/>
        </w:rPr>
        <w:t>global peace</w:t>
      </w:r>
      <w:r>
        <w:rPr>
          <w:rFonts w:eastAsia="Calibri"/>
          <w:sz w:val="14"/>
        </w:rPr>
        <w:t xml:space="preserve"> and security.</w:t>
      </w:r>
    </w:p>
    <w:p w14:paraId="4C235E7F" w14:textId="77777777" w:rsidR="007461B0" w:rsidRDefault="007461B0" w:rsidP="007461B0">
      <w:pPr>
        <w:rPr>
          <w:rFonts w:eastAsia="Calibri"/>
          <w:sz w:val="14"/>
        </w:rPr>
      </w:pPr>
      <w:r>
        <w:rPr>
          <w:rFonts w:eastAsia="Calibri"/>
          <w:u w:val="single"/>
        </w:rPr>
        <w:t>The U.S. was the first country to build a nuclear weapon and the only country to have used it</w:t>
      </w:r>
      <w:r>
        <w:rPr>
          <w:rFonts w:eastAsia="Calibri"/>
          <w:sz w:val="14"/>
        </w:rPr>
        <w:t>, killing more than 100,000 civilians in Japan with a nuclear bomb.</w:t>
      </w:r>
    </w:p>
    <w:p w14:paraId="03ED0A01" w14:textId="77777777" w:rsidR="007461B0" w:rsidRDefault="007461B0" w:rsidP="007461B0">
      <w:pPr>
        <w:rPr>
          <w:rFonts w:eastAsia="Calibri"/>
          <w:sz w:val="14"/>
        </w:rPr>
      </w:pPr>
      <w:r>
        <w:rPr>
          <w:rFonts w:eastAsia="Calibri"/>
          <w:u w:val="single"/>
        </w:rPr>
        <w:t xml:space="preserve">The United States has </w:t>
      </w:r>
      <w:r>
        <w:rPr>
          <w:rFonts w:eastAsia="Calibri"/>
          <w:highlight w:val="green"/>
          <w:u w:val="single"/>
        </w:rPr>
        <w:t xml:space="preserve">waged </w:t>
      </w:r>
      <w:r>
        <w:rPr>
          <w:rFonts w:eastAsia="Calibri"/>
          <w:b/>
          <w:iCs/>
          <w:highlight w:val="green"/>
          <w:u w:val="single"/>
        </w:rPr>
        <w:t>numerous wars</w:t>
      </w:r>
      <w:r>
        <w:rPr>
          <w:rFonts w:eastAsia="Calibri"/>
          <w:sz w:val="14"/>
        </w:rPr>
        <w:t xml:space="preserve"> </w:t>
      </w:r>
      <w:r>
        <w:rPr>
          <w:rFonts w:eastAsia="Calibri"/>
          <w:u w:val="single"/>
        </w:rPr>
        <w:t>against</w:t>
      </w:r>
      <w:r>
        <w:rPr>
          <w:rFonts w:eastAsia="Calibri"/>
          <w:sz w:val="14"/>
        </w:rPr>
        <w:t xml:space="preserve"> the </w:t>
      </w:r>
      <w:r>
        <w:rPr>
          <w:rFonts w:eastAsia="Calibri"/>
          <w:u w:val="single"/>
        </w:rPr>
        <w:t>nations of the world</w:t>
      </w:r>
      <w:r>
        <w:rPr>
          <w:rFonts w:eastAsia="Calibri"/>
          <w:sz w:val="14"/>
        </w:rPr>
        <w:t xml:space="preserve"> in different parts of the world, </w:t>
      </w:r>
      <w:r>
        <w:rPr>
          <w:rFonts w:eastAsia="Calibri"/>
          <w:u w:val="single"/>
        </w:rPr>
        <w:t>such as</w:t>
      </w:r>
      <w:r>
        <w:rPr>
          <w:rFonts w:eastAsia="Calibri"/>
          <w:sz w:val="14"/>
        </w:rPr>
        <w:t xml:space="preserve"> the </w:t>
      </w:r>
      <w:r>
        <w:rPr>
          <w:rFonts w:eastAsia="Calibri"/>
          <w:u w:val="single"/>
        </w:rPr>
        <w:t xml:space="preserve">wars in </w:t>
      </w:r>
      <w:r>
        <w:rPr>
          <w:rFonts w:eastAsia="Calibri"/>
          <w:b/>
          <w:iCs/>
          <w:highlight w:val="green"/>
          <w:u w:val="single"/>
        </w:rPr>
        <w:t>Vietnam</w:t>
      </w:r>
      <w:r>
        <w:rPr>
          <w:rFonts w:eastAsia="Calibri"/>
          <w:sz w:val="14"/>
          <w:highlight w:val="green"/>
        </w:rPr>
        <w:t xml:space="preserve">, </w:t>
      </w:r>
      <w:r>
        <w:rPr>
          <w:rFonts w:eastAsia="Calibri"/>
          <w:b/>
          <w:iCs/>
          <w:highlight w:val="green"/>
          <w:u w:val="single"/>
        </w:rPr>
        <w:t>Korea</w:t>
      </w:r>
      <w:r>
        <w:rPr>
          <w:rFonts w:eastAsia="Calibri"/>
          <w:sz w:val="14"/>
          <w:highlight w:val="green"/>
        </w:rPr>
        <w:t xml:space="preserve">, </w:t>
      </w:r>
      <w:r>
        <w:rPr>
          <w:rFonts w:eastAsia="Calibri"/>
          <w:b/>
          <w:iCs/>
          <w:highlight w:val="green"/>
          <w:u w:val="single"/>
        </w:rPr>
        <w:t>Iraq</w:t>
      </w:r>
      <w:r>
        <w:rPr>
          <w:rFonts w:eastAsia="Calibri"/>
          <w:sz w:val="14"/>
          <w:highlight w:val="green"/>
        </w:rPr>
        <w:t xml:space="preserve">, </w:t>
      </w:r>
      <w:r>
        <w:rPr>
          <w:rFonts w:eastAsia="Calibri"/>
          <w:b/>
          <w:iCs/>
          <w:highlight w:val="green"/>
          <w:u w:val="single"/>
        </w:rPr>
        <w:t>Afghanistan</w:t>
      </w:r>
      <w:r>
        <w:rPr>
          <w:rFonts w:eastAsia="Calibri"/>
          <w:sz w:val="14"/>
        </w:rPr>
        <w:t xml:space="preserve">, </w:t>
      </w:r>
      <w:r>
        <w:rPr>
          <w:rFonts w:eastAsia="Calibri"/>
          <w:highlight w:val="green"/>
          <w:u w:val="single"/>
        </w:rPr>
        <w:t>and</w:t>
      </w:r>
      <w:r>
        <w:rPr>
          <w:rFonts w:eastAsia="Calibri"/>
          <w:sz w:val="14"/>
        </w:rPr>
        <w:t xml:space="preserve"> now the military attack on </w:t>
      </w:r>
      <w:r>
        <w:rPr>
          <w:rFonts w:eastAsia="Calibri"/>
          <w:b/>
          <w:iCs/>
          <w:highlight w:val="green"/>
          <w:u w:val="single"/>
        </w:rPr>
        <w:t>Iran</w:t>
      </w:r>
      <w:r>
        <w:rPr>
          <w:rFonts w:eastAsia="Calibri"/>
          <w:sz w:val="14"/>
        </w:rPr>
        <w:t xml:space="preserve"> (June 2025).</w:t>
      </w:r>
    </w:p>
    <w:p w14:paraId="37A57000" w14:textId="77777777" w:rsidR="007461B0" w:rsidRDefault="007461B0" w:rsidP="007461B0">
      <w:pPr>
        <w:rPr>
          <w:rFonts w:eastAsia="Calibri"/>
          <w:sz w:val="14"/>
        </w:rPr>
      </w:pPr>
      <w:r>
        <w:rPr>
          <w:rFonts w:eastAsia="Calibri"/>
          <w:sz w:val="14"/>
        </w:rPr>
        <w:t>The imposition of US economic sanctions on the nations of the world has caused many problems in the lives of millions of people across the world.</w:t>
      </w:r>
    </w:p>
    <w:p w14:paraId="60C68D36" w14:textId="77777777" w:rsidR="007461B0" w:rsidRDefault="007461B0" w:rsidP="007461B0">
      <w:pPr>
        <w:rPr>
          <w:rFonts w:eastAsia="Calibri"/>
          <w:sz w:val="14"/>
        </w:rPr>
      </w:pPr>
      <w:r>
        <w:rPr>
          <w:rFonts w:eastAsia="Calibri"/>
          <w:u w:val="single"/>
        </w:rPr>
        <w:t>America’s all-out support for Israel’s occupation</w:t>
      </w:r>
      <w:r>
        <w:rPr>
          <w:rFonts w:eastAsia="Calibri"/>
          <w:sz w:val="14"/>
        </w:rPr>
        <w:t xml:space="preserve"> and aggression </w:t>
      </w:r>
      <w:r>
        <w:rPr>
          <w:rFonts w:eastAsia="Calibri"/>
          <w:u w:val="single"/>
        </w:rPr>
        <w:t xml:space="preserve">has led to the displacement and </w:t>
      </w:r>
      <w:r>
        <w:rPr>
          <w:rFonts w:eastAsia="Calibri"/>
          <w:highlight w:val="green"/>
          <w:u w:val="single"/>
        </w:rPr>
        <w:t>death of</w:t>
      </w:r>
      <w:r>
        <w:rPr>
          <w:rFonts w:eastAsia="Calibri"/>
          <w:u w:val="single"/>
        </w:rPr>
        <w:t xml:space="preserve"> </w:t>
      </w:r>
      <w:r>
        <w:rPr>
          <w:rFonts w:eastAsia="Calibri"/>
          <w:highlight w:val="green"/>
          <w:u w:val="single"/>
        </w:rPr>
        <w:t>thousands</w:t>
      </w:r>
      <w:r>
        <w:rPr>
          <w:rFonts w:eastAsia="Calibri"/>
          <w:u w:val="single"/>
        </w:rPr>
        <w:t xml:space="preserve"> of people </w:t>
      </w:r>
      <w:r>
        <w:rPr>
          <w:rFonts w:eastAsia="Calibri"/>
          <w:highlight w:val="green"/>
          <w:u w:val="single"/>
        </w:rPr>
        <w:t>in Palestine</w:t>
      </w:r>
      <w:r>
        <w:rPr>
          <w:rFonts w:eastAsia="Calibri"/>
          <w:u w:val="single"/>
        </w:rPr>
        <w:t xml:space="preserve"> and the Middle East, and the genocide of the Palestinian people</w:t>
      </w:r>
      <w:r>
        <w:rPr>
          <w:rFonts w:eastAsia="Calibri"/>
          <w:sz w:val="14"/>
        </w:rPr>
        <w:t>.</w:t>
      </w:r>
    </w:p>
    <w:p w14:paraId="3C2428F5" w14:textId="77777777" w:rsidR="007461B0" w:rsidRDefault="007461B0" w:rsidP="007461B0">
      <w:pPr>
        <w:rPr>
          <w:rFonts w:eastAsia="Calibri"/>
          <w:sz w:val="14"/>
        </w:rPr>
      </w:pPr>
      <w:r>
        <w:rPr>
          <w:rFonts w:eastAsia="Calibri"/>
          <w:sz w:val="14"/>
        </w:rPr>
        <w:t>Introduction</w:t>
      </w:r>
    </w:p>
    <w:p w14:paraId="52441EC3" w14:textId="77777777" w:rsidR="007461B0" w:rsidRDefault="007461B0" w:rsidP="007461B0">
      <w:pPr>
        <w:rPr>
          <w:rFonts w:eastAsia="Calibri"/>
          <w:sz w:val="14"/>
        </w:rPr>
      </w:pPr>
      <w:r>
        <w:rPr>
          <w:rFonts w:eastAsia="Calibri"/>
          <w:sz w:val="14"/>
        </w:rPr>
        <w:t>The issue of international peace and security is one of the most sensitive and complex issues in international relations.</w:t>
      </w:r>
    </w:p>
    <w:p w14:paraId="1A5CFDED" w14:textId="77777777" w:rsidR="007461B0" w:rsidRDefault="007461B0" w:rsidP="007461B0">
      <w:pPr>
        <w:rPr>
          <w:rFonts w:eastAsia="Calibri"/>
          <w:sz w:val="14"/>
        </w:rPr>
      </w:pPr>
      <w:r>
        <w:rPr>
          <w:rFonts w:eastAsia="Calibri"/>
          <w:u w:val="single"/>
        </w:rPr>
        <w:t>U.S. policies</w:t>
      </w:r>
      <w:r>
        <w:rPr>
          <w:rFonts w:eastAsia="Calibri"/>
          <w:sz w:val="14"/>
        </w:rPr>
        <w:t xml:space="preserve">, especially in their military, economic, and political dimensions, </w:t>
      </w:r>
      <w:r>
        <w:rPr>
          <w:rFonts w:eastAsia="Calibri"/>
          <w:u w:val="single"/>
        </w:rPr>
        <w:t xml:space="preserve">pose the </w:t>
      </w:r>
      <w:r>
        <w:rPr>
          <w:rFonts w:eastAsia="Calibri"/>
          <w:b/>
          <w:iCs/>
          <w:u w:val="single"/>
        </w:rPr>
        <w:t>greatest threat to global stability.</w:t>
      </w:r>
      <w:r>
        <w:rPr>
          <w:rFonts w:eastAsia="Calibri"/>
          <w:sz w:val="14"/>
        </w:rPr>
        <w:t xml:space="preserve"> </w:t>
      </w:r>
      <w:r>
        <w:rPr>
          <w:rFonts w:eastAsia="Calibri"/>
          <w:u w:val="single"/>
        </w:rPr>
        <w:t xml:space="preserve">This theory is based on a historical and contemporary analysis of the role of the </w:t>
      </w:r>
      <w:r>
        <w:rPr>
          <w:rFonts w:eastAsia="Calibri"/>
          <w:highlight w:val="green"/>
          <w:u w:val="single"/>
        </w:rPr>
        <w:t>U.S.</w:t>
      </w:r>
      <w:r>
        <w:rPr>
          <w:rFonts w:eastAsia="Calibri"/>
          <w:u w:val="single"/>
        </w:rPr>
        <w:t xml:space="preserve"> government</w:t>
      </w:r>
      <w:r>
        <w:rPr>
          <w:rFonts w:eastAsia="Calibri"/>
          <w:sz w:val="14"/>
        </w:rPr>
        <w:t xml:space="preserve"> </w:t>
      </w:r>
      <w:r>
        <w:rPr>
          <w:rFonts w:eastAsia="Calibri"/>
          <w:u w:val="single"/>
        </w:rPr>
        <w:t xml:space="preserve">as a </w:t>
      </w:r>
      <w:r>
        <w:rPr>
          <w:rFonts w:eastAsia="Calibri"/>
          <w:b/>
          <w:iCs/>
          <w:highlight w:val="green"/>
          <w:u w:val="single"/>
        </w:rPr>
        <w:t>unilateral power</w:t>
      </w:r>
      <w:r>
        <w:rPr>
          <w:rFonts w:eastAsia="Calibri"/>
          <w:sz w:val="14"/>
          <w:highlight w:val="green"/>
        </w:rPr>
        <w:t xml:space="preserve"> </w:t>
      </w:r>
      <w:r>
        <w:rPr>
          <w:rFonts w:eastAsia="Calibri"/>
          <w:highlight w:val="green"/>
          <w:u w:val="single"/>
        </w:rPr>
        <w:t>that</w:t>
      </w:r>
      <w:r>
        <w:rPr>
          <w:rFonts w:eastAsia="Calibri"/>
          <w:u w:val="single"/>
        </w:rPr>
        <w:t xml:space="preserve"> has </w:t>
      </w:r>
      <w:r>
        <w:rPr>
          <w:rFonts w:eastAsia="Calibri"/>
          <w:highlight w:val="green"/>
          <w:u w:val="single"/>
        </w:rPr>
        <w:t>adopted</w:t>
      </w:r>
      <w:r>
        <w:rPr>
          <w:rFonts w:eastAsia="Calibri"/>
          <w:u w:val="single"/>
        </w:rPr>
        <w:t xml:space="preserve"> an </w:t>
      </w:r>
      <w:r>
        <w:rPr>
          <w:rFonts w:eastAsia="Calibri"/>
          <w:b/>
          <w:iCs/>
          <w:highlight w:val="green"/>
          <w:u w:val="single"/>
        </w:rPr>
        <w:t>interventionist approach</w:t>
      </w:r>
      <w:r>
        <w:rPr>
          <w:rFonts w:eastAsia="Calibri"/>
          <w:sz w:val="14"/>
        </w:rPr>
        <w:t xml:space="preserve"> </w:t>
      </w:r>
      <w:r>
        <w:rPr>
          <w:rFonts w:eastAsia="Calibri"/>
          <w:highlight w:val="green"/>
          <w:u w:val="single"/>
        </w:rPr>
        <w:t>based on</w:t>
      </w:r>
      <w:r>
        <w:rPr>
          <w:rFonts w:eastAsia="Calibri"/>
          <w:u w:val="single"/>
        </w:rPr>
        <w:t xml:space="preserve"> the</w:t>
      </w:r>
      <w:r>
        <w:rPr>
          <w:rFonts w:eastAsia="Calibri"/>
          <w:b/>
          <w:iCs/>
          <w:u w:val="single"/>
        </w:rPr>
        <w:t xml:space="preserve"> logic of </w:t>
      </w:r>
      <w:r>
        <w:rPr>
          <w:rFonts w:eastAsia="Calibri"/>
          <w:b/>
          <w:iCs/>
          <w:highlight w:val="green"/>
          <w:u w:val="single"/>
        </w:rPr>
        <w:t>hegemony</w:t>
      </w:r>
      <w:r>
        <w:rPr>
          <w:rFonts w:eastAsia="Calibri"/>
          <w:sz w:val="14"/>
        </w:rPr>
        <w:t xml:space="preserve"> </w:t>
      </w:r>
      <w:r>
        <w:rPr>
          <w:rFonts w:eastAsia="Calibri"/>
          <w:u w:val="single"/>
        </w:rPr>
        <w:t>rather than international cooperation</w:t>
      </w:r>
      <w:r>
        <w:rPr>
          <w:rFonts w:eastAsia="Calibri"/>
          <w:sz w:val="14"/>
        </w:rPr>
        <w:t>.</w:t>
      </w:r>
    </w:p>
    <w:p w14:paraId="7C8633D4" w14:textId="77777777" w:rsidR="007461B0" w:rsidRDefault="007461B0" w:rsidP="007461B0">
      <w:pPr>
        <w:rPr>
          <w:rFonts w:eastAsia="Calibri"/>
          <w:sz w:val="14"/>
        </w:rPr>
      </w:pPr>
      <w:r>
        <w:rPr>
          <w:rFonts w:eastAsia="Calibri"/>
          <w:sz w:val="14"/>
        </w:rPr>
        <w:t>First: The U.S. Government and the Nuclear Terror Industry</w:t>
      </w:r>
    </w:p>
    <w:p w14:paraId="437F37D6" w14:textId="77777777" w:rsidR="007461B0" w:rsidRDefault="007461B0" w:rsidP="007461B0">
      <w:pPr>
        <w:rPr>
          <w:rFonts w:eastAsia="Calibri"/>
          <w:sz w:val="14"/>
        </w:rPr>
      </w:pPr>
      <w:r>
        <w:rPr>
          <w:rFonts w:eastAsia="Calibri"/>
          <w:sz w:val="14"/>
        </w:rPr>
        <w:t xml:space="preserve">In 1945, </w:t>
      </w:r>
      <w:r>
        <w:rPr>
          <w:rFonts w:eastAsia="Calibri"/>
          <w:u w:val="single"/>
        </w:rPr>
        <w:t>the U.S. government became the first country to use nuclear weapons against civilians</w:t>
      </w:r>
      <w:r>
        <w:rPr>
          <w:rFonts w:eastAsia="Calibri"/>
          <w:sz w:val="14"/>
        </w:rPr>
        <w:t xml:space="preserve"> in Hiroshima and Nagasaki. The American nuclear attack </w:t>
      </w:r>
      <w:r>
        <w:rPr>
          <w:rFonts w:eastAsia="Calibri"/>
          <w:u w:val="single"/>
        </w:rPr>
        <w:t>took the lives of more than 100,000 innocent Japanese civilians</w:t>
      </w:r>
      <w:r>
        <w:rPr>
          <w:rFonts w:eastAsia="Calibri"/>
          <w:sz w:val="14"/>
        </w:rPr>
        <w:t xml:space="preserve"> in an instant, a moral and humane violation unprecedented in history. </w:t>
      </w:r>
      <w:r>
        <w:rPr>
          <w:rFonts w:eastAsia="Calibri"/>
          <w:u w:val="single"/>
        </w:rPr>
        <w:t>This fundamental event of American hegemony had a profound impact on the world order, establishing the logic of “force above the law,”</w:t>
      </w:r>
      <w:r>
        <w:rPr>
          <w:rFonts w:eastAsia="Calibri"/>
          <w:sz w:val="14"/>
        </w:rPr>
        <w:t xml:space="preserve"> and </w:t>
      </w:r>
      <w:r>
        <w:rPr>
          <w:rFonts w:eastAsia="Calibri"/>
          <w:highlight w:val="green"/>
          <w:u w:val="single"/>
        </w:rPr>
        <w:t xml:space="preserve">Washington </w:t>
      </w:r>
      <w:r>
        <w:rPr>
          <w:rFonts w:eastAsia="Calibri"/>
          <w:b/>
          <w:iCs/>
          <w:highlight w:val="green"/>
          <w:u w:val="single"/>
        </w:rPr>
        <w:t>monopolizing</w:t>
      </w:r>
      <w:r>
        <w:rPr>
          <w:rFonts w:eastAsia="Calibri"/>
          <w:sz w:val="14"/>
        </w:rPr>
        <w:t xml:space="preserve"> </w:t>
      </w:r>
      <w:r>
        <w:rPr>
          <w:rFonts w:eastAsia="Calibri"/>
          <w:u w:val="single"/>
        </w:rPr>
        <w:t xml:space="preserve">the means of </w:t>
      </w:r>
      <w:r>
        <w:rPr>
          <w:rFonts w:eastAsia="Calibri"/>
          <w:b/>
          <w:iCs/>
          <w:highlight w:val="green"/>
          <w:u w:val="single"/>
        </w:rPr>
        <w:t>deterrence</w:t>
      </w:r>
      <w:r>
        <w:rPr>
          <w:rFonts w:eastAsia="Calibri"/>
          <w:sz w:val="14"/>
        </w:rPr>
        <w:t xml:space="preserve"> </w:t>
      </w:r>
      <w:r>
        <w:rPr>
          <w:rFonts w:eastAsia="Calibri"/>
          <w:highlight w:val="green"/>
          <w:u w:val="single"/>
        </w:rPr>
        <w:t>without being</w:t>
      </w:r>
      <w:r>
        <w:rPr>
          <w:rFonts w:eastAsia="Calibri"/>
          <w:sz w:val="14"/>
        </w:rPr>
        <w:t xml:space="preserve"> effectively </w:t>
      </w:r>
      <w:r>
        <w:rPr>
          <w:rFonts w:eastAsia="Calibri"/>
          <w:b/>
          <w:iCs/>
          <w:highlight w:val="green"/>
          <w:u w:val="single"/>
        </w:rPr>
        <w:t>monitored</w:t>
      </w:r>
      <w:r>
        <w:rPr>
          <w:rFonts w:eastAsia="Calibri"/>
          <w:sz w:val="14"/>
        </w:rPr>
        <w:t xml:space="preserve"> internationally.</w:t>
      </w:r>
    </w:p>
    <w:p w14:paraId="028DF545" w14:textId="77777777" w:rsidR="007461B0" w:rsidRDefault="007461B0" w:rsidP="007461B0">
      <w:pPr>
        <w:rPr>
          <w:rFonts w:eastAsia="Calibri"/>
          <w:sz w:val="14"/>
        </w:rPr>
      </w:pPr>
      <w:r>
        <w:rPr>
          <w:rFonts w:eastAsia="Calibri"/>
          <w:sz w:val="14"/>
        </w:rPr>
        <w:t>Second: U.S. Wars and Military Interventions</w:t>
      </w:r>
    </w:p>
    <w:p w14:paraId="1B071A75" w14:textId="77777777" w:rsidR="007461B0" w:rsidRDefault="007461B0" w:rsidP="007461B0">
      <w:pPr>
        <w:rPr>
          <w:rFonts w:eastAsia="Calibri"/>
          <w:sz w:val="14"/>
        </w:rPr>
      </w:pPr>
      <w:r>
        <w:rPr>
          <w:rFonts w:eastAsia="Calibri"/>
          <w:u w:val="single"/>
        </w:rPr>
        <w:t>From the Korean</w:t>
      </w:r>
      <w:r>
        <w:rPr>
          <w:rFonts w:eastAsia="Calibri"/>
          <w:sz w:val="14"/>
        </w:rPr>
        <w:t xml:space="preserve"> War (1950-1953), </w:t>
      </w:r>
      <w:r>
        <w:rPr>
          <w:rFonts w:eastAsia="Calibri"/>
          <w:u w:val="single"/>
        </w:rPr>
        <w:t>the Vietnam War</w:t>
      </w:r>
      <w:r>
        <w:rPr>
          <w:rFonts w:eastAsia="Calibri"/>
          <w:sz w:val="14"/>
        </w:rPr>
        <w:t xml:space="preserve"> (1955-1975), the </w:t>
      </w:r>
      <w:r>
        <w:rPr>
          <w:rFonts w:eastAsia="Calibri"/>
          <w:u w:val="single"/>
        </w:rPr>
        <w:t>invasion of Iraq (</w:t>
      </w:r>
      <w:r>
        <w:rPr>
          <w:rFonts w:eastAsia="Calibri"/>
          <w:sz w:val="14"/>
        </w:rPr>
        <w:t xml:space="preserve">2003), </w:t>
      </w:r>
      <w:r>
        <w:rPr>
          <w:rFonts w:eastAsia="Calibri"/>
          <w:u w:val="single"/>
        </w:rPr>
        <w:t>the war in Afghanistan</w:t>
      </w:r>
      <w:r>
        <w:rPr>
          <w:rFonts w:eastAsia="Calibri"/>
          <w:sz w:val="14"/>
        </w:rPr>
        <w:t xml:space="preserve"> (2001-2021), and the military intervention in Iran in June 2025, </w:t>
      </w:r>
      <w:r>
        <w:rPr>
          <w:rFonts w:eastAsia="Calibri"/>
          <w:u w:val="single"/>
        </w:rPr>
        <w:t xml:space="preserve">U.S. government policy </w:t>
      </w:r>
      <w:r>
        <w:rPr>
          <w:rFonts w:eastAsia="Calibri"/>
          <w:highlight w:val="green"/>
          <w:u w:val="single"/>
        </w:rPr>
        <w:t>shows a</w:t>
      </w:r>
      <w:r>
        <w:rPr>
          <w:rFonts w:eastAsia="Calibri"/>
          <w:u w:val="single"/>
        </w:rPr>
        <w:t xml:space="preserve"> clear </w:t>
      </w:r>
      <w:r>
        <w:rPr>
          <w:rFonts w:eastAsia="Calibri"/>
          <w:highlight w:val="green"/>
          <w:u w:val="single"/>
        </w:rPr>
        <w:t xml:space="preserve">pattern of </w:t>
      </w:r>
      <w:r>
        <w:rPr>
          <w:rFonts w:eastAsia="Calibri"/>
          <w:b/>
          <w:iCs/>
          <w:highlight w:val="green"/>
          <w:u w:val="single"/>
        </w:rPr>
        <w:t>military interventions</w:t>
      </w:r>
      <w:r>
        <w:rPr>
          <w:rFonts w:eastAsia="Calibri"/>
          <w:sz w:val="14"/>
        </w:rPr>
        <w:t xml:space="preserve"> that go beyond self-defence or humanitarian aid. </w:t>
      </w:r>
      <w:r>
        <w:rPr>
          <w:rFonts w:eastAsia="Calibri"/>
          <w:u w:val="single"/>
        </w:rPr>
        <w:t>These war</w:t>
      </w:r>
      <w:r>
        <w:rPr>
          <w:rFonts w:eastAsia="Calibri"/>
          <w:sz w:val="14"/>
        </w:rPr>
        <w:t xml:space="preserve">s, in essence, </w:t>
      </w:r>
      <w:r>
        <w:rPr>
          <w:rFonts w:eastAsia="Calibri"/>
          <w:u w:val="single"/>
        </w:rPr>
        <w:t xml:space="preserve">reflect </w:t>
      </w:r>
      <w:r>
        <w:rPr>
          <w:rFonts w:eastAsia="Calibri"/>
          <w:b/>
          <w:iCs/>
          <w:highlight w:val="green"/>
          <w:u w:val="single"/>
        </w:rPr>
        <w:t>imperialist ambitions</w:t>
      </w:r>
      <w:r>
        <w:rPr>
          <w:rFonts w:eastAsia="Calibri"/>
          <w:sz w:val="14"/>
        </w:rPr>
        <w:t xml:space="preserve"> </w:t>
      </w:r>
      <w:r>
        <w:rPr>
          <w:rFonts w:eastAsia="Calibri"/>
          <w:u w:val="single"/>
        </w:rPr>
        <w:t xml:space="preserve">driven by geopolitical and economic interests, often with the expansion of war, </w:t>
      </w:r>
      <w:r>
        <w:rPr>
          <w:rFonts w:eastAsia="Calibri"/>
          <w:b/>
          <w:iCs/>
          <w:highlight w:val="green"/>
          <w:u w:val="single"/>
        </w:rPr>
        <w:t>disrupting</w:t>
      </w:r>
      <w:r>
        <w:rPr>
          <w:rFonts w:eastAsia="Calibri"/>
          <w:b/>
          <w:iCs/>
          <w:u w:val="single"/>
        </w:rPr>
        <w:t xml:space="preserve"> peace and </w:t>
      </w:r>
      <w:r>
        <w:rPr>
          <w:rFonts w:eastAsia="Calibri"/>
          <w:b/>
          <w:iCs/>
          <w:highlight w:val="green"/>
          <w:u w:val="single"/>
        </w:rPr>
        <w:t>security</w:t>
      </w:r>
      <w:r>
        <w:rPr>
          <w:rFonts w:eastAsia="Calibri"/>
          <w:sz w:val="14"/>
        </w:rPr>
        <w:t>. Global, chaos and violence end.</w:t>
      </w:r>
    </w:p>
    <w:p w14:paraId="7A8EAB6E" w14:textId="77777777" w:rsidR="007461B0" w:rsidRDefault="007461B0" w:rsidP="007461B0">
      <w:pPr>
        <w:rPr>
          <w:rFonts w:eastAsia="Calibri"/>
          <w:sz w:val="14"/>
        </w:rPr>
      </w:pPr>
      <w:r>
        <w:rPr>
          <w:rFonts w:eastAsia="Calibri"/>
          <w:sz w:val="14"/>
        </w:rPr>
        <w:t>Third: Economic Sanctions as a Tool of Hegemony</w:t>
      </w:r>
    </w:p>
    <w:p w14:paraId="4E53A341" w14:textId="77777777" w:rsidR="007461B0" w:rsidRDefault="007461B0" w:rsidP="007461B0">
      <w:pPr>
        <w:rPr>
          <w:rFonts w:eastAsia="Calibri"/>
          <w:sz w:val="14"/>
        </w:rPr>
      </w:pPr>
      <w:r>
        <w:rPr>
          <w:rFonts w:eastAsia="Calibri"/>
          <w:sz w:val="14"/>
        </w:rPr>
        <w:t>Economic sanctions are no less dangerous than military wars; they represent a silent cold war against the people, not the regimes. Sanctions imposed on countries such as Iran, Cuba, Syria, and Venezuela have weakened domestic economies, increased poverty rates, and deprived millions of people of access to medicine and food. international law and political blackmail by a great power.</w:t>
      </w:r>
    </w:p>
    <w:p w14:paraId="79AADE09" w14:textId="77777777" w:rsidR="007461B0" w:rsidRDefault="007461B0" w:rsidP="007461B0">
      <w:pPr>
        <w:rPr>
          <w:rFonts w:eastAsia="Calibri"/>
          <w:sz w:val="14"/>
        </w:rPr>
      </w:pPr>
      <w:r>
        <w:rPr>
          <w:rFonts w:eastAsia="Calibri"/>
          <w:sz w:val="14"/>
        </w:rPr>
        <w:t>Fourth: Support for the Israeli occupation</w:t>
      </w:r>
    </w:p>
    <w:p w14:paraId="2B14EEEA" w14:textId="77777777" w:rsidR="007461B0" w:rsidRDefault="007461B0" w:rsidP="007461B0">
      <w:pPr>
        <w:rPr>
          <w:rFonts w:eastAsia="Calibri"/>
          <w:sz w:val="14"/>
        </w:rPr>
      </w:pPr>
      <w:r>
        <w:rPr>
          <w:rFonts w:eastAsia="Calibri"/>
          <w:sz w:val="14"/>
        </w:rPr>
        <w:t>The unconditional support of the U.S. government for Israel is one of the most prominent factors of instability in the Middle East. The United States, through political, military, and economic support, covers up the practices of occupation, displacement, and aggression against the Palestinian people, and obstructs all UN initiatives aimed at a just and comprehensive solution to the Palestinian question. This attitude has helped fuel anger among Arab and Muslim peoples. has led many movements to the option of armed resistance.</w:t>
      </w:r>
    </w:p>
    <w:p w14:paraId="5D1E535C" w14:textId="77777777" w:rsidR="007461B0" w:rsidRDefault="007461B0" w:rsidP="007461B0">
      <w:pPr>
        <w:rPr>
          <w:rFonts w:eastAsia="Calibri"/>
          <w:sz w:val="14"/>
        </w:rPr>
      </w:pPr>
      <w:r>
        <w:rPr>
          <w:rFonts w:eastAsia="Calibri"/>
          <w:sz w:val="14"/>
        </w:rPr>
        <w:t>Conclusion: Towards a more balanced world order</w:t>
      </w:r>
    </w:p>
    <w:p w14:paraId="6F70CDC8" w14:textId="77777777" w:rsidR="007461B0" w:rsidRDefault="007461B0" w:rsidP="007461B0">
      <w:pPr>
        <w:rPr>
          <w:rFonts w:eastAsia="Calibri"/>
          <w:sz w:val="14"/>
        </w:rPr>
      </w:pPr>
      <w:r>
        <w:rPr>
          <w:rFonts w:eastAsia="Calibri"/>
          <w:sz w:val="14"/>
        </w:rPr>
        <w:t xml:space="preserve">In view of the above, the </w:t>
      </w:r>
      <w:r>
        <w:rPr>
          <w:rFonts w:eastAsia="Calibri"/>
          <w:u w:val="single"/>
        </w:rPr>
        <w:t xml:space="preserve">U.S. government is the greatest </w:t>
      </w:r>
      <w:r>
        <w:rPr>
          <w:rFonts w:eastAsia="Calibri"/>
          <w:b/>
          <w:iCs/>
          <w:u w:val="single"/>
        </w:rPr>
        <w:t>threat to world peace</w:t>
      </w:r>
      <w:r>
        <w:rPr>
          <w:rFonts w:eastAsia="Calibri"/>
          <w:u w:val="single"/>
        </w:rPr>
        <w:t xml:space="preserve"> through its </w:t>
      </w:r>
      <w:r>
        <w:rPr>
          <w:rFonts w:eastAsia="Calibri"/>
          <w:b/>
          <w:iCs/>
          <w:u w:val="single"/>
        </w:rPr>
        <w:t>hegemonic policies.</w:t>
      </w:r>
      <w:r>
        <w:rPr>
          <w:rFonts w:eastAsia="Calibri"/>
          <w:sz w:val="14"/>
        </w:rPr>
        <w:t xml:space="preserve"> </w:t>
      </w:r>
      <w:r>
        <w:rPr>
          <w:rFonts w:eastAsia="Calibri"/>
          <w:u w:val="single"/>
        </w:rPr>
        <w:t xml:space="preserve">To achieve </w:t>
      </w:r>
      <w:r>
        <w:rPr>
          <w:rFonts w:eastAsia="Calibri"/>
          <w:highlight w:val="green"/>
          <w:u w:val="single"/>
        </w:rPr>
        <w:t xml:space="preserve">a more </w:t>
      </w:r>
      <w:r>
        <w:rPr>
          <w:rFonts w:eastAsia="Calibri"/>
          <w:b/>
          <w:iCs/>
          <w:highlight w:val="green"/>
          <w:u w:val="single"/>
        </w:rPr>
        <w:t>balanced</w:t>
      </w:r>
      <w:r>
        <w:rPr>
          <w:rFonts w:eastAsia="Calibri"/>
          <w:sz w:val="14"/>
        </w:rPr>
        <w:t xml:space="preserve"> and </w:t>
      </w:r>
      <w:r>
        <w:rPr>
          <w:rFonts w:eastAsia="Calibri"/>
          <w:b/>
          <w:iCs/>
          <w:u w:val="single"/>
        </w:rPr>
        <w:t xml:space="preserve">just </w:t>
      </w:r>
      <w:r>
        <w:rPr>
          <w:rFonts w:eastAsia="Calibri"/>
          <w:b/>
          <w:iCs/>
          <w:highlight w:val="green"/>
          <w:u w:val="single"/>
        </w:rPr>
        <w:t>world order</w:t>
      </w:r>
      <w:r>
        <w:rPr>
          <w:rFonts w:eastAsia="Calibri"/>
          <w:sz w:val="14"/>
        </w:rPr>
        <w:t xml:space="preserve">, this theory calls for </w:t>
      </w:r>
      <w:r>
        <w:rPr>
          <w:rFonts w:eastAsia="Calibri"/>
          <w:u w:val="single"/>
        </w:rPr>
        <w:t xml:space="preserve">an </w:t>
      </w:r>
      <w:r>
        <w:rPr>
          <w:rFonts w:eastAsia="Calibri"/>
          <w:highlight w:val="green"/>
          <w:u w:val="single"/>
        </w:rPr>
        <w:t>end</w:t>
      </w:r>
      <w:r>
        <w:rPr>
          <w:rFonts w:eastAsia="Calibri"/>
          <w:u w:val="single"/>
        </w:rPr>
        <w:t xml:space="preserve"> to the </w:t>
      </w:r>
      <w:r>
        <w:rPr>
          <w:rFonts w:eastAsia="Calibri"/>
          <w:b/>
          <w:iCs/>
          <w:highlight w:val="green"/>
          <w:u w:val="single"/>
        </w:rPr>
        <w:t>hegemony</w:t>
      </w:r>
      <w:r>
        <w:rPr>
          <w:rFonts w:eastAsia="Calibri"/>
          <w:b/>
          <w:iCs/>
          <w:u w:val="single"/>
        </w:rPr>
        <w:t xml:space="preserve"> of the U.S. government</w:t>
      </w:r>
      <w:r>
        <w:rPr>
          <w:rFonts w:eastAsia="Calibri"/>
          <w:sz w:val="14"/>
        </w:rPr>
        <w:t xml:space="preserve">, strengthening international multilateralism, and supporting nations in their struggle for just peace and development. It also emphasizes the need for a comprehensive reform of the structure of the international system, which places the institutions of the United Nations in the first place. </w:t>
      </w:r>
      <w:r>
        <w:rPr>
          <w:rFonts w:eastAsia="Calibri"/>
          <w:u w:val="single"/>
        </w:rPr>
        <w:t xml:space="preserve">to </w:t>
      </w:r>
      <w:r>
        <w:rPr>
          <w:rFonts w:eastAsia="Calibri"/>
          <w:highlight w:val="green"/>
          <w:u w:val="single"/>
        </w:rPr>
        <w:t>ensure</w:t>
      </w:r>
      <w:r>
        <w:rPr>
          <w:rFonts w:eastAsia="Calibri"/>
          <w:u w:val="single"/>
        </w:rPr>
        <w:t xml:space="preserve"> that U.S.</w:t>
      </w:r>
      <w:r>
        <w:rPr>
          <w:rFonts w:eastAsia="Calibri"/>
          <w:sz w:val="14"/>
        </w:rPr>
        <w:t xml:space="preserve"> economic and </w:t>
      </w:r>
      <w:r>
        <w:rPr>
          <w:rFonts w:eastAsia="Calibri"/>
          <w:b/>
          <w:iCs/>
          <w:highlight w:val="green"/>
          <w:u w:val="single"/>
        </w:rPr>
        <w:t>military power</w:t>
      </w:r>
      <w:r>
        <w:rPr>
          <w:rFonts w:eastAsia="Calibri"/>
          <w:sz w:val="14"/>
          <w:highlight w:val="green"/>
        </w:rPr>
        <w:t xml:space="preserve"> </w:t>
      </w:r>
      <w:r>
        <w:rPr>
          <w:rFonts w:eastAsia="Calibri"/>
          <w:highlight w:val="green"/>
          <w:u w:val="single"/>
        </w:rPr>
        <w:t xml:space="preserve">is </w:t>
      </w:r>
      <w:r>
        <w:rPr>
          <w:rFonts w:eastAsia="Calibri"/>
          <w:b/>
          <w:iCs/>
          <w:highlight w:val="green"/>
          <w:u w:val="single"/>
        </w:rPr>
        <w:t>not used</w:t>
      </w:r>
      <w:r>
        <w:rPr>
          <w:rFonts w:eastAsia="Calibri"/>
          <w:u w:val="single"/>
        </w:rPr>
        <w:t xml:space="preserve"> </w:t>
      </w:r>
      <w:r>
        <w:rPr>
          <w:rFonts w:eastAsia="Calibri"/>
          <w:sz w:val="14"/>
        </w:rPr>
        <w:t xml:space="preserve">to achieve limited benefits </w:t>
      </w:r>
      <w:r>
        <w:rPr>
          <w:rFonts w:eastAsia="Calibri"/>
          <w:u w:val="single"/>
        </w:rPr>
        <w:t>at the expense of vulnerable people</w:t>
      </w:r>
      <w:r>
        <w:rPr>
          <w:rFonts w:eastAsia="Calibri"/>
          <w:sz w:val="14"/>
        </w:rPr>
        <w:t>.</w:t>
      </w:r>
    </w:p>
    <w:p w14:paraId="559357EF" w14:textId="77777777" w:rsidR="007461B0" w:rsidRDefault="007461B0" w:rsidP="007461B0">
      <w:pPr>
        <w:rPr>
          <w:rFonts w:eastAsia="Calibri"/>
          <w:sz w:val="16"/>
        </w:rPr>
      </w:pPr>
    </w:p>
    <w:p w14:paraId="10A1436B" w14:textId="77777777" w:rsidR="007461B0" w:rsidRDefault="007461B0" w:rsidP="007461B0">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 Lashout/Pursuit Inevitable</w:t>
      </w:r>
    </w:p>
    <w:p w14:paraId="15A42050" w14:textId="77777777" w:rsidR="007461B0" w:rsidRDefault="007461B0" w:rsidP="007461B0">
      <w:pPr>
        <w:rPr>
          <w:rFonts w:eastAsia="Calibri"/>
        </w:rPr>
      </w:pPr>
    </w:p>
    <w:p w14:paraId="547858A1" w14:textId="77777777" w:rsidR="007461B0" w:rsidRDefault="007461B0" w:rsidP="007461B0">
      <w:pPr>
        <w:keepNext/>
        <w:keepLines/>
        <w:spacing w:before="40" w:after="0"/>
        <w:outlineLvl w:val="3"/>
        <w:rPr>
          <w:rFonts w:eastAsia="Times New Roman" w:cs="Times New Roman"/>
          <w:b/>
          <w:iCs/>
          <w:sz w:val="26"/>
        </w:rPr>
      </w:pPr>
      <w:r>
        <w:rPr>
          <w:rFonts w:eastAsia="Times New Roman" w:cs="Times New Roman"/>
          <w:b/>
          <w:iCs/>
          <w:sz w:val="26"/>
        </w:rPr>
        <w:t xml:space="preserve">It’s </w:t>
      </w:r>
      <w:r>
        <w:rPr>
          <w:rFonts w:eastAsia="Times New Roman" w:cs="Times New Roman"/>
          <w:b/>
          <w:iCs/>
          <w:sz w:val="26"/>
          <w:u w:val="single"/>
        </w:rPr>
        <w:t>reverse causal</w:t>
      </w:r>
      <w:r>
        <w:rPr>
          <w:rFonts w:eastAsia="Times New Roman" w:cs="Times New Roman"/>
          <w:b/>
          <w:iCs/>
          <w:sz w:val="26"/>
        </w:rPr>
        <w:t xml:space="preserve">---weakening America’s military </w:t>
      </w:r>
      <w:r>
        <w:rPr>
          <w:rFonts w:eastAsia="Times New Roman" w:cs="Times New Roman"/>
          <w:b/>
          <w:iCs/>
          <w:sz w:val="26"/>
          <w:u w:val="single"/>
        </w:rPr>
        <w:t>jumpstarts reciprocal restraint</w:t>
      </w:r>
      <w:r>
        <w:rPr>
          <w:rFonts w:eastAsia="Times New Roman" w:cs="Times New Roman"/>
          <w:b/>
          <w:iCs/>
          <w:sz w:val="26"/>
        </w:rPr>
        <w:t xml:space="preserve"> </w:t>
      </w:r>
    </w:p>
    <w:p w14:paraId="27ED01D7" w14:textId="77777777" w:rsidR="007461B0" w:rsidRDefault="007461B0" w:rsidP="007461B0">
      <w:pPr>
        <w:rPr>
          <w:rFonts w:eastAsia="Calibri"/>
        </w:rPr>
      </w:pPr>
      <w:r>
        <w:rPr>
          <w:rFonts w:eastAsia="Calibri"/>
          <w:b/>
          <w:bCs/>
          <w:sz w:val="26"/>
        </w:rPr>
        <w:t>Jackson ’24</w:t>
      </w:r>
      <w:r>
        <w:rPr>
          <w:rFonts w:eastAsia="Calibri"/>
        </w:rPr>
        <w:t xml:space="preserve"> [Van; 2024; Ph.D., Professor of International Relations at Victoria University of Wellington; Cambridge University Press, “Grand Strategies of the Left: The Foreign Policy of Progressive Worldmaking,” p. 139-140]</w:t>
      </w:r>
    </w:p>
    <w:p w14:paraId="4A6C576B" w14:textId="77777777" w:rsidR="007461B0" w:rsidRDefault="007461B0" w:rsidP="007461B0">
      <w:pPr>
        <w:rPr>
          <w:rFonts w:eastAsia="Calibri"/>
          <w:sz w:val="16"/>
        </w:rPr>
      </w:pPr>
      <w:r>
        <w:rPr>
          <w:rFonts w:eastAsia="Calibri"/>
          <w:b/>
          <w:iCs/>
          <w:highlight w:val="green"/>
          <w:u w:val="single"/>
        </w:rPr>
        <w:t>Drawing down</w:t>
      </w:r>
      <w:r>
        <w:rPr>
          <w:rFonts w:eastAsia="Calibri"/>
          <w:highlight w:val="green"/>
          <w:u w:val="single"/>
        </w:rPr>
        <w:t xml:space="preserve"> America’s military capabilities</w:t>
      </w:r>
      <w:r>
        <w:rPr>
          <w:rFonts w:eastAsia="Calibri"/>
          <w:u w:val="single"/>
        </w:rPr>
        <w:t>, presence, and</w:t>
      </w:r>
      <w:r>
        <w:rPr>
          <w:rFonts w:eastAsia="Calibri"/>
          <w:sz w:val="16"/>
        </w:rPr>
        <w:t xml:space="preserve"> (existing) </w:t>
      </w:r>
      <w:r>
        <w:rPr>
          <w:rFonts w:eastAsia="Calibri"/>
          <w:u w:val="single"/>
        </w:rPr>
        <w:t>commitments</w:t>
      </w:r>
      <w:r>
        <w:rPr>
          <w:rFonts w:eastAsia="Calibri"/>
          <w:sz w:val="16"/>
        </w:rPr>
        <w:t xml:space="preserve"> in a manner that meets this new benchmark </w:t>
      </w:r>
      <w:r>
        <w:rPr>
          <w:rFonts w:eastAsia="Calibri"/>
          <w:b/>
          <w:iCs/>
          <w:highlight w:val="green"/>
          <w:u w:val="single"/>
        </w:rPr>
        <w:t>contributes to greater security</w:t>
      </w:r>
      <w:r>
        <w:rPr>
          <w:rFonts w:eastAsia="Calibri"/>
          <w:sz w:val="16"/>
        </w:rPr>
        <w:t xml:space="preserve"> because it makes the means of policy more closely resemble its desired ends. Prefiguration works here partly through </w:t>
      </w:r>
      <w:r>
        <w:rPr>
          <w:rFonts w:eastAsia="Calibri"/>
          <w:b/>
          <w:iCs/>
          <w:u w:val="single"/>
        </w:rPr>
        <w:t>unilateral restraint</w:t>
      </w:r>
      <w:r>
        <w:rPr>
          <w:rFonts w:eastAsia="Calibri"/>
          <w:sz w:val="16"/>
        </w:rPr>
        <w:t xml:space="preserve"> </w:t>
      </w:r>
      <w:r>
        <w:rPr>
          <w:rFonts w:eastAsia="Calibri"/>
          <w:u w:val="single"/>
        </w:rPr>
        <w:t xml:space="preserve">as a triggering mechanism for </w:t>
      </w:r>
      <w:r>
        <w:rPr>
          <w:rFonts w:eastAsia="Calibri"/>
          <w:b/>
          <w:iCs/>
          <w:u w:val="single"/>
        </w:rPr>
        <w:t>ameliorating rivalries</w:t>
      </w:r>
      <w:r>
        <w:rPr>
          <w:rFonts w:eastAsia="Calibri"/>
          <w:u w:val="single"/>
        </w:rPr>
        <w:t xml:space="preserve">, lending </w:t>
      </w:r>
      <w:r>
        <w:rPr>
          <w:rFonts w:eastAsia="Calibri"/>
          <w:b/>
          <w:iCs/>
          <w:u w:val="single"/>
        </w:rPr>
        <w:t>credibility</w:t>
      </w:r>
      <w:r>
        <w:rPr>
          <w:rFonts w:eastAsia="Calibri"/>
          <w:u w:val="single"/>
        </w:rPr>
        <w:t xml:space="preserve"> to the other</w:t>
      </w:r>
      <w:r>
        <w:rPr>
          <w:rFonts w:eastAsia="Calibri"/>
          <w:sz w:val="16"/>
        </w:rPr>
        <w:t xml:space="preserve"> </w:t>
      </w:r>
      <w:r>
        <w:rPr>
          <w:rFonts w:eastAsia="Calibri"/>
          <w:b/>
          <w:iCs/>
          <w:u w:val="single"/>
        </w:rPr>
        <w:t>peace-signaling actions</w:t>
      </w:r>
      <w:r>
        <w:rPr>
          <w:rFonts w:eastAsia="Calibri"/>
          <w:sz w:val="16"/>
        </w:rPr>
        <w:t xml:space="preserve"> the government undertakes.54 Put differently, </w:t>
      </w:r>
      <w:r>
        <w:rPr>
          <w:rFonts w:eastAsia="Calibri"/>
          <w:b/>
          <w:iCs/>
          <w:highlight w:val="green"/>
          <w:u w:val="single"/>
        </w:rPr>
        <w:t>trading</w:t>
      </w:r>
      <w:r>
        <w:rPr>
          <w:rFonts w:eastAsia="Calibri"/>
          <w:u w:val="single"/>
        </w:rPr>
        <w:t xml:space="preserve"> on </w:t>
      </w:r>
      <w:r>
        <w:rPr>
          <w:rFonts w:eastAsia="Calibri"/>
          <w:highlight w:val="green"/>
          <w:u w:val="single"/>
        </w:rPr>
        <w:t>America’s military largesse</w:t>
      </w:r>
      <w:r>
        <w:rPr>
          <w:rFonts w:eastAsia="Calibri"/>
          <w:sz w:val="16"/>
        </w:rPr>
        <w:t xml:space="preserve"> actually </w:t>
      </w:r>
      <w:r>
        <w:rPr>
          <w:rFonts w:eastAsia="Calibri"/>
          <w:b/>
          <w:iCs/>
          <w:highlight w:val="green"/>
          <w:u w:val="single"/>
        </w:rPr>
        <w:t>jumpstarts reciprocal restraint</w:t>
      </w:r>
      <w:r>
        <w:rPr>
          <w:rFonts w:eastAsia="Calibri"/>
          <w:highlight w:val="green"/>
          <w:u w:val="single"/>
        </w:rPr>
        <w:t xml:space="preserve"> by </w:t>
      </w:r>
      <w:r>
        <w:rPr>
          <w:rFonts w:eastAsia="Calibri"/>
          <w:b/>
          <w:iCs/>
          <w:highlight w:val="green"/>
          <w:u w:val="single"/>
        </w:rPr>
        <w:t>alleviating</w:t>
      </w:r>
      <w:r>
        <w:rPr>
          <w:rFonts w:eastAsia="Calibri"/>
          <w:highlight w:val="green"/>
          <w:u w:val="single"/>
        </w:rPr>
        <w:t xml:space="preserve"> security </w:t>
      </w:r>
      <w:r>
        <w:rPr>
          <w:rFonts w:eastAsia="Calibri"/>
          <w:b/>
          <w:iCs/>
          <w:highlight w:val="green"/>
          <w:u w:val="single"/>
        </w:rPr>
        <w:t>dilemmas</w:t>
      </w:r>
      <w:r>
        <w:rPr>
          <w:rFonts w:eastAsia="Calibri"/>
          <w:highlight w:val="green"/>
          <w:u w:val="single"/>
        </w:rPr>
        <w:t xml:space="preserve"> and arms-racing </w:t>
      </w:r>
      <w:r>
        <w:rPr>
          <w:rFonts w:eastAsia="Calibri"/>
          <w:b/>
          <w:iCs/>
          <w:highlight w:val="green"/>
          <w:u w:val="single"/>
        </w:rPr>
        <w:t>pressures</w:t>
      </w:r>
      <w:r>
        <w:rPr>
          <w:rFonts w:eastAsia="Calibri"/>
          <w:u w:val="single"/>
        </w:rPr>
        <w:t xml:space="preserve"> with rivals</w:t>
      </w:r>
      <w:r>
        <w:rPr>
          <w:rFonts w:eastAsia="Calibri"/>
          <w:sz w:val="16"/>
        </w:rPr>
        <w:t xml:space="preserve">: “Because the United States has such an overwhelming edge in arms and technology, </w:t>
      </w:r>
      <w:r>
        <w:rPr>
          <w:rFonts w:eastAsia="Calibri"/>
          <w:b/>
          <w:iCs/>
          <w:u w:val="single"/>
        </w:rPr>
        <w:t>American disarm</w:t>
      </w:r>
      <w:r>
        <w:rPr>
          <w:rFonts w:eastAsia="Calibri"/>
          <w:sz w:val="16"/>
        </w:rPr>
        <w:t xml:space="preserve">ament </w:t>
      </w:r>
      <w:r>
        <w:rPr>
          <w:rFonts w:eastAsia="Calibri"/>
          <w:u w:val="single"/>
        </w:rPr>
        <w:t xml:space="preserve">can be </w:t>
      </w:r>
      <w:r>
        <w:rPr>
          <w:rFonts w:eastAsia="Calibri"/>
          <w:b/>
          <w:iCs/>
          <w:u w:val="single"/>
        </w:rPr>
        <w:t>leveraged</w:t>
      </w:r>
      <w:r>
        <w:rPr>
          <w:rFonts w:eastAsia="Calibri"/>
          <w:u w:val="single"/>
        </w:rPr>
        <w:t xml:space="preserve"> to gain commitments by </w:t>
      </w:r>
      <w:r>
        <w:rPr>
          <w:rFonts w:eastAsia="Calibri"/>
          <w:b/>
          <w:iCs/>
          <w:u w:val="single"/>
        </w:rPr>
        <w:t>others</w:t>
      </w:r>
      <w:r>
        <w:rPr>
          <w:rFonts w:eastAsia="Calibri"/>
          <w:u w:val="single"/>
        </w:rPr>
        <w:t xml:space="preserve"> to disarm</w:t>
      </w:r>
      <w:r>
        <w:rPr>
          <w:rFonts w:eastAsia="Calibri"/>
          <w:sz w:val="16"/>
        </w:rPr>
        <w:t xml:space="preserve">.”55 Crucially, </w:t>
      </w:r>
      <w:r>
        <w:rPr>
          <w:rFonts w:eastAsia="Calibri"/>
          <w:b/>
          <w:iCs/>
          <w:highlight w:val="green"/>
          <w:u w:val="single"/>
        </w:rPr>
        <w:t>self-imposed restraint</w:t>
      </w:r>
      <w:r>
        <w:rPr>
          <w:rFonts w:eastAsia="Calibri"/>
          <w:u w:val="single"/>
        </w:rPr>
        <w:t xml:space="preserve"> in the form of </w:t>
      </w:r>
      <w:r>
        <w:rPr>
          <w:rFonts w:eastAsia="Calibri"/>
          <w:b/>
          <w:iCs/>
          <w:u w:val="single"/>
        </w:rPr>
        <w:t>circumscribed</w:t>
      </w:r>
      <w:r>
        <w:rPr>
          <w:rFonts w:eastAsia="Calibri"/>
          <w:u w:val="single"/>
        </w:rPr>
        <w:t xml:space="preserve"> warfighting abilities also </w:t>
      </w:r>
      <w:r>
        <w:rPr>
          <w:rFonts w:eastAsia="Calibri"/>
          <w:b/>
          <w:iCs/>
          <w:highlight w:val="green"/>
          <w:u w:val="single"/>
        </w:rPr>
        <w:t>ties</w:t>
      </w:r>
      <w:r>
        <w:rPr>
          <w:rFonts w:eastAsia="Calibri"/>
          <w:highlight w:val="green"/>
          <w:u w:val="single"/>
        </w:rPr>
        <w:t xml:space="preserve"> the </w:t>
      </w:r>
      <w:r>
        <w:rPr>
          <w:rFonts w:eastAsia="Calibri"/>
          <w:b/>
          <w:iCs/>
          <w:highlight w:val="green"/>
          <w:u w:val="single"/>
        </w:rPr>
        <w:t>hands</w:t>
      </w:r>
      <w:r>
        <w:rPr>
          <w:rFonts w:eastAsia="Calibri"/>
          <w:highlight w:val="green"/>
          <w:u w:val="single"/>
        </w:rPr>
        <w:t xml:space="preserve"> of</w:t>
      </w:r>
      <w:r>
        <w:rPr>
          <w:rFonts w:eastAsia="Calibri"/>
          <w:u w:val="single"/>
        </w:rPr>
        <w:t xml:space="preserve"> the </w:t>
      </w:r>
      <w:r>
        <w:rPr>
          <w:rFonts w:eastAsia="Calibri"/>
          <w:b/>
          <w:iCs/>
          <w:highlight w:val="green"/>
          <w:u w:val="single"/>
        </w:rPr>
        <w:t>U</w:t>
      </w:r>
      <w:r>
        <w:rPr>
          <w:rFonts w:eastAsia="Calibri"/>
          <w:sz w:val="16"/>
        </w:rPr>
        <w:t xml:space="preserve">nited </w:t>
      </w:r>
      <w:r>
        <w:rPr>
          <w:rFonts w:eastAsia="Calibri"/>
          <w:b/>
          <w:iCs/>
          <w:highlight w:val="green"/>
          <w:u w:val="single"/>
        </w:rPr>
        <w:t>S</w:t>
      </w:r>
      <w:r>
        <w:rPr>
          <w:rFonts w:eastAsia="Calibri"/>
          <w:sz w:val="16"/>
          <w:szCs w:val="16"/>
        </w:rPr>
        <w:t xml:space="preserve">tates </w:t>
      </w:r>
      <w:r>
        <w:rPr>
          <w:rFonts w:eastAsia="Calibri"/>
          <w:highlight w:val="green"/>
          <w:u w:val="single"/>
        </w:rPr>
        <w:t xml:space="preserve">to </w:t>
      </w:r>
      <w:r>
        <w:rPr>
          <w:rFonts w:eastAsia="Calibri"/>
          <w:b/>
          <w:iCs/>
          <w:highlight w:val="green"/>
          <w:u w:val="single"/>
        </w:rPr>
        <w:t>deploy</w:t>
      </w:r>
      <w:r>
        <w:rPr>
          <w:rFonts w:eastAsia="Calibri"/>
          <w:highlight w:val="green"/>
          <w:u w:val="single"/>
        </w:rPr>
        <w:t xml:space="preserve"> force in</w:t>
      </w:r>
      <w:r>
        <w:rPr>
          <w:rFonts w:eastAsia="Calibri"/>
          <w:u w:val="single"/>
        </w:rPr>
        <w:t xml:space="preserve"> the </w:t>
      </w:r>
      <w:r>
        <w:rPr>
          <w:rFonts w:eastAsia="Calibri"/>
          <w:b/>
          <w:iCs/>
          <w:highlight w:val="green"/>
          <w:u w:val="single"/>
        </w:rPr>
        <w:t>future</w:t>
      </w:r>
      <w:r>
        <w:rPr>
          <w:rFonts w:eastAsia="Calibri"/>
          <w:highlight w:val="green"/>
          <w:u w:val="single"/>
        </w:rPr>
        <w:t>, making the peacemaker’s</w:t>
      </w:r>
      <w:r>
        <w:rPr>
          <w:rFonts w:eastAsia="Calibri"/>
          <w:u w:val="single"/>
        </w:rPr>
        <w:t xml:space="preserve"> military </w:t>
      </w:r>
      <w:r>
        <w:rPr>
          <w:rFonts w:eastAsia="Calibri"/>
          <w:b/>
          <w:iCs/>
          <w:highlight w:val="green"/>
          <w:u w:val="single"/>
        </w:rPr>
        <w:t>transformation</w:t>
      </w:r>
      <w:r>
        <w:rPr>
          <w:rFonts w:eastAsia="Calibri"/>
          <w:highlight w:val="green"/>
          <w:u w:val="single"/>
        </w:rPr>
        <w:t xml:space="preserve"> a </w:t>
      </w:r>
      <w:r>
        <w:rPr>
          <w:rFonts w:eastAsia="Calibri"/>
          <w:b/>
          <w:iCs/>
          <w:highlight w:val="green"/>
          <w:u w:val="single"/>
        </w:rPr>
        <w:t>credible signal</w:t>
      </w:r>
      <w:r>
        <w:rPr>
          <w:rFonts w:eastAsia="Calibri"/>
          <w:highlight w:val="green"/>
          <w:u w:val="single"/>
        </w:rPr>
        <w:t xml:space="preserve"> of </w:t>
      </w:r>
      <w:r>
        <w:rPr>
          <w:rFonts w:eastAsia="Calibri"/>
          <w:b/>
          <w:iCs/>
          <w:highlight w:val="green"/>
          <w:u w:val="single"/>
        </w:rPr>
        <w:t>benign</w:t>
      </w:r>
      <w:r>
        <w:rPr>
          <w:rFonts w:eastAsia="Calibri"/>
          <w:highlight w:val="green"/>
          <w:u w:val="single"/>
        </w:rPr>
        <w:t xml:space="preserve"> intent that </w:t>
      </w:r>
      <w:r>
        <w:rPr>
          <w:rFonts w:eastAsia="Calibri"/>
          <w:b/>
          <w:iCs/>
          <w:highlight w:val="green"/>
          <w:u w:val="single"/>
        </w:rPr>
        <w:t>alleviates</w:t>
      </w:r>
      <w:r>
        <w:rPr>
          <w:rFonts w:eastAsia="Calibri"/>
          <w:sz w:val="16"/>
        </w:rPr>
        <w:t xml:space="preserve"> the </w:t>
      </w:r>
      <w:r>
        <w:rPr>
          <w:rFonts w:eastAsia="Calibri"/>
          <w:b/>
          <w:iCs/>
          <w:highlight w:val="green"/>
          <w:u w:val="single"/>
        </w:rPr>
        <w:t>insecurity</w:t>
      </w:r>
      <w:r>
        <w:rPr>
          <w:rFonts w:eastAsia="Calibri"/>
          <w:sz w:val="16"/>
        </w:rPr>
        <w:t xml:space="preserve"> of competitors.56 </w:t>
      </w:r>
      <w:r>
        <w:rPr>
          <w:rFonts w:eastAsia="Calibri"/>
          <w:u w:val="single"/>
        </w:rPr>
        <w:t xml:space="preserve">Such costly signals </w:t>
      </w:r>
      <w:r>
        <w:rPr>
          <w:rFonts w:eastAsia="Calibri"/>
          <w:b/>
          <w:iCs/>
          <w:u w:val="single"/>
        </w:rPr>
        <w:t>overcome</w:t>
      </w:r>
      <w:r>
        <w:rPr>
          <w:rFonts w:eastAsia="Calibri"/>
          <w:u w:val="single"/>
        </w:rPr>
        <w:t xml:space="preserve"> the commitment problem faced by </w:t>
      </w:r>
      <w:r>
        <w:rPr>
          <w:rFonts w:eastAsia="Calibri"/>
          <w:b/>
          <w:iCs/>
          <w:u w:val="single"/>
        </w:rPr>
        <w:t>comparatively</w:t>
      </w:r>
      <w:r>
        <w:rPr>
          <w:rFonts w:eastAsia="Calibri"/>
          <w:u w:val="single"/>
        </w:rPr>
        <w:t xml:space="preserve"> weaker states</w:t>
      </w:r>
      <w:r>
        <w:rPr>
          <w:rFonts w:eastAsia="Calibri"/>
          <w:sz w:val="16"/>
        </w:rPr>
        <w:t>, thereby making arms reduction more feasible than it has been since the Cold War.</w:t>
      </w:r>
    </w:p>
    <w:p w14:paraId="39627432" w14:textId="77777777" w:rsidR="007461B0" w:rsidRDefault="007461B0" w:rsidP="007461B0">
      <w:pPr>
        <w:rPr>
          <w:rFonts w:eastAsia="Calibri"/>
          <w:sz w:val="16"/>
        </w:rPr>
      </w:pPr>
      <w:r>
        <w:rPr>
          <w:rFonts w:eastAsia="Calibri"/>
          <w:sz w:val="16"/>
        </w:rPr>
        <w:t xml:space="preserve">Shifting the offense-defense balance toward defense raises existentially large questions concerning what to do about existing security architectures built around global forward basing and military alliances. Some peace intellectuals and activists have grappled with these concerns in a detailed way, showing how a revolution in common security is plausible.57 Since peacemakers rule out the balance of power as a security mechanism, arms sales to even democratic allies are mostly unnecessary. North Atlantic Treaty Organization (NATO) and America’s bilateral alliances in Asia would not be abandoned but would rather transition to regional collective security arrangements that could eventually be confederated into a global cooperative security regime.58 In a world of ongoing rivalries and seemingly indivisible conflicts over territory and resources, building a cooperative security peace mechanism at even a regional level may appear fanciful, but that is why the United States in particular must evince a desire for stable peace in word and deed. As the world’s only superpower, radical changes the United States makes can transform the context in which other international actors metabolize their own security environments. When you shift how an issue is framed, it becomes possible to shift the kinds of policies that are feasible or desirable. </w:t>
      </w:r>
      <w:r>
        <w:rPr>
          <w:rFonts w:eastAsia="Calibri"/>
          <w:u w:val="single"/>
        </w:rPr>
        <w:t xml:space="preserve">Does it </w:t>
      </w:r>
      <w:r>
        <w:rPr>
          <w:rFonts w:eastAsia="Calibri"/>
          <w:b/>
          <w:iCs/>
          <w:u w:val="single"/>
        </w:rPr>
        <w:t>not</w:t>
      </w:r>
      <w:r>
        <w:rPr>
          <w:rFonts w:eastAsia="Calibri"/>
          <w:u w:val="single"/>
        </w:rPr>
        <w:t xml:space="preserve"> stand to reason that </w:t>
      </w:r>
      <w:r>
        <w:rPr>
          <w:rFonts w:eastAsia="Calibri"/>
          <w:highlight w:val="green"/>
          <w:u w:val="single"/>
        </w:rPr>
        <w:t xml:space="preserve">a </w:t>
      </w:r>
      <w:r>
        <w:rPr>
          <w:rFonts w:eastAsia="Calibri"/>
          <w:b/>
          <w:iCs/>
          <w:highlight w:val="green"/>
          <w:u w:val="single"/>
        </w:rPr>
        <w:t>superpower</w:t>
      </w:r>
      <w:r>
        <w:rPr>
          <w:rFonts w:eastAsia="Calibri"/>
          <w:u w:val="single"/>
        </w:rPr>
        <w:t xml:space="preserve"> changing its </w:t>
      </w:r>
      <w:r>
        <w:rPr>
          <w:rFonts w:eastAsia="Calibri"/>
          <w:b/>
          <w:iCs/>
          <w:u w:val="single"/>
        </w:rPr>
        <w:t>patterns</w:t>
      </w:r>
      <w:r>
        <w:rPr>
          <w:rFonts w:eastAsia="Calibri"/>
          <w:u w:val="single"/>
        </w:rPr>
        <w:t xml:space="preserve"> of international conduct </w:t>
      </w:r>
      <w:r>
        <w:rPr>
          <w:rFonts w:eastAsia="Calibri"/>
          <w:highlight w:val="green"/>
          <w:u w:val="single"/>
        </w:rPr>
        <w:t>could change how other regimes</w:t>
      </w:r>
      <w:r>
        <w:rPr>
          <w:rFonts w:eastAsia="Calibri"/>
          <w:u w:val="single"/>
        </w:rPr>
        <w:t xml:space="preserve"> perceive or </w:t>
      </w:r>
      <w:r>
        <w:rPr>
          <w:rFonts w:eastAsia="Calibri"/>
          <w:b/>
          <w:iCs/>
          <w:highlight w:val="green"/>
          <w:u w:val="single"/>
        </w:rPr>
        <w:t>cope with</w:t>
      </w:r>
      <w:r>
        <w:rPr>
          <w:rFonts w:eastAsia="Calibri"/>
          <w:u w:val="single"/>
        </w:rPr>
        <w:t xml:space="preserve"> international threats and </w:t>
      </w:r>
      <w:r>
        <w:rPr>
          <w:rFonts w:eastAsia="Calibri"/>
          <w:b/>
          <w:iCs/>
          <w:highlight w:val="green"/>
          <w:u w:val="single"/>
        </w:rPr>
        <w:t>security</w:t>
      </w:r>
      <w:r>
        <w:rPr>
          <w:rFonts w:eastAsia="Calibri"/>
          <w:sz w:val="16"/>
        </w:rPr>
        <w:t xml:space="preserve">? </w:t>
      </w:r>
      <w:r>
        <w:rPr>
          <w:rFonts w:eastAsia="Calibri"/>
          <w:highlight w:val="green"/>
          <w:u w:val="single"/>
        </w:rPr>
        <w:t>When</w:t>
      </w:r>
      <w:r>
        <w:rPr>
          <w:rFonts w:eastAsia="Calibri"/>
          <w:u w:val="single"/>
        </w:rPr>
        <w:t xml:space="preserve"> the </w:t>
      </w:r>
      <w:r>
        <w:rPr>
          <w:rFonts w:eastAsia="Calibri"/>
          <w:b/>
          <w:iCs/>
          <w:highlight w:val="green"/>
          <w:u w:val="single"/>
        </w:rPr>
        <w:t>U</w:t>
      </w:r>
      <w:r>
        <w:rPr>
          <w:rFonts w:eastAsia="Calibri"/>
          <w:sz w:val="16"/>
        </w:rPr>
        <w:t xml:space="preserve">nited </w:t>
      </w:r>
      <w:r>
        <w:rPr>
          <w:rFonts w:eastAsia="Calibri"/>
          <w:b/>
          <w:iCs/>
          <w:highlight w:val="green"/>
          <w:u w:val="single"/>
        </w:rPr>
        <w:t>S</w:t>
      </w:r>
      <w:r>
        <w:rPr>
          <w:rFonts w:eastAsia="Calibri"/>
          <w:sz w:val="16"/>
        </w:rPr>
        <w:t xml:space="preserve">tates </w:t>
      </w:r>
      <w:r>
        <w:rPr>
          <w:rFonts w:eastAsia="Calibri"/>
          <w:highlight w:val="green"/>
          <w:u w:val="single"/>
        </w:rPr>
        <w:t>shifted</w:t>
      </w:r>
      <w:r>
        <w:rPr>
          <w:rFonts w:eastAsia="Calibri"/>
          <w:u w:val="single"/>
        </w:rPr>
        <w:t xml:space="preserve"> from rivalry </w:t>
      </w:r>
      <w:r>
        <w:rPr>
          <w:rFonts w:eastAsia="Calibri"/>
          <w:highlight w:val="green"/>
          <w:u w:val="single"/>
        </w:rPr>
        <w:t xml:space="preserve">to </w:t>
      </w:r>
      <w:r>
        <w:rPr>
          <w:rFonts w:eastAsia="Calibri"/>
          <w:b/>
          <w:iCs/>
          <w:highlight w:val="green"/>
          <w:u w:val="single"/>
        </w:rPr>
        <w:t>détente</w:t>
      </w:r>
      <w:r>
        <w:rPr>
          <w:rFonts w:eastAsia="Calibri"/>
          <w:u w:val="single"/>
        </w:rPr>
        <w:t xml:space="preserve"> with China in the 1970s, </w:t>
      </w:r>
      <w:r>
        <w:rPr>
          <w:rFonts w:eastAsia="Calibri"/>
          <w:highlight w:val="green"/>
          <w:u w:val="single"/>
        </w:rPr>
        <w:t xml:space="preserve">Asian security itself </w:t>
      </w:r>
      <w:r>
        <w:rPr>
          <w:rFonts w:eastAsia="Calibri"/>
          <w:b/>
          <w:iCs/>
          <w:highlight w:val="green"/>
          <w:u w:val="single"/>
        </w:rPr>
        <w:t>transformed</w:t>
      </w:r>
      <w:r>
        <w:rPr>
          <w:rFonts w:eastAsia="Calibri"/>
          <w:u w:val="single"/>
        </w:rPr>
        <w:t xml:space="preserve"> as a result</w:t>
      </w:r>
      <w:r>
        <w:rPr>
          <w:rFonts w:eastAsia="Calibri"/>
          <w:sz w:val="16"/>
        </w:rPr>
        <w:t xml:space="preserve">.59 </w:t>
      </w:r>
      <w:r>
        <w:rPr>
          <w:rFonts w:eastAsia="Calibri"/>
          <w:b/>
          <w:iCs/>
          <w:highlight w:val="green"/>
          <w:u w:val="single"/>
        </w:rPr>
        <w:t>Even</w:t>
      </w:r>
      <w:r>
        <w:rPr>
          <w:rFonts w:eastAsia="Calibri"/>
          <w:u w:val="single"/>
        </w:rPr>
        <w:t xml:space="preserve"> the </w:t>
      </w:r>
      <w:r>
        <w:rPr>
          <w:rFonts w:eastAsia="Calibri"/>
          <w:b/>
          <w:iCs/>
          <w:highlight w:val="green"/>
          <w:u w:val="single"/>
        </w:rPr>
        <w:t>rivalry</w:t>
      </w:r>
      <w:r>
        <w:rPr>
          <w:rFonts w:eastAsia="Calibri"/>
          <w:highlight w:val="green"/>
          <w:u w:val="single"/>
        </w:rPr>
        <w:t xml:space="preserve"> between </w:t>
      </w:r>
      <w:r>
        <w:rPr>
          <w:rFonts w:eastAsia="Calibri"/>
          <w:b/>
          <w:iCs/>
          <w:highlight w:val="green"/>
          <w:u w:val="single"/>
        </w:rPr>
        <w:t>North</w:t>
      </w:r>
      <w:r>
        <w:rPr>
          <w:rFonts w:eastAsia="Calibri"/>
          <w:highlight w:val="green"/>
          <w:u w:val="single"/>
        </w:rPr>
        <w:t xml:space="preserve"> and </w:t>
      </w:r>
      <w:r>
        <w:rPr>
          <w:rFonts w:eastAsia="Calibri"/>
          <w:b/>
          <w:iCs/>
          <w:highlight w:val="green"/>
          <w:u w:val="single"/>
        </w:rPr>
        <w:t>South</w:t>
      </w:r>
      <w:r>
        <w:rPr>
          <w:rFonts w:eastAsia="Calibri"/>
          <w:highlight w:val="green"/>
          <w:u w:val="single"/>
        </w:rPr>
        <w:t xml:space="preserve"> Korea</w:t>
      </w:r>
      <w:r>
        <w:rPr>
          <w:rFonts w:eastAsia="Calibri"/>
          <w:sz w:val="16"/>
        </w:rPr>
        <w:t xml:space="preserve"> </w:t>
      </w:r>
      <w:r>
        <w:rPr>
          <w:rFonts w:eastAsia="Calibri"/>
          <w:u w:val="single"/>
        </w:rPr>
        <w:t xml:space="preserve">– an </w:t>
      </w:r>
      <w:r>
        <w:rPr>
          <w:rFonts w:eastAsia="Calibri"/>
          <w:b/>
          <w:iCs/>
          <w:u w:val="single"/>
        </w:rPr>
        <w:t>entirely separate dyad</w:t>
      </w:r>
      <w:r>
        <w:rPr>
          <w:rFonts w:eastAsia="Calibri"/>
          <w:sz w:val="16"/>
        </w:rPr>
        <w:t xml:space="preserve"> that up to that point had been in a continuous military struggle punctuated by intermittent violence – </w:t>
      </w:r>
      <w:r>
        <w:rPr>
          <w:rFonts w:eastAsia="Calibri"/>
          <w:highlight w:val="green"/>
          <w:u w:val="single"/>
        </w:rPr>
        <w:t>entered</w:t>
      </w:r>
      <w:r>
        <w:rPr>
          <w:rFonts w:eastAsia="Calibri"/>
          <w:u w:val="single"/>
        </w:rPr>
        <w:t xml:space="preserve"> a period of </w:t>
      </w:r>
      <w:r>
        <w:rPr>
          <w:rFonts w:eastAsia="Calibri"/>
          <w:b/>
          <w:iCs/>
          <w:highlight w:val="green"/>
          <w:u w:val="single"/>
        </w:rPr>
        <w:t>rapprochement</w:t>
      </w:r>
      <w:r>
        <w:rPr>
          <w:rFonts w:eastAsia="Calibri"/>
          <w:b/>
          <w:iCs/>
          <w:u w:val="single"/>
        </w:rPr>
        <w:t xml:space="preserve"> specifically</w:t>
      </w:r>
      <w:r>
        <w:rPr>
          <w:rFonts w:eastAsia="Calibri"/>
          <w:u w:val="single"/>
        </w:rPr>
        <w:t xml:space="preserve"> because of the “</w:t>
      </w:r>
      <w:r>
        <w:rPr>
          <w:rFonts w:eastAsia="Calibri"/>
          <w:b/>
          <w:iCs/>
          <w:u w:val="single"/>
        </w:rPr>
        <w:t>mood of détente</w:t>
      </w:r>
      <w:r>
        <w:rPr>
          <w:rFonts w:eastAsia="Calibri"/>
          <w:u w:val="single"/>
        </w:rPr>
        <w:t>” that Sino-US relations created</w:t>
      </w:r>
      <w:r>
        <w:rPr>
          <w:rFonts w:eastAsia="Calibri"/>
          <w:sz w:val="16"/>
        </w:rPr>
        <w:t xml:space="preserve">.60 And </w:t>
      </w:r>
      <w:r>
        <w:rPr>
          <w:rFonts w:eastAsia="Calibri"/>
          <w:u w:val="single"/>
        </w:rPr>
        <w:t xml:space="preserve">that </w:t>
      </w:r>
      <w:r>
        <w:rPr>
          <w:rFonts w:eastAsia="Calibri"/>
          <w:b/>
          <w:iCs/>
          <w:u w:val="single"/>
        </w:rPr>
        <w:t>transformation</w:t>
      </w:r>
      <w:r>
        <w:rPr>
          <w:rFonts w:eastAsia="Calibri"/>
          <w:u w:val="single"/>
        </w:rPr>
        <w:t xml:space="preserve"> happened as the consequence of </w:t>
      </w:r>
      <w:r>
        <w:rPr>
          <w:rFonts w:eastAsia="Calibri"/>
          <w:b/>
          <w:iCs/>
          <w:u w:val="single"/>
        </w:rPr>
        <w:t>altering just one</w:t>
      </w:r>
      <w:r>
        <w:rPr>
          <w:rFonts w:eastAsia="Calibri"/>
          <w:u w:val="single"/>
        </w:rPr>
        <w:t xml:space="preserve"> great-power relationship</w:t>
      </w:r>
      <w:r>
        <w:rPr>
          <w:rFonts w:eastAsia="Calibri"/>
          <w:sz w:val="16"/>
        </w:rPr>
        <w:t xml:space="preserve">, without bothering to make peace, </w:t>
      </w:r>
      <w:r>
        <w:rPr>
          <w:rFonts w:eastAsia="Calibri"/>
          <w:u w:val="single"/>
        </w:rPr>
        <w:t xml:space="preserve">and </w:t>
      </w:r>
      <w:r>
        <w:rPr>
          <w:rFonts w:eastAsia="Calibri"/>
          <w:b/>
          <w:iCs/>
          <w:u w:val="single"/>
        </w:rPr>
        <w:t>without meaningful</w:t>
      </w:r>
      <w:r>
        <w:rPr>
          <w:rFonts w:eastAsia="Calibri"/>
          <w:u w:val="single"/>
        </w:rPr>
        <w:t xml:space="preserve"> military reductions. </w:t>
      </w:r>
      <w:r>
        <w:rPr>
          <w:rFonts w:eastAsia="Calibri"/>
          <w:b/>
          <w:iCs/>
          <w:highlight w:val="green"/>
          <w:u w:val="single"/>
        </w:rPr>
        <w:t>Peacefulness</w:t>
      </w:r>
      <w:r>
        <w:rPr>
          <w:rFonts w:eastAsia="Calibri"/>
          <w:highlight w:val="green"/>
          <w:u w:val="single"/>
        </w:rPr>
        <w:t xml:space="preserve"> can </w:t>
      </w:r>
      <w:r>
        <w:rPr>
          <w:rFonts w:eastAsia="Calibri"/>
          <w:b/>
          <w:iCs/>
          <w:highlight w:val="green"/>
          <w:u w:val="single"/>
        </w:rPr>
        <w:t>cascade</w:t>
      </w:r>
      <w:r>
        <w:rPr>
          <w:rFonts w:eastAsia="Calibri"/>
          <w:sz w:val="16"/>
        </w:rPr>
        <w:t xml:space="preserve"> just as violence can.</w:t>
      </w:r>
    </w:p>
    <w:p w14:paraId="11107137" w14:textId="77777777" w:rsidR="007461B0" w:rsidRDefault="007461B0" w:rsidP="007461B0">
      <w:pPr>
        <w:pStyle w:val="Heading3"/>
      </w:pPr>
      <w:r>
        <w:rPr>
          <w:b w:val="0"/>
        </w:rPr>
        <w:t>AT: Assurance and Deterrence DA</w:t>
      </w:r>
    </w:p>
    <w:p w14:paraId="3ED416A9" w14:textId="77777777" w:rsidR="007461B0" w:rsidRDefault="007461B0" w:rsidP="007461B0">
      <w:pPr>
        <w:keepNext/>
        <w:keepLines/>
        <w:spacing w:before="40" w:after="0"/>
        <w:outlineLvl w:val="3"/>
        <w:rPr>
          <w:rFonts w:eastAsia="Times New Roman" w:cs="Times New Roman"/>
          <w:b/>
          <w:iCs/>
          <w:sz w:val="26"/>
        </w:rPr>
      </w:pPr>
      <w:r>
        <w:rPr>
          <w:rFonts w:eastAsia="Times New Roman" w:cs="Times New Roman"/>
          <w:b/>
          <w:iCs/>
          <w:sz w:val="26"/>
        </w:rPr>
        <w:t xml:space="preserve">b. Only </w:t>
      </w:r>
      <w:r>
        <w:rPr>
          <w:rFonts w:eastAsia="Times New Roman" w:cs="Times New Roman"/>
          <w:b/>
          <w:iCs/>
          <w:sz w:val="26"/>
          <w:u w:val="single"/>
        </w:rPr>
        <w:t>global coop</w:t>
      </w:r>
      <w:r>
        <w:rPr>
          <w:rFonts w:eastAsia="Times New Roman" w:cs="Times New Roman"/>
          <w:b/>
          <w:iCs/>
          <w:sz w:val="26"/>
        </w:rPr>
        <w:t xml:space="preserve"> can prevent </w:t>
      </w:r>
      <w:r>
        <w:rPr>
          <w:rFonts w:eastAsia="Times New Roman" w:cs="Times New Roman"/>
          <w:b/>
          <w:iCs/>
          <w:sz w:val="26"/>
          <w:u w:val="single"/>
        </w:rPr>
        <w:t>fissile material</w:t>
      </w:r>
      <w:r>
        <w:rPr>
          <w:rFonts w:eastAsia="Times New Roman" w:cs="Times New Roman"/>
          <w:b/>
          <w:iCs/>
          <w:sz w:val="26"/>
        </w:rPr>
        <w:t xml:space="preserve"> flows and </w:t>
      </w:r>
      <w:r>
        <w:rPr>
          <w:rFonts w:eastAsia="Times New Roman" w:cs="Times New Roman"/>
          <w:b/>
          <w:iCs/>
          <w:sz w:val="26"/>
          <w:u w:val="single"/>
        </w:rPr>
        <w:t>NPT sanctions</w:t>
      </w:r>
      <w:r>
        <w:rPr>
          <w:rFonts w:eastAsia="Times New Roman" w:cs="Times New Roman"/>
          <w:b/>
          <w:iCs/>
          <w:sz w:val="26"/>
        </w:rPr>
        <w:t xml:space="preserve"> – that’s Swaine</w:t>
      </w:r>
    </w:p>
    <w:p w14:paraId="69761667" w14:textId="77777777" w:rsidR="007461B0" w:rsidRDefault="007461B0" w:rsidP="007461B0">
      <w:pPr>
        <w:pStyle w:val="Heading4"/>
        <w:rPr>
          <w:b w:val="0"/>
        </w:rPr>
      </w:pPr>
      <w:r>
        <w:rPr>
          <w:b w:val="0"/>
        </w:rPr>
        <w:t xml:space="preserve">Heg under Trump shreds alliance, </w:t>
      </w:r>
    </w:p>
    <w:p w14:paraId="7246526B" w14:textId="77777777" w:rsidR="007461B0" w:rsidRDefault="007461B0" w:rsidP="007461B0">
      <w:r>
        <w:rPr>
          <w:rStyle w:val="Style13ptBold"/>
        </w:rPr>
        <w:t>Alwaily ‘26</w:t>
      </w:r>
      <w:r>
        <w:t>. S. S. Alwaily; researcher on U.S. foreign policy and international order. “America First and the Global Order.” Research, 2026. https://d1wqtxts1xzle7.cloudfront.net/131479884/America_First_and_the_Global_Order-libre.pdf [UTD])</w:t>
      </w:r>
    </w:p>
    <w:p w14:paraId="0ED4CD62" w14:textId="77777777" w:rsidR="007461B0" w:rsidRDefault="007461B0" w:rsidP="007461B0">
      <w:pPr>
        <w:rPr>
          <w:sz w:val="16"/>
        </w:rPr>
      </w:pPr>
      <w:r>
        <w:rPr>
          <w:sz w:val="16"/>
        </w:rPr>
        <w:t>1. The Trust Collapse: Quantifying the Reliability Premium</w:t>
      </w:r>
    </w:p>
    <w:p w14:paraId="14D7DB7B" w14:textId="77777777" w:rsidR="007461B0" w:rsidRDefault="007461B0" w:rsidP="007461B0">
      <w:pPr>
        <w:rPr>
          <w:sz w:val="16"/>
        </w:rPr>
      </w:pPr>
      <w:r>
        <w:rPr>
          <w:sz w:val="16"/>
        </w:rPr>
        <w:t xml:space="preserve">A. The </w:t>
      </w:r>
      <w:r>
        <w:rPr>
          <w:rStyle w:val="Emphasis"/>
          <w:bCs/>
        </w:rPr>
        <w:t>Measurement of Credibility Erosion</w:t>
      </w:r>
    </w:p>
    <w:p w14:paraId="380BBDF9" w14:textId="77777777" w:rsidR="007461B0" w:rsidRDefault="007461B0" w:rsidP="007461B0">
      <w:pPr>
        <w:rPr>
          <w:sz w:val="16"/>
        </w:rPr>
      </w:pPr>
      <w:r>
        <w:rPr>
          <w:sz w:val="16"/>
        </w:rPr>
        <w:t>Pew Research Global Attitudes Survey (2025)</w:t>
      </w:r>
    </w:p>
    <w:p w14:paraId="3583CD74" w14:textId="77777777" w:rsidR="007461B0" w:rsidRDefault="007461B0" w:rsidP="007461B0">
      <w:pPr>
        <w:rPr>
          <w:b/>
          <w:bCs/>
          <w:iCs/>
          <w:u w:val="single"/>
          <w:bdr w:val="single" w:sz="8" w:space="0" w:color="auto" w:frame="1"/>
        </w:rPr>
      </w:pPr>
      <w:r>
        <w:rPr>
          <w:u w:val="single"/>
        </w:rPr>
        <w:t xml:space="preserve">Across 24 countries surveyed, only a median </w:t>
      </w:r>
      <w:r>
        <w:rPr>
          <w:rStyle w:val="Emphasis"/>
          <w:bCs/>
        </w:rPr>
        <w:t xml:space="preserve">34% express confidence in President </w:t>
      </w:r>
      <w:r>
        <w:rPr>
          <w:u w:val="single"/>
        </w:rPr>
        <w:t>Trump to "do the right thing regarding world affairs</w:t>
      </w:r>
      <w:r>
        <w:rPr>
          <w:sz w:val="16"/>
        </w:rPr>
        <w:t xml:space="preserve">." This represents a </w:t>
      </w:r>
      <w:r>
        <w:rPr>
          <w:u w:val="single"/>
        </w:rPr>
        <w:t>14-percentage point decline from Spring 2024 and marks the lowest U.S. leadership confidence recorded in Pew's two-decade tracking</w:t>
      </w:r>
      <w:r>
        <w:rPr>
          <w:sz w:val="16"/>
        </w:rPr>
        <w:t>. Key findings:</w:t>
      </w:r>
    </w:p>
    <w:p w14:paraId="1C6DA65F" w14:textId="03CBC524" w:rsidR="007461B0" w:rsidRDefault="007461B0" w:rsidP="007461B0">
      <w:pPr>
        <w:rPr>
          <w:sz w:val="16"/>
        </w:rPr>
      </w:pPr>
      <w:r>
        <w:rPr>
          <w:noProof/>
          <w:sz w:val="16"/>
        </w:rPr>
        <w:drawing>
          <wp:inline distT="0" distB="0" distL="0" distR="0" wp14:anchorId="5DB0C76A" wp14:editId="180E9DE3">
            <wp:extent cx="5067300" cy="2903220"/>
            <wp:effectExtent l="0" t="0" r="0" b="0"/>
            <wp:docPr id="965313334" name="Picture 1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A screenshot of a graph&#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7300" cy="2903220"/>
                    </a:xfrm>
                    <a:prstGeom prst="rect">
                      <a:avLst/>
                    </a:prstGeom>
                    <a:noFill/>
                    <a:ln>
                      <a:noFill/>
                    </a:ln>
                  </pic:spPr>
                </pic:pic>
              </a:graphicData>
            </a:graphic>
          </wp:inline>
        </w:drawing>
      </w:r>
    </w:p>
    <w:p w14:paraId="35944C13" w14:textId="77777777" w:rsidR="007461B0" w:rsidRDefault="007461B0" w:rsidP="007461B0">
      <w:pPr>
        <w:rPr>
          <w:sz w:val="16"/>
        </w:rPr>
      </w:pPr>
      <w:r>
        <w:rPr>
          <w:u w:val="single"/>
        </w:rPr>
        <w:t>More alarming: In 19 of 24 countries</w:t>
      </w:r>
      <w:r>
        <w:rPr>
          <w:sz w:val="16"/>
        </w:rPr>
        <w:t xml:space="preserve">, </w:t>
      </w:r>
      <w:r>
        <w:rPr>
          <w:u w:val="single"/>
        </w:rPr>
        <w:t>majorities lack confidence in U.S. leadership under Trump</w:t>
      </w:r>
      <w:r>
        <w:rPr>
          <w:sz w:val="16"/>
        </w:rPr>
        <w:t>. The descriptor pattern reveals strategic perception risks:</w:t>
      </w:r>
    </w:p>
    <w:p w14:paraId="15374C46" w14:textId="77777777" w:rsidR="007461B0" w:rsidRDefault="007461B0" w:rsidP="007461B0">
      <w:pPr>
        <w:rPr>
          <w:sz w:val="16"/>
        </w:rPr>
      </w:pPr>
      <w:r>
        <w:rPr>
          <w:sz w:val="16"/>
        </w:rPr>
        <w:t>• "</w:t>
      </w:r>
      <w:r>
        <w:rPr>
          <w:rStyle w:val="Emphasis"/>
          <w:bCs/>
        </w:rPr>
        <w:t>Strong leader": 54% median</w:t>
      </w:r>
      <w:r>
        <w:rPr>
          <w:sz w:val="16"/>
        </w:rPr>
        <w:t xml:space="preserve"> (high recognition of power)</w:t>
      </w:r>
    </w:p>
    <w:p w14:paraId="0575C4F8" w14:textId="77777777" w:rsidR="007461B0" w:rsidRDefault="007461B0" w:rsidP="007461B0">
      <w:pPr>
        <w:rPr>
          <w:sz w:val="16"/>
        </w:rPr>
      </w:pPr>
      <w:r>
        <w:rPr>
          <w:sz w:val="16"/>
        </w:rPr>
        <w:t>• "</w:t>
      </w:r>
      <w:r>
        <w:rPr>
          <w:rStyle w:val="Emphasis"/>
          <w:bCs/>
        </w:rPr>
        <w:t>Arrogant": 78% median</w:t>
      </w:r>
      <w:r>
        <w:rPr>
          <w:sz w:val="16"/>
        </w:rPr>
        <w:t xml:space="preserve"> (legitimacy deficit)</w:t>
      </w:r>
    </w:p>
    <w:p w14:paraId="1211FFAA" w14:textId="77777777" w:rsidR="007461B0" w:rsidRDefault="007461B0" w:rsidP="007461B0">
      <w:pPr>
        <w:rPr>
          <w:sz w:val="16"/>
        </w:rPr>
      </w:pPr>
      <w:r>
        <w:rPr>
          <w:sz w:val="16"/>
        </w:rPr>
        <w:t>• "</w:t>
      </w:r>
      <w:r>
        <w:rPr>
          <w:rStyle w:val="Emphasis"/>
          <w:bCs/>
        </w:rPr>
        <w:t>Dangerous": 67% median</w:t>
      </w:r>
      <w:r>
        <w:rPr>
          <w:sz w:val="16"/>
        </w:rPr>
        <w:t xml:space="preserve"> (risk premium applied)</w:t>
      </w:r>
    </w:p>
    <w:p w14:paraId="5789DE9E" w14:textId="77777777" w:rsidR="007461B0" w:rsidRDefault="007461B0" w:rsidP="007461B0">
      <w:pPr>
        <w:rPr>
          <w:u w:val="single"/>
        </w:rPr>
      </w:pPr>
      <w:r>
        <w:rPr>
          <w:sz w:val="16"/>
        </w:rPr>
        <w:t xml:space="preserve">Strategic paraphrase: </w:t>
      </w:r>
      <w:r>
        <w:rPr>
          <w:u w:val="single"/>
        </w:rPr>
        <w:t>The world sees American power but doubts American wisdom</w:t>
      </w:r>
      <w:r>
        <w:rPr>
          <w:sz w:val="16"/>
        </w:rPr>
        <w:t>—</w:t>
      </w:r>
      <w:r>
        <w:rPr>
          <w:u w:val="single"/>
        </w:rPr>
        <w:t xml:space="preserve">a combination that </w:t>
      </w:r>
      <w:r>
        <w:rPr>
          <w:rStyle w:val="Emphasis"/>
          <w:bCs/>
        </w:rPr>
        <w:t>drives hedging, not alignment</w:t>
      </w:r>
      <w:r>
        <w:rPr>
          <w:u w:val="single"/>
        </w:rPr>
        <w:t>.</w:t>
      </w:r>
    </w:p>
    <w:p w14:paraId="5F2E46A3" w14:textId="77777777" w:rsidR="007461B0" w:rsidRDefault="007461B0" w:rsidP="007461B0">
      <w:pPr>
        <w:rPr>
          <w:sz w:val="16"/>
        </w:rPr>
      </w:pPr>
      <w:r>
        <w:rPr>
          <w:sz w:val="16"/>
        </w:rPr>
        <w:t>Gallup World Poll: NATO Alliance Perception</w:t>
      </w:r>
    </w:p>
    <w:p w14:paraId="0D58C2FE" w14:textId="77777777" w:rsidR="007461B0" w:rsidRDefault="007461B0" w:rsidP="007461B0">
      <w:pPr>
        <w:rPr>
          <w:sz w:val="16"/>
        </w:rPr>
      </w:pPr>
      <w:r>
        <w:rPr>
          <w:u w:val="single"/>
        </w:rPr>
        <w:t>U.S. leadership approval among NATO allies dropped to 21% median in 2025</w:t>
      </w:r>
      <w:r>
        <w:rPr>
          <w:sz w:val="16"/>
        </w:rPr>
        <w:t>, down from 41% in Biden's final year. Country-specific data:</w:t>
      </w:r>
    </w:p>
    <w:p w14:paraId="213D53B5" w14:textId="463D1365" w:rsidR="007461B0" w:rsidRDefault="007461B0" w:rsidP="007461B0">
      <w:pPr>
        <w:rPr>
          <w:sz w:val="16"/>
        </w:rPr>
      </w:pPr>
      <w:r>
        <w:rPr>
          <w:noProof/>
          <w:sz w:val="16"/>
        </w:rPr>
        <w:drawing>
          <wp:inline distT="0" distB="0" distL="0" distR="0" wp14:anchorId="61DF1DC0" wp14:editId="52EF6D33">
            <wp:extent cx="4427220" cy="2491740"/>
            <wp:effectExtent l="0" t="0" r="0" b="3810"/>
            <wp:docPr id="1003293281" name="Picture 11" descr="A screen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h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27220" cy="2491740"/>
                    </a:xfrm>
                    <a:prstGeom prst="rect">
                      <a:avLst/>
                    </a:prstGeom>
                    <a:noFill/>
                    <a:ln>
                      <a:noFill/>
                    </a:ln>
                  </pic:spPr>
                </pic:pic>
              </a:graphicData>
            </a:graphic>
          </wp:inline>
        </w:drawing>
      </w:r>
    </w:p>
    <w:p w14:paraId="48C0FA87" w14:textId="77777777" w:rsidR="007461B0" w:rsidRDefault="007461B0" w:rsidP="007461B0">
      <w:pPr>
        <w:rPr>
          <w:sz w:val="16"/>
        </w:rPr>
      </w:pPr>
      <w:r>
        <w:rPr>
          <w:sz w:val="16"/>
        </w:rPr>
        <w:t xml:space="preserve">Cost implication: </w:t>
      </w:r>
      <w:r>
        <w:rPr>
          <w:u w:val="single"/>
        </w:rPr>
        <w:t>When NATO allies distrust U.S. leadership</w:t>
      </w:r>
      <w:r>
        <w:rPr>
          <w:sz w:val="16"/>
        </w:rPr>
        <w:t xml:space="preserve">, </w:t>
      </w:r>
      <w:r>
        <w:rPr>
          <w:u w:val="single"/>
        </w:rPr>
        <w:t>they pursue</w:t>
      </w:r>
      <w:r>
        <w:rPr>
          <w:sz w:val="16"/>
        </w:rPr>
        <w:t xml:space="preserve"> three hedging strategies:</w:t>
      </w:r>
    </w:p>
    <w:p w14:paraId="2E57FA97" w14:textId="77777777" w:rsidR="007461B0" w:rsidRDefault="007461B0" w:rsidP="007461B0">
      <w:pPr>
        <w:rPr>
          <w:sz w:val="16"/>
        </w:rPr>
      </w:pPr>
      <w:r>
        <w:rPr>
          <w:sz w:val="16"/>
        </w:rPr>
        <w:t xml:space="preserve">1. </w:t>
      </w:r>
      <w:r>
        <w:rPr>
          <w:rStyle w:val="Emphasis"/>
          <w:bCs/>
        </w:rPr>
        <w:t>Military autonomy investments</w:t>
      </w:r>
      <w:r>
        <w:rPr>
          <w:sz w:val="16"/>
        </w:rPr>
        <w:t xml:space="preserve">: </w:t>
      </w:r>
      <w:r>
        <w:rPr>
          <w:u w:val="single"/>
        </w:rPr>
        <w:t>EU defense spending increased €120 billion</w:t>
      </w:r>
      <w:r>
        <w:rPr>
          <w:sz w:val="16"/>
        </w:rPr>
        <w:t xml:space="preserve"> (2022- 2025), </w:t>
      </w:r>
      <w:r>
        <w:rPr>
          <w:u w:val="single"/>
        </w:rPr>
        <w:t>with 68% directed toward independent capabilities</w:t>
      </w:r>
      <w:r>
        <w:rPr>
          <w:sz w:val="16"/>
        </w:rPr>
        <w:t xml:space="preserve"> (not NATO interoperable systems)</w:t>
      </w:r>
    </w:p>
    <w:p w14:paraId="00353BC4" w14:textId="77777777" w:rsidR="007461B0" w:rsidRDefault="007461B0" w:rsidP="007461B0">
      <w:pPr>
        <w:rPr>
          <w:u w:val="single"/>
        </w:rPr>
      </w:pPr>
      <w:r>
        <w:rPr>
          <w:sz w:val="16"/>
        </w:rPr>
        <w:t xml:space="preserve">2. </w:t>
      </w:r>
      <w:r>
        <w:rPr>
          <w:rStyle w:val="Emphasis"/>
          <w:bCs/>
        </w:rPr>
        <w:t>Alternative security partnerships</w:t>
      </w:r>
      <w:r>
        <w:rPr>
          <w:sz w:val="16"/>
        </w:rPr>
        <w:t xml:space="preserve">: </w:t>
      </w:r>
      <w:r>
        <w:rPr>
          <w:u w:val="single"/>
        </w:rPr>
        <w:t>France-Germany-Poland "Weimar Triangle Plus" defense integration; Nordic Defense Cooperation (NORDEFCO) expansion</w:t>
      </w:r>
    </w:p>
    <w:p w14:paraId="15427791" w14:textId="77777777" w:rsidR="007461B0" w:rsidRDefault="007461B0" w:rsidP="007461B0">
      <w:pPr>
        <w:rPr>
          <w:sz w:val="16"/>
        </w:rPr>
      </w:pPr>
      <w:r>
        <w:rPr>
          <w:sz w:val="16"/>
        </w:rPr>
        <w:t xml:space="preserve">3. </w:t>
      </w:r>
      <w:r>
        <w:rPr>
          <w:rStyle w:val="Emphasis"/>
          <w:bCs/>
        </w:rPr>
        <w:t>Intelligence compartmentalization</w:t>
      </w:r>
      <w:r>
        <w:rPr>
          <w:sz w:val="16"/>
        </w:rPr>
        <w:t xml:space="preserve">: Classified </w:t>
      </w:r>
      <w:r>
        <w:rPr>
          <w:u w:val="single"/>
        </w:rPr>
        <w:t>intelligence sharing with U.S. declined estimated 15-20% among European allies</w:t>
      </w:r>
      <w:r>
        <w:rPr>
          <w:sz w:val="16"/>
        </w:rPr>
        <w:t xml:space="preserve"> (based on anonymous official sources cited in Financial Times, December 2025)</w:t>
      </w:r>
    </w:p>
    <w:p w14:paraId="31F1B358" w14:textId="77777777" w:rsidR="007461B0" w:rsidRDefault="007461B0" w:rsidP="007461B0">
      <w:pPr>
        <w:pStyle w:val="Heading4"/>
      </w:pPr>
      <w:r>
        <w:rPr>
          <w:b w:val="0"/>
        </w:rPr>
        <w:t xml:space="preserve">No prolif impact. </w:t>
      </w:r>
    </w:p>
    <w:p w14:paraId="207A0B9F" w14:textId="77777777" w:rsidR="007461B0" w:rsidRDefault="007461B0" w:rsidP="007461B0">
      <w:r>
        <w:rPr>
          <w:rStyle w:val="Style13ptBold"/>
        </w:rPr>
        <w:t xml:space="preserve">Miller 24 </w:t>
      </w:r>
      <w:r>
        <w:rPr>
          <w:szCs w:val="18"/>
        </w:rPr>
        <w:t>(</w:t>
      </w:r>
      <w:r>
        <w:t>, N. (2024) 'The Future of Nuclear Proliferation after the War in Ukraine,' The French Institute of International Relations Proliferation Papers, 67. https://www.ifri.org/sites/default/files/migrated_files/documents/atoms/files/ifri_miller_future_nuclear_proliferation_2024_0.pdf. Nicholas L. Miller is an Associate Professor in the Department of Government at Dartmouth College. He earned his Ph.D. in Political Science from MIT.)-rahulpenu</w:t>
      </w:r>
    </w:p>
    <w:p w14:paraId="051C97D9" w14:textId="77777777" w:rsidR="007461B0" w:rsidRDefault="007461B0" w:rsidP="007461B0">
      <w:pPr>
        <w:rPr>
          <w:u w:val="single"/>
        </w:rPr>
      </w:pPr>
      <w:r>
        <w:rPr>
          <w:sz w:val="16"/>
        </w:rPr>
        <w:t xml:space="preserve">Why the </w:t>
      </w:r>
      <w:r>
        <w:rPr>
          <w:rStyle w:val="StyleUnderline"/>
        </w:rPr>
        <w:t>proliferation environment is not as dire as it seems</w:t>
      </w:r>
    </w:p>
    <w:p w14:paraId="34FA2571" w14:textId="77777777" w:rsidR="007461B0" w:rsidRDefault="007461B0" w:rsidP="007461B0">
      <w:pPr>
        <w:rPr>
          <w:sz w:val="16"/>
        </w:rPr>
      </w:pPr>
      <w:r>
        <w:rPr>
          <w:sz w:val="16"/>
        </w:rPr>
        <w:t xml:space="preserve">As the preceding discussion makes clear, at first glance, there are many reasons to worry about an upsurge in nuclear proliferation. This section will argue that although proliferation risks are growing, they are not as dire as many believe. First, </w:t>
      </w:r>
      <w:r>
        <w:rPr>
          <w:rStyle w:val="StyleUnderline"/>
        </w:rPr>
        <w:t>many</w:t>
      </w:r>
      <w:r>
        <w:rPr>
          <w:sz w:val="16"/>
        </w:rPr>
        <w:t xml:space="preserve"> of the </w:t>
      </w:r>
      <w:r>
        <w:rPr>
          <w:rStyle w:val="StyleUnderline"/>
        </w:rPr>
        <w:t>developments</w:t>
      </w:r>
      <w:r>
        <w:rPr>
          <w:sz w:val="16"/>
        </w:rPr>
        <w:t xml:space="preserve"> </w:t>
      </w:r>
      <w:r>
        <w:rPr>
          <w:rStyle w:val="StyleUnderline"/>
        </w:rPr>
        <w:t>analysts</w:t>
      </w:r>
      <w:r>
        <w:rPr>
          <w:sz w:val="16"/>
        </w:rPr>
        <w:t xml:space="preserve"> </w:t>
      </w:r>
      <w:r>
        <w:rPr>
          <w:rStyle w:val="StyleUnderline"/>
        </w:rPr>
        <w:t>point</w:t>
      </w:r>
      <w:r>
        <w:rPr>
          <w:sz w:val="16"/>
        </w:rPr>
        <w:t xml:space="preserve"> </w:t>
      </w:r>
      <w:r>
        <w:rPr>
          <w:rStyle w:val="StyleUnderline"/>
        </w:rPr>
        <w:t>to</w:t>
      </w:r>
      <w:r>
        <w:rPr>
          <w:sz w:val="16"/>
        </w:rPr>
        <w:t xml:space="preserve"> </w:t>
      </w:r>
      <w:r>
        <w:rPr>
          <w:rStyle w:val="StyleUnderline"/>
        </w:rPr>
        <w:t>as making proliferation more likely</w:t>
      </w:r>
      <w:r>
        <w:rPr>
          <w:sz w:val="16"/>
        </w:rPr>
        <w:t xml:space="preserve">—an </w:t>
      </w:r>
      <w:r>
        <w:rPr>
          <w:rStyle w:val="Emphasis"/>
          <w:bCs/>
          <w:highlight w:val="green"/>
        </w:rPr>
        <w:t>intensifying</w:t>
      </w:r>
      <w:r>
        <w:rPr>
          <w:rStyle w:val="StyleUnderline"/>
        </w:rPr>
        <w:t xml:space="preserve"> </w:t>
      </w:r>
      <w:r>
        <w:rPr>
          <w:rStyle w:val="Emphasis"/>
          <w:bCs/>
        </w:rPr>
        <w:t xml:space="preserve">security </w:t>
      </w:r>
      <w:r>
        <w:rPr>
          <w:rStyle w:val="Emphasis"/>
          <w:bCs/>
          <w:highlight w:val="green"/>
        </w:rPr>
        <w:t>environment</w:t>
      </w:r>
      <w:r>
        <w:rPr>
          <w:sz w:val="16"/>
        </w:rPr>
        <w:t xml:space="preserve">, </w:t>
      </w:r>
      <w:r>
        <w:rPr>
          <w:rStyle w:val="Emphasis"/>
          <w:bCs/>
          <w:highlight w:val="green"/>
        </w:rPr>
        <w:t>declining</w:t>
      </w:r>
      <w:r>
        <w:rPr>
          <w:rStyle w:val="StyleUnderline"/>
        </w:rPr>
        <w:t xml:space="preserve"> </w:t>
      </w:r>
      <w:r>
        <w:rPr>
          <w:rStyle w:val="Emphasis"/>
          <w:bCs/>
          <w:highlight w:val="green"/>
        </w:rPr>
        <w:t>trust</w:t>
      </w:r>
      <w:r>
        <w:rPr>
          <w:rStyle w:val="StyleUnderline"/>
        </w:rPr>
        <w:t xml:space="preserve"> in the US</w:t>
      </w:r>
      <w:r>
        <w:rPr>
          <w:sz w:val="16"/>
        </w:rPr>
        <w:t xml:space="preserve"> as a security provider, </w:t>
      </w:r>
      <w:r>
        <w:rPr>
          <w:rStyle w:val="Emphasis"/>
          <w:bCs/>
        </w:rPr>
        <w:t>failure</w:t>
      </w:r>
      <w:r>
        <w:rPr>
          <w:rStyle w:val="StyleUnderline"/>
        </w:rPr>
        <w:t xml:space="preserve"> to live up </w:t>
      </w:r>
      <w:r>
        <w:rPr>
          <w:rStyle w:val="Emphasis"/>
          <w:bCs/>
        </w:rPr>
        <w:t>to</w:t>
      </w:r>
      <w:r>
        <w:rPr>
          <w:rStyle w:val="StyleUnderline"/>
        </w:rPr>
        <w:t xml:space="preserve"> </w:t>
      </w:r>
      <w:r>
        <w:rPr>
          <w:rStyle w:val="Emphasis"/>
          <w:bCs/>
        </w:rPr>
        <w:t>Article VI</w:t>
      </w:r>
      <w:r>
        <w:rPr>
          <w:sz w:val="16"/>
        </w:rPr>
        <w:t xml:space="preserve">, </w:t>
      </w:r>
      <w:r>
        <w:rPr>
          <w:rStyle w:val="StyleUnderline"/>
        </w:rPr>
        <w:t xml:space="preserve">and the </w:t>
      </w:r>
      <w:r>
        <w:rPr>
          <w:rStyle w:val="Emphasis"/>
          <w:bCs/>
        </w:rPr>
        <w:t>use of nuclear weapons to support aggression</w:t>
      </w:r>
      <w:r>
        <w:rPr>
          <w:rStyle w:val="StyleUnderline"/>
        </w:rPr>
        <w:t xml:space="preserve"> against non-nuclear states</w:t>
      </w:r>
      <w:r>
        <w:rPr>
          <w:sz w:val="16"/>
        </w:rPr>
        <w:t xml:space="preserve">— </w:t>
      </w:r>
      <w:r>
        <w:rPr>
          <w:rStyle w:val="Emphasis"/>
          <w:bCs/>
        </w:rPr>
        <w:t>have</w:t>
      </w:r>
      <w:r>
        <w:rPr>
          <w:rStyle w:val="StyleUnderline"/>
        </w:rPr>
        <w:t xml:space="preserve"> </w:t>
      </w:r>
      <w:r>
        <w:rPr>
          <w:rStyle w:val="Emphasis"/>
          <w:bCs/>
          <w:highlight w:val="green"/>
        </w:rPr>
        <w:t>occurred in the</w:t>
      </w:r>
      <w:r>
        <w:rPr>
          <w:rStyle w:val="Emphasis"/>
          <w:bCs/>
        </w:rPr>
        <w:t xml:space="preserve"> </w:t>
      </w:r>
      <w:r>
        <w:rPr>
          <w:rStyle w:val="Emphasis"/>
          <w:bCs/>
          <w:highlight w:val="green"/>
        </w:rPr>
        <w:t>past</w:t>
      </w:r>
      <w:r>
        <w:rPr>
          <w:rStyle w:val="StyleUnderline"/>
        </w:rPr>
        <w:t xml:space="preserve"> </w:t>
      </w:r>
      <w:r>
        <w:rPr>
          <w:rStyle w:val="StyleUnderline"/>
          <w:highlight w:val="green"/>
        </w:rPr>
        <w:t>and</w:t>
      </w:r>
      <w:r>
        <w:rPr>
          <w:rStyle w:val="StyleUnderline"/>
        </w:rPr>
        <w:t xml:space="preserve"> </w:t>
      </w:r>
      <w:r>
        <w:rPr>
          <w:rStyle w:val="Emphasis"/>
          <w:bCs/>
          <w:highlight w:val="green"/>
        </w:rPr>
        <w:t>either</w:t>
      </w:r>
      <w:r>
        <w:rPr>
          <w:rStyle w:val="StyleUnderline"/>
        </w:rPr>
        <w:t xml:space="preserve"> (1) </w:t>
      </w:r>
      <w:r>
        <w:rPr>
          <w:rStyle w:val="Emphasis"/>
          <w:bCs/>
          <w:highlight w:val="green"/>
        </w:rPr>
        <w:t>did not lead to</w:t>
      </w:r>
      <w:r>
        <w:rPr>
          <w:rStyle w:val="Emphasis"/>
          <w:bCs/>
        </w:rPr>
        <w:t xml:space="preserve"> major </w:t>
      </w:r>
      <w:r>
        <w:rPr>
          <w:rStyle w:val="Emphasis"/>
          <w:bCs/>
          <w:highlight w:val="green"/>
        </w:rPr>
        <w:t>surges</w:t>
      </w:r>
      <w:r>
        <w:rPr>
          <w:rStyle w:val="Emphasis"/>
          <w:bCs/>
        </w:rPr>
        <w:t xml:space="preserve"> </w:t>
      </w:r>
      <w:r>
        <w:rPr>
          <w:rStyle w:val="Emphasis"/>
          <w:bCs/>
          <w:highlight w:val="green"/>
        </w:rPr>
        <w:t>in prolif</w:t>
      </w:r>
      <w:r>
        <w:rPr>
          <w:rStyle w:val="Emphasis"/>
          <w:bCs/>
        </w:rPr>
        <w:t>eration</w:t>
      </w:r>
      <w:r>
        <w:rPr>
          <w:rStyle w:val="StyleUnderline"/>
        </w:rPr>
        <w:t xml:space="preserve"> </w:t>
      </w:r>
      <w:r>
        <w:rPr>
          <w:rStyle w:val="Emphasis"/>
          <w:bCs/>
          <w:highlight w:val="green"/>
        </w:rPr>
        <w:t>or</w:t>
      </w:r>
      <w:r>
        <w:rPr>
          <w:rStyle w:val="StyleUnderline"/>
        </w:rPr>
        <w:t xml:space="preserve"> (2) </w:t>
      </w:r>
      <w:r>
        <w:rPr>
          <w:rStyle w:val="Emphasis"/>
          <w:bCs/>
          <w:highlight w:val="green"/>
        </w:rPr>
        <w:t>hold</w:t>
      </w:r>
      <w:r>
        <w:rPr>
          <w:rStyle w:val="StyleUnderline"/>
          <w:highlight w:val="green"/>
        </w:rPr>
        <w:t xml:space="preserve"> </w:t>
      </w:r>
      <w:r>
        <w:rPr>
          <w:rStyle w:val="Emphasis"/>
          <w:bCs/>
          <w:highlight w:val="green"/>
        </w:rPr>
        <w:t>lessons</w:t>
      </w:r>
      <w:r>
        <w:rPr>
          <w:rStyle w:val="StyleUnderline"/>
        </w:rPr>
        <w:t xml:space="preserve"> </w:t>
      </w:r>
      <w:r>
        <w:rPr>
          <w:rStyle w:val="Emphasis"/>
          <w:bCs/>
          <w:highlight w:val="green"/>
        </w:rPr>
        <w:t>for how</w:t>
      </w:r>
      <w:r>
        <w:rPr>
          <w:rStyle w:val="StyleUnderline"/>
          <w:highlight w:val="green"/>
        </w:rPr>
        <w:t xml:space="preserve"> </w:t>
      </w:r>
      <w:r>
        <w:rPr>
          <w:rStyle w:val="Emphasis"/>
          <w:bCs/>
          <w:highlight w:val="green"/>
        </w:rPr>
        <w:t>to</w:t>
      </w:r>
      <w:r>
        <w:rPr>
          <w:rStyle w:val="StyleUnderline"/>
        </w:rPr>
        <w:t xml:space="preserve"> more </w:t>
      </w:r>
      <w:r>
        <w:rPr>
          <w:rStyle w:val="Emphasis"/>
          <w:bCs/>
          <w:highlight w:val="green"/>
        </w:rPr>
        <w:t>successfully</w:t>
      </w:r>
      <w:r>
        <w:rPr>
          <w:rStyle w:val="StyleUnderline"/>
        </w:rPr>
        <w:t xml:space="preserve"> </w:t>
      </w:r>
      <w:r>
        <w:rPr>
          <w:rStyle w:val="Emphasis"/>
          <w:bCs/>
          <w:highlight w:val="green"/>
        </w:rPr>
        <w:t>limit</w:t>
      </w:r>
      <w:r>
        <w:rPr>
          <w:rStyle w:val="StyleUnderline"/>
        </w:rPr>
        <w:t xml:space="preserve"> </w:t>
      </w:r>
      <w:r>
        <w:rPr>
          <w:rStyle w:val="Emphasis"/>
          <w:bCs/>
          <w:highlight w:val="green"/>
        </w:rPr>
        <w:t>prolif</w:t>
      </w:r>
      <w:r>
        <w:rPr>
          <w:rStyle w:val="Emphasis"/>
          <w:bCs/>
        </w:rPr>
        <w:t>eration</w:t>
      </w:r>
      <w:r>
        <w:rPr>
          <w:rStyle w:val="StyleUnderline"/>
        </w:rPr>
        <w:t xml:space="preserve"> </w:t>
      </w:r>
      <w:r>
        <w:rPr>
          <w:rStyle w:val="Emphasis"/>
          <w:bCs/>
          <w:highlight w:val="green"/>
        </w:rPr>
        <w:t>in</w:t>
      </w:r>
      <w:r>
        <w:rPr>
          <w:rStyle w:val="Emphasis"/>
          <w:bCs/>
        </w:rPr>
        <w:t xml:space="preserve"> </w:t>
      </w:r>
      <w:r>
        <w:rPr>
          <w:rStyle w:val="Emphasis"/>
          <w:bCs/>
          <w:highlight w:val="green"/>
        </w:rPr>
        <w:t>the current moment</w:t>
      </w:r>
      <w:r>
        <w:rPr>
          <w:sz w:val="16"/>
        </w:rPr>
        <w:t xml:space="preserve">. Second, while there are certain risk factors that are more novel—such as a </w:t>
      </w:r>
      <w:r>
        <w:rPr>
          <w:rStyle w:val="StyleUnderline"/>
        </w:rPr>
        <w:t xml:space="preserve">potential </w:t>
      </w:r>
      <w:r>
        <w:rPr>
          <w:rStyle w:val="Emphasis"/>
          <w:bCs/>
          <w:highlight w:val="green"/>
        </w:rPr>
        <w:t>erosion</w:t>
      </w:r>
      <w:r>
        <w:rPr>
          <w:sz w:val="16"/>
        </w:rPr>
        <w:t xml:space="preserve"> </w:t>
      </w:r>
      <w:r>
        <w:rPr>
          <w:rStyle w:val="Emphasis"/>
          <w:bCs/>
          <w:highlight w:val="green"/>
        </w:rPr>
        <w:t>in</w:t>
      </w:r>
      <w:r>
        <w:rPr>
          <w:sz w:val="16"/>
        </w:rPr>
        <w:t xml:space="preserve"> the efficacy of US sanctions and </w:t>
      </w:r>
      <w:r>
        <w:rPr>
          <w:rStyle w:val="Emphasis"/>
          <w:bCs/>
          <w:highlight w:val="green"/>
        </w:rPr>
        <w:t>diplomacy</w:t>
      </w:r>
      <w:r>
        <w:rPr>
          <w:sz w:val="16"/>
        </w:rPr>
        <w:t xml:space="preserve">, the decline of the US nuclear industry, and the </w:t>
      </w:r>
      <w:r>
        <w:rPr>
          <w:rStyle w:val="StyleUnderline"/>
        </w:rPr>
        <w:t xml:space="preserve">emergence of the </w:t>
      </w:r>
      <w:r>
        <w:rPr>
          <w:rStyle w:val="Emphasis"/>
          <w:bCs/>
        </w:rPr>
        <w:t>TPNW</w:t>
      </w:r>
      <w:r>
        <w:rPr>
          <w:sz w:val="16"/>
        </w:rPr>
        <w:t xml:space="preserve">, they are </w:t>
      </w:r>
      <w:r>
        <w:rPr>
          <w:rStyle w:val="Emphasis"/>
          <w:bCs/>
          <w:highlight w:val="green"/>
        </w:rPr>
        <w:t>unlikely</w:t>
      </w:r>
      <w:r>
        <w:rPr>
          <w:rStyle w:val="StyleUnderline"/>
          <w:highlight w:val="green"/>
        </w:rPr>
        <w:t xml:space="preserve"> </w:t>
      </w:r>
      <w:r>
        <w:rPr>
          <w:rStyle w:val="Emphasis"/>
          <w:bCs/>
          <w:highlight w:val="green"/>
        </w:rPr>
        <w:t>to</w:t>
      </w:r>
      <w:r>
        <w:rPr>
          <w:rStyle w:val="StyleUnderline"/>
        </w:rPr>
        <w:t xml:space="preserve"> be decisive in </w:t>
      </w:r>
      <w:r>
        <w:rPr>
          <w:rStyle w:val="Emphasis"/>
          <w:bCs/>
          <w:highlight w:val="green"/>
        </w:rPr>
        <w:t>spur</w:t>
      </w:r>
      <w:r>
        <w:rPr>
          <w:rStyle w:val="Emphasis"/>
          <w:bCs/>
        </w:rPr>
        <w:t>ring</w:t>
      </w:r>
      <w:r>
        <w:rPr>
          <w:rStyle w:val="StyleUnderline"/>
        </w:rPr>
        <w:t xml:space="preserve"> </w:t>
      </w:r>
      <w:r>
        <w:rPr>
          <w:rStyle w:val="Emphasis"/>
          <w:bCs/>
          <w:highlight w:val="green"/>
        </w:rPr>
        <w:t>prolif</w:t>
      </w:r>
      <w:r>
        <w:rPr>
          <w:rStyle w:val="Emphasis"/>
          <w:bCs/>
        </w:rPr>
        <w:t>eration</w:t>
      </w:r>
      <w:r>
        <w:rPr>
          <w:sz w:val="16"/>
        </w:rPr>
        <w:t>, with limited exceptions. The subsequent section applies these arguments to the Middle East and East Asian regional contexts, suggesting that proliferation risks are significantly higher in the Middle East than in East Asia.</w:t>
      </w:r>
    </w:p>
    <w:p w14:paraId="7B7B3012" w14:textId="77777777" w:rsidR="007461B0" w:rsidRDefault="007461B0" w:rsidP="007461B0">
      <w:pPr>
        <w:rPr>
          <w:sz w:val="16"/>
        </w:rPr>
      </w:pPr>
      <w:r>
        <w:rPr>
          <w:sz w:val="16"/>
        </w:rPr>
        <w:t>How similar risks were managed in the past</w:t>
      </w:r>
    </w:p>
    <w:p w14:paraId="3FF02271" w14:textId="77777777" w:rsidR="007461B0" w:rsidRDefault="007461B0" w:rsidP="007461B0">
      <w:pPr>
        <w:rPr>
          <w:sz w:val="16"/>
        </w:rPr>
      </w:pPr>
      <w:r>
        <w:rPr>
          <w:sz w:val="16"/>
        </w:rPr>
        <w:t>There is little doubt, as discussed above, that perceptions of US reliability as a security provider are declining, that the nuclear powers are moving in the opposite direction of what is called for in Article VI, and that the Russian invasion of Ukraine has demonstrated nuclear weapons can be used for aggressive purposes and possessing them is instrumental to deterring invasion. Yet none of these developments are unique in the nuclear age, and history shows they have generally been managed in the past without leading to widespread proliferation.</w:t>
      </w:r>
    </w:p>
    <w:p w14:paraId="7A662549" w14:textId="77777777" w:rsidR="007461B0" w:rsidRDefault="007461B0" w:rsidP="007461B0">
      <w:pPr>
        <w:rPr>
          <w:sz w:val="16"/>
        </w:rPr>
      </w:pPr>
      <w:r>
        <w:rPr>
          <w:sz w:val="16"/>
        </w:rPr>
        <w:t>Concerns about US reliability</w:t>
      </w:r>
    </w:p>
    <w:p w14:paraId="3BB1525D" w14:textId="77777777" w:rsidR="007461B0" w:rsidRDefault="007461B0" w:rsidP="007461B0">
      <w:pPr>
        <w:rPr>
          <w:sz w:val="16"/>
        </w:rPr>
      </w:pPr>
      <w:r>
        <w:rPr>
          <w:sz w:val="16"/>
        </w:rPr>
        <w:t xml:space="preserve">Concerns about US reliability as an ally go back to the beginning of the Cold War. They were particularly acute in the late 1950s and early 1960s—when the US homeland became increasingly vulnerable to Soviet nuclear attack—and the </w:t>
      </w:r>
      <w:r>
        <w:rPr>
          <w:rStyle w:val="StyleUnderline"/>
        </w:rPr>
        <w:t>late 19</w:t>
      </w:r>
      <w:r>
        <w:rPr>
          <w:rStyle w:val="Emphasis"/>
          <w:bCs/>
        </w:rPr>
        <w:t>60s</w:t>
      </w:r>
      <w:r>
        <w:rPr>
          <w:bCs/>
          <w:sz w:val="16"/>
        </w:rPr>
        <w:t xml:space="preserve"> </w:t>
      </w:r>
      <w:r>
        <w:rPr>
          <w:sz w:val="16"/>
        </w:rPr>
        <w:t xml:space="preserve">through </w:t>
      </w:r>
      <w:r>
        <w:rPr>
          <w:rStyle w:val="StyleUnderline"/>
        </w:rPr>
        <w:t>early 19</w:t>
      </w:r>
      <w:r>
        <w:rPr>
          <w:rStyle w:val="Emphasis"/>
          <w:bCs/>
        </w:rPr>
        <w:t>70s</w:t>
      </w:r>
      <w:r>
        <w:rPr>
          <w:sz w:val="16"/>
        </w:rPr>
        <w:t xml:space="preserve">, when US efforts at détente and retrenchment called its reliability into question, particularly in Asia.60 In both cases, some US </w:t>
      </w:r>
      <w:r>
        <w:rPr>
          <w:rStyle w:val="Emphasis"/>
          <w:bCs/>
        </w:rPr>
        <w:t>allies</w:t>
      </w:r>
      <w:r>
        <w:rPr>
          <w:sz w:val="16"/>
        </w:rPr>
        <w:t xml:space="preserve"> </w:t>
      </w:r>
      <w:r>
        <w:rPr>
          <w:rStyle w:val="Emphasis"/>
          <w:bCs/>
        </w:rPr>
        <w:t>did consider</w:t>
      </w:r>
      <w:r>
        <w:rPr>
          <w:rStyle w:val="StyleUnderline"/>
        </w:rPr>
        <w:t xml:space="preserve"> acquiring their own </w:t>
      </w:r>
      <w:r>
        <w:rPr>
          <w:rStyle w:val="Emphasis"/>
          <w:bCs/>
        </w:rPr>
        <w:t>nuclear</w:t>
      </w:r>
      <w:r>
        <w:rPr>
          <w:rStyle w:val="StyleUnderline"/>
        </w:rPr>
        <w:t xml:space="preserve"> </w:t>
      </w:r>
      <w:r>
        <w:rPr>
          <w:rStyle w:val="Emphasis"/>
          <w:bCs/>
        </w:rPr>
        <w:t>weapons</w:t>
      </w:r>
      <w:r>
        <w:rPr>
          <w:sz w:val="16"/>
        </w:rPr>
        <w:t xml:space="preserve"> in response. However, the US effectively managed these concerns and prevented proliferation, with the partial exception of France (as discussed below).</w:t>
      </w:r>
    </w:p>
    <w:p w14:paraId="1CB1828B" w14:textId="77777777" w:rsidR="007461B0" w:rsidRDefault="007461B0" w:rsidP="007461B0">
      <w:pPr>
        <w:rPr>
          <w:sz w:val="16"/>
        </w:rPr>
      </w:pPr>
      <w:r>
        <w:rPr>
          <w:sz w:val="16"/>
        </w:rPr>
        <w:t>The Soviet launch of the Sputnik satellite in October 1957 and subsequent Soviet development of an ICBM capability roused significant concerns among NATO allies, who wondered whether Washington would be willing to fight a war to protect them if it exposed the US homeland to Soviet nuclear attack. Shortly after the launch, for instance, France, West Germany, and Italy began discussing the joint production of nuclear weapons, which would give Europe an independent deterrent outside US control.61 While this arrangement broke down under De Gaulle, West Germany and France maintained nuclear ambitions, with Paris racing forward on an independent nuclear weapons program and Bonn keeping its nuclear options open.62</w:t>
      </w:r>
    </w:p>
    <w:p w14:paraId="60E9D048" w14:textId="77777777" w:rsidR="007461B0" w:rsidRDefault="007461B0" w:rsidP="007461B0">
      <w:pPr>
        <w:rPr>
          <w:sz w:val="16"/>
        </w:rPr>
      </w:pPr>
      <w:r>
        <w:rPr>
          <w:sz w:val="16"/>
        </w:rPr>
        <w:t xml:space="preserve">Ultimately, the </w:t>
      </w:r>
      <w:r>
        <w:rPr>
          <w:rStyle w:val="Emphasis"/>
          <w:bCs/>
        </w:rPr>
        <w:t>US</w:t>
      </w:r>
      <w:r>
        <w:rPr>
          <w:rStyle w:val="StyleUnderline"/>
        </w:rPr>
        <w:t xml:space="preserve"> </w:t>
      </w:r>
      <w:r>
        <w:rPr>
          <w:rStyle w:val="Emphasis"/>
          <w:bCs/>
        </w:rPr>
        <w:t>succeeded</w:t>
      </w:r>
      <w:r>
        <w:rPr>
          <w:rStyle w:val="StyleUnderline"/>
        </w:rPr>
        <w:t xml:space="preserve"> at </w:t>
      </w:r>
      <w:r>
        <w:rPr>
          <w:rStyle w:val="Emphasis"/>
          <w:bCs/>
        </w:rPr>
        <w:t>convincing</w:t>
      </w:r>
      <w:r>
        <w:rPr>
          <w:rStyle w:val="StyleUnderline"/>
        </w:rPr>
        <w:t xml:space="preserve"> </w:t>
      </w:r>
      <w:r>
        <w:rPr>
          <w:rStyle w:val="Emphasis"/>
          <w:bCs/>
        </w:rPr>
        <w:t>West Germany</w:t>
      </w:r>
      <w:r>
        <w:rPr>
          <w:sz w:val="16"/>
        </w:rPr>
        <w:t xml:space="preserve"> </w:t>
      </w:r>
      <w:r>
        <w:rPr>
          <w:rStyle w:val="StyleUnderline"/>
        </w:rPr>
        <w:t>to renounce nuclear weapons</w:t>
      </w:r>
      <w:r>
        <w:rPr>
          <w:sz w:val="16"/>
        </w:rPr>
        <w:t xml:space="preserve"> </w:t>
      </w:r>
      <w:r>
        <w:rPr>
          <w:rStyle w:val="StyleUnderline"/>
        </w:rPr>
        <w:t>through</w:t>
      </w:r>
      <w:r>
        <w:rPr>
          <w:sz w:val="16"/>
        </w:rPr>
        <w:t xml:space="preserve"> a combination of </w:t>
      </w:r>
      <w:r>
        <w:rPr>
          <w:rStyle w:val="StyleUnderline"/>
        </w:rPr>
        <w:t>coercion</w:t>
      </w:r>
      <w:r>
        <w:rPr>
          <w:sz w:val="16"/>
        </w:rPr>
        <w:t>—making clear an alliance with the US was incompatible with an independent German nuclear arsenal—and reassurance, including the creation of the Nuclear Planning Group, which involved West Germany in NATO nuclear strategy discussions.63 Italy likewise accepted the forward deployment of US nuclear weapons, which would be launched under a dual-key arrangement, as an alternative to an independent or joint European deterrent.64</w:t>
      </w:r>
    </w:p>
    <w:p w14:paraId="04E8466E" w14:textId="77777777" w:rsidR="007461B0" w:rsidRDefault="007461B0" w:rsidP="007461B0">
      <w:pPr>
        <w:rPr>
          <w:sz w:val="16"/>
        </w:rPr>
      </w:pPr>
      <w:r>
        <w:rPr>
          <w:sz w:val="16"/>
        </w:rPr>
        <w:t>France, of course, ultimately did acquire its own nuclear weapons, rejecting the Eisenhower administration’s offer of forward-deployed US nuclear weapons as an alternative.65 While this is often attributed to the sort of alliance concerns described above, with French leaders not willing to trust the US to protect them, France’s nuclear weapons program pre-dated Sputnik (and the prior Suez Crisis) by several years. Further, there is significant evidence suggesting French decision-makers were largely driven by status concerns—in particular, cementing France’s position as a great power—in seeking their own nuclear arsenal.66</w:t>
      </w:r>
    </w:p>
    <w:p w14:paraId="5DE2AF7E" w14:textId="77777777" w:rsidR="007461B0" w:rsidRDefault="007461B0" w:rsidP="007461B0">
      <w:pPr>
        <w:rPr>
          <w:sz w:val="16"/>
        </w:rPr>
      </w:pPr>
      <w:r>
        <w:rPr>
          <w:sz w:val="16"/>
        </w:rPr>
        <w:t>A second round of concerns about US reliability emerged a decade later. In the context of pressures for retrenchment due to the Vietnam War, the Nixon administration pushed its Asian allies to do more to provide for their own defense—the so-called “Nixon doctrine”—and sought improved relations with Communist China.67 These policy changes led South Korea to initiate a secret nuclear weapons program, led Taiwan to accelerate a nascent program, and caused Japan to revive consideration of an independent nuclear arsenal.68 Through a mix of carrots and sticks, the US succeeded in convincing South Korea and Taiwan to end their nuclear weapons programs,69 while reassurance was utilized to help reinforce Japan’s decision to keep its nuclear capabilities latent.70</w:t>
      </w:r>
    </w:p>
    <w:p w14:paraId="5C736431" w14:textId="77777777" w:rsidR="007461B0" w:rsidRDefault="007461B0" w:rsidP="007461B0">
      <w:pPr>
        <w:rPr>
          <w:sz w:val="16"/>
        </w:rPr>
      </w:pPr>
      <w:r>
        <w:rPr>
          <w:sz w:val="16"/>
        </w:rPr>
        <w:t xml:space="preserve">The </w:t>
      </w:r>
      <w:r>
        <w:rPr>
          <w:rStyle w:val="StyleUnderline"/>
        </w:rPr>
        <w:t xml:space="preserve">US </w:t>
      </w:r>
      <w:r>
        <w:rPr>
          <w:rStyle w:val="Emphasis"/>
          <w:bCs/>
          <w:highlight w:val="green"/>
        </w:rPr>
        <w:t>track</w:t>
      </w:r>
      <w:r>
        <w:rPr>
          <w:rStyle w:val="Emphasis"/>
          <w:bCs/>
        </w:rPr>
        <w:t xml:space="preserve"> </w:t>
      </w:r>
      <w:r>
        <w:rPr>
          <w:rStyle w:val="Emphasis"/>
          <w:bCs/>
          <w:highlight w:val="green"/>
        </w:rPr>
        <w:t>record</w:t>
      </w:r>
      <w:r>
        <w:rPr>
          <w:rStyle w:val="StyleUnderline"/>
        </w:rPr>
        <w:t xml:space="preserve"> </w:t>
      </w:r>
      <w:r>
        <w:rPr>
          <w:rStyle w:val="StyleUnderline"/>
          <w:highlight w:val="green"/>
        </w:rPr>
        <w:t>of</w:t>
      </w:r>
      <w:r>
        <w:rPr>
          <w:rStyle w:val="StyleUnderline"/>
        </w:rPr>
        <w:t xml:space="preserve"> </w:t>
      </w:r>
      <w:r>
        <w:rPr>
          <w:rStyle w:val="Emphasis"/>
          <w:bCs/>
          <w:highlight w:val="green"/>
        </w:rPr>
        <w:t>preventing</w:t>
      </w:r>
      <w:r>
        <w:rPr>
          <w:rStyle w:val="StyleUnderline"/>
        </w:rPr>
        <w:t xml:space="preserve"> </w:t>
      </w:r>
      <w:r>
        <w:rPr>
          <w:sz w:val="16"/>
        </w:rPr>
        <w:t xml:space="preserve">allied </w:t>
      </w:r>
      <w:r>
        <w:rPr>
          <w:rStyle w:val="Emphasis"/>
          <w:bCs/>
          <w:highlight w:val="green"/>
        </w:rPr>
        <w:t>proliferation</w:t>
      </w:r>
      <w:r>
        <w:rPr>
          <w:rStyle w:val="StyleUnderline"/>
        </w:rPr>
        <w:t xml:space="preserve"> </w:t>
      </w:r>
      <w:r>
        <w:rPr>
          <w:rStyle w:val="Emphasis"/>
          <w:bCs/>
          <w:highlight w:val="green"/>
        </w:rPr>
        <w:t>despite</w:t>
      </w:r>
      <w:r>
        <w:rPr>
          <w:rStyle w:val="StyleUnderline"/>
        </w:rPr>
        <w:t xml:space="preserve"> alliance </w:t>
      </w:r>
      <w:r>
        <w:rPr>
          <w:rStyle w:val="Emphasis"/>
          <w:bCs/>
          <w:highlight w:val="green"/>
        </w:rPr>
        <w:t>credibility</w:t>
      </w:r>
      <w:r>
        <w:rPr>
          <w:rStyle w:val="StyleUnderline"/>
        </w:rPr>
        <w:t xml:space="preserve"> </w:t>
      </w:r>
      <w:r>
        <w:rPr>
          <w:rStyle w:val="Emphasis"/>
          <w:bCs/>
          <w:highlight w:val="green"/>
        </w:rPr>
        <w:t>concerns</w:t>
      </w:r>
      <w:r>
        <w:rPr>
          <w:rStyle w:val="StyleUnderline"/>
        </w:rPr>
        <w:t xml:space="preserve"> </w:t>
      </w:r>
      <w:r>
        <w:rPr>
          <w:rStyle w:val="StyleUnderline"/>
          <w:highlight w:val="green"/>
        </w:rPr>
        <w:t>is</w:t>
      </w:r>
      <w:r>
        <w:rPr>
          <w:rStyle w:val="StyleUnderline"/>
        </w:rPr>
        <w:t xml:space="preserve"> thus </w:t>
      </w:r>
      <w:r>
        <w:rPr>
          <w:rStyle w:val="Emphasis"/>
          <w:bCs/>
          <w:highlight w:val="green"/>
        </w:rPr>
        <w:t>quite strong</w:t>
      </w:r>
      <w:r>
        <w:rPr>
          <w:sz w:val="16"/>
        </w:rPr>
        <w:t xml:space="preserve">, </w:t>
      </w:r>
      <w:r>
        <w:rPr>
          <w:rStyle w:val="StyleUnderline"/>
          <w:highlight w:val="green"/>
        </w:rPr>
        <w:t>even</w:t>
      </w:r>
      <w:r>
        <w:rPr>
          <w:rStyle w:val="StyleUnderline"/>
        </w:rPr>
        <w:t xml:space="preserve"> in periods </w:t>
      </w:r>
      <w:r>
        <w:rPr>
          <w:rStyle w:val="StyleUnderline"/>
          <w:highlight w:val="green"/>
        </w:rPr>
        <w:t>where</w:t>
      </w:r>
      <w:r>
        <w:rPr>
          <w:rStyle w:val="StyleUnderline"/>
        </w:rPr>
        <w:t xml:space="preserve"> the </w:t>
      </w:r>
      <w:r>
        <w:rPr>
          <w:rStyle w:val="StyleUnderline"/>
          <w:highlight w:val="green"/>
        </w:rPr>
        <w:t>US</w:t>
      </w:r>
      <w:r>
        <w:rPr>
          <w:rStyle w:val="StyleUnderline"/>
        </w:rPr>
        <w:t xml:space="preserve"> </w:t>
      </w:r>
      <w:r>
        <w:rPr>
          <w:rStyle w:val="StyleUnderline"/>
          <w:highlight w:val="green"/>
        </w:rPr>
        <w:t>was</w:t>
      </w:r>
      <w:r>
        <w:rPr>
          <w:rStyle w:val="StyleUnderline"/>
        </w:rPr>
        <w:t xml:space="preserve"> </w:t>
      </w:r>
      <w:r>
        <w:rPr>
          <w:rStyle w:val="StyleUnderline"/>
          <w:highlight w:val="green"/>
        </w:rPr>
        <w:t>perceived</w:t>
      </w:r>
      <w:r>
        <w:rPr>
          <w:rStyle w:val="StyleUnderline"/>
        </w:rPr>
        <w:t xml:space="preserve"> </w:t>
      </w:r>
      <w:r>
        <w:rPr>
          <w:rStyle w:val="StyleUnderline"/>
          <w:highlight w:val="green"/>
        </w:rPr>
        <w:t>to be in</w:t>
      </w:r>
      <w:r>
        <w:rPr>
          <w:rStyle w:val="StyleUnderline"/>
        </w:rPr>
        <w:t xml:space="preserve"> relative </w:t>
      </w:r>
      <w:r>
        <w:rPr>
          <w:rStyle w:val="StyleUnderline"/>
          <w:highlight w:val="green"/>
        </w:rPr>
        <w:t>decline</w:t>
      </w:r>
      <w:r>
        <w:rPr>
          <w:sz w:val="16"/>
        </w:rPr>
        <w:t xml:space="preserve">, as it was in the early 1960s and early 1970s. While France’s acquisition of nuclear weapons is an important counterexample, as noted above, concerns about US reliability were probably not the decisive factor in leading it to acquire nuclear weapons. The type of status concerns that motivated French leaders are unlikely to lead to proliferation amongst US allies today; while nuclear weapons were markers of prestige in the 1950s and early 1960s, the emergence of the NPT has, for the most part, flipped the script, meaning </w:t>
      </w:r>
      <w:r>
        <w:rPr>
          <w:rStyle w:val="Emphasis"/>
          <w:bCs/>
        </w:rPr>
        <w:t>new proliferators</w:t>
      </w:r>
      <w:r>
        <w:rPr>
          <w:sz w:val="16"/>
        </w:rPr>
        <w:t xml:space="preserve"> </w:t>
      </w:r>
      <w:r>
        <w:rPr>
          <w:rStyle w:val="StyleUnderline"/>
        </w:rPr>
        <w:t xml:space="preserve">can expect to </w:t>
      </w:r>
      <w:r>
        <w:rPr>
          <w:rStyle w:val="Emphasis"/>
          <w:bCs/>
        </w:rPr>
        <w:t>lose status</w:t>
      </w:r>
      <w:r>
        <w:rPr>
          <w:rStyle w:val="StyleUnderline"/>
        </w:rPr>
        <w:t xml:space="preserve"> and be </w:t>
      </w:r>
      <w:r>
        <w:rPr>
          <w:rStyle w:val="Emphasis"/>
          <w:bCs/>
        </w:rPr>
        <w:t>branded as “rogue” states</w:t>
      </w:r>
      <w:r>
        <w:rPr>
          <w:rStyle w:val="StyleUnderline"/>
        </w:rPr>
        <w:t xml:space="preserve"> for seeking nuclear weapons</w:t>
      </w:r>
      <w:r>
        <w:rPr>
          <w:sz w:val="16"/>
        </w:rPr>
        <w:t>.71 Nevertheless, for certain types of leaders, for example, highly nationalist ones like Turkey’s Erdogan, nuclear weapons may retain appeal.72</w:t>
      </w:r>
    </w:p>
    <w:p w14:paraId="51D78976" w14:textId="77777777" w:rsidR="007461B0" w:rsidRDefault="007461B0" w:rsidP="007461B0">
      <w:pPr>
        <w:rPr>
          <w:sz w:val="16"/>
        </w:rPr>
      </w:pPr>
      <w:r>
        <w:rPr>
          <w:sz w:val="16"/>
        </w:rPr>
        <w:t>While the historical record is a cause for guarded optimism in terms of America’s ability to do the same in the coming years, the crucial caveat is that it depends on an American willingness to provide meaningful reassurance to its allies and to prioritize nonproliferation. This is an objective that has often been taken for granted in the past but may not apply in a prospective second Trump term, given his stated views on alliances and proliferation.73</w:t>
      </w:r>
    </w:p>
    <w:p w14:paraId="54C14FA7" w14:textId="77777777" w:rsidR="007461B0" w:rsidRDefault="007461B0" w:rsidP="007461B0">
      <w:pPr>
        <w:rPr>
          <w:sz w:val="16"/>
        </w:rPr>
      </w:pPr>
      <w:r>
        <w:rPr>
          <w:sz w:val="16"/>
        </w:rPr>
        <w:t>Lack of commitment to disarmament</w:t>
      </w:r>
    </w:p>
    <w:p w14:paraId="1719A711" w14:textId="77777777" w:rsidR="007461B0" w:rsidRDefault="007461B0" w:rsidP="007461B0">
      <w:pPr>
        <w:rPr>
          <w:sz w:val="16"/>
        </w:rPr>
      </w:pPr>
      <w:r>
        <w:rPr>
          <w:sz w:val="16"/>
        </w:rPr>
        <w:t>The failure of the nuclear powers to work effectively toward nuclear disarmament is by no means new. Indeed, in the latter part of the Cold War, despite the entry into force of the NPT in 1970, the arsenal sizes of all the NWS continued to grow, with the exception of the US, whose arsenal plateaued in the low-20,000s range. Dramatic reductions in arsenal sizes were achieved through arms control after the Cold War,74 though, as noted above, this trend may be in the process of reversing.</w:t>
      </w:r>
    </w:p>
    <w:p w14:paraId="4E2AF225" w14:textId="77777777" w:rsidR="007461B0" w:rsidRDefault="007461B0" w:rsidP="007461B0">
      <w:pPr>
        <w:rPr>
          <w:u w:val="single"/>
        </w:rPr>
      </w:pPr>
      <w:r>
        <w:rPr>
          <w:sz w:val="16"/>
        </w:rPr>
        <w:t xml:space="preserve">From a proliferation perspective, the key fact is that although </w:t>
      </w:r>
      <w:r>
        <w:rPr>
          <w:rStyle w:val="Emphasis"/>
          <w:bCs/>
          <w:highlight w:val="green"/>
        </w:rPr>
        <w:t>NNWS</w:t>
      </w:r>
      <w:r>
        <w:rPr>
          <w:sz w:val="16"/>
        </w:rPr>
        <w:t xml:space="preserve"> </w:t>
      </w:r>
      <w:r>
        <w:rPr>
          <w:rStyle w:val="StyleUnderline"/>
        </w:rPr>
        <w:t>often</w:t>
      </w:r>
      <w:r>
        <w:rPr>
          <w:sz w:val="16"/>
        </w:rPr>
        <w:t xml:space="preserve"> </w:t>
      </w:r>
      <w:r>
        <w:rPr>
          <w:rStyle w:val="Emphasis"/>
          <w:bCs/>
          <w:highlight w:val="green"/>
        </w:rPr>
        <w:t>criticizes</w:t>
      </w:r>
      <w:r>
        <w:rPr>
          <w:sz w:val="16"/>
        </w:rPr>
        <w:t xml:space="preserve"> the </w:t>
      </w:r>
      <w:r>
        <w:rPr>
          <w:rStyle w:val="Emphasis"/>
          <w:bCs/>
        </w:rPr>
        <w:t>nuclear</w:t>
      </w:r>
      <w:r>
        <w:rPr>
          <w:rStyle w:val="StyleUnderline"/>
        </w:rPr>
        <w:t xml:space="preserve"> </w:t>
      </w:r>
      <w:r>
        <w:rPr>
          <w:rStyle w:val="Emphasis"/>
          <w:bCs/>
        </w:rPr>
        <w:t>powers</w:t>
      </w:r>
      <w:r>
        <w:rPr>
          <w:rStyle w:val="StyleUnderline"/>
        </w:rPr>
        <w:t xml:space="preserve"> for their </w:t>
      </w:r>
      <w:r>
        <w:rPr>
          <w:rStyle w:val="StyleUnderline"/>
          <w:highlight w:val="green"/>
        </w:rPr>
        <w:t>failure</w:t>
      </w:r>
      <w:r>
        <w:rPr>
          <w:rStyle w:val="StyleUnderline"/>
        </w:rPr>
        <w:t xml:space="preserve"> </w:t>
      </w:r>
      <w:r>
        <w:rPr>
          <w:rStyle w:val="StyleUnderline"/>
          <w:highlight w:val="green"/>
        </w:rPr>
        <w:t>to</w:t>
      </w:r>
      <w:r>
        <w:rPr>
          <w:rStyle w:val="StyleUnderline"/>
        </w:rPr>
        <w:t xml:space="preserve"> </w:t>
      </w:r>
      <w:r>
        <w:rPr>
          <w:rStyle w:val="StyleUnderline"/>
          <w:highlight w:val="green"/>
        </w:rPr>
        <w:t>achieve progress on disarmament</w:t>
      </w:r>
      <w:r>
        <w:rPr>
          <w:sz w:val="16"/>
        </w:rPr>
        <w:t xml:space="preserve">, </w:t>
      </w:r>
      <w:r>
        <w:rPr>
          <w:rStyle w:val="StyleUnderline"/>
        </w:rPr>
        <w:t xml:space="preserve">there is </w:t>
      </w:r>
      <w:r>
        <w:rPr>
          <w:rStyle w:val="Emphasis"/>
          <w:bCs/>
          <w:highlight w:val="green"/>
        </w:rPr>
        <w:t>very little evidence</w:t>
      </w:r>
      <w:r>
        <w:rPr>
          <w:rStyle w:val="StyleUnderline"/>
        </w:rPr>
        <w:t xml:space="preserve"> </w:t>
      </w:r>
      <w:r>
        <w:rPr>
          <w:rStyle w:val="StyleUnderline"/>
          <w:highlight w:val="green"/>
        </w:rPr>
        <w:t>that</w:t>
      </w:r>
      <w:r>
        <w:rPr>
          <w:rStyle w:val="StyleUnderline"/>
        </w:rPr>
        <w:t xml:space="preserve"> </w:t>
      </w:r>
      <w:r>
        <w:rPr>
          <w:rStyle w:val="Emphasis"/>
          <w:bCs/>
          <w:highlight w:val="green"/>
        </w:rPr>
        <w:t>this</w:t>
      </w:r>
      <w:r>
        <w:rPr>
          <w:rStyle w:val="Emphasis"/>
          <w:bCs/>
        </w:rPr>
        <w:t xml:space="preserve"> </w:t>
      </w:r>
      <w:r>
        <w:rPr>
          <w:rStyle w:val="Emphasis"/>
          <w:bCs/>
          <w:highlight w:val="green"/>
        </w:rPr>
        <w:t>has</w:t>
      </w:r>
      <w:r>
        <w:rPr>
          <w:rStyle w:val="StyleUnderline"/>
        </w:rPr>
        <w:t xml:space="preserve"> materially </w:t>
      </w:r>
      <w:r>
        <w:rPr>
          <w:rStyle w:val="Emphasis"/>
          <w:bCs/>
          <w:highlight w:val="green"/>
        </w:rPr>
        <w:t>affected</w:t>
      </w:r>
      <w:r>
        <w:rPr>
          <w:rStyle w:val="StyleUnderline"/>
        </w:rPr>
        <w:t xml:space="preserve"> </w:t>
      </w:r>
      <w:r>
        <w:rPr>
          <w:rStyle w:val="StyleUnderline"/>
          <w:highlight w:val="green"/>
        </w:rPr>
        <w:t xml:space="preserve">the </w:t>
      </w:r>
      <w:r>
        <w:rPr>
          <w:rStyle w:val="Emphasis"/>
          <w:bCs/>
          <w:highlight w:val="green"/>
        </w:rPr>
        <w:t>likelihood</w:t>
      </w:r>
      <w:r>
        <w:rPr>
          <w:rStyle w:val="StyleUnderline"/>
          <w:highlight w:val="green"/>
        </w:rPr>
        <w:t xml:space="preserve"> </w:t>
      </w:r>
      <w:r>
        <w:rPr>
          <w:rStyle w:val="Emphasis"/>
          <w:bCs/>
          <w:highlight w:val="green"/>
        </w:rPr>
        <w:t>of prolif</w:t>
      </w:r>
      <w:r>
        <w:rPr>
          <w:rStyle w:val="Emphasis"/>
          <w:bCs/>
        </w:rPr>
        <w:t>eration</w:t>
      </w:r>
      <w:r>
        <w:rPr>
          <w:rStyle w:val="StyleUnderline"/>
        </w:rPr>
        <w:t xml:space="preserve"> or support for the nonproliferation regime.</w:t>
      </w:r>
    </w:p>
    <w:p w14:paraId="60984D68" w14:textId="77777777" w:rsidR="007461B0" w:rsidRDefault="007461B0" w:rsidP="007461B0">
      <w:pPr>
        <w:rPr>
          <w:u w:val="single"/>
        </w:rPr>
      </w:pPr>
      <w:r>
        <w:rPr>
          <w:sz w:val="16"/>
        </w:rPr>
        <w:t xml:space="preserve">According to one quantitative study, there is no significant association between the size of the US nuclear arsenal and the likelihood that countries pursue nuclear weapons, provide sensitive nuclear assistance, or vote in favor of nonproliferation resolutions at the United Nations.75 Likewise, a qualitative study found that US policies on arms control and disarmament were not a major factor in influencing whether key countries made commitments to the nonproliferation regime.76 </w:t>
      </w:r>
      <w:r>
        <w:rPr>
          <w:rStyle w:val="StyleUnderline"/>
        </w:rPr>
        <w:t xml:space="preserve">There is thus </w:t>
      </w:r>
      <w:r>
        <w:rPr>
          <w:rStyle w:val="Emphasis"/>
          <w:bCs/>
          <w:highlight w:val="green"/>
        </w:rPr>
        <w:t>little</w:t>
      </w:r>
      <w:r>
        <w:rPr>
          <w:rStyle w:val="Emphasis"/>
          <w:bCs/>
        </w:rPr>
        <w:t xml:space="preserve"> </w:t>
      </w:r>
      <w:r>
        <w:rPr>
          <w:rStyle w:val="Emphasis"/>
          <w:bCs/>
          <w:highlight w:val="green"/>
        </w:rPr>
        <w:t>historical basis for</w:t>
      </w:r>
      <w:r>
        <w:rPr>
          <w:rStyle w:val="StyleUnderline"/>
          <w:highlight w:val="green"/>
        </w:rPr>
        <w:t xml:space="preserve"> </w:t>
      </w:r>
      <w:r>
        <w:rPr>
          <w:rStyle w:val="Emphasis"/>
          <w:bCs/>
          <w:highlight w:val="green"/>
        </w:rPr>
        <w:t>assuming</w:t>
      </w:r>
      <w:r>
        <w:rPr>
          <w:rStyle w:val="StyleUnderline"/>
        </w:rPr>
        <w:t xml:space="preserve"> that </w:t>
      </w:r>
      <w:r>
        <w:rPr>
          <w:rStyle w:val="StyleUnderline"/>
          <w:highlight w:val="green"/>
        </w:rPr>
        <w:t>the</w:t>
      </w:r>
      <w:r>
        <w:rPr>
          <w:rStyle w:val="StyleUnderline"/>
        </w:rPr>
        <w:t xml:space="preserve"> </w:t>
      </w:r>
      <w:r>
        <w:rPr>
          <w:rStyle w:val="Emphasis"/>
          <w:bCs/>
          <w:highlight w:val="green"/>
        </w:rPr>
        <w:t>demise of arms control</w:t>
      </w:r>
      <w:r>
        <w:rPr>
          <w:rStyle w:val="StyleUnderline"/>
          <w:highlight w:val="green"/>
        </w:rPr>
        <w:t xml:space="preserve"> </w:t>
      </w:r>
      <w:r>
        <w:rPr>
          <w:rStyle w:val="Emphasis"/>
          <w:bCs/>
          <w:highlight w:val="green"/>
        </w:rPr>
        <w:t>will</w:t>
      </w:r>
      <w:r>
        <w:rPr>
          <w:rStyle w:val="StyleUnderline"/>
        </w:rPr>
        <w:t xml:space="preserve"> substantially </w:t>
      </w:r>
      <w:r>
        <w:rPr>
          <w:rStyle w:val="Emphasis"/>
          <w:bCs/>
          <w:highlight w:val="green"/>
        </w:rPr>
        <w:t>weaken</w:t>
      </w:r>
      <w:r>
        <w:rPr>
          <w:rStyle w:val="StyleUnderline"/>
        </w:rPr>
        <w:t xml:space="preserve"> </w:t>
      </w:r>
      <w:r>
        <w:rPr>
          <w:rStyle w:val="StyleUnderline"/>
          <w:highlight w:val="green"/>
        </w:rPr>
        <w:t xml:space="preserve">the </w:t>
      </w:r>
      <w:r>
        <w:rPr>
          <w:rStyle w:val="Emphasis"/>
          <w:bCs/>
          <w:highlight w:val="green"/>
        </w:rPr>
        <w:t>nonprolif</w:t>
      </w:r>
      <w:r>
        <w:rPr>
          <w:rStyle w:val="Emphasis"/>
          <w:bCs/>
        </w:rPr>
        <w:t xml:space="preserve">eration </w:t>
      </w:r>
      <w:r>
        <w:rPr>
          <w:rStyle w:val="Emphasis"/>
          <w:bCs/>
          <w:highlight w:val="green"/>
        </w:rPr>
        <w:t>regime</w:t>
      </w:r>
      <w:r>
        <w:rPr>
          <w:rStyle w:val="StyleUnderline"/>
        </w:rPr>
        <w:t xml:space="preserve"> going forward.</w:t>
      </w:r>
    </w:p>
    <w:p w14:paraId="4DDE7210" w14:textId="77777777" w:rsidR="007461B0" w:rsidRDefault="007461B0" w:rsidP="007461B0">
      <w:pPr>
        <w:keepNext/>
        <w:keepLines/>
        <w:spacing w:before="40" w:after="0"/>
        <w:outlineLvl w:val="3"/>
        <w:rPr>
          <w:rFonts w:eastAsia="Times New Roman" w:cs="Times New Roman"/>
          <w:b/>
          <w:iCs/>
          <w:sz w:val="26"/>
        </w:rPr>
      </w:pPr>
      <w:r>
        <w:rPr>
          <w:rFonts w:eastAsia="Times New Roman" w:cs="Times New Roman"/>
          <w:b/>
          <w:iCs/>
          <w:sz w:val="26"/>
          <w:u w:val="single"/>
        </w:rPr>
        <w:t>Emboldened allies</w:t>
      </w:r>
      <w:r>
        <w:rPr>
          <w:rFonts w:eastAsia="Times New Roman" w:cs="Times New Roman"/>
          <w:b/>
          <w:iCs/>
          <w:sz w:val="26"/>
        </w:rPr>
        <w:t xml:space="preserve"> cause </w:t>
      </w:r>
      <w:r>
        <w:rPr>
          <w:rFonts w:eastAsia="Times New Roman" w:cs="Times New Roman"/>
          <w:b/>
          <w:iCs/>
          <w:sz w:val="26"/>
          <w:u w:val="single"/>
        </w:rPr>
        <w:t>entanglement</w:t>
      </w:r>
      <w:r>
        <w:rPr>
          <w:rFonts w:eastAsia="Times New Roman" w:cs="Times New Roman"/>
          <w:b/>
          <w:iCs/>
          <w:sz w:val="26"/>
        </w:rPr>
        <w:t xml:space="preserve"> – </w:t>
      </w:r>
      <w:r>
        <w:rPr>
          <w:rFonts w:eastAsia="Times New Roman" w:cs="Times New Roman"/>
          <w:b/>
          <w:iCs/>
          <w:sz w:val="26"/>
          <w:u w:val="single"/>
        </w:rPr>
        <w:t>nuclear WW3</w:t>
      </w:r>
      <w:r>
        <w:rPr>
          <w:rFonts w:eastAsia="Times New Roman" w:cs="Times New Roman"/>
          <w:b/>
          <w:iCs/>
          <w:sz w:val="26"/>
        </w:rPr>
        <w:t>.</w:t>
      </w:r>
    </w:p>
    <w:p w14:paraId="69CA9D23" w14:textId="77777777" w:rsidR="007461B0" w:rsidRDefault="007461B0" w:rsidP="007461B0">
      <w:pPr>
        <w:rPr>
          <w:rFonts w:eastAsia="Calibri"/>
        </w:rPr>
      </w:pPr>
      <w:r>
        <w:rPr>
          <w:rFonts w:eastAsia="Calibri"/>
          <w:b/>
          <w:bCs/>
          <w:sz w:val="26"/>
        </w:rPr>
        <w:t>Carpenter 25 —</w:t>
      </w:r>
      <w:r>
        <w:rPr>
          <w:rFonts w:eastAsia="Calibri"/>
        </w:rPr>
        <w:t xml:space="preserve"> Dr. Ted Galen Carpenter is a contributing editor at The American Conservative, a senior fellow at the Randolph Bourne Institute, and a senior fellow at the Libertarian Institute. PhD in U.S. diplomatic history from the University of Texas. Ted Galen Carpenter, "America’s Clients Could Lead Washington to WWIII", American Conservative, 6-21-2025, accessed 8-31-2025, https://www.theamericanconservative.com/americas-clients-could-lead-washington-to-wwiii/ //WMK</w:t>
      </w:r>
    </w:p>
    <w:p w14:paraId="1CFB32F1" w14:textId="77777777" w:rsidR="007461B0" w:rsidRDefault="007461B0" w:rsidP="007461B0">
      <w:pPr>
        <w:rPr>
          <w:rFonts w:eastAsia="Calibri"/>
          <w:sz w:val="16"/>
        </w:rPr>
      </w:pPr>
      <w:r>
        <w:rPr>
          <w:rFonts w:eastAsia="Calibri"/>
          <w:sz w:val="16"/>
        </w:rPr>
        <w:t xml:space="preserve">One unfortunate consequence of America’s hyperactive global security role since the end of World War II has been </w:t>
      </w:r>
      <w:r>
        <w:rPr>
          <w:rFonts w:eastAsia="Calibri"/>
          <w:u w:val="single"/>
        </w:rPr>
        <w:t xml:space="preserve">Washington’s </w:t>
      </w:r>
      <w:r>
        <w:rPr>
          <w:rFonts w:eastAsia="Calibri"/>
          <w:highlight w:val="green"/>
          <w:u w:val="single"/>
        </w:rPr>
        <w:t xml:space="preserve">acquisition of </w:t>
      </w:r>
      <w:r>
        <w:rPr>
          <w:rFonts w:eastAsia="Calibri"/>
          <w:b/>
          <w:iCs/>
          <w:highlight w:val="green"/>
          <w:u w:val="single"/>
        </w:rPr>
        <w:t>allies</w:t>
      </w:r>
      <w:r>
        <w:rPr>
          <w:rFonts w:eastAsia="Calibri"/>
          <w:sz w:val="16"/>
        </w:rPr>
        <w:t xml:space="preserve"> and clients around the world. Such relationships invariably </w:t>
      </w:r>
      <w:r>
        <w:rPr>
          <w:rFonts w:eastAsia="Calibri"/>
          <w:highlight w:val="green"/>
          <w:u w:val="single"/>
        </w:rPr>
        <w:t>involve</w:t>
      </w:r>
      <w:r>
        <w:rPr>
          <w:rFonts w:eastAsia="Calibri"/>
          <w:u w:val="single"/>
        </w:rPr>
        <w:t xml:space="preserve"> the United States </w:t>
      </w:r>
      <w:r>
        <w:rPr>
          <w:rFonts w:eastAsia="Calibri"/>
          <w:highlight w:val="green"/>
          <w:u w:val="single"/>
        </w:rPr>
        <w:t xml:space="preserve">in </w:t>
      </w:r>
      <w:r>
        <w:rPr>
          <w:rFonts w:eastAsia="Calibri"/>
          <w:b/>
          <w:iCs/>
          <w:highlight w:val="green"/>
          <w:u w:val="single"/>
        </w:rPr>
        <w:t>quarrels</w:t>
      </w:r>
      <w:r>
        <w:rPr>
          <w:rFonts w:eastAsia="Calibri"/>
          <w:sz w:val="16"/>
        </w:rPr>
        <w:t xml:space="preserve"> </w:t>
      </w:r>
      <w:r>
        <w:rPr>
          <w:rFonts w:eastAsia="Calibri"/>
          <w:highlight w:val="green"/>
          <w:u w:val="single"/>
        </w:rPr>
        <w:t>that</w:t>
      </w:r>
      <w:r>
        <w:rPr>
          <w:rFonts w:eastAsia="Calibri"/>
          <w:sz w:val="16"/>
        </w:rPr>
        <w:t xml:space="preserve"> may be pertinent to those security dependents but would otherwise not be relevant to Washington. That factor has </w:t>
      </w:r>
      <w:r>
        <w:rPr>
          <w:rFonts w:eastAsia="Calibri"/>
          <w:b/>
          <w:iCs/>
          <w:highlight w:val="green"/>
          <w:u w:val="single"/>
        </w:rPr>
        <w:t>entangled</w:t>
      </w:r>
      <w:r>
        <w:rPr>
          <w:rFonts w:eastAsia="Calibri"/>
          <w:sz w:val="16"/>
        </w:rPr>
        <w:t xml:space="preserve"> </w:t>
      </w:r>
      <w:r>
        <w:rPr>
          <w:rFonts w:eastAsia="Calibri"/>
          <w:u w:val="single"/>
        </w:rPr>
        <w:t xml:space="preserve">the U.S. </w:t>
      </w:r>
      <w:r>
        <w:rPr>
          <w:rFonts w:eastAsia="Calibri"/>
          <w:highlight w:val="green"/>
          <w:u w:val="single"/>
        </w:rPr>
        <w:t>in</w:t>
      </w:r>
      <w:r>
        <w:rPr>
          <w:rFonts w:eastAsia="Calibri"/>
          <w:u w:val="single"/>
        </w:rPr>
        <w:t xml:space="preserve"> </w:t>
      </w:r>
      <w:r>
        <w:rPr>
          <w:rFonts w:eastAsia="Calibri"/>
          <w:sz w:val="16"/>
        </w:rPr>
        <w:t xml:space="preserve">an assortment of unnecessary and unwise </w:t>
      </w:r>
      <w:r>
        <w:rPr>
          <w:rFonts w:eastAsia="Calibri"/>
          <w:b/>
          <w:iCs/>
          <w:highlight w:val="green"/>
          <w:u w:val="single"/>
        </w:rPr>
        <w:t>military ventures</w:t>
      </w:r>
      <w:r>
        <w:rPr>
          <w:rFonts w:eastAsia="Calibri"/>
          <w:sz w:val="16"/>
        </w:rPr>
        <w:t xml:space="preserve">. </w:t>
      </w:r>
    </w:p>
    <w:p w14:paraId="6BDDF840" w14:textId="77777777" w:rsidR="007461B0" w:rsidRDefault="007461B0" w:rsidP="007461B0">
      <w:pPr>
        <w:rPr>
          <w:rFonts w:eastAsia="Calibri"/>
          <w:sz w:val="16"/>
        </w:rPr>
      </w:pPr>
      <w:r>
        <w:rPr>
          <w:rFonts w:eastAsia="Calibri"/>
          <w:u w:val="single"/>
        </w:rPr>
        <w:t>It is hard to imagine that Washington would have launched its military interventions in such places as Korea, Vietnam, Lebanon, Kuwait, Bosnia, Kosovo, Afghanistan, Iraq, Libya, Syria, or Yemen</w:t>
      </w:r>
      <w:r>
        <w:rPr>
          <w:rFonts w:eastAsia="Calibri"/>
          <w:sz w:val="16"/>
        </w:rPr>
        <w:t xml:space="preserve"> based on a sober assessment of genuine American interests. We intervened because of the belief (well-founded or otherwise) that a client faced the prospect of defection or collapse if Washington did not take action.</w:t>
      </w:r>
    </w:p>
    <w:p w14:paraId="3D89B200" w14:textId="77777777" w:rsidR="007461B0" w:rsidRDefault="007461B0" w:rsidP="007461B0">
      <w:pPr>
        <w:rPr>
          <w:rFonts w:eastAsia="Calibri"/>
          <w:sz w:val="16"/>
        </w:rPr>
      </w:pPr>
      <w:r>
        <w:rPr>
          <w:rFonts w:eastAsia="Calibri"/>
          <w:u w:val="single"/>
        </w:rPr>
        <w:t>That mentality</w:t>
      </w:r>
      <w:r>
        <w:rPr>
          <w:rFonts w:eastAsia="Calibri"/>
          <w:sz w:val="16"/>
        </w:rPr>
        <w:t xml:space="preserve"> still guides (and </w:t>
      </w:r>
      <w:r>
        <w:rPr>
          <w:rFonts w:eastAsia="Calibri"/>
          <w:u w:val="single"/>
        </w:rPr>
        <w:t>distorts</w:t>
      </w:r>
      <w:r>
        <w:rPr>
          <w:rFonts w:eastAsia="Calibri"/>
          <w:sz w:val="16"/>
        </w:rPr>
        <w:t xml:space="preserve">) </w:t>
      </w:r>
      <w:r>
        <w:rPr>
          <w:rFonts w:eastAsia="Calibri"/>
          <w:u w:val="single"/>
        </w:rPr>
        <w:t>U.S. foreign policy</w:t>
      </w:r>
      <w:r>
        <w:rPr>
          <w:rFonts w:eastAsia="Calibri"/>
          <w:sz w:val="16"/>
        </w:rPr>
        <w:t xml:space="preserve">. Indeed, </w:t>
      </w:r>
      <w:r>
        <w:rPr>
          <w:rFonts w:eastAsia="Calibri"/>
          <w:u w:val="single"/>
        </w:rPr>
        <w:t xml:space="preserve">there is a </w:t>
      </w:r>
      <w:r>
        <w:rPr>
          <w:rFonts w:eastAsia="Calibri"/>
          <w:highlight w:val="green"/>
          <w:u w:val="single"/>
        </w:rPr>
        <w:t xml:space="preserve">growing number of </w:t>
      </w:r>
      <w:r>
        <w:rPr>
          <w:rFonts w:eastAsia="Calibri"/>
          <w:b/>
          <w:iCs/>
          <w:highlight w:val="green"/>
          <w:u w:val="single"/>
        </w:rPr>
        <w:t>dangerous situations</w:t>
      </w:r>
      <w:r>
        <w:rPr>
          <w:rFonts w:eastAsia="Calibri"/>
          <w:sz w:val="16"/>
        </w:rPr>
        <w:t xml:space="preserve"> </w:t>
      </w:r>
      <w:r>
        <w:rPr>
          <w:rFonts w:eastAsia="Calibri"/>
          <w:u w:val="single"/>
        </w:rPr>
        <w:t>facing the United States</w:t>
      </w:r>
      <w:r>
        <w:rPr>
          <w:rFonts w:eastAsia="Calibri"/>
          <w:sz w:val="16"/>
        </w:rPr>
        <w:t xml:space="preserve"> that pertain to Washington’s clients. Habitually simmering </w:t>
      </w:r>
      <w:r>
        <w:rPr>
          <w:rFonts w:eastAsia="Calibri"/>
          <w:b/>
          <w:iCs/>
          <w:highlight w:val="green"/>
          <w:u w:val="single"/>
        </w:rPr>
        <w:t>tensions</w:t>
      </w:r>
      <w:r>
        <w:rPr>
          <w:rFonts w:eastAsia="Calibri"/>
          <w:sz w:val="16"/>
          <w:highlight w:val="green"/>
        </w:rPr>
        <w:t xml:space="preserve"> </w:t>
      </w:r>
      <w:r>
        <w:rPr>
          <w:rFonts w:eastAsia="Calibri"/>
          <w:highlight w:val="green"/>
          <w:u w:val="single"/>
        </w:rPr>
        <w:t>between</w:t>
      </w:r>
      <w:r>
        <w:rPr>
          <w:rFonts w:eastAsia="Calibri"/>
          <w:sz w:val="16"/>
          <w:highlight w:val="green"/>
        </w:rPr>
        <w:t xml:space="preserve"> </w:t>
      </w:r>
      <w:r>
        <w:rPr>
          <w:rFonts w:eastAsia="Calibri"/>
          <w:b/>
          <w:iCs/>
          <w:highlight w:val="green"/>
          <w:u w:val="single"/>
        </w:rPr>
        <w:t>North and South</w:t>
      </w:r>
      <w:r>
        <w:rPr>
          <w:rFonts w:eastAsia="Calibri"/>
          <w:b/>
          <w:iCs/>
          <w:u w:val="single"/>
        </w:rPr>
        <w:t xml:space="preserve"> </w:t>
      </w:r>
      <w:r>
        <w:rPr>
          <w:rFonts w:eastAsia="Calibri"/>
          <w:b/>
          <w:iCs/>
          <w:highlight w:val="green"/>
          <w:u w:val="single"/>
        </w:rPr>
        <w:t>Korea</w:t>
      </w:r>
      <w:r>
        <w:rPr>
          <w:rFonts w:eastAsia="Calibri"/>
          <w:sz w:val="16"/>
        </w:rPr>
        <w:t xml:space="preserve"> </w:t>
      </w:r>
      <w:r>
        <w:rPr>
          <w:rFonts w:eastAsia="Calibri"/>
          <w:u w:val="single"/>
        </w:rPr>
        <w:t>show few signs of dissipating.</w:t>
      </w:r>
      <w:r>
        <w:rPr>
          <w:rFonts w:eastAsia="Calibri"/>
          <w:sz w:val="16"/>
        </w:rPr>
        <w:t xml:space="preserve"> The same is true regarding tensions between </w:t>
      </w:r>
      <w:r>
        <w:rPr>
          <w:rFonts w:eastAsia="Calibri"/>
          <w:b/>
          <w:iCs/>
          <w:highlight w:val="green"/>
          <w:u w:val="single"/>
        </w:rPr>
        <w:t>China and Taiwan</w:t>
      </w:r>
      <w:r>
        <w:rPr>
          <w:rFonts w:eastAsia="Calibri"/>
          <w:sz w:val="16"/>
        </w:rPr>
        <w:t xml:space="preserve">. Beijing has become increasingly assertive in displaying its growing military capabilities in Taiwan’s neighborhood, but Taiwanese leaders seem as committed as ever to preserving the island’s de facto independence. </w:t>
      </w:r>
    </w:p>
    <w:p w14:paraId="667E827D" w14:textId="77777777" w:rsidR="007461B0" w:rsidRDefault="007461B0" w:rsidP="007461B0">
      <w:pPr>
        <w:rPr>
          <w:rFonts w:eastAsia="Calibri"/>
          <w:sz w:val="16"/>
        </w:rPr>
      </w:pPr>
      <w:r>
        <w:rPr>
          <w:rFonts w:eastAsia="Calibri"/>
          <w:sz w:val="16"/>
        </w:rPr>
        <w:t xml:space="preserve">Meanwhile, </w:t>
      </w:r>
      <w:r>
        <w:rPr>
          <w:rFonts w:eastAsia="Calibri"/>
          <w:b/>
          <w:iCs/>
          <w:highlight w:val="green"/>
          <w:u w:val="single"/>
        </w:rPr>
        <w:t>Poland</w:t>
      </w:r>
      <w:r>
        <w:rPr>
          <w:rFonts w:eastAsia="Calibri"/>
          <w:sz w:val="16"/>
        </w:rPr>
        <w:t xml:space="preserve">, </w:t>
      </w:r>
      <w:r>
        <w:rPr>
          <w:rFonts w:eastAsia="Calibri"/>
          <w:u w:val="single"/>
        </w:rPr>
        <w:t xml:space="preserve">the </w:t>
      </w:r>
      <w:r>
        <w:rPr>
          <w:rFonts w:eastAsia="Calibri"/>
          <w:b/>
          <w:iCs/>
          <w:highlight w:val="green"/>
          <w:u w:val="single"/>
        </w:rPr>
        <w:t>Baltic</w:t>
      </w:r>
      <w:r>
        <w:rPr>
          <w:rFonts w:eastAsia="Calibri"/>
          <w:b/>
          <w:iCs/>
          <w:u w:val="single"/>
        </w:rPr>
        <w:t xml:space="preserve"> republics</w:t>
      </w:r>
      <w:r>
        <w:rPr>
          <w:rFonts w:eastAsia="Calibri"/>
          <w:sz w:val="16"/>
        </w:rPr>
        <w:t xml:space="preserve">, </w:t>
      </w:r>
      <w:r>
        <w:rPr>
          <w:rFonts w:eastAsia="Calibri"/>
          <w:highlight w:val="green"/>
          <w:u w:val="single"/>
        </w:rPr>
        <w:t>and</w:t>
      </w:r>
      <w:r>
        <w:rPr>
          <w:rFonts w:eastAsia="Calibri"/>
          <w:sz w:val="16"/>
          <w:highlight w:val="green"/>
        </w:rPr>
        <w:t xml:space="preserve"> </w:t>
      </w:r>
      <w:r>
        <w:rPr>
          <w:rFonts w:eastAsia="Calibri"/>
          <w:b/>
          <w:iCs/>
          <w:highlight w:val="green"/>
          <w:u w:val="single"/>
        </w:rPr>
        <w:t>NATO</w:t>
      </w:r>
      <w:r>
        <w:rPr>
          <w:rFonts w:eastAsia="Calibri"/>
          <w:sz w:val="16"/>
          <w:highlight w:val="green"/>
        </w:rPr>
        <w:t>’s</w:t>
      </w:r>
      <w:r>
        <w:rPr>
          <w:rFonts w:eastAsia="Calibri"/>
          <w:sz w:val="16"/>
        </w:rPr>
        <w:t xml:space="preserve"> other East European members have </w:t>
      </w:r>
      <w:r>
        <w:rPr>
          <w:rFonts w:eastAsia="Calibri"/>
          <w:highlight w:val="green"/>
          <w:u w:val="single"/>
        </w:rPr>
        <w:t>adopted</w:t>
      </w:r>
      <w:r>
        <w:rPr>
          <w:rFonts w:eastAsia="Calibri"/>
          <w:sz w:val="16"/>
        </w:rPr>
        <w:t xml:space="preserve"> very </w:t>
      </w:r>
      <w:r>
        <w:rPr>
          <w:rFonts w:eastAsia="Calibri"/>
          <w:b/>
          <w:iCs/>
          <w:u w:val="single"/>
        </w:rPr>
        <w:t>hostile</w:t>
      </w:r>
      <w:r>
        <w:rPr>
          <w:rFonts w:eastAsia="Calibri"/>
          <w:sz w:val="16"/>
        </w:rPr>
        <w:t xml:space="preserve">, </w:t>
      </w:r>
      <w:r>
        <w:rPr>
          <w:rFonts w:eastAsia="Calibri"/>
          <w:b/>
          <w:iCs/>
          <w:highlight w:val="green"/>
          <w:u w:val="single"/>
        </w:rPr>
        <w:t>hardline policies</w:t>
      </w:r>
      <w:r>
        <w:rPr>
          <w:rFonts w:eastAsia="Calibri"/>
          <w:sz w:val="16"/>
          <w:highlight w:val="green"/>
        </w:rPr>
        <w:t xml:space="preserve"> </w:t>
      </w:r>
      <w:r>
        <w:rPr>
          <w:rFonts w:eastAsia="Calibri"/>
          <w:highlight w:val="green"/>
          <w:u w:val="single"/>
        </w:rPr>
        <w:t>toward</w:t>
      </w:r>
      <w:r>
        <w:rPr>
          <w:rFonts w:eastAsia="Calibri"/>
          <w:sz w:val="16"/>
        </w:rPr>
        <w:t xml:space="preserve"> their large </w:t>
      </w:r>
      <w:r>
        <w:rPr>
          <w:rFonts w:eastAsia="Calibri"/>
          <w:b/>
          <w:iCs/>
          <w:highlight w:val="green"/>
          <w:u w:val="single"/>
        </w:rPr>
        <w:t>Russia</w:t>
      </w:r>
      <w:r>
        <w:rPr>
          <w:rFonts w:eastAsia="Calibri"/>
          <w:sz w:val="16"/>
        </w:rPr>
        <w:t xml:space="preserve">n neighbor. They are </w:t>
      </w:r>
      <w:r>
        <w:rPr>
          <w:rFonts w:eastAsia="Calibri"/>
          <w:u w:val="single"/>
        </w:rPr>
        <w:t>leading the campaign for imposing</w:t>
      </w:r>
      <w:r>
        <w:rPr>
          <w:rFonts w:eastAsia="Calibri"/>
          <w:sz w:val="16"/>
        </w:rPr>
        <w:t xml:space="preserve"> yet another round of </w:t>
      </w:r>
      <w:r>
        <w:rPr>
          <w:rFonts w:eastAsia="Calibri"/>
          <w:u w:val="single"/>
        </w:rPr>
        <w:t>onerous economic sanctions on Moscow</w:t>
      </w:r>
      <w:r>
        <w:rPr>
          <w:rFonts w:eastAsia="Calibri"/>
          <w:sz w:val="16"/>
        </w:rPr>
        <w:t>. Those countries also have been among the most enthusiastic NATO members that favor surging military assistance to Ukraine and giving Kyiv membership in the Alliance.</w:t>
      </w:r>
    </w:p>
    <w:p w14:paraId="1E60E31C" w14:textId="77777777" w:rsidR="007461B0" w:rsidRDefault="007461B0" w:rsidP="007461B0">
      <w:pPr>
        <w:rPr>
          <w:rFonts w:eastAsia="Calibri"/>
          <w:sz w:val="16"/>
        </w:rPr>
      </w:pPr>
      <w:r>
        <w:rPr>
          <w:rFonts w:eastAsia="Calibri"/>
          <w:u w:val="single"/>
        </w:rPr>
        <w:t>Those</w:t>
      </w:r>
      <w:r>
        <w:rPr>
          <w:rFonts w:eastAsia="Calibri"/>
          <w:sz w:val="16"/>
        </w:rPr>
        <w:t xml:space="preserve"> situations are just some of the quarrels that could </w:t>
      </w:r>
      <w:r>
        <w:rPr>
          <w:rFonts w:eastAsia="Calibri"/>
          <w:u w:val="single"/>
        </w:rPr>
        <w:t xml:space="preserve">trigger a new </w:t>
      </w:r>
      <w:r>
        <w:rPr>
          <w:rFonts w:eastAsia="Calibri"/>
          <w:b/>
          <w:iCs/>
          <w:u w:val="single"/>
        </w:rPr>
        <w:t>crisis</w:t>
      </w:r>
      <w:r>
        <w:rPr>
          <w:rFonts w:eastAsia="Calibri"/>
          <w:u w:val="single"/>
        </w:rPr>
        <w:t xml:space="preserve"> for the U.S</w:t>
      </w:r>
      <w:r>
        <w:rPr>
          <w:rFonts w:eastAsia="Calibri"/>
          <w:sz w:val="16"/>
        </w:rPr>
        <w:t xml:space="preserve">. The ongoing </w:t>
      </w:r>
      <w:r>
        <w:rPr>
          <w:rFonts w:eastAsia="Calibri"/>
          <w:u w:val="single"/>
        </w:rPr>
        <w:t>fighting between</w:t>
      </w:r>
      <w:r>
        <w:rPr>
          <w:rFonts w:eastAsia="Calibri"/>
          <w:sz w:val="16"/>
        </w:rPr>
        <w:t xml:space="preserve"> Washington’s ally, </w:t>
      </w:r>
      <w:r>
        <w:rPr>
          <w:rFonts w:eastAsia="Calibri"/>
          <w:b/>
          <w:iCs/>
          <w:highlight w:val="green"/>
          <w:u w:val="single"/>
        </w:rPr>
        <w:t>Israel</w:t>
      </w:r>
      <w:r>
        <w:rPr>
          <w:rFonts w:eastAsia="Calibri"/>
          <w:sz w:val="16"/>
        </w:rPr>
        <w:t xml:space="preserve">, </w:t>
      </w:r>
      <w:r>
        <w:rPr>
          <w:rFonts w:eastAsia="Calibri"/>
          <w:highlight w:val="green"/>
          <w:u w:val="single"/>
        </w:rPr>
        <w:t>and</w:t>
      </w:r>
      <w:r>
        <w:rPr>
          <w:rFonts w:eastAsia="Calibri"/>
          <w:sz w:val="16"/>
        </w:rPr>
        <w:t xml:space="preserve"> an increasingly angry and abused </w:t>
      </w:r>
      <w:r>
        <w:rPr>
          <w:rFonts w:eastAsia="Calibri"/>
          <w:highlight w:val="green"/>
          <w:u w:val="single"/>
        </w:rPr>
        <w:t>Palestinian population</w:t>
      </w:r>
      <w:r>
        <w:rPr>
          <w:rFonts w:eastAsia="Calibri"/>
          <w:sz w:val="16"/>
        </w:rPr>
        <w:t xml:space="preserve"> is yet another confrontation that </w:t>
      </w:r>
      <w:r>
        <w:rPr>
          <w:rFonts w:eastAsia="Calibri"/>
          <w:highlight w:val="green"/>
          <w:u w:val="single"/>
        </w:rPr>
        <w:t>could</w:t>
      </w:r>
      <w:r>
        <w:rPr>
          <w:rFonts w:eastAsia="Calibri"/>
          <w:sz w:val="16"/>
        </w:rPr>
        <w:t xml:space="preserve"> easily </w:t>
      </w:r>
      <w:r>
        <w:rPr>
          <w:rFonts w:eastAsia="Calibri"/>
          <w:b/>
          <w:iCs/>
          <w:highlight w:val="green"/>
          <w:u w:val="single"/>
        </w:rPr>
        <w:t>spiral</w:t>
      </w:r>
      <w:r>
        <w:rPr>
          <w:rFonts w:eastAsia="Calibri"/>
          <w:sz w:val="16"/>
        </w:rPr>
        <w:t xml:space="preserve"> </w:t>
      </w:r>
      <w:r>
        <w:rPr>
          <w:rFonts w:eastAsia="Calibri"/>
          <w:u w:val="single"/>
        </w:rPr>
        <w:t>out of control</w:t>
      </w:r>
      <w:r>
        <w:rPr>
          <w:rFonts w:eastAsia="Calibri"/>
          <w:sz w:val="16"/>
        </w:rPr>
        <w:t xml:space="preserve">. </w:t>
      </w:r>
      <w:r>
        <w:rPr>
          <w:rFonts w:eastAsia="Calibri"/>
          <w:highlight w:val="green"/>
          <w:u w:val="single"/>
        </w:rPr>
        <w:t>All</w:t>
      </w:r>
      <w:r>
        <w:rPr>
          <w:rFonts w:eastAsia="Calibri"/>
          <w:u w:val="single"/>
        </w:rPr>
        <w:t xml:space="preserve"> of those </w:t>
      </w:r>
      <w:r>
        <w:rPr>
          <w:rFonts w:eastAsia="Calibri"/>
          <w:b/>
          <w:iCs/>
          <w:highlight w:val="green"/>
          <w:u w:val="single"/>
        </w:rPr>
        <w:t>flashpoints</w:t>
      </w:r>
      <w:r>
        <w:rPr>
          <w:rFonts w:eastAsia="Calibri"/>
          <w:sz w:val="16"/>
        </w:rPr>
        <w:t xml:space="preserve"> </w:t>
      </w:r>
      <w:r>
        <w:rPr>
          <w:rFonts w:eastAsia="Calibri"/>
          <w:u w:val="single"/>
        </w:rPr>
        <w:t xml:space="preserve">also have </w:t>
      </w:r>
      <w:r>
        <w:rPr>
          <w:rFonts w:eastAsia="Calibri"/>
          <w:highlight w:val="green"/>
          <w:u w:val="single"/>
        </w:rPr>
        <w:t xml:space="preserve">high potential to </w:t>
      </w:r>
      <w:r>
        <w:rPr>
          <w:rFonts w:eastAsia="Calibri"/>
          <w:b/>
          <w:iCs/>
          <w:highlight w:val="green"/>
          <w:u w:val="single"/>
        </w:rPr>
        <w:t>entangle America</w:t>
      </w:r>
      <w:r>
        <w:rPr>
          <w:rFonts w:eastAsia="Calibri"/>
          <w:sz w:val="16"/>
        </w:rPr>
        <w:t xml:space="preserve"> </w:t>
      </w:r>
      <w:r>
        <w:rPr>
          <w:rFonts w:eastAsia="Calibri"/>
          <w:u w:val="single"/>
        </w:rPr>
        <w:t>because of</w:t>
      </w:r>
      <w:r>
        <w:rPr>
          <w:rFonts w:eastAsia="Calibri"/>
          <w:sz w:val="16"/>
        </w:rPr>
        <w:t xml:space="preserve"> official or informal security </w:t>
      </w:r>
      <w:r>
        <w:rPr>
          <w:rFonts w:eastAsia="Calibri"/>
          <w:u w:val="single"/>
        </w:rPr>
        <w:t>commitments</w:t>
      </w:r>
      <w:r>
        <w:rPr>
          <w:rFonts w:eastAsia="Calibri"/>
          <w:sz w:val="16"/>
        </w:rPr>
        <w:t xml:space="preserve"> that Washington has made to client states.</w:t>
      </w:r>
    </w:p>
    <w:p w14:paraId="05F559A8" w14:textId="77777777" w:rsidR="007461B0" w:rsidRDefault="007461B0" w:rsidP="007461B0">
      <w:pPr>
        <w:rPr>
          <w:rFonts w:eastAsia="Calibri"/>
          <w:sz w:val="16"/>
        </w:rPr>
      </w:pPr>
      <w:r>
        <w:rPr>
          <w:rFonts w:eastAsia="Calibri"/>
          <w:sz w:val="16"/>
        </w:rPr>
        <w:t xml:space="preserve">Two other </w:t>
      </w:r>
      <w:r>
        <w:rPr>
          <w:rFonts w:eastAsia="Calibri"/>
          <w:u w:val="single"/>
        </w:rPr>
        <w:t>armed conflicts</w:t>
      </w:r>
      <w:r>
        <w:rPr>
          <w:rFonts w:eastAsia="Calibri"/>
          <w:sz w:val="16"/>
        </w:rPr>
        <w:t xml:space="preserve"> that are currently raging </w:t>
      </w:r>
      <w:r>
        <w:rPr>
          <w:rFonts w:eastAsia="Calibri"/>
          <w:u w:val="single"/>
        </w:rPr>
        <w:t>have</w:t>
      </w:r>
      <w:r>
        <w:rPr>
          <w:rFonts w:eastAsia="Calibri"/>
          <w:sz w:val="16"/>
        </w:rPr>
        <w:t xml:space="preserve"> </w:t>
      </w:r>
      <w:r>
        <w:rPr>
          <w:rFonts w:eastAsia="Calibri"/>
          <w:u w:val="single"/>
        </w:rPr>
        <w:t>a</w:t>
      </w:r>
      <w:r>
        <w:rPr>
          <w:rFonts w:eastAsia="Calibri"/>
          <w:sz w:val="16"/>
        </w:rPr>
        <w:t xml:space="preserve">n even </w:t>
      </w:r>
      <w:r>
        <w:rPr>
          <w:rFonts w:eastAsia="Calibri"/>
          <w:b/>
          <w:iCs/>
          <w:highlight w:val="green"/>
          <w:u w:val="single"/>
        </w:rPr>
        <w:t>greate</w:t>
      </w:r>
      <w:r>
        <w:rPr>
          <w:rFonts w:eastAsia="Calibri"/>
          <w:sz w:val="16"/>
          <w:highlight w:val="green"/>
        </w:rPr>
        <w:t>r</w:t>
      </w:r>
      <w:r>
        <w:rPr>
          <w:rFonts w:eastAsia="Calibri"/>
          <w:sz w:val="16"/>
        </w:rPr>
        <w:t xml:space="preserve"> </w:t>
      </w:r>
      <w:r>
        <w:rPr>
          <w:rFonts w:eastAsia="Calibri"/>
          <w:b/>
          <w:iCs/>
          <w:highlight w:val="green"/>
          <w:u w:val="single"/>
        </w:rPr>
        <w:t>potential to escalate</w:t>
      </w:r>
      <w:r>
        <w:rPr>
          <w:rFonts w:eastAsia="Calibri"/>
          <w:sz w:val="16"/>
        </w:rPr>
        <w:t xml:space="preserve"> and perhaps even engulf the U.S. </w:t>
      </w:r>
      <w:r>
        <w:rPr>
          <w:rFonts w:eastAsia="Calibri"/>
          <w:highlight w:val="green"/>
          <w:u w:val="single"/>
        </w:rPr>
        <w:t xml:space="preserve">in a </w:t>
      </w:r>
      <w:r>
        <w:rPr>
          <w:rFonts w:eastAsia="Calibri"/>
          <w:b/>
          <w:iCs/>
          <w:highlight w:val="green"/>
          <w:u w:val="single"/>
        </w:rPr>
        <w:t>third world war</w:t>
      </w:r>
      <w:r>
        <w:rPr>
          <w:rFonts w:eastAsia="Calibri"/>
          <w:sz w:val="16"/>
          <w:highlight w:val="green"/>
        </w:rPr>
        <w:t>. One</w:t>
      </w:r>
      <w:r>
        <w:rPr>
          <w:rFonts w:eastAsia="Calibri"/>
          <w:sz w:val="16"/>
        </w:rPr>
        <w:t xml:space="preserve"> began in February 2022 when Moscow escalated its already ugly territorial spat with Kiev over Crimea and the Donbass and launched a much larger invasion of Ukraine. The U.S. and its NATO allies responded by providing financial and military aid to Kyiv. Indeed, NATO resorted to using Ukraine as an outright military proxy to weaken Russia and knock that country out of the ranks of the world’s great powers.</w:t>
      </w:r>
    </w:p>
    <w:p w14:paraId="307D2327" w14:textId="77777777" w:rsidR="007461B0" w:rsidRDefault="007461B0" w:rsidP="007461B0">
      <w:pPr>
        <w:rPr>
          <w:rFonts w:eastAsia="Calibri"/>
          <w:sz w:val="16"/>
        </w:rPr>
      </w:pPr>
      <w:r>
        <w:rPr>
          <w:rFonts w:eastAsia="Calibri"/>
          <w:sz w:val="16"/>
        </w:rPr>
        <w:t>The other conflict that could trigger World War III began this month when Israel launched a surprise attack against Iran to decapitate its military leadership and damage nuclear facilities. Both sides have struck numerous high-profile targets and wreaked havoc in urban areas. Last week, President Donald Trump urged all Iranians to evacuate the capital, Tehran, leaving many analysts with the impression that the U.S. was about to attack.</w:t>
      </w:r>
    </w:p>
    <w:p w14:paraId="4BBA4D95" w14:textId="77777777" w:rsidR="007461B0" w:rsidRDefault="007461B0" w:rsidP="007461B0">
      <w:pPr>
        <w:rPr>
          <w:rFonts w:eastAsia="Calibri"/>
          <w:sz w:val="16"/>
        </w:rPr>
      </w:pPr>
      <w:r>
        <w:rPr>
          <w:rFonts w:eastAsia="Calibri"/>
          <w:sz w:val="16"/>
        </w:rPr>
        <w:t xml:space="preserve">The U.S. already is entangled in both of these extremely volatile and dangerous conflicts. Worse, the republic could easily be drawn into the fighting in either arena as a full-fledged belligerent. Political and military </w:t>
      </w:r>
      <w:r>
        <w:rPr>
          <w:rFonts w:eastAsia="Calibri"/>
          <w:u w:val="single"/>
        </w:rPr>
        <w:t>leaders</w:t>
      </w:r>
      <w:r>
        <w:rPr>
          <w:rFonts w:eastAsia="Calibri"/>
          <w:sz w:val="16"/>
        </w:rPr>
        <w:t xml:space="preserve"> in both Ukraine and Israel </w:t>
      </w:r>
      <w:r>
        <w:rPr>
          <w:rFonts w:eastAsia="Calibri"/>
          <w:u w:val="single"/>
        </w:rPr>
        <w:t xml:space="preserve">seem increasingly determined to pursue their own policies </w:t>
      </w:r>
      <w:r>
        <w:rPr>
          <w:rFonts w:eastAsia="Calibri"/>
          <w:b/>
          <w:iCs/>
          <w:u w:val="single"/>
        </w:rPr>
        <w:t>regardless</w:t>
      </w:r>
      <w:r>
        <w:rPr>
          <w:rFonts w:eastAsia="Calibri"/>
          <w:sz w:val="16"/>
        </w:rPr>
        <w:t xml:space="preserve"> </w:t>
      </w:r>
      <w:r>
        <w:rPr>
          <w:rFonts w:eastAsia="Calibri"/>
          <w:u w:val="single"/>
        </w:rPr>
        <w:t>of Washington’s</w:t>
      </w:r>
      <w:r>
        <w:rPr>
          <w:rFonts w:eastAsia="Calibri"/>
          <w:sz w:val="16"/>
        </w:rPr>
        <w:t xml:space="preserve"> official preferences or words of </w:t>
      </w:r>
      <w:r>
        <w:rPr>
          <w:rFonts w:eastAsia="Calibri"/>
          <w:b/>
          <w:iCs/>
          <w:u w:val="single"/>
        </w:rPr>
        <w:t>caution</w:t>
      </w:r>
      <w:r>
        <w:rPr>
          <w:rFonts w:eastAsia="Calibri"/>
          <w:sz w:val="16"/>
        </w:rPr>
        <w:t xml:space="preserve">. </w:t>
      </w:r>
    </w:p>
    <w:p w14:paraId="453F32BB" w14:textId="77777777" w:rsidR="007461B0" w:rsidRDefault="007461B0" w:rsidP="007461B0">
      <w:pPr>
        <w:rPr>
          <w:rFonts w:eastAsia="Calibri"/>
          <w:sz w:val="16"/>
        </w:rPr>
      </w:pPr>
      <w:r>
        <w:rPr>
          <w:rFonts w:eastAsia="Calibri"/>
          <w:sz w:val="16"/>
        </w:rPr>
        <w:t>Recently, Ukrainian forces were able to smuggle 117 deadly drones deep inside Russian territory and conduct Operation Spiderweb—a series of coordinated attacks on four air bases housing a significant portion of the Kremlin’s strategic bomber fleet. Estimates about the extent of the resulting damage vary widely, but there is little doubt that the Russian military suffered a humiliating setback. Indeed, Kiev and its backers are calling the attack “Russia’s Pearl Harbor.”</w:t>
      </w:r>
    </w:p>
    <w:p w14:paraId="248A1577" w14:textId="77777777" w:rsidR="007461B0" w:rsidRDefault="007461B0" w:rsidP="007461B0">
      <w:pPr>
        <w:rPr>
          <w:rFonts w:eastAsia="Calibri"/>
          <w:sz w:val="16"/>
        </w:rPr>
      </w:pPr>
      <w:r>
        <w:rPr>
          <w:rFonts w:eastAsia="Calibri"/>
          <w:sz w:val="16"/>
        </w:rPr>
        <w:t xml:space="preserve">One persistent element of doubt is what role, if any, the U.S. government played in this episode. The Trump administration contended that Ukraine acted without even notifying the White House, much less seeking authorization. Pro-Ukraine media outlets, however, contend that the administration was informed. Either scenario would be troubling. </w:t>
      </w:r>
      <w:r>
        <w:rPr>
          <w:rFonts w:eastAsia="Calibri"/>
          <w:b/>
          <w:iCs/>
          <w:highlight w:val="green"/>
          <w:u w:val="single"/>
        </w:rPr>
        <w:t>Empowering</w:t>
      </w:r>
      <w:r>
        <w:rPr>
          <w:rFonts w:eastAsia="Calibri"/>
          <w:sz w:val="16"/>
        </w:rPr>
        <w:t xml:space="preserve"> </w:t>
      </w:r>
      <w:r>
        <w:rPr>
          <w:rFonts w:eastAsia="Calibri"/>
          <w:highlight w:val="green"/>
          <w:u w:val="single"/>
        </w:rPr>
        <w:t>a client state</w:t>
      </w:r>
      <w:r>
        <w:rPr>
          <w:rFonts w:eastAsia="Calibri"/>
          <w:u w:val="single"/>
        </w:rPr>
        <w:t xml:space="preserve"> to conduct </w:t>
      </w:r>
      <w:r>
        <w:rPr>
          <w:rFonts w:eastAsia="Calibri"/>
          <w:b/>
          <w:iCs/>
          <w:u w:val="single"/>
        </w:rPr>
        <w:t>military actions</w:t>
      </w:r>
      <w:r>
        <w:rPr>
          <w:rFonts w:eastAsia="Calibri"/>
          <w:sz w:val="16"/>
        </w:rPr>
        <w:t xml:space="preserve"> </w:t>
      </w:r>
      <w:r>
        <w:rPr>
          <w:rFonts w:eastAsia="Calibri"/>
          <w:highlight w:val="green"/>
          <w:u w:val="single"/>
        </w:rPr>
        <w:t>against</w:t>
      </w:r>
      <w:r>
        <w:rPr>
          <w:rFonts w:eastAsia="Calibri"/>
          <w:sz w:val="16"/>
        </w:rPr>
        <w:t xml:space="preserve"> the homeland of </w:t>
      </w:r>
      <w:r>
        <w:rPr>
          <w:rFonts w:eastAsia="Calibri"/>
          <w:u w:val="single"/>
        </w:rPr>
        <w:t xml:space="preserve">a </w:t>
      </w:r>
      <w:r>
        <w:rPr>
          <w:rFonts w:eastAsia="Calibri"/>
          <w:b/>
          <w:iCs/>
          <w:highlight w:val="green"/>
          <w:u w:val="single"/>
        </w:rPr>
        <w:t>rival great power</w:t>
      </w:r>
      <w:r>
        <w:rPr>
          <w:rFonts w:eastAsia="Calibri"/>
          <w:sz w:val="16"/>
        </w:rPr>
        <w:t xml:space="preserve"> </w:t>
      </w:r>
      <w:r>
        <w:rPr>
          <w:rFonts w:eastAsia="Calibri"/>
          <w:u w:val="single"/>
        </w:rPr>
        <w:t xml:space="preserve">that </w:t>
      </w:r>
      <w:r>
        <w:rPr>
          <w:rFonts w:eastAsia="Calibri"/>
          <w:highlight w:val="green"/>
          <w:u w:val="single"/>
        </w:rPr>
        <w:t xml:space="preserve">has </w:t>
      </w:r>
      <w:r>
        <w:rPr>
          <w:rFonts w:eastAsia="Calibri"/>
          <w:b/>
          <w:iCs/>
          <w:highlight w:val="green"/>
          <w:u w:val="single"/>
        </w:rPr>
        <w:t>nuclear weapons</w:t>
      </w:r>
      <w:r>
        <w:rPr>
          <w:rFonts w:eastAsia="Calibri"/>
          <w:sz w:val="16"/>
        </w:rPr>
        <w:t xml:space="preserve"> would imply an alarming degree of recklessness in U.S. policy. Moscow would have every right to consider U.S. assistance to Ukraine in conducting an assault on Russia’s strategic nuclear arsenal as an act of war by the United States. However, the alternative scenario is not much better. A lack of direct U.S. involvement might enable Washington to escape legal culpability and Russian reprisal, but the idea that a </w:t>
      </w:r>
      <w:r>
        <w:rPr>
          <w:rFonts w:eastAsia="Calibri"/>
          <w:u w:val="single"/>
        </w:rPr>
        <w:t xml:space="preserve">U.S. </w:t>
      </w:r>
      <w:r>
        <w:rPr>
          <w:rFonts w:eastAsia="Calibri"/>
          <w:highlight w:val="green"/>
          <w:u w:val="single"/>
        </w:rPr>
        <w:t>client</w:t>
      </w:r>
      <w:r>
        <w:rPr>
          <w:rFonts w:eastAsia="Calibri"/>
          <w:u w:val="single"/>
        </w:rPr>
        <w:t xml:space="preserve"> state</w:t>
      </w:r>
      <w:r>
        <w:rPr>
          <w:rFonts w:eastAsia="Calibri"/>
          <w:sz w:val="16"/>
        </w:rPr>
        <w:t xml:space="preserve"> had </w:t>
      </w:r>
      <w:r>
        <w:rPr>
          <w:rFonts w:eastAsia="Calibri"/>
          <w:highlight w:val="green"/>
          <w:u w:val="single"/>
        </w:rPr>
        <w:t>go</w:t>
      </w:r>
      <w:r>
        <w:rPr>
          <w:rFonts w:eastAsia="Calibri"/>
          <w:sz w:val="16"/>
          <w:highlight w:val="green"/>
        </w:rPr>
        <w:t>ne</w:t>
      </w:r>
      <w:r>
        <w:rPr>
          <w:rFonts w:eastAsia="Calibri"/>
          <w:sz w:val="16"/>
        </w:rPr>
        <w:t xml:space="preserve"> </w:t>
      </w:r>
      <w:r>
        <w:rPr>
          <w:rFonts w:eastAsia="Calibri"/>
          <w:b/>
          <w:iCs/>
          <w:u w:val="single"/>
        </w:rPr>
        <w:t>rogue</w:t>
      </w:r>
      <w:r>
        <w:rPr>
          <w:rFonts w:eastAsia="Calibri"/>
          <w:sz w:val="16"/>
        </w:rPr>
        <w:t xml:space="preserve"> and acted on its own </w:t>
      </w:r>
      <w:r>
        <w:rPr>
          <w:rFonts w:eastAsia="Calibri"/>
          <w:u w:val="single"/>
        </w:rPr>
        <w:t>against a major power</w:t>
      </w:r>
      <w:r>
        <w:rPr>
          <w:rFonts w:eastAsia="Calibri"/>
          <w:sz w:val="16"/>
        </w:rPr>
        <w:t xml:space="preserve"> would be extremely worrying.</w:t>
      </w:r>
    </w:p>
    <w:p w14:paraId="60662E6D" w14:textId="77777777" w:rsidR="007461B0" w:rsidRDefault="007461B0" w:rsidP="007461B0">
      <w:pPr>
        <w:rPr>
          <w:rFonts w:eastAsia="Calibri"/>
          <w:sz w:val="16"/>
        </w:rPr>
      </w:pPr>
      <w:r>
        <w:rPr>
          <w:rFonts w:eastAsia="Calibri"/>
          <w:sz w:val="16"/>
        </w:rPr>
        <w:t>A similar problem has arisen with respect to Israel’s attacks on Iran. On the eve of those strikes, Trump insisted that he favored continued negotiations with Iran regarding that country’s nuclear program. Shortly after the attacks, the White House created the impression that it did not know about Israel’s air assault in advance. Hours later, though, Trump boasted that he knew the specific day the attacks would begin, and he praised them. In any case, the U.S. actively helped Israel fend off Iranian counterattacks, moving this country closer to belligerent status. Moreover, Trump has increasingly given reason to think that the U.S. might join Israel’s military offensive. He even appeared to go beyond his demand that Tehran end its nuclear enrichment efforts entirely, calling for nothing less than Iran’s “unconditional surrender.”</w:t>
      </w:r>
    </w:p>
    <w:p w14:paraId="4B0FEE47" w14:textId="77777777" w:rsidR="007461B0" w:rsidRDefault="007461B0" w:rsidP="007461B0">
      <w:pPr>
        <w:rPr>
          <w:rFonts w:eastAsia="Calibri"/>
          <w:sz w:val="16"/>
        </w:rPr>
      </w:pPr>
      <w:r>
        <w:rPr>
          <w:rFonts w:eastAsia="Calibri"/>
          <w:sz w:val="16"/>
        </w:rPr>
        <w:t xml:space="preserve">The principal question about the recent developments with respect to both Ukraine and Israel is whether those clients are openly defying Washington’s wishes or have become so effective at manipulating their patron that they effectively control the policy agenda. Neither situation offers much comfort to people who want U.S. foreign policy to reflect the best interests of the American people. Both alternative scenarios create a “wag the dog” phenomenon </w:t>
      </w:r>
      <w:r>
        <w:rPr>
          <w:rFonts w:eastAsia="Calibri"/>
          <w:u w:val="single"/>
        </w:rPr>
        <w:t>in which a foreign client state effectively determines U.S. policies</w:t>
      </w:r>
      <w:r>
        <w:rPr>
          <w:rFonts w:eastAsia="Calibri"/>
          <w:sz w:val="16"/>
        </w:rPr>
        <w:t xml:space="preserve">—potentially </w:t>
      </w:r>
      <w:r>
        <w:rPr>
          <w:rFonts w:eastAsia="Calibri"/>
          <w:u w:val="single"/>
        </w:rPr>
        <w:t>at great</w:t>
      </w:r>
      <w:r>
        <w:rPr>
          <w:rFonts w:eastAsia="Calibri"/>
          <w:sz w:val="16"/>
        </w:rPr>
        <w:t xml:space="preserve"> cost and </w:t>
      </w:r>
      <w:r>
        <w:rPr>
          <w:rFonts w:eastAsia="Calibri"/>
          <w:u w:val="single"/>
        </w:rPr>
        <w:t>risk</w:t>
      </w:r>
      <w:r>
        <w:rPr>
          <w:rFonts w:eastAsia="Calibri"/>
          <w:sz w:val="16"/>
        </w:rPr>
        <w:t xml:space="preserve"> to America.</w:t>
      </w:r>
    </w:p>
    <w:p w14:paraId="3D34FC19" w14:textId="77777777" w:rsidR="007461B0" w:rsidRDefault="007461B0" w:rsidP="007461B0">
      <w:pPr>
        <w:rPr>
          <w:rFonts w:eastAsia="Calibri"/>
          <w:u w:val="single"/>
        </w:rPr>
      </w:pPr>
      <w:r>
        <w:rPr>
          <w:rFonts w:eastAsia="Calibri"/>
          <w:sz w:val="16"/>
        </w:rPr>
        <w:t xml:space="preserve">America’s current leadership elite seems unwilling to face a disagreeable reality. Accumulating ever more political and military clients is not a smart policy. Except in those rare instances when a client state occupies a vital strategic location or provides an exceptionally rare, valuable product, the client is more often a liability than an asset. Indeed, as should be apparent with respect to Ukraine and Israel, sometimes the </w:t>
      </w:r>
      <w:r>
        <w:rPr>
          <w:rFonts w:eastAsia="Calibri"/>
          <w:u w:val="single"/>
        </w:rPr>
        <w:t xml:space="preserve">relationship </w:t>
      </w:r>
      <w:r>
        <w:rPr>
          <w:rFonts w:eastAsia="Calibri"/>
          <w:highlight w:val="green"/>
          <w:u w:val="single"/>
        </w:rPr>
        <w:t>can become</w:t>
      </w:r>
      <w:r>
        <w:rPr>
          <w:rFonts w:eastAsia="Calibri"/>
          <w:u w:val="single"/>
        </w:rPr>
        <w:t xml:space="preserve"> a potentially </w:t>
      </w:r>
      <w:r>
        <w:rPr>
          <w:rFonts w:eastAsia="Calibri"/>
          <w:b/>
          <w:iCs/>
          <w:highlight w:val="green"/>
          <w:u w:val="single"/>
        </w:rPr>
        <w:t>catastrophic liability</w:t>
      </w:r>
      <w:r>
        <w:rPr>
          <w:rFonts w:eastAsia="Calibri"/>
          <w:u w:val="single"/>
        </w:rPr>
        <w:t xml:space="preserve"> for the United States.</w:t>
      </w:r>
    </w:p>
    <w:p w14:paraId="34B830E9" w14:textId="77777777" w:rsidR="007461B0" w:rsidRDefault="007461B0" w:rsidP="007461B0">
      <w:pPr>
        <w:pStyle w:val="Heading3"/>
      </w:pPr>
      <w:r>
        <w:rPr>
          <w:b w:val="0"/>
        </w:rPr>
        <w:t>AT: Dollar Heg</w:t>
      </w:r>
    </w:p>
    <w:p w14:paraId="19392EB7" w14:textId="77777777" w:rsidR="007461B0" w:rsidRDefault="007461B0" w:rsidP="007461B0">
      <w:pPr>
        <w:pStyle w:val="Heading4"/>
        <w:rPr>
          <w:b w:val="0"/>
        </w:rPr>
      </w:pPr>
      <w:r>
        <w:rPr>
          <w:b w:val="0"/>
        </w:rPr>
        <w:t xml:space="preserve">No impact. </w:t>
      </w:r>
    </w:p>
    <w:p w14:paraId="41C1F4AD" w14:textId="77777777" w:rsidR="007461B0" w:rsidRDefault="007461B0" w:rsidP="007461B0">
      <w:pPr>
        <w:rPr>
          <w:b/>
          <w:bCs/>
          <w:sz w:val="26"/>
        </w:rPr>
      </w:pPr>
      <w:r>
        <w:rPr>
          <w:rStyle w:val="Style13ptBold"/>
        </w:rPr>
        <w:t xml:space="preserve">Jeong 21 </w:t>
      </w:r>
      <w:r>
        <w:t>Bora Jeong, University of North Texas, Hoon Lee, Texas Tech University, “US–China commercial rivalry, great war and middle powers”, International Area Studies Review 2021, Vol. 24(2) 135–148 --- ECM</w:t>
      </w:r>
    </w:p>
    <w:p w14:paraId="48D474A7" w14:textId="77777777" w:rsidR="007461B0" w:rsidRDefault="007461B0" w:rsidP="007461B0">
      <w:pPr>
        <w:rPr>
          <w:sz w:val="10"/>
        </w:rPr>
      </w:pPr>
      <w:r>
        <w:rPr>
          <w:sz w:val="10"/>
        </w:rPr>
        <w:t xml:space="preserve">Second, we present that the current </w:t>
      </w:r>
      <w:r>
        <w:rPr>
          <w:rStyle w:val="Emphasis"/>
          <w:bCs/>
        </w:rPr>
        <w:t>trade</w:t>
      </w:r>
      <w:r>
        <w:rPr>
          <w:rStyle w:val="StyleUnderline"/>
        </w:rPr>
        <w:t xml:space="preserve"> </w:t>
      </w:r>
      <w:r>
        <w:rPr>
          <w:rStyle w:val="Emphasis"/>
          <w:bCs/>
        </w:rPr>
        <w:t>war</w:t>
      </w:r>
      <w:r>
        <w:rPr>
          <w:rStyle w:val="StyleUnderline"/>
        </w:rPr>
        <w:t xml:space="preserve"> is </w:t>
      </w:r>
      <w:r>
        <w:rPr>
          <w:rStyle w:val="Emphasis"/>
          <w:bCs/>
        </w:rPr>
        <w:t>less likely to lead</w:t>
      </w:r>
      <w:r>
        <w:rPr>
          <w:rStyle w:val="StyleUnderline"/>
        </w:rPr>
        <w:t xml:space="preserve"> </w:t>
      </w:r>
      <w:r>
        <w:rPr>
          <w:rStyle w:val="Emphasis"/>
          <w:bCs/>
        </w:rPr>
        <w:t>to</w:t>
      </w:r>
      <w:r>
        <w:rPr>
          <w:rStyle w:val="StyleUnderline"/>
        </w:rPr>
        <w:t xml:space="preserve"> a </w:t>
      </w:r>
      <w:r>
        <w:rPr>
          <w:rStyle w:val="Emphasis"/>
          <w:bCs/>
        </w:rPr>
        <w:t>power</w:t>
      </w:r>
      <w:r>
        <w:rPr>
          <w:sz w:val="10"/>
        </w:rPr>
        <w:t xml:space="preserve"> transition </w:t>
      </w:r>
      <w:r>
        <w:rPr>
          <w:rStyle w:val="Emphasis"/>
          <w:bCs/>
        </w:rPr>
        <w:t>conflict</w:t>
      </w:r>
      <w:r>
        <w:rPr>
          <w:rStyle w:val="StyleUnderline"/>
        </w:rPr>
        <w:t xml:space="preserve"> </w:t>
      </w:r>
      <w:r>
        <w:rPr>
          <w:rStyle w:val="Emphasis"/>
          <w:bCs/>
        </w:rPr>
        <w:t>between</w:t>
      </w:r>
      <w:r>
        <w:rPr>
          <w:rStyle w:val="StyleUnderline"/>
        </w:rPr>
        <w:t xml:space="preserve"> </w:t>
      </w:r>
      <w:r>
        <w:rPr>
          <w:rStyle w:val="Emphasis"/>
          <w:bCs/>
        </w:rPr>
        <w:t>China</w:t>
      </w:r>
      <w:r>
        <w:rPr>
          <w:rStyle w:val="StyleUnderline"/>
        </w:rPr>
        <w:t xml:space="preserve"> and the </w:t>
      </w:r>
      <w:r>
        <w:rPr>
          <w:rStyle w:val="Emphasis"/>
          <w:bCs/>
        </w:rPr>
        <w:t>US</w:t>
      </w:r>
      <w:r>
        <w:rPr>
          <w:sz w:val="10"/>
        </w:rPr>
        <w:t xml:space="preserve">. Power transition theory has long argued that a war is most likely to take place when a dissatisfied challenger starts gaining power and threatening a hegemon’s dominant position (Organski, 1968). It has also emphasized that dissatisfaction with the status quo is a key condition causing a challenger to initiate a war with a leading state and to accelerate the power transition process (Levy and Thompson, 2010). As is well known, however, </w:t>
      </w:r>
      <w:r>
        <w:rPr>
          <w:rStyle w:val="StyleUnderline"/>
        </w:rPr>
        <w:t>evidence does not support the claim that China</w:t>
      </w:r>
      <w:r>
        <w:rPr>
          <w:sz w:val="10"/>
        </w:rPr>
        <w:t xml:space="preserve">, the challenger, </w:t>
      </w:r>
      <w:r>
        <w:rPr>
          <w:rStyle w:val="StyleUnderline"/>
        </w:rPr>
        <w:t>is dissatisfied with the status quo</w:t>
      </w:r>
      <w:r>
        <w:rPr>
          <w:sz w:val="10"/>
        </w:rPr>
        <w:t xml:space="preserve"> </w:t>
      </w:r>
      <w:r>
        <w:rPr>
          <w:rStyle w:val="Emphasis"/>
        </w:rPr>
        <w:t>and</w:t>
      </w:r>
      <w:r>
        <w:rPr>
          <w:sz w:val="10"/>
        </w:rPr>
        <w:t xml:space="preserve"> is </w:t>
      </w:r>
      <w:r>
        <w:rPr>
          <w:rStyle w:val="Emphasis"/>
        </w:rPr>
        <w:t>likely to initiate a war</w:t>
      </w:r>
      <w:r>
        <w:rPr>
          <w:sz w:val="10"/>
        </w:rPr>
        <w:t xml:space="preserve"> to revise the current economic order. In fact, it is the US that is dissatisfied with the current trade relationships and has initiated a trade war against China. Importantly, we note a related argument that a war could also be initiated by a leading state in an attempt to suppress the challenger’s growth and prevent its future challenge (Levy and Thompson, 2010). However, we notice that the suppression does not always have to be through military actions, while the leading state has several other choices (Kim and Gates, 2015). From the power transition perspective, </w:t>
      </w:r>
      <w:r>
        <w:rPr>
          <w:rStyle w:val="Emphasis"/>
          <w:bCs/>
          <w:highlight w:val="green"/>
        </w:rPr>
        <w:t>trade war</w:t>
      </w:r>
      <w:r>
        <w:rPr>
          <w:rStyle w:val="StyleUnderline"/>
        </w:rPr>
        <w:t xml:space="preserve"> is a viable means that could </w:t>
      </w:r>
      <w:r>
        <w:rPr>
          <w:rStyle w:val="Emphasis"/>
          <w:bCs/>
          <w:highlight w:val="green"/>
        </w:rPr>
        <w:t>constrain</w:t>
      </w:r>
      <w:r>
        <w:rPr>
          <w:rStyle w:val="StyleUnderline"/>
        </w:rPr>
        <w:t xml:space="preserve"> the </w:t>
      </w:r>
      <w:r>
        <w:rPr>
          <w:rStyle w:val="Emphasis"/>
          <w:bCs/>
          <w:highlight w:val="green"/>
        </w:rPr>
        <w:t>challenger’s</w:t>
      </w:r>
      <w:r>
        <w:rPr>
          <w:rStyle w:val="StyleUnderline"/>
        </w:rPr>
        <w:t xml:space="preserve"> </w:t>
      </w:r>
      <w:r>
        <w:rPr>
          <w:rStyle w:val="Emphasis"/>
          <w:bCs/>
          <w:highlight w:val="green"/>
        </w:rPr>
        <w:t>capability</w:t>
      </w:r>
      <w:r>
        <w:rPr>
          <w:rStyle w:val="StyleUnderline"/>
        </w:rPr>
        <w:t xml:space="preserve"> at less expense</w:t>
      </w:r>
      <w:r>
        <w:rPr>
          <w:sz w:val="10"/>
        </w:rPr>
        <w:t xml:space="preserve">. We identify </w:t>
      </w:r>
      <w:r>
        <w:rPr>
          <w:rStyle w:val="StyleUnderline"/>
        </w:rPr>
        <w:t>cases where the US</w:t>
      </w:r>
      <w:r>
        <w:rPr>
          <w:sz w:val="10"/>
        </w:rPr>
        <w:t xml:space="preserve"> has actually </w:t>
      </w:r>
      <w:r>
        <w:rPr>
          <w:rStyle w:val="StyleUnderline"/>
        </w:rPr>
        <w:t>used economic statecraft</w:t>
      </w:r>
      <w:r>
        <w:rPr>
          <w:sz w:val="10"/>
        </w:rPr>
        <w:t xml:space="preserve"> </w:t>
      </w:r>
      <w:r>
        <w:rPr>
          <w:rStyle w:val="StyleUnderline"/>
        </w:rPr>
        <w:t>to adjust potential challengers’ capabilities</w:t>
      </w:r>
      <w:r>
        <w:rPr>
          <w:sz w:val="10"/>
        </w:rPr>
        <w:t xml:space="preserve">, such as the Soviet bloc and Japan, </w:t>
      </w:r>
      <w:r>
        <w:rPr>
          <w:rStyle w:val="Emphasis"/>
          <w:bCs/>
          <w:highlight w:val="green"/>
        </w:rPr>
        <w:t>and</w:t>
      </w:r>
      <w:r>
        <w:rPr>
          <w:rStyle w:val="Emphasis"/>
        </w:rPr>
        <w:t xml:space="preserve"> been </w:t>
      </w:r>
      <w:r>
        <w:rPr>
          <w:rStyle w:val="Emphasis"/>
          <w:highlight w:val="green"/>
        </w:rPr>
        <w:t>successful</w:t>
      </w:r>
      <w:r>
        <w:rPr>
          <w:rStyle w:val="Emphasis"/>
        </w:rPr>
        <w:t xml:space="preserve"> </w:t>
      </w:r>
      <w:r>
        <w:rPr>
          <w:rStyle w:val="Emphasis"/>
          <w:highlight w:val="green"/>
        </w:rPr>
        <w:t>in</w:t>
      </w:r>
      <w:r>
        <w:rPr>
          <w:rStyle w:val="Emphasis"/>
        </w:rPr>
        <w:t xml:space="preserve"> </w:t>
      </w:r>
      <w:r>
        <w:rPr>
          <w:rStyle w:val="Emphasis"/>
          <w:highlight w:val="green"/>
        </w:rPr>
        <w:t>checking</w:t>
      </w:r>
      <w:r>
        <w:rPr>
          <w:rStyle w:val="Emphasis"/>
        </w:rPr>
        <w:t xml:space="preserve"> their </w:t>
      </w:r>
      <w:r>
        <w:rPr>
          <w:rStyle w:val="Emphasis"/>
          <w:highlight w:val="green"/>
        </w:rPr>
        <w:t>power</w:t>
      </w:r>
      <w:r>
        <w:rPr>
          <w:rStyle w:val="Emphasis"/>
        </w:rPr>
        <w:t xml:space="preserve"> </w:t>
      </w:r>
      <w:r>
        <w:rPr>
          <w:rStyle w:val="Emphasis"/>
          <w:highlight w:val="green"/>
        </w:rPr>
        <w:t>without</w:t>
      </w:r>
      <w:r>
        <w:rPr>
          <w:rStyle w:val="Emphasis"/>
        </w:rPr>
        <w:t xml:space="preserve"> </w:t>
      </w:r>
      <w:r>
        <w:rPr>
          <w:rStyle w:val="Emphasis"/>
          <w:highlight w:val="green"/>
        </w:rPr>
        <w:t>escalation</w:t>
      </w:r>
      <w:r>
        <w:rPr>
          <w:rStyle w:val="Emphasis"/>
        </w:rPr>
        <w:t xml:space="preserve"> </w:t>
      </w:r>
      <w:r>
        <w:rPr>
          <w:rStyle w:val="Emphasis"/>
          <w:highlight w:val="green"/>
        </w:rPr>
        <w:t>to war</w:t>
      </w:r>
      <w:r>
        <w:rPr>
          <w:sz w:val="10"/>
        </w:rPr>
        <w:t>.</w:t>
      </w:r>
    </w:p>
    <w:p w14:paraId="198C0269" w14:textId="77777777" w:rsidR="007461B0" w:rsidRDefault="007461B0" w:rsidP="007461B0">
      <w:pPr>
        <w:rPr>
          <w:sz w:val="10"/>
        </w:rPr>
      </w:pPr>
      <w:r>
        <w:rPr>
          <w:rStyle w:val="StyleUnderline"/>
        </w:rPr>
        <w:t>It is doubtful that the new administration in the US will bring the trade war to a quick end</w:t>
      </w:r>
      <w:r>
        <w:rPr>
          <w:sz w:val="10"/>
        </w:rPr>
        <w:t xml:space="preserve">. The US grievances that underlie the conflict remain unresolved, and tough trade issues to handle still remain. Nevertheless, </w:t>
      </w:r>
      <w:r>
        <w:rPr>
          <w:rStyle w:val="StyleUnderline"/>
        </w:rPr>
        <w:t xml:space="preserve">this study suggests that the </w:t>
      </w:r>
      <w:r>
        <w:rPr>
          <w:rStyle w:val="Emphasis"/>
          <w:bCs/>
          <w:highlight w:val="green"/>
        </w:rPr>
        <w:t>trade war</w:t>
      </w:r>
      <w:r>
        <w:rPr>
          <w:sz w:val="10"/>
        </w:rPr>
        <w:t xml:space="preserve"> per se, though intensified, </w:t>
      </w:r>
      <w:r>
        <w:rPr>
          <w:rStyle w:val="Emphasis"/>
          <w:highlight w:val="green"/>
        </w:rPr>
        <w:t>is</w:t>
      </w:r>
      <w:r>
        <w:rPr>
          <w:rStyle w:val="Emphasis"/>
        </w:rPr>
        <w:t xml:space="preserve"> </w:t>
      </w:r>
      <w:r>
        <w:rPr>
          <w:rStyle w:val="Emphasis"/>
          <w:highlight w:val="green"/>
        </w:rPr>
        <w:t>not a sufficient condition</w:t>
      </w:r>
      <w:r>
        <w:rPr>
          <w:rStyle w:val="Emphasis"/>
        </w:rPr>
        <w:t xml:space="preserve"> </w:t>
      </w:r>
      <w:r>
        <w:rPr>
          <w:rStyle w:val="Emphasis"/>
          <w:highlight w:val="green"/>
        </w:rPr>
        <w:t>for</w:t>
      </w:r>
      <w:r>
        <w:rPr>
          <w:rStyle w:val="Emphasis"/>
        </w:rPr>
        <w:t xml:space="preserve"> an </w:t>
      </w:r>
      <w:r>
        <w:rPr>
          <w:rStyle w:val="Emphasis"/>
          <w:highlight w:val="green"/>
        </w:rPr>
        <w:t>all-out war</w:t>
      </w:r>
      <w:r>
        <w:rPr>
          <w:rStyle w:val="Emphasis"/>
        </w:rPr>
        <w:t xml:space="preserve"> between the US and China</w:t>
      </w:r>
      <w:r>
        <w:rPr>
          <w:sz w:val="10"/>
        </w:rPr>
        <w:t xml:space="preserve">, at least </w:t>
      </w:r>
      <w:r>
        <w:rPr>
          <w:rStyle w:val="StyleUnderline"/>
        </w:rPr>
        <w:t>from the mercantilist view and power transition theory</w:t>
      </w:r>
      <w:r>
        <w:rPr>
          <w:sz w:val="10"/>
        </w:rPr>
        <w:t>. It reveals, at the same time, the importance of domestic coalitions in the process of trade war and the strategic value of trade war as economic statecraft. In addition, we find that the current trade war imposes huge costs not only to both the US and China, but also to global economies. A prolonged trade war, in particular, would put middle power countries, such as South Korea and India, in a position where carefully designed strategic choices are required. Although the trade war is less likely to be a stepping-stone to a military confrontation between the two great powers, it still causes significant economic risks that middle powers have to embrace. Given that the influence of middle powers like South Korea and India is not negligible in the region, however, we see that the roles of those countries would be pivotal in managing the tensions. In particular, this study suggests that the middle power countries need to focus on playing a mediating role and not escalating the risky situation by taking sides with either of the two great powers. Also, the middle power countries need to take trade issues to rule-based multilateral economic organizations and help settle the disputes based on widely accepted economic norms supporting free and fair trade, such as opening markets, protecting intellectual property rights, reducing subsidies and not manipulating currency rates.</w:t>
      </w:r>
    </w:p>
    <w:p w14:paraId="2B454485" w14:textId="77777777" w:rsidR="007461B0" w:rsidRDefault="007461B0" w:rsidP="007461B0"/>
    <w:p w14:paraId="1B627C02" w14:textId="77777777" w:rsidR="007461B0" w:rsidRDefault="007461B0" w:rsidP="007461B0">
      <w:pPr>
        <w:pStyle w:val="Heading4"/>
      </w:pPr>
      <w:r>
        <w:rPr>
          <w:b w:val="0"/>
        </w:rPr>
        <w:t xml:space="preserve">Sanctions key to deter Taiwan invasion </w:t>
      </w:r>
    </w:p>
    <w:p w14:paraId="2C3C1C77" w14:textId="77777777" w:rsidR="007461B0" w:rsidRDefault="007461B0" w:rsidP="007461B0">
      <w:pPr>
        <w:rPr>
          <w:rStyle w:val="Style13ptBold"/>
          <w:bCs w:val="0"/>
        </w:rPr>
      </w:pPr>
      <w:r>
        <w:rPr>
          <w:rStyle w:val="Style13ptBold"/>
        </w:rPr>
        <w:t xml:space="preserve">Shatz et al 25 </w:t>
      </w:r>
      <w:r>
        <w:t xml:space="preserve">(Howard, Senior Economist, RAND; Marco Hafner, Senior Economist at RAND, Naoko Aioki, Political Scientist at RAND, Peter Dortmans, Senior Researcher at RAND Australia; Timothy R. Heath, Senior International and Defense Researcher at RAND; Fiona Quimbre, Senior Analyst at RAND, “Economic Deterrence in a China Contingency”, RAND Research, 6 November 2025, https://www.rand.org/pubs/research_reports/RRA4022-1.html, //[UTD][SG]) </w:t>
      </w:r>
    </w:p>
    <w:p w14:paraId="191CBC80" w14:textId="77777777" w:rsidR="007461B0" w:rsidRDefault="007461B0" w:rsidP="007461B0">
      <w:pPr>
        <w:rPr>
          <w:sz w:val="16"/>
        </w:rPr>
      </w:pPr>
      <w:r>
        <w:rPr>
          <w:sz w:val="16"/>
        </w:rPr>
        <w:t xml:space="preserve">China’s Calculations and Response </w:t>
      </w:r>
    </w:p>
    <w:p w14:paraId="7E7847F9" w14:textId="77777777" w:rsidR="007461B0" w:rsidRDefault="007461B0" w:rsidP="007461B0">
      <w:pPr>
        <w:rPr>
          <w:sz w:val="16"/>
        </w:rPr>
      </w:pPr>
      <w:r>
        <w:rPr>
          <w:rStyle w:val="Emphasis"/>
          <w:highlight w:val="green"/>
        </w:rPr>
        <w:t>Preemptive economic actions</w:t>
      </w:r>
      <w:r>
        <w:rPr>
          <w:sz w:val="16"/>
        </w:rPr>
        <w:t xml:space="preserve"> could </w:t>
      </w:r>
      <w:r>
        <w:rPr>
          <w:rStyle w:val="StyleUnderline"/>
          <w:highlight w:val="green"/>
        </w:rPr>
        <w:t xml:space="preserve">help </w:t>
      </w:r>
      <w:r>
        <w:rPr>
          <w:rStyle w:val="Emphasis"/>
          <w:highlight w:val="green"/>
        </w:rPr>
        <w:t>deter</w:t>
      </w:r>
      <w:r>
        <w:rPr>
          <w:rStyle w:val="StyleUnderline"/>
        </w:rPr>
        <w:t xml:space="preserve"> a Chinese </w:t>
      </w:r>
      <w:r>
        <w:rPr>
          <w:rStyle w:val="Emphasis"/>
          <w:highlight w:val="green"/>
        </w:rPr>
        <w:t>attack on Taiwan</w:t>
      </w:r>
      <w:r>
        <w:rPr>
          <w:rStyle w:val="StyleUnderline"/>
        </w:rPr>
        <w:t xml:space="preserve"> under specific conditions. </w:t>
      </w:r>
      <w:r>
        <w:rPr>
          <w:sz w:val="16"/>
        </w:rPr>
        <w:t xml:space="preserve">Prospects for success would be highest if the actions were </w:t>
      </w:r>
      <w:r>
        <w:rPr>
          <w:rStyle w:val="Emphasis"/>
          <w:highlight w:val="green"/>
        </w:rPr>
        <w:t>limited</w:t>
      </w:r>
      <w:r>
        <w:rPr>
          <w:rStyle w:val="StyleUnderline"/>
          <w:highlight w:val="green"/>
        </w:rPr>
        <w:t xml:space="preserve"> and </w:t>
      </w:r>
      <w:r>
        <w:rPr>
          <w:rStyle w:val="Emphasis"/>
          <w:highlight w:val="green"/>
        </w:rPr>
        <w:t>punitive</w:t>
      </w:r>
      <w:r>
        <w:rPr>
          <w:rStyle w:val="StyleUnderline"/>
        </w:rPr>
        <w:t>, if</w:t>
      </w:r>
      <w:r>
        <w:rPr>
          <w:sz w:val="16"/>
        </w:rPr>
        <w:t xml:space="preserve"> the </w:t>
      </w:r>
      <w:r>
        <w:rPr>
          <w:rStyle w:val="StyleUnderline"/>
        </w:rPr>
        <w:t>Chinese leadership and public</w:t>
      </w:r>
      <w:r>
        <w:rPr>
          <w:sz w:val="16"/>
        </w:rPr>
        <w:t xml:space="preserve"> were </w:t>
      </w:r>
      <w:r>
        <w:rPr>
          <w:rStyle w:val="StyleUnderline"/>
        </w:rPr>
        <w:t>divided,</w:t>
      </w:r>
      <w:r>
        <w:rPr>
          <w:sz w:val="16"/>
        </w:rPr>
        <w:t xml:space="preserve"> if </w:t>
      </w:r>
      <w:r>
        <w:rPr>
          <w:rStyle w:val="StyleUnderline"/>
        </w:rPr>
        <w:t>the</w:t>
      </w:r>
      <w:r>
        <w:rPr>
          <w:sz w:val="16"/>
        </w:rPr>
        <w:t xml:space="preserve"> Chinese </w:t>
      </w:r>
      <w:r>
        <w:rPr>
          <w:rStyle w:val="StyleUnderline"/>
        </w:rPr>
        <w:t>government still valued economic growth</w:t>
      </w:r>
      <w:r>
        <w:rPr>
          <w:sz w:val="16"/>
        </w:rPr>
        <w:t xml:space="preserve">, and </w:t>
      </w:r>
      <w:r>
        <w:rPr>
          <w:rStyle w:val="StyleUnderline"/>
        </w:rPr>
        <w:t>if the sanctioning coalition was large</w:t>
      </w:r>
      <w:r>
        <w:rPr>
          <w:sz w:val="16"/>
        </w:rPr>
        <w:t xml:space="preserve">. In such a case, </w:t>
      </w:r>
      <w:r>
        <w:rPr>
          <w:rStyle w:val="Emphasis"/>
          <w:highlight w:val="green"/>
        </w:rPr>
        <w:t>China</w:t>
      </w:r>
      <w:r>
        <w:rPr>
          <w:sz w:val="16"/>
        </w:rPr>
        <w:t xml:space="preserve"> might retaliate with in-kind economic measures but </w:t>
      </w:r>
      <w:r>
        <w:rPr>
          <w:rStyle w:val="Emphasis"/>
          <w:highlight w:val="green"/>
        </w:rPr>
        <w:t>privately seek face-saving de-escalation</w:t>
      </w:r>
      <w:r>
        <w:rPr>
          <w:sz w:val="16"/>
        </w:rPr>
        <w:t xml:space="preserve">. However, if Chinese leaders were fully committed to launching a large-scale attack, economic actions would have little deterrent effect but could </w:t>
      </w:r>
      <w:r>
        <w:rPr>
          <w:rStyle w:val="StyleUnderline"/>
          <w:highlight w:val="green"/>
        </w:rPr>
        <w:t>hamper the</w:t>
      </w:r>
      <w:r>
        <w:rPr>
          <w:rStyle w:val="StyleUnderline"/>
        </w:rPr>
        <w:t xml:space="preserve"> military </w:t>
      </w:r>
      <w:r>
        <w:rPr>
          <w:rStyle w:val="StyleUnderline"/>
          <w:highlight w:val="green"/>
        </w:rPr>
        <w:t>operation</w:t>
      </w:r>
      <w:r>
        <w:rPr>
          <w:rStyle w:val="StyleUnderline"/>
        </w:rPr>
        <w:t xml:space="preserve"> by </w:t>
      </w:r>
      <w:r>
        <w:rPr>
          <w:rStyle w:val="Emphasis"/>
          <w:highlight w:val="green"/>
        </w:rPr>
        <w:t>denying China resources, components</w:t>
      </w:r>
      <w:r>
        <w:rPr>
          <w:rStyle w:val="StyleUnderline"/>
          <w:highlight w:val="green"/>
        </w:rPr>
        <w:t xml:space="preserve">, and </w:t>
      </w:r>
      <w:r>
        <w:rPr>
          <w:rStyle w:val="Emphasis"/>
          <w:highlight w:val="green"/>
        </w:rPr>
        <w:t>markets</w:t>
      </w:r>
      <w:r>
        <w:rPr>
          <w:sz w:val="16"/>
        </w:rPr>
        <w:t xml:space="preserve">. Chinese leaders who contemplated such an attack would likely have downgraded economic growth in importance and expected to fight the U.S. military. </w:t>
      </w:r>
    </w:p>
    <w:p w14:paraId="676E149D" w14:textId="77777777" w:rsidR="007461B0" w:rsidRDefault="007461B0" w:rsidP="007461B0">
      <w:pPr>
        <w:rPr>
          <w:sz w:val="16"/>
        </w:rPr>
      </w:pPr>
      <w:r>
        <w:rPr>
          <w:sz w:val="16"/>
        </w:rPr>
        <w:t xml:space="preserve">Economic Consequences </w:t>
      </w:r>
    </w:p>
    <w:p w14:paraId="0519C04D" w14:textId="77777777" w:rsidR="007461B0" w:rsidRDefault="007461B0" w:rsidP="007461B0">
      <w:pPr>
        <w:rPr>
          <w:sz w:val="16"/>
        </w:rPr>
      </w:pPr>
      <w:r>
        <w:rPr>
          <w:rStyle w:val="StyleUnderline"/>
        </w:rPr>
        <w:t>We modeled</w:t>
      </w:r>
      <w:r>
        <w:rPr>
          <w:sz w:val="16"/>
        </w:rPr>
        <w:t xml:space="preserve"> the </w:t>
      </w:r>
      <w:r>
        <w:rPr>
          <w:rStyle w:val="StyleUnderline"/>
        </w:rPr>
        <w:t>economic consequences of</w:t>
      </w:r>
      <w:r>
        <w:rPr>
          <w:sz w:val="16"/>
        </w:rPr>
        <w:t xml:space="preserve"> different combinations of </w:t>
      </w:r>
      <w:r>
        <w:rPr>
          <w:rStyle w:val="StyleUnderline"/>
        </w:rPr>
        <w:t>sanctions</w:t>
      </w:r>
      <w:r>
        <w:rPr>
          <w:sz w:val="16"/>
        </w:rPr>
        <w:t xml:space="preserve">. These included </w:t>
      </w:r>
      <w:r>
        <w:rPr>
          <w:rStyle w:val="StyleUnderline"/>
        </w:rPr>
        <w:t>partial versus complete sanctions and different sets of sanctioning entities</w:t>
      </w:r>
      <w:r>
        <w:rPr>
          <w:sz w:val="16"/>
        </w:rPr>
        <w:t>—</w:t>
      </w:r>
      <w:r>
        <w:rPr>
          <w:rStyle w:val="StyleUnderline"/>
        </w:rPr>
        <w:t>the United States, Taiwan, the UK, Japan, Australia, the EU, Canada, and South Korea</w:t>
      </w:r>
      <w:r>
        <w:rPr>
          <w:sz w:val="16"/>
        </w:rPr>
        <w:t xml:space="preserve">. </w:t>
      </w:r>
      <w:r>
        <w:rPr>
          <w:rStyle w:val="StyleUnderline"/>
        </w:rPr>
        <w:t>With complete multilateral sanctions, China’s decline in gross domestic product is estimated to exceed 2.5 percent annually</w:t>
      </w:r>
      <w:r>
        <w:rPr>
          <w:sz w:val="16"/>
        </w:rPr>
        <w:t xml:space="preserve">. </w:t>
      </w:r>
      <w:r>
        <w:rPr>
          <w:rStyle w:val="StyleUnderline"/>
        </w:rPr>
        <w:t>Unilateral sanctions impose substantial costs on the sending state</w:t>
      </w:r>
      <w:r>
        <w:rPr>
          <w:sz w:val="16"/>
        </w:rPr>
        <w:t xml:space="preserve">. The United States is estimated to experience a reduction in annual gross domestic product of up to 0.5 percent in scenarios involving unilateral complete sanctions (done in cooperation with Taiwan). Emphasizing the importance of multilateral action, </w:t>
      </w:r>
      <w:r>
        <w:rPr>
          <w:rStyle w:val="StyleUnderline"/>
        </w:rPr>
        <w:t>EU participation has</w:t>
      </w:r>
      <w:r>
        <w:rPr>
          <w:sz w:val="16"/>
        </w:rPr>
        <w:t xml:space="preserve"> particularly negative effects on China and has modest </w:t>
      </w:r>
      <w:r>
        <w:rPr>
          <w:rStyle w:val="StyleUnderline"/>
        </w:rPr>
        <w:t>positive effects on the United States</w:t>
      </w:r>
      <w:r>
        <w:rPr>
          <w:sz w:val="16"/>
        </w:rPr>
        <w:t xml:space="preserve"> because </w:t>
      </w:r>
      <w:r>
        <w:rPr>
          <w:rStyle w:val="StyleUnderline"/>
        </w:rPr>
        <w:t xml:space="preserve">it </w:t>
      </w:r>
      <w:r>
        <w:rPr>
          <w:rStyle w:val="StyleUnderline"/>
          <w:highlight w:val="green"/>
        </w:rPr>
        <w:t>cuts off a</w:t>
      </w:r>
      <w:r>
        <w:rPr>
          <w:rStyle w:val="StyleUnderline"/>
        </w:rPr>
        <w:t xml:space="preserve"> major </w:t>
      </w:r>
      <w:r>
        <w:rPr>
          <w:rStyle w:val="StyleUnderline"/>
          <w:highlight w:val="green"/>
        </w:rPr>
        <w:t>market for China and increases trade with the U</w:t>
      </w:r>
      <w:r>
        <w:rPr>
          <w:rStyle w:val="StyleUnderline"/>
        </w:rPr>
        <w:t xml:space="preserve">nited </w:t>
      </w:r>
      <w:r>
        <w:rPr>
          <w:rStyle w:val="StyleUnderline"/>
          <w:highlight w:val="green"/>
        </w:rPr>
        <w:t>S</w:t>
      </w:r>
      <w:r>
        <w:rPr>
          <w:rStyle w:val="StyleUnderline"/>
        </w:rPr>
        <w:t>tates</w:t>
      </w:r>
      <w:r>
        <w:rPr>
          <w:sz w:val="16"/>
        </w:rPr>
        <w:t xml:space="preserve">. </w:t>
      </w:r>
    </w:p>
    <w:p w14:paraId="47F307B7" w14:textId="77777777" w:rsidR="007461B0" w:rsidRDefault="007461B0" w:rsidP="007461B0">
      <w:pPr>
        <w:rPr>
          <w:sz w:val="16"/>
        </w:rPr>
      </w:pPr>
      <w:r>
        <w:rPr>
          <w:sz w:val="16"/>
        </w:rPr>
        <w:t xml:space="preserve">Policy Considerations </w:t>
      </w:r>
    </w:p>
    <w:p w14:paraId="517BC4BB" w14:textId="77777777" w:rsidR="007461B0" w:rsidRDefault="007461B0" w:rsidP="007461B0">
      <w:pPr>
        <w:rPr>
          <w:sz w:val="16"/>
        </w:rPr>
      </w:pPr>
      <w:r>
        <w:rPr>
          <w:rStyle w:val="StyleUnderline"/>
        </w:rPr>
        <w:t xml:space="preserve">The United States is </w:t>
      </w:r>
      <w:r>
        <w:rPr>
          <w:rStyle w:val="Emphasis"/>
          <w:highlight w:val="green"/>
        </w:rPr>
        <w:t>already using</w:t>
      </w:r>
      <w:r>
        <w:rPr>
          <w:rStyle w:val="StyleUnderline"/>
          <w:highlight w:val="green"/>
        </w:rPr>
        <w:t xml:space="preserve"> a </w:t>
      </w:r>
      <w:r>
        <w:rPr>
          <w:rStyle w:val="Emphasis"/>
          <w:highlight w:val="green"/>
        </w:rPr>
        <w:t>variety of economic measures</w:t>
      </w:r>
      <w:r>
        <w:rPr>
          <w:rStyle w:val="StyleUnderline"/>
          <w:highlight w:val="green"/>
        </w:rPr>
        <w:t xml:space="preserve"> to </w:t>
      </w:r>
      <w:r>
        <w:rPr>
          <w:rStyle w:val="Emphasis"/>
          <w:highlight w:val="green"/>
        </w:rPr>
        <w:t>deter</w:t>
      </w:r>
      <w:r>
        <w:rPr>
          <w:rStyle w:val="StyleUnderline"/>
        </w:rPr>
        <w:t xml:space="preserve"> a Chinese </w:t>
      </w:r>
      <w:r>
        <w:rPr>
          <w:rStyle w:val="Emphasis"/>
          <w:highlight w:val="green"/>
        </w:rPr>
        <w:t>attack</w:t>
      </w:r>
      <w:r>
        <w:rPr>
          <w:rStyle w:val="StyleUnderline"/>
          <w:highlight w:val="green"/>
        </w:rPr>
        <w:t xml:space="preserve"> on</w:t>
      </w:r>
      <w:r>
        <w:rPr>
          <w:rStyle w:val="Emphasis"/>
          <w:highlight w:val="green"/>
        </w:rPr>
        <w:t xml:space="preserve"> Taiwan</w:t>
      </w:r>
      <w:r>
        <w:rPr>
          <w:sz w:val="16"/>
        </w:rPr>
        <w:t xml:space="preserve">, with </w:t>
      </w:r>
      <w:r>
        <w:rPr>
          <w:rStyle w:val="StyleUnderline"/>
        </w:rPr>
        <w:t>policy actions</w:t>
      </w:r>
      <w:r>
        <w:rPr>
          <w:sz w:val="16"/>
        </w:rPr>
        <w:t xml:space="preserve"> that are </w:t>
      </w:r>
      <w:r>
        <w:rPr>
          <w:rStyle w:val="StyleUnderline"/>
        </w:rPr>
        <w:t>aimed at degrading China’s military capabilities to make</w:t>
      </w:r>
      <w:r>
        <w:rPr>
          <w:sz w:val="16"/>
        </w:rPr>
        <w:t xml:space="preserve"> such an </w:t>
      </w:r>
      <w:r>
        <w:rPr>
          <w:rStyle w:val="StyleUnderline"/>
        </w:rPr>
        <w:t>invasion more difficult</w:t>
      </w:r>
      <w:r>
        <w:rPr>
          <w:sz w:val="16"/>
        </w:rPr>
        <w:t>. Whether it would institute preemptive measures if an attack were reasonably known to be planned within an ensuing three to six months remains uncertain.</w:t>
      </w:r>
    </w:p>
    <w:p w14:paraId="14371E31" w14:textId="77777777" w:rsidR="007461B0" w:rsidRDefault="007461B0" w:rsidP="007461B0"/>
    <w:p w14:paraId="218DF2A1" w14:textId="77777777" w:rsidR="007461B0" w:rsidRDefault="007461B0" w:rsidP="007461B0">
      <w:pPr>
        <w:pStyle w:val="Heading4"/>
      </w:pPr>
      <w:r>
        <w:rPr>
          <w:b w:val="0"/>
        </w:rPr>
        <w:t xml:space="preserve">And bolsters domestic arms companies. Which prevents invasion. </w:t>
      </w:r>
    </w:p>
    <w:p w14:paraId="5DA1C023" w14:textId="77777777" w:rsidR="007461B0" w:rsidRDefault="007461B0" w:rsidP="007461B0">
      <w:pPr>
        <w:rPr>
          <w:b/>
          <w:bCs/>
          <w:sz w:val="26"/>
        </w:rPr>
      </w:pPr>
      <w:r>
        <w:rPr>
          <w:rStyle w:val="Style13ptBold"/>
        </w:rPr>
        <w:t xml:space="preserve">Ross and Laband 26 </w:t>
      </w:r>
      <w:r>
        <w:t xml:space="preserve">(Les, former Vice Chair of the Board of Governors, former General Counsel and current Chair of the Policy Committee and of the Insurance Forum of the American Chamber of Commerce – People's Republic of China (AmCham), Jake, attorney specializing in international trade and national security matters, “China Tightens Sanctions and Trade Restrictions Amid US-China Trade Ceasefire”, Wilmer Hale LLP, 27 January 2026, https://www.wilmerhale.com/en/insights/client-alerts/20260121-sanctions-and-trade-restrictions-tighten-amid-us-china-trade-ceasefire, //[UTD][SG]) </w:t>
      </w:r>
    </w:p>
    <w:p w14:paraId="2154DAA7" w14:textId="77777777" w:rsidR="007461B0" w:rsidRDefault="007461B0" w:rsidP="007461B0">
      <w:pPr>
        <w:rPr>
          <w:sz w:val="16"/>
        </w:rPr>
      </w:pPr>
      <w:r>
        <w:rPr>
          <w:sz w:val="16"/>
        </w:rPr>
        <w:t>New Sanctions: Smaller Companies, Specific Locations</w:t>
      </w:r>
    </w:p>
    <w:p w14:paraId="4F550DA3" w14:textId="77777777" w:rsidR="007461B0" w:rsidRDefault="007461B0" w:rsidP="007461B0">
      <w:pPr>
        <w:rPr>
          <w:sz w:val="16"/>
        </w:rPr>
      </w:pPr>
      <w:r>
        <w:rPr>
          <w:sz w:val="16"/>
        </w:rPr>
        <w:t xml:space="preserve">While this round of </w:t>
      </w:r>
      <w:r>
        <w:rPr>
          <w:rStyle w:val="Emphasis"/>
          <w:highlight w:val="green"/>
        </w:rPr>
        <w:t>sanctions</w:t>
      </w:r>
      <w:r>
        <w:rPr>
          <w:sz w:val="16"/>
        </w:rPr>
        <w:t xml:space="preserve">, like previous rounds, is </w:t>
      </w:r>
      <w:r>
        <w:rPr>
          <w:rStyle w:val="Emphasis"/>
          <w:highlight w:val="green"/>
        </w:rPr>
        <w:t>unlikely to have meaningful impact</w:t>
      </w:r>
      <w:r>
        <w:rPr>
          <w:rStyle w:val="StyleUnderline"/>
          <w:highlight w:val="green"/>
        </w:rPr>
        <w:t xml:space="preserve"> on</w:t>
      </w:r>
      <w:r>
        <w:rPr>
          <w:rStyle w:val="StyleUnderline"/>
        </w:rPr>
        <w:t xml:space="preserve"> </w:t>
      </w:r>
      <w:r>
        <w:rPr>
          <w:sz w:val="16"/>
        </w:rPr>
        <w:t xml:space="preserve">the </w:t>
      </w:r>
      <w:r>
        <w:rPr>
          <w:rStyle w:val="Emphasis"/>
          <w:highlight w:val="green"/>
        </w:rPr>
        <w:t xml:space="preserve">willingness </w:t>
      </w:r>
      <w:r>
        <w:rPr>
          <w:rStyle w:val="StyleUnderline"/>
          <w:highlight w:val="green"/>
        </w:rPr>
        <w:t>of</w:t>
      </w:r>
      <w:r>
        <w:rPr>
          <w:sz w:val="16"/>
        </w:rPr>
        <w:t xml:space="preserve"> named </w:t>
      </w:r>
      <w:r>
        <w:rPr>
          <w:rStyle w:val="Emphasis"/>
          <w:highlight w:val="green"/>
        </w:rPr>
        <w:t>companies</w:t>
      </w:r>
      <w:r>
        <w:rPr>
          <w:sz w:val="16"/>
        </w:rPr>
        <w:t xml:space="preserve"> or individuals </w:t>
      </w:r>
      <w:r>
        <w:rPr>
          <w:rStyle w:val="StyleUnderline"/>
          <w:highlight w:val="green"/>
        </w:rPr>
        <w:t xml:space="preserve">to </w:t>
      </w:r>
      <w:r>
        <w:rPr>
          <w:rStyle w:val="Emphasis"/>
          <w:highlight w:val="green"/>
        </w:rPr>
        <w:t>engage</w:t>
      </w:r>
      <w:r>
        <w:rPr>
          <w:sz w:val="16"/>
        </w:rPr>
        <w:t xml:space="preserve"> in defense-related business with </w:t>
      </w:r>
      <w:r>
        <w:rPr>
          <w:rStyle w:val="Emphasis"/>
          <w:highlight w:val="green"/>
        </w:rPr>
        <w:t>Taiwan</w:t>
      </w:r>
      <w:r>
        <w:rPr>
          <w:rStyle w:val="Emphasis"/>
        </w:rPr>
        <w:t xml:space="preserve"> </w:t>
      </w:r>
      <w:r>
        <w:rPr>
          <w:sz w:val="16"/>
        </w:rPr>
        <w:t xml:space="preserve">mediated through the United States under the Taiwan Relations Act following a determination by the State Department,11 there are some differences compared to previous rounds. There is a higher proportion in this round of </w:t>
      </w:r>
      <w:r>
        <w:rPr>
          <w:rStyle w:val="Emphasis"/>
          <w:highlight w:val="green"/>
        </w:rPr>
        <w:t>smaller companies</w:t>
      </w:r>
      <w:r>
        <w:rPr>
          <w:rStyle w:val="StyleUnderline"/>
        </w:rPr>
        <w:t xml:space="preserve"> engaged in the development</w:t>
      </w:r>
      <w:r>
        <w:rPr>
          <w:sz w:val="16"/>
        </w:rPr>
        <w:t xml:space="preserve"> and production </w:t>
      </w:r>
      <w:r>
        <w:rPr>
          <w:rStyle w:val="StyleUnderline"/>
        </w:rPr>
        <w:t xml:space="preserve">of </w:t>
      </w:r>
      <w:r>
        <w:rPr>
          <w:rStyle w:val="Emphasis"/>
          <w:highlight w:val="green"/>
        </w:rPr>
        <w:t>innovative</w:t>
      </w:r>
      <w:r>
        <w:rPr>
          <w:rStyle w:val="Emphasis"/>
        </w:rPr>
        <w:t>,</w:t>
      </w:r>
      <w:r>
        <w:rPr>
          <w:rStyle w:val="StyleUnderline"/>
        </w:rPr>
        <w:t xml:space="preserve"> often </w:t>
      </w:r>
      <w:r>
        <w:rPr>
          <w:rStyle w:val="Emphasis"/>
          <w:highlight w:val="green"/>
        </w:rPr>
        <w:t>lower-cost weapons systems</w:t>
      </w:r>
      <w:r>
        <w:rPr>
          <w:sz w:val="16"/>
        </w:rPr>
        <w:t xml:space="preserve"> like </w:t>
      </w:r>
      <w:r>
        <w:rPr>
          <w:rStyle w:val="Emphasis"/>
          <w:highlight w:val="green"/>
        </w:rPr>
        <w:t>u</w:t>
      </w:r>
      <w:r>
        <w:rPr>
          <w:rStyle w:val="StyleUnderline"/>
        </w:rPr>
        <w:t xml:space="preserve">nmanned </w:t>
      </w:r>
      <w:r>
        <w:rPr>
          <w:rStyle w:val="Emphasis"/>
          <w:highlight w:val="green"/>
        </w:rPr>
        <w:t>a</w:t>
      </w:r>
      <w:r>
        <w:rPr>
          <w:rStyle w:val="StyleUnderline"/>
        </w:rPr>
        <w:t xml:space="preserve">erial </w:t>
      </w:r>
      <w:r>
        <w:rPr>
          <w:rStyle w:val="Emphasis"/>
          <w:highlight w:val="green"/>
        </w:rPr>
        <w:t>v</w:t>
      </w:r>
      <w:r>
        <w:rPr>
          <w:rStyle w:val="StyleUnderline"/>
        </w:rPr>
        <w:t>ehicles</w:t>
      </w:r>
      <w:r>
        <w:rPr>
          <w:sz w:val="16"/>
        </w:rPr>
        <w:t xml:space="preserve"> and unmanned </w:t>
      </w:r>
      <w:r>
        <w:rPr>
          <w:rStyle w:val="Emphasis"/>
          <w:highlight w:val="green"/>
        </w:rPr>
        <w:t>underwater vehicles</w:t>
      </w:r>
      <w:r>
        <w:rPr>
          <w:sz w:val="16"/>
        </w:rPr>
        <w:t xml:space="preserve">, which may be </w:t>
      </w:r>
      <w:r>
        <w:rPr>
          <w:rStyle w:val="Emphasis"/>
          <w:highlight w:val="green"/>
        </w:rPr>
        <w:t>critical</w:t>
      </w:r>
      <w:r>
        <w:rPr>
          <w:rStyle w:val="StyleUnderline"/>
          <w:highlight w:val="green"/>
        </w:rPr>
        <w:t xml:space="preserve"> to</w:t>
      </w:r>
      <w:r>
        <w:rPr>
          <w:rStyle w:val="StyleUnderline"/>
        </w:rPr>
        <w:t xml:space="preserve"> the </w:t>
      </w:r>
      <w:r>
        <w:rPr>
          <w:rStyle w:val="Emphasis"/>
          <w:highlight w:val="green"/>
        </w:rPr>
        <w:t>defense of Taiwan</w:t>
      </w:r>
      <w:r>
        <w:rPr>
          <w:sz w:val="16"/>
        </w:rPr>
        <w:t xml:space="preserve">, e.g., </w:t>
      </w:r>
      <w:r>
        <w:rPr>
          <w:rStyle w:val="Emphasis"/>
          <w:highlight w:val="green"/>
        </w:rPr>
        <w:t>drones</w:t>
      </w:r>
      <w:r>
        <w:rPr>
          <w:sz w:val="16"/>
        </w:rPr>
        <w:t>,12 in contrast to previous rounds, in which large defense contractors manufacturing products like manned aircraft and missiles predominated.</w:t>
      </w:r>
    </w:p>
    <w:p w14:paraId="0CF8FF4F" w14:textId="77777777" w:rsidR="007461B0" w:rsidRDefault="007461B0" w:rsidP="007461B0">
      <w:pPr>
        <w:rPr>
          <w:rStyle w:val="StyleUnderline"/>
        </w:rPr>
      </w:pPr>
      <w:r>
        <w:rPr>
          <w:sz w:val="16"/>
        </w:rPr>
        <w:t xml:space="preserve">One major difference in this round is </w:t>
      </w:r>
      <w:r>
        <w:rPr>
          <w:rStyle w:val="StyleUnderline"/>
        </w:rPr>
        <w:t xml:space="preserve">the </w:t>
      </w:r>
      <w:r>
        <w:rPr>
          <w:rStyle w:val="StyleUnderline"/>
          <w:highlight w:val="green"/>
        </w:rPr>
        <w:t>listing</w:t>
      </w:r>
      <w:r>
        <w:rPr>
          <w:rStyle w:val="StyleUnderline"/>
        </w:rPr>
        <w:t xml:space="preserve"> of </w:t>
      </w:r>
      <w:r>
        <w:rPr>
          <w:rStyle w:val="Emphasis"/>
        </w:rPr>
        <w:t>“</w:t>
      </w:r>
      <w:r>
        <w:rPr>
          <w:rStyle w:val="Emphasis"/>
          <w:highlight w:val="green"/>
        </w:rPr>
        <w:t>Boeing in St. Louis</w:t>
      </w:r>
      <w:r>
        <w:rPr>
          <w:sz w:val="16"/>
          <w:highlight w:val="green"/>
        </w:rPr>
        <w:t>.”</w:t>
      </w:r>
      <w:r>
        <w:rPr>
          <w:sz w:val="16"/>
        </w:rPr>
        <w:t xml:space="preserve"> China since the inception of the AFSL regime has made a </w:t>
      </w:r>
      <w:r>
        <w:rPr>
          <w:rStyle w:val="StyleUnderline"/>
        </w:rPr>
        <w:t>distinction between parent companies</w:t>
      </w:r>
      <w:r>
        <w:rPr>
          <w:sz w:val="16"/>
        </w:rPr>
        <w:t xml:space="preserve"> whose various subsidiaries produce needed civilian products and defense technologies sold to Taiwan, by refraining from listing the parent corporations. China </w:t>
      </w:r>
      <w:r>
        <w:rPr>
          <w:rStyle w:val="StyleUnderline"/>
        </w:rPr>
        <w:t>in this round maintained the distinction in part by, e.g., listing Northrop Grumman Systems Corporation rather than its parent Northrop Grumman Corporation and by listing L3 Harris Maritime Services rather than its parent, L3 Harris Technologies.</w:t>
      </w:r>
    </w:p>
    <w:p w14:paraId="47672C0D" w14:textId="77777777" w:rsidR="007461B0" w:rsidRDefault="007461B0" w:rsidP="007461B0">
      <w:pPr>
        <w:rPr>
          <w:rStyle w:val="StyleUnderline"/>
        </w:rPr>
      </w:pPr>
      <w:r>
        <w:rPr>
          <w:rStyle w:val="StyleUnderline"/>
        </w:rPr>
        <w:t>The listing of “Boeing in St. Louis” constitutes a partial break from this pattern by listing Boeing.</w:t>
      </w:r>
      <w:r>
        <w:rPr>
          <w:sz w:val="16"/>
        </w:rPr>
        <w:t xml:space="preserve"> This </w:t>
      </w:r>
      <w:r>
        <w:rPr>
          <w:rStyle w:val="Emphasis"/>
          <w:highlight w:val="green"/>
        </w:rPr>
        <w:t>avoids listing</w:t>
      </w:r>
      <w:r>
        <w:rPr>
          <w:rStyle w:val="StyleUnderline"/>
        </w:rPr>
        <w:t xml:space="preserve"> the full name of </w:t>
      </w:r>
      <w:r>
        <w:rPr>
          <w:rStyle w:val="StyleUnderline"/>
          <w:highlight w:val="green"/>
        </w:rPr>
        <w:t xml:space="preserve">the </w:t>
      </w:r>
      <w:r>
        <w:rPr>
          <w:rStyle w:val="Emphasis"/>
          <w:highlight w:val="green"/>
        </w:rPr>
        <w:t>parent corporation</w:t>
      </w:r>
      <w:r>
        <w:rPr>
          <w:sz w:val="16"/>
        </w:rPr>
        <w:t xml:space="preserve">, i.e., the Boeing Company, but may capture personnel of the parent company or non-defense-related subsidiaries of the company who work full- or part-time for various reasons in St. Louis, where military aircraft production is centered. This </w:t>
      </w:r>
      <w:r>
        <w:rPr>
          <w:rStyle w:val="StyleUnderline"/>
          <w:highlight w:val="green"/>
        </w:rPr>
        <w:t>may lead</w:t>
      </w:r>
      <w:r>
        <w:rPr>
          <w:rStyle w:val="StyleUnderline"/>
        </w:rPr>
        <w:t xml:space="preserve"> parent </w:t>
      </w:r>
      <w:r>
        <w:rPr>
          <w:rStyle w:val="Emphasis"/>
          <w:highlight w:val="green"/>
        </w:rPr>
        <w:t>corporations</w:t>
      </w:r>
      <w:r>
        <w:rPr>
          <w:rStyle w:val="StyleUnderline"/>
          <w:highlight w:val="green"/>
        </w:rPr>
        <w:t xml:space="preserve"> to </w:t>
      </w:r>
      <w:r>
        <w:rPr>
          <w:rStyle w:val="Emphasis"/>
          <w:highlight w:val="green"/>
        </w:rPr>
        <w:t>draw finer lines</w:t>
      </w:r>
      <w:r>
        <w:rPr>
          <w:rStyle w:val="StyleUnderline"/>
          <w:highlight w:val="green"/>
        </w:rPr>
        <w:t xml:space="preserve"> over</w:t>
      </w:r>
      <w:r>
        <w:rPr>
          <w:rStyle w:val="StyleUnderline"/>
        </w:rPr>
        <w:t xml:space="preserve"> the </w:t>
      </w:r>
      <w:r>
        <w:rPr>
          <w:rStyle w:val="StyleUnderline"/>
          <w:highlight w:val="green"/>
        </w:rPr>
        <w:t>locations</w:t>
      </w:r>
      <w:r>
        <w:rPr>
          <w:rStyle w:val="StyleUnderline"/>
        </w:rPr>
        <w:t xml:space="preserve"> where corporate personnel work </w:t>
      </w:r>
      <w:r>
        <w:rPr>
          <w:rStyle w:val="StyleUnderline"/>
          <w:highlight w:val="green"/>
        </w:rPr>
        <w:t xml:space="preserve">to </w:t>
      </w:r>
      <w:r>
        <w:rPr>
          <w:rStyle w:val="Emphasis"/>
          <w:highlight w:val="green"/>
        </w:rPr>
        <w:t>minimize</w:t>
      </w:r>
      <w:r>
        <w:rPr>
          <w:rStyle w:val="StyleUnderline"/>
        </w:rPr>
        <w:t xml:space="preserve"> the </w:t>
      </w:r>
      <w:r>
        <w:rPr>
          <w:rStyle w:val="Emphasis"/>
          <w:highlight w:val="green"/>
        </w:rPr>
        <w:t xml:space="preserve">effect </w:t>
      </w:r>
      <w:r>
        <w:rPr>
          <w:rStyle w:val="StyleUnderline"/>
          <w:highlight w:val="green"/>
        </w:rPr>
        <w:t xml:space="preserve">of </w:t>
      </w:r>
      <w:r>
        <w:rPr>
          <w:rStyle w:val="Emphasis"/>
          <w:highlight w:val="green"/>
        </w:rPr>
        <w:t>future</w:t>
      </w:r>
      <w:r>
        <w:rPr>
          <w:rStyle w:val="StyleUnderline"/>
        </w:rPr>
        <w:t xml:space="preserve"> Chinese </w:t>
      </w:r>
      <w:r>
        <w:rPr>
          <w:rStyle w:val="Emphasis"/>
          <w:highlight w:val="green"/>
        </w:rPr>
        <w:t>sanctions</w:t>
      </w:r>
      <w:r>
        <w:rPr>
          <w:rStyle w:val="StyleUnderline"/>
        </w:rPr>
        <w:t>.</w:t>
      </w:r>
    </w:p>
    <w:p w14:paraId="5C11CAF5" w14:textId="77777777" w:rsidR="007461B0" w:rsidRDefault="007461B0" w:rsidP="007461B0">
      <w:pPr>
        <w:rPr>
          <w:sz w:val="16"/>
        </w:rPr>
      </w:pPr>
      <w:r>
        <w:rPr>
          <w:sz w:val="16"/>
        </w:rPr>
        <w:t>As in the past, individuals were also listed in this round of sanctions.13 Here, too, China is extending the reach of its sanctions by listing John Cantillon’s affiliations with both L3 Harris Maritime Services and parent L3 Harris Technologies.</w:t>
      </w:r>
    </w:p>
    <w:p w14:paraId="31A409D9" w14:textId="77777777" w:rsidR="007461B0" w:rsidRDefault="007461B0" w:rsidP="007461B0">
      <w:pPr>
        <w:rPr>
          <w:sz w:val="16"/>
        </w:rPr>
      </w:pPr>
      <w:r>
        <w:rPr>
          <w:rStyle w:val="StyleUnderline"/>
        </w:rPr>
        <w:t>None of the listed individuals are likely to be directly affected unless they happen to have assets or other ties to China</w:t>
      </w:r>
      <w:r>
        <w:rPr>
          <w:sz w:val="16"/>
        </w:rPr>
        <w:t>. Palmer Luckey personally dismissed his sanction as a “Christmas gift” from China.14 However, such sanctions may in the future impact executives who have such ties to China, especially Chinese-Americans.</w:t>
      </w:r>
    </w:p>
    <w:p w14:paraId="7D1A926F" w14:textId="77777777" w:rsidR="007461B0" w:rsidRDefault="007461B0" w:rsidP="007461B0">
      <w:pPr>
        <w:rPr>
          <w:sz w:val="16"/>
        </w:rPr>
      </w:pPr>
    </w:p>
    <w:p w14:paraId="7F70ACE6" w14:textId="77777777" w:rsidR="007461B0" w:rsidRDefault="007461B0" w:rsidP="007461B0">
      <w:pPr>
        <w:pStyle w:val="Heading4"/>
        <w:rPr>
          <w:rFonts w:cs="Arial"/>
        </w:rPr>
      </w:pPr>
      <w:r>
        <w:rPr>
          <w:rFonts w:cs="Arial"/>
          <w:b w:val="0"/>
        </w:rPr>
        <w:t xml:space="preserve">Else, invasion of Taiwan goes </w:t>
      </w:r>
      <w:r>
        <w:rPr>
          <w:rFonts w:cs="Arial"/>
          <w:b w:val="0"/>
          <w:u w:val="single"/>
        </w:rPr>
        <w:t>nuclear</w:t>
      </w:r>
      <w:r>
        <w:rPr>
          <w:rFonts w:cs="Arial"/>
          <w:b w:val="0"/>
        </w:rPr>
        <w:t xml:space="preserve">. </w:t>
      </w:r>
    </w:p>
    <w:p w14:paraId="20A5E812" w14:textId="77777777" w:rsidR="007461B0" w:rsidRDefault="007461B0" w:rsidP="007461B0">
      <w:pPr>
        <w:rPr>
          <w:rStyle w:val="Style13ptBold"/>
        </w:rPr>
      </w:pPr>
      <w:r>
        <w:t>Max</w:t>
      </w:r>
      <w:r>
        <w:rPr>
          <w:rStyle w:val="Style13ptBold"/>
        </w:rPr>
        <w:t xml:space="preserve"> Boot 23</w:t>
      </w:r>
      <w:r>
        <w:t>. BA in History from UC Berkeley, MA in History from Yale. Jeane J. Kirkpatrick senior fellow for national security studies at the Council on Foreign Relations. Previous editor at the Wall Street Journal and finalist for the Pulitzer Prize. “In the U.S.-China competition, the real ‘existential’ danger is nuclear war.” 4/17/23. https://www.washingtonpost.com/opinions/2023/04/17/china-united-states-nuclear-conflict-danger/</w:t>
      </w:r>
    </w:p>
    <w:p w14:paraId="17C4BF67" w14:textId="77777777" w:rsidR="007461B0" w:rsidRDefault="007461B0" w:rsidP="007461B0">
      <w:pPr>
        <w:rPr>
          <w:sz w:val="16"/>
        </w:rPr>
      </w:pPr>
      <w:r>
        <w:rPr>
          <w:sz w:val="16"/>
        </w:rPr>
        <w:t xml:space="preserve">And yet </w:t>
      </w:r>
      <w:r>
        <w:rPr>
          <w:rStyle w:val="TitleChar"/>
        </w:rPr>
        <w:t>China is in the midst of</w:t>
      </w:r>
      <w:r>
        <w:rPr>
          <w:sz w:val="16"/>
        </w:rPr>
        <w:t xml:space="preserve"> </w:t>
      </w:r>
      <w:r>
        <w:rPr>
          <w:rStyle w:val="Emphasis"/>
        </w:rPr>
        <w:t>a rapid nuclear buildup</w:t>
      </w:r>
      <w:r>
        <w:rPr>
          <w:sz w:val="16"/>
        </w:rPr>
        <w:t xml:space="preserve">. The latest Pentagon report on Chinese military power projects that </w:t>
      </w:r>
      <w:r>
        <w:rPr>
          <w:rStyle w:val="TitleChar"/>
        </w:rPr>
        <w:t>its nuclear stockpile will grow from 400 warheads today to 1,500 warheads by 2035.</w:t>
      </w:r>
      <w:r>
        <w:rPr>
          <w:sz w:val="16"/>
        </w:rPr>
        <w:t xml:space="preserve"> The report also warns that, </w:t>
      </w:r>
      <w:r>
        <w:rPr>
          <w:rStyle w:val="TitleChar"/>
        </w:rPr>
        <w:t>while China nominally adheres to a “no first use” policy</w:t>
      </w:r>
      <w:r>
        <w:rPr>
          <w:sz w:val="16"/>
        </w:rPr>
        <w:t xml:space="preserve"> on nuclear weapons, “</w:t>
      </w:r>
      <w:r>
        <w:rPr>
          <w:rStyle w:val="TitleChar"/>
          <w:highlight w:val="green"/>
        </w:rPr>
        <w:t>Beijing</w:t>
      </w:r>
      <w:r>
        <w:rPr>
          <w:rStyle w:val="TitleChar"/>
        </w:rPr>
        <w:t xml:space="preserve"> probably </w:t>
      </w:r>
      <w:r>
        <w:rPr>
          <w:rStyle w:val="TitleChar"/>
          <w:highlight w:val="green"/>
        </w:rPr>
        <w:t>would</w:t>
      </w:r>
      <w:r>
        <w:rPr>
          <w:sz w:val="16"/>
        </w:rPr>
        <w:t xml:space="preserve"> … </w:t>
      </w:r>
      <w:r>
        <w:rPr>
          <w:rStyle w:val="Emphasis"/>
          <w:highlight w:val="green"/>
        </w:rPr>
        <w:t>consider nuclear use</w:t>
      </w:r>
      <w:r>
        <w:rPr>
          <w:rStyle w:val="Emphasis"/>
        </w:rPr>
        <w:t xml:space="preserve"> to restore deterrence </w:t>
      </w:r>
      <w:r>
        <w:rPr>
          <w:rStyle w:val="TitleChar"/>
        </w:rPr>
        <w:t>if a conventional military defeat</w:t>
      </w:r>
      <w:r>
        <w:rPr>
          <w:sz w:val="16"/>
        </w:rPr>
        <w:t xml:space="preserve"> </w:t>
      </w:r>
      <w:r>
        <w:rPr>
          <w:rStyle w:val="Emphasis"/>
        </w:rPr>
        <w:t>gravely threatened PRC survival</w:t>
      </w:r>
      <w:r>
        <w:rPr>
          <w:sz w:val="16"/>
        </w:rPr>
        <w:t xml:space="preserve">.” </w:t>
      </w:r>
      <w:r>
        <w:rPr>
          <w:rStyle w:val="TitleChar"/>
          <w:highlight w:val="green"/>
        </w:rPr>
        <w:t>Given</w:t>
      </w:r>
      <w:r>
        <w:rPr>
          <w:rStyle w:val="TitleChar"/>
        </w:rPr>
        <w:t xml:space="preserve"> that a </w:t>
      </w:r>
      <w:r>
        <w:rPr>
          <w:rStyle w:val="TitleChar"/>
          <w:highlight w:val="green"/>
        </w:rPr>
        <w:t xml:space="preserve">failed invasion of Taiwan </w:t>
      </w:r>
      <w:r>
        <w:rPr>
          <w:rStyle w:val="TitleChar"/>
        </w:rPr>
        <w:t xml:space="preserve">could </w:t>
      </w:r>
      <w:r>
        <w:rPr>
          <w:rStyle w:val="TitleChar"/>
          <w:highlight w:val="green"/>
        </w:rPr>
        <w:t>threaten</w:t>
      </w:r>
      <w:r>
        <w:rPr>
          <w:rStyle w:val="TitleChar"/>
        </w:rPr>
        <w:t xml:space="preserve"> </w:t>
      </w:r>
      <w:r>
        <w:rPr>
          <w:rStyle w:val="TitleChar"/>
          <w:highlight w:val="green"/>
        </w:rPr>
        <w:t>the CCP</w:t>
      </w:r>
      <w:r>
        <w:rPr>
          <w:rStyle w:val="TitleChar"/>
        </w:rPr>
        <w:t>’s power</w:t>
      </w:r>
      <w:r>
        <w:rPr>
          <w:sz w:val="16"/>
        </w:rPr>
        <w:t xml:space="preserve">, </w:t>
      </w:r>
      <w:r>
        <w:rPr>
          <w:rStyle w:val="TitleChar"/>
        </w:rPr>
        <w:t xml:space="preserve">it’s reasonable to worry that China could </w:t>
      </w:r>
      <w:r>
        <w:rPr>
          <w:rStyle w:val="Emphasis"/>
        </w:rPr>
        <w:t xml:space="preserve">up the ante by going nuclear. </w:t>
      </w:r>
      <w:r>
        <w:rPr>
          <w:rStyle w:val="TitleChar"/>
        </w:rPr>
        <w:t>The risk of nuclear escalation is all the greater because</w:t>
      </w:r>
      <w:r>
        <w:rPr>
          <w:sz w:val="16"/>
        </w:rPr>
        <w:t xml:space="preserve">, as a senior U.S. admiral explained to me, </w:t>
      </w:r>
      <w:r>
        <w:rPr>
          <w:rStyle w:val="TitleChar"/>
        </w:rPr>
        <w:t>it would be difficult for the United States to win a war over Taiwa</w:t>
      </w:r>
      <w:r>
        <w:rPr>
          <w:sz w:val="16"/>
        </w:rPr>
        <w:t xml:space="preserve">n </w:t>
      </w:r>
      <w:r>
        <w:rPr>
          <w:rStyle w:val="TitleChar"/>
        </w:rPr>
        <w:t>by attacking</w:t>
      </w:r>
      <w:r>
        <w:rPr>
          <w:sz w:val="16"/>
        </w:rPr>
        <w:t xml:space="preserve"> </w:t>
      </w:r>
      <w:r>
        <w:rPr>
          <w:rStyle w:val="TitleChar"/>
        </w:rPr>
        <w:t>only</w:t>
      </w:r>
      <w:r>
        <w:rPr>
          <w:sz w:val="16"/>
        </w:rPr>
        <w:t xml:space="preserve"> Chinese </w:t>
      </w:r>
      <w:r>
        <w:rPr>
          <w:rStyle w:val="TitleChar"/>
        </w:rPr>
        <w:t>ships</w:t>
      </w:r>
      <w:r>
        <w:rPr>
          <w:sz w:val="16"/>
        </w:rPr>
        <w:t xml:space="preserve"> at sea </w:t>
      </w:r>
      <w:r>
        <w:rPr>
          <w:rStyle w:val="TitleChar"/>
        </w:rPr>
        <w:t>and</w:t>
      </w:r>
      <w:r>
        <w:rPr>
          <w:sz w:val="16"/>
        </w:rPr>
        <w:t xml:space="preserve"> Chinese </w:t>
      </w:r>
      <w:r>
        <w:rPr>
          <w:rStyle w:val="TitleChar"/>
        </w:rPr>
        <w:t>aircraft</w:t>
      </w:r>
      <w:r>
        <w:rPr>
          <w:sz w:val="16"/>
        </w:rPr>
        <w:t xml:space="preserve"> in the skies. </w:t>
      </w:r>
      <w:r>
        <w:rPr>
          <w:rStyle w:val="TitleChar"/>
        </w:rPr>
        <w:t xml:space="preserve">The </w:t>
      </w:r>
      <w:r>
        <w:rPr>
          <w:rStyle w:val="TitleChar"/>
          <w:highlight w:val="green"/>
        </w:rPr>
        <w:t>U</w:t>
      </w:r>
      <w:r>
        <w:rPr>
          <w:rStyle w:val="TitleChar"/>
        </w:rPr>
        <w:t xml:space="preserve">nited </w:t>
      </w:r>
      <w:r>
        <w:rPr>
          <w:rStyle w:val="TitleChar"/>
          <w:highlight w:val="green"/>
        </w:rPr>
        <w:t>S</w:t>
      </w:r>
      <w:r>
        <w:rPr>
          <w:rStyle w:val="TitleChar"/>
        </w:rPr>
        <w:t xml:space="preserve">tates </w:t>
      </w:r>
      <w:r>
        <w:rPr>
          <w:rStyle w:val="TitleChar"/>
          <w:highlight w:val="green"/>
        </w:rPr>
        <w:t xml:space="preserve">could find itself </w:t>
      </w:r>
      <w:r>
        <w:rPr>
          <w:rStyle w:val="Emphasis"/>
          <w:highlight w:val="green"/>
        </w:rPr>
        <w:t>compelled</w:t>
      </w:r>
      <w:r>
        <w:rPr>
          <w:sz w:val="16"/>
        </w:rPr>
        <w:t xml:space="preserve">, as a matter of military necessity, </w:t>
      </w:r>
      <w:r>
        <w:rPr>
          <w:rStyle w:val="TitleChar"/>
          <w:highlight w:val="green"/>
        </w:rPr>
        <w:t>to</w:t>
      </w:r>
      <w:r>
        <w:rPr>
          <w:rStyle w:val="TitleChar"/>
        </w:rPr>
        <w:t xml:space="preserve"> </w:t>
      </w:r>
      <w:r>
        <w:rPr>
          <w:rStyle w:val="TitleChar"/>
          <w:highlight w:val="green"/>
        </w:rPr>
        <w:t>attack</w:t>
      </w:r>
      <w:r>
        <w:rPr>
          <w:sz w:val="16"/>
          <w:highlight w:val="green"/>
        </w:rPr>
        <w:t xml:space="preserve"> </w:t>
      </w:r>
      <w:r>
        <w:rPr>
          <w:rStyle w:val="Emphasis"/>
          <w:highlight w:val="green"/>
        </w:rPr>
        <w:t>bases in China</w:t>
      </w:r>
      <w:r>
        <w:rPr>
          <w:rStyle w:val="Emphasis"/>
        </w:rPr>
        <w:t>.</w:t>
      </w:r>
      <w:r>
        <w:rPr>
          <w:sz w:val="16"/>
        </w:rPr>
        <w:t xml:space="preserve"> </w:t>
      </w:r>
      <w:r>
        <w:rPr>
          <w:rStyle w:val="TitleChar"/>
          <w:highlight w:val="green"/>
        </w:rPr>
        <w:t>China</w:t>
      </w:r>
      <w:r>
        <w:rPr>
          <w:rStyle w:val="TitleChar"/>
        </w:rPr>
        <w:t xml:space="preserve">, in turn, </w:t>
      </w:r>
      <w:r>
        <w:rPr>
          <w:rStyle w:val="TitleChar"/>
          <w:highlight w:val="green"/>
        </w:rPr>
        <w:t xml:space="preserve">could </w:t>
      </w:r>
      <w:r>
        <w:rPr>
          <w:rStyle w:val="Emphasis"/>
          <w:highlight w:val="green"/>
        </w:rPr>
        <w:t>strike U.S. bases</w:t>
      </w:r>
      <w:r>
        <w:rPr>
          <w:rStyle w:val="Emphasis"/>
        </w:rPr>
        <w:t xml:space="preserve"> </w:t>
      </w:r>
      <w:r>
        <w:rPr>
          <w:rStyle w:val="TitleChar"/>
        </w:rPr>
        <w:t xml:space="preserve">in </w:t>
      </w:r>
      <w:r>
        <w:rPr>
          <w:rStyle w:val="Emphasis"/>
        </w:rPr>
        <w:t>Japan</w:t>
      </w:r>
      <w:r>
        <w:rPr>
          <w:rStyle w:val="TitleChar"/>
        </w:rPr>
        <w:t xml:space="preserve">, </w:t>
      </w:r>
      <w:r>
        <w:rPr>
          <w:rStyle w:val="Emphasis"/>
        </w:rPr>
        <w:t>South Korea</w:t>
      </w:r>
      <w:r>
        <w:rPr>
          <w:rStyle w:val="TitleChar"/>
        </w:rPr>
        <w:t xml:space="preserve">, the Philippines, Guam, even </w:t>
      </w:r>
      <w:r>
        <w:rPr>
          <w:rStyle w:val="Emphasis"/>
        </w:rPr>
        <w:t>Hawaii</w:t>
      </w:r>
      <w:r>
        <w:rPr>
          <w:rStyle w:val="TitleChar"/>
        </w:rPr>
        <w:t xml:space="preserve"> and the </w:t>
      </w:r>
      <w:r>
        <w:rPr>
          <w:rStyle w:val="Emphasis"/>
        </w:rPr>
        <w:t>West Coast</w:t>
      </w:r>
      <w:r>
        <w:rPr>
          <w:rStyle w:val="TitleChar"/>
        </w:rPr>
        <w:t xml:space="preserve">. </w:t>
      </w:r>
      <w:r>
        <w:rPr>
          <w:sz w:val="16"/>
        </w:rPr>
        <w:t>Culver, the former intelligence officer, told me, “</w:t>
      </w:r>
      <w:r>
        <w:rPr>
          <w:rStyle w:val="StyleUnderline"/>
          <w:highlight w:val="green"/>
        </w:rPr>
        <w:t>Even</w:t>
      </w:r>
      <w:r>
        <w:rPr>
          <w:rStyle w:val="TitleChar"/>
          <w:highlight w:val="green"/>
        </w:rPr>
        <w:t xml:space="preserve"> if</w:t>
      </w:r>
      <w:r>
        <w:rPr>
          <w:rStyle w:val="TitleChar"/>
        </w:rPr>
        <w:t xml:space="preserve"> Beijing announced that its retaliatory strikes </w:t>
      </w:r>
      <w:r>
        <w:rPr>
          <w:sz w:val="16"/>
        </w:rPr>
        <w:t xml:space="preserve">against Hawaii or the West Coast of the U.S. </w:t>
      </w:r>
      <w:r>
        <w:rPr>
          <w:rStyle w:val="TitleChar"/>
        </w:rPr>
        <w:t xml:space="preserve">were </w:t>
      </w:r>
      <w:r>
        <w:rPr>
          <w:rStyle w:val="TitleChar"/>
          <w:highlight w:val="green"/>
        </w:rPr>
        <w:t>conventionally</w:t>
      </w:r>
      <w:r>
        <w:rPr>
          <w:rStyle w:val="TitleChar"/>
        </w:rPr>
        <w:t xml:space="preserve"> </w:t>
      </w:r>
      <w:r>
        <w:rPr>
          <w:rStyle w:val="TitleChar"/>
          <w:highlight w:val="green"/>
        </w:rPr>
        <w:t>armed</w:t>
      </w:r>
      <w:r>
        <w:rPr>
          <w:sz w:val="16"/>
          <w:highlight w:val="green"/>
        </w:rPr>
        <w:t xml:space="preserve">, </w:t>
      </w:r>
      <w:r>
        <w:rPr>
          <w:rStyle w:val="TitleChar"/>
          <w:highlight w:val="green"/>
        </w:rPr>
        <w:t>it would risk</w:t>
      </w:r>
      <w:r>
        <w:rPr>
          <w:sz w:val="16"/>
        </w:rPr>
        <w:t xml:space="preserve"> </w:t>
      </w:r>
      <w:r>
        <w:rPr>
          <w:rStyle w:val="Emphasis"/>
        </w:rPr>
        <w:t xml:space="preserve">immediate U.S. </w:t>
      </w:r>
      <w:r>
        <w:rPr>
          <w:rStyle w:val="Emphasis"/>
          <w:highlight w:val="green"/>
        </w:rPr>
        <w:t>escalation</w:t>
      </w:r>
      <w:r>
        <w:rPr>
          <w:sz w:val="16"/>
        </w:rPr>
        <w:t xml:space="preserve">. </w:t>
      </w:r>
      <w:r>
        <w:rPr>
          <w:rStyle w:val="TitleChar"/>
        </w:rPr>
        <w:t>Can a U.S. president refuse to launch in the 30 minutes between missile launch from China and impact in the U.S.?”</w:t>
      </w:r>
      <w:r>
        <w:rPr>
          <w:sz w:val="16"/>
        </w:rPr>
        <w:t xml:space="preserve"> </w:t>
      </w:r>
      <w:r>
        <w:rPr>
          <w:rStyle w:val="TitleChar"/>
        </w:rPr>
        <w:t>When two nuclear-armed powers attack each other’s territory</w:t>
      </w:r>
      <w:r>
        <w:rPr>
          <w:sz w:val="16"/>
        </w:rPr>
        <w:t xml:space="preserve">, </w:t>
      </w:r>
      <w:r>
        <w:rPr>
          <w:rStyle w:val="Emphasis"/>
        </w:rPr>
        <w:t xml:space="preserve">it would be difficult to keep the conflict contained </w:t>
      </w:r>
      <w:r>
        <w:rPr>
          <w:rStyle w:val="TitleChar"/>
        </w:rPr>
        <w:t>at a conventional level</w:t>
      </w:r>
      <w:r>
        <w:rPr>
          <w:sz w:val="16"/>
        </w:rPr>
        <w:t xml:space="preserve">. </w:t>
      </w:r>
      <w:r>
        <w:rPr>
          <w:rStyle w:val="TitleChar"/>
          <w:highlight w:val="green"/>
        </w:rPr>
        <w:t xml:space="preserve">Both </w:t>
      </w:r>
      <w:r>
        <w:rPr>
          <w:rStyle w:val="TitleChar"/>
        </w:rPr>
        <w:t>sides</w:t>
      </w:r>
      <w:r>
        <w:rPr>
          <w:sz w:val="16"/>
        </w:rPr>
        <w:t xml:space="preserve">, admittedly, would </w:t>
      </w:r>
      <w:r>
        <w:rPr>
          <w:highlight w:val="green"/>
          <w:u w:val="single"/>
        </w:rPr>
        <w:t>h</w:t>
      </w:r>
      <w:r>
        <w:rPr>
          <w:rStyle w:val="TitleChar"/>
          <w:highlight w:val="green"/>
        </w:rPr>
        <w:t>ave an incentive to avoid</w:t>
      </w:r>
      <w:r>
        <w:rPr>
          <w:sz w:val="16"/>
        </w:rPr>
        <w:t xml:space="preserve"> “</w:t>
      </w:r>
      <w:r>
        <w:rPr>
          <w:rStyle w:val="Emphasis"/>
          <w:highlight w:val="green"/>
        </w:rPr>
        <w:t>m</w:t>
      </w:r>
      <w:r>
        <w:rPr>
          <w:rStyle w:val="Emphasis"/>
        </w:rPr>
        <w:t xml:space="preserve">utual </w:t>
      </w:r>
      <w:r>
        <w:rPr>
          <w:rStyle w:val="Emphasis"/>
          <w:highlight w:val="green"/>
        </w:rPr>
        <w:t>a</w:t>
      </w:r>
      <w:r>
        <w:rPr>
          <w:rStyle w:val="Emphasis"/>
        </w:rPr>
        <w:t xml:space="preserve">ssured </w:t>
      </w:r>
      <w:r>
        <w:rPr>
          <w:rStyle w:val="Emphasis"/>
          <w:highlight w:val="green"/>
        </w:rPr>
        <w:t>d</w:t>
      </w:r>
      <w:r>
        <w:rPr>
          <w:rStyle w:val="Emphasis"/>
        </w:rPr>
        <w:t>estruction</w:t>
      </w:r>
      <w:r>
        <w:rPr>
          <w:sz w:val="16"/>
        </w:rPr>
        <w:t xml:space="preserve">,” </w:t>
      </w:r>
      <w:r>
        <w:rPr>
          <w:highlight w:val="green"/>
          <w:u w:val="single"/>
        </w:rPr>
        <w:t>but</w:t>
      </w:r>
      <w:r>
        <w:rPr>
          <w:sz w:val="16"/>
        </w:rPr>
        <w:t xml:space="preserve"> </w:t>
      </w:r>
      <w:r>
        <w:rPr>
          <w:rStyle w:val="TitleChar"/>
          <w:highlight w:val="green"/>
        </w:rPr>
        <w:t>countries</w:t>
      </w:r>
      <w:r>
        <w:rPr>
          <w:rStyle w:val="TitleChar"/>
        </w:rPr>
        <w:t xml:space="preserve"> often</w:t>
      </w:r>
      <w:r>
        <w:rPr>
          <w:sz w:val="16"/>
        </w:rPr>
        <w:t xml:space="preserve"> </w:t>
      </w:r>
      <w:r>
        <w:rPr>
          <w:rStyle w:val="Emphasis"/>
          <w:highlight w:val="green"/>
        </w:rPr>
        <w:t>act rashly in</w:t>
      </w:r>
      <w:r>
        <w:rPr>
          <w:rStyle w:val="Emphasis"/>
        </w:rPr>
        <w:t xml:space="preserve"> the </w:t>
      </w:r>
      <w:r>
        <w:rPr>
          <w:rStyle w:val="Emphasis"/>
          <w:highlight w:val="green"/>
        </w:rPr>
        <w:t>heat of battle</w:t>
      </w:r>
      <w:r>
        <w:rPr>
          <w:sz w:val="16"/>
        </w:rPr>
        <w:t xml:space="preserve">, </w:t>
      </w:r>
      <w:r>
        <w:rPr>
          <w:rStyle w:val="TitleChar"/>
        </w:rPr>
        <w:t>particularly after they have suffered significant casualties</w:t>
      </w:r>
      <w:r>
        <w:rPr>
          <w:sz w:val="16"/>
        </w:rPr>
        <w:t xml:space="preserve"> and feel the need to ensure that their troops did not die in vain. For a sense of how destructive a war with China could be, read “2034: A Novel of the Next World War” by retired Adm. James Stavridis, a former supreme allied commander in Europe, and Marine combat veteran Elliot Ackerman. It ends — spoiler alert — with nuclear devastation in both countries. Stavridis told me: “If the U.S. and China manage to sleepwalk into a conventional war, </w:t>
      </w:r>
      <w:r>
        <w:rPr>
          <w:rStyle w:val="TitleChar"/>
        </w:rPr>
        <w:t xml:space="preserve">the </w:t>
      </w:r>
      <w:r>
        <w:rPr>
          <w:rStyle w:val="TitleChar"/>
          <w:highlight w:val="green"/>
        </w:rPr>
        <w:t xml:space="preserve">chances of </w:t>
      </w:r>
      <w:r>
        <w:rPr>
          <w:rStyle w:val="TitleChar"/>
        </w:rPr>
        <w:t>it</w:t>
      </w:r>
      <w:r>
        <w:rPr>
          <w:sz w:val="16"/>
        </w:rPr>
        <w:t xml:space="preserve"> </w:t>
      </w:r>
      <w:r>
        <w:rPr>
          <w:rStyle w:val="Emphasis"/>
        </w:rPr>
        <w:t xml:space="preserve">escalating into a </w:t>
      </w:r>
      <w:r>
        <w:rPr>
          <w:rStyle w:val="Emphasis"/>
          <w:highlight w:val="green"/>
        </w:rPr>
        <w:t>nuclear exchange are significant</w:t>
      </w:r>
      <w:r>
        <w:rPr>
          <w:sz w:val="16"/>
        </w:rPr>
        <w:t xml:space="preserve">. </w:t>
      </w:r>
      <w:r>
        <w:rPr>
          <w:rStyle w:val="TitleChar"/>
        </w:rPr>
        <w:t>Two great powers</w:t>
      </w:r>
      <w:r>
        <w:rPr>
          <w:sz w:val="16"/>
        </w:rPr>
        <w:t xml:space="preserve"> </w:t>
      </w:r>
      <w:r>
        <w:rPr>
          <w:rStyle w:val="TitleChar"/>
        </w:rPr>
        <w:t>who face each other in combat are</w:t>
      </w:r>
      <w:r>
        <w:rPr>
          <w:sz w:val="16"/>
        </w:rPr>
        <w:t xml:space="preserve"> </w:t>
      </w:r>
      <w:r>
        <w:rPr>
          <w:rStyle w:val="Emphasis"/>
        </w:rPr>
        <w:t>unlikely to avoid using tactical nuclear weapons</w:t>
      </w:r>
      <w:r>
        <w:rPr>
          <w:sz w:val="16"/>
        </w:rPr>
        <w:t xml:space="preserve">, at least at sea. </w:t>
      </w:r>
      <w:r>
        <w:rPr>
          <w:rStyle w:val="TitleChar"/>
        </w:rPr>
        <w:t>Once that threshold is crossed</w:t>
      </w:r>
      <w:r>
        <w:rPr>
          <w:sz w:val="16"/>
        </w:rPr>
        <w:t xml:space="preserve">, </w:t>
      </w:r>
      <w:r>
        <w:rPr>
          <w:rStyle w:val="TitleChar"/>
        </w:rPr>
        <w:t xml:space="preserve">it is but a short step to a </w:t>
      </w:r>
      <w:r>
        <w:rPr>
          <w:rStyle w:val="Emphasis"/>
        </w:rPr>
        <w:t>much broader nuclear conflict</w:t>
      </w:r>
      <w:r>
        <w:rPr>
          <w:sz w:val="16"/>
        </w:rPr>
        <w:t>. Think 1914 with nuclear weapons at the ready.”</w:t>
      </w:r>
    </w:p>
    <w:p w14:paraId="71EF831E" w14:textId="77777777" w:rsidR="007461B0" w:rsidRDefault="007461B0" w:rsidP="007461B0"/>
    <w:p w14:paraId="0C8618A7" w14:textId="77777777" w:rsidR="007461B0" w:rsidRDefault="007461B0" w:rsidP="007461B0">
      <w:pPr>
        <w:pStyle w:val="Heading4"/>
      </w:pPr>
      <w:r>
        <w:rPr>
          <w:b w:val="0"/>
        </w:rPr>
        <w:t xml:space="preserve">External, sanctions end the war in Ukraine. </w:t>
      </w:r>
    </w:p>
    <w:p w14:paraId="0F6C70CC" w14:textId="77777777" w:rsidR="007461B0" w:rsidRDefault="007461B0" w:rsidP="007461B0">
      <w:r>
        <w:rPr>
          <w:rStyle w:val="Style13ptBold"/>
        </w:rPr>
        <w:t>Donovan 3-6-26</w:t>
      </w:r>
      <w:r>
        <w:t xml:space="preserve"> (Kimberly Donovan is director of the Economic Statecraft Initiative within the Atlantic Council’s GeoEconomics Center. She is a former senior Treasury official and National Security Council director, “Enforce sanctions to prevent Russia from benefitting in a prolonged Iran crisis”, Atlantic Council, 6 March 2026, https://www.atlanticcouncil.org/dispatches/enforce-sanctions-to-prevent-russia-from-benefitting-in-a-prolonged-iran-crisis/, //[UTD][SG]) </w:t>
      </w:r>
    </w:p>
    <w:p w14:paraId="4E300971" w14:textId="77777777" w:rsidR="007461B0" w:rsidRDefault="007461B0" w:rsidP="007461B0">
      <w:pPr>
        <w:rPr>
          <w:sz w:val="16"/>
        </w:rPr>
      </w:pPr>
      <w:r>
        <w:rPr>
          <w:sz w:val="16"/>
        </w:rPr>
        <w:t>WASHINGTON—</w:t>
      </w:r>
      <w:r>
        <w:rPr>
          <w:rStyle w:val="StyleUnderline"/>
        </w:rPr>
        <w:t>As all eyes turn to the war in Iran, the United States and its Western allies cannot afford to take their sights off Russia.</w:t>
      </w:r>
      <w:r>
        <w:rPr>
          <w:sz w:val="16"/>
        </w:rPr>
        <w:t xml:space="preserve"> Ongoing </w:t>
      </w:r>
      <w:r>
        <w:rPr>
          <w:rStyle w:val="StyleUnderline"/>
        </w:rPr>
        <w:t>US and Israeli strikes on Iran, combined with Iran’s threats to close the Strait of Hormuz</w:t>
      </w:r>
      <w:r>
        <w:rPr>
          <w:sz w:val="16"/>
        </w:rPr>
        <w:t xml:space="preserve"> and its attacks on energy and military infrastructure across the Middle East, are </w:t>
      </w:r>
      <w:r>
        <w:rPr>
          <w:rStyle w:val="StyleUnderline"/>
        </w:rPr>
        <w:t>leading to spikes in oil prices</w:t>
      </w:r>
      <w:r>
        <w:rPr>
          <w:sz w:val="16"/>
        </w:rPr>
        <w:t xml:space="preserve">. Some analysts warn that oil prices could rise to one hundred dollars per barrel if there is a prolonged disruption of oil exports from the Gulf. Watching all this is </w:t>
      </w:r>
      <w:r>
        <w:rPr>
          <w:rStyle w:val="Emphasis"/>
          <w:highlight w:val="green"/>
        </w:rPr>
        <w:t>Russia, eager to sell</w:t>
      </w:r>
      <w:r>
        <w:rPr>
          <w:sz w:val="16"/>
        </w:rPr>
        <w:t xml:space="preserve"> the hundreds of millions of barrels of </w:t>
      </w:r>
      <w:r>
        <w:rPr>
          <w:rStyle w:val="Emphasis"/>
          <w:highlight w:val="green"/>
        </w:rPr>
        <w:t>sanctioned oil</w:t>
      </w:r>
      <w:r>
        <w:rPr>
          <w:sz w:val="16"/>
        </w:rPr>
        <w:t xml:space="preserve"> it currently has sitting in storage tankers at sea.</w:t>
      </w:r>
    </w:p>
    <w:p w14:paraId="23E70AE5" w14:textId="77777777" w:rsidR="007461B0" w:rsidRDefault="007461B0" w:rsidP="007461B0">
      <w:pPr>
        <w:rPr>
          <w:sz w:val="16"/>
        </w:rPr>
      </w:pPr>
      <w:r>
        <w:rPr>
          <w:sz w:val="16"/>
        </w:rPr>
        <w:t>Oil’s rise</w:t>
      </w:r>
    </w:p>
    <w:p w14:paraId="7199BAAC" w14:textId="77777777" w:rsidR="007461B0" w:rsidRDefault="007461B0" w:rsidP="007461B0">
      <w:pPr>
        <w:rPr>
          <w:sz w:val="16"/>
        </w:rPr>
      </w:pPr>
      <w:r>
        <w:rPr>
          <w:sz w:val="16"/>
        </w:rPr>
        <w:t>Oil futures have fluctuated since the war began. On Tuesday, Brent crude traded at nearly $84 per barrel, its highest price since July 2024. While the surge appears to be leveling off, oil prices are up 15 percent this week. Many analysts anticipate that the longer the conflict goes on and risks to the Strait of Hormuz and Gulf energy infrastructure persist, the greater the likelihood of further price increases.</w:t>
      </w:r>
    </w:p>
    <w:p w14:paraId="319B3D44" w14:textId="77777777" w:rsidR="007461B0" w:rsidRDefault="007461B0" w:rsidP="007461B0">
      <w:pPr>
        <w:rPr>
          <w:sz w:val="16"/>
        </w:rPr>
      </w:pPr>
      <w:r>
        <w:rPr>
          <w:sz w:val="16"/>
        </w:rPr>
        <w:t xml:space="preserve">There are global economic implications associated with </w:t>
      </w:r>
      <w:r>
        <w:rPr>
          <w:rStyle w:val="Emphasis"/>
          <w:highlight w:val="green"/>
        </w:rPr>
        <w:t>high oil prices</w:t>
      </w:r>
      <w:r>
        <w:rPr>
          <w:sz w:val="16"/>
        </w:rPr>
        <w:t xml:space="preserve">, including higher inflation, negative impacts on markets, and increased prices at the gas pump and for common goods. But there are also more specific </w:t>
      </w:r>
      <w:r>
        <w:rPr>
          <w:rStyle w:val="StyleUnderline"/>
        </w:rPr>
        <w:t>implications for the Russian economy</w:t>
      </w:r>
      <w:r>
        <w:rPr>
          <w:sz w:val="16"/>
        </w:rPr>
        <w:t xml:space="preserve">: Higher oil prices could </w:t>
      </w:r>
      <w:r>
        <w:rPr>
          <w:rStyle w:val="Emphasis"/>
          <w:highlight w:val="green"/>
        </w:rPr>
        <w:t>help Moscow</w:t>
      </w:r>
      <w:r>
        <w:rPr>
          <w:rStyle w:val="StyleUnderline"/>
          <w:highlight w:val="green"/>
        </w:rPr>
        <w:t xml:space="preserve"> continue</w:t>
      </w:r>
      <w:r>
        <w:rPr>
          <w:rStyle w:val="Emphasis"/>
          <w:highlight w:val="green"/>
        </w:rPr>
        <w:t xml:space="preserve"> funding</w:t>
      </w:r>
      <w:r>
        <w:rPr>
          <w:sz w:val="16"/>
        </w:rPr>
        <w:t xml:space="preserve"> its </w:t>
      </w:r>
      <w:r>
        <w:rPr>
          <w:rStyle w:val="Emphasis"/>
          <w:highlight w:val="green"/>
        </w:rPr>
        <w:t>war against Ukraine</w:t>
      </w:r>
      <w:r>
        <w:rPr>
          <w:sz w:val="16"/>
        </w:rPr>
        <w:t xml:space="preserve"> despite being under heavy sanctions. As </w:t>
      </w:r>
      <w:r>
        <w:rPr>
          <w:rStyle w:val="StyleUnderline"/>
        </w:rPr>
        <w:t>policymakers</w:t>
      </w:r>
      <w:r>
        <w:rPr>
          <w:sz w:val="16"/>
        </w:rPr>
        <w:t xml:space="preserve"> consider next steps with Iran, they </w:t>
      </w:r>
      <w:r>
        <w:rPr>
          <w:rStyle w:val="StyleUnderline"/>
        </w:rPr>
        <w:t>should double down on</w:t>
      </w:r>
      <w:r>
        <w:rPr>
          <w:sz w:val="16"/>
        </w:rPr>
        <w:t xml:space="preserve"> enforcing </w:t>
      </w:r>
      <w:r>
        <w:rPr>
          <w:rStyle w:val="Emphasis"/>
          <w:highlight w:val="green"/>
        </w:rPr>
        <w:t>sanctions</w:t>
      </w:r>
      <w:r>
        <w:rPr>
          <w:rStyle w:val="StyleUnderline"/>
        </w:rPr>
        <w:t xml:space="preserve"> against Russia to </w:t>
      </w:r>
      <w:r>
        <w:rPr>
          <w:rStyle w:val="Emphasis"/>
          <w:highlight w:val="green"/>
        </w:rPr>
        <w:t>prevent Moscow</w:t>
      </w:r>
      <w:r>
        <w:rPr>
          <w:rStyle w:val="StyleUnderline"/>
          <w:highlight w:val="green"/>
        </w:rPr>
        <w:t xml:space="preserve"> from </w:t>
      </w:r>
      <w:r>
        <w:rPr>
          <w:rStyle w:val="Emphasis"/>
          <w:highlight w:val="green"/>
        </w:rPr>
        <w:t xml:space="preserve">benefiting </w:t>
      </w:r>
      <w:r>
        <w:rPr>
          <w:rStyle w:val="StyleUnderline"/>
          <w:highlight w:val="green"/>
        </w:rPr>
        <w:t>from</w:t>
      </w:r>
      <w:r>
        <w:rPr>
          <w:rStyle w:val="StyleUnderline"/>
        </w:rPr>
        <w:t xml:space="preserve"> the </w:t>
      </w:r>
      <w:r>
        <w:rPr>
          <w:rStyle w:val="Emphasis"/>
          <w:highlight w:val="green"/>
        </w:rPr>
        <w:t>conflict in Iran</w:t>
      </w:r>
      <w:r>
        <w:rPr>
          <w:rStyle w:val="StyleUnderline"/>
        </w:rPr>
        <w:t>.</w:t>
      </w:r>
    </w:p>
    <w:p w14:paraId="2B8A1905" w14:textId="77777777" w:rsidR="007461B0" w:rsidRDefault="007461B0" w:rsidP="007461B0">
      <w:pPr>
        <w:rPr>
          <w:sz w:val="16"/>
        </w:rPr>
      </w:pPr>
      <w:r>
        <w:rPr>
          <w:sz w:val="16"/>
        </w:rPr>
        <w:t>Russia’s opportunity</w:t>
      </w:r>
    </w:p>
    <w:p w14:paraId="6BEE9AF2" w14:textId="77777777" w:rsidR="007461B0" w:rsidRDefault="007461B0" w:rsidP="007461B0">
      <w:pPr>
        <w:rPr>
          <w:sz w:val="16"/>
        </w:rPr>
      </w:pPr>
      <w:r>
        <w:rPr>
          <w:sz w:val="16"/>
        </w:rPr>
        <w:t xml:space="preserve">Russia has been under increasing economic pressure from Western sanctions since its full-scale invasion of Ukraine in 2022. The United States and its allies imposed </w:t>
      </w:r>
      <w:r>
        <w:rPr>
          <w:rStyle w:val="StyleUnderline"/>
        </w:rPr>
        <w:t>sanctions, export controls, asset blockings, an oil price cap, and other restrictive economic measures</w:t>
      </w:r>
      <w:r>
        <w:rPr>
          <w:sz w:val="16"/>
        </w:rPr>
        <w:t xml:space="preserve"> aimed at </w:t>
      </w:r>
      <w:r>
        <w:rPr>
          <w:rStyle w:val="StyleUnderline"/>
        </w:rPr>
        <w:t>reducing Moscow’s ability to fund and equip its war.</w:t>
      </w:r>
      <w:r>
        <w:rPr>
          <w:sz w:val="16"/>
        </w:rPr>
        <w:t xml:space="preserve"> This pressure, for example, includes US and UK </w:t>
      </w:r>
      <w:r>
        <w:rPr>
          <w:rStyle w:val="StyleUnderline"/>
        </w:rPr>
        <w:t>sanctions targeting Russia’s four largest oil companies—Rosneft, Lukoil, Gazprom Neft, and Surgutneftgas—and their subsidiaries, as well as US, UK, and European Union (EU) sanctions targeting the “shadow fleet” of Russian oil tankers and facilitators enabling Russian sanctions evasio</w:t>
      </w:r>
      <w:r>
        <w:rPr>
          <w:sz w:val="16"/>
        </w:rPr>
        <w:t xml:space="preserve">n. These sanctions took </w:t>
      </w:r>
      <w:r>
        <w:rPr>
          <w:rStyle w:val="StyleUnderline"/>
        </w:rPr>
        <w:t>the Group of Seven (G7) advanced economies’ sixty-dollar price cap on Russian oil</w:t>
      </w:r>
      <w:r>
        <w:rPr>
          <w:sz w:val="16"/>
        </w:rPr>
        <w:t xml:space="preserve">, enacted in December 2022, </w:t>
      </w:r>
      <w:r>
        <w:rPr>
          <w:rStyle w:val="StyleUnderline"/>
        </w:rPr>
        <w:t>a significant step forward by further restricting Moscow’s ability to sell its oil and reducing Russia’s oil revenue</w:t>
      </w:r>
      <w:r>
        <w:rPr>
          <w:sz w:val="16"/>
        </w:rPr>
        <w:t>.</w:t>
      </w:r>
    </w:p>
    <w:p w14:paraId="3BBB36B7" w14:textId="77777777" w:rsidR="007461B0" w:rsidRDefault="007461B0" w:rsidP="007461B0">
      <w:pPr>
        <w:rPr>
          <w:rStyle w:val="StyleUnderline"/>
        </w:rPr>
      </w:pPr>
      <w:r>
        <w:rPr>
          <w:rStyle w:val="StyleUnderline"/>
        </w:rPr>
        <w:t xml:space="preserve">As these sanctions have taken hold, </w:t>
      </w:r>
      <w:r>
        <w:rPr>
          <w:rStyle w:val="Emphasis"/>
          <w:highlight w:val="green"/>
        </w:rPr>
        <w:t>Russia’s economy</w:t>
      </w:r>
      <w:r>
        <w:rPr>
          <w:rStyle w:val="StyleUnderline"/>
        </w:rPr>
        <w:t xml:space="preserve"> has been </w:t>
      </w:r>
      <w:r>
        <w:rPr>
          <w:rStyle w:val="Emphasis"/>
          <w:highlight w:val="green"/>
        </w:rPr>
        <w:t>hit hard</w:t>
      </w:r>
      <w:r>
        <w:rPr>
          <w:sz w:val="16"/>
        </w:rPr>
        <w:t xml:space="preserve">. While the Kremlin has sought to reshape Russia’s economy into supporting its war, </w:t>
      </w:r>
      <w:r>
        <w:rPr>
          <w:rStyle w:val="StyleUnderline"/>
        </w:rPr>
        <w:t xml:space="preserve">its revenue from </w:t>
      </w:r>
      <w:r>
        <w:rPr>
          <w:rStyle w:val="Emphasis"/>
          <w:highlight w:val="green"/>
        </w:rPr>
        <w:t>oil exports</w:t>
      </w:r>
      <w:r>
        <w:rPr>
          <w:rStyle w:val="Emphasis"/>
        </w:rPr>
        <w:t xml:space="preserve"> </w:t>
      </w:r>
      <w:r>
        <w:rPr>
          <w:rStyle w:val="StyleUnderline"/>
        </w:rPr>
        <w:t xml:space="preserve">has </w:t>
      </w:r>
      <w:r>
        <w:rPr>
          <w:rStyle w:val="Emphasis"/>
          <w:highlight w:val="green"/>
        </w:rPr>
        <w:t>fallen</w:t>
      </w:r>
      <w:r>
        <w:rPr>
          <w:sz w:val="16"/>
        </w:rPr>
        <w:t xml:space="preserve">. </w:t>
      </w:r>
      <w:r>
        <w:rPr>
          <w:rStyle w:val="StyleUnderline"/>
        </w:rPr>
        <w:t xml:space="preserve">Prior to 2022, fossil fuel exports funded nearly </w:t>
      </w:r>
      <w:r>
        <w:rPr>
          <w:rStyle w:val="Emphasis"/>
          <w:highlight w:val="green"/>
        </w:rPr>
        <w:t>40</w:t>
      </w:r>
      <w:r>
        <w:rPr>
          <w:rStyle w:val="StyleUnderline"/>
        </w:rPr>
        <w:t xml:space="preserve"> percent of Russia’s federal budget. In 2025, this dropped </w:t>
      </w:r>
      <w:r>
        <w:rPr>
          <w:rStyle w:val="StyleUnderline"/>
          <w:highlight w:val="green"/>
        </w:rPr>
        <w:t xml:space="preserve">to </w:t>
      </w:r>
      <w:r>
        <w:rPr>
          <w:rStyle w:val="Emphasis"/>
          <w:highlight w:val="green"/>
        </w:rPr>
        <w:t>25 percent</w:t>
      </w:r>
      <w:r>
        <w:rPr>
          <w:rStyle w:val="StyleUnderline"/>
        </w:rPr>
        <w:t xml:space="preserve">. This fall in revenue was due to a combination of a global oil surplus, low oil prices, and Western economic pressure.  </w:t>
      </w:r>
    </w:p>
    <w:p w14:paraId="182EED9D" w14:textId="77777777" w:rsidR="007461B0" w:rsidRDefault="007461B0" w:rsidP="007461B0">
      <w:pPr>
        <w:rPr>
          <w:sz w:val="16"/>
        </w:rPr>
      </w:pPr>
      <w:r>
        <w:rPr>
          <w:sz w:val="16"/>
        </w:rPr>
        <w:t xml:space="preserve">After European countries started to phase out purchases of Russian Urals due to the price cap and sanctions, </w:t>
      </w:r>
      <w:r>
        <w:rPr>
          <w:rStyle w:val="StyleUnderline"/>
        </w:rPr>
        <w:t>China and India</w:t>
      </w:r>
      <w:r>
        <w:rPr>
          <w:sz w:val="16"/>
        </w:rPr>
        <w:t xml:space="preserve"> became </w:t>
      </w:r>
      <w:r>
        <w:rPr>
          <w:rStyle w:val="StyleUnderline"/>
        </w:rPr>
        <w:t>the primary importers of Russia’s oil</w:t>
      </w:r>
      <w:r>
        <w:rPr>
          <w:sz w:val="16"/>
        </w:rPr>
        <w:t xml:space="preserve">. In </w:t>
      </w:r>
      <w:r>
        <w:rPr>
          <w:rStyle w:val="StyleUnderline"/>
        </w:rPr>
        <w:t>the past year, however, Beijing and New Delhi reduced their imports of Russian oil due to concerns over US secondary sanctions exposure, tariffs, and, in India’s case, difficult trade negotiations with the United States</w:t>
      </w:r>
      <w:r>
        <w:rPr>
          <w:sz w:val="16"/>
        </w:rPr>
        <w:t>. China continued to buy oil from Iran and Venezuela, evading US sanctions, and it began importing more oil from Saudi Arabia. Meanwhile, India started sourcing more oil from the United States and Gulf states to meet its domestic demand.</w:t>
      </w:r>
    </w:p>
    <w:p w14:paraId="5B5E5F6C" w14:textId="77777777" w:rsidR="007461B0" w:rsidRDefault="007461B0" w:rsidP="007461B0">
      <w:pPr>
        <w:rPr>
          <w:sz w:val="16"/>
        </w:rPr>
      </w:pPr>
      <w:r>
        <w:rPr>
          <w:sz w:val="16"/>
        </w:rPr>
        <w:t>But now, as oil prices surge and it becomes more difficult to move oil out of the Persian Gulf, big oil consumers such as China and India will need to shore up their supplies. Russia is ready and waiting for fresh demand for its oil: On Wednesday, Russian Deputy Prime Minister Alexander Novak said that Russia is getting “signals of renewed interest from India.”</w:t>
      </w:r>
    </w:p>
    <w:p w14:paraId="4E7FA5B3" w14:textId="77777777" w:rsidR="007461B0" w:rsidRDefault="007461B0" w:rsidP="007461B0">
      <w:pPr>
        <w:rPr>
          <w:sz w:val="16"/>
        </w:rPr>
      </w:pPr>
      <w:r>
        <w:rPr>
          <w:sz w:val="16"/>
        </w:rPr>
        <w:t>In January, the EU and the United Kingdom reduced the Russian oil price cap to $44.10 per barrel, a move that was intended to further curb Russian oil revenue. But with oil prices over $80 per barrel this week and many analysts expecting those prices to rise, $44.10 per barrel becomes an attractive discount for readily available oil, giving Russia an opportunity to increase oil sales.</w:t>
      </w:r>
    </w:p>
    <w:p w14:paraId="12049A59" w14:textId="77777777" w:rsidR="007461B0" w:rsidRDefault="007461B0" w:rsidP="007461B0">
      <w:pPr>
        <w:rPr>
          <w:sz w:val="16"/>
        </w:rPr>
      </w:pPr>
      <w:r>
        <w:rPr>
          <w:sz w:val="16"/>
        </w:rPr>
        <w:t>The Western response</w:t>
      </w:r>
    </w:p>
    <w:p w14:paraId="55A20566" w14:textId="77777777" w:rsidR="007461B0" w:rsidRDefault="007461B0" w:rsidP="007461B0">
      <w:pPr>
        <w:rPr>
          <w:sz w:val="16"/>
        </w:rPr>
      </w:pPr>
      <w:r>
        <w:rPr>
          <w:sz w:val="16"/>
        </w:rPr>
        <w:t xml:space="preserve">While the US-Israeli war against Iran is expanding across the Middle East, Russia’s war in Ukraine continues. </w:t>
      </w:r>
      <w:r>
        <w:rPr>
          <w:rStyle w:val="StyleUnderline"/>
          <w:highlight w:val="green"/>
        </w:rPr>
        <w:t>If</w:t>
      </w:r>
      <w:r>
        <w:rPr>
          <w:rStyle w:val="StyleUnderline"/>
        </w:rPr>
        <w:t xml:space="preserve"> Russia is left unchecked and </w:t>
      </w:r>
      <w:r>
        <w:rPr>
          <w:rStyle w:val="Emphasis"/>
          <w:highlight w:val="green"/>
        </w:rPr>
        <w:t>sanctions</w:t>
      </w:r>
      <w:r>
        <w:rPr>
          <w:rStyle w:val="StyleUnderline"/>
        </w:rPr>
        <w:t xml:space="preserve"> are </w:t>
      </w:r>
      <w:r>
        <w:rPr>
          <w:rStyle w:val="Emphasis"/>
          <w:highlight w:val="green"/>
        </w:rPr>
        <w:t>not enforced</w:t>
      </w:r>
      <w:r>
        <w:rPr>
          <w:rStyle w:val="StyleUnderline"/>
        </w:rPr>
        <w:t xml:space="preserve">, </w:t>
      </w:r>
      <w:r>
        <w:rPr>
          <w:rStyle w:val="Emphasis"/>
          <w:highlight w:val="green"/>
        </w:rPr>
        <w:t>Russia</w:t>
      </w:r>
      <w:r>
        <w:rPr>
          <w:rStyle w:val="StyleUnderline"/>
        </w:rPr>
        <w:t xml:space="preserve"> may </w:t>
      </w:r>
      <w:r>
        <w:rPr>
          <w:rStyle w:val="StyleUnderline"/>
          <w:highlight w:val="green"/>
        </w:rPr>
        <w:t>have</w:t>
      </w:r>
      <w:r>
        <w:rPr>
          <w:rStyle w:val="StyleUnderline"/>
        </w:rPr>
        <w:t xml:space="preserve"> the </w:t>
      </w:r>
      <w:r>
        <w:rPr>
          <w:rStyle w:val="Emphasis"/>
          <w:highlight w:val="green"/>
        </w:rPr>
        <w:t>opportunity</w:t>
      </w:r>
      <w:r>
        <w:rPr>
          <w:rStyle w:val="StyleUnderline"/>
          <w:highlight w:val="green"/>
        </w:rPr>
        <w:t xml:space="preserve"> to </w:t>
      </w:r>
      <w:r>
        <w:rPr>
          <w:rStyle w:val="Emphasis"/>
          <w:highlight w:val="green"/>
        </w:rPr>
        <w:t>replenish</w:t>
      </w:r>
      <w:r>
        <w:rPr>
          <w:rStyle w:val="StyleUnderline"/>
        </w:rPr>
        <w:t xml:space="preserve"> its coffers with oil </w:t>
      </w:r>
      <w:r>
        <w:rPr>
          <w:rStyle w:val="Emphasis"/>
          <w:highlight w:val="green"/>
        </w:rPr>
        <w:t>revenue</w:t>
      </w:r>
      <w:r>
        <w:rPr>
          <w:sz w:val="16"/>
        </w:rPr>
        <w:t xml:space="preserve">. </w:t>
      </w:r>
      <w:r>
        <w:rPr>
          <w:rStyle w:val="StyleUnderline"/>
        </w:rPr>
        <w:t xml:space="preserve">This would </w:t>
      </w:r>
      <w:r>
        <w:rPr>
          <w:rStyle w:val="Emphasis"/>
          <w:highlight w:val="green"/>
        </w:rPr>
        <w:t>shore up</w:t>
      </w:r>
      <w:r>
        <w:rPr>
          <w:rStyle w:val="StyleUnderline"/>
        </w:rPr>
        <w:t xml:space="preserve"> Russia’s </w:t>
      </w:r>
      <w:r>
        <w:rPr>
          <w:rStyle w:val="Emphasis"/>
          <w:highlight w:val="green"/>
        </w:rPr>
        <w:t>declining economy</w:t>
      </w:r>
      <w:r>
        <w:rPr>
          <w:rStyle w:val="StyleUnderline"/>
        </w:rPr>
        <w:t xml:space="preserve">, provide it </w:t>
      </w:r>
      <w:r>
        <w:rPr>
          <w:rStyle w:val="StyleUnderline"/>
          <w:highlight w:val="green"/>
        </w:rPr>
        <w:t>with</w:t>
      </w:r>
      <w:r>
        <w:rPr>
          <w:rStyle w:val="StyleUnderline"/>
        </w:rPr>
        <w:t xml:space="preserve"> the </w:t>
      </w:r>
      <w:r>
        <w:rPr>
          <w:rStyle w:val="Emphasis"/>
          <w:highlight w:val="green"/>
        </w:rPr>
        <w:t>funds</w:t>
      </w:r>
      <w:r>
        <w:rPr>
          <w:rStyle w:val="StyleUnderline"/>
        </w:rPr>
        <w:t xml:space="preserve"> it needs </w:t>
      </w:r>
      <w:r>
        <w:rPr>
          <w:rStyle w:val="StyleUnderline"/>
          <w:highlight w:val="green"/>
        </w:rPr>
        <w:t xml:space="preserve">to </w:t>
      </w:r>
      <w:r>
        <w:rPr>
          <w:rStyle w:val="Emphasis"/>
          <w:highlight w:val="green"/>
        </w:rPr>
        <w:t>continue</w:t>
      </w:r>
      <w:r>
        <w:rPr>
          <w:rStyle w:val="StyleUnderline"/>
        </w:rPr>
        <w:t xml:space="preserve"> the </w:t>
      </w:r>
      <w:r>
        <w:rPr>
          <w:rStyle w:val="Emphasis"/>
          <w:highlight w:val="green"/>
        </w:rPr>
        <w:t>bloodshed</w:t>
      </w:r>
      <w:r>
        <w:rPr>
          <w:rStyle w:val="StyleUnderline"/>
          <w:highlight w:val="green"/>
        </w:rPr>
        <w:t xml:space="preserve"> in </w:t>
      </w:r>
      <w:r>
        <w:rPr>
          <w:rStyle w:val="Emphasis"/>
          <w:highlight w:val="green"/>
        </w:rPr>
        <w:t>Ukraine</w:t>
      </w:r>
      <w:r>
        <w:rPr>
          <w:rStyle w:val="StyleUnderline"/>
        </w:rPr>
        <w:t xml:space="preserve">, and </w:t>
      </w:r>
      <w:r>
        <w:rPr>
          <w:rStyle w:val="Emphasis"/>
          <w:highlight w:val="green"/>
        </w:rPr>
        <w:t>weaken US</w:t>
      </w:r>
      <w:r>
        <w:rPr>
          <w:rStyle w:val="StyleUnderline"/>
        </w:rPr>
        <w:t xml:space="preserve"> and Western </w:t>
      </w:r>
      <w:r>
        <w:rPr>
          <w:rStyle w:val="Emphasis"/>
          <w:highlight w:val="green"/>
        </w:rPr>
        <w:t>leverage</w:t>
      </w:r>
      <w:r>
        <w:rPr>
          <w:rStyle w:val="StyleUnderline"/>
          <w:highlight w:val="green"/>
        </w:rPr>
        <w:t xml:space="preserve"> in </w:t>
      </w:r>
      <w:r>
        <w:rPr>
          <w:rStyle w:val="Emphasis"/>
          <w:highlight w:val="green"/>
        </w:rPr>
        <w:t>peace negotiations</w:t>
      </w:r>
      <w:r>
        <w:rPr>
          <w:rStyle w:val="StyleUnderline"/>
        </w:rPr>
        <w:t xml:space="preserve">. The West </w:t>
      </w:r>
      <w:r>
        <w:rPr>
          <w:rStyle w:val="Emphasis"/>
          <w:highlight w:val="green"/>
        </w:rPr>
        <w:t>cannot afford</w:t>
      </w:r>
      <w:r>
        <w:rPr>
          <w:rStyle w:val="StyleUnderline"/>
        </w:rPr>
        <w:t xml:space="preserve"> to let </w:t>
      </w:r>
      <w:r>
        <w:rPr>
          <w:rStyle w:val="Emphasis"/>
          <w:highlight w:val="green"/>
        </w:rPr>
        <w:t>this</w:t>
      </w:r>
      <w:r>
        <w:rPr>
          <w:rStyle w:val="StyleUnderline"/>
        </w:rPr>
        <w:t xml:space="preserve"> happen.</w:t>
      </w:r>
      <w:r>
        <w:rPr>
          <w:sz w:val="16"/>
        </w:rPr>
        <w:t xml:space="preserve"> </w:t>
      </w:r>
    </w:p>
    <w:p w14:paraId="43B5F551" w14:textId="77777777" w:rsidR="007461B0" w:rsidRDefault="007461B0" w:rsidP="007461B0">
      <w:pPr>
        <w:rPr>
          <w:sz w:val="16"/>
        </w:rPr>
      </w:pPr>
      <w:r>
        <w:rPr>
          <w:rStyle w:val="StyleUnderline"/>
        </w:rPr>
        <w:t>The United States, the EU, the United Kingdom, and the broader G7 sanctions coalition should step up the enforcement of their existing sanctions against Russia now</w:t>
      </w:r>
      <w:r>
        <w:rPr>
          <w:sz w:val="16"/>
        </w:rPr>
        <w:t xml:space="preserve">. This should include </w:t>
      </w:r>
      <w:r>
        <w:rPr>
          <w:rStyle w:val="StyleUnderline"/>
        </w:rPr>
        <w:t>levying additional sanctions on Russia’s energy sector</w:t>
      </w:r>
      <w:r>
        <w:rPr>
          <w:sz w:val="16"/>
        </w:rPr>
        <w:t xml:space="preserve">, including currently unsanctioned oil companies, refineries, ports, and financial institutions that facilitate oil and gas transactions. </w:t>
      </w:r>
    </w:p>
    <w:p w14:paraId="36910768" w14:textId="77777777" w:rsidR="007461B0" w:rsidRDefault="007461B0" w:rsidP="007461B0">
      <w:pPr>
        <w:rPr>
          <w:rStyle w:val="StyleUnderline"/>
        </w:rPr>
      </w:pPr>
      <w:r>
        <w:rPr>
          <w:sz w:val="16"/>
        </w:rPr>
        <w:t xml:space="preserve">In addition, the United States should align its shadow fleet sanctions with those of the EU and the United Kingdom. </w:t>
      </w:r>
      <w:r>
        <w:rPr>
          <w:rStyle w:val="StyleUnderline"/>
        </w:rPr>
        <w:t>Aligning or matching sanctions with allies extends the tool’s reach across jurisdictions and reduces sanctions evasion. In addition to designating the shadow fleet vessels, allies should expand operations to seize them. These seizures reduce Russia’s profits from sanctioned oil and send a clear message that sanctions evasion will not be tolerated</w:t>
      </w:r>
      <w:r>
        <w:rPr>
          <w:sz w:val="16"/>
        </w:rPr>
        <w:t xml:space="preserve">. Further, these </w:t>
      </w:r>
      <w:r>
        <w:rPr>
          <w:rStyle w:val="StyleUnderline"/>
        </w:rPr>
        <w:t>operations remove dangerous unseaworthy vessels from the water, preventing potential environmental and maritime accidents, as well as potential national security risks, such as undersea cable cutting.</w:t>
      </w:r>
    </w:p>
    <w:p w14:paraId="74D5F898" w14:textId="77777777" w:rsidR="007461B0" w:rsidRDefault="007461B0" w:rsidP="007461B0">
      <w:pPr>
        <w:rPr>
          <w:sz w:val="16"/>
        </w:rPr>
      </w:pPr>
      <w:r>
        <w:rPr>
          <w:sz w:val="16"/>
        </w:rPr>
        <w:t xml:space="preserve">Beyond oil, </w:t>
      </w:r>
      <w:r>
        <w:rPr>
          <w:rStyle w:val="StyleUnderline"/>
        </w:rPr>
        <w:t>Western partners should also pursue sanctions on Russia’s liquefied natural gas (LNG) sector,</w:t>
      </w:r>
      <w:r>
        <w:rPr>
          <w:sz w:val="16"/>
        </w:rPr>
        <w:t xml:space="preserve"> </w:t>
      </w:r>
      <w:r>
        <w:rPr>
          <w:rStyle w:val="StyleUnderline"/>
        </w:rPr>
        <w:t>especially now that Qatar’s LNG capacity is shut down as a result of the war in Iran</w:t>
      </w:r>
      <w:r>
        <w:rPr>
          <w:sz w:val="16"/>
        </w:rPr>
        <w:t xml:space="preserve">. Qatar’s LNG exports represent 20 percent of the global supply. Meanwhile, </w:t>
      </w:r>
      <w:r>
        <w:rPr>
          <w:rStyle w:val="StyleUnderline"/>
        </w:rPr>
        <w:t>Russia remains the fourth-largest LNG supplier</w:t>
      </w:r>
      <w:r>
        <w:rPr>
          <w:sz w:val="16"/>
        </w:rPr>
        <w:t>, behind Australia, Qatar, and the United States. With Qatari LNG offline, Russia, if left unchecked, could fill the gap in supply. Further, the United States, the United Kingdom, and the EU should make clear to China and India that sanctions on Russian energy remain in place and it would be in their best interest to comply with them.</w:t>
      </w:r>
    </w:p>
    <w:p w14:paraId="4FAEDAED" w14:textId="77777777" w:rsidR="007461B0" w:rsidRDefault="007461B0" w:rsidP="007461B0">
      <w:pPr>
        <w:rPr>
          <w:rStyle w:val="StyleUnderline"/>
        </w:rPr>
      </w:pPr>
      <w:r>
        <w:rPr>
          <w:rStyle w:val="Emphasis"/>
          <w:highlight w:val="green"/>
        </w:rPr>
        <w:t>The weaker the Russian economy</w:t>
      </w:r>
      <w:r>
        <w:rPr>
          <w:rStyle w:val="Emphasis"/>
        </w:rPr>
        <w:t xml:space="preserve"> </w:t>
      </w:r>
      <w:r>
        <w:rPr>
          <w:rStyle w:val="StyleUnderline"/>
        </w:rPr>
        <w:t xml:space="preserve">performs, </w:t>
      </w:r>
      <w:r>
        <w:rPr>
          <w:rStyle w:val="Emphasis"/>
          <w:highlight w:val="green"/>
        </w:rPr>
        <w:t>the greater the West’s leverage</w:t>
      </w:r>
      <w:r>
        <w:rPr>
          <w:rStyle w:val="Emphasis"/>
        </w:rPr>
        <w:t xml:space="preserve"> </w:t>
      </w:r>
      <w:r>
        <w:rPr>
          <w:rStyle w:val="StyleUnderline"/>
        </w:rPr>
        <w:t>in negotiations</w:t>
      </w:r>
      <w:r>
        <w:rPr>
          <w:rStyle w:val="Emphasis"/>
        </w:rPr>
        <w:t xml:space="preserve"> </w:t>
      </w:r>
      <w:r>
        <w:rPr>
          <w:rStyle w:val="Emphasis"/>
          <w:highlight w:val="green"/>
        </w:rPr>
        <w:t>to end</w:t>
      </w:r>
      <w:r>
        <w:rPr>
          <w:rStyle w:val="Emphasis"/>
        </w:rPr>
        <w:t xml:space="preserve"> </w:t>
      </w:r>
      <w:r>
        <w:rPr>
          <w:rStyle w:val="StyleUnderline"/>
        </w:rPr>
        <w:t xml:space="preserve">Moscow’s </w:t>
      </w:r>
      <w:r>
        <w:rPr>
          <w:rStyle w:val="Emphasis"/>
          <w:highlight w:val="green"/>
        </w:rPr>
        <w:t>war</w:t>
      </w:r>
      <w:r>
        <w:t xml:space="preserve"> in Ukraine. </w:t>
      </w:r>
      <w:r>
        <w:rPr>
          <w:rStyle w:val="StyleUnderline"/>
        </w:rPr>
        <w:t>To maintain and bolster this leverage over Russia, the United States and its allies should enforce and increase their sanctions efforts to ensure that the Kremlin cannot economically benefit from a boost in energy sales as a result of the Iran war.</w:t>
      </w:r>
    </w:p>
    <w:p w14:paraId="02118BBF" w14:textId="77777777" w:rsidR="007461B0" w:rsidRDefault="007461B0" w:rsidP="007461B0">
      <w:pPr>
        <w:rPr>
          <w:rStyle w:val="StyleUnderline"/>
        </w:rPr>
      </w:pPr>
    </w:p>
    <w:p w14:paraId="762AC319" w14:textId="77777777" w:rsidR="007461B0" w:rsidRDefault="007461B0" w:rsidP="007461B0">
      <w:pPr>
        <w:pStyle w:val="Heading4"/>
        <w:rPr>
          <w:rFonts w:asciiTheme="minorHAnsi" w:hAnsiTheme="minorHAnsi" w:cstheme="minorHAnsi"/>
        </w:rPr>
      </w:pPr>
      <w:r>
        <w:rPr>
          <w:rFonts w:asciiTheme="minorHAnsi" w:hAnsiTheme="minorHAnsi" w:cstheme="minorHAnsi"/>
          <w:b w:val="0"/>
        </w:rPr>
        <w:t xml:space="preserve">It goes nuclear. </w:t>
      </w:r>
    </w:p>
    <w:p w14:paraId="618B966F" w14:textId="77777777" w:rsidR="007461B0" w:rsidRDefault="007461B0" w:rsidP="007461B0">
      <w:pPr>
        <w:rPr>
          <w:rFonts w:asciiTheme="minorHAnsi" w:hAnsiTheme="minorHAnsi" w:cstheme="minorHAnsi"/>
        </w:rPr>
      </w:pPr>
      <w:r>
        <w:rPr>
          <w:rStyle w:val="Style13ptBold"/>
          <w:rFonts w:asciiTheme="minorHAnsi" w:hAnsiTheme="minorHAnsi" w:cstheme="minorHAnsi"/>
        </w:rPr>
        <w:t xml:space="preserve">Ryan 23 </w:t>
      </w:r>
      <w:r>
        <w:rPr>
          <w:rStyle w:val="Style13ptBold"/>
          <w:rFonts w:asciiTheme="minorHAnsi" w:hAnsiTheme="minorHAnsi" w:cstheme="minorHAnsi"/>
          <w:szCs w:val="18"/>
        </w:rPr>
        <w:t>(</w:t>
      </w:r>
      <w:r>
        <w:rPr>
          <w:rFonts w:asciiTheme="minorHAnsi" w:hAnsiTheme="minorHAnsi" w:cstheme="minorHAnsi"/>
        </w:rPr>
        <w:t>, K. (2023) Why Putin Will Use Nuclear Weapons in Ukraine. Available at: https://www.russiamatters.org/analysis/why-putin-will-use-nuclear-weapons-ukraine (Accessed: 25 October 2023). Retired Brigadier General Kevin Ryan is a senior fellow at Harvard Kennedy School’s Belfer Center for Science and International Affairs. He served as U.S. defense attaché to Moscow and deputy director for strategy, plans and policy on the Army Staff. [UTD])</w:t>
      </w:r>
    </w:p>
    <w:p w14:paraId="431716F0" w14:textId="77777777" w:rsidR="007461B0" w:rsidRDefault="007461B0" w:rsidP="007461B0">
      <w:pPr>
        <w:rPr>
          <w:rFonts w:asciiTheme="minorHAnsi" w:hAnsiTheme="minorHAnsi" w:cstheme="minorHAnsi"/>
          <w:sz w:val="16"/>
        </w:rPr>
      </w:pPr>
      <w:r>
        <w:rPr>
          <w:rFonts w:asciiTheme="minorHAnsi" w:hAnsiTheme="minorHAnsi" w:cstheme="minorHAnsi"/>
          <w:sz w:val="16"/>
        </w:rPr>
        <w:t>Why Putin Will Use Nuclear Weapons in Ukraine</w:t>
      </w:r>
    </w:p>
    <w:p w14:paraId="67D7BD44" w14:textId="77777777" w:rsidR="007461B0" w:rsidRDefault="007461B0" w:rsidP="007461B0">
      <w:pPr>
        <w:rPr>
          <w:rFonts w:asciiTheme="minorHAnsi" w:hAnsiTheme="minorHAnsi" w:cstheme="minorHAnsi"/>
          <w:sz w:val="16"/>
        </w:rPr>
      </w:pPr>
      <w:r>
        <w:rPr>
          <w:rFonts w:asciiTheme="minorHAnsi" w:hAnsiTheme="minorHAnsi" w:cstheme="minorHAnsi"/>
          <w:u w:val="single"/>
        </w:rPr>
        <w:t>Recent developments</w:t>
      </w:r>
      <w:r>
        <w:rPr>
          <w:rFonts w:asciiTheme="minorHAnsi" w:hAnsiTheme="minorHAnsi" w:cstheme="minorHAnsi"/>
          <w:sz w:val="16"/>
        </w:rPr>
        <w:t xml:space="preserve"> in Ukraine </w:t>
      </w:r>
      <w:r>
        <w:rPr>
          <w:rFonts w:asciiTheme="minorHAnsi" w:hAnsiTheme="minorHAnsi" w:cstheme="minorHAnsi"/>
          <w:u w:val="single"/>
        </w:rPr>
        <w:t>suggest</w:t>
      </w:r>
      <w:r>
        <w:rPr>
          <w:rFonts w:asciiTheme="minorHAnsi" w:hAnsiTheme="minorHAnsi" w:cstheme="minorHAnsi"/>
          <w:sz w:val="16"/>
        </w:rPr>
        <w:t xml:space="preserve"> </w:t>
      </w:r>
      <w:r>
        <w:rPr>
          <w:rFonts w:asciiTheme="minorHAnsi" w:hAnsiTheme="minorHAnsi" w:cstheme="minorHAnsi"/>
          <w:u w:val="single"/>
        </w:rPr>
        <w:t>Russian military commanders</w:t>
      </w:r>
      <w:r>
        <w:rPr>
          <w:rFonts w:asciiTheme="minorHAnsi" w:hAnsiTheme="minorHAnsi" w:cstheme="minorHAnsi"/>
          <w:sz w:val="16"/>
        </w:rPr>
        <w:t xml:space="preserve"> have </w:t>
      </w:r>
      <w:r>
        <w:rPr>
          <w:rFonts w:asciiTheme="minorHAnsi" w:hAnsiTheme="minorHAnsi" w:cstheme="minorHAnsi"/>
          <w:u w:val="single"/>
        </w:rPr>
        <w:t>exhausted their ability to effectively respond to a Ukrainian escalation in fighting</w:t>
      </w:r>
      <w:r>
        <w:rPr>
          <w:rFonts w:asciiTheme="minorHAnsi" w:hAnsiTheme="minorHAnsi" w:cstheme="minorHAnsi"/>
          <w:sz w:val="16"/>
        </w:rPr>
        <w:t xml:space="preserve">, which is expected any day. An </w:t>
      </w:r>
      <w:r>
        <w:rPr>
          <w:rFonts w:asciiTheme="minorHAnsi" w:hAnsiTheme="minorHAnsi" w:cstheme="minorHAnsi"/>
          <w:u w:val="single"/>
        </w:rPr>
        <w:t>influx of 300,000 new soldiers</w:t>
      </w:r>
      <w:r>
        <w:rPr>
          <w:rFonts w:asciiTheme="minorHAnsi" w:hAnsiTheme="minorHAnsi" w:cstheme="minorHAnsi"/>
          <w:sz w:val="16"/>
        </w:rPr>
        <w:t xml:space="preserve"> over the winter has </w:t>
      </w:r>
      <w:r>
        <w:rPr>
          <w:rFonts w:asciiTheme="minorHAnsi" w:hAnsiTheme="minorHAnsi" w:cstheme="minorHAnsi"/>
          <w:u w:val="single"/>
        </w:rPr>
        <w:t>done little to improve the fighting of Russian units</w:t>
      </w:r>
      <w:r>
        <w:rPr>
          <w:rFonts w:asciiTheme="minorHAnsi" w:hAnsiTheme="minorHAnsi" w:cstheme="minorHAnsi"/>
          <w:sz w:val="16"/>
        </w:rPr>
        <w:t xml:space="preserve">, and the reported appearance of 1950s Russian tanks near the battlefield confirms </w:t>
      </w:r>
      <w:r>
        <w:rPr>
          <w:rFonts w:asciiTheme="minorHAnsi" w:hAnsiTheme="minorHAnsi" w:cstheme="minorHAnsi"/>
          <w:u w:val="single"/>
        </w:rPr>
        <w:t>Russian materiel is running out</w:t>
      </w:r>
      <w:r>
        <w:rPr>
          <w:rFonts w:asciiTheme="minorHAnsi" w:hAnsiTheme="minorHAnsi" w:cstheme="minorHAnsi"/>
          <w:sz w:val="16"/>
        </w:rPr>
        <w:t xml:space="preserve">. President Vladimir </w:t>
      </w:r>
      <w:r>
        <w:rPr>
          <w:rFonts w:asciiTheme="minorHAnsi" w:hAnsiTheme="minorHAnsi" w:cstheme="minorHAnsi"/>
          <w:u w:val="single"/>
        </w:rPr>
        <w:t>Putin's bombing campaigns have not broken Ukraine</w:t>
      </w:r>
      <w:r>
        <w:rPr>
          <w:rFonts w:asciiTheme="minorHAnsi" w:hAnsiTheme="minorHAnsi" w:cstheme="minorHAnsi"/>
          <w:sz w:val="16"/>
        </w:rPr>
        <w:t xml:space="preserve">. </w:t>
      </w:r>
      <w:r>
        <w:rPr>
          <w:rFonts w:asciiTheme="minorHAnsi" w:hAnsiTheme="minorHAnsi" w:cstheme="minorHAnsi"/>
          <w:u w:val="single"/>
        </w:rPr>
        <w:t xml:space="preserve">It is </w:t>
      </w:r>
      <w:r>
        <w:rPr>
          <w:rFonts w:asciiTheme="minorHAnsi" w:hAnsiTheme="minorHAnsi" w:cstheme="minorHAnsi"/>
          <w:b/>
          <w:bCs/>
          <w:highlight w:val="green"/>
          <w:u w:val="single"/>
        </w:rPr>
        <w:t>becoming</w:t>
      </w:r>
      <w:r>
        <w:rPr>
          <w:rFonts w:asciiTheme="minorHAnsi" w:hAnsiTheme="minorHAnsi" w:cstheme="minorHAnsi"/>
          <w:u w:val="single"/>
        </w:rPr>
        <w:t xml:space="preserve"> </w:t>
      </w:r>
      <w:r>
        <w:rPr>
          <w:rFonts w:asciiTheme="minorHAnsi" w:hAnsiTheme="minorHAnsi" w:cstheme="minorHAnsi"/>
          <w:b/>
          <w:bCs/>
          <w:highlight w:val="green"/>
          <w:u w:val="single"/>
        </w:rPr>
        <w:t>clear</w:t>
      </w:r>
      <w:r>
        <w:rPr>
          <w:rFonts w:asciiTheme="minorHAnsi" w:hAnsiTheme="minorHAnsi" w:cstheme="minorHAnsi"/>
          <w:sz w:val="16"/>
        </w:rPr>
        <w:t>, in my view</w:t>
      </w:r>
      <w:r>
        <w:rPr>
          <w:rFonts w:asciiTheme="minorHAnsi" w:hAnsiTheme="minorHAnsi" w:cstheme="minorHAnsi"/>
          <w:u w:val="single"/>
        </w:rPr>
        <w:t xml:space="preserve">, that the </w:t>
      </w:r>
      <w:r>
        <w:rPr>
          <w:rFonts w:asciiTheme="minorHAnsi" w:hAnsiTheme="minorHAnsi" w:cstheme="minorHAnsi"/>
          <w:b/>
          <w:bCs/>
          <w:highlight w:val="green"/>
          <w:u w:val="single"/>
        </w:rPr>
        <w:t>only</w:t>
      </w:r>
      <w:r>
        <w:rPr>
          <w:rFonts w:asciiTheme="minorHAnsi" w:hAnsiTheme="minorHAnsi" w:cstheme="minorHAnsi"/>
          <w:highlight w:val="green"/>
          <w:u w:val="single"/>
        </w:rPr>
        <w:t xml:space="preserve"> </w:t>
      </w:r>
      <w:r>
        <w:rPr>
          <w:rFonts w:asciiTheme="minorHAnsi" w:hAnsiTheme="minorHAnsi" w:cstheme="minorHAnsi"/>
          <w:b/>
          <w:bCs/>
          <w:highlight w:val="green"/>
          <w:u w:val="single"/>
        </w:rPr>
        <w:t>way</w:t>
      </w:r>
      <w:r>
        <w:rPr>
          <w:rFonts w:asciiTheme="minorHAnsi" w:hAnsiTheme="minorHAnsi" w:cstheme="minorHAnsi"/>
          <w:u w:val="single"/>
        </w:rPr>
        <w:t xml:space="preserve"> </w:t>
      </w:r>
      <w:r>
        <w:rPr>
          <w:rFonts w:asciiTheme="minorHAnsi" w:hAnsiTheme="minorHAnsi" w:cstheme="minorHAnsi"/>
          <w:b/>
          <w:bCs/>
          <w:highlight w:val="green"/>
          <w:u w:val="single"/>
        </w:rPr>
        <w:t>he</w:t>
      </w:r>
      <w:r>
        <w:rPr>
          <w:rFonts w:asciiTheme="minorHAnsi" w:hAnsiTheme="minorHAnsi" w:cstheme="minorHAnsi"/>
          <w:u w:val="single"/>
        </w:rPr>
        <w:t xml:space="preserve"> </w:t>
      </w:r>
      <w:r>
        <w:rPr>
          <w:rFonts w:asciiTheme="minorHAnsi" w:hAnsiTheme="minorHAnsi" w:cstheme="minorHAnsi"/>
          <w:b/>
          <w:bCs/>
          <w:highlight w:val="green"/>
          <w:u w:val="single"/>
        </w:rPr>
        <w:t>can</w:t>
      </w:r>
      <w:r>
        <w:rPr>
          <w:rFonts w:asciiTheme="minorHAnsi" w:hAnsiTheme="minorHAnsi" w:cstheme="minorHAnsi"/>
          <w:u w:val="single"/>
        </w:rPr>
        <w:t xml:space="preserve"> </w:t>
      </w:r>
      <w:r>
        <w:rPr>
          <w:rFonts w:asciiTheme="minorHAnsi" w:hAnsiTheme="minorHAnsi" w:cstheme="minorHAnsi"/>
          <w:b/>
          <w:bCs/>
          <w:highlight w:val="green"/>
          <w:u w:val="single"/>
        </w:rPr>
        <w:t>meet</w:t>
      </w:r>
      <w:r>
        <w:rPr>
          <w:rFonts w:asciiTheme="minorHAnsi" w:hAnsiTheme="minorHAnsi" w:cstheme="minorHAnsi"/>
          <w:u w:val="single"/>
        </w:rPr>
        <w:t xml:space="preserve"> </w:t>
      </w:r>
      <w:r>
        <w:rPr>
          <w:rFonts w:asciiTheme="minorHAnsi" w:hAnsiTheme="minorHAnsi" w:cstheme="minorHAnsi"/>
          <w:b/>
          <w:bCs/>
          <w:highlight w:val="green"/>
          <w:u w:val="single"/>
        </w:rPr>
        <w:t>escalation</w:t>
      </w:r>
      <w:r>
        <w:rPr>
          <w:rFonts w:asciiTheme="minorHAnsi" w:hAnsiTheme="minorHAnsi" w:cstheme="minorHAnsi"/>
          <w:u w:val="single"/>
        </w:rPr>
        <w:t xml:space="preserve"> with escalation </w:t>
      </w:r>
      <w:r>
        <w:rPr>
          <w:rFonts w:asciiTheme="minorHAnsi" w:hAnsiTheme="minorHAnsi" w:cstheme="minorHAnsi"/>
          <w:b/>
          <w:bCs/>
          <w:highlight w:val="green"/>
          <w:u w:val="single"/>
        </w:rPr>
        <w:t>is</w:t>
      </w:r>
      <w:r>
        <w:rPr>
          <w:rFonts w:asciiTheme="minorHAnsi" w:hAnsiTheme="minorHAnsi" w:cstheme="minorHAnsi"/>
          <w:u w:val="single"/>
        </w:rPr>
        <w:t xml:space="preserve"> </w:t>
      </w:r>
      <w:r>
        <w:rPr>
          <w:rFonts w:asciiTheme="minorHAnsi" w:hAnsiTheme="minorHAnsi" w:cstheme="minorHAnsi"/>
          <w:b/>
          <w:bCs/>
          <w:u w:val="single"/>
        </w:rPr>
        <w:t>by</w:t>
      </w:r>
      <w:r>
        <w:rPr>
          <w:rFonts w:asciiTheme="minorHAnsi" w:hAnsiTheme="minorHAnsi" w:cstheme="minorHAnsi"/>
          <w:u w:val="single"/>
        </w:rPr>
        <w:t xml:space="preserve"> </w:t>
      </w:r>
      <w:r>
        <w:rPr>
          <w:rFonts w:asciiTheme="minorHAnsi" w:hAnsiTheme="minorHAnsi" w:cstheme="minorHAnsi"/>
          <w:b/>
          <w:bCs/>
          <w:u w:val="single"/>
        </w:rPr>
        <w:t>introducing</w:t>
      </w:r>
      <w:r>
        <w:rPr>
          <w:rFonts w:asciiTheme="minorHAnsi" w:hAnsiTheme="minorHAnsi" w:cstheme="minorHAnsi"/>
          <w:u w:val="single"/>
        </w:rPr>
        <w:t xml:space="preserve"> </w:t>
      </w:r>
      <w:r>
        <w:rPr>
          <w:rFonts w:asciiTheme="minorHAnsi" w:hAnsiTheme="minorHAnsi" w:cstheme="minorHAnsi"/>
          <w:b/>
          <w:bCs/>
          <w:highlight w:val="green"/>
          <w:u w:val="single"/>
        </w:rPr>
        <w:t>nuclear</w:t>
      </w:r>
      <w:r>
        <w:rPr>
          <w:rFonts w:asciiTheme="minorHAnsi" w:hAnsiTheme="minorHAnsi" w:cstheme="minorHAnsi"/>
          <w:u w:val="single"/>
        </w:rPr>
        <w:t xml:space="preserve"> </w:t>
      </w:r>
      <w:r>
        <w:rPr>
          <w:rFonts w:asciiTheme="minorHAnsi" w:hAnsiTheme="minorHAnsi" w:cstheme="minorHAnsi"/>
          <w:b/>
          <w:bCs/>
          <w:highlight w:val="green"/>
          <w:u w:val="single"/>
        </w:rPr>
        <w:t>weapons</w:t>
      </w:r>
      <w:r>
        <w:rPr>
          <w:rFonts w:asciiTheme="minorHAnsi" w:hAnsiTheme="minorHAnsi" w:cstheme="minorHAnsi"/>
          <w:sz w:val="16"/>
        </w:rPr>
        <w:t>.</w:t>
      </w:r>
    </w:p>
    <w:p w14:paraId="5A84CFDD" w14:textId="77777777" w:rsidR="007461B0" w:rsidRDefault="007461B0" w:rsidP="007461B0">
      <w:pPr>
        <w:rPr>
          <w:rFonts w:asciiTheme="minorHAnsi" w:hAnsiTheme="minorHAnsi" w:cstheme="minorHAnsi"/>
          <w:sz w:val="16"/>
        </w:rPr>
      </w:pPr>
      <w:r>
        <w:rPr>
          <w:rFonts w:asciiTheme="minorHAnsi" w:hAnsiTheme="minorHAnsi" w:cstheme="minorHAnsi"/>
          <w:sz w:val="16"/>
        </w:rPr>
        <w:t xml:space="preserve">Moreover, during the </w:t>
      </w:r>
      <w:r>
        <w:rPr>
          <w:rFonts w:asciiTheme="minorHAnsi" w:hAnsiTheme="minorHAnsi" w:cstheme="minorHAnsi"/>
          <w:b/>
          <w:bCs/>
          <w:u w:val="single"/>
        </w:rPr>
        <w:t>past 12 months</w:t>
      </w:r>
      <w:r>
        <w:rPr>
          <w:rFonts w:asciiTheme="minorHAnsi" w:hAnsiTheme="minorHAnsi" w:cstheme="minorHAnsi"/>
          <w:sz w:val="16"/>
        </w:rPr>
        <w:t xml:space="preserve">, </w:t>
      </w:r>
      <w:r>
        <w:rPr>
          <w:rFonts w:asciiTheme="minorHAnsi" w:hAnsiTheme="minorHAnsi" w:cstheme="minorHAnsi"/>
          <w:b/>
          <w:bCs/>
          <w:highlight w:val="green"/>
          <w:u w:val="single"/>
        </w:rPr>
        <w:t>Putin</w:t>
      </w:r>
      <w:r>
        <w:rPr>
          <w:rFonts w:asciiTheme="minorHAnsi" w:hAnsiTheme="minorHAnsi" w:cstheme="minorHAnsi"/>
          <w:sz w:val="16"/>
        </w:rPr>
        <w:t xml:space="preserve"> has </w:t>
      </w:r>
      <w:r>
        <w:rPr>
          <w:rFonts w:asciiTheme="minorHAnsi" w:hAnsiTheme="minorHAnsi" w:cstheme="minorHAnsi"/>
          <w:b/>
          <w:bCs/>
          <w:highlight w:val="green"/>
          <w:u w:val="single"/>
        </w:rPr>
        <w:t>laid</w:t>
      </w:r>
      <w:r>
        <w:rPr>
          <w:rFonts w:asciiTheme="minorHAnsi" w:hAnsiTheme="minorHAnsi" w:cstheme="minorHAnsi"/>
          <w:sz w:val="16"/>
        </w:rPr>
        <w:t xml:space="preserve"> the </w:t>
      </w:r>
      <w:r>
        <w:rPr>
          <w:rFonts w:asciiTheme="minorHAnsi" w:hAnsiTheme="minorHAnsi" w:cstheme="minorHAnsi"/>
          <w:b/>
          <w:bCs/>
          <w:highlight w:val="green"/>
          <w:u w:val="single"/>
        </w:rPr>
        <w:t>groundwork</w:t>
      </w:r>
      <w:r>
        <w:rPr>
          <w:rFonts w:asciiTheme="minorHAnsi" w:hAnsiTheme="minorHAnsi" w:cstheme="minorHAnsi"/>
          <w:highlight w:val="green"/>
          <w:u w:val="single"/>
        </w:rPr>
        <w:t xml:space="preserve"> </w:t>
      </w:r>
      <w:r>
        <w:rPr>
          <w:rFonts w:asciiTheme="minorHAnsi" w:hAnsiTheme="minorHAnsi" w:cstheme="minorHAnsi"/>
          <w:b/>
          <w:bCs/>
          <w:highlight w:val="green"/>
          <w:u w:val="single"/>
        </w:rPr>
        <w:t>for</w:t>
      </w:r>
      <w:r>
        <w:rPr>
          <w:rFonts w:asciiTheme="minorHAnsi" w:hAnsiTheme="minorHAnsi" w:cstheme="minorHAnsi"/>
          <w:highlight w:val="green"/>
          <w:u w:val="single"/>
        </w:rPr>
        <w:t xml:space="preserve"> </w:t>
      </w:r>
      <w:r>
        <w:rPr>
          <w:rFonts w:asciiTheme="minorHAnsi" w:hAnsiTheme="minorHAnsi" w:cstheme="minorHAnsi"/>
          <w:b/>
          <w:bCs/>
          <w:highlight w:val="green"/>
          <w:u w:val="single"/>
        </w:rPr>
        <w:t>using</w:t>
      </w:r>
      <w:r>
        <w:rPr>
          <w:rFonts w:asciiTheme="minorHAnsi" w:hAnsiTheme="minorHAnsi" w:cstheme="minorHAnsi"/>
          <w:u w:val="single"/>
        </w:rPr>
        <w:t xml:space="preserve"> a tactical </w:t>
      </w:r>
      <w:r>
        <w:rPr>
          <w:rFonts w:asciiTheme="minorHAnsi" w:hAnsiTheme="minorHAnsi" w:cstheme="minorHAnsi"/>
          <w:b/>
          <w:bCs/>
          <w:highlight w:val="green"/>
          <w:u w:val="single"/>
        </w:rPr>
        <w:t>nuclear</w:t>
      </w:r>
      <w:r>
        <w:rPr>
          <w:rFonts w:asciiTheme="minorHAnsi" w:hAnsiTheme="minorHAnsi" w:cstheme="minorHAnsi"/>
          <w:u w:val="single"/>
        </w:rPr>
        <w:t xml:space="preserve"> </w:t>
      </w:r>
      <w:r>
        <w:rPr>
          <w:rFonts w:asciiTheme="minorHAnsi" w:hAnsiTheme="minorHAnsi" w:cstheme="minorHAnsi"/>
          <w:b/>
          <w:bCs/>
          <w:highlight w:val="green"/>
          <w:u w:val="single"/>
        </w:rPr>
        <w:t>weapon</w:t>
      </w:r>
      <w:r>
        <w:rPr>
          <w:rFonts w:asciiTheme="minorHAnsi" w:hAnsiTheme="minorHAnsi" w:cstheme="minorHAnsi"/>
          <w:u w:val="single"/>
        </w:rPr>
        <w:t xml:space="preserve"> </w:t>
      </w:r>
      <w:r>
        <w:rPr>
          <w:rFonts w:asciiTheme="minorHAnsi" w:hAnsiTheme="minorHAnsi" w:cstheme="minorHAnsi"/>
          <w:b/>
          <w:bCs/>
          <w:u w:val="single"/>
        </w:rPr>
        <w:t>in</w:t>
      </w:r>
      <w:r>
        <w:rPr>
          <w:rFonts w:asciiTheme="minorHAnsi" w:hAnsiTheme="minorHAnsi" w:cstheme="minorHAnsi"/>
          <w:u w:val="single"/>
        </w:rPr>
        <w:t xml:space="preserve"> </w:t>
      </w:r>
      <w:r>
        <w:rPr>
          <w:rFonts w:asciiTheme="minorHAnsi" w:hAnsiTheme="minorHAnsi" w:cstheme="minorHAnsi"/>
          <w:b/>
          <w:bCs/>
          <w:u w:val="single"/>
        </w:rPr>
        <w:t>Ukraine</w:t>
      </w:r>
      <w:r>
        <w:rPr>
          <w:rFonts w:asciiTheme="minorHAnsi" w:hAnsiTheme="minorHAnsi" w:cstheme="minorHAnsi"/>
          <w:sz w:val="16"/>
        </w:rPr>
        <w:t xml:space="preserve">. He has </w:t>
      </w:r>
      <w:r>
        <w:rPr>
          <w:rFonts w:asciiTheme="minorHAnsi" w:hAnsiTheme="minorHAnsi" w:cstheme="minorHAnsi"/>
          <w:b/>
          <w:bCs/>
          <w:highlight w:val="green"/>
          <w:u w:val="single"/>
        </w:rPr>
        <w:t>removed</w:t>
      </w:r>
      <w:r>
        <w:rPr>
          <w:rFonts w:asciiTheme="minorHAnsi" w:hAnsiTheme="minorHAnsi" w:cstheme="minorHAnsi"/>
          <w:u w:val="single"/>
        </w:rPr>
        <w:t xml:space="preserve"> </w:t>
      </w:r>
      <w:r>
        <w:rPr>
          <w:rFonts w:asciiTheme="minorHAnsi" w:hAnsiTheme="minorHAnsi" w:cstheme="minorHAnsi"/>
          <w:b/>
          <w:bCs/>
          <w:u w:val="single"/>
        </w:rPr>
        <w:t>domestic</w:t>
      </w:r>
      <w:r>
        <w:rPr>
          <w:rFonts w:asciiTheme="minorHAnsi" w:hAnsiTheme="minorHAnsi" w:cstheme="minorHAnsi"/>
          <w:u w:val="single"/>
        </w:rPr>
        <w:t xml:space="preserve"> and </w:t>
      </w:r>
      <w:r>
        <w:rPr>
          <w:rFonts w:asciiTheme="minorHAnsi" w:hAnsiTheme="minorHAnsi" w:cstheme="minorHAnsi"/>
          <w:b/>
          <w:bCs/>
          <w:u w:val="single"/>
        </w:rPr>
        <w:t>operational</w:t>
      </w:r>
      <w:r>
        <w:rPr>
          <w:rFonts w:asciiTheme="minorHAnsi" w:hAnsiTheme="minorHAnsi" w:cstheme="minorHAnsi"/>
          <w:u w:val="single"/>
        </w:rPr>
        <w:t xml:space="preserve"> </w:t>
      </w:r>
      <w:r>
        <w:rPr>
          <w:rFonts w:asciiTheme="minorHAnsi" w:hAnsiTheme="minorHAnsi" w:cstheme="minorHAnsi"/>
          <w:b/>
          <w:bCs/>
          <w:highlight w:val="green"/>
          <w:u w:val="single"/>
        </w:rPr>
        <w:t>barriers</w:t>
      </w:r>
      <w:r>
        <w:rPr>
          <w:rFonts w:asciiTheme="minorHAnsi" w:hAnsiTheme="minorHAnsi" w:cstheme="minorHAnsi"/>
          <w:u w:val="single"/>
        </w:rPr>
        <w:t xml:space="preserve"> to doing so</w:t>
      </w:r>
      <w:r>
        <w:rPr>
          <w:rFonts w:asciiTheme="minorHAnsi" w:hAnsiTheme="minorHAnsi" w:cstheme="minorHAnsi"/>
          <w:sz w:val="16"/>
        </w:rPr>
        <w:t xml:space="preserve"> and has </w:t>
      </w:r>
      <w:r>
        <w:rPr>
          <w:rFonts w:asciiTheme="minorHAnsi" w:hAnsiTheme="minorHAnsi" w:cstheme="minorHAnsi"/>
          <w:b/>
          <w:bCs/>
          <w:highlight w:val="green"/>
          <w:u w:val="single"/>
        </w:rPr>
        <w:t>created</w:t>
      </w:r>
      <w:r>
        <w:rPr>
          <w:rFonts w:asciiTheme="minorHAnsi" w:hAnsiTheme="minorHAnsi" w:cstheme="minorHAnsi"/>
          <w:u w:val="single"/>
        </w:rPr>
        <w:t xml:space="preserve"> </w:t>
      </w:r>
      <w:r>
        <w:rPr>
          <w:rFonts w:asciiTheme="minorHAnsi" w:hAnsiTheme="minorHAnsi" w:cstheme="minorHAnsi"/>
          <w:b/>
          <w:bCs/>
          <w:highlight w:val="green"/>
          <w:u w:val="single"/>
        </w:rPr>
        <w:t>justifications</w:t>
      </w:r>
      <w:r>
        <w:rPr>
          <w:rFonts w:asciiTheme="minorHAnsi" w:hAnsiTheme="minorHAnsi" w:cstheme="minorHAnsi"/>
          <w:sz w:val="16"/>
        </w:rPr>
        <w:t xml:space="preserve">, fabricated and real, so </w:t>
      </w:r>
      <w:r>
        <w:rPr>
          <w:rFonts w:asciiTheme="minorHAnsi" w:hAnsiTheme="minorHAnsi" w:cstheme="minorHAnsi"/>
          <w:highlight w:val="green"/>
          <w:u w:val="single"/>
        </w:rPr>
        <w:t xml:space="preserve">that his </w:t>
      </w:r>
      <w:r>
        <w:rPr>
          <w:rFonts w:asciiTheme="minorHAnsi" w:hAnsiTheme="minorHAnsi" w:cstheme="minorHAnsi"/>
          <w:b/>
          <w:bCs/>
          <w:highlight w:val="green"/>
          <w:u w:val="single"/>
        </w:rPr>
        <w:t>people</w:t>
      </w:r>
      <w:r>
        <w:rPr>
          <w:rFonts w:asciiTheme="minorHAnsi" w:hAnsiTheme="minorHAnsi" w:cstheme="minorHAnsi"/>
          <w:highlight w:val="green"/>
          <w:u w:val="single"/>
        </w:rPr>
        <w:t xml:space="preserve"> </w:t>
      </w:r>
      <w:r>
        <w:rPr>
          <w:rFonts w:asciiTheme="minorHAnsi" w:hAnsiTheme="minorHAnsi" w:cstheme="minorHAnsi"/>
          <w:b/>
          <w:bCs/>
          <w:highlight w:val="green"/>
          <w:u w:val="single"/>
        </w:rPr>
        <w:t>support</w:t>
      </w:r>
      <w:r>
        <w:rPr>
          <w:rFonts w:asciiTheme="minorHAnsi" w:hAnsiTheme="minorHAnsi" w:cstheme="minorHAnsi"/>
          <w:u w:val="single"/>
        </w:rPr>
        <w:t xml:space="preserve"> him</w:t>
      </w:r>
      <w:r>
        <w:rPr>
          <w:rFonts w:asciiTheme="minorHAnsi" w:hAnsiTheme="minorHAnsi" w:cstheme="minorHAnsi"/>
          <w:sz w:val="16"/>
        </w:rPr>
        <w:t xml:space="preserve">. In speeches and interviews, </w:t>
      </w:r>
      <w:r>
        <w:rPr>
          <w:rFonts w:asciiTheme="minorHAnsi" w:hAnsiTheme="minorHAnsi" w:cstheme="minorHAnsi"/>
          <w:u w:val="single"/>
        </w:rPr>
        <w:t>he</w:t>
      </w:r>
      <w:r>
        <w:rPr>
          <w:rFonts w:asciiTheme="minorHAnsi" w:hAnsiTheme="minorHAnsi" w:cstheme="minorHAnsi"/>
          <w:sz w:val="16"/>
        </w:rPr>
        <w:t xml:space="preserve"> has </w:t>
      </w:r>
      <w:r>
        <w:rPr>
          <w:rFonts w:asciiTheme="minorHAnsi" w:hAnsiTheme="minorHAnsi" w:cstheme="minorHAnsi"/>
          <w:b/>
          <w:bCs/>
          <w:u w:val="single"/>
        </w:rPr>
        <w:t>made</w:t>
      </w:r>
      <w:r>
        <w:rPr>
          <w:rFonts w:asciiTheme="minorHAnsi" w:hAnsiTheme="minorHAnsi" w:cstheme="minorHAnsi"/>
          <w:u w:val="single"/>
        </w:rPr>
        <w:t xml:space="preserve"> the </w:t>
      </w:r>
      <w:r>
        <w:rPr>
          <w:rFonts w:asciiTheme="minorHAnsi" w:hAnsiTheme="minorHAnsi" w:cstheme="minorHAnsi"/>
          <w:b/>
          <w:bCs/>
          <w:u w:val="single"/>
        </w:rPr>
        <w:t>case</w:t>
      </w:r>
      <w:r>
        <w:rPr>
          <w:rFonts w:asciiTheme="minorHAnsi" w:hAnsiTheme="minorHAnsi" w:cstheme="minorHAnsi"/>
          <w:u w:val="single"/>
        </w:rPr>
        <w:t xml:space="preserve"> that </w:t>
      </w:r>
      <w:r>
        <w:rPr>
          <w:rFonts w:asciiTheme="minorHAnsi" w:hAnsiTheme="minorHAnsi" w:cstheme="minorHAnsi"/>
          <w:b/>
          <w:bCs/>
          <w:u w:val="single"/>
        </w:rPr>
        <w:t>Russia</w:t>
      </w:r>
      <w:r>
        <w:rPr>
          <w:rFonts w:asciiTheme="minorHAnsi" w:hAnsiTheme="minorHAnsi" w:cstheme="minorHAnsi"/>
          <w:u w:val="single"/>
        </w:rPr>
        <w:t xml:space="preserve"> </w:t>
      </w:r>
      <w:r>
        <w:rPr>
          <w:rFonts w:asciiTheme="minorHAnsi" w:hAnsiTheme="minorHAnsi" w:cstheme="minorHAnsi"/>
          <w:b/>
          <w:bCs/>
          <w:u w:val="single"/>
        </w:rPr>
        <w:t>is</w:t>
      </w:r>
      <w:r>
        <w:rPr>
          <w:rFonts w:asciiTheme="minorHAnsi" w:hAnsiTheme="minorHAnsi" w:cstheme="minorHAnsi"/>
          <w:u w:val="single"/>
        </w:rPr>
        <w:t xml:space="preserve"> </w:t>
      </w:r>
      <w:r>
        <w:rPr>
          <w:rFonts w:asciiTheme="minorHAnsi" w:hAnsiTheme="minorHAnsi" w:cstheme="minorHAnsi"/>
          <w:b/>
          <w:bCs/>
          <w:u w:val="single"/>
        </w:rPr>
        <w:t>under</w:t>
      </w:r>
      <w:r>
        <w:rPr>
          <w:rFonts w:asciiTheme="minorHAnsi" w:hAnsiTheme="minorHAnsi" w:cstheme="minorHAnsi"/>
          <w:u w:val="single"/>
        </w:rPr>
        <w:t xml:space="preserve"> </w:t>
      </w:r>
      <w:r>
        <w:rPr>
          <w:rFonts w:asciiTheme="minorHAnsi" w:hAnsiTheme="minorHAnsi" w:cstheme="minorHAnsi"/>
          <w:b/>
          <w:bCs/>
          <w:u w:val="single"/>
        </w:rPr>
        <w:t>existential</w:t>
      </w:r>
      <w:r>
        <w:rPr>
          <w:rFonts w:asciiTheme="minorHAnsi" w:hAnsiTheme="minorHAnsi" w:cstheme="minorHAnsi"/>
          <w:u w:val="single"/>
        </w:rPr>
        <w:t xml:space="preserve"> </w:t>
      </w:r>
      <w:r>
        <w:rPr>
          <w:rFonts w:asciiTheme="minorHAnsi" w:hAnsiTheme="minorHAnsi" w:cstheme="minorHAnsi"/>
          <w:b/>
          <w:bCs/>
          <w:u w:val="single"/>
        </w:rPr>
        <w:t>attack</w:t>
      </w:r>
      <w:r>
        <w:rPr>
          <w:rFonts w:asciiTheme="minorHAnsi" w:hAnsiTheme="minorHAnsi" w:cstheme="minorHAnsi"/>
          <w:sz w:val="16"/>
        </w:rPr>
        <w:t xml:space="preserve"> — a situation, </w:t>
      </w:r>
      <w:r>
        <w:rPr>
          <w:rFonts w:asciiTheme="minorHAnsi" w:hAnsiTheme="minorHAnsi" w:cstheme="minorHAnsi"/>
          <w:u w:val="single"/>
        </w:rPr>
        <w:t>under Russian policy</w:t>
      </w:r>
      <w:r>
        <w:rPr>
          <w:rFonts w:asciiTheme="minorHAnsi" w:hAnsiTheme="minorHAnsi" w:cstheme="minorHAnsi"/>
          <w:sz w:val="16"/>
        </w:rPr>
        <w:t xml:space="preserve">, that </w:t>
      </w:r>
      <w:r>
        <w:rPr>
          <w:rFonts w:asciiTheme="minorHAnsi" w:hAnsiTheme="minorHAnsi" w:cstheme="minorHAnsi"/>
          <w:b/>
          <w:bCs/>
          <w:u w:val="single"/>
        </w:rPr>
        <w:t>warrants</w:t>
      </w:r>
      <w:r>
        <w:rPr>
          <w:rFonts w:asciiTheme="minorHAnsi" w:hAnsiTheme="minorHAnsi" w:cstheme="minorHAnsi"/>
          <w:u w:val="single"/>
        </w:rPr>
        <w:t xml:space="preserve"> the </w:t>
      </w:r>
      <w:r>
        <w:rPr>
          <w:rFonts w:asciiTheme="minorHAnsi" w:hAnsiTheme="minorHAnsi" w:cstheme="minorHAnsi"/>
          <w:b/>
          <w:bCs/>
          <w:u w:val="single"/>
        </w:rPr>
        <w:t>use</w:t>
      </w:r>
      <w:r>
        <w:rPr>
          <w:rFonts w:asciiTheme="minorHAnsi" w:hAnsiTheme="minorHAnsi" w:cstheme="minorHAnsi"/>
          <w:u w:val="single"/>
        </w:rPr>
        <w:t xml:space="preserve"> of nuclear weapons</w:t>
      </w:r>
      <w:r>
        <w:rPr>
          <w:rFonts w:asciiTheme="minorHAnsi" w:hAnsiTheme="minorHAnsi" w:cstheme="minorHAnsi"/>
          <w:sz w:val="16"/>
        </w:rPr>
        <w:t xml:space="preserve">. He has </w:t>
      </w:r>
      <w:r>
        <w:rPr>
          <w:rFonts w:asciiTheme="minorHAnsi" w:hAnsiTheme="minorHAnsi" w:cstheme="minorHAnsi"/>
          <w:b/>
          <w:bCs/>
          <w:highlight w:val="green"/>
          <w:u w:val="single"/>
        </w:rPr>
        <w:t>reshuffled</w:t>
      </w:r>
      <w:r>
        <w:rPr>
          <w:rFonts w:asciiTheme="minorHAnsi" w:hAnsiTheme="minorHAnsi" w:cstheme="minorHAnsi"/>
          <w:u w:val="single"/>
        </w:rPr>
        <w:t xml:space="preserve"> his </w:t>
      </w:r>
      <w:r>
        <w:rPr>
          <w:rFonts w:asciiTheme="minorHAnsi" w:hAnsiTheme="minorHAnsi" w:cstheme="minorHAnsi"/>
          <w:b/>
          <w:bCs/>
          <w:highlight w:val="green"/>
          <w:u w:val="single"/>
        </w:rPr>
        <w:t>military</w:t>
      </w:r>
      <w:r>
        <w:rPr>
          <w:rFonts w:asciiTheme="minorHAnsi" w:hAnsiTheme="minorHAnsi" w:cstheme="minorHAnsi"/>
          <w:highlight w:val="green"/>
          <w:u w:val="single"/>
        </w:rPr>
        <w:t xml:space="preserve"> </w:t>
      </w:r>
      <w:r>
        <w:rPr>
          <w:rFonts w:asciiTheme="minorHAnsi" w:hAnsiTheme="minorHAnsi" w:cstheme="minorHAnsi"/>
          <w:b/>
          <w:bCs/>
          <w:highlight w:val="green"/>
          <w:u w:val="single"/>
        </w:rPr>
        <w:t>leadership</w:t>
      </w:r>
      <w:r>
        <w:rPr>
          <w:rFonts w:asciiTheme="minorHAnsi" w:hAnsiTheme="minorHAnsi" w:cstheme="minorHAnsi"/>
          <w:highlight w:val="green"/>
          <w:u w:val="single"/>
        </w:rPr>
        <w:t xml:space="preserve"> </w:t>
      </w:r>
      <w:r>
        <w:rPr>
          <w:rFonts w:asciiTheme="minorHAnsi" w:hAnsiTheme="minorHAnsi" w:cstheme="minorHAnsi"/>
          <w:u w:val="single"/>
        </w:rPr>
        <w:t>accordingly</w:t>
      </w:r>
      <w:r>
        <w:rPr>
          <w:rFonts w:asciiTheme="minorHAnsi" w:hAnsiTheme="minorHAnsi" w:cstheme="minorHAnsi"/>
          <w:sz w:val="16"/>
        </w:rPr>
        <w:t xml:space="preserve">, </w:t>
      </w:r>
      <w:r>
        <w:rPr>
          <w:rFonts w:asciiTheme="minorHAnsi" w:hAnsiTheme="minorHAnsi" w:cstheme="minorHAnsi"/>
          <w:u w:val="single"/>
        </w:rPr>
        <w:t>assigning the three generals responsible for employment of tactical nuclear weapons to command his “special military operation” in Ukraine</w:t>
      </w:r>
      <w:r>
        <w:rPr>
          <w:rFonts w:asciiTheme="minorHAnsi" w:hAnsiTheme="minorHAnsi" w:cstheme="minorHAnsi"/>
          <w:sz w:val="16"/>
        </w:rPr>
        <w:t xml:space="preserve">. He </w:t>
      </w:r>
      <w:r>
        <w:rPr>
          <w:rFonts w:asciiTheme="minorHAnsi" w:hAnsiTheme="minorHAnsi" w:cstheme="minorHAnsi"/>
          <w:b/>
          <w:bCs/>
          <w:u w:val="single"/>
        </w:rPr>
        <w:t>already</w:t>
      </w:r>
      <w:r>
        <w:rPr>
          <w:rFonts w:asciiTheme="minorHAnsi" w:hAnsiTheme="minorHAnsi" w:cstheme="minorHAnsi"/>
          <w:u w:val="single"/>
        </w:rPr>
        <w:t xml:space="preserve"> </w:t>
      </w:r>
      <w:r>
        <w:rPr>
          <w:rFonts w:asciiTheme="minorHAnsi" w:hAnsiTheme="minorHAnsi" w:cstheme="minorHAnsi"/>
          <w:b/>
          <w:bCs/>
          <w:u w:val="single"/>
        </w:rPr>
        <w:t>has</w:t>
      </w:r>
      <w:r>
        <w:rPr>
          <w:rFonts w:asciiTheme="minorHAnsi" w:hAnsiTheme="minorHAnsi" w:cstheme="minorHAnsi"/>
          <w:u w:val="single"/>
        </w:rPr>
        <w:t xml:space="preserve"> </w:t>
      </w:r>
      <w:r>
        <w:rPr>
          <w:rFonts w:asciiTheme="minorHAnsi" w:hAnsiTheme="minorHAnsi" w:cstheme="minorHAnsi"/>
          <w:b/>
          <w:bCs/>
          <w:u w:val="single"/>
        </w:rPr>
        <w:t>tactical</w:t>
      </w:r>
      <w:r>
        <w:rPr>
          <w:rFonts w:asciiTheme="minorHAnsi" w:hAnsiTheme="minorHAnsi" w:cstheme="minorHAnsi"/>
          <w:u w:val="single"/>
        </w:rPr>
        <w:t xml:space="preserve"> </w:t>
      </w:r>
      <w:r>
        <w:rPr>
          <w:rFonts w:asciiTheme="minorHAnsi" w:hAnsiTheme="minorHAnsi" w:cstheme="minorHAnsi"/>
          <w:b/>
          <w:bCs/>
          <w:u w:val="single"/>
        </w:rPr>
        <w:t>reasons</w:t>
      </w:r>
      <w:r>
        <w:rPr>
          <w:rFonts w:asciiTheme="minorHAnsi" w:hAnsiTheme="minorHAnsi" w:cstheme="minorHAnsi"/>
          <w:u w:val="single"/>
        </w:rPr>
        <w:t xml:space="preserve"> to explode a nuclear weapon</w:t>
      </w:r>
      <w:r>
        <w:rPr>
          <w:rFonts w:asciiTheme="minorHAnsi" w:hAnsiTheme="minorHAnsi" w:cstheme="minorHAnsi"/>
          <w:sz w:val="16"/>
        </w:rPr>
        <w:t xml:space="preserve">: </w:t>
      </w:r>
      <w:r>
        <w:rPr>
          <w:rFonts w:asciiTheme="minorHAnsi" w:hAnsiTheme="minorHAnsi" w:cstheme="minorHAnsi"/>
          <w:u w:val="single"/>
        </w:rPr>
        <w:t>saving Russian soldiers’ lives</w:t>
      </w:r>
      <w:r>
        <w:rPr>
          <w:rFonts w:asciiTheme="minorHAnsi" w:hAnsiTheme="minorHAnsi" w:cstheme="minorHAnsi"/>
          <w:sz w:val="16"/>
        </w:rPr>
        <w:t xml:space="preserve">, </w:t>
      </w:r>
      <w:r>
        <w:rPr>
          <w:rFonts w:asciiTheme="minorHAnsi" w:hAnsiTheme="minorHAnsi" w:cstheme="minorHAnsi"/>
          <w:u w:val="single"/>
        </w:rPr>
        <w:t>shortening the war</w:t>
      </w:r>
      <w:r>
        <w:rPr>
          <w:rFonts w:asciiTheme="minorHAnsi" w:hAnsiTheme="minorHAnsi" w:cstheme="minorHAnsi"/>
          <w:sz w:val="16"/>
        </w:rPr>
        <w:t xml:space="preserve">, </w:t>
      </w:r>
      <w:r>
        <w:rPr>
          <w:rFonts w:asciiTheme="minorHAnsi" w:hAnsiTheme="minorHAnsi" w:cstheme="minorHAnsi"/>
          <w:u w:val="single"/>
        </w:rPr>
        <w:t>destroying Ukrainian forces</w:t>
      </w:r>
      <w:r>
        <w:rPr>
          <w:rFonts w:asciiTheme="minorHAnsi" w:hAnsiTheme="minorHAnsi" w:cstheme="minorHAnsi"/>
          <w:sz w:val="16"/>
        </w:rPr>
        <w:t xml:space="preserve">. He also has </w:t>
      </w:r>
      <w:r>
        <w:rPr>
          <w:rFonts w:asciiTheme="minorHAnsi" w:hAnsiTheme="minorHAnsi" w:cstheme="minorHAnsi"/>
          <w:b/>
          <w:bCs/>
          <w:u w:val="single"/>
        </w:rPr>
        <w:t>strategic</w:t>
      </w:r>
      <w:r>
        <w:rPr>
          <w:rFonts w:asciiTheme="minorHAnsi" w:hAnsiTheme="minorHAnsi" w:cstheme="minorHAnsi"/>
          <w:u w:val="single"/>
        </w:rPr>
        <w:t xml:space="preserve"> </w:t>
      </w:r>
      <w:r>
        <w:rPr>
          <w:rFonts w:asciiTheme="minorHAnsi" w:hAnsiTheme="minorHAnsi" w:cstheme="minorHAnsi"/>
          <w:b/>
          <w:bCs/>
          <w:u w:val="single"/>
        </w:rPr>
        <w:t>reasons</w:t>
      </w:r>
      <w:r>
        <w:rPr>
          <w:rFonts w:asciiTheme="minorHAnsi" w:hAnsiTheme="minorHAnsi" w:cstheme="minorHAnsi"/>
          <w:sz w:val="16"/>
        </w:rPr>
        <w:t xml:space="preserve">: </w:t>
      </w:r>
      <w:r>
        <w:rPr>
          <w:rFonts w:asciiTheme="minorHAnsi" w:hAnsiTheme="minorHAnsi" w:cstheme="minorHAnsi"/>
          <w:u w:val="single"/>
        </w:rPr>
        <w:t>rejuvenating the deterrent value of his nuclear arsenal and proving that he is not a bluffer</w:t>
      </w:r>
      <w:r>
        <w:rPr>
          <w:rFonts w:asciiTheme="minorHAnsi" w:hAnsiTheme="minorHAnsi" w:cstheme="minorHAnsi"/>
          <w:sz w:val="16"/>
        </w:rPr>
        <w:t>.</w:t>
      </w:r>
    </w:p>
    <w:p w14:paraId="34273C49" w14:textId="77777777" w:rsidR="007461B0" w:rsidRDefault="007461B0" w:rsidP="007461B0">
      <w:pPr>
        <w:rPr>
          <w:rFonts w:asciiTheme="minorHAnsi" w:hAnsiTheme="minorHAnsi" w:cstheme="minorHAnsi"/>
          <w:u w:val="single"/>
        </w:rPr>
      </w:pPr>
      <w:r>
        <w:rPr>
          <w:rFonts w:asciiTheme="minorHAnsi" w:hAnsiTheme="minorHAnsi" w:cstheme="minorHAnsi"/>
          <w:b/>
          <w:bCs/>
          <w:u w:val="single"/>
        </w:rPr>
        <w:t>Putin’s</w:t>
      </w:r>
      <w:r>
        <w:rPr>
          <w:rFonts w:asciiTheme="minorHAnsi" w:hAnsiTheme="minorHAnsi" w:cstheme="minorHAnsi"/>
          <w:u w:val="single"/>
        </w:rPr>
        <w:t xml:space="preserve"> </w:t>
      </w:r>
      <w:r>
        <w:rPr>
          <w:rFonts w:asciiTheme="minorHAnsi" w:hAnsiTheme="minorHAnsi" w:cstheme="minorHAnsi"/>
          <w:b/>
          <w:bCs/>
          <w:u w:val="single"/>
        </w:rPr>
        <w:t>threats</w:t>
      </w:r>
      <w:r>
        <w:rPr>
          <w:rFonts w:asciiTheme="minorHAnsi" w:hAnsiTheme="minorHAnsi" w:cstheme="minorHAnsi"/>
          <w:u w:val="single"/>
        </w:rPr>
        <w:t xml:space="preserve"> have </w:t>
      </w:r>
      <w:r>
        <w:rPr>
          <w:rFonts w:asciiTheme="minorHAnsi" w:hAnsiTheme="minorHAnsi" w:cstheme="minorHAnsi"/>
          <w:b/>
          <w:bCs/>
          <w:u w:val="single"/>
        </w:rPr>
        <w:t>included</w:t>
      </w:r>
      <w:r>
        <w:rPr>
          <w:rFonts w:asciiTheme="minorHAnsi" w:hAnsiTheme="minorHAnsi" w:cstheme="minorHAnsi"/>
          <w:u w:val="single"/>
        </w:rPr>
        <w:t xml:space="preserve"> both </w:t>
      </w:r>
      <w:r>
        <w:rPr>
          <w:rFonts w:asciiTheme="minorHAnsi" w:hAnsiTheme="minorHAnsi" w:cstheme="minorHAnsi"/>
          <w:b/>
          <w:bCs/>
          <w:u w:val="single"/>
        </w:rPr>
        <w:t>strategic</w:t>
      </w:r>
      <w:r>
        <w:rPr>
          <w:rFonts w:asciiTheme="minorHAnsi" w:hAnsiTheme="minorHAnsi" w:cstheme="minorHAnsi"/>
          <w:u w:val="single"/>
        </w:rPr>
        <w:t xml:space="preserve"> nuclear weapons</w:t>
      </w:r>
      <w:r>
        <w:rPr>
          <w:rFonts w:asciiTheme="minorHAnsi" w:hAnsiTheme="minorHAnsi" w:cstheme="minorHAnsi"/>
          <w:sz w:val="16"/>
        </w:rPr>
        <w:t xml:space="preserve">, which can reach the United States, </w:t>
      </w:r>
      <w:r>
        <w:rPr>
          <w:rFonts w:asciiTheme="minorHAnsi" w:hAnsiTheme="minorHAnsi" w:cstheme="minorHAnsi"/>
          <w:u w:val="single"/>
        </w:rPr>
        <w:t xml:space="preserve">and </w:t>
      </w:r>
      <w:r>
        <w:rPr>
          <w:rFonts w:asciiTheme="minorHAnsi" w:hAnsiTheme="minorHAnsi" w:cstheme="minorHAnsi"/>
          <w:b/>
          <w:bCs/>
          <w:u w:val="single"/>
        </w:rPr>
        <w:t>tactical</w:t>
      </w:r>
      <w:r>
        <w:rPr>
          <w:rFonts w:asciiTheme="minorHAnsi" w:hAnsiTheme="minorHAnsi" w:cstheme="minorHAnsi"/>
          <w:sz w:val="16"/>
        </w:rPr>
        <w:t xml:space="preserve"> nuclear weapons, which are generally smaller in explosive power and could be launched from shorter distances to strike Ukraine. His </w:t>
      </w:r>
      <w:r>
        <w:rPr>
          <w:rFonts w:asciiTheme="minorHAnsi" w:hAnsiTheme="minorHAnsi" w:cstheme="minorHAnsi"/>
          <w:b/>
          <w:bCs/>
          <w:highlight w:val="green"/>
          <w:u w:val="single"/>
        </w:rPr>
        <w:t>threats</w:t>
      </w:r>
      <w:r>
        <w:rPr>
          <w:rFonts w:asciiTheme="minorHAnsi" w:hAnsiTheme="minorHAnsi" w:cstheme="minorHAnsi"/>
          <w:u w:val="single"/>
        </w:rPr>
        <w:t xml:space="preserve"> </w:t>
      </w:r>
      <w:r>
        <w:rPr>
          <w:rFonts w:asciiTheme="minorHAnsi" w:hAnsiTheme="minorHAnsi" w:cstheme="minorHAnsi"/>
          <w:b/>
          <w:bCs/>
          <w:highlight w:val="green"/>
          <w:u w:val="single"/>
        </w:rPr>
        <w:t>include</w:t>
      </w:r>
      <w:r>
        <w:rPr>
          <w:rFonts w:asciiTheme="minorHAnsi" w:hAnsiTheme="minorHAnsi" w:cstheme="minorHAnsi"/>
          <w:highlight w:val="green"/>
          <w:u w:val="single"/>
        </w:rPr>
        <w:t xml:space="preserve"> </w:t>
      </w:r>
      <w:r>
        <w:rPr>
          <w:rFonts w:asciiTheme="minorHAnsi" w:hAnsiTheme="minorHAnsi" w:cstheme="minorHAnsi"/>
          <w:b/>
          <w:bCs/>
          <w:highlight w:val="green"/>
          <w:u w:val="single"/>
        </w:rPr>
        <w:t>preemptive</w:t>
      </w:r>
      <w:r>
        <w:rPr>
          <w:rFonts w:asciiTheme="minorHAnsi" w:hAnsiTheme="minorHAnsi" w:cstheme="minorHAnsi"/>
          <w:highlight w:val="green"/>
          <w:u w:val="single"/>
        </w:rPr>
        <w:t xml:space="preserve"> </w:t>
      </w:r>
      <w:r>
        <w:rPr>
          <w:rFonts w:asciiTheme="minorHAnsi" w:hAnsiTheme="minorHAnsi" w:cstheme="minorHAnsi"/>
          <w:b/>
          <w:bCs/>
          <w:highlight w:val="green"/>
          <w:u w:val="single"/>
        </w:rPr>
        <w:t>strikes</w:t>
      </w:r>
      <w:r>
        <w:rPr>
          <w:rFonts w:asciiTheme="minorHAnsi" w:hAnsiTheme="minorHAnsi" w:cstheme="minorHAnsi"/>
          <w:u w:val="single"/>
        </w:rPr>
        <w:t xml:space="preserve"> against those who threaten the survival of Russia</w:t>
      </w:r>
      <w:r>
        <w:rPr>
          <w:rFonts w:asciiTheme="minorHAnsi" w:hAnsiTheme="minorHAnsi" w:cstheme="minorHAnsi"/>
          <w:sz w:val="16"/>
        </w:rPr>
        <w:t xml:space="preserve">. Unlike Ukraine, the </w:t>
      </w:r>
      <w:r>
        <w:rPr>
          <w:rFonts w:asciiTheme="minorHAnsi" w:hAnsiTheme="minorHAnsi" w:cstheme="minorHAnsi"/>
          <w:b/>
          <w:bCs/>
          <w:u w:val="single"/>
        </w:rPr>
        <w:t>U.S</w:t>
      </w:r>
      <w:r>
        <w:rPr>
          <w:rFonts w:asciiTheme="minorHAnsi" w:hAnsiTheme="minorHAnsi" w:cstheme="minorHAnsi"/>
          <w:u w:val="single"/>
        </w:rPr>
        <w:t>.</w:t>
      </w:r>
      <w:r>
        <w:rPr>
          <w:rFonts w:asciiTheme="minorHAnsi" w:hAnsiTheme="minorHAnsi" w:cstheme="minorHAnsi"/>
          <w:sz w:val="16"/>
        </w:rPr>
        <w:t xml:space="preserve"> and </w:t>
      </w:r>
      <w:r>
        <w:rPr>
          <w:rFonts w:asciiTheme="minorHAnsi" w:hAnsiTheme="minorHAnsi" w:cstheme="minorHAnsi"/>
          <w:b/>
          <w:bCs/>
          <w:u w:val="single"/>
        </w:rPr>
        <w:t>NATO</w:t>
      </w:r>
      <w:r>
        <w:rPr>
          <w:rFonts w:asciiTheme="minorHAnsi" w:hAnsiTheme="minorHAnsi" w:cstheme="minorHAnsi"/>
          <w:sz w:val="16"/>
        </w:rPr>
        <w:t xml:space="preserve"> </w:t>
      </w:r>
      <w:r>
        <w:rPr>
          <w:rFonts w:asciiTheme="minorHAnsi" w:hAnsiTheme="minorHAnsi" w:cstheme="minorHAnsi"/>
          <w:u w:val="single"/>
        </w:rPr>
        <w:t>have</w:t>
      </w:r>
      <w:r>
        <w:rPr>
          <w:rFonts w:asciiTheme="minorHAnsi" w:hAnsiTheme="minorHAnsi" w:cstheme="minorHAnsi"/>
          <w:sz w:val="16"/>
        </w:rPr>
        <w:t xml:space="preserve"> their own nuclear weapons to deter a Russian strike. But they have </w:t>
      </w:r>
      <w:r>
        <w:rPr>
          <w:rFonts w:asciiTheme="minorHAnsi" w:hAnsiTheme="minorHAnsi" w:cstheme="minorHAnsi"/>
          <w:b/>
          <w:bCs/>
          <w:u w:val="single"/>
        </w:rPr>
        <w:t>made</w:t>
      </w:r>
      <w:r>
        <w:rPr>
          <w:rFonts w:asciiTheme="minorHAnsi" w:hAnsiTheme="minorHAnsi" w:cstheme="minorHAnsi"/>
          <w:u w:val="single"/>
        </w:rPr>
        <w:t xml:space="preserve"> </w:t>
      </w:r>
      <w:r>
        <w:rPr>
          <w:rFonts w:asciiTheme="minorHAnsi" w:hAnsiTheme="minorHAnsi" w:cstheme="minorHAnsi"/>
          <w:b/>
          <w:bCs/>
          <w:u w:val="single"/>
        </w:rPr>
        <w:t>it</w:t>
      </w:r>
      <w:r>
        <w:rPr>
          <w:rFonts w:asciiTheme="minorHAnsi" w:hAnsiTheme="minorHAnsi" w:cstheme="minorHAnsi"/>
          <w:u w:val="single"/>
        </w:rPr>
        <w:t xml:space="preserve"> </w:t>
      </w:r>
      <w:r>
        <w:rPr>
          <w:rFonts w:asciiTheme="minorHAnsi" w:hAnsiTheme="minorHAnsi" w:cstheme="minorHAnsi"/>
          <w:b/>
          <w:bCs/>
          <w:u w:val="single"/>
        </w:rPr>
        <w:t>clear</w:t>
      </w:r>
      <w:r>
        <w:rPr>
          <w:rFonts w:asciiTheme="minorHAnsi" w:hAnsiTheme="minorHAnsi" w:cstheme="minorHAnsi"/>
          <w:u w:val="single"/>
        </w:rPr>
        <w:t xml:space="preserve"> </w:t>
      </w:r>
      <w:r>
        <w:rPr>
          <w:rFonts w:asciiTheme="minorHAnsi" w:hAnsiTheme="minorHAnsi" w:cstheme="minorHAnsi"/>
          <w:b/>
          <w:bCs/>
          <w:u w:val="single"/>
        </w:rPr>
        <w:t>they will not use their nuclear weapons</w:t>
      </w:r>
      <w:r>
        <w:rPr>
          <w:rFonts w:asciiTheme="minorHAnsi" w:hAnsiTheme="minorHAnsi" w:cstheme="minorHAnsi"/>
          <w:u w:val="single"/>
        </w:rPr>
        <w:t xml:space="preserve"> </w:t>
      </w:r>
      <w:r>
        <w:rPr>
          <w:rFonts w:asciiTheme="minorHAnsi" w:hAnsiTheme="minorHAnsi" w:cstheme="minorHAnsi"/>
          <w:b/>
          <w:bCs/>
          <w:u w:val="single"/>
        </w:rPr>
        <w:t>to</w:t>
      </w:r>
      <w:r>
        <w:rPr>
          <w:rFonts w:asciiTheme="minorHAnsi" w:hAnsiTheme="minorHAnsi" w:cstheme="minorHAnsi"/>
          <w:u w:val="single"/>
        </w:rPr>
        <w:t xml:space="preserve"> </w:t>
      </w:r>
      <w:r>
        <w:rPr>
          <w:rFonts w:asciiTheme="minorHAnsi" w:hAnsiTheme="minorHAnsi" w:cstheme="minorHAnsi"/>
          <w:b/>
          <w:bCs/>
          <w:u w:val="single"/>
        </w:rPr>
        <w:t>defend</w:t>
      </w:r>
      <w:r>
        <w:rPr>
          <w:rFonts w:asciiTheme="minorHAnsi" w:hAnsiTheme="minorHAnsi" w:cstheme="minorHAnsi"/>
          <w:u w:val="single"/>
        </w:rPr>
        <w:t xml:space="preserve"> </w:t>
      </w:r>
      <w:r>
        <w:rPr>
          <w:rFonts w:asciiTheme="minorHAnsi" w:hAnsiTheme="minorHAnsi" w:cstheme="minorHAnsi"/>
          <w:b/>
          <w:bCs/>
          <w:u w:val="single"/>
        </w:rPr>
        <w:t>Ukraine</w:t>
      </w:r>
      <w:r>
        <w:rPr>
          <w:rFonts w:asciiTheme="minorHAnsi" w:hAnsiTheme="minorHAnsi" w:cstheme="minorHAnsi"/>
          <w:sz w:val="16"/>
        </w:rPr>
        <w:t xml:space="preserve">. </w:t>
      </w:r>
      <w:r>
        <w:rPr>
          <w:rFonts w:asciiTheme="minorHAnsi" w:hAnsiTheme="minorHAnsi" w:cstheme="minorHAnsi"/>
          <w:u w:val="single"/>
        </w:rPr>
        <w:t xml:space="preserve">This leaves Ukraine especially vulnerable to nuclear attack.  </w:t>
      </w:r>
    </w:p>
    <w:p w14:paraId="60407EAE" w14:textId="77777777" w:rsidR="007461B0" w:rsidRDefault="007461B0" w:rsidP="007461B0">
      <w:pPr>
        <w:rPr>
          <w:rFonts w:asciiTheme="minorHAnsi" w:hAnsiTheme="minorHAnsi" w:cstheme="minorHAnsi"/>
          <w:sz w:val="16"/>
        </w:rPr>
      </w:pPr>
      <w:r>
        <w:rPr>
          <w:rFonts w:asciiTheme="minorHAnsi" w:hAnsiTheme="minorHAnsi" w:cstheme="minorHAnsi"/>
          <w:u w:val="single"/>
        </w:rPr>
        <w:t>Many</w:t>
      </w:r>
      <w:r>
        <w:rPr>
          <w:rFonts w:asciiTheme="minorHAnsi" w:hAnsiTheme="minorHAnsi" w:cstheme="minorHAnsi"/>
          <w:sz w:val="16"/>
        </w:rPr>
        <w:t xml:space="preserve"> Western </w:t>
      </w:r>
      <w:r>
        <w:rPr>
          <w:rFonts w:asciiTheme="minorHAnsi" w:hAnsiTheme="minorHAnsi" w:cstheme="minorHAnsi"/>
          <w:b/>
          <w:bCs/>
          <w:u w:val="single"/>
        </w:rPr>
        <w:t>experts</w:t>
      </w:r>
      <w:r>
        <w:rPr>
          <w:rFonts w:asciiTheme="minorHAnsi" w:hAnsiTheme="minorHAnsi" w:cstheme="minorHAnsi"/>
          <w:sz w:val="16"/>
        </w:rPr>
        <w:t xml:space="preserve"> say they </w:t>
      </w:r>
      <w:r>
        <w:rPr>
          <w:rFonts w:asciiTheme="minorHAnsi" w:hAnsiTheme="minorHAnsi" w:cstheme="minorHAnsi"/>
          <w:u w:val="single"/>
        </w:rPr>
        <w:t>take the threat</w:t>
      </w:r>
      <w:r>
        <w:rPr>
          <w:rFonts w:asciiTheme="minorHAnsi" w:hAnsiTheme="minorHAnsi" w:cstheme="minorHAnsi"/>
          <w:sz w:val="16"/>
        </w:rPr>
        <w:t xml:space="preserve"> of a Russian nuclear strike in Ukraine </w:t>
      </w:r>
      <w:r>
        <w:rPr>
          <w:rFonts w:asciiTheme="minorHAnsi" w:hAnsiTheme="minorHAnsi" w:cstheme="minorHAnsi"/>
          <w:u w:val="single"/>
        </w:rPr>
        <w:t>seriously</w:t>
      </w:r>
      <w:r>
        <w:rPr>
          <w:rFonts w:asciiTheme="minorHAnsi" w:hAnsiTheme="minorHAnsi" w:cstheme="minorHAnsi"/>
          <w:sz w:val="16"/>
        </w:rPr>
        <w:t xml:space="preserve"> but make the </w:t>
      </w:r>
      <w:r>
        <w:rPr>
          <w:rFonts w:asciiTheme="minorHAnsi" w:hAnsiTheme="minorHAnsi" w:cstheme="minorHAnsi"/>
          <w:b/>
          <w:bCs/>
          <w:u w:val="single"/>
        </w:rPr>
        <w:t>mistake</w:t>
      </w:r>
      <w:r>
        <w:rPr>
          <w:rFonts w:asciiTheme="minorHAnsi" w:hAnsiTheme="minorHAnsi" w:cstheme="minorHAnsi"/>
          <w:u w:val="single"/>
        </w:rPr>
        <w:t xml:space="preserve"> of </w:t>
      </w:r>
      <w:r>
        <w:rPr>
          <w:rFonts w:asciiTheme="minorHAnsi" w:hAnsiTheme="minorHAnsi" w:cstheme="minorHAnsi"/>
          <w:b/>
          <w:bCs/>
          <w:u w:val="single"/>
        </w:rPr>
        <w:t>asserting</w:t>
      </w:r>
      <w:r>
        <w:rPr>
          <w:rFonts w:asciiTheme="minorHAnsi" w:hAnsiTheme="minorHAnsi" w:cstheme="minorHAnsi"/>
          <w:u w:val="single"/>
        </w:rPr>
        <w:t xml:space="preserve"> that </w:t>
      </w:r>
      <w:r>
        <w:rPr>
          <w:rFonts w:asciiTheme="minorHAnsi" w:hAnsiTheme="minorHAnsi" w:cstheme="minorHAnsi"/>
          <w:b/>
          <w:bCs/>
          <w:u w:val="single"/>
        </w:rPr>
        <w:t>the</w:t>
      </w:r>
      <w:r>
        <w:rPr>
          <w:rFonts w:asciiTheme="minorHAnsi" w:hAnsiTheme="minorHAnsi" w:cstheme="minorHAnsi"/>
          <w:u w:val="single"/>
        </w:rPr>
        <w:t xml:space="preserve"> </w:t>
      </w:r>
      <w:r>
        <w:rPr>
          <w:rFonts w:asciiTheme="minorHAnsi" w:hAnsiTheme="minorHAnsi" w:cstheme="minorHAnsi"/>
          <w:b/>
          <w:bCs/>
          <w:u w:val="single"/>
        </w:rPr>
        <w:t>odds</w:t>
      </w:r>
      <w:r>
        <w:rPr>
          <w:rFonts w:asciiTheme="minorHAnsi" w:hAnsiTheme="minorHAnsi" w:cstheme="minorHAnsi"/>
          <w:u w:val="single"/>
        </w:rPr>
        <w:t xml:space="preserve"> </w:t>
      </w:r>
      <w:r>
        <w:rPr>
          <w:rFonts w:asciiTheme="minorHAnsi" w:hAnsiTheme="minorHAnsi" w:cstheme="minorHAnsi"/>
          <w:b/>
          <w:bCs/>
          <w:u w:val="single"/>
        </w:rPr>
        <w:t>are</w:t>
      </w:r>
      <w:r>
        <w:rPr>
          <w:rFonts w:asciiTheme="minorHAnsi" w:hAnsiTheme="minorHAnsi" w:cstheme="minorHAnsi"/>
          <w:u w:val="single"/>
        </w:rPr>
        <w:t xml:space="preserve"> </w:t>
      </w:r>
      <w:r>
        <w:rPr>
          <w:rFonts w:asciiTheme="minorHAnsi" w:hAnsiTheme="minorHAnsi" w:cstheme="minorHAnsi"/>
          <w:b/>
          <w:bCs/>
          <w:u w:val="single"/>
        </w:rPr>
        <w:t>low</w:t>
      </w:r>
      <w:r>
        <w:rPr>
          <w:rFonts w:asciiTheme="minorHAnsi" w:hAnsiTheme="minorHAnsi" w:cstheme="minorHAnsi"/>
          <w:u w:val="single"/>
        </w:rPr>
        <w:t>.</w:t>
      </w:r>
      <w:r>
        <w:rPr>
          <w:rFonts w:asciiTheme="minorHAnsi" w:hAnsiTheme="minorHAnsi" w:cstheme="minorHAnsi"/>
          <w:sz w:val="16"/>
        </w:rPr>
        <w:t xml:space="preserve"> The result is that many officials view the problem of tactical nuclear weapons as serious but not urgent. Earlier this month, U.S. Director of National Intelligence Avril Haines told a Senate hearing that Putin's weakened conventional force would make him more reliant on "asymmetric options," including nuclear capabilities, for deterrence, but that it was "very unlikely" that Moscow would use nuclear weapons in its war against Ukraine. Speaking at the same hearing, the director of the Defense Intelligence Agency, Lt. Gen. Scott Berrier, also assessed the chances as "unlikely." </w:t>
      </w:r>
    </w:p>
    <w:p w14:paraId="2548C1F6" w14:textId="77777777" w:rsidR="007461B0" w:rsidRDefault="007461B0" w:rsidP="007461B0">
      <w:pPr>
        <w:rPr>
          <w:rFonts w:asciiTheme="minorHAnsi" w:hAnsiTheme="minorHAnsi" w:cstheme="minorHAnsi"/>
          <w:sz w:val="16"/>
        </w:rPr>
      </w:pPr>
      <w:r>
        <w:rPr>
          <w:rFonts w:asciiTheme="minorHAnsi" w:hAnsiTheme="minorHAnsi" w:cstheme="minorHAnsi"/>
          <w:sz w:val="16"/>
        </w:rPr>
        <w:t xml:space="preserve">In fact, </w:t>
      </w:r>
      <w:r>
        <w:rPr>
          <w:rFonts w:asciiTheme="minorHAnsi" w:hAnsiTheme="minorHAnsi" w:cstheme="minorHAnsi"/>
          <w:u w:val="single"/>
        </w:rPr>
        <w:t xml:space="preserve">the </w:t>
      </w:r>
      <w:r>
        <w:rPr>
          <w:rFonts w:asciiTheme="minorHAnsi" w:hAnsiTheme="minorHAnsi" w:cstheme="minorHAnsi"/>
          <w:b/>
          <w:bCs/>
          <w:u w:val="single"/>
        </w:rPr>
        <w:t>evidence</w:t>
      </w:r>
      <w:r>
        <w:rPr>
          <w:rFonts w:asciiTheme="minorHAnsi" w:hAnsiTheme="minorHAnsi" w:cstheme="minorHAnsi"/>
          <w:u w:val="single"/>
        </w:rPr>
        <w:t xml:space="preserve"> is </w:t>
      </w:r>
      <w:r>
        <w:rPr>
          <w:rFonts w:asciiTheme="minorHAnsi" w:hAnsiTheme="minorHAnsi" w:cstheme="minorHAnsi"/>
          <w:b/>
          <w:bCs/>
          <w:u w:val="single"/>
        </w:rPr>
        <w:t>strong</w:t>
      </w:r>
      <w:r>
        <w:rPr>
          <w:rFonts w:asciiTheme="minorHAnsi" w:hAnsiTheme="minorHAnsi" w:cstheme="minorHAnsi"/>
          <w:u w:val="single"/>
        </w:rPr>
        <w:t xml:space="preserve"> that the </w:t>
      </w:r>
      <w:r>
        <w:rPr>
          <w:rFonts w:asciiTheme="minorHAnsi" w:hAnsiTheme="minorHAnsi" w:cstheme="minorHAnsi"/>
          <w:b/>
          <w:bCs/>
          <w:u w:val="single"/>
        </w:rPr>
        <w:t>problem</w:t>
      </w:r>
      <w:r>
        <w:rPr>
          <w:rFonts w:asciiTheme="minorHAnsi" w:hAnsiTheme="minorHAnsi" w:cstheme="minorHAnsi"/>
          <w:u w:val="single"/>
        </w:rPr>
        <w:t xml:space="preserve"> is </w:t>
      </w:r>
      <w:r>
        <w:rPr>
          <w:rFonts w:asciiTheme="minorHAnsi" w:hAnsiTheme="minorHAnsi" w:cstheme="minorHAnsi"/>
          <w:b/>
          <w:bCs/>
          <w:u w:val="single"/>
        </w:rPr>
        <w:t>urgent</w:t>
      </w:r>
      <w:r>
        <w:rPr>
          <w:rFonts w:asciiTheme="minorHAnsi" w:hAnsiTheme="minorHAnsi" w:cstheme="minorHAnsi"/>
          <w:sz w:val="16"/>
        </w:rPr>
        <w:t xml:space="preserve"> and I argue that </w:t>
      </w:r>
      <w:r>
        <w:rPr>
          <w:rFonts w:asciiTheme="minorHAnsi" w:hAnsiTheme="minorHAnsi" w:cstheme="minorHAnsi"/>
          <w:u w:val="single"/>
        </w:rPr>
        <w:t>Putin will use a tactical nuclear weapon in his war in Ukraine</w:t>
      </w:r>
      <w:r>
        <w:rPr>
          <w:rFonts w:asciiTheme="minorHAnsi" w:hAnsiTheme="minorHAnsi" w:cstheme="minorHAnsi"/>
          <w:sz w:val="16"/>
        </w:rPr>
        <w:t xml:space="preserve">. </w:t>
      </w:r>
      <w:r>
        <w:rPr>
          <w:rFonts w:asciiTheme="minorHAnsi" w:hAnsiTheme="minorHAnsi" w:cstheme="minorHAnsi"/>
          <w:u w:val="single"/>
        </w:rPr>
        <w:t>Western leaders need not wonder about Putin's nuclear-use red lines and how to avoid crossing them while supporting Ukraine</w:t>
      </w:r>
      <w:r>
        <w:rPr>
          <w:rFonts w:asciiTheme="minorHAnsi" w:hAnsiTheme="minorHAnsi" w:cstheme="minorHAnsi"/>
          <w:sz w:val="16"/>
        </w:rPr>
        <w:t xml:space="preserve">, in my view. </w:t>
      </w:r>
      <w:r>
        <w:rPr>
          <w:rFonts w:asciiTheme="minorHAnsi" w:hAnsiTheme="minorHAnsi" w:cstheme="minorHAnsi"/>
          <w:b/>
          <w:bCs/>
          <w:u w:val="single"/>
        </w:rPr>
        <w:t>Putin</w:t>
      </w:r>
      <w:r>
        <w:rPr>
          <w:rFonts w:asciiTheme="minorHAnsi" w:hAnsiTheme="minorHAnsi" w:cstheme="minorHAnsi"/>
          <w:u w:val="single"/>
        </w:rPr>
        <w:t xml:space="preserve"> is </w:t>
      </w:r>
      <w:r>
        <w:rPr>
          <w:rFonts w:asciiTheme="minorHAnsi" w:hAnsiTheme="minorHAnsi" w:cstheme="minorHAnsi"/>
          <w:b/>
          <w:bCs/>
          <w:u w:val="single"/>
        </w:rPr>
        <w:t>not</w:t>
      </w:r>
      <w:r>
        <w:rPr>
          <w:rFonts w:asciiTheme="minorHAnsi" w:hAnsiTheme="minorHAnsi" w:cstheme="minorHAnsi"/>
          <w:u w:val="single"/>
        </w:rPr>
        <w:t xml:space="preserve"> </w:t>
      </w:r>
      <w:r>
        <w:rPr>
          <w:rFonts w:asciiTheme="minorHAnsi" w:hAnsiTheme="minorHAnsi" w:cstheme="minorHAnsi"/>
          <w:b/>
          <w:bCs/>
          <w:u w:val="single"/>
        </w:rPr>
        <w:t>waiting</w:t>
      </w:r>
      <w:r>
        <w:rPr>
          <w:rFonts w:asciiTheme="minorHAnsi" w:hAnsiTheme="minorHAnsi" w:cstheme="minorHAnsi"/>
          <w:u w:val="single"/>
        </w:rPr>
        <w:t xml:space="preserve"> </w:t>
      </w:r>
      <w:r>
        <w:rPr>
          <w:rFonts w:asciiTheme="minorHAnsi" w:hAnsiTheme="minorHAnsi" w:cstheme="minorHAnsi"/>
          <w:b/>
          <w:bCs/>
          <w:u w:val="single"/>
        </w:rPr>
        <w:t>for</w:t>
      </w:r>
      <w:r>
        <w:rPr>
          <w:rFonts w:asciiTheme="minorHAnsi" w:hAnsiTheme="minorHAnsi" w:cstheme="minorHAnsi"/>
          <w:u w:val="single"/>
        </w:rPr>
        <w:t xml:space="preserve"> a </w:t>
      </w:r>
      <w:r>
        <w:rPr>
          <w:rFonts w:asciiTheme="minorHAnsi" w:hAnsiTheme="minorHAnsi" w:cstheme="minorHAnsi"/>
          <w:b/>
          <w:bCs/>
          <w:u w:val="single"/>
        </w:rPr>
        <w:t>misstep</w:t>
      </w:r>
      <w:r>
        <w:rPr>
          <w:rFonts w:asciiTheme="minorHAnsi" w:hAnsiTheme="minorHAnsi" w:cstheme="minorHAnsi"/>
          <w:u w:val="single"/>
        </w:rPr>
        <w:t xml:space="preserve"> by the West.</w:t>
      </w:r>
      <w:r>
        <w:rPr>
          <w:rFonts w:asciiTheme="minorHAnsi" w:hAnsiTheme="minorHAnsi" w:cstheme="minorHAnsi"/>
          <w:sz w:val="16"/>
        </w:rPr>
        <w:t xml:space="preserve"> He has been building the conditions for nuclear use in Ukraine since early in the war and is ready to use a nuclear weapon whenever he decides, most likely in response to his faltering military's inability to escalate as much as he wishes by conventional means. This article will not consider exhaustively what may prompt Putin's decision, but we should not fool ourselves by thinking we can prevent it. Instead, we should prepare responses for a new world in which the nuclear genie is out of the bottle.</w:t>
      </w:r>
    </w:p>
    <w:p w14:paraId="7345D1A8" w14:textId="77777777" w:rsidR="007461B0" w:rsidRDefault="007461B0" w:rsidP="007461B0">
      <w:pPr>
        <w:rPr>
          <w:rFonts w:asciiTheme="minorHAnsi" w:hAnsiTheme="minorHAnsi" w:cstheme="minorHAnsi"/>
          <w:sz w:val="16"/>
        </w:rPr>
      </w:pPr>
      <w:r>
        <w:rPr>
          <w:rFonts w:asciiTheme="minorHAnsi" w:hAnsiTheme="minorHAnsi" w:cstheme="minorHAnsi"/>
          <w:sz w:val="16"/>
        </w:rPr>
        <w:t>Russia’s Increased Reliance on Nuclear Weapons</w:t>
      </w:r>
    </w:p>
    <w:p w14:paraId="58890B52" w14:textId="77777777" w:rsidR="007461B0" w:rsidRDefault="007461B0" w:rsidP="007461B0">
      <w:pPr>
        <w:rPr>
          <w:rFonts w:asciiTheme="minorHAnsi" w:hAnsiTheme="minorHAnsi" w:cstheme="minorHAnsi"/>
          <w:sz w:val="16"/>
        </w:rPr>
      </w:pPr>
      <w:r>
        <w:rPr>
          <w:rFonts w:asciiTheme="minorHAnsi" w:hAnsiTheme="minorHAnsi" w:cstheme="minorHAnsi"/>
          <w:sz w:val="16"/>
        </w:rPr>
        <w:t>For much of the past 80 years, Russia’s security has rested on two pillars whose relative strength has waxed and waned — its conventional ground forces and its nuclear weapons. The conventional forces have been used to influence, bully and force Russia’s neighbors and adversaries to bend to its will. The nuclear forces were intended to deter the United States and the West from interfering militarily in Russia and its perceived zone of influence. Since the end of the Cold War, Russia’s conventional forces have at times struggled with their share of the task. To compensate, Russian leaders have had to rely on their nuclear forces to do both: strategic nuclear weapons to deter the West and tactical nuclear weapons to threaten neighbors.</w:t>
      </w:r>
    </w:p>
    <w:p w14:paraId="1C843B35" w14:textId="77777777" w:rsidR="007461B0" w:rsidRDefault="007461B0" w:rsidP="007461B0">
      <w:pPr>
        <w:rPr>
          <w:rFonts w:asciiTheme="minorHAnsi" w:hAnsiTheme="minorHAnsi" w:cstheme="minorHAnsi"/>
          <w:sz w:val="16"/>
        </w:rPr>
      </w:pPr>
      <w:r>
        <w:rPr>
          <w:rFonts w:asciiTheme="minorHAnsi" w:hAnsiTheme="minorHAnsi" w:cstheme="minorHAnsi"/>
          <w:sz w:val="16"/>
        </w:rPr>
        <w:t xml:space="preserve">In today's situation, a </w:t>
      </w:r>
      <w:r>
        <w:rPr>
          <w:rFonts w:asciiTheme="minorHAnsi" w:hAnsiTheme="minorHAnsi" w:cstheme="minorHAnsi"/>
          <w:b/>
          <w:bCs/>
          <w:highlight w:val="green"/>
          <w:u w:val="single"/>
        </w:rPr>
        <w:t>single</w:t>
      </w:r>
      <w:r>
        <w:rPr>
          <w:rFonts w:asciiTheme="minorHAnsi" w:hAnsiTheme="minorHAnsi" w:cstheme="minorHAnsi"/>
          <w:u w:val="single"/>
        </w:rPr>
        <w:t xml:space="preserve"> nuclear </w:t>
      </w:r>
      <w:r>
        <w:rPr>
          <w:rFonts w:asciiTheme="minorHAnsi" w:hAnsiTheme="minorHAnsi" w:cstheme="minorHAnsi"/>
          <w:b/>
          <w:bCs/>
          <w:highlight w:val="green"/>
          <w:u w:val="single"/>
        </w:rPr>
        <w:t>strike</w:t>
      </w:r>
      <w:r>
        <w:rPr>
          <w:rFonts w:asciiTheme="minorHAnsi" w:hAnsiTheme="minorHAnsi" w:cstheme="minorHAnsi"/>
          <w:u w:val="single"/>
        </w:rPr>
        <w:t xml:space="preserve"> in Ukraine could </w:t>
      </w:r>
      <w:r>
        <w:rPr>
          <w:rFonts w:asciiTheme="minorHAnsi" w:hAnsiTheme="minorHAnsi" w:cstheme="minorHAnsi"/>
          <w:b/>
          <w:bCs/>
          <w:highlight w:val="green"/>
          <w:u w:val="single"/>
        </w:rPr>
        <w:t>thwart</w:t>
      </w:r>
      <w:r>
        <w:rPr>
          <w:rFonts w:asciiTheme="minorHAnsi" w:hAnsiTheme="minorHAnsi" w:cstheme="minorHAnsi"/>
          <w:u w:val="single"/>
        </w:rPr>
        <w:t xml:space="preserve"> a Ukrainian </w:t>
      </w:r>
      <w:r>
        <w:rPr>
          <w:rFonts w:asciiTheme="minorHAnsi" w:hAnsiTheme="minorHAnsi" w:cstheme="minorHAnsi"/>
          <w:b/>
          <w:bCs/>
          <w:highlight w:val="green"/>
          <w:u w:val="single"/>
        </w:rPr>
        <w:t>counterattack</w:t>
      </w:r>
      <w:r>
        <w:rPr>
          <w:rFonts w:asciiTheme="minorHAnsi" w:hAnsiTheme="minorHAnsi" w:cstheme="minorHAnsi"/>
          <w:u w:val="single"/>
        </w:rPr>
        <w:t xml:space="preserve"> with little loss of Russian lives</w:t>
      </w:r>
      <w:r>
        <w:rPr>
          <w:rFonts w:asciiTheme="minorHAnsi" w:hAnsiTheme="minorHAnsi" w:cstheme="minorHAnsi"/>
          <w:sz w:val="16"/>
        </w:rPr>
        <w:t xml:space="preserve">. </w:t>
      </w:r>
      <w:r>
        <w:rPr>
          <w:rFonts w:asciiTheme="minorHAnsi" w:hAnsiTheme="minorHAnsi" w:cstheme="minorHAnsi"/>
          <w:u w:val="single"/>
        </w:rPr>
        <w:t>For Moscow</w:t>
      </w:r>
      <w:r>
        <w:rPr>
          <w:rFonts w:asciiTheme="minorHAnsi" w:hAnsiTheme="minorHAnsi" w:cstheme="minorHAnsi"/>
          <w:sz w:val="16"/>
        </w:rPr>
        <w:t xml:space="preserve">, </w:t>
      </w:r>
      <w:r>
        <w:rPr>
          <w:rFonts w:asciiTheme="minorHAnsi" w:hAnsiTheme="minorHAnsi" w:cstheme="minorHAnsi"/>
          <w:u w:val="single"/>
        </w:rPr>
        <w:t xml:space="preserve">this </w:t>
      </w:r>
      <w:r>
        <w:rPr>
          <w:rFonts w:asciiTheme="minorHAnsi" w:hAnsiTheme="minorHAnsi" w:cstheme="minorHAnsi"/>
          <w:b/>
          <w:bCs/>
          <w:u w:val="single"/>
        </w:rPr>
        <w:t>consideration</w:t>
      </w:r>
      <w:r>
        <w:rPr>
          <w:rFonts w:asciiTheme="minorHAnsi" w:hAnsiTheme="minorHAnsi" w:cstheme="minorHAnsi"/>
          <w:u w:val="single"/>
        </w:rPr>
        <w:t xml:space="preserve"> is as much </w:t>
      </w:r>
      <w:r>
        <w:rPr>
          <w:rFonts w:asciiTheme="minorHAnsi" w:hAnsiTheme="minorHAnsi" w:cstheme="minorHAnsi"/>
          <w:b/>
          <w:bCs/>
          <w:u w:val="single"/>
        </w:rPr>
        <w:t>practical</w:t>
      </w:r>
      <w:r>
        <w:rPr>
          <w:rFonts w:asciiTheme="minorHAnsi" w:hAnsiTheme="minorHAnsi" w:cstheme="minorHAnsi"/>
          <w:u w:val="single"/>
        </w:rPr>
        <w:t xml:space="preserve"> as it is moral or image-related</w:t>
      </w:r>
      <w:r>
        <w:rPr>
          <w:rFonts w:asciiTheme="minorHAnsi" w:hAnsiTheme="minorHAnsi" w:cstheme="minorHAnsi"/>
          <w:sz w:val="16"/>
        </w:rPr>
        <w:t>: Last year's large-scale mobilization and increase in military units showed that Putin's army was too small for its task. Nevertheless, Russia has managed to create only a few new battalions because most new personnel and equipment went to replace losses in existing units. Putin and his military leaders are running out of the people and materiel needed to achieve his goals.</w:t>
      </w:r>
    </w:p>
    <w:p w14:paraId="17E021BE" w14:textId="77777777" w:rsidR="007461B0" w:rsidRDefault="007461B0" w:rsidP="007461B0">
      <w:pPr>
        <w:rPr>
          <w:rFonts w:asciiTheme="minorHAnsi" w:hAnsiTheme="minorHAnsi" w:cstheme="minorHAnsi"/>
          <w:sz w:val="16"/>
        </w:rPr>
      </w:pPr>
      <w:r>
        <w:rPr>
          <w:rFonts w:asciiTheme="minorHAnsi" w:hAnsiTheme="minorHAnsi" w:cstheme="minorHAnsi"/>
          <w:sz w:val="16"/>
        </w:rPr>
        <w:t>Russian military and security experts have been noting this greater reliance on nuclear weapons for years. In 2000, responding to the U.S. bombing of former Yugoslavia, Russian international affairs expert and former lawmaker Alexey Arbatov described how Moscow’s response could be “to enhance its nuclear forces to deter not just nuclear, but also, large–scale conventional attacks of the type demonstrated in the Balkans.” He likewise described a view some say Putin has embraced: that “a suicidal threat of nuclear escalation could present a credible deterrent against a full-scale, theater-wide conventional aggression — including major ground warfare.”</w:t>
      </w:r>
    </w:p>
    <w:p w14:paraId="0C7B466D" w14:textId="77777777" w:rsidR="007461B0" w:rsidRDefault="007461B0" w:rsidP="007461B0">
      <w:pPr>
        <w:rPr>
          <w:rFonts w:asciiTheme="minorHAnsi" w:hAnsiTheme="minorHAnsi" w:cstheme="minorHAnsi"/>
          <w:sz w:val="16"/>
        </w:rPr>
      </w:pPr>
      <w:r>
        <w:rPr>
          <w:rFonts w:asciiTheme="minorHAnsi" w:hAnsiTheme="minorHAnsi" w:cstheme="minorHAnsi"/>
          <w:sz w:val="16"/>
        </w:rPr>
        <w:t>Putin Prepares for a Nuclear Strike</w:t>
      </w:r>
    </w:p>
    <w:p w14:paraId="70497340" w14:textId="77777777" w:rsidR="007461B0" w:rsidRDefault="007461B0" w:rsidP="007461B0">
      <w:pPr>
        <w:rPr>
          <w:rFonts w:asciiTheme="minorHAnsi" w:hAnsiTheme="minorHAnsi" w:cstheme="minorHAnsi"/>
          <w:sz w:val="16"/>
        </w:rPr>
      </w:pPr>
      <w:r>
        <w:rPr>
          <w:rFonts w:asciiTheme="minorHAnsi" w:hAnsiTheme="minorHAnsi" w:cstheme="minorHAnsi"/>
          <w:sz w:val="16"/>
        </w:rPr>
        <w:t>In the first three months of 2023, Putin took several public steps to demonstrate that he is not bluffing about the use of nuclear weapons.</w:t>
      </w:r>
    </w:p>
    <w:p w14:paraId="4CD74C2B" w14:textId="77777777" w:rsidR="007461B0" w:rsidRDefault="007461B0" w:rsidP="007461B0">
      <w:pPr>
        <w:rPr>
          <w:rFonts w:asciiTheme="minorHAnsi" w:hAnsiTheme="minorHAnsi" w:cstheme="minorHAnsi"/>
          <w:sz w:val="16"/>
        </w:rPr>
      </w:pPr>
      <w:r>
        <w:rPr>
          <w:rFonts w:asciiTheme="minorHAnsi" w:hAnsiTheme="minorHAnsi" w:cstheme="minorHAnsi"/>
          <w:u w:val="single"/>
        </w:rPr>
        <w:t>In</w:t>
      </w:r>
      <w:r>
        <w:rPr>
          <w:rFonts w:asciiTheme="minorHAnsi" w:hAnsiTheme="minorHAnsi" w:cstheme="minorHAnsi"/>
          <w:sz w:val="16"/>
        </w:rPr>
        <w:t xml:space="preserve"> </w:t>
      </w:r>
      <w:r>
        <w:rPr>
          <w:rFonts w:asciiTheme="minorHAnsi" w:hAnsiTheme="minorHAnsi" w:cstheme="minorHAnsi"/>
          <w:b/>
          <w:bCs/>
          <w:u w:val="single"/>
        </w:rPr>
        <w:t>February</w:t>
      </w:r>
      <w:r>
        <w:rPr>
          <w:rFonts w:asciiTheme="minorHAnsi" w:hAnsiTheme="minorHAnsi" w:cstheme="minorHAnsi"/>
          <w:sz w:val="16"/>
        </w:rPr>
        <w:t xml:space="preserve">, he </w:t>
      </w:r>
      <w:r>
        <w:rPr>
          <w:rFonts w:asciiTheme="minorHAnsi" w:hAnsiTheme="minorHAnsi" w:cstheme="minorHAnsi"/>
          <w:u w:val="single"/>
        </w:rPr>
        <w:t>signed a law “</w:t>
      </w:r>
      <w:r>
        <w:rPr>
          <w:rFonts w:asciiTheme="minorHAnsi" w:hAnsiTheme="minorHAnsi" w:cstheme="minorHAnsi"/>
          <w:b/>
          <w:bCs/>
          <w:u w:val="single"/>
        </w:rPr>
        <w:t>suspending</w:t>
      </w:r>
      <w:r>
        <w:rPr>
          <w:rFonts w:asciiTheme="minorHAnsi" w:hAnsiTheme="minorHAnsi" w:cstheme="minorHAnsi"/>
          <w:u w:val="single"/>
        </w:rPr>
        <w:t xml:space="preserve">” </w:t>
      </w:r>
      <w:r>
        <w:rPr>
          <w:rFonts w:asciiTheme="minorHAnsi" w:hAnsiTheme="minorHAnsi" w:cstheme="minorHAnsi"/>
          <w:sz w:val="16"/>
        </w:rPr>
        <w:t xml:space="preserve">Russia’s participation in the strategic nuclear arms treaty </w:t>
      </w:r>
      <w:r>
        <w:rPr>
          <w:rFonts w:asciiTheme="minorHAnsi" w:hAnsiTheme="minorHAnsi" w:cstheme="minorHAnsi"/>
          <w:u w:val="single"/>
        </w:rPr>
        <w:t xml:space="preserve">New </w:t>
      </w:r>
      <w:r>
        <w:rPr>
          <w:rFonts w:asciiTheme="minorHAnsi" w:hAnsiTheme="minorHAnsi" w:cstheme="minorHAnsi"/>
          <w:b/>
          <w:bCs/>
          <w:u w:val="single"/>
        </w:rPr>
        <w:t>START</w:t>
      </w:r>
      <w:r>
        <w:rPr>
          <w:rFonts w:asciiTheme="minorHAnsi" w:hAnsiTheme="minorHAnsi" w:cstheme="minorHAnsi"/>
          <w:sz w:val="16"/>
        </w:rPr>
        <w:t xml:space="preserve">. This step officially </w:t>
      </w:r>
      <w:r>
        <w:rPr>
          <w:rFonts w:asciiTheme="minorHAnsi" w:hAnsiTheme="minorHAnsi" w:cstheme="minorHAnsi"/>
          <w:b/>
          <w:bCs/>
          <w:u w:val="single"/>
        </w:rPr>
        <w:t>ended</w:t>
      </w:r>
      <w:r>
        <w:rPr>
          <w:rFonts w:asciiTheme="minorHAnsi" w:hAnsiTheme="minorHAnsi" w:cstheme="minorHAnsi"/>
          <w:u w:val="single"/>
        </w:rPr>
        <w:t xml:space="preserve"> joint </w:t>
      </w:r>
      <w:r>
        <w:rPr>
          <w:rFonts w:asciiTheme="minorHAnsi" w:hAnsiTheme="minorHAnsi" w:cstheme="minorHAnsi"/>
          <w:b/>
          <w:bCs/>
          <w:u w:val="single"/>
        </w:rPr>
        <w:t>inspections</w:t>
      </w:r>
      <w:r>
        <w:rPr>
          <w:rFonts w:asciiTheme="minorHAnsi" w:hAnsiTheme="minorHAnsi" w:cstheme="minorHAnsi"/>
          <w:u w:val="single"/>
        </w:rPr>
        <w:t xml:space="preserve"> </w:t>
      </w:r>
      <w:r>
        <w:rPr>
          <w:rFonts w:asciiTheme="minorHAnsi" w:hAnsiTheme="minorHAnsi" w:cstheme="minorHAnsi"/>
          <w:b/>
          <w:bCs/>
          <w:u w:val="single"/>
        </w:rPr>
        <w:t>of</w:t>
      </w:r>
      <w:r>
        <w:rPr>
          <w:rFonts w:asciiTheme="minorHAnsi" w:hAnsiTheme="minorHAnsi" w:cstheme="minorHAnsi"/>
          <w:u w:val="single"/>
        </w:rPr>
        <w:t xml:space="preserve"> American and Russian nuclear </w:t>
      </w:r>
      <w:r>
        <w:rPr>
          <w:rFonts w:asciiTheme="minorHAnsi" w:hAnsiTheme="minorHAnsi" w:cstheme="minorHAnsi"/>
          <w:b/>
          <w:bCs/>
          <w:u w:val="single"/>
        </w:rPr>
        <w:t>weapons</w:t>
      </w:r>
      <w:r>
        <w:rPr>
          <w:rFonts w:asciiTheme="minorHAnsi" w:hAnsiTheme="minorHAnsi" w:cstheme="minorHAnsi"/>
          <w:u w:val="single"/>
        </w:rPr>
        <w:t xml:space="preserve"> </w:t>
      </w:r>
      <w:r>
        <w:rPr>
          <w:rFonts w:asciiTheme="minorHAnsi" w:hAnsiTheme="minorHAnsi" w:cstheme="minorHAnsi"/>
          <w:b/>
          <w:bCs/>
          <w:u w:val="single"/>
        </w:rPr>
        <w:t>sites</w:t>
      </w:r>
      <w:r>
        <w:rPr>
          <w:rFonts w:asciiTheme="minorHAnsi" w:hAnsiTheme="minorHAnsi" w:cstheme="minorHAnsi"/>
          <w:sz w:val="16"/>
        </w:rPr>
        <w:t xml:space="preserve"> and released Russia from limiting its number of strategic nuclear weapons, Russian promises to remain limited notwithstanding.</w:t>
      </w:r>
    </w:p>
    <w:p w14:paraId="7A91F971" w14:textId="77777777" w:rsidR="007461B0" w:rsidRDefault="007461B0" w:rsidP="007461B0">
      <w:pPr>
        <w:rPr>
          <w:rFonts w:asciiTheme="minorHAnsi" w:hAnsiTheme="minorHAnsi" w:cstheme="minorHAnsi"/>
          <w:sz w:val="16"/>
        </w:rPr>
      </w:pPr>
      <w:r>
        <w:rPr>
          <w:rFonts w:asciiTheme="minorHAnsi" w:hAnsiTheme="minorHAnsi" w:cstheme="minorHAnsi"/>
          <w:u w:val="single"/>
        </w:rPr>
        <w:t>In</w:t>
      </w:r>
      <w:r>
        <w:rPr>
          <w:rFonts w:asciiTheme="minorHAnsi" w:hAnsiTheme="minorHAnsi" w:cstheme="minorHAnsi"/>
          <w:sz w:val="16"/>
        </w:rPr>
        <w:t xml:space="preserve"> </w:t>
      </w:r>
      <w:r>
        <w:rPr>
          <w:rFonts w:asciiTheme="minorHAnsi" w:hAnsiTheme="minorHAnsi" w:cstheme="minorHAnsi"/>
          <w:b/>
          <w:bCs/>
          <w:u w:val="single"/>
        </w:rPr>
        <w:t>March</w:t>
      </w:r>
      <w:r>
        <w:rPr>
          <w:rFonts w:asciiTheme="minorHAnsi" w:hAnsiTheme="minorHAnsi" w:cstheme="minorHAnsi"/>
          <w:sz w:val="16"/>
        </w:rPr>
        <w:t xml:space="preserve">, </w:t>
      </w:r>
      <w:r>
        <w:rPr>
          <w:rFonts w:asciiTheme="minorHAnsi" w:hAnsiTheme="minorHAnsi" w:cstheme="minorHAnsi"/>
          <w:u w:val="single"/>
        </w:rPr>
        <w:t xml:space="preserve">Putin </w:t>
      </w:r>
      <w:r>
        <w:rPr>
          <w:rFonts w:asciiTheme="minorHAnsi" w:hAnsiTheme="minorHAnsi" w:cstheme="minorHAnsi"/>
          <w:b/>
          <w:bCs/>
          <w:u w:val="single"/>
        </w:rPr>
        <w:t>announced</w:t>
      </w:r>
      <w:r>
        <w:rPr>
          <w:rFonts w:asciiTheme="minorHAnsi" w:hAnsiTheme="minorHAnsi" w:cstheme="minorHAnsi"/>
          <w:sz w:val="16"/>
        </w:rPr>
        <w:t xml:space="preserve"> that </w:t>
      </w:r>
      <w:r>
        <w:rPr>
          <w:rFonts w:asciiTheme="minorHAnsi" w:hAnsiTheme="minorHAnsi" w:cstheme="minorHAnsi"/>
          <w:u w:val="single"/>
        </w:rPr>
        <w:t xml:space="preserve">he would </w:t>
      </w:r>
      <w:r>
        <w:rPr>
          <w:rFonts w:asciiTheme="minorHAnsi" w:hAnsiTheme="minorHAnsi" w:cstheme="minorHAnsi"/>
          <w:b/>
          <w:bCs/>
          <w:u w:val="single"/>
        </w:rPr>
        <w:t>station</w:t>
      </w:r>
      <w:r>
        <w:rPr>
          <w:rFonts w:asciiTheme="minorHAnsi" w:hAnsiTheme="minorHAnsi" w:cstheme="minorHAnsi"/>
          <w:u w:val="single"/>
        </w:rPr>
        <w:t xml:space="preserve"> </w:t>
      </w:r>
      <w:r>
        <w:rPr>
          <w:rFonts w:asciiTheme="minorHAnsi" w:hAnsiTheme="minorHAnsi" w:cstheme="minorHAnsi"/>
          <w:b/>
          <w:bCs/>
          <w:u w:val="single"/>
        </w:rPr>
        <w:t>tactical</w:t>
      </w:r>
      <w:r>
        <w:rPr>
          <w:rFonts w:asciiTheme="minorHAnsi" w:hAnsiTheme="minorHAnsi" w:cstheme="minorHAnsi"/>
          <w:u w:val="single"/>
        </w:rPr>
        <w:t xml:space="preserve"> </w:t>
      </w:r>
      <w:r>
        <w:rPr>
          <w:rFonts w:asciiTheme="minorHAnsi" w:hAnsiTheme="minorHAnsi" w:cstheme="minorHAnsi"/>
          <w:b/>
          <w:bCs/>
          <w:u w:val="single"/>
        </w:rPr>
        <w:t>nuclear</w:t>
      </w:r>
      <w:r>
        <w:rPr>
          <w:rFonts w:asciiTheme="minorHAnsi" w:hAnsiTheme="minorHAnsi" w:cstheme="minorHAnsi"/>
          <w:u w:val="single"/>
        </w:rPr>
        <w:t xml:space="preserve"> </w:t>
      </w:r>
      <w:r>
        <w:rPr>
          <w:rFonts w:asciiTheme="minorHAnsi" w:hAnsiTheme="minorHAnsi" w:cstheme="minorHAnsi"/>
          <w:b/>
          <w:bCs/>
          <w:u w:val="single"/>
        </w:rPr>
        <w:t>weapons</w:t>
      </w:r>
      <w:r>
        <w:rPr>
          <w:rFonts w:asciiTheme="minorHAnsi" w:hAnsiTheme="minorHAnsi" w:cstheme="minorHAnsi"/>
          <w:u w:val="single"/>
        </w:rPr>
        <w:t xml:space="preserve"> </w:t>
      </w:r>
      <w:r>
        <w:rPr>
          <w:rFonts w:asciiTheme="minorHAnsi" w:hAnsiTheme="minorHAnsi" w:cstheme="minorHAnsi"/>
          <w:b/>
          <w:bCs/>
          <w:u w:val="single"/>
        </w:rPr>
        <w:t>in</w:t>
      </w:r>
      <w:r>
        <w:rPr>
          <w:rFonts w:asciiTheme="minorHAnsi" w:hAnsiTheme="minorHAnsi" w:cstheme="minorHAnsi"/>
          <w:u w:val="single"/>
        </w:rPr>
        <w:t xml:space="preserve"> </w:t>
      </w:r>
      <w:r>
        <w:rPr>
          <w:rFonts w:asciiTheme="minorHAnsi" w:hAnsiTheme="minorHAnsi" w:cstheme="minorHAnsi"/>
          <w:b/>
          <w:bCs/>
          <w:u w:val="single"/>
        </w:rPr>
        <w:t>Belarus</w:t>
      </w:r>
      <w:r>
        <w:rPr>
          <w:rFonts w:asciiTheme="minorHAnsi" w:hAnsiTheme="minorHAnsi" w:cstheme="minorHAnsi"/>
          <w:sz w:val="16"/>
        </w:rPr>
        <w:t xml:space="preserve"> this year, building a storage facility to house them, to be completed as early as July. Since Russia has already deployed nuclear-capable Iskander ground-launched missile systems and thousands of troops to Belarus, this would put nuclear delivery systems and warheads in close proximity to one another, greatly reducing the warning time of their use. Putin noted that Russian trainers would also </w:t>
      </w:r>
      <w:r>
        <w:rPr>
          <w:rFonts w:asciiTheme="minorHAnsi" w:hAnsiTheme="minorHAnsi" w:cstheme="minorHAnsi"/>
          <w:b/>
          <w:bCs/>
          <w:u w:val="single"/>
        </w:rPr>
        <w:t>train</w:t>
      </w:r>
      <w:r>
        <w:rPr>
          <w:rFonts w:asciiTheme="minorHAnsi" w:hAnsiTheme="minorHAnsi" w:cstheme="minorHAnsi"/>
          <w:u w:val="single"/>
        </w:rPr>
        <w:t xml:space="preserve"> Belarussian </w:t>
      </w:r>
      <w:r>
        <w:rPr>
          <w:rFonts w:asciiTheme="minorHAnsi" w:hAnsiTheme="minorHAnsi" w:cstheme="minorHAnsi"/>
          <w:b/>
          <w:bCs/>
          <w:u w:val="single"/>
        </w:rPr>
        <w:t>forces</w:t>
      </w:r>
      <w:r>
        <w:rPr>
          <w:rFonts w:asciiTheme="minorHAnsi" w:hAnsiTheme="minorHAnsi" w:cstheme="minorHAnsi"/>
          <w:u w:val="single"/>
        </w:rPr>
        <w:t xml:space="preserve"> </w:t>
      </w:r>
      <w:r>
        <w:rPr>
          <w:rFonts w:asciiTheme="minorHAnsi" w:hAnsiTheme="minorHAnsi" w:cstheme="minorHAnsi"/>
          <w:b/>
          <w:bCs/>
          <w:u w:val="single"/>
        </w:rPr>
        <w:t>to</w:t>
      </w:r>
      <w:r>
        <w:rPr>
          <w:rFonts w:asciiTheme="minorHAnsi" w:hAnsiTheme="minorHAnsi" w:cstheme="minorHAnsi"/>
          <w:u w:val="single"/>
        </w:rPr>
        <w:t xml:space="preserve"> </w:t>
      </w:r>
      <w:r>
        <w:rPr>
          <w:rFonts w:asciiTheme="minorHAnsi" w:hAnsiTheme="minorHAnsi" w:cstheme="minorHAnsi"/>
          <w:b/>
          <w:bCs/>
          <w:u w:val="single"/>
        </w:rPr>
        <w:t>use</w:t>
      </w:r>
      <w:r>
        <w:rPr>
          <w:rFonts w:asciiTheme="minorHAnsi" w:hAnsiTheme="minorHAnsi" w:cstheme="minorHAnsi"/>
          <w:u w:val="single"/>
        </w:rPr>
        <w:t xml:space="preserve"> the weapons</w:t>
      </w:r>
      <w:r>
        <w:rPr>
          <w:rFonts w:asciiTheme="minorHAnsi" w:hAnsiTheme="minorHAnsi" w:cstheme="minorHAnsi"/>
          <w:sz w:val="16"/>
        </w:rPr>
        <w:t>. Analyst Dmitri Trenin, former director of the now-defunct Carnegie Moscow Center and a retired Soviet military officer, observed that the Belarus deployment “demonstrates that the conflict between Russia and the West is developing into an armed clash between Russia and NATO, and is a signal to Washington that further American/Western involvement in the military conflict in Ukraine could lead to the use of nuclear weapons.”</w:t>
      </w:r>
    </w:p>
    <w:p w14:paraId="4D1B4C80" w14:textId="77777777" w:rsidR="007461B0" w:rsidRDefault="007461B0" w:rsidP="007461B0">
      <w:pPr>
        <w:rPr>
          <w:rFonts w:asciiTheme="minorHAnsi" w:hAnsiTheme="minorHAnsi" w:cstheme="minorHAnsi"/>
          <w:sz w:val="16"/>
        </w:rPr>
      </w:pPr>
      <w:r>
        <w:rPr>
          <w:rFonts w:asciiTheme="minorHAnsi" w:hAnsiTheme="minorHAnsi" w:cstheme="minorHAnsi"/>
          <w:sz w:val="16"/>
        </w:rPr>
        <w:t>Putin has taken these increasingly threatening steps in the belief that NATO and the West — in particular, the United States — are not listening to him as he proclaims Russia’s demands on the international stage. In 2018, when Putin unveiled a bevy of new nuclear weapons, he warned: “You will listen to us now!” Four years later, his invasion of Ukraine was a wakeup call for those in the West who were still not listening.</w:t>
      </w:r>
    </w:p>
    <w:p w14:paraId="2B52AC6F" w14:textId="77777777" w:rsidR="007461B0" w:rsidRDefault="007461B0" w:rsidP="007461B0">
      <w:pPr>
        <w:rPr>
          <w:rFonts w:asciiTheme="minorHAnsi" w:hAnsiTheme="minorHAnsi" w:cstheme="minorHAnsi"/>
          <w:sz w:val="16"/>
        </w:rPr>
      </w:pPr>
      <w:r>
        <w:rPr>
          <w:rFonts w:asciiTheme="minorHAnsi" w:hAnsiTheme="minorHAnsi" w:cstheme="minorHAnsi"/>
          <w:sz w:val="16"/>
        </w:rPr>
        <w:t>Even after the invasion though, some in Russia undoubtedly fear that the threat of a nuclear strike has begun to ring hollow. For Putin, whose regime is at risk, in my view, continuing to threaten a tactical nuclear attack in Ukraine without doing it carries perhaps as much risk as doing it. To remind the West of the destructive power of a nuclear weapon, Putin and his generals may decide it is necessary to explode such a weapon. This would enable Russia to escalate the war to its tactical advantage and let Putin prove he is no bluffer.</w:t>
      </w:r>
    </w:p>
    <w:p w14:paraId="1DADE150" w14:textId="77777777" w:rsidR="007461B0" w:rsidRDefault="007461B0" w:rsidP="007461B0">
      <w:pPr>
        <w:rPr>
          <w:rFonts w:asciiTheme="minorHAnsi" w:hAnsiTheme="minorHAnsi" w:cstheme="minorHAnsi"/>
          <w:u w:val="single"/>
        </w:rPr>
      </w:pPr>
      <w:r>
        <w:rPr>
          <w:rFonts w:asciiTheme="minorHAnsi" w:hAnsiTheme="minorHAnsi" w:cstheme="minorHAnsi"/>
          <w:u w:val="single"/>
        </w:rPr>
        <w:t>Besides warning the West many times that he might use a nuclear weapon</w:t>
      </w:r>
      <w:r>
        <w:rPr>
          <w:rFonts w:asciiTheme="minorHAnsi" w:hAnsiTheme="minorHAnsi" w:cstheme="minorHAnsi"/>
          <w:sz w:val="16"/>
        </w:rPr>
        <w:t xml:space="preserve">, </w:t>
      </w:r>
      <w:r>
        <w:rPr>
          <w:rFonts w:asciiTheme="minorHAnsi" w:hAnsiTheme="minorHAnsi" w:cstheme="minorHAnsi"/>
          <w:u w:val="single"/>
        </w:rPr>
        <w:t>Putin and his leadership have</w:t>
      </w:r>
      <w:r>
        <w:rPr>
          <w:rFonts w:asciiTheme="minorHAnsi" w:hAnsiTheme="minorHAnsi" w:cstheme="minorHAnsi"/>
          <w:sz w:val="16"/>
        </w:rPr>
        <w:t xml:space="preserve">, step by step, </w:t>
      </w:r>
      <w:r>
        <w:rPr>
          <w:rFonts w:asciiTheme="minorHAnsi" w:hAnsiTheme="minorHAnsi" w:cstheme="minorHAnsi"/>
          <w:u w:val="single"/>
        </w:rPr>
        <w:t>prepared the Russian people with reasons why he should use nuclear weapons.</w:t>
      </w:r>
    </w:p>
    <w:p w14:paraId="32A97C60" w14:textId="77777777" w:rsidR="007461B0" w:rsidRDefault="007461B0" w:rsidP="007461B0">
      <w:pPr>
        <w:rPr>
          <w:rFonts w:asciiTheme="minorHAnsi" w:hAnsiTheme="minorHAnsi" w:cstheme="minorHAnsi"/>
          <w:sz w:val="16"/>
        </w:rPr>
      </w:pPr>
      <w:r>
        <w:rPr>
          <w:rFonts w:asciiTheme="minorHAnsi" w:hAnsiTheme="minorHAnsi" w:cstheme="minorHAnsi"/>
          <w:sz w:val="16"/>
        </w:rPr>
        <w:t xml:space="preserve">Among these </w:t>
      </w:r>
      <w:r>
        <w:rPr>
          <w:rFonts w:asciiTheme="minorHAnsi" w:hAnsiTheme="minorHAnsi" w:cstheme="minorHAnsi"/>
          <w:u w:val="single"/>
        </w:rPr>
        <w:t>justifications</w:t>
      </w:r>
      <w:r>
        <w:rPr>
          <w:rFonts w:asciiTheme="minorHAnsi" w:hAnsiTheme="minorHAnsi" w:cstheme="minorHAnsi"/>
          <w:sz w:val="16"/>
        </w:rPr>
        <w:t>, Putin has repeatedly invoked "</w:t>
      </w:r>
      <w:r>
        <w:rPr>
          <w:rFonts w:asciiTheme="minorHAnsi" w:hAnsiTheme="minorHAnsi" w:cstheme="minorHAnsi"/>
          <w:u w:val="single"/>
        </w:rPr>
        <w:t>whataboutist</w:t>
      </w:r>
      <w:r>
        <w:rPr>
          <w:rFonts w:asciiTheme="minorHAnsi" w:hAnsiTheme="minorHAnsi" w:cstheme="minorHAnsi"/>
          <w:sz w:val="16"/>
        </w:rPr>
        <w:t xml:space="preserve">" </w:t>
      </w:r>
      <w:r>
        <w:rPr>
          <w:rFonts w:asciiTheme="minorHAnsi" w:hAnsiTheme="minorHAnsi" w:cstheme="minorHAnsi"/>
          <w:u w:val="single"/>
        </w:rPr>
        <w:t>comparisons to the U</w:t>
      </w:r>
      <w:r>
        <w:rPr>
          <w:rFonts w:asciiTheme="minorHAnsi" w:hAnsiTheme="minorHAnsi" w:cstheme="minorHAnsi"/>
          <w:sz w:val="16"/>
        </w:rPr>
        <w:t xml:space="preserve">nited </w:t>
      </w:r>
      <w:r>
        <w:rPr>
          <w:rFonts w:asciiTheme="minorHAnsi" w:hAnsiTheme="minorHAnsi" w:cstheme="minorHAnsi"/>
          <w:u w:val="single"/>
        </w:rPr>
        <w:t>S</w:t>
      </w:r>
      <w:r>
        <w:rPr>
          <w:rFonts w:asciiTheme="minorHAnsi" w:hAnsiTheme="minorHAnsi" w:cstheme="minorHAnsi"/>
          <w:sz w:val="16"/>
        </w:rPr>
        <w:t xml:space="preserve">tates. </w:t>
      </w:r>
      <w:r>
        <w:rPr>
          <w:rFonts w:asciiTheme="minorHAnsi" w:hAnsiTheme="minorHAnsi" w:cstheme="minorHAnsi"/>
          <w:u w:val="single"/>
        </w:rPr>
        <w:t>When announcing plans for deployment of Russian nuclear weapons to Belarus</w:t>
      </w:r>
      <w:r>
        <w:rPr>
          <w:rFonts w:asciiTheme="minorHAnsi" w:hAnsiTheme="minorHAnsi" w:cstheme="minorHAnsi"/>
          <w:sz w:val="16"/>
        </w:rPr>
        <w:t xml:space="preserve"> on Russian state television, </w:t>
      </w:r>
      <w:r>
        <w:rPr>
          <w:rFonts w:asciiTheme="minorHAnsi" w:hAnsiTheme="minorHAnsi" w:cstheme="minorHAnsi"/>
          <w:u w:val="single"/>
        </w:rPr>
        <w:t>he said</w:t>
      </w:r>
      <w:r>
        <w:rPr>
          <w:rFonts w:asciiTheme="minorHAnsi" w:hAnsiTheme="minorHAnsi" w:cstheme="minorHAnsi"/>
          <w:sz w:val="16"/>
        </w:rPr>
        <w:t xml:space="preserve">: "The </w:t>
      </w:r>
      <w:r>
        <w:rPr>
          <w:rFonts w:asciiTheme="minorHAnsi" w:hAnsiTheme="minorHAnsi" w:cstheme="minorHAnsi"/>
          <w:b/>
          <w:bCs/>
          <w:u w:val="single"/>
        </w:rPr>
        <w:t>U</w:t>
      </w:r>
      <w:r>
        <w:rPr>
          <w:rFonts w:asciiTheme="minorHAnsi" w:hAnsiTheme="minorHAnsi" w:cstheme="minorHAnsi"/>
          <w:sz w:val="16"/>
        </w:rPr>
        <w:t xml:space="preserve">nited </w:t>
      </w:r>
      <w:r>
        <w:rPr>
          <w:rFonts w:asciiTheme="minorHAnsi" w:hAnsiTheme="minorHAnsi" w:cstheme="minorHAnsi"/>
          <w:b/>
          <w:bCs/>
          <w:u w:val="single"/>
        </w:rPr>
        <w:t>S</w:t>
      </w:r>
      <w:r>
        <w:rPr>
          <w:rFonts w:asciiTheme="minorHAnsi" w:hAnsiTheme="minorHAnsi" w:cstheme="minorHAnsi"/>
          <w:sz w:val="16"/>
        </w:rPr>
        <w:t xml:space="preserve">tates has </w:t>
      </w:r>
      <w:r>
        <w:rPr>
          <w:rFonts w:asciiTheme="minorHAnsi" w:hAnsiTheme="minorHAnsi" w:cstheme="minorHAnsi"/>
          <w:u w:val="single"/>
        </w:rPr>
        <w:t xml:space="preserve">been </w:t>
      </w:r>
      <w:r>
        <w:rPr>
          <w:rFonts w:asciiTheme="minorHAnsi" w:hAnsiTheme="minorHAnsi" w:cstheme="minorHAnsi"/>
          <w:b/>
          <w:bCs/>
          <w:u w:val="single"/>
        </w:rPr>
        <w:t>doing</w:t>
      </w:r>
      <w:r>
        <w:rPr>
          <w:rFonts w:asciiTheme="minorHAnsi" w:hAnsiTheme="minorHAnsi" w:cstheme="minorHAnsi"/>
          <w:u w:val="single"/>
        </w:rPr>
        <w:t xml:space="preserve"> </w:t>
      </w:r>
      <w:r>
        <w:rPr>
          <w:rFonts w:asciiTheme="minorHAnsi" w:hAnsiTheme="minorHAnsi" w:cstheme="minorHAnsi"/>
          <w:b/>
          <w:bCs/>
          <w:u w:val="single"/>
        </w:rPr>
        <w:t>this</w:t>
      </w:r>
      <w:r>
        <w:rPr>
          <w:rFonts w:asciiTheme="minorHAnsi" w:hAnsiTheme="minorHAnsi" w:cstheme="minorHAnsi"/>
          <w:u w:val="single"/>
        </w:rPr>
        <w:t xml:space="preserve"> </w:t>
      </w:r>
      <w:r>
        <w:rPr>
          <w:rFonts w:asciiTheme="minorHAnsi" w:hAnsiTheme="minorHAnsi" w:cstheme="minorHAnsi"/>
          <w:b/>
          <w:bCs/>
          <w:u w:val="single"/>
        </w:rPr>
        <w:t>for</w:t>
      </w:r>
      <w:r>
        <w:rPr>
          <w:rFonts w:asciiTheme="minorHAnsi" w:hAnsiTheme="minorHAnsi" w:cstheme="minorHAnsi"/>
          <w:u w:val="single"/>
        </w:rPr>
        <w:t xml:space="preserve"> </w:t>
      </w:r>
      <w:r>
        <w:rPr>
          <w:rFonts w:asciiTheme="minorHAnsi" w:hAnsiTheme="minorHAnsi" w:cstheme="minorHAnsi"/>
          <w:b/>
          <w:bCs/>
          <w:u w:val="single"/>
        </w:rPr>
        <w:t>decades</w:t>
      </w:r>
      <w:r>
        <w:rPr>
          <w:rFonts w:asciiTheme="minorHAnsi" w:hAnsiTheme="minorHAnsi" w:cstheme="minorHAnsi"/>
          <w:sz w:val="16"/>
        </w:rPr>
        <w:t xml:space="preserve">. They have long … deployed their tactical nuclear weapons on the territory of their allied countries, NATO countries, in Europe, in six states. … </w:t>
      </w:r>
      <w:r>
        <w:rPr>
          <w:rFonts w:asciiTheme="minorHAnsi" w:hAnsiTheme="minorHAnsi" w:cstheme="minorHAnsi"/>
          <w:u w:val="single"/>
        </w:rPr>
        <w:t>We are going to do the same thing</w:t>
      </w:r>
      <w:r>
        <w:rPr>
          <w:rFonts w:asciiTheme="minorHAnsi" w:hAnsiTheme="minorHAnsi" w:cstheme="minorHAnsi"/>
          <w:sz w:val="16"/>
        </w:rPr>
        <w:t>." Putin has also several times referenced American nuclear strikes on Hiroshima and Nagasaki and equated American goals then — to save soldiers’ lives and shorten the war — with Russian goals today.</w:t>
      </w:r>
    </w:p>
    <w:p w14:paraId="2B153F33" w14:textId="77777777" w:rsidR="007461B0" w:rsidRDefault="007461B0" w:rsidP="007461B0">
      <w:pPr>
        <w:rPr>
          <w:rFonts w:asciiTheme="minorHAnsi" w:hAnsiTheme="minorHAnsi" w:cstheme="minorHAnsi"/>
          <w:u w:val="single"/>
        </w:rPr>
      </w:pPr>
      <w:r>
        <w:rPr>
          <w:rFonts w:asciiTheme="minorHAnsi" w:hAnsiTheme="minorHAnsi" w:cstheme="minorHAnsi"/>
          <w:b/>
          <w:bCs/>
          <w:u w:val="single"/>
        </w:rPr>
        <w:t>Putin</w:t>
      </w:r>
      <w:r>
        <w:rPr>
          <w:rFonts w:asciiTheme="minorHAnsi" w:hAnsiTheme="minorHAnsi" w:cstheme="minorHAnsi"/>
          <w:sz w:val="16"/>
        </w:rPr>
        <w:t xml:space="preserve"> has also </w:t>
      </w:r>
      <w:r>
        <w:rPr>
          <w:rFonts w:asciiTheme="minorHAnsi" w:hAnsiTheme="minorHAnsi" w:cstheme="minorHAnsi"/>
          <w:b/>
          <w:bCs/>
          <w:u w:val="single"/>
        </w:rPr>
        <w:t>made</w:t>
      </w:r>
      <w:r>
        <w:rPr>
          <w:rFonts w:asciiTheme="minorHAnsi" w:hAnsiTheme="minorHAnsi" w:cstheme="minorHAnsi"/>
          <w:u w:val="single"/>
        </w:rPr>
        <w:t xml:space="preserve"> </w:t>
      </w:r>
      <w:r>
        <w:rPr>
          <w:rFonts w:asciiTheme="minorHAnsi" w:hAnsiTheme="minorHAnsi" w:cstheme="minorHAnsi"/>
          <w:b/>
          <w:bCs/>
          <w:u w:val="single"/>
        </w:rPr>
        <w:t>clear</w:t>
      </w:r>
      <w:r>
        <w:rPr>
          <w:rFonts w:asciiTheme="minorHAnsi" w:hAnsiTheme="minorHAnsi" w:cstheme="minorHAnsi"/>
          <w:sz w:val="16"/>
        </w:rPr>
        <w:t xml:space="preserve"> to the Russian people that </w:t>
      </w:r>
      <w:r>
        <w:rPr>
          <w:rFonts w:asciiTheme="minorHAnsi" w:hAnsiTheme="minorHAnsi" w:cstheme="minorHAnsi"/>
          <w:u w:val="single"/>
        </w:rPr>
        <w:t xml:space="preserve">Moscow's </w:t>
      </w:r>
      <w:r>
        <w:rPr>
          <w:rFonts w:asciiTheme="minorHAnsi" w:hAnsiTheme="minorHAnsi" w:cstheme="minorHAnsi"/>
          <w:b/>
          <w:bCs/>
          <w:u w:val="single"/>
        </w:rPr>
        <w:t>red</w:t>
      </w:r>
      <w:r>
        <w:rPr>
          <w:rFonts w:asciiTheme="minorHAnsi" w:hAnsiTheme="minorHAnsi" w:cstheme="minorHAnsi"/>
          <w:u w:val="single"/>
        </w:rPr>
        <w:t xml:space="preserve"> </w:t>
      </w:r>
      <w:r>
        <w:rPr>
          <w:rFonts w:asciiTheme="minorHAnsi" w:hAnsiTheme="minorHAnsi" w:cstheme="minorHAnsi"/>
          <w:b/>
          <w:bCs/>
          <w:u w:val="single"/>
        </w:rPr>
        <w:t>lines</w:t>
      </w:r>
      <w:r>
        <w:rPr>
          <w:rFonts w:asciiTheme="minorHAnsi" w:hAnsiTheme="minorHAnsi" w:cstheme="minorHAnsi"/>
          <w:sz w:val="16"/>
        </w:rPr>
        <w:t xml:space="preserve"> for the use of nuclear weapons, spelled out in its official documents, </w:t>
      </w:r>
      <w:r>
        <w:rPr>
          <w:rFonts w:asciiTheme="minorHAnsi" w:hAnsiTheme="minorHAnsi" w:cstheme="minorHAnsi"/>
          <w:u w:val="single"/>
        </w:rPr>
        <w:t xml:space="preserve">have </w:t>
      </w:r>
      <w:r>
        <w:rPr>
          <w:rFonts w:asciiTheme="minorHAnsi" w:hAnsiTheme="minorHAnsi" w:cstheme="minorHAnsi"/>
          <w:b/>
          <w:bCs/>
          <w:u w:val="single"/>
        </w:rPr>
        <w:t>all been crossed</w:t>
      </w:r>
      <w:r>
        <w:rPr>
          <w:rFonts w:asciiTheme="minorHAnsi" w:hAnsiTheme="minorHAnsi" w:cstheme="minorHAnsi"/>
          <w:u w:val="single"/>
        </w:rPr>
        <w:t xml:space="preserve"> in the conflict </w:t>
      </w:r>
      <w:r>
        <w:rPr>
          <w:rFonts w:asciiTheme="minorHAnsi" w:hAnsiTheme="minorHAnsi" w:cstheme="minorHAnsi"/>
          <w:b/>
          <w:bCs/>
          <w:u w:val="single"/>
        </w:rPr>
        <w:t>in</w:t>
      </w:r>
      <w:r>
        <w:rPr>
          <w:rFonts w:asciiTheme="minorHAnsi" w:hAnsiTheme="minorHAnsi" w:cstheme="minorHAnsi"/>
          <w:u w:val="single"/>
        </w:rPr>
        <w:t xml:space="preserve"> </w:t>
      </w:r>
      <w:r>
        <w:rPr>
          <w:rFonts w:asciiTheme="minorHAnsi" w:hAnsiTheme="minorHAnsi" w:cstheme="minorHAnsi"/>
          <w:b/>
          <w:bCs/>
          <w:u w:val="single"/>
        </w:rPr>
        <w:t>Ukraine</w:t>
      </w:r>
      <w:r>
        <w:rPr>
          <w:rFonts w:asciiTheme="minorHAnsi" w:hAnsiTheme="minorHAnsi" w:cstheme="minorHAnsi"/>
          <w:sz w:val="16"/>
        </w:rPr>
        <w:t xml:space="preserve">. These include “aggression with conventional weapons against the Russian Federation, when the very existence of the state is threatened.” </w:t>
      </w:r>
      <w:r>
        <w:rPr>
          <w:rFonts w:asciiTheme="minorHAnsi" w:hAnsiTheme="minorHAnsi" w:cstheme="minorHAnsi"/>
          <w:b/>
          <w:bCs/>
          <w:u w:val="single"/>
        </w:rPr>
        <w:t>Putin</w:t>
      </w:r>
      <w:r>
        <w:rPr>
          <w:rFonts w:asciiTheme="minorHAnsi" w:hAnsiTheme="minorHAnsi" w:cstheme="minorHAnsi"/>
          <w:u w:val="single"/>
        </w:rPr>
        <w:t xml:space="preserve"> has repeatedly </w:t>
      </w:r>
      <w:r>
        <w:rPr>
          <w:rFonts w:asciiTheme="minorHAnsi" w:hAnsiTheme="minorHAnsi" w:cstheme="minorHAnsi"/>
          <w:b/>
          <w:bCs/>
          <w:u w:val="single"/>
        </w:rPr>
        <w:t>claimed</w:t>
      </w:r>
      <w:r>
        <w:rPr>
          <w:rFonts w:asciiTheme="minorHAnsi" w:hAnsiTheme="minorHAnsi" w:cstheme="minorHAnsi"/>
          <w:u w:val="single"/>
        </w:rPr>
        <w:t xml:space="preserve"> that the very </w:t>
      </w:r>
      <w:r>
        <w:rPr>
          <w:rFonts w:asciiTheme="minorHAnsi" w:hAnsiTheme="minorHAnsi" w:cstheme="minorHAnsi"/>
          <w:b/>
          <w:bCs/>
          <w:u w:val="single"/>
        </w:rPr>
        <w:t>survival</w:t>
      </w:r>
      <w:r>
        <w:rPr>
          <w:rFonts w:asciiTheme="minorHAnsi" w:hAnsiTheme="minorHAnsi" w:cstheme="minorHAnsi"/>
          <w:u w:val="single"/>
        </w:rPr>
        <w:t xml:space="preserve"> </w:t>
      </w:r>
      <w:r>
        <w:rPr>
          <w:rFonts w:asciiTheme="minorHAnsi" w:hAnsiTheme="minorHAnsi" w:cstheme="minorHAnsi"/>
          <w:b/>
          <w:bCs/>
          <w:u w:val="single"/>
        </w:rPr>
        <w:t>of</w:t>
      </w:r>
      <w:r>
        <w:rPr>
          <w:rFonts w:asciiTheme="minorHAnsi" w:hAnsiTheme="minorHAnsi" w:cstheme="minorHAnsi"/>
          <w:u w:val="single"/>
        </w:rPr>
        <w:t xml:space="preserve"> </w:t>
      </w:r>
      <w:r>
        <w:rPr>
          <w:rFonts w:asciiTheme="minorHAnsi" w:hAnsiTheme="minorHAnsi" w:cstheme="minorHAnsi"/>
          <w:b/>
          <w:bCs/>
          <w:u w:val="single"/>
        </w:rPr>
        <w:t>Russia</w:t>
      </w:r>
      <w:r>
        <w:rPr>
          <w:rFonts w:asciiTheme="minorHAnsi" w:hAnsiTheme="minorHAnsi" w:cstheme="minorHAnsi"/>
          <w:u w:val="single"/>
        </w:rPr>
        <w:t xml:space="preserve"> is </w:t>
      </w:r>
      <w:r>
        <w:rPr>
          <w:rFonts w:asciiTheme="minorHAnsi" w:hAnsiTheme="minorHAnsi" w:cstheme="minorHAnsi"/>
          <w:b/>
          <w:bCs/>
          <w:u w:val="single"/>
        </w:rPr>
        <w:t>at</w:t>
      </w:r>
      <w:r>
        <w:rPr>
          <w:rFonts w:asciiTheme="minorHAnsi" w:hAnsiTheme="minorHAnsi" w:cstheme="minorHAnsi"/>
          <w:u w:val="single"/>
        </w:rPr>
        <w:t xml:space="preserve"> </w:t>
      </w:r>
      <w:r>
        <w:rPr>
          <w:rFonts w:asciiTheme="minorHAnsi" w:hAnsiTheme="minorHAnsi" w:cstheme="minorHAnsi"/>
          <w:b/>
          <w:bCs/>
          <w:u w:val="single"/>
        </w:rPr>
        <w:t>stake</w:t>
      </w:r>
      <w:r>
        <w:rPr>
          <w:rFonts w:asciiTheme="minorHAnsi" w:hAnsiTheme="minorHAnsi" w:cstheme="minorHAnsi"/>
          <w:u w:val="single"/>
        </w:rPr>
        <w:t xml:space="preserve"> in the current struggle</w:t>
      </w:r>
      <w:r>
        <w:rPr>
          <w:rFonts w:asciiTheme="minorHAnsi" w:hAnsiTheme="minorHAnsi" w:cstheme="minorHAnsi"/>
          <w:sz w:val="16"/>
        </w:rPr>
        <w:t xml:space="preserve">. At this month's Victory Day parade, he claimed that the West’s “goal is to achieve the collapse and destruction of our country.” He asserts that Crimea and other Ukrainian lands are Russian territory, meaning that, from Putin’s perspective, battles that were occurring on Ukrainian land one day are suddenly happening on Russian land. Another of Russia's officially designated red lines for nuclear use is “attacks … against critical governmental or military sites of the Russian Federation, disruption of which would undermine nuclear forces' response actions.” Russia has </w:t>
      </w:r>
      <w:r>
        <w:rPr>
          <w:rFonts w:asciiTheme="minorHAnsi" w:hAnsiTheme="minorHAnsi" w:cstheme="minorHAnsi"/>
          <w:u w:val="single"/>
        </w:rPr>
        <w:t>claimed</w:t>
      </w:r>
      <w:r>
        <w:rPr>
          <w:rFonts w:asciiTheme="minorHAnsi" w:hAnsiTheme="minorHAnsi" w:cstheme="minorHAnsi"/>
          <w:sz w:val="16"/>
        </w:rPr>
        <w:t xml:space="preserve"> that </w:t>
      </w:r>
      <w:r>
        <w:rPr>
          <w:rFonts w:asciiTheme="minorHAnsi" w:hAnsiTheme="minorHAnsi" w:cstheme="minorHAnsi"/>
          <w:u w:val="single"/>
        </w:rPr>
        <w:t>Ukrainian drones have struck Russian strategic nuclear bombers</w:t>
      </w:r>
      <w:r>
        <w:rPr>
          <w:rFonts w:asciiTheme="minorHAnsi" w:hAnsiTheme="minorHAnsi" w:cstheme="minorHAnsi"/>
          <w:sz w:val="16"/>
        </w:rPr>
        <w:t xml:space="preserve"> inside Russia, and that </w:t>
      </w:r>
      <w:r>
        <w:rPr>
          <w:rFonts w:asciiTheme="minorHAnsi" w:hAnsiTheme="minorHAnsi" w:cstheme="minorHAnsi"/>
          <w:u w:val="single"/>
        </w:rPr>
        <w:t>Ukraine and the U.S. are responsible for drones launched to assassinate Putin.</w:t>
      </w:r>
      <w:r>
        <w:rPr>
          <w:rFonts w:asciiTheme="minorHAnsi" w:hAnsiTheme="minorHAnsi" w:cstheme="minorHAnsi"/>
          <w:sz w:val="16"/>
        </w:rPr>
        <w:t xml:space="preserve"> </w:t>
      </w:r>
      <w:r>
        <w:rPr>
          <w:rFonts w:asciiTheme="minorHAnsi" w:hAnsiTheme="minorHAnsi" w:cstheme="minorHAnsi"/>
          <w:u w:val="single"/>
        </w:rPr>
        <w:t xml:space="preserve">All these </w:t>
      </w:r>
      <w:r>
        <w:rPr>
          <w:rFonts w:asciiTheme="minorHAnsi" w:hAnsiTheme="minorHAnsi" w:cstheme="minorHAnsi"/>
          <w:b/>
          <w:bCs/>
          <w:u w:val="single"/>
        </w:rPr>
        <w:t>claims</w:t>
      </w:r>
      <w:r>
        <w:rPr>
          <w:rFonts w:asciiTheme="minorHAnsi" w:hAnsiTheme="minorHAnsi" w:cstheme="minorHAnsi"/>
          <w:sz w:val="16"/>
        </w:rPr>
        <w:t xml:space="preserve">, </w:t>
      </w:r>
      <w:r>
        <w:rPr>
          <w:rFonts w:asciiTheme="minorHAnsi" w:hAnsiTheme="minorHAnsi" w:cstheme="minorHAnsi"/>
          <w:b/>
          <w:bCs/>
          <w:u w:val="single"/>
        </w:rPr>
        <w:t>real</w:t>
      </w:r>
      <w:r>
        <w:rPr>
          <w:rFonts w:asciiTheme="minorHAnsi" w:hAnsiTheme="minorHAnsi" w:cstheme="minorHAnsi"/>
          <w:u w:val="single"/>
        </w:rPr>
        <w:t xml:space="preserve"> and </w:t>
      </w:r>
      <w:r>
        <w:rPr>
          <w:rFonts w:asciiTheme="minorHAnsi" w:hAnsiTheme="minorHAnsi" w:cstheme="minorHAnsi"/>
          <w:b/>
          <w:bCs/>
          <w:u w:val="single"/>
        </w:rPr>
        <w:t>fabricated</w:t>
      </w:r>
      <w:r>
        <w:rPr>
          <w:rFonts w:asciiTheme="minorHAnsi" w:hAnsiTheme="minorHAnsi" w:cstheme="minorHAnsi"/>
          <w:sz w:val="16"/>
        </w:rPr>
        <w:t xml:space="preserve">, are </w:t>
      </w:r>
      <w:r>
        <w:rPr>
          <w:rFonts w:asciiTheme="minorHAnsi" w:hAnsiTheme="minorHAnsi" w:cstheme="minorHAnsi"/>
          <w:u w:val="single"/>
        </w:rPr>
        <w:t xml:space="preserve">used to </w:t>
      </w:r>
      <w:r>
        <w:rPr>
          <w:rFonts w:asciiTheme="minorHAnsi" w:hAnsiTheme="minorHAnsi" w:cstheme="minorHAnsi"/>
          <w:b/>
          <w:bCs/>
          <w:u w:val="single"/>
        </w:rPr>
        <w:t>establish</w:t>
      </w:r>
      <w:r>
        <w:rPr>
          <w:rFonts w:asciiTheme="minorHAnsi" w:hAnsiTheme="minorHAnsi" w:cstheme="minorHAnsi"/>
          <w:u w:val="single"/>
        </w:rPr>
        <w:t xml:space="preserve"> the </w:t>
      </w:r>
      <w:r>
        <w:rPr>
          <w:rFonts w:asciiTheme="minorHAnsi" w:hAnsiTheme="minorHAnsi" w:cstheme="minorHAnsi"/>
          <w:b/>
          <w:bCs/>
          <w:u w:val="single"/>
        </w:rPr>
        <w:t>pretext</w:t>
      </w:r>
      <w:r>
        <w:rPr>
          <w:rFonts w:asciiTheme="minorHAnsi" w:hAnsiTheme="minorHAnsi" w:cstheme="minorHAnsi"/>
          <w:u w:val="single"/>
        </w:rPr>
        <w:t xml:space="preserve"> </w:t>
      </w:r>
      <w:r>
        <w:rPr>
          <w:rFonts w:asciiTheme="minorHAnsi" w:hAnsiTheme="minorHAnsi" w:cstheme="minorHAnsi"/>
          <w:b/>
          <w:bCs/>
          <w:u w:val="single"/>
        </w:rPr>
        <w:t>for</w:t>
      </w:r>
      <w:r>
        <w:rPr>
          <w:rFonts w:asciiTheme="minorHAnsi" w:hAnsiTheme="minorHAnsi" w:cstheme="minorHAnsi"/>
          <w:u w:val="single"/>
        </w:rPr>
        <w:t xml:space="preserve"> Putin to </w:t>
      </w:r>
      <w:r>
        <w:rPr>
          <w:rFonts w:asciiTheme="minorHAnsi" w:hAnsiTheme="minorHAnsi" w:cstheme="minorHAnsi"/>
          <w:b/>
          <w:bCs/>
          <w:u w:val="single"/>
        </w:rPr>
        <w:t>use</w:t>
      </w:r>
      <w:r>
        <w:rPr>
          <w:rFonts w:asciiTheme="minorHAnsi" w:hAnsiTheme="minorHAnsi" w:cstheme="minorHAnsi"/>
          <w:u w:val="single"/>
        </w:rPr>
        <w:t xml:space="preserve"> </w:t>
      </w:r>
      <w:r>
        <w:rPr>
          <w:rFonts w:asciiTheme="minorHAnsi" w:hAnsiTheme="minorHAnsi" w:cstheme="minorHAnsi"/>
          <w:b/>
          <w:bCs/>
          <w:u w:val="single"/>
        </w:rPr>
        <w:t>nuclear</w:t>
      </w:r>
      <w:r>
        <w:rPr>
          <w:rFonts w:asciiTheme="minorHAnsi" w:hAnsiTheme="minorHAnsi" w:cstheme="minorHAnsi"/>
          <w:u w:val="single"/>
        </w:rPr>
        <w:t xml:space="preserve"> </w:t>
      </w:r>
      <w:r>
        <w:rPr>
          <w:rFonts w:asciiTheme="minorHAnsi" w:hAnsiTheme="minorHAnsi" w:cstheme="minorHAnsi"/>
          <w:b/>
          <w:bCs/>
          <w:u w:val="single"/>
        </w:rPr>
        <w:t>weapons</w:t>
      </w:r>
      <w:r>
        <w:rPr>
          <w:rFonts w:asciiTheme="minorHAnsi" w:hAnsiTheme="minorHAnsi" w:cstheme="minorHAnsi"/>
          <w:u w:val="single"/>
        </w:rPr>
        <w:t xml:space="preserve"> when he decides.</w:t>
      </w:r>
    </w:p>
    <w:p w14:paraId="69265693" w14:textId="77777777" w:rsidR="007461B0" w:rsidRDefault="007461B0" w:rsidP="007461B0">
      <w:pPr>
        <w:rPr>
          <w:rFonts w:asciiTheme="minorHAnsi" w:hAnsiTheme="minorHAnsi" w:cstheme="minorHAnsi"/>
          <w:sz w:val="16"/>
        </w:rPr>
      </w:pPr>
      <w:r>
        <w:rPr>
          <w:rFonts w:asciiTheme="minorHAnsi" w:hAnsiTheme="minorHAnsi" w:cstheme="minorHAnsi"/>
          <w:sz w:val="16"/>
        </w:rPr>
        <w:t>Some Western observers of the Russian military claim that because we have not yet seen any movement of nuclear weapons, we have no tangible signs of intent to use them. I disagree.</w:t>
      </w:r>
    </w:p>
    <w:p w14:paraId="7ED43771" w14:textId="77777777" w:rsidR="007461B0" w:rsidRDefault="007461B0" w:rsidP="007461B0">
      <w:pPr>
        <w:rPr>
          <w:rFonts w:asciiTheme="minorHAnsi" w:hAnsiTheme="minorHAnsi" w:cstheme="minorHAnsi"/>
          <w:sz w:val="16"/>
        </w:rPr>
      </w:pPr>
      <w:r>
        <w:rPr>
          <w:rFonts w:asciiTheme="minorHAnsi" w:hAnsiTheme="minorHAnsi" w:cstheme="minorHAnsi"/>
          <w:sz w:val="16"/>
        </w:rPr>
        <w:t xml:space="preserve">First of all, last fall, </w:t>
      </w:r>
      <w:r>
        <w:rPr>
          <w:rFonts w:asciiTheme="minorHAnsi" w:hAnsiTheme="minorHAnsi" w:cstheme="minorHAnsi"/>
          <w:u w:val="single"/>
        </w:rPr>
        <w:t>Kyiv officials reported that Russia was firing</w:t>
      </w:r>
      <w:r>
        <w:rPr>
          <w:rFonts w:asciiTheme="minorHAnsi" w:hAnsiTheme="minorHAnsi" w:cstheme="minorHAnsi"/>
          <w:sz w:val="16"/>
        </w:rPr>
        <w:t xml:space="preserve"> “</w:t>
      </w:r>
      <w:r>
        <w:rPr>
          <w:rFonts w:asciiTheme="minorHAnsi" w:hAnsiTheme="minorHAnsi" w:cstheme="minorHAnsi"/>
          <w:u w:val="single"/>
        </w:rPr>
        <w:t>Kh-55 nuclear cruise missiles</w:t>
      </w:r>
      <w:r>
        <w:rPr>
          <w:rFonts w:asciiTheme="minorHAnsi" w:hAnsiTheme="minorHAnsi" w:cstheme="minorHAnsi"/>
          <w:sz w:val="16"/>
        </w:rPr>
        <w:t xml:space="preserve">” </w:t>
      </w:r>
      <w:r>
        <w:rPr>
          <w:rFonts w:asciiTheme="minorHAnsi" w:hAnsiTheme="minorHAnsi" w:cstheme="minorHAnsi"/>
          <w:u w:val="single"/>
        </w:rPr>
        <w:t>with dummy warheads</w:t>
      </w:r>
      <w:r>
        <w:rPr>
          <w:rFonts w:asciiTheme="minorHAnsi" w:hAnsiTheme="minorHAnsi" w:cstheme="minorHAnsi"/>
          <w:sz w:val="16"/>
        </w:rPr>
        <w:t>. Observers suggested these missiles — which are designed to carry only a nuclear weapon — were launched to erode Ukrainian air defenses by "decoying" them into destroying the Kh-55s rather than missiles with conventional explosives. This claim makes little sense: Missiles, even unarmed, would be too valuable to shorthanded Russia to use as decoys. But launching the Cold War-era missiles with dummy warheads to test their reliability and readiness for use in a real nuclear strike would be a good reason for what we saw.</w:t>
      </w:r>
    </w:p>
    <w:p w14:paraId="2E5FD56D" w14:textId="77777777" w:rsidR="007461B0" w:rsidRDefault="007461B0" w:rsidP="007461B0">
      <w:pPr>
        <w:rPr>
          <w:rFonts w:asciiTheme="minorHAnsi" w:hAnsiTheme="minorHAnsi" w:cstheme="minorHAnsi"/>
          <w:u w:val="single"/>
        </w:rPr>
      </w:pPr>
      <w:r>
        <w:rPr>
          <w:rFonts w:asciiTheme="minorHAnsi" w:hAnsiTheme="minorHAnsi" w:cstheme="minorHAnsi"/>
          <w:sz w:val="16"/>
        </w:rPr>
        <w:t xml:space="preserve">Another sign of Russia’s increasing readiness to use nuclear weapons is the most </w:t>
      </w:r>
      <w:r>
        <w:rPr>
          <w:rFonts w:asciiTheme="minorHAnsi" w:hAnsiTheme="minorHAnsi" w:cstheme="minorHAnsi"/>
          <w:u w:val="single"/>
        </w:rPr>
        <w:t>recent</w:t>
      </w:r>
      <w:r>
        <w:rPr>
          <w:rFonts w:asciiTheme="minorHAnsi" w:hAnsiTheme="minorHAnsi" w:cstheme="minorHAnsi"/>
          <w:sz w:val="16"/>
        </w:rPr>
        <w:t xml:space="preserve"> </w:t>
      </w:r>
      <w:r>
        <w:rPr>
          <w:rFonts w:asciiTheme="minorHAnsi" w:hAnsiTheme="minorHAnsi" w:cstheme="minorHAnsi"/>
          <w:u w:val="single"/>
        </w:rPr>
        <w:t>change in the leadership of the war</w:t>
      </w:r>
      <w:r>
        <w:rPr>
          <w:rFonts w:asciiTheme="minorHAnsi" w:hAnsiTheme="minorHAnsi" w:cstheme="minorHAnsi"/>
          <w:sz w:val="16"/>
        </w:rPr>
        <w:t xml:space="preserve">, which both underscores Putin's message that Russia is fighting for its survival and puts at the helm the very men who are in charge of Russia's tactical nuclear weapons. In January, Putin appointed his chief of the </w:t>
      </w:r>
      <w:r>
        <w:rPr>
          <w:rFonts w:asciiTheme="minorHAnsi" w:hAnsiTheme="minorHAnsi" w:cstheme="minorHAnsi"/>
          <w:u w:val="single"/>
        </w:rPr>
        <w:t>General Staff, Valery Gerasimov, to head the military operation in Ukraine</w:t>
      </w:r>
      <w:r>
        <w:rPr>
          <w:rFonts w:asciiTheme="minorHAnsi" w:hAnsiTheme="minorHAnsi" w:cstheme="minorHAnsi"/>
          <w:sz w:val="16"/>
        </w:rPr>
        <w:t xml:space="preserve">. (Defense Minister Sergei Shoigu said the change was connected to a coming “expansion in the scope of [the war’s] tasks.”) </w:t>
      </w:r>
      <w:r>
        <w:rPr>
          <w:rFonts w:asciiTheme="minorHAnsi" w:hAnsiTheme="minorHAnsi" w:cstheme="minorHAnsi"/>
          <w:u w:val="single"/>
        </w:rPr>
        <w:t>Not since the second world war has the chief of the general staff been in command of a military operation for Russia</w:t>
      </w:r>
      <w:r>
        <w:rPr>
          <w:rFonts w:asciiTheme="minorHAnsi" w:hAnsiTheme="minorHAnsi" w:cstheme="minorHAnsi"/>
          <w:sz w:val="16"/>
        </w:rPr>
        <w:t xml:space="preserve">. Putin also appointed two generals to be Gerasimov’s main deputies in the war, Gen. Oleg Salyukov, head of Russia’s ground forces, and Gen. Sergei Surovikin, head of Russia’s aerospace forces. </w:t>
      </w:r>
      <w:r>
        <w:rPr>
          <w:rFonts w:asciiTheme="minorHAnsi" w:hAnsiTheme="minorHAnsi" w:cstheme="minorHAnsi"/>
          <w:u w:val="single"/>
        </w:rPr>
        <w:t>This is even more worrisome since</w:t>
      </w:r>
      <w:r>
        <w:rPr>
          <w:rFonts w:asciiTheme="minorHAnsi" w:hAnsiTheme="minorHAnsi" w:cstheme="minorHAnsi"/>
          <w:sz w:val="16"/>
        </w:rPr>
        <w:t xml:space="preserve">, </w:t>
      </w:r>
      <w:r>
        <w:rPr>
          <w:rFonts w:asciiTheme="minorHAnsi" w:hAnsiTheme="minorHAnsi" w:cstheme="minorHAnsi"/>
          <w:u w:val="single"/>
        </w:rPr>
        <w:t>under Russian doctrine</w:t>
      </w:r>
      <w:r>
        <w:rPr>
          <w:rFonts w:asciiTheme="minorHAnsi" w:hAnsiTheme="minorHAnsi" w:cstheme="minorHAnsi"/>
          <w:sz w:val="16"/>
        </w:rPr>
        <w:t xml:space="preserve">, </w:t>
      </w:r>
      <w:r>
        <w:rPr>
          <w:rFonts w:asciiTheme="minorHAnsi" w:hAnsiTheme="minorHAnsi" w:cstheme="minorHAnsi"/>
          <w:u w:val="single"/>
        </w:rPr>
        <w:t>the chief of the general staff and the heads of the ground and aerospace forces are the three officers who control all tactical nuclear weapons use in ground operations</w:t>
      </w:r>
      <w:r>
        <w:rPr>
          <w:rFonts w:asciiTheme="minorHAnsi" w:hAnsiTheme="minorHAnsi" w:cstheme="minorHAnsi"/>
          <w:sz w:val="16"/>
        </w:rPr>
        <w:t xml:space="preserve">. </w:t>
      </w:r>
      <w:r>
        <w:rPr>
          <w:rFonts w:asciiTheme="minorHAnsi" w:hAnsiTheme="minorHAnsi" w:cstheme="minorHAnsi"/>
          <w:u w:val="single"/>
        </w:rPr>
        <w:t>Putin has now placed in direct control of the war the three senior-most officers who have the authority to employ tactical nuclear weapons when he gives the order.</w:t>
      </w:r>
    </w:p>
    <w:p w14:paraId="2D8B7550" w14:textId="77777777" w:rsidR="007461B0" w:rsidRDefault="007461B0" w:rsidP="007461B0">
      <w:pPr>
        <w:rPr>
          <w:rFonts w:asciiTheme="minorHAnsi" w:hAnsiTheme="minorHAnsi" w:cstheme="minorHAnsi"/>
          <w:sz w:val="16"/>
        </w:rPr>
      </w:pPr>
      <w:r>
        <w:rPr>
          <w:rFonts w:asciiTheme="minorHAnsi" w:hAnsiTheme="minorHAnsi" w:cstheme="minorHAnsi"/>
          <w:sz w:val="16"/>
        </w:rPr>
        <w:t>When these developments are coupled with the impending deployment of tactical nuclear weapons to Belarus, nearer Ukraine, we can no longer pretend there are no tangible signs of intent.</w:t>
      </w:r>
    </w:p>
    <w:p w14:paraId="5A20592D" w14:textId="77777777" w:rsidR="007461B0" w:rsidRDefault="007461B0" w:rsidP="007461B0">
      <w:pPr>
        <w:rPr>
          <w:rFonts w:asciiTheme="minorHAnsi" w:hAnsiTheme="minorHAnsi" w:cstheme="minorHAnsi"/>
          <w:sz w:val="16"/>
        </w:rPr>
      </w:pPr>
      <w:r>
        <w:rPr>
          <w:rFonts w:asciiTheme="minorHAnsi" w:hAnsiTheme="minorHAnsi" w:cstheme="minorHAnsi"/>
          <w:sz w:val="16"/>
        </w:rPr>
        <w:t>Trigger for Nuclear Use</w:t>
      </w:r>
    </w:p>
    <w:p w14:paraId="2609E865" w14:textId="77777777" w:rsidR="007461B0" w:rsidRDefault="007461B0" w:rsidP="007461B0">
      <w:pPr>
        <w:rPr>
          <w:rFonts w:asciiTheme="minorHAnsi" w:hAnsiTheme="minorHAnsi" w:cstheme="minorHAnsi"/>
          <w:sz w:val="16"/>
        </w:rPr>
      </w:pPr>
      <w:r>
        <w:rPr>
          <w:rFonts w:asciiTheme="minorHAnsi" w:hAnsiTheme="minorHAnsi" w:cstheme="minorHAnsi"/>
          <w:sz w:val="16"/>
        </w:rPr>
        <w:t xml:space="preserve">With the groundwork laid to justify a tactical nuclear strike in Ukraine, what will trigger Putin’s decision to launch? Most likely it will be the inability of the Russian military to escalate the war by conventional means when Putin demands. For example, if a Ukrainian offensive threatens the loss of Crimea or the provinces that form the land bridge to it, Putin would demand an escalation of the fighting to prevent that loss. If the conventional forces could not successfully respond, however, a </w:t>
      </w:r>
      <w:r>
        <w:rPr>
          <w:rFonts w:asciiTheme="minorHAnsi" w:hAnsiTheme="minorHAnsi" w:cstheme="minorHAnsi"/>
          <w:u w:val="single"/>
        </w:rPr>
        <w:t>nuclear strike against the Ukrainian forces would be the only way to escalate</w:t>
      </w:r>
      <w:r>
        <w:rPr>
          <w:rFonts w:asciiTheme="minorHAnsi" w:hAnsiTheme="minorHAnsi" w:cstheme="minorHAnsi"/>
          <w:sz w:val="16"/>
        </w:rPr>
        <w:t>. On the night Putin illegally added four Ukrainian provinces to Russia, he declared, “If the territorial unity of our country is threatened, in order to protect Russia and our nation, we will unquestionably use all the weapons we have. This is no bluff.”</w:t>
      </w:r>
    </w:p>
    <w:p w14:paraId="65252462" w14:textId="77777777" w:rsidR="007461B0" w:rsidRDefault="007461B0" w:rsidP="007461B0">
      <w:pPr>
        <w:rPr>
          <w:rFonts w:asciiTheme="minorHAnsi" w:hAnsiTheme="minorHAnsi" w:cstheme="minorHAnsi"/>
          <w:sz w:val="16"/>
        </w:rPr>
      </w:pPr>
      <w:r>
        <w:rPr>
          <w:rFonts w:asciiTheme="minorHAnsi" w:hAnsiTheme="minorHAnsi" w:cstheme="minorHAnsi"/>
          <w:b/>
          <w:bCs/>
          <w:u w:val="single"/>
        </w:rPr>
        <w:t>Putin</w:t>
      </w:r>
      <w:r>
        <w:rPr>
          <w:rFonts w:asciiTheme="minorHAnsi" w:hAnsiTheme="minorHAnsi" w:cstheme="minorHAnsi"/>
          <w:sz w:val="16"/>
        </w:rPr>
        <w:t xml:space="preserve"> is also </w:t>
      </w:r>
      <w:r>
        <w:rPr>
          <w:rFonts w:asciiTheme="minorHAnsi" w:hAnsiTheme="minorHAnsi" w:cstheme="minorHAnsi"/>
          <w:b/>
          <w:bCs/>
          <w:u w:val="single"/>
        </w:rPr>
        <w:t>under</w:t>
      </w:r>
      <w:r>
        <w:rPr>
          <w:rFonts w:asciiTheme="minorHAnsi" w:hAnsiTheme="minorHAnsi" w:cstheme="minorHAnsi"/>
          <w:u w:val="single"/>
        </w:rPr>
        <w:t xml:space="preserve"> </w:t>
      </w:r>
      <w:r>
        <w:rPr>
          <w:rFonts w:asciiTheme="minorHAnsi" w:hAnsiTheme="minorHAnsi" w:cstheme="minorHAnsi"/>
          <w:b/>
          <w:bCs/>
          <w:u w:val="single"/>
        </w:rPr>
        <w:t>pressure</w:t>
      </w:r>
      <w:r>
        <w:rPr>
          <w:rFonts w:asciiTheme="minorHAnsi" w:hAnsiTheme="minorHAnsi" w:cstheme="minorHAnsi"/>
          <w:u w:val="single"/>
        </w:rPr>
        <w:t xml:space="preserve"> </w:t>
      </w:r>
      <w:r>
        <w:rPr>
          <w:rFonts w:asciiTheme="minorHAnsi" w:hAnsiTheme="minorHAnsi" w:cstheme="minorHAnsi"/>
          <w:b/>
          <w:bCs/>
          <w:u w:val="single"/>
        </w:rPr>
        <w:t>to</w:t>
      </w:r>
      <w:r>
        <w:rPr>
          <w:rFonts w:asciiTheme="minorHAnsi" w:hAnsiTheme="minorHAnsi" w:cstheme="minorHAnsi"/>
          <w:u w:val="single"/>
        </w:rPr>
        <w:t xml:space="preserve"> </w:t>
      </w:r>
      <w:r>
        <w:rPr>
          <w:rFonts w:asciiTheme="minorHAnsi" w:hAnsiTheme="minorHAnsi" w:cstheme="minorHAnsi"/>
          <w:b/>
          <w:bCs/>
          <w:u w:val="single"/>
        </w:rPr>
        <w:t>escalate</w:t>
      </w:r>
      <w:r>
        <w:rPr>
          <w:rFonts w:asciiTheme="minorHAnsi" w:hAnsiTheme="minorHAnsi" w:cstheme="minorHAnsi"/>
          <w:u w:val="single"/>
        </w:rPr>
        <w:t xml:space="preserve"> the war </w:t>
      </w:r>
      <w:r>
        <w:rPr>
          <w:rFonts w:asciiTheme="minorHAnsi" w:hAnsiTheme="minorHAnsi" w:cstheme="minorHAnsi"/>
          <w:b/>
          <w:bCs/>
          <w:u w:val="single"/>
        </w:rPr>
        <w:t>from</w:t>
      </w:r>
      <w:r>
        <w:rPr>
          <w:rFonts w:asciiTheme="minorHAnsi" w:hAnsiTheme="minorHAnsi" w:cstheme="minorHAnsi"/>
          <w:u w:val="single"/>
        </w:rPr>
        <w:t xml:space="preserve"> </w:t>
      </w:r>
      <w:r>
        <w:rPr>
          <w:rFonts w:asciiTheme="minorHAnsi" w:hAnsiTheme="minorHAnsi" w:cstheme="minorHAnsi"/>
          <w:b/>
          <w:bCs/>
          <w:u w:val="single"/>
        </w:rPr>
        <w:t>Russian</w:t>
      </w:r>
      <w:r>
        <w:rPr>
          <w:rFonts w:asciiTheme="minorHAnsi" w:hAnsiTheme="minorHAnsi" w:cstheme="minorHAnsi"/>
          <w:u w:val="single"/>
        </w:rPr>
        <w:t xml:space="preserve"> </w:t>
      </w:r>
      <w:r>
        <w:rPr>
          <w:rFonts w:asciiTheme="minorHAnsi" w:hAnsiTheme="minorHAnsi" w:cstheme="minorHAnsi"/>
          <w:b/>
          <w:bCs/>
          <w:u w:val="single"/>
        </w:rPr>
        <w:t>nationalists</w:t>
      </w:r>
      <w:r>
        <w:rPr>
          <w:rFonts w:asciiTheme="minorHAnsi" w:hAnsiTheme="minorHAnsi" w:cstheme="minorHAnsi"/>
          <w:sz w:val="16"/>
        </w:rPr>
        <w:t xml:space="preserve">. These </w:t>
      </w:r>
      <w:r>
        <w:rPr>
          <w:rFonts w:asciiTheme="minorHAnsi" w:hAnsiTheme="minorHAnsi" w:cstheme="minorHAnsi"/>
          <w:u w:val="single"/>
        </w:rPr>
        <w:t xml:space="preserve">groups have </w:t>
      </w:r>
      <w:r>
        <w:rPr>
          <w:rFonts w:asciiTheme="minorHAnsi" w:hAnsiTheme="minorHAnsi" w:cstheme="minorHAnsi"/>
          <w:b/>
          <w:bCs/>
          <w:u w:val="single"/>
        </w:rPr>
        <w:t>supported</w:t>
      </w:r>
      <w:r>
        <w:rPr>
          <w:rFonts w:asciiTheme="minorHAnsi" w:hAnsiTheme="minorHAnsi" w:cstheme="minorHAnsi"/>
          <w:u w:val="single"/>
        </w:rPr>
        <w:t xml:space="preserve"> Putin in his </w:t>
      </w:r>
      <w:r>
        <w:rPr>
          <w:rFonts w:asciiTheme="minorHAnsi" w:hAnsiTheme="minorHAnsi" w:cstheme="minorHAnsi"/>
          <w:b/>
          <w:bCs/>
          <w:u w:val="single"/>
        </w:rPr>
        <w:t>rise to power</w:t>
      </w:r>
      <w:r>
        <w:rPr>
          <w:rFonts w:asciiTheme="minorHAnsi" w:hAnsiTheme="minorHAnsi" w:cstheme="minorHAnsi"/>
          <w:sz w:val="16"/>
        </w:rPr>
        <w:t xml:space="preserve">, but </w:t>
      </w:r>
      <w:r>
        <w:rPr>
          <w:rFonts w:asciiTheme="minorHAnsi" w:hAnsiTheme="minorHAnsi" w:cstheme="minorHAnsi"/>
          <w:u w:val="single"/>
        </w:rPr>
        <w:t>now are vocal in their dissatisfaction with the conduct of the war</w:t>
      </w:r>
      <w:r>
        <w:rPr>
          <w:rFonts w:asciiTheme="minorHAnsi" w:hAnsiTheme="minorHAnsi" w:cstheme="minorHAnsi"/>
          <w:sz w:val="16"/>
        </w:rPr>
        <w:t>. Some, like former FSB officer Igor Girkin, openly criticize the senior military leadership and even Putin. That criticism may be morphing into opposition, forcing Putin to consider escalating his war before his conventional forces are ready.</w:t>
      </w:r>
    </w:p>
    <w:p w14:paraId="5CF1BE8F" w14:textId="77777777" w:rsidR="007461B0" w:rsidRDefault="007461B0" w:rsidP="007461B0">
      <w:pPr>
        <w:rPr>
          <w:rFonts w:asciiTheme="minorHAnsi" w:hAnsiTheme="minorHAnsi" w:cstheme="minorHAnsi"/>
          <w:sz w:val="16"/>
        </w:rPr>
      </w:pPr>
      <w:r>
        <w:rPr>
          <w:rFonts w:asciiTheme="minorHAnsi" w:hAnsiTheme="minorHAnsi" w:cstheme="minorHAnsi"/>
          <w:sz w:val="16"/>
        </w:rPr>
        <w:t>Claims that Putin would be dissuaded from using nuclear weapons by important partners like China or India are belied by experience thus far in the war. Although Putin values the support of others, he has not shied from putting that support at risk to get what he wants.</w:t>
      </w:r>
    </w:p>
    <w:p w14:paraId="41285090" w14:textId="77777777" w:rsidR="007461B0" w:rsidRDefault="007461B0" w:rsidP="007461B0">
      <w:pPr>
        <w:rPr>
          <w:rFonts w:asciiTheme="minorHAnsi" w:hAnsiTheme="minorHAnsi" w:cstheme="minorHAnsi"/>
          <w:sz w:val="16"/>
        </w:rPr>
      </w:pPr>
      <w:r>
        <w:rPr>
          <w:rFonts w:asciiTheme="minorHAnsi" w:hAnsiTheme="minorHAnsi" w:cstheme="minorHAnsi"/>
          <w:sz w:val="16"/>
        </w:rPr>
        <w:t>None of this is to say that we in the West should pressure Ukraine to forgo its goal to liberate all seized territory. But it does mean that we should anticipate a nuclear weapon will be used and develop our possible responses accordingly.</w:t>
      </w:r>
    </w:p>
    <w:p w14:paraId="42A76B45" w14:textId="77777777" w:rsidR="007461B0" w:rsidRDefault="007461B0" w:rsidP="007461B0">
      <w:pPr>
        <w:rPr>
          <w:rFonts w:asciiTheme="minorHAnsi" w:hAnsiTheme="minorHAnsi" w:cstheme="minorHAnsi"/>
          <w:sz w:val="16"/>
        </w:rPr>
      </w:pPr>
      <w:r>
        <w:rPr>
          <w:rFonts w:asciiTheme="minorHAnsi" w:hAnsiTheme="minorHAnsi" w:cstheme="minorHAnsi"/>
          <w:sz w:val="16"/>
        </w:rPr>
        <w:t>Normalizing Nuclear Weapons</w:t>
      </w:r>
    </w:p>
    <w:p w14:paraId="2BCB106E" w14:textId="77777777" w:rsidR="007461B0" w:rsidRDefault="007461B0" w:rsidP="007461B0">
      <w:pPr>
        <w:rPr>
          <w:rFonts w:asciiTheme="minorHAnsi" w:hAnsiTheme="minorHAnsi" w:cstheme="minorHAnsi"/>
          <w:sz w:val="16"/>
        </w:rPr>
      </w:pPr>
      <w:r>
        <w:rPr>
          <w:rFonts w:asciiTheme="minorHAnsi" w:hAnsiTheme="minorHAnsi" w:cstheme="minorHAnsi"/>
          <w:b/>
          <w:bCs/>
          <w:highlight w:val="green"/>
          <w:u w:val="single"/>
        </w:rPr>
        <w:t>As</w:t>
      </w:r>
      <w:r>
        <w:rPr>
          <w:rFonts w:asciiTheme="minorHAnsi" w:hAnsiTheme="minorHAnsi" w:cstheme="minorHAnsi"/>
          <w:highlight w:val="green"/>
          <w:u w:val="single"/>
        </w:rPr>
        <w:t xml:space="preserve"> </w:t>
      </w:r>
      <w:r>
        <w:rPr>
          <w:rFonts w:asciiTheme="minorHAnsi" w:hAnsiTheme="minorHAnsi" w:cstheme="minorHAnsi"/>
          <w:b/>
          <w:bCs/>
          <w:highlight w:val="green"/>
          <w:u w:val="single"/>
        </w:rPr>
        <w:t>soon as Russia uses a nuclear weapon in Ukraine</w:t>
      </w:r>
      <w:r>
        <w:rPr>
          <w:rFonts w:asciiTheme="minorHAnsi" w:hAnsiTheme="minorHAnsi" w:cstheme="minorHAnsi"/>
          <w:sz w:val="16"/>
        </w:rPr>
        <w:t>, the “</w:t>
      </w:r>
      <w:r>
        <w:rPr>
          <w:rFonts w:asciiTheme="minorHAnsi" w:hAnsiTheme="minorHAnsi" w:cstheme="minorHAnsi"/>
          <w:b/>
          <w:bCs/>
          <w:highlight w:val="green"/>
          <w:u w:val="single"/>
        </w:rPr>
        <w:t>fallout</w:t>
      </w:r>
      <w:r>
        <w:rPr>
          <w:rFonts w:asciiTheme="minorHAnsi" w:hAnsiTheme="minorHAnsi" w:cstheme="minorHAnsi"/>
          <w:sz w:val="16"/>
        </w:rPr>
        <w:t xml:space="preserve">” </w:t>
      </w:r>
      <w:r>
        <w:rPr>
          <w:rFonts w:asciiTheme="minorHAnsi" w:hAnsiTheme="minorHAnsi" w:cstheme="minorHAnsi"/>
          <w:u w:val="single"/>
        </w:rPr>
        <w:t xml:space="preserve">will </w:t>
      </w:r>
      <w:r>
        <w:rPr>
          <w:rFonts w:asciiTheme="minorHAnsi" w:hAnsiTheme="minorHAnsi" w:cstheme="minorHAnsi"/>
          <w:b/>
          <w:bCs/>
          <w:highlight w:val="green"/>
          <w:u w:val="single"/>
        </w:rPr>
        <w:t>begin and spread</w:t>
      </w:r>
      <w:r>
        <w:rPr>
          <w:rFonts w:asciiTheme="minorHAnsi" w:hAnsiTheme="minorHAnsi" w:cstheme="minorHAnsi"/>
          <w:sz w:val="16"/>
        </w:rPr>
        <w:t xml:space="preserve">. Tens of thousands of Ukrainians will be dead, suffering or dealing with the effects of the nuclear explosion. </w:t>
      </w:r>
      <w:r>
        <w:rPr>
          <w:rFonts w:asciiTheme="minorHAnsi" w:hAnsiTheme="minorHAnsi" w:cstheme="minorHAnsi"/>
          <w:u w:val="single"/>
        </w:rPr>
        <w:t>Hundreds of millions of Europeans will be bracing for war</w:t>
      </w:r>
      <w:r>
        <w:rPr>
          <w:rFonts w:asciiTheme="minorHAnsi" w:hAnsiTheme="minorHAnsi" w:cstheme="minorHAnsi"/>
          <w:sz w:val="16"/>
        </w:rPr>
        <w:t xml:space="preserve">. But 7 billion others around the globe will go about their business, alarmed to be sure, but physically unaffected by a nuclear explosion in Ukraine. This </w:t>
      </w:r>
      <w:r>
        <w:rPr>
          <w:rFonts w:asciiTheme="minorHAnsi" w:hAnsiTheme="minorHAnsi" w:cstheme="minorHAnsi"/>
          <w:u w:val="single"/>
        </w:rPr>
        <w:t xml:space="preserve">last outcome of a Russian tactical nuclear strike may ultimately be the </w:t>
      </w:r>
      <w:r>
        <w:rPr>
          <w:rFonts w:asciiTheme="minorHAnsi" w:hAnsiTheme="minorHAnsi" w:cstheme="minorHAnsi"/>
          <w:b/>
          <w:bCs/>
          <w:highlight w:val="green"/>
          <w:u w:val="single"/>
        </w:rPr>
        <w:t>most</w:t>
      </w:r>
      <w:r>
        <w:rPr>
          <w:rFonts w:asciiTheme="minorHAnsi" w:hAnsiTheme="minorHAnsi" w:cstheme="minorHAnsi"/>
          <w:highlight w:val="green"/>
          <w:u w:val="single"/>
        </w:rPr>
        <w:t xml:space="preserve"> </w:t>
      </w:r>
      <w:r>
        <w:rPr>
          <w:rFonts w:asciiTheme="minorHAnsi" w:hAnsiTheme="minorHAnsi" w:cstheme="minorHAnsi"/>
          <w:b/>
          <w:bCs/>
          <w:highlight w:val="green"/>
          <w:u w:val="single"/>
        </w:rPr>
        <w:t>dangerous</w:t>
      </w:r>
      <w:r>
        <w:rPr>
          <w:rFonts w:asciiTheme="minorHAnsi" w:hAnsiTheme="minorHAnsi" w:cstheme="minorHAnsi"/>
          <w:u w:val="single"/>
        </w:rPr>
        <w:t xml:space="preserve"> </w:t>
      </w:r>
      <w:r>
        <w:rPr>
          <w:rFonts w:asciiTheme="minorHAnsi" w:hAnsiTheme="minorHAnsi" w:cstheme="minorHAnsi"/>
          <w:b/>
          <w:bCs/>
          <w:highlight w:val="green"/>
          <w:u w:val="single"/>
        </w:rPr>
        <w:t>to</w:t>
      </w:r>
      <w:r>
        <w:rPr>
          <w:rFonts w:asciiTheme="minorHAnsi" w:hAnsiTheme="minorHAnsi" w:cstheme="minorHAnsi"/>
          <w:u w:val="single"/>
        </w:rPr>
        <w:t xml:space="preserve"> the </w:t>
      </w:r>
      <w:r>
        <w:rPr>
          <w:rFonts w:asciiTheme="minorHAnsi" w:hAnsiTheme="minorHAnsi" w:cstheme="minorHAnsi"/>
          <w:b/>
          <w:bCs/>
          <w:highlight w:val="green"/>
          <w:u w:val="single"/>
        </w:rPr>
        <w:t>international</w:t>
      </w:r>
      <w:r>
        <w:rPr>
          <w:rFonts w:asciiTheme="minorHAnsi" w:hAnsiTheme="minorHAnsi" w:cstheme="minorHAnsi"/>
          <w:highlight w:val="green"/>
          <w:u w:val="single"/>
        </w:rPr>
        <w:t xml:space="preserve"> </w:t>
      </w:r>
      <w:r>
        <w:rPr>
          <w:rFonts w:asciiTheme="minorHAnsi" w:hAnsiTheme="minorHAnsi" w:cstheme="minorHAnsi"/>
          <w:b/>
          <w:bCs/>
          <w:highlight w:val="green"/>
          <w:u w:val="single"/>
        </w:rPr>
        <w:t>order</w:t>
      </w:r>
      <w:r>
        <w:rPr>
          <w:rFonts w:asciiTheme="minorHAnsi" w:hAnsiTheme="minorHAnsi" w:cstheme="minorHAnsi"/>
          <w:sz w:val="16"/>
        </w:rPr>
        <w:t xml:space="preserve">. The </w:t>
      </w:r>
      <w:r>
        <w:rPr>
          <w:rFonts w:asciiTheme="minorHAnsi" w:hAnsiTheme="minorHAnsi" w:cstheme="minorHAnsi"/>
          <w:u w:val="single"/>
        </w:rPr>
        <w:t>image that many people have of nuclear arms as civilization-ending weapons will be erased</w:t>
      </w:r>
      <w:r>
        <w:rPr>
          <w:rFonts w:asciiTheme="minorHAnsi" w:hAnsiTheme="minorHAnsi" w:cstheme="minorHAnsi"/>
          <w:sz w:val="16"/>
        </w:rPr>
        <w:t xml:space="preserve">. In its place, </w:t>
      </w:r>
      <w:r>
        <w:rPr>
          <w:rFonts w:asciiTheme="minorHAnsi" w:hAnsiTheme="minorHAnsi" w:cstheme="minorHAnsi"/>
          <w:u w:val="single"/>
        </w:rPr>
        <w:t>people will see these weapons as normal and</w:t>
      </w:r>
      <w:r>
        <w:rPr>
          <w:rFonts w:asciiTheme="minorHAnsi" w:hAnsiTheme="minorHAnsi" w:cstheme="minorHAnsi"/>
          <w:sz w:val="16"/>
        </w:rPr>
        <w:t xml:space="preserve">, although tragic, </w:t>
      </w:r>
      <w:r>
        <w:rPr>
          <w:rFonts w:asciiTheme="minorHAnsi" w:hAnsiTheme="minorHAnsi" w:cstheme="minorHAnsi"/>
          <w:u w:val="single"/>
        </w:rPr>
        <w:t>acceptable in war</w:t>
      </w:r>
      <w:r>
        <w:rPr>
          <w:rFonts w:asciiTheme="minorHAnsi" w:hAnsiTheme="minorHAnsi" w:cstheme="minorHAnsi"/>
          <w:sz w:val="16"/>
        </w:rPr>
        <w:t>. Just a “bigger bullet.” It is in this dramatically changed context that the United States will have to decide how to respond.</w:t>
      </w:r>
    </w:p>
    <w:p w14:paraId="2842280D" w14:textId="77777777" w:rsidR="007461B0" w:rsidRDefault="007461B0" w:rsidP="007461B0">
      <w:pPr>
        <w:pStyle w:val="Heading3"/>
      </w:pPr>
      <w:r>
        <w:rPr>
          <w:b w:val="0"/>
        </w:rPr>
        <w:t>AT: Populism!</w:t>
      </w:r>
    </w:p>
    <w:p w14:paraId="0D073745" w14:textId="77777777" w:rsidR="007461B0" w:rsidRDefault="007461B0" w:rsidP="007461B0">
      <w:pPr>
        <w:pStyle w:val="Heading3"/>
        <w:rPr>
          <w:b w:val="0"/>
        </w:rPr>
      </w:pPr>
      <w:r>
        <w:rPr>
          <w:b w:val="0"/>
        </w:rPr>
        <w:t>AT: Migration!</w:t>
      </w:r>
    </w:p>
    <w:p w14:paraId="68DFFC8C" w14:textId="77777777" w:rsidR="007461B0" w:rsidRDefault="007461B0" w:rsidP="007461B0">
      <w:pPr>
        <w:pStyle w:val="Heading4"/>
        <w:rPr>
          <w:b w:val="0"/>
        </w:rPr>
      </w:pPr>
      <w:r>
        <w:rPr>
          <w:b w:val="0"/>
        </w:rPr>
        <w:t xml:space="preserve">No migration impact. </w:t>
      </w:r>
    </w:p>
    <w:p w14:paraId="73E886AF" w14:textId="77777777" w:rsidR="007461B0" w:rsidRDefault="007461B0" w:rsidP="007461B0">
      <w:r>
        <w:rPr>
          <w:rStyle w:val="Style13ptBold"/>
        </w:rPr>
        <w:t xml:space="preserve">Dahm et al. 23 </w:t>
      </w:r>
      <w:r>
        <w:rPr>
          <w:szCs w:val="18"/>
        </w:rPr>
        <w:t>(</w:t>
      </w:r>
      <w:r>
        <w:t xml:space="preserve">, R., Meijer, K. and Van Schaik. Ernst Kuneman, L. (2023) What climate? The different meaning of climate indicators in violent conflict studies. https://link.springer.com/article/10.1007/s10584-023-03617-x. Ruben </w:t>
      </w:r>
      <w:r>
        <w:rPr>
          <w:rStyle w:val="StyleUnderline"/>
        </w:rPr>
        <w:t>Dahm</w:t>
      </w:r>
      <w:r>
        <w:t xml:space="preserve"> - Luxembourg Peace Prize Recipient. </w:t>
      </w:r>
      <w:r>
        <w:rPr>
          <w:rStyle w:val="StyleUnderline"/>
        </w:rPr>
        <w:t>Master’s degree</w:t>
      </w:r>
      <w:r>
        <w:t xml:space="preserve"> from Wageningen University. It emphasized on quantitative water management. Dr Karen </w:t>
      </w:r>
      <w:r>
        <w:rPr>
          <w:rStyle w:val="StyleUnderline"/>
        </w:rPr>
        <w:t>Meijer</w:t>
      </w:r>
      <w:r>
        <w:t xml:space="preserve"> - </w:t>
      </w:r>
      <w:r>
        <w:rPr>
          <w:rStyle w:val="StyleUnderline"/>
        </w:rPr>
        <w:t>PhD</w:t>
      </w:r>
      <w:r>
        <w:t xml:space="preserve"> - was a Senior Researcher in the SIPRI Climate Change and Risk Programme, specializing in international cooperation and development. Louise van </w:t>
      </w:r>
      <w:r>
        <w:rPr>
          <w:rStyle w:val="StyleUnderline"/>
        </w:rPr>
        <w:t>Schaik</w:t>
      </w:r>
      <w:r>
        <w:t xml:space="preserve"> - </w:t>
      </w:r>
      <w:r>
        <w:rPr>
          <w:rStyle w:val="StyleUnderline"/>
        </w:rPr>
        <w:t>PhD</w:t>
      </w:r>
      <w:r>
        <w:t xml:space="preserve"> is </w:t>
      </w:r>
      <w:r>
        <w:rPr>
          <w:rStyle w:val="StyleUnderline"/>
        </w:rPr>
        <w:t>Head of Unit EU &amp; Global Affairs</w:t>
      </w:r>
      <w:r>
        <w:t>. )-rahulpenu</w:t>
      </w:r>
    </w:p>
    <w:p w14:paraId="3A83E322" w14:textId="77777777" w:rsidR="007461B0" w:rsidRDefault="007461B0" w:rsidP="007461B0">
      <w:pPr>
        <w:rPr>
          <w:sz w:val="16"/>
        </w:rPr>
      </w:pPr>
      <w:r>
        <w:rPr>
          <w:sz w:val="16"/>
        </w:rPr>
        <w:t xml:space="preserve">Thus far, </w:t>
      </w:r>
      <w:r>
        <w:rPr>
          <w:rStyle w:val="StyleUnderline"/>
        </w:rPr>
        <w:t>studies examining the relationship between climate and violent conflict yield diverging results</w:t>
      </w:r>
      <w:r>
        <w:rPr>
          <w:sz w:val="16"/>
        </w:rPr>
        <w:t xml:space="preserve">. A </w:t>
      </w:r>
      <w:r>
        <w:rPr>
          <w:rStyle w:val="StyleUnderline"/>
        </w:rPr>
        <w:t xml:space="preserve">number of earlier </w:t>
      </w:r>
      <w:r>
        <w:rPr>
          <w:rStyle w:val="Emphasis"/>
          <w:bCs/>
          <w:highlight w:val="green"/>
        </w:rPr>
        <w:t>studies</w:t>
      </w:r>
      <w:r>
        <w:rPr>
          <w:rStyle w:val="StyleUnderline"/>
        </w:rPr>
        <w:t xml:space="preserve"> </w:t>
      </w:r>
      <w:r>
        <w:rPr>
          <w:rStyle w:val="Emphasis"/>
          <w:bCs/>
          <w:highlight w:val="green"/>
        </w:rPr>
        <w:t>find</w:t>
      </w:r>
      <w:r>
        <w:rPr>
          <w:sz w:val="16"/>
        </w:rPr>
        <w:t xml:space="preserve"> </w:t>
      </w:r>
      <w:r>
        <w:rPr>
          <w:rStyle w:val="Emphasis"/>
          <w:bCs/>
          <w:highlight w:val="green"/>
        </w:rPr>
        <w:t>limited evidence</w:t>
      </w:r>
      <w:r>
        <w:rPr>
          <w:rStyle w:val="StyleUnderline"/>
        </w:rPr>
        <w:t xml:space="preserve"> </w:t>
      </w:r>
      <w:r>
        <w:rPr>
          <w:rStyle w:val="Emphasis"/>
          <w:bCs/>
          <w:highlight w:val="green"/>
        </w:rPr>
        <w:t>for</w:t>
      </w:r>
      <w:r>
        <w:rPr>
          <w:rStyle w:val="StyleUnderline"/>
        </w:rPr>
        <w:t xml:space="preserve"> a </w:t>
      </w:r>
      <w:r>
        <w:rPr>
          <w:sz w:val="16"/>
        </w:rPr>
        <w:t xml:space="preserve">generic </w:t>
      </w:r>
      <w:r>
        <w:rPr>
          <w:rStyle w:val="StyleUnderline"/>
        </w:rPr>
        <w:t xml:space="preserve">direct </w:t>
      </w:r>
      <w:r>
        <w:rPr>
          <w:rStyle w:val="Emphasis"/>
          <w:bCs/>
          <w:highlight w:val="green"/>
        </w:rPr>
        <w:t>link</w:t>
      </w:r>
      <w:r>
        <w:rPr>
          <w:rStyle w:val="StyleUnderline"/>
          <w:highlight w:val="green"/>
        </w:rPr>
        <w:t xml:space="preserve"> </w:t>
      </w:r>
      <w:r>
        <w:rPr>
          <w:rStyle w:val="Emphasis"/>
          <w:bCs/>
          <w:highlight w:val="green"/>
        </w:rPr>
        <w:t>between</w:t>
      </w:r>
      <w:r>
        <w:rPr>
          <w:rStyle w:val="StyleUnderline"/>
        </w:rPr>
        <w:t xml:space="preserve"> </w:t>
      </w:r>
      <w:r>
        <w:rPr>
          <w:rStyle w:val="Emphasis"/>
          <w:bCs/>
          <w:highlight w:val="green"/>
        </w:rPr>
        <w:t>climate</w:t>
      </w:r>
      <w:r>
        <w:rPr>
          <w:rStyle w:val="StyleUnderline"/>
        </w:rPr>
        <w:t xml:space="preserve"> </w:t>
      </w:r>
      <w:r>
        <w:rPr>
          <w:rStyle w:val="Emphasis"/>
          <w:bCs/>
          <w:highlight w:val="green"/>
        </w:rPr>
        <w:t>and</w:t>
      </w:r>
      <w:r>
        <w:rPr>
          <w:rStyle w:val="StyleUnderline"/>
        </w:rPr>
        <w:t xml:space="preserve"> violent </w:t>
      </w:r>
      <w:r>
        <w:rPr>
          <w:rStyle w:val="Emphasis"/>
          <w:bCs/>
          <w:highlight w:val="green"/>
        </w:rPr>
        <w:t>conflict</w:t>
      </w:r>
      <w:r>
        <w:rPr>
          <w:sz w:val="16"/>
        </w:rPr>
        <w:t xml:space="preserve"> or </w:t>
      </w:r>
      <w:r>
        <w:rPr>
          <w:rStyle w:val="Emphasis"/>
          <w:bCs/>
          <w:highlight w:val="green"/>
        </w:rPr>
        <w:t>criticize</w:t>
      </w:r>
      <w:r>
        <w:rPr>
          <w:rStyle w:val="StyleUnderline"/>
        </w:rPr>
        <w:t xml:space="preserve"> its </w:t>
      </w:r>
      <w:r>
        <w:rPr>
          <w:rStyle w:val="Emphasis"/>
          <w:bCs/>
          <w:highlight w:val="green"/>
        </w:rPr>
        <w:t>hypothesized</w:t>
      </w:r>
      <w:r>
        <w:rPr>
          <w:rStyle w:val="StyleUnderline"/>
          <w:highlight w:val="green"/>
        </w:rPr>
        <w:t xml:space="preserve"> </w:t>
      </w:r>
      <w:r>
        <w:rPr>
          <w:rStyle w:val="Emphasis"/>
          <w:bCs/>
          <w:highlight w:val="green"/>
        </w:rPr>
        <w:t>causal</w:t>
      </w:r>
      <w:r>
        <w:rPr>
          <w:rStyle w:val="StyleUnderline"/>
        </w:rPr>
        <w:t xml:space="preserve"> </w:t>
      </w:r>
      <w:r>
        <w:rPr>
          <w:rStyle w:val="Emphasis"/>
          <w:bCs/>
          <w:highlight w:val="green"/>
        </w:rPr>
        <w:t>mechanisms</w:t>
      </w:r>
      <w:r>
        <w:rPr>
          <w:sz w:val="16"/>
        </w:rPr>
        <w:t xml:space="preserve"> (Nordås and Gleditsch 2007; Gleditsch 2012; Schefran et al. 2012; Theisen et al. 2013; Gemenne et al. 2014; Salehyan 2014; Selby 2014; Selby and Hofmann 2014). Yet, Detges (2017b) states that “the absence of clear evidence does not imply evidence of the absence of a strong relation between climate adversity and political fragility.” Other findings suggest that both phenomena are linked (Miguel et al. 2004; Hendrix and Glaser 2007; Hsiang et al. 2013; Schleussner et al. 2016; von Uexkull et al. 2016; Vesco et al. 2021).</w:t>
      </w:r>
    </w:p>
    <w:p w14:paraId="70AD570E" w14:textId="77777777" w:rsidR="007461B0" w:rsidRDefault="007461B0" w:rsidP="007461B0">
      <w:pPr>
        <w:rPr>
          <w:sz w:val="16"/>
        </w:rPr>
      </w:pPr>
      <w:r>
        <w:rPr>
          <w:rStyle w:val="StyleUnderline"/>
          <w:highlight w:val="green"/>
        </w:rPr>
        <w:t>Most</w:t>
      </w:r>
      <w:r>
        <w:rPr>
          <w:sz w:val="16"/>
        </w:rPr>
        <w:t xml:space="preserve"> econometric </w:t>
      </w:r>
      <w:r>
        <w:rPr>
          <w:rStyle w:val="StyleUnderline"/>
          <w:highlight w:val="green"/>
        </w:rPr>
        <w:t>studies</w:t>
      </w:r>
      <w:r>
        <w:rPr>
          <w:sz w:val="16"/>
        </w:rPr>
        <w:t xml:space="preserve"> </w:t>
      </w:r>
      <w:r>
        <w:rPr>
          <w:rStyle w:val="StyleUnderline"/>
        </w:rPr>
        <w:t>considering</w:t>
      </w:r>
      <w:r>
        <w:rPr>
          <w:sz w:val="16"/>
        </w:rPr>
        <w:t xml:space="preserve"> the </w:t>
      </w:r>
      <w:r>
        <w:rPr>
          <w:rStyle w:val="StyleUnderline"/>
        </w:rPr>
        <w:t>relation between natural resources</w:t>
      </w:r>
      <w:r>
        <w:rPr>
          <w:sz w:val="16"/>
        </w:rPr>
        <w:t xml:space="preserve">, such as freshwater, </w:t>
      </w:r>
      <w:r>
        <w:rPr>
          <w:rStyle w:val="StyleUnderline"/>
        </w:rPr>
        <w:t xml:space="preserve">and violent conflict </w:t>
      </w:r>
      <w:r>
        <w:rPr>
          <w:rStyle w:val="StyleUnderline"/>
          <w:highlight w:val="green"/>
        </w:rPr>
        <w:t>evaluate</w:t>
      </w:r>
      <w:r>
        <w:rPr>
          <w:rStyle w:val="StyleUnderline"/>
        </w:rPr>
        <w:t xml:space="preserve"> </w:t>
      </w:r>
      <w:r>
        <w:rPr>
          <w:rStyle w:val="Emphasis"/>
          <w:bCs/>
          <w:highlight w:val="green"/>
        </w:rPr>
        <w:t>neo-Malthusian</w:t>
      </w:r>
      <w:r>
        <w:rPr>
          <w:rStyle w:val="StyleUnderline"/>
          <w:highlight w:val="green"/>
        </w:rPr>
        <w:t xml:space="preserve"> </w:t>
      </w:r>
      <w:r>
        <w:rPr>
          <w:rStyle w:val="Emphasis"/>
          <w:bCs/>
          <w:highlight w:val="green"/>
        </w:rPr>
        <w:t>theories</w:t>
      </w:r>
      <w:r>
        <w:rPr>
          <w:rStyle w:val="StyleUnderline"/>
        </w:rPr>
        <w:t xml:space="preserve"> on abundance and scarcity </w:t>
      </w:r>
      <w:r>
        <w:rPr>
          <w:sz w:val="16"/>
        </w:rPr>
        <w:t>(Homer-Dixon 1999; Gleditsch 2021). One pathway presumes that relative abundance of natural resources creates an incentive to engage in a conflict as it creates, among others, improved conditions for looting. According to Linke and Ruether (2021), abundance may also lead to violence aimed at denying adversaries access to resources. Alternatively, resource scarcity or economic hardship may affect conflict dynamics by decreasing individuals’ opportunity costs of engaging in violence due to livelihood decline, thus increasing the propensity for conflict (Hendrix and Glaser 2007; Witsenburg and Adano 2009; Klomp and Bulte 2013).</w:t>
      </w:r>
    </w:p>
    <w:p w14:paraId="44F1ADC5" w14:textId="77777777" w:rsidR="007461B0" w:rsidRDefault="007461B0" w:rsidP="007461B0">
      <w:pPr>
        <w:rPr>
          <w:sz w:val="16"/>
        </w:rPr>
      </w:pPr>
      <w:r>
        <w:rPr>
          <w:sz w:val="16"/>
        </w:rPr>
        <w:t xml:space="preserve">Furthermore, research has shown that these </w:t>
      </w:r>
      <w:r>
        <w:rPr>
          <w:rStyle w:val="StyleUnderline"/>
        </w:rPr>
        <w:t xml:space="preserve">climate-conflict </w:t>
      </w:r>
      <w:r>
        <w:rPr>
          <w:rStyle w:val="Emphasis"/>
          <w:bCs/>
          <w:highlight w:val="green"/>
        </w:rPr>
        <w:t>interlinkages</w:t>
      </w:r>
      <w:r>
        <w:rPr>
          <w:rStyle w:val="StyleUnderline"/>
        </w:rPr>
        <w:t xml:space="preserve"> </w:t>
      </w:r>
      <w:r>
        <w:rPr>
          <w:rStyle w:val="StyleUnderline"/>
          <w:highlight w:val="green"/>
        </w:rPr>
        <w:t xml:space="preserve">are </w:t>
      </w:r>
      <w:r>
        <w:rPr>
          <w:rStyle w:val="Emphasis"/>
          <w:bCs/>
          <w:highlight w:val="green"/>
        </w:rPr>
        <w:t>highly context-dependent</w:t>
      </w:r>
      <w:r>
        <w:rPr>
          <w:sz w:val="16"/>
        </w:rPr>
        <w:t xml:space="preserve"> (Ide et al. 2021b, c). Through </w:t>
      </w:r>
      <w:r>
        <w:rPr>
          <w:rStyle w:val="StyleUnderline"/>
        </w:rPr>
        <w:t>qualitative comparative analysis</w:t>
      </w:r>
      <w:r>
        <w:rPr>
          <w:sz w:val="16"/>
        </w:rPr>
        <w:t xml:space="preserve"> Ide (2015) </w:t>
      </w:r>
      <w:r>
        <w:rPr>
          <w:rStyle w:val="StyleUnderline"/>
        </w:rPr>
        <w:t>found</w:t>
      </w:r>
      <w:r>
        <w:rPr>
          <w:sz w:val="16"/>
        </w:rPr>
        <w:t xml:space="preserve"> that </w:t>
      </w:r>
      <w:r>
        <w:rPr>
          <w:rStyle w:val="StyleUnderline"/>
        </w:rPr>
        <w:t>no single variable was either necessary or sufficient</w:t>
      </w:r>
      <w:r>
        <w:rPr>
          <w:sz w:val="16"/>
        </w:rPr>
        <w:t>. A combination of structural and triggering conditions were needed for these conflicts to spiral into violence. Juan and Hänze (2021) demonstrate deteriorating trust, leading to an increased risk on conflict, when ethnic groups experience an inequal impact of the same drought conditions. Moreover, the impact of climate variability is often experienced at the household level and influence on local vulnerabilities and coping capacities (von Uexkull 2014). These, in turn, are shaped by the local political and institutional context. For example, Ide et al. (2021b) identified a democratic regime, large population, and either the exclusion of ethnic groups from political power or a food with large impact as important scope conditions for the onset of food-related political unrest.</w:t>
      </w:r>
    </w:p>
    <w:p w14:paraId="06A437CF" w14:textId="77777777" w:rsidR="007461B0" w:rsidRDefault="007461B0" w:rsidP="007461B0">
      <w:pPr>
        <w:rPr>
          <w:sz w:val="16"/>
        </w:rPr>
      </w:pPr>
      <w:r>
        <w:rPr>
          <w:sz w:val="16"/>
        </w:rPr>
        <w:t xml:space="preserve">Hence, groups affected by changes in resources availability may exhibit varying levels of coping capacity to sustain a period of economic hardship. This may interact with conflict drivers and alter the level of support for political violence (Detges 2017a) and the likelihood of armed conflict (Theisen et al. 2012; Detges 2017b). Conversely, as demonstrated by Nemeth and Lai (2022), </w:t>
      </w:r>
      <w:r>
        <w:rPr>
          <w:rStyle w:val="StyleUnderline"/>
        </w:rPr>
        <w:t xml:space="preserve">the </w:t>
      </w:r>
      <w:r>
        <w:rPr>
          <w:rStyle w:val="StyleUnderline"/>
          <w:highlight w:val="green"/>
        </w:rPr>
        <w:t xml:space="preserve">likelihood of </w:t>
      </w:r>
      <w:r>
        <w:rPr>
          <w:rStyle w:val="Emphasis"/>
          <w:bCs/>
          <w:highlight w:val="green"/>
        </w:rPr>
        <w:t>negotiations</w:t>
      </w:r>
      <w:r>
        <w:rPr>
          <w:rStyle w:val="StyleUnderline"/>
        </w:rPr>
        <w:t xml:space="preserve"> may </w:t>
      </w:r>
      <w:r>
        <w:rPr>
          <w:rStyle w:val="Emphasis"/>
          <w:bCs/>
          <w:highlight w:val="green"/>
        </w:rPr>
        <w:t>increase</w:t>
      </w:r>
      <w:r>
        <w:rPr>
          <w:rStyle w:val="StyleUnderline"/>
        </w:rPr>
        <w:t xml:space="preserve"> when both actors are hit by a natural disaster </w:t>
      </w:r>
      <w:r>
        <w:rPr>
          <w:rStyle w:val="StyleUnderline"/>
          <w:highlight w:val="green"/>
        </w:rPr>
        <w:t>during</w:t>
      </w:r>
      <w:r>
        <w:rPr>
          <w:rStyle w:val="StyleUnderline"/>
        </w:rPr>
        <w:t xml:space="preserve"> a </w:t>
      </w:r>
      <w:r>
        <w:rPr>
          <w:rStyle w:val="StyleUnderline"/>
          <w:highlight w:val="green"/>
        </w:rPr>
        <w:t>civil war</w:t>
      </w:r>
      <w:r>
        <w:rPr>
          <w:sz w:val="16"/>
        </w:rPr>
        <w:t>. This highlights the time dependency (onset or incidence stage) of the likelihood of conflict and the way groups may respond. Recent advancements in the climate-conflict discourse explore a variety of methodological approaches to further unpack the complexity of climate-conflict relations. These approaches include qualitative comparative analysis (Ide et al. 2020), regional case studies (van Weezel 2019), utilizing (social) media accounts (Koren et al. 2021), and survey-based analysis (von Uexkull et al. 2020). These studies deepen the understanding of the circumstances under which climate factors result in conflict. In addition to improving the current understanding of the complex connection between climate and conflict, and in order to increase its policy relevance, the field also moved towards short-term conflict prediction (Hegre et al. 2019) and long-term projections under climate change and socio-economic pathways (Hoch et al. 2021).</w:t>
      </w:r>
    </w:p>
    <w:p w14:paraId="64FDC07C" w14:textId="77777777" w:rsidR="007461B0" w:rsidRDefault="007461B0" w:rsidP="007461B0">
      <w:pPr>
        <w:rPr>
          <w:sz w:val="16"/>
        </w:rPr>
      </w:pPr>
      <w:r>
        <w:rPr>
          <w:sz w:val="16"/>
        </w:rPr>
        <w:t xml:space="preserve">However, Adams et al. (2018) demonstrated that </w:t>
      </w:r>
      <w:r>
        <w:rPr>
          <w:rStyle w:val="StyleUnderline"/>
        </w:rPr>
        <w:t xml:space="preserve">most </w:t>
      </w:r>
      <w:r>
        <w:rPr>
          <w:rStyle w:val="Emphasis"/>
          <w:bCs/>
          <w:highlight w:val="green"/>
        </w:rPr>
        <w:t>studies</w:t>
      </w:r>
      <w:r>
        <w:rPr>
          <w:rStyle w:val="StyleUnderline"/>
          <w:highlight w:val="green"/>
        </w:rPr>
        <w:t xml:space="preserve"> </w:t>
      </w:r>
      <w:r>
        <w:rPr>
          <w:rStyle w:val="Emphasis"/>
          <w:bCs/>
          <w:highlight w:val="green"/>
        </w:rPr>
        <w:t>on</w:t>
      </w:r>
      <w:r>
        <w:rPr>
          <w:rStyle w:val="StyleUnderline"/>
        </w:rPr>
        <w:t xml:space="preserve"> the connection between </w:t>
      </w:r>
      <w:r>
        <w:rPr>
          <w:rStyle w:val="Emphasis"/>
          <w:bCs/>
          <w:highlight w:val="green"/>
        </w:rPr>
        <w:t>climate</w:t>
      </w:r>
      <w:r>
        <w:rPr>
          <w:rStyle w:val="StyleUnderline"/>
          <w:highlight w:val="green"/>
        </w:rPr>
        <w:t xml:space="preserve"> </w:t>
      </w:r>
      <w:r>
        <w:rPr>
          <w:rStyle w:val="Emphasis"/>
          <w:bCs/>
          <w:highlight w:val="green"/>
        </w:rPr>
        <w:t>and</w:t>
      </w:r>
      <w:r>
        <w:rPr>
          <w:rStyle w:val="StyleUnderline"/>
          <w:highlight w:val="green"/>
        </w:rPr>
        <w:t xml:space="preserve"> </w:t>
      </w:r>
      <w:r>
        <w:rPr>
          <w:rStyle w:val="Emphasis"/>
          <w:bCs/>
          <w:highlight w:val="green"/>
        </w:rPr>
        <w:t>conflict</w:t>
      </w:r>
      <w:r>
        <w:rPr>
          <w:rStyle w:val="StyleUnderline"/>
        </w:rPr>
        <w:t xml:space="preserve"> </w:t>
      </w:r>
      <w:r>
        <w:rPr>
          <w:rStyle w:val="Emphasis"/>
          <w:bCs/>
          <w:highlight w:val="green"/>
        </w:rPr>
        <w:t>cover</w:t>
      </w:r>
      <w:r>
        <w:rPr>
          <w:rStyle w:val="StyleUnderline"/>
        </w:rPr>
        <w:t xml:space="preserve"> </w:t>
      </w:r>
      <w:r>
        <w:rPr>
          <w:rStyle w:val="Emphasis"/>
          <w:bCs/>
          <w:highlight w:val="green"/>
        </w:rPr>
        <w:t>sub-Saharan</w:t>
      </w:r>
      <w:r>
        <w:rPr>
          <w:rStyle w:val="StyleUnderline"/>
        </w:rPr>
        <w:t xml:space="preserve"> </w:t>
      </w:r>
      <w:r>
        <w:rPr>
          <w:rStyle w:val="Emphasis"/>
          <w:bCs/>
          <w:highlight w:val="green"/>
        </w:rPr>
        <w:t>Africa</w:t>
      </w:r>
      <w:r>
        <w:rPr>
          <w:sz w:val="16"/>
        </w:rPr>
        <w:t xml:space="preserve"> </w:t>
      </w:r>
      <w:r>
        <w:rPr>
          <w:rStyle w:val="Emphasis"/>
          <w:bCs/>
          <w:highlight w:val="green"/>
        </w:rPr>
        <w:t>leading</w:t>
      </w:r>
      <w:r>
        <w:rPr>
          <w:rStyle w:val="StyleUnderline"/>
          <w:highlight w:val="green"/>
        </w:rPr>
        <w:t xml:space="preserve"> </w:t>
      </w:r>
      <w:r>
        <w:rPr>
          <w:rStyle w:val="Emphasis"/>
          <w:bCs/>
          <w:highlight w:val="green"/>
        </w:rPr>
        <w:t>to</w:t>
      </w:r>
      <w:r>
        <w:rPr>
          <w:rStyle w:val="StyleUnderline"/>
        </w:rPr>
        <w:t xml:space="preserve"> a </w:t>
      </w:r>
      <w:r>
        <w:rPr>
          <w:rStyle w:val="Emphasis"/>
          <w:bCs/>
          <w:highlight w:val="green"/>
        </w:rPr>
        <w:t>bias</w:t>
      </w:r>
      <w:r>
        <w:rPr>
          <w:rStyle w:val="StyleUnderline"/>
        </w:rPr>
        <w:t xml:space="preserve"> </w:t>
      </w:r>
      <w:r>
        <w:rPr>
          <w:rStyle w:val="StyleUnderline"/>
          <w:highlight w:val="green"/>
        </w:rPr>
        <w:t>in</w:t>
      </w:r>
      <w:r>
        <w:rPr>
          <w:rStyle w:val="StyleUnderline"/>
        </w:rPr>
        <w:t xml:space="preserve"> the </w:t>
      </w:r>
      <w:r>
        <w:rPr>
          <w:rStyle w:val="Emphasis"/>
          <w:bCs/>
          <w:highlight w:val="green"/>
        </w:rPr>
        <w:t>sampling</w:t>
      </w:r>
      <w:r>
        <w:rPr>
          <w:rStyle w:val="StyleUnderline"/>
        </w:rPr>
        <w:t xml:space="preserve"> practice</w:t>
      </w:r>
      <w:r>
        <w:rPr>
          <w:sz w:val="16"/>
        </w:rPr>
        <w:t xml:space="preserve">. Sampling on the dependent variable, such as countries with historic or active conflict, </w:t>
      </w:r>
      <w:r>
        <w:rPr>
          <w:rStyle w:val="StyleUnderline"/>
        </w:rPr>
        <w:t xml:space="preserve">may result in </w:t>
      </w:r>
      <w:r>
        <w:rPr>
          <w:rStyle w:val="Emphasis"/>
          <w:bCs/>
        </w:rPr>
        <w:t>overrepresenting</w:t>
      </w:r>
      <w:r>
        <w:rPr>
          <w:rStyle w:val="StyleUnderline"/>
        </w:rPr>
        <w:t xml:space="preserve"> and </w:t>
      </w:r>
      <w:r>
        <w:rPr>
          <w:rStyle w:val="Emphasis"/>
          <w:bCs/>
          <w:highlight w:val="green"/>
        </w:rPr>
        <w:t>overestimating</w:t>
      </w:r>
      <w:r>
        <w:rPr>
          <w:rStyle w:val="StyleUnderline"/>
        </w:rPr>
        <w:t xml:space="preserve"> the detected </w:t>
      </w:r>
      <w:r>
        <w:rPr>
          <w:rStyle w:val="Emphasis"/>
          <w:bCs/>
          <w:highlight w:val="green"/>
        </w:rPr>
        <w:t>interlinkages</w:t>
      </w:r>
      <w:r>
        <w:rPr>
          <w:sz w:val="16"/>
        </w:rPr>
        <w:t xml:space="preserve">. This, in turn, has resulted in gravitating attention almost exclusively towards climate-security risks instead of also investigating potential pacifying or peacebuilding drivers of climate factors in the climate-conflict domain. Yet, research suggest that </w:t>
      </w:r>
      <w:r>
        <w:rPr>
          <w:rStyle w:val="StyleUnderline"/>
        </w:rPr>
        <w:t xml:space="preserve">short-term </w:t>
      </w:r>
      <w:r>
        <w:rPr>
          <w:rStyle w:val="Emphasis"/>
          <w:bCs/>
          <w:highlight w:val="green"/>
        </w:rPr>
        <w:t>water scarcity</w:t>
      </w:r>
      <w:r>
        <w:rPr>
          <w:sz w:val="16"/>
        </w:rPr>
        <w:t xml:space="preserve"> </w:t>
      </w:r>
      <w:r>
        <w:rPr>
          <w:rStyle w:val="StyleUnderline"/>
          <w:highlight w:val="green"/>
        </w:rPr>
        <w:t xml:space="preserve">can </w:t>
      </w:r>
      <w:r>
        <w:rPr>
          <w:rStyle w:val="Emphasis"/>
          <w:bCs/>
          <w:highlight w:val="green"/>
        </w:rPr>
        <w:t>dampen</w:t>
      </w:r>
      <w:r>
        <w:rPr>
          <w:rStyle w:val="StyleUnderline"/>
          <w:highlight w:val="green"/>
        </w:rPr>
        <w:t xml:space="preserve"> </w:t>
      </w:r>
      <w:r>
        <w:rPr>
          <w:rStyle w:val="Emphasis"/>
          <w:bCs/>
          <w:highlight w:val="green"/>
        </w:rPr>
        <w:t>intrastate conflict</w:t>
      </w:r>
      <w:r>
        <w:rPr>
          <w:rStyle w:val="StyleUnderline"/>
        </w:rPr>
        <w:t xml:space="preserve"> when experienced by both actors</w:t>
      </w:r>
      <w:r>
        <w:rPr>
          <w:sz w:val="16"/>
        </w:rPr>
        <w:t xml:space="preserve">, and that </w:t>
      </w:r>
      <w:r>
        <w:rPr>
          <w:rStyle w:val="Emphasis"/>
          <w:bCs/>
          <w:highlight w:val="green"/>
        </w:rPr>
        <w:t>climate variability</w:t>
      </w:r>
      <w:r>
        <w:rPr>
          <w:rStyle w:val="StyleUnderline"/>
        </w:rPr>
        <w:t xml:space="preserve"> resulting in temporary resource scarcity </w:t>
      </w:r>
      <w:r>
        <w:rPr>
          <w:rStyle w:val="Emphasis"/>
          <w:bCs/>
          <w:highlight w:val="green"/>
        </w:rPr>
        <w:t>can increase cooperation</w:t>
      </w:r>
      <w:r>
        <w:rPr>
          <w:sz w:val="16"/>
        </w:rPr>
        <w:t xml:space="preserve"> (Devlin and Hendrix 2014; Gemenne et al. 2014).</w:t>
      </w:r>
    </w:p>
    <w:p w14:paraId="75CE4F67" w14:textId="77777777" w:rsidR="007461B0" w:rsidRDefault="007461B0" w:rsidP="007461B0"/>
    <w:p w14:paraId="06C91403" w14:textId="77777777" w:rsidR="007461B0" w:rsidRDefault="007461B0" w:rsidP="007461B0">
      <w:pPr>
        <w:pStyle w:val="Heading4"/>
      </w:pPr>
      <w:r>
        <w:rPr>
          <w:b w:val="0"/>
        </w:rPr>
        <w:t xml:space="preserve">Their study designs are bunk. </w:t>
      </w:r>
    </w:p>
    <w:p w14:paraId="6B1178A6" w14:textId="77777777" w:rsidR="007461B0" w:rsidRDefault="007461B0" w:rsidP="007461B0">
      <w:r>
        <w:rPr>
          <w:rStyle w:val="Style13ptBold"/>
        </w:rPr>
        <w:t xml:space="preserve">Dahm et al. 23 </w:t>
      </w:r>
      <w:r>
        <w:rPr>
          <w:szCs w:val="18"/>
        </w:rPr>
        <w:t>(</w:t>
      </w:r>
      <w:r>
        <w:t xml:space="preserve">, R., Meijer, K. and Van Schaik. Ernst Kuneman, L. (2023) What climate? The different meaning of climate indicators in violent conflict studies. https://link.springer.com/article/10.1007/s10584-023-03617-x. Ruben </w:t>
      </w:r>
      <w:r>
        <w:rPr>
          <w:rStyle w:val="StyleUnderline"/>
        </w:rPr>
        <w:t>Dahm</w:t>
      </w:r>
      <w:r>
        <w:t xml:space="preserve"> - Luxembourg Peace Prize Recipient. </w:t>
      </w:r>
      <w:r>
        <w:rPr>
          <w:rStyle w:val="StyleUnderline"/>
        </w:rPr>
        <w:t>Master’s degree</w:t>
      </w:r>
      <w:r>
        <w:t xml:space="preserve"> from Wageningen University. It emphasized on quantitative water management. Dr Karen </w:t>
      </w:r>
      <w:r>
        <w:rPr>
          <w:rStyle w:val="StyleUnderline"/>
        </w:rPr>
        <w:t>Meijer</w:t>
      </w:r>
      <w:r>
        <w:t xml:space="preserve"> - </w:t>
      </w:r>
      <w:r>
        <w:rPr>
          <w:rStyle w:val="StyleUnderline"/>
        </w:rPr>
        <w:t>PhD</w:t>
      </w:r>
      <w:r>
        <w:t xml:space="preserve"> - was a Senior Researcher in the SIPRI Climate Change and Risk Programme, specializing in international cooperation and development. Louise van </w:t>
      </w:r>
      <w:r>
        <w:rPr>
          <w:rStyle w:val="StyleUnderline"/>
        </w:rPr>
        <w:t>Schaik</w:t>
      </w:r>
      <w:r>
        <w:t xml:space="preserve"> - </w:t>
      </w:r>
      <w:r>
        <w:rPr>
          <w:rStyle w:val="StyleUnderline"/>
        </w:rPr>
        <w:t>PhD</w:t>
      </w:r>
      <w:r>
        <w:t xml:space="preserve"> is </w:t>
      </w:r>
      <w:r>
        <w:rPr>
          <w:rStyle w:val="StyleUnderline"/>
        </w:rPr>
        <w:t>Head of Unit EU &amp; Global Affairs</w:t>
      </w:r>
      <w:r>
        <w:t>. )-rahulpenu</w:t>
      </w:r>
    </w:p>
    <w:p w14:paraId="184E760A" w14:textId="77777777" w:rsidR="007461B0" w:rsidRDefault="007461B0" w:rsidP="007461B0">
      <w:pPr>
        <w:rPr>
          <w:sz w:val="16"/>
        </w:rPr>
      </w:pPr>
      <w:r>
        <w:rPr>
          <w:sz w:val="16"/>
        </w:rPr>
        <w:t xml:space="preserve">The effect of temperature on the risk of conflict appears to be divers across conflict types and operationalizations in the BCV and ACV clusters. </w:t>
      </w:r>
      <w:r>
        <w:rPr>
          <w:rStyle w:val="StyleUnderline"/>
        </w:rPr>
        <w:t xml:space="preserve">Although various studies establish a </w:t>
      </w:r>
      <w:r>
        <w:rPr>
          <w:rStyle w:val="Emphasis"/>
          <w:bCs/>
          <w:highlight w:val="green"/>
        </w:rPr>
        <w:t>relationship</w:t>
      </w:r>
      <w:r>
        <w:rPr>
          <w:rStyle w:val="StyleUnderline"/>
        </w:rPr>
        <w:t xml:space="preserve"> </w:t>
      </w:r>
      <w:r>
        <w:rPr>
          <w:rStyle w:val="Emphasis"/>
          <w:bCs/>
          <w:highlight w:val="green"/>
        </w:rPr>
        <w:t>between</w:t>
      </w:r>
      <w:r>
        <w:rPr>
          <w:rStyle w:val="StyleUnderline"/>
        </w:rPr>
        <w:t xml:space="preserve"> </w:t>
      </w:r>
      <w:r>
        <w:rPr>
          <w:rStyle w:val="Emphasis"/>
          <w:bCs/>
          <w:highlight w:val="green"/>
        </w:rPr>
        <w:t>temperature</w:t>
      </w:r>
      <w:r>
        <w:rPr>
          <w:rStyle w:val="StyleUnderline"/>
        </w:rPr>
        <w:t xml:space="preserve"> </w:t>
      </w:r>
      <w:r>
        <w:rPr>
          <w:rStyle w:val="Emphasis"/>
          <w:bCs/>
          <w:highlight w:val="green"/>
        </w:rPr>
        <w:t>anomalies</w:t>
      </w:r>
      <w:r>
        <w:rPr>
          <w:rStyle w:val="StyleUnderline"/>
          <w:highlight w:val="green"/>
        </w:rPr>
        <w:t xml:space="preserve"> </w:t>
      </w:r>
      <w:r>
        <w:rPr>
          <w:rStyle w:val="Emphasis"/>
          <w:bCs/>
          <w:highlight w:val="green"/>
        </w:rPr>
        <w:t>and</w:t>
      </w:r>
      <w:r>
        <w:rPr>
          <w:rStyle w:val="StyleUnderline"/>
          <w:highlight w:val="green"/>
        </w:rPr>
        <w:t xml:space="preserve"> </w:t>
      </w:r>
      <w:r>
        <w:rPr>
          <w:rStyle w:val="Emphasis"/>
          <w:bCs/>
          <w:highlight w:val="green"/>
        </w:rPr>
        <w:t>conflict</w:t>
      </w:r>
      <w:r>
        <w:rPr>
          <w:sz w:val="16"/>
        </w:rPr>
        <w:t xml:space="preserve">, </w:t>
      </w:r>
      <w:r>
        <w:rPr>
          <w:rStyle w:val="StyleUnderline"/>
        </w:rPr>
        <w:t>this link</w:t>
      </w:r>
      <w:r>
        <w:rPr>
          <w:sz w:val="16"/>
        </w:rPr>
        <w:t xml:space="preserve"> often </w:t>
      </w:r>
      <w:r>
        <w:rPr>
          <w:rStyle w:val="Emphasis"/>
          <w:bCs/>
          <w:highlight w:val="green"/>
        </w:rPr>
        <w:t>disappears</w:t>
      </w:r>
      <w:r>
        <w:rPr>
          <w:rStyle w:val="StyleUnderline"/>
        </w:rPr>
        <w:t xml:space="preserve"> </w:t>
      </w:r>
      <w:r>
        <w:rPr>
          <w:rStyle w:val="Emphasis"/>
          <w:bCs/>
          <w:highlight w:val="green"/>
        </w:rPr>
        <w:t>upon</w:t>
      </w:r>
      <w:r>
        <w:rPr>
          <w:rStyle w:val="StyleUnderline"/>
        </w:rPr>
        <w:t xml:space="preserve"> further </w:t>
      </w:r>
      <w:r>
        <w:rPr>
          <w:rStyle w:val="Emphasis"/>
          <w:bCs/>
          <w:highlight w:val="green"/>
        </w:rPr>
        <w:t>differentiation</w:t>
      </w:r>
      <w:r>
        <w:rPr>
          <w:rStyle w:val="StyleUnderline"/>
          <w:highlight w:val="green"/>
        </w:rPr>
        <w:t xml:space="preserve"> </w:t>
      </w:r>
      <w:r>
        <w:rPr>
          <w:rStyle w:val="Emphasis"/>
          <w:bCs/>
          <w:highlight w:val="green"/>
        </w:rPr>
        <w:t>between</w:t>
      </w:r>
      <w:r>
        <w:rPr>
          <w:rStyle w:val="StyleUnderline"/>
          <w:highlight w:val="green"/>
        </w:rPr>
        <w:t xml:space="preserve"> </w:t>
      </w:r>
      <w:r>
        <w:rPr>
          <w:rStyle w:val="Emphasis"/>
          <w:bCs/>
          <w:highlight w:val="green"/>
        </w:rPr>
        <w:t>positive</w:t>
      </w:r>
      <w:r>
        <w:rPr>
          <w:rStyle w:val="StyleUnderline"/>
          <w:highlight w:val="green"/>
        </w:rPr>
        <w:t xml:space="preserve"> and </w:t>
      </w:r>
      <w:r>
        <w:rPr>
          <w:rStyle w:val="Emphasis"/>
          <w:bCs/>
          <w:highlight w:val="green"/>
        </w:rPr>
        <w:t>negative</w:t>
      </w:r>
      <w:r>
        <w:rPr>
          <w:rStyle w:val="StyleUnderline"/>
          <w:highlight w:val="green"/>
        </w:rPr>
        <w:t xml:space="preserve"> </w:t>
      </w:r>
      <w:r>
        <w:rPr>
          <w:rStyle w:val="Emphasis"/>
          <w:bCs/>
          <w:highlight w:val="green"/>
        </w:rPr>
        <w:t>deviations</w:t>
      </w:r>
      <w:r>
        <w:rPr>
          <w:sz w:val="16"/>
        </w:rPr>
        <w:t>. Moreover, some pathways by which temperature affects conflict risk, such as livelihood conditions, agricultural yield, and food security, can be considered a proxy for water availability affected by temperature.</w:t>
      </w:r>
    </w:p>
    <w:p w14:paraId="15130952" w14:textId="77777777" w:rsidR="007461B0" w:rsidRDefault="007461B0" w:rsidP="007461B0">
      <w:pPr>
        <w:rPr>
          <w:u w:val="single"/>
        </w:rPr>
      </w:pPr>
      <w:r>
        <w:rPr>
          <w:sz w:val="16"/>
        </w:rPr>
        <w:t xml:space="preserve">Furthermore, many </w:t>
      </w:r>
      <w:r>
        <w:rPr>
          <w:rStyle w:val="StyleUnderline"/>
          <w:highlight w:val="green"/>
        </w:rPr>
        <w:t>studies</w:t>
      </w:r>
      <w:r>
        <w:rPr>
          <w:rStyle w:val="StyleUnderline"/>
        </w:rPr>
        <w:t xml:space="preserve"> in the BCV</w:t>
      </w:r>
      <w:r>
        <w:rPr>
          <w:sz w:val="16"/>
        </w:rPr>
        <w:t xml:space="preserve">, </w:t>
      </w:r>
      <w:r>
        <w:rPr>
          <w:rStyle w:val="StyleUnderline"/>
        </w:rPr>
        <w:t>ACV</w:t>
      </w:r>
      <w:r>
        <w:rPr>
          <w:sz w:val="16"/>
        </w:rPr>
        <w:t xml:space="preserve">, and </w:t>
      </w:r>
      <w:r>
        <w:rPr>
          <w:rStyle w:val="StyleUnderline"/>
        </w:rPr>
        <w:t>freshwater availability</w:t>
      </w:r>
      <w:r>
        <w:rPr>
          <w:sz w:val="16"/>
        </w:rPr>
        <w:t xml:space="preserve"> </w:t>
      </w:r>
      <w:r>
        <w:rPr>
          <w:rStyle w:val="StyleUnderline"/>
        </w:rPr>
        <w:t>clusters</w:t>
      </w:r>
      <w:r>
        <w:rPr>
          <w:sz w:val="16"/>
        </w:rPr>
        <w:t xml:space="preserve"> </w:t>
      </w:r>
      <w:r>
        <w:rPr>
          <w:rStyle w:val="StyleUnderline"/>
        </w:rPr>
        <w:t>assume</w:t>
      </w:r>
      <w:r>
        <w:rPr>
          <w:sz w:val="16"/>
        </w:rPr>
        <w:t xml:space="preserve"> an </w:t>
      </w:r>
      <w:r>
        <w:rPr>
          <w:rStyle w:val="StyleUnderline"/>
        </w:rPr>
        <w:t>impact of climate on conflict via water shortage and reduced agricultural production</w:t>
      </w:r>
      <w:r>
        <w:rPr>
          <w:sz w:val="16"/>
        </w:rPr>
        <w:t xml:space="preserve">. </w:t>
      </w:r>
      <w:r>
        <w:rPr>
          <w:rStyle w:val="StyleUnderline"/>
        </w:rPr>
        <w:t>However</w:t>
      </w:r>
      <w:r>
        <w:rPr>
          <w:sz w:val="16"/>
        </w:rPr>
        <w:t xml:space="preserve">, </w:t>
      </w:r>
      <w:r>
        <w:rPr>
          <w:rStyle w:val="Emphasis"/>
          <w:bCs/>
        </w:rPr>
        <w:t>water</w:t>
      </w:r>
      <w:r>
        <w:rPr>
          <w:rStyle w:val="StyleUnderline"/>
        </w:rPr>
        <w:t xml:space="preserve"> </w:t>
      </w:r>
      <w:r>
        <w:rPr>
          <w:rStyle w:val="Emphasis"/>
          <w:bCs/>
        </w:rPr>
        <w:t>shortage</w:t>
      </w:r>
      <w:r>
        <w:rPr>
          <w:rStyle w:val="StyleUnderline"/>
        </w:rPr>
        <w:t xml:space="preserve"> is </w:t>
      </w:r>
      <w:r>
        <w:rPr>
          <w:rStyle w:val="Emphasis"/>
          <w:bCs/>
        </w:rPr>
        <w:t>impacted</w:t>
      </w:r>
      <w:r>
        <w:rPr>
          <w:rStyle w:val="StyleUnderline"/>
        </w:rPr>
        <w:t xml:space="preserve"> </w:t>
      </w:r>
      <w:r>
        <w:rPr>
          <w:rStyle w:val="Emphasis"/>
          <w:bCs/>
        </w:rPr>
        <w:t>not only by</w:t>
      </w:r>
      <w:r>
        <w:rPr>
          <w:rStyle w:val="StyleUnderline"/>
        </w:rPr>
        <w:t xml:space="preserve"> climate </w:t>
      </w:r>
      <w:r>
        <w:rPr>
          <w:rStyle w:val="Emphasis"/>
          <w:bCs/>
        </w:rPr>
        <w:t>variability</w:t>
      </w:r>
      <w:r>
        <w:rPr>
          <w:sz w:val="16"/>
        </w:rPr>
        <w:t xml:space="preserve">, but also by </w:t>
      </w:r>
      <w:r>
        <w:rPr>
          <w:rStyle w:val="StyleUnderline"/>
        </w:rPr>
        <w:t>increases in water use and water regulation</w:t>
      </w:r>
      <w:r>
        <w:rPr>
          <w:sz w:val="16"/>
        </w:rPr>
        <w:t xml:space="preserve">. Hence, </w:t>
      </w:r>
      <w:r>
        <w:rPr>
          <w:rStyle w:val="StyleUnderline"/>
        </w:rPr>
        <w:t xml:space="preserve">these </w:t>
      </w:r>
      <w:r>
        <w:rPr>
          <w:rStyle w:val="Emphasis"/>
          <w:bCs/>
        </w:rPr>
        <w:t>variables</w:t>
      </w:r>
      <w:r>
        <w:rPr>
          <w:rStyle w:val="StyleUnderline"/>
        </w:rPr>
        <w:t xml:space="preserve"> </w:t>
      </w:r>
      <w:r>
        <w:rPr>
          <w:rStyle w:val="Emphasis"/>
          <w:bCs/>
          <w:highlight w:val="green"/>
        </w:rPr>
        <w:t>do</w:t>
      </w:r>
      <w:r>
        <w:rPr>
          <w:rStyle w:val="StyleUnderline"/>
          <w:highlight w:val="green"/>
        </w:rPr>
        <w:t xml:space="preserve"> </w:t>
      </w:r>
      <w:r>
        <w:rPr>
          <w:rStyle w:val="Emphasis"/>
          <w:bCs/>
          <w:highlight w:val="green"/>
        </w:rPr>
        <w:t>not</w:t>
      </w:r>
      <w:r>
        <w:rPr>
          <w:rStyle w:val="StyleUnderline"/>
          <w:highlight w:val="green"/>
        </w:rPr>
        <w:t xml:space="preserve"> </w:t>
      </w:r>
      <w:r>
        <w:rPr>
          <w:rStyle w:val="Emphasis"/>
          <w:bCs/>
          <w:highlight w:val="green"/>
        </w:rPr>
        <w:t>reflect</w:t>
      </w:r>
      <w:r>
        <w:rPr>
          <w:rStyle w:val="StyleUnderline"/>
        </w:rPr>
        <w:t xml:space="preserve"> the </w:t>
      </w:r>
      <w:r>
        <w:rPr>
          <w:rStyle w:val="Emphasis"/>
          <w:bCs/>
          <w:highlight w:val="green"/>
        </w:rPr>
        <w:t>actual impact of climate-related</w:t>
      </w:r>
      <w:r>
        <w:rPr>
          <w:rStyle w:val="StyleUnderline"/>
        </w:rPr>
        <w:t xml:space="preserve"> water </w:t>
      </w:r>
      <w:r>
        <w:rPr>
          <w:rStyle w:val="Emphasis"/>
          <w:bCs/>
          <w:highlight w:val="green"/>
        </w:rPr>
        <w:t>stresses</w:t>
      </w:r>
      <w:r>
        <w:rPr>
          <w:sz w:val="16"/>
        </w:rPr>
        <w:t xml:space="preserve"> that could trigger socio-economic downturn leading, in some cases, to political unrest and potentially conflict. </w:t>
      </w:r>
      <w:r>
        <w:rPr>
          <w:rStyle w:val="StyleUnderline"/>
        </w:rPr>
        <w:t xml:space="preserve">The studies </w:t>
      </w:r>
      <w:r>
        <w:rPr>
          <w:rStyle w:val="Emphasis"/>
          <w:bCs/>
          <w:highlight w:val="green"/>
        </w:rPr>
        <w:t>do not include</w:t>
      </w:r>
      <w:r>
        <w:rPr>
          <w:rStyle w:val="StyleUnderline"/>
        </w:rPr>
        <w:t xml:space="preserve"> additional </w:t>
      </w:r>
      <w:r>
        <w:rPr>
          <w:rStyle w:val="Emphasis"/>
          <w:bCs/>
          <w:highlight w:val="green"/>
        </w:rPr>
        <w:t>variables</w:t>
      </w:r>
      <w:r>
        <w:rPr>
          <w:rStyle w:val="StyleUnderline"/>
        </w:rPr>
        <w:t xml:space="preserve"> </w:t>
      </w:r>
      <w:r>
        <w:rPr>
          <w:rStyle w:val="Emphasis"/>
          <w:bCs/>
          <w:highlight w:val="green"/>
        </w:rPr>
        <w:t>to control for</w:t>
      </w:r>
      <w:r>
        <w:rPr>
          <w:rStyle w:val="StyleUnderline"/>
          <w:highlight w:val="green"/>
        </w:rPr>
        <w:t xml:space="preserve"> </w:t>
      </w:r>
      <w:r>
        <w:rPr>
          <w:rStyle w:val="Emphasis"/>
          <w:bCs/>
          <w:highlight w:val="green"/>
        </w:rPr>
        <w:t>other factors</w:t>
      </w:r>
      <w:r>
        <w:rPr>
          <w:rStyle w:val="StyleUnderline"/>
        </w:rPr>
        <w:t xml:space="preserve"> leading to water stress.</w:t>
      </w:r>
    </w:p>
    <w:p w14:paraId="16593E4C" w14:textId="77777777" w:rsidR="007461B0" w:rsidRDefault="007461B0" w:rsidP="007461B0"/>
    <w:p w14:paraId="78B7A33A" w14:textId="77777777" w:rsidR="007461B0" w:rsidRDefault="007461B0" w:rsidP="007461B0">
      <w:pPr>
        <w:pStyle w:val="Heading4"/>
      </w:pPr>
      <w:r>
        <w:rPr>
          <w:b w:val="0"/>
        </w:rPr>
        <w:t xml:space="preserve">All scholars agree. </w:t>
      </w:r>
    </w:p>
    <w:p w14:paraId="37FDDC0F" w14:textId="77777777" w:rsidR="007461B0" w:rsidRDefault="007461B0" w:rsidP="007461B0">
      <w:r>
        <w:t xml:space="preserve">David </w:t>
      </w:r>
      <w:r>
        <w:rPr>
          <w:rStyle w:val="Style13ptBold"/>
        </w:rPr>
        <w:t>Thorstad 23</w:t>
      </w:r>
      <w:r>
        <w:t>. Senior Research Affiliate at the Global Priorities Institute, professor of philosophy at Vanderbilt University, PhD from Harvard University, citing John Halstead, professor of Natural Resources and the Environment at the University of New Hampshire, PhD in Agricultural and Applied Economics from the Virginia Polytechnic Institute. "Exaggerating the risks (Part 5: Climate wrap-up)." Ineffective Altruism. 3/18/2023. ineffectivealtruismblog.com/2023/03/18/exaggerating-the-risks-part-5-climate-wrap-up/</w:t>
      </w:r>
    </w:p>
    <w:p w14:paraId="20F00C2F" w14:textId="77777777" w:rsidR="007461B0" w:rsidRDefault="007461B0" w:rsidP="007461B0">
      <w:pPr>
        <w:rPr>
          <w:sz w:val="16"/>
        </w:rPr>
      </w:pPr>
      <w:r>
        <w:rPr>
          <w:sz w:val="16"/>
        </w:rPr>
        <w:t xml:space="preserve">Now it is true that some scholars think climate change may exacerbate future conflict, although </w:t>
      </w:r>
      <w:r>
        <w:rPr>
          <w:rStyle w:val="StyleUnderline"/>
        </w:rPr>
        <w:t xml:space="preserve">this finding is </w:t>
      </w:r>
      <w:r>
        <w:rPr>
          <w:rStyle w:val="Emphasis"/>
        </w:rPr>
        <w:t>controversial</w:t>
      </w:r>
      <w:r>
        <w:rPr>
          <w:sz w:val="16"/>
        </w:rPr>
        <w:t xml:space="preserve"> (See Burke et al. 2015, Koubi 2019, Saleyhan 2008). However, almost</w:t>
      </w:r>
      <w:r>
        <w:t xml:space="preserve"> </w:t>
      </w:r>
      <w:r>
        <w:rPr>
          <w:rStyle w:val="Emphasis"/>
          <w:highlight w:val="green"/>
        </w:rPr>
        <w:t>all scholars agree</w:t>
      </w:r>
      <w:r>
        <w:rPr>
          <w:sz w:val="16"/>
        </w:rPr>
        <w:t xml:space="preserve"> that </w:t>
      </w:r>
      <w:r>
        <w:rPr>
          <w:rStyle w:val="StyleUnderline"/>
          <w:highlight w:val="green"/>
        </w:rPr>
        <w:t xml:space="preserve">climate change is </w:t>
      </w:r>
      <w:r>
        <w:rPr>
          <w:rStyle w:val="Emphasis"/>
          <w:highlight w:val="green"/>
        </w:rPr>
        <w:t>far</w:t>
      </w:r>
      <w:r>
        <w:rPr>
          <w:rStyle w:val="StyleUnderline"/>
          <w:highlight w:val="green"/>
        </w:rPr>
        <w:t xml:space="preserve"> from</w:t>
      </w:r>
      <w:r>
        <w:rPr>
          <w:rStyle w:val="StyleUnderline"/>
        </w:rPr>
        <w:t xml:space="preserve"> the </w:t>
      </w:r>
      <w:r>
        <w:rPr>
          <w:rStyle w:val="Emphasis"/>
        </w:rPr>
        <w:t>most</w:t>
      </w:r>
      <w:r>
        <w:rPr>
          <w:rStyle w:val="StyleUnderline"/>
        </w:rPr>
        <w:t xml:space="preserve"> </w:t>
      </w:r>
      <w:r>
        <w:rPr>
          <w:rStyle w:val="StyleUnderline"/>
          <w:highlight w:val="green"/>
        </w:rPr>
        <w:t>influential</w:t>
      </w:r>
      <w:r>
        <w:rPr>
          <w:rStyle w:val="StyleUnderline"/>
        </w:rPr>
        <w:t xml:space="preserve"> factor in driving conflict</w:t>
      </w:r>
      <w:r>
        <w:rPr>
          <w:sz w:val="16"/>
        </w:rPr>
        <w:t xml:space="preserve">. For example, a recent expert elicitation in Nature found that </w:t>
      </w:r>
      <w:r>
        <w:rPr>
          <w:rStyle w:val="StyleUnderline"/>
          <w:highlight w:val="green"/>
        </w:rPr>
        <w:t>experts ranked climate change</w:t>
      </w:r>
      <w:r>
        <w:rPr>
          <w:sz w:val="16"/>
        </w:rPr>
        <w:t xml:space="preserve"> as among </w:t>
      </w:r>
      <w:r>
        <w:rPr>
          <w:rStyle w:val="StyleUnderline"/>
          <w:highlight w:val="green"/>
        </w:rPr>
        <w:t xml:space="preserve">the </w:t>
      </w:r>
      <w:r>
        <w:rPr>
          <w:rStyle w:val="Emphasis"/>
          <w:highlight w:val="green"/>
        </w:rPr>
        <w:t>least</w:t>
      </w:r>
      <w:r>
        <w:rPr>
          <w:rStyle w:val="StyleUnderline"/>
          <w:highlight w:val="green"/>
        </w:rPr>
        <w:t xml:space="preserve"> influential factor</w:t>
      </w:r>
      <w:r>
        <w:rPr>
          <w:sz w:val="16"/>
        </w:rPr>
        <w:t xml:space="preserve">s </w:t>
      </w:r>
      <w:r>
        <w:rPr>
          <w:rStyle w:val="StyleUnderline"/>
          <w:highlight w:val="green"/>
        </w:rPr>
        <w:t>driving</w:t>
      </w:r>
      <w:r>
        <w:rPr>
          <w:rStyle w:val="StyleUnderline"/>
        </w:rPr>
        <w:t xml:space="preserve"> interstate </w:t>
      </w:r>
      <w:r>
        <w:rPr>
          <w:rStyle w:val="StyleUnderline"/>
          <w:highlight w:val="green"/>
        </w:rPr>
        <w:t>conflict</w:t>
      </w:r>
      <w:r>
        <w:rPr>
          <w:sz w:val="16"/>
        </w:rPr>
        <w:t>.</w:t>
      </w:r>
    </w:p>
    <w:p w14:paraId="34102DA8" w14:textId="6EF0407F" w:rsidR="007461B0" w:rsidRDefault="007461B0" w:rsidP="007461B0">
      <w:pPr>
        <w:rPr>
          <w:sz w:val="16"/>
        </w:rPr>
      </w:pPr>
      <w:r>
        <w:rPr>
          <w:noProof/>
          <w:sz w:val="16"/>
        </w:rPr>
        <w:drawing>
          <wp:inline distT="0" distB="0" distL="0" distR="0" wp14:anchorId="47852C56" wp14:editId="4DCA8F82">
            <wp:extent cx="6050280" cy="3954780"/>
            <wp:effectExtent l="0" t="0" r="7620" b="7620"/>
            <wp:docPr id="2132005599" name="Picture 10" descr="A graph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raph with blue and white text&#10;&#10;Description automatically generated"/>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6050280" cy="3954780"/>
                    </a:xfrm>
                    <a:prstGeom prst="rect">
                      <a:avLst/>
                    </a:prstGeom>
                    <a:noFill/>
                    <a:ln>
                      <a:noFill/>
                    </a:ln>
                  </pic:spPr>
                </pic:pic>
              </a:graphicData>
            </a:graphic>
          </wp:inline>
        </w:drawing>
      </w:r>
    </w:p>
    <w:p w14:paraId="6BB463EA" w14:textId="77777777" w:rsidR="007461B0" w:rsidRDefault="007461B0" w:rsidP="007461B0"/>
    <w:p w14:paraId="0269F8B4" w14:textId="77777777" w:rsidR="007461B0" w:rsidRDefault="007461B0" w:rsidP="007461B0">
      <w:pPr>
        <w:pStyle w:val="Heading4"/>
        <w:rPr>
          <w:rFonts w:cstheme="minorHAnsi"/>
        </w:rPr>
      </w:pPr>
      <w:r>
        <w:rPr>
          <w:b w:val="0"/>
        </w:rPr>
        <w:t xml:space="preserve">It is the </w:t>
      </w:r>
      <w:r>
        <w:rPr>
          <w:b w:val="0"/>
          <w:u w:val="single"/>
        </w:rPr>
        <w:t>least influential</w:t>
      </w:r>
      <w:r>
        <w:rPr>
          <w:b w:val="0"/>
        </w:rPr>
        <w:t xml:space="preserve"> determinant of conflict</w:t>
      </w:r>
    </w:p>
    <w:p w14:paraId="3676CC0F" w14:textId="77777777" w:rsidR="007461B0" w:rsidRDefault="007461B0" w:rsidP="007461B0">
      <w:pPr>
        <w:rPr>
          <w:rFonts w:cstheme="minorHAnsi"/>
        </w:rPr>
      </w:pPr>
      <w:r>
        <w:rPr>
          <w:rStyle w:val="Style13ptBold"/>
        </w:rPr>
        <w:t>Mach</w:t>
      </w:r>
      <w:r>
        <w:t xml:space="preserve"> et al </w:t>
      </w:r>
      <w:r>
        <w:rPr>
          <w:rStyle w:val="Style13ptBold"/>
        </w:rPr>
        <w:t>19</w:t>
      </w:r>
      <w:r>
        <w:t xml:space="preserve">, *Katharine J., Associate Professor at the University of Miami Rosenstiel School of Marine and Atmospheric Science and a faculty scholar at the UM Abess Center. **Caroline M. Kraan, research professional at Woods Institute and the Stanford Environment Assessment Facility. W. Neil Adger, Professor of Human Geography at the University of Exeter. et al. (“Climate as a risk factor for armed conflict”, </w:t>
      </w:r>
      <w:r>
        <w:rPr>
          <w:iCs/>
        </w:rPr>
        <w:t>Nature</w:t>
      </w:r>
      <w:r>
        <w:t xml:space="preserve"> 571, 193-197, https://doi.org/10.1038/s41586-019-1300-6)</w:t>
      </w:r>
    </w:p>
    <w:p w14:paraId="067F3DE9" w14:textId="77777777" w:rsidR="007461B0" w:rsidRDefault="007461B0" w:rsidP="007461B0">
      <w:pPr>
        <w:rPr>
          <w:rFonts w:cstheme="minorHAnsi"/>
          <w:sz w:val="16"/>
        </w:rPr>
      </w:pPr>
      <w:r>
        <w:rPr>
          <w:sz w:val="16"/>
        </w:rPr>
        <w:t xml:space="preserve">Across experts, </w:t>
      </w:r>
      <w:r>
        <w:rPr>
          <w:rStyle w:val="Emphasis"/>
          <w:highlight w:val="green"/>
        </w:rPr>
        <w:t>four drivers</w:t>
      </w:r>
      <w:r>
        <w:rPr>
          <w:rStyle w:val="StyleUnderline"/>
          <w:highlight w:val="green"/>
        </w:rPr>
        <w:t xml:space="preserve"> were ranked as</w:t>
      </w:r>
      <w:r>
        <w:rPr>
          <w:sz w:val="16"/>
        </w:rPr>
        <w:t xml:space="preserve"> particularly </w:t>
      </w:r>
      <w:r>
        <w:rPr>
          <w:rStyle w:val="Emphasis"/>
          <w:highlight w:val="green"/>
        </w:rPr>
        <w:t>influential for conflict</w:t>
      </w:r>
      <w:r>
        <w:rPr>
          <w:rStyle w:val="Emphasis"/>
        </w:rPr>
        <w:t xml:space="preserve"> risk</w:t>
      </w:r>
      <w:r>
        <w:rPr>
          <w:sz w:val="16"/>
        </w:rPr>
        <w:t xml:space="preserve"> to date: </w:t>
      </w:r>
      <w:r>
        <w:rPr>
          <w:rStyle w:val="StyleUnderline"/>
        </w:rPr>
        <w:t xml:space="preserve">low </w:t>
      </w:r>
      <w:r>
        <w:rPr>
          <w:rStyle w:val="Emphasis"/>
        </w:rPr>
        <w:t>socio</w:t>
      </w:r>
      <w:r>
        <w:rPr>
          <w:rStyle w:val="Emphasis"/>
          <w:highlight w:val="green"/>
        </w:rPr>
        <w:t>economic development</w:t>
      </w:r>
      <w:r>
        <w:rPr>
          <w:rStyle w:val="StyleUnderline"/>
        </w:rPr>
        <w:t xml:space="preserve">, low </w:t>
      </w:r>
      <w:r>
        <w:rPr>
          <w:rStyle w:val="Emphasis"/>
          <w:highlight w:val="green"/>
        </w:rPr>
        <w:t>capabilities</w:t>
      </w:r>
      <w:r>
        <w:rPr>
          <w:rStyle w:val="StyleUnderline"/>
          <w:highlight w:val="green"/>
        </w:rPr>
        <w:t xml:space="preserve"> of the state</w:t>
      </w:r>
      <w:r>
        <w:rPr>
          <w:rStyle w:val="StyleUnderline"/>
        </w:rPr>
        <w:t xml:space="preserve">, </w:t>
      </w:r>
      <w:r>
        <w:rPr>
          <w:rStyle w:val="Emphasis"/>
        </w:rPr>
        <w:t xml:space="preserve">intergroup </w:t>
      </w:r>
      <w:r>
        <w:rPr>
          <w:rStyle w:val="Emphasis"/>
          <w:highlight w:val="green"/>
        </w:rPr>
        <w:t>inequality</w:t>
      </w:r>
      <w:r>
        <w:rPr>
          <w:rStyle w:val="StyleUnderline"/>
        </w:rPr>
        <w:t xml:space="preserve"> </w:t>
      </w:r>
      <w:r>
        <w:rPr>
          <w:sz w:val="16"/>
        </w:rPr>
        <w:t>(</w:t>
      </w:r>
      <w:r>
        <w:rPr>
          <w:rStyle w:val="StyleUnderline"/>
        </w:rPr>
        <w:t>for example, ethnic differences</w:t>
      </w:r>
      <w:r>
        <w:rPr>
          <w:sz w:val="16"/>
        </w:rPr>
        <w:t xml:space="preserve"> across groups) </w:t>
      </w:r>
      <w:r>
        <w:rPr>
          <w:rStyle w:val="StyleUnderline"/>
          <w:highlight w:val="green"/>
        </w:rPr>
        <w:t>and</w:t>
      </w:r>
      <w:r>
        <w:rPr>
          <w:rStyle w:val="StyleUnderline"/>
        </w:rPr>
        <w:t xml:space="preserve"> </w:t>
      </w:r>
      <w:r>
        <w:rPr>
          <w:rStyle w:val="Emphasis"/>
        </w:rPr>
        <w:t xml:space="preserve">recent </w:t>
      </w:r>
      <w:r>
        <w:rPr>
          <w:rStyle w:val="Emphasis"/>
          <w:highlight w:val="green"/>
        </w:rPr>
        <w:t>history</w:t>
      </w:r>
      <w:r>
        <w:rPr>
          <w:rStyle w:val="StyleUnderline"/>
        </w:rPr>
        <w:t xml:space="preserve"> of violent conflict</w:t>
      </w:r>
      <w:r>
        <w:rPr>
          <w:sz w:val="16"/>
        </w:rPr>
        <w:t xml:space="preserve"> (Fig. 3a). The experts indicate that there is more uncertainty about the influence of low socioeconomic development and recent history of conflict, compared to low capabilities of the state and intergroup inequality. There is high agreement that low socioeconomic development is one of the strongest predictors of the onset of intrastate conflict and its continuing incidence36. However, there is uncertainty about whether it is a proxy for other mechanisms or whether it is directly related to conflict risk, especially because fewer livelihood opportunities can increase the ease of mobilizing rebels (Supplementary Table 1). Similarly, recent history of violent conflict is a strong predictor of subsequent conflicts36. However, there is uncertainty that stems from the many possible causal mechanisms, including more individuals with knowledge and weapons to fight, persistent factors that contribute to instability or the continuation of grievances from previous violence.</w:t>
      </w:r>
    </w:p>
    <w:p w14:paraId="5A76D1AF" w14:textId="77777777" w:rsidR="007461B0" w:rsidRDefault="007461B0" w:rsidP="007461B0">
      <w:pPr>
        <w:rPr>
          <w:rFonts w:cstheme="minorHAnsi"/>
          <w:sz w:val="16"/>
        </w:rPr>
      </w:pPr>
      <w:r>
        <w:rPr>
          <w:rStyle w:val="Emphasis"/>
          <w:highlight w:val="green"/>
        </w:rPr>
        <w:t>Climate</w:t>
      </w:r>
      <w:r>
        <w:rPr>
          <w:rStyle w:val="StyleUnderline"/>
        </w:rPr>
        <w:t xml:space="preserve"> variability and/or</w:t>
      </w:r>
      <w:r>
        <w:rPr>
          <w:sz w:val="16"/>
        </w:rPr>
        <w:t xml:space="preserve"> </w:t>
      </w:r>
      <w:r>
        <w:rPr>
          <w:rStyle w:val="Emphasis"/>
          <w:highlight w:val="green"/>
        </w:rPr>
        <w:t>change</w:t>
      </w:r>
      <w:r>
        <w:rPr>
          <w:rStyle w:val="StyleUnderline"/>
          <w:highlight w:val="green"/>
        </w:rPr>
        <w:t xml:space="preserve"> is </w:t>
      </w:r>
      <w:r>
        <w:rPr>
          <w:rStyle w:val="Emphasis"/>
          <w:highlight w:val="green"/>
        </w:rPr>
        <w:t>low</w:t>
      </w:r>
      <w:r>
        <w:rPr>
          <w:rStyle w:val="StyleUnderline"/>
          <w:highlight w:val="green"/>
        </w:rPr>
        <w:t xml:space="preserve"> on the</w:t>
      </w:r>
      <w:r>
        <w:rPr>
          <w:rStyle w:val="StyleUnderline"/>
        </w:rPr>
        <w:t xml:space="preserve"> ranked </w:t>
      </w:r>
      <w:r>
        <w:rPr>
          <w:rStyle w:val="StyleUnderline"/>
          <w:highlight w:val="green"/>
        </w:rPr>
        <w:t>list of</w:t>
      </w:r>
      <w:r>
        <w:rPr>
          <w:rStyle w:val="StyleUnderline"/>
        </w:rPr>
        <w:t xml:space="preserve"> the </w:t>
      </w:r>
      <w:r>
        <w:rPr>
          <w:rStyle w:val="Emphasis"/>
        </w:rPr>
        <w:t xml:space="preserve">most influential </w:t>
      </w:r>
      <w:r>
        <w:rPr>
          <w:rStyle w:val="Emphasis"/>
          <w:highlight w:val="green"/>
        </w:rPr>
        <w:t>conflict drivers</w:t>
      </w:r>
      <w:r>
        <w:rPr>
          <w:rStyle w:val="StyleUnderline"/>
        </w:rPr>
        <w:t xml:space="preserve"> across experiences</w:t>
      </w:r>
      <w:r>
        <w:rPr>
          <w:sz w:val="16"/>
        </w:rPr>
        <w:t xml:space="preserve"> to date, </w:t>
      </w:r>
      <w:r>
        <w:rPr>
          <w:rStyle w:val="StyleUnderline"/>
          <w:highlight w:val="green"/>
        </w:rPr>
        <w:t>and the experts rank it as</w:t>
      </w:r>
      <w:r>
        <w:rPr>
          <w:rStyle w:val="StyleUnderline"/>
        </w:rPr>
        <w:t xml:space="preserve"> the </w:t>
      </w:r>
      <w:r>
        <w:rPr>
          <w:rStyle w:val="Emphasis"/>
          <w:highlight w:val="green"/>
        </w:rPr>
        <w:t>most uncertain</w:t>
      </w:r>
      <w:r>
        <w:rPr>
          <w:rStyle w:val="Emphasis"/>
        </w:rPr>
        <w:t xml:space="preserve"> in its influence</w:t>
      </w:r>
      <w:r>
        <w:rPr>
          <w:sz w:val="16"/>
        </w:rPr>
        <w:t xml:space="preserve"> (Fig. 3a, Extended Data Tables 1, 2 and Supplementary Table 2). </w:t>
      </w:r>
      <w:r>
        <w:rPr>
          <w:rStyle w:val="StyleUnderline"/>
          <w:highlight w:val="green"/>
        </w:rPr>
        <w:t>This</w:t>
      </w:r>
      <w:r>
        <w:rPr>
          <w:rStyle w:val="StyleUnderline"/>
        </w:rPr>
        <w:t xml:space="preserve"> judgment</w:t>
      </w:r>
      <w:r>
        <w:rPr>
          <w:sz w:val="16"/>
        </w:rPr>
        <w:t xml:space="preserve"> of uncertainty </w:t>
      </w:r>
      <w:r>
        <w:rPr>
          <w:rStyle w:val="StyleUnderline"/>
          <w:highlight w:val="green"/>
        </w:rPr>
        <w:t>is</w:t>
      </w:r>
      <w:r>
        <w:rPr>
          <w:sz w:val="16"/>
        </w:rPr>
        <w:t xml:space="preserve"> perhaps </w:t>
      </w:r>
      <w:r>
        <w:rPr>
          <w:rStyle w:val="Emphasis"/>
          <w:highlight w:val="green"/>
        </w:rPr>
        <w:t>unsurprising</w:t>
      </w:r>
      <w:r>
        <w:rPr>
          <w:sz w:val="16"/>
        </w:rPr>
        <w:t xml:space="preserve"> </w:t>
      </w:r>
      <w:r>
        <w:rPr>
          <w:rStyle w:val="StyleUnderline"/>
          <w:highlight w:val="green"/>
        </w:rPr>
        <w:t>given</w:t>
      </w:r>
      <w:r>
        <w:rPr>
          <w:rStyle w:val="StyleUnderline"/>
        </w:rPr>
        <w:t xml:space="preserve"> the </w:t>
      </w:r>
      <w:r>
        <w:rPr>
          <w:rStyle w:val="Emphasis"/>
          <w:highlight w:val="green"/>
        </w:rPr>
        <w:t>divergent research findings</w:t>
      </w:r>
      <w:r>
        <w:rPr>
          <w:rStyle w:val="StyleUnderline"/>
        </w:rPr>
        <w:t xml:space="preserve"> to date, which have motivated this expert assessment1</w:t>
      </w:r>
      <w:r>
        <w:rPr>
          <w:sz w:val="16"/>
        </w:rPr>
        <w:t>,3,4,5,6,7,9. Within a risk framing, such uncertainty is important to assess when outcomes have low or difficult-to-quantify probabilities, but may carry large consequences that are relevant to ongoing decision-making processes31,34,37.</w:t>
      </w:r>
    </w:p>
    <w:p w14:paraId="1B570FB4" w14:textId="77777777" w:rsidR="007461B0" w:rsidRDefault="007461B0" w:rsidP="007461B0"/>
    <w:p w14:paraId="760219CB" w14:textId="77777777" w:rsidR="007461B0" w:rsidRDefault="007461B0" w:rsidP="007461B0">
      <w:pPr>
        <w:pStyle w:val="Heading4"/>
        <w:rPr>
          <w:u w:val="single"/>
        </w:rPr>
      </w:pPr>
      <w:r>
        <w:rPr>
          <w:b w:val="0"/>
        </w:rPr>
        <w:t>Their data sets are cherrypicked.</w:t>
      </w:r>
    </w:p>
    <w:p w14:paraId="49A483CC" w14:textId="77777777" w:rsidR="007461B0" w:rsidRDefault="007461B0" w:rsidP="007461B0">
      <w:r>
        <w:rPr>
          <w:rStyle w:val="Style13ptBold"/>
        </w:rPr>
        <w:t>Adams et al. 18</w:t>
      </w:r>
      <w:r>
        <w:t xml:space="preserve"> [Courtland; 2/12/2018; School of Geography, The University of Melbourne, Carlton, Victoria, Australia; "Sampling bias in climate–conflict research," Nature Climate Change, https://www.nature.com/articles/s41558-018-0068-2; SML]</w:t>
      </w:r>
    </w:p>
    <w:p w14:paraId="4760F71C" w14:textId="77777777" w:rsidR="007461B0" w:rsidRDefault="007461B0" w:rsidP="007461B0">
      <w:pPr>
        <w:rPr>
          <w:sz w:val="16"/>
        </w:rPr>
      </w:pPr>
      <w:r>
        <w:rPr>
          <w:sz w:val="16"/>
        </w:rPr>
        <w:t xml:space="preserve">A growing number of policymakers, journalists and </w:t>
      </w:r>
      <w:r>
        <w:rPr>
          <w:rStyle w:val="Emphasis"/>
          <w:highlight w:val="green"/>
        </w:rPr>
        <w:t xml:space="preserve">scholars </w:t>
      </w:r>
      <w:r>
        <w:rPr>
          <w:rStyle w:val="Emphasis"/>
          <w:bCs/>
          <w:highlight w:val="green"/>
        </w:rPr>
        <w:t>are</w:t>
      </w:r>
      <w:r>
        <w:rPr>
          <w:rStyle w:val="Emphasis"/>
          <w:highlight w:val="green"/>
        </w:rPr>
        <w:t xml:space="preserve"> linking climate change to</w:t>
      </w:r>
      <w:r>
        <w:rPr>
          <w:rStyle w:val="StyleUnderline"/>
        </w:rPr>
        <w:t xml:space="preserve"> violent </w:t>
      </w:r>
      <w:r>
        <w:rPr>
          <w:rStyle w:val="Emphasis"/>
          <w:highlight w:val="green"/>
        </w:rPr>
        <w:t>conflict</w:t>
      </w:r>
      <w:r>
        <w:rPr>
          <w:rStyle w:val="StyleUnderline"/>
        </w:rPr>
        <w:t>9</w:t>
      </w:r>
      <w:r>
        <w:rPr>
          <w:sz w:val="16"/>
        </w:rPr>
        <w:t xml:space="preserve"> . Nevertheless, </w:t>
      </w:r>
      <w:r>
        <w:rPr>
          <w:rStyle w:val="Emphasis"/>
          <w:bCs/>
        </w:rPr>
        <w:t>scientific</w:t>
      </w:r>
      <w:r>
        <w:rPr>
          <w:rStyle w:val="StyleUnderline"/>
        </w:rPr>
        <w:t xml:space="preserve"> </w:t>
      </w:r>
      <w:r>
        <w:rPr>
          <w:rStyle w:val="Emphasis"/>
          <w:highlight w:val="green"/>
        </w:rPr>
        <w:t>evidence</w:t>
      </w:r>
      <w:r>
        <w:rPr>
          <w:rStyle w:val="Emphasis"/>
        </w:rPr>
        <w:t xml:space="preserve"> </w:t>
      </w:r>
      <w:r>
        <w:rPr>
          <w:rStyle w:val="Emphasis"/>
          <w:bCs/>
        </w:rPr>
        <w:t>of this relationship</w:t>
      </w:r>
      <w:r>
        <w:rPr>
          <w:rStyle w:val="Emphasis"/>
        </w:rPr>
        <w:t xml:space="preserve"> </w:t>
      </w:r>
      <w:r>
        <w:rPr>
          <w:rStyle w:val="Emphasis"/>
          <w:highlight w:val="green"/>
        </w:rPr>
        <w:t>remains elusive</w:t>
      </w:r>
      <w:r>
        <w:rPr>
          <w:rStyle w:val="StyleUnderline"/>
        </w:rPr>
        <w:t xml:space="preserve"> </w:t>
      </w:r>
      <w:r>
        <w:rPr>
          <w:rStyle w:val="Emphasis"/>
          <w:bCs/>
        </w:rPr>
        <w:t>due to</w:t>
      </w:r>
      <w:r>
        <w:rPr>
          <w:rStyle w:val="StyleUnderline"/>
        </w:rPr>
        <w:t xml:space="preserve"> heterogeneous </w:t>
      </w:r>
      <w:r>
        <w:rPr>
          <w:rStyle w:val="Emphasis"/>
          <w:bCs/>
        </w:rPr>
        <w:t>research</w:t>
      </w:r>
      <w:r>
        <w:rPr>
          <w:rStyle w:val="StyleUnderline"/>
        </w:rPr>
        <w:t xml:space="preserve"> </w:t>
      </w:r>
      <w:r>
        <w:rPr>
          <w:rStyle w:val="Emphasis"/>
          <w:bCs/>
        </w:rPr>
        <w:t>designs</w:t>
      </w:r>
      <w:r>
        <w:rPr>
          <w:rStyle w:val="StyleUnderline"/>
        </w:rPr>
        <w:t xml:space="preserve">, </w:t>
      </w:r>
      <w:r>
        <w:rPr>
          <w:rStyle w:val="Emphasis"/>
          <w:bCs/>
        </w:rPr>
        <w:t>variables</w:t>
      </w:r>
      <w:r>
        <w:rPr>
          <w:rStyle w:val="StyleUnderline"/>
        </w:rPr>
        <w:t xml:space="preserve">, </w:t>
      </w:r>
      <w:r>
        <w:rPr>
          <w:rStyle w:val="Emphasis"/>
          <w:bCs/>
        </w:rPr>
        <w:t>data</w:t>
      </w:r>
      <w:r>
        <w:rPr>
          <w:rStyle w:val="StyleUnderline"/>
        </w:rPr>
        <w:t xml:space="preserve"> sets and scales of analysis10</w:t>
      </w:r>
      <w:r>
        <w:rPr>
          <w:sz w:val="16"/>
        </w:rPr>
        <w:t xml:space="preserve">,11. Amid the array of disparate findings is a core of meta-analyses that are based on statistical methods12,13 as well as several in-depth studies linking climate change to highly prominent conflicts such as those in Darfur or Syria14,15. Critics of this research point to an array of methodological problems, and to a lesser extent a deeper underlying problem with a study design that selects only cases where conflict is present or where data are readily available1–4,10. </w:t>
      </w:r>
      <w:r>
        <w:rPr>
          <w:rStyle w:val="Emphasis"/>
        </w:rPr>
        <w:t>Researchers have</w:t>
      </w:r>
      <w:r>
        <w:rPr>
          <w:sz w:val="16"/>
        </w:rPr>
        <w:t xml:space="preserve">, for instance, intensively </w:t>
      </w:r>
      <w:r>
        <w:rPr>
          <w:rStyle w:val="Emphasis"/>
        </w:rPr>
        <w:t xml:space="preserve">studied the impact of a multi-year drought on the onset of the Syrian </w:t>
      </w:r>
      <w:r>
        <w:rPr>
          <w:sz w:val="16"/>
        </w:rPr>
        <w:t xml:space="preserve">civil </w:t>
      </w:r>
      <w:r>
        <w:rPr>
          <w:rStyle w:val="Emphasis"/>
        </w:rPr>
        <w:t xml:space="preserve">war </w:t>
      </w:r>
      <w:r>
        <w:rPr>
          <w:sz w:val="16"/>
        </w:rPr>
        <w:t xml:space="preserve">in 2011, </w:t>
      </w:r>
      <w:r>
        <w:rPr>
          <w:rStyle w:val="Emphasis"/>
          <w:bCs/>
        </w:rPr>
        <w:t>while there is little analysis of responses to the same drought in Jordan or Lebanon</w:t>
      </w:r>
      <w:r>
        <w:rPr>
          <w:bCs/>
          <w:sz w:val="16"/>
        </w:rPr>
        <w:t xml:space="preserve">, </w:t>
      </w:r>
      <w:r>
        <w:rPr>
          <w:rStyle w:val="Emphasis"/>
        </w:rPr>
        <w:t xml:space="preserve">where </w:t>
      </w:r>
      <w:r>
        <w:rPr>
          <w:rStyle w:val="Emphasis"/>
          <w:highlight w:val="green"/>
        </w:rPr>
        <w:t>no large-scale violence erupted</w:t>
      </w:r>
      <w:r>
        <w:rPr>
          <w:sz w:val="16"/>
        </w:rPr>
        <w:t xml:space="preserve">16. So, if the </w:t>
      </w:r>
      <w:r>
        <w:rPr>
          <w:rStyle w:val="Emphasis"/>
          <w:bCs/>
        </w:rPr>
        <w:t>evidence of a</w:t>
      </w:r>
      <w:r>
        <w:rPr>
          <w:rStyle w:val="Emphasis"/>
        </w:rPr>
        <w:t xml:space="preserve"> causal association between climate and</w:t>
      </w:r>
      <w:r>
        <w:rPr>
          <w:sz w:val="16"/>
        </w:rPr>
        <w:t xml:space="preserve"> violent </w:t>
      </w:r>
      <w:r>
        <w:rPr>
          <w:rStyle w:val="Emphasis"/>
        </w:rPr>
        <w:t xml:space="preserve">conflict </w:t>
      </w:r>
      <w:r>
        <w:rPr>
          <w:sz w:val="16"/>
        </w:rPr>
        <w:t xml:space="preserve">is informed only by exceptional instances where violent conflict arises and climate also varies in some way, it </w:t>
      </w:r>
      <w:r>
        <w:rPr>
          <w:rStyle w:val="Emphasis"/>
          <w:bCs/>
        </w:rPr>
        <w:t>is</w:t>
      </w:r>
      <w:r>
        <w:rPr>
          <w:rStyle w:val="Emphasis"/>
        </w:rPr>
        <w:t xml:space="preserve"> </w:t>
      </w:r>
      <w:r>
        <w:rPr>
          <w:rStyle w:val="Emphasis"/>
          <w:highlight w:val="green"/>
        </w:rPr>
        <w:t>unable to explain the</w:t>
      </w:r>
      <w:r>
        <w:rPr>
          <w:sz w:val="16"/>
        </w:rPr>
        <w:t xml:space="preserve"> vastly more ubiquitous and </w:t>
      </w:r>
      <w:r>
        <w:rPr>
          <w:rStyle w:val="StyleUnderline"/>
        </w:rPr>
        <w:t xml:space="preserve">continuing condition of </w:t>
      </w:r>
      <w:r>
        <w:rPr>
          <w:rStyle w:val="Emphasis"/>
          <w:highlight w:val="green"/>
        </w:rPr>
        <w:t>peace under a changing climate</w:t>
      </w:r>
      <w:r>
        <w:rPr>
          <w:sz w:val="16"/>
        </w:rPr>
        <w:t xml:space="preserve">. Other critics of the research claiming a link between climate change and violent conflict have pointed to the way it stigmatizes some places—most often ‘Africa’ or a few African countries—as being more naturally violent than others. It does this ignoring the many similar and/or proximate places where peaceful responses are the norm, and the complex political, economic and institutional factors that cause violence and peace4,6,8,17. Such ‘mappings of danger’ can undermine the confidence of investors, local people and international donors and hence undermine sustainable development. They change the climate policy challenge from being one of adaptation with and in the interests of local people, to one of interventions to secure peace in the interests of those who fear the risk of contagious conflict and instability6,18. So, </w:t>
      </w:r>
      <w:r>
        <w:rPr>
          <w:rStyle w:val="Emphasis"/>
          <w:bCs/>
        </w:rPr>
        <w:t>it is important to understand whether the</w:t>
      </w:r>
      <w:r>
        <w:rPr>
          <w:rStyle w:val="Emphasis"/>
        </w:rPr>
        <w:t xml:space="preserve"> </w:t>
      </w:r>
      <w:r>
        <w:rPr>
          <w:rStyle w:val="Emphasis"/>
          <w:highlight w:val="green"/>
        </w:rPr>
        <w:t>research</w:t>
      </w:r>
      <w:r>
        <w:rPr>
          <w:rStyle w:val="StyleUnderline"/>
        </w:rPr>
        <w:t xml:space="preserve"> claiming a </w:t>
      </w:r>
      <w:r>
        <w:rPr>
          <w:rStyle w:val="StyleUnderline"/>
          <w:highlight w:val="green"/>
        </w:rPr>
        <w:t>link</w:t>
      </w:r>
      <w:r>
        <w:rPr>
          <w:rStyle w:val="StyleUnderline"/>
        </w:rPr>
        <w:t xml:space="preserve"> between </w:t>
      </w:r>
      <w:r>
        <w:rPr>
          <w:rStyle w:val="StyleUnderline"/>
          <w:highlight w:val="green"/>
        </w:rPr>
        <w:t>climate</w:t>
      </w:r>
      <w:r>
        <w:rPr>
          <w:rStyle w:val="StyleUnderline"/>
        </w:rPr>
        <w:t xml:space="preserve"> change </w:t>
      </w:r>
      <w:r>
        <w:rPr>
          <w:rStyle w:val="StyleUnderline"/>
          <w:highlight w:val="green"/>
        </w:rPr>
        <w:t>and</w:t>
      </w:r>
      <w:r>
        <w:rPr>
          <w:rStyle w:val="StyleUnderline"/>
        </w:rPr>
        <w:t xml:space="preserve"> violent </w:t>
      </w:r>
      <w:r>
        <w:rPr>
          <w:rStyle w:val="StyleUnderline"/>
          <w:highlight w:val="green"/>
        </w:rPr>
        <w:t>conflict</w:t>
      </w:r>
      <w:r>
        <w:rPr>
          <w:rStyle w:val="StyleUnderline"/>
        </w:rPr>
        <w:t xml:space="preserve"> </w:t>
      </w:r>
      <w:r>
        <w:rPr>
          <w:rStyle w:val="Emphasis"/>
        </w:rPr>
        <w:t xml:space="preserve">is </w:t>
      </w:r>
      <w:r>
        <w:rPr>
          <w:rStyle w:val="Emphasis"/>
          <w:highlight w:val="green"/>
        </w:rPr>
        <w:t>based on a biased sampling strategy</w:t>
      </w:r>
      <w:r>
        <w:rPr>
          <w:sz w:val="16"/>
        </w:rPr>
        <w:t xml:space="preserve">. Yet the extent to which this is the case remains untested. We therefore survey the relevant academic literature for the period 1990–2017 using the Scopus database and a systematic review—a method often used to analyse large bodies of literature with a high degree of rigour and replicability, and which is described in the Methods section with data provided in Supplementary Datasets 1 and 219,20. The analysis of the relevant literature shows that Africa is by far the most frequently mentioned continent (77 mentions), followed by Asia (45) (see Table 1). The dominant focus on Africa in the literature is largely stable over time (see Fig. 1). This is surprising given that Asia is also home to places that are politically fragile and highly vulnerable to climate change21,22, but much more populous. </w:t>
      </w:r>
      <w:r>
        <w:rPr>
          <w:rStyle w:val="Emphasis"/>
          <w:highlight w:val="green"/>
        </w:rPr>
        <w:t>Other</w:t>
      </w:r>
      <w:r>
        <w:rPr>
          <w:rStyle w:val="Emphasis"/>
        </w:rPr>
        <w:t xml:space="preserve"> </w:t>
      </w:r>
      <w:r>
        <w:rPr>
          <w:rStyle w:val="Emphasis"/>
          <w:highlight w:val="green"/>
        </w:rPr>
        <w:t>continents</w:t>
      </w:r>
      <w:r>
        <w:rPr>
          <w:rStyle w:val="Emphasis"/>
        </w:rPr>
        <w:t xml:space="preserve"> with significant vulnerabilities to climate change</w:t>
      </w:r>
      <w:r>
        <w:rPr>
          <w:sz w:val="16"/>
        </w:rPr>
        <w:t xml:space="preserve"> (and that are at least in some places also prone to violent conflict), such as South America or Oceania, </w:t>
      </w:r>
      <w:r>
        <w:rPr>
          <w:rStyle w:val="Emphasis"/>
        </w:rPr>
        <w:t xml:space="preserve">are </w:t>
      </w:r>
      <w:r>
        <w:rPr>
          <w:rStyle w:val="Emphasis"/>
          <w:highlight w:val="green"/>
        </w:rPr>
        <w:t>hardly</w:t>
      </w:r>
      <w:r>
        <w:rPr>
          <w:rStyle w:val="Emphasis"/>
        </w:rPr>
        <w:t xml:space="preserve"> </w:t>
      </w:r>
      <w:r>
        <w:rPr>
          <w:rStyle w:val="Emphasis"/>
          <w:highlight w:val="green"/>
        </w:rPr>
        <w:t>considered</w:t>
      </w:r>
      <w:r>
        <w:rPr>
          <w:sz w:val="16"/>
        </w:rPr>
        <w:t xml:space="preserve"> at all21. With respect to world regions, Sub-Saharan Africa was by far most frequently mentioned in the literature analysed (44 times), although the Middle East (22) and the Sahel (22) were also discussed often (see Table 1). At the country level, Kenya and Sudan were most frequently analysed by climate–conflict researchers (11 mentions), followed by Egypt (8) as well as India, Nigeria and Syria (7). Complete lists of the continents, world regions and countries discussed in climate–conflict research can be found in Supplementary Dataset 1. To check whether the selection of cases is biased towards the dependent variable, we run a number of Poisson regressions (see Supplementary Tables 1–3 for the full results) using data on, among others, the number of times a country is mentioned in the literature and on battle-related deaths between 1989 and 201522. Although the battle-related deaths data set is far from perfect and tends to underestimate small-scale violence (which many scholars believe is likely to be the most affected by climate change), it is currently the best global data set on violent conflict prevalence available. The correlation between the number of mentions and a high death toll is positive and significant in all models (Fig. 2). </w:t>
      </w:r>
      <w:r>
        <w:rPr>
          <w:rStyle w:val="StyleUnderline"/>
        </w:rPr>
        <w:t xml:space="preserve">This suggests that </w:t>
      </w:r>
      <w:r>
        <w:rPr>
          <w:rStyle w:val="Emphasis"/>
        </w:rPr>
        <w:t>studies on climate–conflict links that research one or a few individual countries are disproportionally focusing on cases that are already experiencing violent conflict</w:t>
      </w:r>
      <w:r>
        <w:rPr>
          <w:sz w:val="16"/>
        </w:rPr>
        <w:t xml:space="preserve">. Holding other factors constant, we estimate that countries with more than 1,000 battle-related deaths are mentioned almost three times as often as countries with a lower death toll. This is further supported by a comparison of the top ten countries of each list (Table 2). Six of the ten most-often-mentioned countries are also among the ten countries with the most battlerelated deaths. The four remaining countries are also characterized by significant numbers of battle-related deaths, ranging from 2,775 (Egypt) to 8,644 (South Sudan). In contrast, the sampling of countries to be studied seems to be barely informed by the independent variable. </w:t>
      </w:r>
      <w:r>
        <w:rPr>
          <w:rStyle w:val="Emphasis"/>
          <w:bCs/>
        </w:rPr>
        <w:t xml:space="preserve">A </w:t>
      </w:r>
      <w:r>
        <w:rPr>
          <w:rStyle w:val="Emphasis"/>
          <w:highlight w:val="green"/>
        </w:rPr>
        <w:t>high exposure and</w:t>
      </w:r>
      <w:r>
        <w:rPr>
          <w:rStyle w:val="Emphasis"/>
        </w:rPr>
        <w:t xml:space="preserve"> </w:t>
      </w:r>
      <w:r>
        <w:rPr>
          <w:rStyle w:val="Emphasis"/>
          <w:bCs/>
        </w:rPr>
        <w:t>a</w:t>
      </w:r>
      <w:r>
        <w:rPr>
          <w:rStyle w:val="Emphasis"/>
        </w:rPr>
        <w:t xml:space="preserve"> </w:t>
      </w:r>
      <w:r>
        <w:rPr>
          <w:rStyle w:val="Emphasis"/>
          <w:bCs/>
        </w:rPr>
        <w:t>high</w:t>
      </w:r>
      <w:r>
        <w:rPr>
          <w:rStyle w:val="Emphasis"/>
        </w:rPr>
        <w:t xml:space="preserve"> </w:t>
      </w:r>
      <w:r>
        <w:rPr>
          <w:rStyle w:val="Emphasis"/>
          <w:highlight w:val="green"/>
        </w:rPr>
        <w:t>vulnerability</w:t>
      </w:r>
      <w:r>
        <w:rPr>
          <w:rStyle w:val="Emphasis"/>
        </w:rPr>
        <w:t xml:space="preserve"> </w:t>
      </w:r>
      <w:r>
        <w:rPr>
          <w:rStyle w:val="Emphasis"/>
          <w:highlight w:val="green"/>
        </w:rPr>
        <w:t>to</w:t>
      </w:r>
      <w:r>
        <w:rPr>
          <w:rStyle w:val="Emphasis"/>
        </w:rPr>
        <w:t xml:space="preserve"> </w:t>
      </w:r>
      <w:r>
        <w:rPr>
          <w:rStyle w:val="Emphasis"/>
          <w:highlight w:val="green"/>
        </w:rPr>
        <w:t>climate</w:t>
      </w:r>
      <w:r>
        <w:rPr>
          <w:rStyle w:val="Emphasis"/>
        </w:rPr>
        <w:t xml:space="preserve"> </w:t>
      </w:r>
      <w:r>
        <w:rPr>
          <w:rStyle w:val="Emphasis"/>
          <w:highlight w:val="green"/>
        </w:rPr>
        <w:t>change</w:t>
      </w:r>
      <w:r>
        <w:rPr>
          <w:sz w:val="16"/>
        </w:rPr>
        <w:t xml:space="preserve"> according to the ND-GAIN index23 </w:t>
      </w:r>
      <w:r>
        <w:rPr>
          <w:rStyle w:val="Emphasis"/>
        </w:rPr>
        <w:t xml:space="preserve">are </w:t>
      </w:r>
      <w:r>
        <w:rPr>
          <w:rStyle w:val="Emphasis"/>
          <w:highlight w:val="green"/>
        </w:rPr>
        <w:t>negatively</w:t>
      </w:r>
      <w:r>
        <w:rPr>
          <w:sz w:val="16"/>
        </w:rPr>
        <w:t xml:space="preserve">, but not significantly, </w:t>
      </w:r>
      <w:r>
        <w:rPr>
          <w:rStyle w:val="Emphasis"/>
          <w:highlight w:val="green"/>
        </w:rPr>
        <w:t>correlated</w:t>
      </w:r>
      <w:r>
        <w:rPr>
          <w:rStyle w:val="Emphasis"/>
        </w:rPr>
        <w:t xml:space="preserve"> </w:t>
      </w:r>
      <w:r>
        <w:rPr>
          <w:rStyle w:val="Emphasis"/>
          <w:highlight w:val="green"/>
        </w:rPr>
        <w:t>with</w:t>
      </w:r>
      <w:r>
        <w:rPr>
          <w:rStyle w:val="Emphasis"/>
        </w:rPr>
        <w:t xml:space="preserve"> the </w:t>
      </w:r>
      <w:r>
        <w:rPr>
          <w:rStyle w:val="Emphasis"/>
          <w:highlight w:val="green"/>
        </w:rPr>
        <w:t>number of times</w:t>
      </w:r>
      <w:r>
        <w:rPr>
          <w:rStyle w:val="Emphasis"/>
        </w:rPr>
        <w:t xml:space="preserve"> </w:t>
      </w:r>
      <w:r>
        <w:rPr>
          <w:rStyle w:val="Emphasis"/>
          <w:highlight w:val="green"/>
        </w:rPr>
        <w:t>a country is mentioned</w:t>
      </w:r>
      <w:r>
        <w:rPr>
          <w:rStyle w:val="Emphasis"/>
        </w:rPr>
        <w:t xml:space="preserve"> </w:t>
      </w:r>
      <w:r>
        <w:rPr>
          <w:sz w:val="16"/>
        </w:rPr>
        <w:t>(Fig. 2). The same holds true for the correlation with our climate risk measure based on the Global Climate Risk Index (CRI)24, although correlations are mostly significant here (Fig. 2), indicating that countries less at risk from climate change are more often discussed in the climate–conflict literature.</w:t>
      </w:r>
    </w:p>
    <w:p w14:paraId="6DF4CA61" w14:textId="77777777" w:rsidR="007461B0" w:rsidRDefault="007461B0" w:rsidP="007461B0"/>
    <w:p w14:paraId="6304E9F1" w14:textId="77777777" w:rsidR="007461B0" w:rsidRDefault="007461B0" w:rsidP="007461B0"/>
    <w:p w14:paraId="256F1380" w14:textId="77777777" w:rsidR="001652B8" w:rsidRDefault="001652B8"/>
    <w:sectPr w:rsidR="001652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4D"/>
    <w:family w:val="swiss"/>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charset w:val="80"/>
    <w:family w:val="auto"/>
    <w:pitch w:val="variable"/>
    <w:sig w:usb0="00000001" w:usb1="08070000" w:usb2="00000010" w:usb3="00000000" w:csb0="00020000"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StarSymbol">
    <w:altName w:val="Segoe UI 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57F"/>
    <w:multiLevelType w:val="hybridMultilevel"/>
    <w:tmpl w:val="5F62A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79A2D41"/>
    <w:multiLevelType w:val="hybridMultilevel"/>
    <w:tmpl w:val="2DEC3D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75412"/>
    <w:multiLevelType w:val="hybridMultilevel"/>
    <w:tmpl w:val="E8745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281978"/>
    <w:multiLevelType w:val="hybridMultilevel"/>
    <w:tmpl w:val="08283740"/>
    <w:lvl w:ilvl="0" w:tplc="F9EA41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CB6115"/>
    <w:multiLevelType w:val="hybridMultilevel"/>
    <w:tmpl w:val="50EA916C"/>
    <w:lvl w:ilvl="0" w:tplc="576C41E6">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 w15:restartNumberingAfterBreak="0">
    <w:nsid w:val="31CF7EF4"/>
    <w:multiLevelType w:val="hybridMultilevel"/>
    <w:tmpl w:val="4AD64C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4A735A"/>
    <w:multiLevelType w:val="hybridMultilevel"/>
    <w:tmpl w:val="CADE5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8661F1"/>
    <w:multiLevelType w:val="multilevel"/>
    <w:tmpl w:val="5E508444"/>
    <w:styleLink w:val="DbLists"/>
    <w:lvl w:ilvl="0">
      <w:start w:val="1"/>
      <w:numFmt w:val="decimal"/>
      <w:suff w:val="space"/>
      <w:lvlText w:val="%1."/>
      <w:lvlJc w:val="left"/>
      <w:pPr>
        <w:ind w:left="0" w:firstLine="0"/>
      </w:pPr>
      <w:rPr>
        <w:rFonts w:asciiTheme="minorHAnsi" w:hAnsiTheme="minorHAnsi" w:hint="default"/>
        <w:color w:val="auto"/>
      </w:rPr>
    </w:lvl>
    <w:lvl w:ilvl="1">
      <w:start w:val="1"/>
      <w:numFmt w:val="upperLetter"/>
      <w:lvlText w:val="%2."/>
      <w:lvlJc w:val="left"/>
      <w:pPr>
        <w:tabs>
          <w:tab w:val="num" w:pos="288"/>
        </w:tabs>
        <w:ind w:left="0" w:firstLine="0"/>
      </w:pPr>
      <w:rPr>
        <w:rFonts w:hint="default"/>
      </w:rPr>
    </w:lvl>
    <w:lvl w:ilvl="2">
      <w:start w:val="1"/>
      <w:numFmt w:val="lowerRoman"/>
      <w:lvlText w:val="%3."/>
      <w:lvlJc w:val="right"/>
      <w:pPr>
        <w:tabs>
          <w:tab w:val="num" w:pos="288"/>
        </w:tabs>
        <w:ind w:left="0" w:firstLine="0"/>
      </w:pPr>
      <w:rPr>
        <w:rFonts w:hint="default"/>
      </w:rPr>
    </w:lvl>
    <w:lvl w:ilvl="3">
      <w:start w:val="1"/>
      <w:numFmt w:val="decimal"/>
      <w:lvlText w:val="%4."/>
      <w:lvlJc w:val="left"/>
      <w:pPr>
        <w:tabs>
          <w:tab w:val="num" w:pos="288"/>
        </w:tabs>
        <w:ind w:left="0" w:firstLine="0"/>
      </w:pPr>
      <w:rPr>
        <w:rFonts w:hint="default"/>
      </w:rPr>
    </w:lvl>
    <w:lvl w:ilvl="4">
      <w:start w:val="1"/>
      <w:numFmt w:val="lowerLetter"/>
      <w:lvlText w:val="%5."/>
      <w:lvlJc w:val="left"/>
      <w:pPr>
        <w:tabs>
          <w:tab w:val="num" w:pos="288"/>
        </w:tabs>
        <w:ind w:left="0" w:firstLine="0"/>
      </w:pPr>
      <w:rPr>
        <w:rFonts w:hint="default"/>
      </w:rPr>
    </w:lvl>
    <w:lvl w:ilvl="5">
      <w:start w:val="1"/>
      <w:numFmt w:val="lowerRoman"/>
      <w:lvlText w:val="%6."/>
      <w:lvlJc w:val="right"/>
      <w:pPr>
        <w:tabs>
          <w:tab w:val="num" w:pos="288"/>
        </w:tabs>
        <w:ind w:left="0" w:firstLine="0"/>
      </w:pPr>
      <w:rPr>
        <w:rFonts w:hint="default"/>
      </w:rPr>
    </w:lvl>
    <w:lvl w:ilvl="6">
      <w:start w:val="1"/>
      <w:numFmt w:val="decimal"/>
      <w:lvlText w:val="%7."/>
      <w:lvlJc w:val="left"/>
      <w:pPr>
        <w:tabs>
          <w:tab w:val="num" w:pos="288"/>
        </w:tabs>
        <w:ind w:left="0" w:firstLine="0"/>
      </w:pPr>
      <w:rPr>
        <w:rFonts w:hint="default"/>
      </w:rPr>
    </w:lvl>
    <w:lvl w:ilvl="7">
      <w:start w:val="1"/>
      <w:numFmt w:val="lowerLetter"/>
      <w:lvlText w:val="%8."/>
      <w:lvlJc w:val="left"/>
      <w:pPr>
        <w:tabs>
          <w:tab w:val="num" w:pos="288"/>
        </w:tabs>
        <w:ind w:left="0" w:firstLine="0"/>
      </w:pPr>
      <w:rPr>
        <w:rFonts w:hint="default"/>
      </w:rPr>
    </w:lvl>
    <w:lvl w:ilvl="8">
      <w:start w:val="1"/>
      <w:numFmt w:val="lowerRoman"/>
      <w:lvlText w:val="%9."/>
      <w:lvlJc w:val="right"/>
      <w:pPr>
        <w:tabs>
          <w:tab w:val="num" w:pos="288"/>
        </w:tabs>
        <w:ind w:left="0" w:firstLine="0"/>
      </w:pPr>
      <w:rPr>
        <w:rFonts w:hint="default"/>
      </w:rPr>
    </w:lvl>
  </w:abstractNum>
  <w:abstractNum w:abstractNumId="1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0D4F9F"/>
    <w:multiLevelType w:val="hybridMultilevel"/>
    <w:tmpl w:val="DBA04B12"/>
    <w:lvl w:ilvl="0" w:tplc="7FCAD35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A2291D"/>
    <w:multiLevelType w:val="hybridMultilevel"/>
    <w:tmpl w:val="E40A0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B279A9"/>
    <w:multiLevelType w:val="hybridMultilevel"/>
    <w:tmpl w:val="655CFCD4"/>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E8227E"/>
    <w:multiLevelType w:val="hybridMultilevel"/>
    <w:tmpl w:val="B71638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DC7CF8"/>
    <w:multiLevelType w:val="hybridMultilevel"/>
    <w:tmpl w:val="5156B5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11D30E2"/>
    <w:multiLevelType w:val="hybridMultilevel"/>
    <w:tmpl w:val="185E38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33510218">
    <w:abstractNumId w:val="7"/>
  </w:num>
  <w:num w:numId="2" w16cid:durableId="766734837">
    <w:abstractNumId w:val="12"/>
  </w:num>
  <w:num w:numId="3" w16cid:durableId="767387787">
    <w:abstractNumId w:val="22"/>
  </w:num>
  <w:num w:numId="4" w16cid:durableId="215774105">
    <w:abstractNumId w:val="27"/>
  </w:num>
  <w:num w:numId="5" w16cid:durableId="430584709">
    <w:abstractNumId w:val="21"/>
  </w:num>
  <w:num w:numId="6" w16cid:durableId="1417436048">
    <w:abstractNumId w:val="4"/>
  </w:num>
  <w:num w:numId="7" w16cid:durableId="1919749081">
    <w:abstractNumId w:val="24"/>
  </w:num>
  <w:num w:numId="8" w16cid:durableId="1265501681">
    <w:abstractNumId w:val="18"/>
  </w:num>
  <w:num w:numId="9" w16cid:durableId="1018315881">
    <w:abstractNumId w:val="15"/>
  </w:num>
  <w:num w:numId="10" w16cid:durableId="650063291">
    <w:abstractNumId w:val="23"/>
  </w:num>
  <w:num w:numId="11" w16cid:durableId="1321930609">
    <w:abstractNumId w:val="9"/>
  </w:num>
  <w:num w:numId="12" w16cid:durableId="1008018817">
    <w:abstractNumId w:val="2"/>
  </w:num>
  <w:num w:numId="13" w16cid:durableId="1632780651">
    <w:abstractNumId w:val="3"/>
  </w:num>
  <w:num w:numId="14" w16cid:durableId="383867229">
    <w:abstractNumId w:val="29"/>
  </w:num>
  <w:num w:numId="15" w16cid:durableId="1611819085">
    <w:abstractNumId w:val="1"/>
  </w:num>
  <w:num w:numId="16" w16cid:durableId="2091466727">
    <w:abstractNumId w:val="10"/>
  </w:num>
  <w:num w:numId="17" w16cid:durableId="434983886">
    <w:abstractNumId w:val="11"/>
  </w:num>
  <w:num w:numId="18" w16cid:durableId="6836948">
    <w:abstractNumId w:val="20"/>
  </w:num>
  <w:num w:numId="19" w16cid:durableId="1713188445">
    <w:abstractNumId w:val="25"/>
  </w:num>
  <w:num w:numId="20" w16cid:durableId="1763601005">
    <w:abstractNumId w:val="13"/>
  </w:num>
  <w:num w:numId="21" w16cid:durableId="1957758541">
    <w:abstractNumId w:val="17"/>
  </w:num>
  <w:num w:numId="22" w16cid:durableId="563561827">
    <w:abstractNumId w:val="19"/>
  </w:num>
  <w:num w:numId="23" w16cid:durableId="1843815369">
    <w:abstractNumId w:val="8"/>
  </w:num>
  <w:num w:numId="24" w16cid:durableId="976834921">
    <w:abstractNumId w:val="6"/>
  </w:num>
  <w:num w:numId="25" w16cid:durableId="1804957627">
    <w:abstractNumId w:val="5"/>
  </w:num>
  <w:num w:numId="26" w16cid:durableId="370888918">
    <w:abstractNumId w:val="16"/>
  </w:num>
  <w:num w:numId="27" w16cid:durableId="1090813888">
    <w:abstractNumId w:val="0"/>
  </w:num>
  <w:num w:numId="28" w16cid:durableId="512689758">
    <w:abstractNumId w:val="28"/>
  </w:num>
  <w:num w:numId="29" w16cid:durableId="1351025814">
    <w:abstractNumId w:val="14"/>
  </w:num>
  <w:num w:numId="30" w16cid:durableId="2083989681">
    <w:abstractNumId w:val="26"/>
  </w:num>
  <w:num w:numId="31" w16cid:durableId="10789465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64171271296"/>
  </w:docVars>
  <w:rsids>
    <w:rsidRoot w:val="00566F57"/>
    <w:rsid w:val="001652B8"/>
    <w:rsid w:val="00397A6E"/>
    <w:rsid w:val="00566F57"/>
    <w:rsid w:val="005E4256"/>
    <w:rsid w:val="007461B0"/>
    <w:rsid w:val="008D4BE7"/>
    <w:rsid w:val="009C4A4A"/>
    <w:rsid w:val="00E84A4F"/>
    <w:rsid w:val="00ED2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71422"/>
  <w15:chartTrackingRefBased/>
  <w15:docId w15:val="{B59DB3C1-8FF1-439E-956A-1329171D6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4A4F"/>
    <w:pPr>
      <w:spacing w:line="256"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ED21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 Char,Heading 2 Char Char Char,Char Char Char Char1,Char2,cite_tag"/>
    <w:basedOn w:val="Normal"/>
    <w:next w:val="Normal"/>
    <w:link w:val="Heading2Char"/>
    <w:uiPriority w:val="1"/>
    <w:qFormat/>
    <w:rsid w:val="00ED21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ED21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Ch"/>
    <w:basedOn w:val="Normal"/>
    <w:next w:val="Normal"/>
    <w:link w:val="Heading4Char"/>
    <w:uiPriority w:val="3"/>
    <w:qFormat/>
    <w:rsid w:val="00ED2116"/>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qFormat/>
    <w:rsid w:val="00ED211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ED2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D2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D2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D2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D21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2116"/>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ED2116"/>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1,Heading 2 Char Char Char1,Char2 Char"/>
    <w:basedOn w:val="DefaultParagraphFont"/>
    <w:link w:val="Heading2"/>
    <w:uiPriority w:val="1"/>
    <w:qFormat/>
    <w:rsid w:val="00ED211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no Char"/>
    <w:basedOn w:val="DefaultParagraphFont"/>
    <w:link w:val="Heading3"/>
    <w:uiPriority w:val="2"/>
    <w:rsid w:val="00ED211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ED2116"/>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
    <w:basedOn w:val="DefaultParagraphFont"/>
    <w:link w:val="Heading5"/>
    <w:uiPriority w:val="9"/>
    <w:rsid w:val="00ED211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ED2116"/>
    <w:rPr>
      <w:rFonts w:ascii="Calibri" w:eastAsiaTheme="majorEastAsia" w:hAnsi="Calibri"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rsid w:val="00ED2116"/>
    <w:rPr>
      <w:rFonts w:ascii="Calibri" w:eastAsiaTheme="majorEastAsia" w:hAnsi="Calibri"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rsid w:val="00ED2116"/>
    <w:rPr>
      <w:rFonts w:ascii="Calibri" w:eastAsiaTheme="majorEastAsia" w:hAnsi="Calibri"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rsid w:val="00ED2116"/>
    <w:rPr>
      <w:rFonts w:ascii="Calibri" w:eastAsiaTheme="majorEastAsia" w:hAnsi="Calibri" w:cstheme="majorBidi"/>
      <w:color w:val="272727" w:themeColor="text1" w:themeTint="D8"/>
      <w:kern w:val="0"/>
      <w:sz w:val="22"/>
      <w:szCs w:val="22"/>
      <w14:ligatures w14:val="none"/>
    </w:rPr>
  </w:style>
  <w:style w:type="paragraph" w:styleId="Title">
    <w:name w:val="Title"/>
    <w:aliases w:val="title,UNDERLINE,Cites and Cards,Bold Underlined,Block Heading,Read This,Non Read Text,Debate Normal,Warrants"/>
    <w:basedOn w:val="Normal"/>
    <w:next w:val="Normal"/>
    <w:link w:val="TitleChar"/>
    <w:uiPriority w:val="7"/>
    <w:qFormat/>
    <w:rsid w:val="00ED2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7"/>
    <w:qFormat/>
    <w:rsid w:val="00ED2116"/>
    <w:rPr>
      <w:rFonts w:asciiTheme="majorHAnsi" w:eastAsiaTheme="majorEastAsia" w:hAnsiTheme="majorHAnsi" w:cstheme="majorBidi"/>
      <w:spacing w:val="-10"/>
      <w:kern w:val="28"/>
      <w:sz w:val="56"/>
      <w:szCs w:val="56"/>
      <w14:ligatures w14:val="none"/>
    </w:rPr>
  </w:style>
  <w:style w:type="paragraph" w:styleId="Subtitle">
    <w:name w:val="Subtitle"/>
    <w:aliases w:val="Underlined card text"/>
    <w:basedOn w:val="Normal"/>
    <w:next w:val="Normal"/>
    <w:link w:val="SubtitleChar"/>
    <w:uiPriority w:val="11"/>
    <w:qFormat/>
    <w:rsid w:val="00ED2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D2116"/>
    <w:rPr>
      <w:rFonts w:ascii="Calibri" w:eastAsiaTheme="majorEastAsia" w:hAnsi="Calibri" w:cstheme="majorBidi"/>
      <w:color w:val="595959" w:themeColor="text1" w:themeTint="A6"/>
      <w:spacing w:val="15"/>
      <w:kern w:val="0"/>
      <w:sz w:val="28"/>
      <w:szCs w:val="28"/>
      <w14:ligatures w14:val="none"/>
    </w:rPr>
  </w:style>
  <w:style w:type="paragraph" w:styleId="Quote">
    <w:name w:val="Quote"/>
    <w:aliases w:val="quote"/>
    <w:basedOn w:val="Normal"/>
    <w:next w:val="Normal"/>
    <w:link w:val="QuoteChar"/>
    <w:uiPriority w:val="29"/>
    <w:qFormat/>
    <w:rsid w:val="00ED2116"/>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ED2116"/>
    <w:rPr>
      <w:rFonts w:ascii="Calibri" w:hAnsi="Calibri" w:cs="Calibri"/>
      <w:i/>
      <w:iCs/>
      <w:color w:val="404040" w:themeColor="text1" w:themeTint="BF"/>
      <w:kern w:val="0"/>
      <w:sz w:val="22"/>
      <w:szCs w:val="22"/>
      <w14:ligatures w14:val="none"/>
    </w:rPr>
  </w:style>
  <w:style w:type="paragraph" w:styleId="ListParagraph">
    <w:name w:val="List Paragraph"/>
    <w:aliases w:val="6 font,List Paragraph1,List Paragraph2,Colorful List - Accent 11"/>
    <w:basedOn w:val="Normal"/>
    <w:uiPriority w:val="34"/>
    <w:unhideWhenUsed/>
    <w:qFormat/>
    <w:rsid w:val="00ED2116"/>
    <w:pPr>
      <w:ind w:left="720"/>
      <w:contextualSpacing/>
    </w:pPr>
  </w:style>
  <w:style w:type="character" w:styleId="IntenseEmphasis">
    <w:name w:val="Intense Emphasis"/>
    <w:aliases w:val="Title Cha,cites Char Ch,Underline Cha,Underline Char,9.5 pt,9.5 p,cite,9.5 ,Intense Emphasis21,Intense Emphasis5,Intense Emphasis6,Title Char3,Heading 3 Char Char1 Char, Char Char Char1,Intense Emphasi,Box Out,Sty,cites Char Char,9.5,8 "/>
    <w:basedOn w:val="DefaultParagraphFont"/>
    <w:uiPriority w:val="21"/>
    <w:qFormat/>
    <w:rsid w:val="00ED2116"/>
    <w:rPr>
      <w:i/>
      <w:iCs/>
      <w:color w:val="0F4761" w:themeColor="accent1" w:themeShade="BF"/>
    </w:rPr>
  </w:style>
  <w:style w:type="paragraph" w:styleId="IntenseQuote">
    <w:name w:val="Intense Quote"/>
    <w:basedOn w:val="Normal"/>
    <w:next w:val="Normal"/>
    <w:link w:val="IntenseQuoteChar"/>
    <w:uiPriority w:val="30"/>
    <w:qFormat/>
    <w:rsid w:val="00ED2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116"/>
    <w:rPr>
      <w:rFonts w:ascii="Calibri" w:hAnsi="Calibri" w:cs="Calibri"/>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ED2116"/>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ED2116"/>
    <w:rPr>
      <w:rFonts w:ascii="Calibri" w:hAnsi="Calibri" w:cs="Calibri"/>
      <w:b/>
      <w:iCs/>
      <w:sz w:val="22"/>
      <w:u w:val="single"/>
      <w:bdr w:val="single" w:sz="8" w:space="0" w:color="auto"/>
    </w:rPr>
  </w:style>
  <w:style w:type="character" w:styleId="FollowedHyperlink">
    <w:name w:val="FollowedHyperlink"/>
    <w:basedOn w:val="DefaultParagraphFont"/>
    <w:uiPriority w:val="99"/>
    <w:unhideWhenUsed/>
    <w:rsid w:val="00ED211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D211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9"/>
    <w:basedOn w:val="DefaultParagraphFont"/>
    <w:uiPriority w:val="7"/>
    <w:qFormat/>
    <w:rsid w:val="00ED2116"/>
    <w:rPr>
      <w:b w:val="0"/>
      <w:sz w:val="22"/>
      <w:u w:val="single"/>
    </w:rPr>
  </w:style>
  <w:style w:type="character" w:styleId="Strong">
    <w:name w:val="Strong"/>
    <w:aliases w:val="8 pt font,Citation Char Char1 Char Char Char Char Char,Cut,Small 1,strong,Read Char Char Char,Read Char Char1,Char Char Char Char Char Char Char Char3,Char Char Char4"/>
    <w:basedOn w:val="DefaultParagraphFont"/>
    <w:uiPriority w:val="22"/>
    <w:qFormat/>
    <w:rsid w:val="00ED2116"/>
    <w:rPr>
      <w:b/>
      <w:bCs/>
    </w:rPr>
  </w:style>
  <w:style w:type="character" w:styleId="BookTitle">
    <w:name w:val="Book Title"/>
    <w:basedOn w:val="DefaultParagraphFont"/>
    <w:uiPriority w:val="33"/>
    <w:qFormat/>
    <w:rsid w:val="00ED2116"/>
    <w:rPr>
      <w:b/>
      <w:bCs/>
      <w:i/>
      <w:iCs/>
      <w:spacing w:val="5"/>
    </w:rPr>
  </w:style>
  <w:style w:type="numbering" w:styleId="111111">
    <w:name w:val="Outline List 2"/>
    <w:basedOn w:val="NoList"/>
    <w:uiPriority w:val="99"/>
    <w:semiHidden/>
    <w:unhideWhenUsed/>
    <w:rsid w:val="00ED2116"/>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ED2116"/>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ED2116"/>
    <w:rPr>
      <w:rFonts w:ascii="Calibri" w:hAnsi="Calibri" w:cs="Calibri"/>
      <w:kern w:val="0"/>
      <w:sz w:val="22"/>
      <w:szCs w:val="22"/>
      <w14:ligatures w14:val="none"/>
    </w:rPr>
  </w:style>
  <w:style w:type="paragraph" w:styleId="Footer">
    <w:name w:val="footer"/>
    <w:basedOn w:val="Normal"/>
    <w:link w:val="FooterChar"/>
    <w:uiPriority w:val="99"/>
    <w:rsid w:val="00ED2116"/>
    <w:pPr>
      <w:tabs>
        <w:tab w:val="center" w:pos="4680"/>
        <w:tab w:val="right" w:pos="9360"/>
      </w:tabs>
    </w:pPr>
  </w:style>
  <w:style w:type="character" w:customStyle="1" w:styleId="FooterChar">
    <w:name w:val="Footer Char"/>
    <w:basedOn w:val="DefaultParagraphFont"/>
    <w:link w:val="Footer"/>
    <w:uiPriority w:val="99"/>
    <w:rsid w:val="00ED2116"/>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ED2116"/>
    <w:pPr>
      <w:spacing w:after="120"/>
    </w:pPr>
  </w:style>
  <w:style w:type="character" w:customStyle="1" w:styleId="BodyTextChar">
    <w:name w:val="Body Text Char"/>
    <w:aliases w:val="BT Char"/>
    <w:basedOn w:val="DefaultParagraphFont"/>
    <w:link w:val="BodyText"/>
    <w:uiPriority w:val="99"/>
    <w:rsid w:val="00ED2116"/>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Tag and Ci,ca,Tag and Cite"/>
    <w:link w:val="NoSpacingChar"/>
    <w:uiPriority w:val="99"/>
    <w:unhideWhenUsed/>
    <w:qFormat/>
    <w:rsid w:val="00ED2116"/>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6 Char1,No Spacing tnr Char1,Hidden Block Title Char1"/>
    <w:basedOn w:val="DefaultParagraphFont"/>
    <w:link w:val="NoSpacing"/>
    <w:uiPriority w:val="99"/>
    <w:rsid w:val="00ED2116"/>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ED2116"/>
    <w:rPr>
      <w:color w:val="467886" w:themeColor="hyperlink"/>
      <w:u w:val="single"/>
    </w:rPr>
  </w:style>
  <w:style w:type="character" w:styleId="UnresolvedMention">
    <w:name w:val="Unresolved Mention"/>
    <w:basedOn w:val="DefaultParagraphFont"/>
    <w:uiPriority w:val="99"/>
    <w:unhideWhenUsed/>
    <w:rsid w:val="00ED2116"/>
    <w:rPr>
      <w:color w:val="605E5C"/>
      <w:shd w:val="clear" w:color="auto" w:fill="E1DFDD"/>
    </w:rPr>
  </w:style>
  <w:style w:type="paragraph" w:customStyle="1" w:styleId="Undertag">
    <w:name w:val="Undertag"/>
    <w:link w:val="UndertagChar"/>
    <w:autoRedefine/>
    <w:uiPriority w:val="5"/>
    <w:qFormat/>
    <w:rsid w:val="00ED211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D211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D2116"/>
    <w:rPr>
      <w:color w:val="0A2F41" w:themeColor="accent1" w:themeShade="80"/>
    </w:rPr>
  </w:style>
  <w:style w:type="character" w:customStyle="1" w:styleId="AnalyticChar">
    <w:name w:val="Analytic Char"/>
    <w:basedOn w:val="DefaultParagraphFont"/>
    <w:link w:val="Analytic"/>
    <w:uiPriority w:val="5"/>
    <w:rsid w:val="00ED2116"/>
    <w:rPr>
      <w:rFonts w:ascii="Calibri" w:eastAsiaTheme="majorEastAsia" w:hAnsi="Calibri" w:cstheme="majorBidi"/>
      <w:b/>
      <w:iCs/>
      <w:color w:val="0A2F41" w:themeColor="accent1" w:themeShade="80"/>
      <w:kern w:val="0"/>
      <w:sz w:val="26"/>
      <w:szCs w:val="22"/>
      <w14:ligatures w14:val="none"/>
    </w:rPr>
  </w:style>
  <w:style w:type="paragraph" w:customStyle="1" w:styleId="DeprecatedAnalytic">
    <w:name w:val="DeprecatedAnalytic"/>
    <w:basedOn w:val="Heading4"/>
    <w:link w:val="DeprecatedAnalyticChar"/>
    <w:autoRedefine/>
    <w:uiPriority w:val="5"/>
    <w:rsid w:val="00ED2116"/>
    <w:rPr>
      <w:color w:val="0A2F41" w:themeColor="accent1" w:themeShade="80"/>
    </w:rPr>
  </w:style>
  <w:style w:type="character" w:customStyle="1" w:styleId="DeprecatedAnalyticChar">
    <w:name w:val="DeprecatedAnalytic Char"/>
    <w:basedOn w:val="DefaultParagraphFont"/>
    <w:link w:val="DeprecatedAnalytic"/>
    <w:uiPriority w:val="5"/>
    <w:rsid w:val="00ED2116"/>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link w:val="Emphasis"/>
    <w:autoRedefine/>
    <w:uiPriority w:val="8"/>
    <w:qFormat/>
    <w:rsid w:val="00ED2116"/>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2"/>
      <w:u w:val="single"/>
      <w:bdr w:val="single" w:sz="8" w:space="0" w:color="auto"/>
    </w:rPr>
  </w:style>
  <w:style w:type="paragraph" w:styleId="TOC1">
    <w:name w:val="toc 1"/>
    <w:aliases w:val="good index,Index Basic"/>
    <w:hidden/>
    <w:qFormat/>
    <w:rsid w:val="00ED2116"/>
    <w:pPr>
      <w:spacing w:after="14" w:line="254" w:lineRule="auto"/>
      <w:ind w:left="25" w:right="23" w:hanging="10"/>
      <w:jc w:val="both"/>
    </w:pPr>
    <w:rPr>
      <w:rFonts w:ascii="Times New Roman" w:eastAsia="Times New Roman" w:hAnsi="Times New Roman" w:cs="Times New Roman"/>
      <w:color w:val="000000"/>
      <w:sz w:val="17"/>
    </w:rPr>
  </w:style>
  <w:style w:type="paragraph" w:styleId="TOC2">
    <w:name w:val="toc 2"/>
    <w:hidden/>
    <w:qFormat/>
    <w:rsid w:val="00ED2116"/>
    <w:pPr>
      <w:spacing w:after="5" w:line="249" w:lineRule="auto"/>
      <w:ind w:left="385" w:right="26" w:hanging="10"/>
      <w:jc w:val="both"/>
    </w:pPr>
    <w:rPr>
      <w:rFonts w:ascii="Times New Roman" w:eastAsia="Times New Roman" w:hAnsi="Times New Roman" w:cs="Times New Roman"/>
      <w:i/>
      <w:color w:val="000000"/>
      <w:sz w:val="21"/>
    </w:rPr>
  </w:style>
  <w:style w:type="paragraph" w:styleId="TOC3">
    <w:name w:val="toc 3"/>
    <w:hidden/>
    <w:qFormat/>
    <w:rsid w:val="00ED2116"/>
    <w:pPr>
      <w:spacing w:after="0" w:line="259" w:lineRule="auto"/>
      <w:ind w:left="730" w:right="27" w:hanging="10"/>
      <w:jc w:val="right"/>
    </w:pPr>
    <w:rPr>
      <w:rFonts w:ascii="Times New Roman" w:eastAsia="Times New Roman" w:hAnsi="Times New Roman" w:cs="Times New Roman"/>
      <w:i/>
      <w:color w:val="000000"/>
      <w:sz w:val="21"/>
    </w:rPr>
  </w:style>
  <w:style w:type="character" w:customStyle="1" w:styleId="normaltextrun">
    <w:name w:val="normaltextrun"/>
    <w:basedOn w:val="DefaultParagraphFont"/>
    <w:rsid w:val="00ED2116"/>
  </w:style>
  <w:style w:type="paragraph" w:customStyle="1" w:styleId="Emphasis1">
    <w:name w:val="Emphasis1"/>
    <w:basedOn w:val="Normal"/>
    <w:autoRedefine/>
    <w:uiPriority w:val="8"/>
    <w:qFormat/>
    <w:rsid w:val="00ED2116"/>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footnotedescription">
    <w:name w:val="footnote description"/>
    <w:next w:val="Normal"/>
    <w:link w:val="footnotedescriptionChar"/>
    <w:hidden/>
    <w:rsid w:val="00ED2116"/>
    <w:pPr>
      <w:spacing w:after="0" w:line="259" w:lineRule="auto"/>
      <w:ind w:left="1"/>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ED2116"/>
    <w:rPr>
      <w:rFonts w:ascii="Times New Roman" w:eastAsia="Times New Roman" w:hAnsi="Times New Roman" w:cs="Times New Roman"/>
      <w:color w:val="000000"/>
      <w:sz w:val="20"/>
    </w:rPr>
  </w:style>
  <w:style w:type="character" w:customStyle="1" w:styleId="footnotemark">
    <w:name w:val="footnote mark"/>
    <w:hidden/>
    <w:rsid w:val="00ED2116"/>
    <w:rPr>
      <w:rFonts w:ascii="Times New Roman" w:eastAsia="Times New Roman" w:hAnsi="Times New Roman" w:cs="Times New Roman"/>
      <w:color w:val="000000"/>
      <w:sz w:val="20"/>
      <w:vertAlign w:val="superscript"/>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D2116"/>
    <w:pPr>
      <w:spacing w:after="0" w:line="240" w:lineRule="auto"/>
    </w:pPr>
    <w:rPr>
      <w:kern w:val="0"/>
      <w:sz w:val="22"/>
      <w:szCs w:val="22"/>
      <w:u w:val="single"/>
      <w14:ligatures w14:val="none"/>
    </w:rPr>
  </w:style>
  <w:style w:type="paragraph" w:customStyle="1" w:styleId="Emphasize">
    <w:name w:val="Emphasize"/>
    <w:basedOn w:val="Normal"/>
    <w:uiPriority w:val="20"/>
    <w:qFormat/>
    <w:rsid w:val="00ED2116"/>
    <w:pPr>
      <w:pBdr>
        <w:top w:val="single" w:sz="18" w:space="0" w:color="auto"/>
        <w:left w:val="single" w:sz="18" w:space="0" w:color="auto"/>
        <w:bottom w:val="single" w:sz="18" w:space="0" w:color="auto"/>
        <w:right w:val="single" w:sz="18" w:space="0" w:color="auto"/>
      </w:pBdr>
      <w:ind w:left="720"/>
      <w:jc w:val="both"/>
    </w:pPr>
    <w:rPr>
      <w:b/>
      <w:iCs/>
      <w:kern w:val="2"/>
      <w:szCs w:val="24"/>
      <w:u w:val="single"/>
      <w14:ligatures w14:val="standardContextual"/>
    </w:rPr>
  </w:style>
  <w:style w:type="paragraph" w:customStyle="1" w:styleId="UnderlinePara">
    <w:name w:val="Underline Para"/>
    <w:basedOn w:val="Normal"/>
    <w:uiPriority w:val="7"/>
    <w:qFormat/>
    <w:rsid w:val="00ED2116"/>
    <w:pPr>
      <w:widowControl w:val="0"/>
      <w:suppressAutoHyphens/>
      <w:spacing w:after="200"/>
      <w:contextualSpacing/>
    </w:pPr>
    <w:rPr>
      <w:rFonts w:asciiTheme="minorHAnsi" w:hAnsiTheme="minorHAnsi" w:cstheme="minorBidi"/>
      <w:kern w:val="2"/>
      <w:szCs w:val="24"/>
      <w:u w:val="single"/>
      <w14:ligatures w14:val="standardContextual"/>
    </w:rPr>
  </w:style>
  <w:style w:type="character" w:customStyle="1" w:styleId="Boxes">
    <w:name w:val="Boxes"/>
    <w:basedOn w:val="Emphasis"/>
    <w:qFormat/>
    <w:rsid w:val="00ED2116"/>
    <w:rPr>
      <w:rFonts w:asciiTheme="minorHAnsi" w:hAnsiTheme="minorHAnsi" w:cs="Calibri"/>
      <w:b/>
      <w:iCs/>
      <w:sz w:val="22"/>
      <w:u w:val="single"/>
      <w:bdr w:val="single" w:sz="8" w:space="0" w:color="auto"/>
    </w:rPr>
  </w:style>
  <w:style w:type="character" w:customStyle="1" w:styleId="AAAUNDERLINEKEYBOARD">
    <w:name w:val="AAA UNDERLINE KEYBOARD"/>
    <w:basedOn w:val="DefaultParagraphFont"/>
    <w:uiPriority w:val="6"/>
    <w:qFormat/>
    <w:rsid w:val="00ED2116"/>
    <w:rPr>
      <w:b w:val="0"/>
      <w:sz w:val="22"/>
      <w:u w:val="single"/>
    </w:rPr>
  </w:style>
  <w:style w:type="paragraph" w:customStyle="1" w:styleId="c-single-headersummary">
    <w:name w:val="c-single-header__summary"/>
    <w:basedOn w:val="Normal"/>
    <w:rsid w:val="00ED211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hare-linkslist-item">
    <w:name w:val="c-share-links__list-item"/>
    <w:basedOn w:val="Normal"/>
    <w:rsid w:val="00ED21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ccessible-hide">
    <w:name w:val="u-accessible-hide"/>
    <w:basedOn w:val="DefaultParagraphFont"/>
    <w:rsid w:val="00ED2116"/>
  </w:style>
  <w:style w:type="paragraph" w:customStyle="1" w:styleId="c-person-cardmeta">
    <w:name w:val="c-person-card__meta"/>
    <w:basedOn w:val="Normal"/>
    <w:rsid w:val="00ED21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erson-cardmeta-item">
    <w:name w:val="c-person-card__meta-item"/>
    <w:basedOn w:val="DefaultParagraphFont"/>
    <w:rsid w:val="00ED211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D21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text">
    <w:name w:val="anchor-text"/>
    <w:basedOn w:val="DefaultParagraphFont"/>
    <w:rsid w:val="00ED2116"/>
  </w:style>
  <w:style w:type="character" w:customStyle="1" w:styleId="download-link-title">
    <w:name w:val="download-link-title"/>
    <w:basedOn w:val="DefaultParagraphFont"/>
    <w:rsid w:val="00ED2116"/>
  </w:style>
  <w:style w:type="character" w:customStyle="1" w:styleId="label">
    <w:name w:val="label"/>
    <w:basedOn w:val="DefaultParagraphFont"/>
    <w:rsid w:val="00ED2116"/>
  </w:style>
  <w:style w:type="character" w:customStyle="1" w:styleId="published-date-day">
    <w:name w:val="published-date-day"/>
    <w:basedOn w:val="DefaultParagraphFont"/>
    <w:rsid w:val="00ED2116"/>
  </w:style>
  <w:style w:type="character" w:customStyle="1" w:styleId="media-ui-bylineauthor-ygqmoxqnrhq-">
    <w:name w:val="media-ui-byline_author-ygqmoxqnrhq-"/>
    <w:basedOn w:val="DefaultParagraphFont"/>
    <w:rsid w:val="00ED2116"/>
  </w:style>
  <w:style w:type="character" w:customStyle="1" w:styleId="title-text">
    <w:name w:val="title-text"/>
    <w:basedOn w:val="DefaultParagraphFont"/>
    <w:rsid w:val="00ED2116"/>
  </w:style>
  <w:style w:type="paragraph" w:customStyle="1" w:styleId="msonormal0">
    <w:name w:val="msonormal"/>
    <w:basedOn w:val="Normal"/>
    <w:qFormat/>
    <w:rsid w:val="00ED211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autoRedefine/>
    <w:uiPriority w:val="4"/>
    <w:qFormat/>
    <w:rsid w:val="00ED2116"/>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ED2116"/>
    <w:rPr>
      <w:rFonts w:ascii="Calibri" w:eastAsiaTheme="majorEastAsia" w:hAnsi="Calibri" w:cstheme="majorBidi"/>
      <w:b/>
      <w:iCs/>
      <w:kern w:val="0"/>
      <w:sz w:val="26"/>
      <w:szCs w:val="28"/>
      <w14:ligatures w14:val="none"/>
    </w:rPr>
  </w:style>
  <w:style w:type="paragraph" w:customStyle="1" w:styleId="Heading411">
    <w:name w:val="Heading 411"/>
    <w:basedOn w:val="Heading1"/>
    <w:next w:val="NoSpacing"/>
    <w:link w:val="Hyperlink"/>
    <w:autoRedefine/>
    <w:qFormat/>
    <w:rsid w:val="00ED211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Underline3">
    <w:name w:val="Style Underline3"/>
    <w:rsid w:val="00ED2116"/>
    <w:rPr>
      <w:u w:val="single"/>
    </w:rPr>
  </w:style>
  <w:style w:type="paragraph" w:customStyle="1" w:styleId="Analytic0">
    <w:name w:val="!!_Analytic"/>
    <w:basedOn w:val="Analytic"/>
    <w:link w:val="AnalyticChar0"/>
    <w:autoRedefine/>
    <w:qFormat/>
    <w:rsid w:val="00ED2116"/>
    <w:pPr>
      <w:keepNext w:val="0"/>
      <w:keepLines w:val="0"/>
      <w:spacing w:before="0" w:after="160"/>
      <w:outlineLvl w:val="9"/>
    </w:pPr>
    <w:rPr>
      <w:rFonts w:eastAsiaTheme="minorHAnsi"/>
      <w:iCs w:val="0"/>
      <w:color w:val="0F4761" w:themeColor="accent1" w:themeShade="BF"/>
    </w:rPr>
  </w:style>
  <w:style w:type="character" w:customStyle="1" w:styleId="AnalyticChar0">
    <w:name w:val="!!_Analytic Char"/>
    <w:link w:val="Analytic0"/>
    <w:locked/>
    <w:rsid w:val="00ED2116"/>
    <w:rPr>
      <w:rFonts w:ascii="Calibri" w:hAnsi="Calibri" w:cstheme="majorBidi"/>
      <w:b/>
      <w:color w:val="0F4761" w:themeColor="accent1" w:themeShade="BF"/>
      <w:kern w:val="0"/>
      <w:sz w:val="26"/>
      <w:szCs w:val="22"/>
      <w14:ligatures w14:val="none"/>
    </w:rPr>
  </w:style>
  <w:style w:type="paragraph" w:styleId="DocumentMap">
    <w:name w:val="Document Map"/>
    <w:basedOn w:val="Normal"/>
    <w:link w:val="DocumentMapChar"/>
    <w:uiPriority w:val="99"/>
    <w:unhideWhenUsed/>
    <w:rsid w:val="00ED211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ED2116"/>
    <w:rPr>
      <w:rFonts w:ascii="Lucida Grande" w:hAnsi="Lucida Grande" w:cs="Lucida Grande"/>
      <w:kern w:val="0"/>
      <w:szCs w:val="22"/>
      <w14:ligatures w14:val="none"/>
    </w:rPr>
  </w:style>
  <w:style w:type="table" w:styleId="TableGrid">
    <w:name w:val="Table Grid"/>
    <w:basedOn w:val="TableNormal"/>
    <w:uiPriority w:val="39"/>
    <w:rsid w:val="00ED211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ED2116"/>
    <w:rPr>
      <w:color w:val="501549" w:themeColor="accent5" w:themeShade="80"/>
    </w:rPr>
  </w:style>
  <w:style w:type="character" w:customStyle="1" w:styleId="analyticrealChar">
    <w:name w:val="analytic real Char"/>
    <w:basedOn w:val="DefaultParagraphFont"/>
    <w:link w:val="analyticreal"/>
    <w:uiPriority w:val="4"/>
    <w:rsid w:val="00ED2116"/>
    <w:rPr>
      <w:rFonts w:ascii="Calibri" w:eastAsiaTheme="majorEastAsia" w:hAnsi="Calibri" w:cstheme="majorBidi"/>
      <w:b/>
      <w:iCs/>
      <w:color w:val="501549" w:themeColor="accent5" w:themeShade="80"/>
      <w:kern w:val="0"/>
      <w:sz w:val="26"/>
      <w:szCs w:val="22"/>
      <w14:ligatures w14:val="none"/>
    </w:rPr>
  </w:style>
  <w:style w:type="numbering" w:customStyle="1" w:styleId="NoList1">
    <w:name w:val="No List1"/>
    <w:next w:val="NoList"/>
    <w:uiPriority w:val="99"/>
    <w:semiHidden/>
    <w:unhideWhenUsed/>
    <w:rsid w:val="00ED2116"/>
  </w:style>
  <w:style w:type="numbering" w:customStyle="1" w:styleId="NoList11">
    <w:name w:val="No List11"/>
    <w:next w:val="NoList"/>
    <w:uiPriority w:val="99"/>
    <w:semiHidden/>
    <w:unhideWhenUsed/>
    <w:rsid w:val="00ED2116"/>
  </w:style>
  <w:style w:type="paragraph" w:customStyle="1" w:styleId="Warrant">
    <w:name w:val="Warrant"/>
    <w:basedOn w:val="Normal"/>
    <w:link w:val="WarrantChar"/>
    <w:autoRedefine/>
    <w:uiPriority w:val="4"/>
    <w:qFormat/>
    <w:rsid w:val="00ED2116"/>
    <w:rPr>
      <w:b/>
      <w:sz w:val="24"/>
      <w:u w:val="single"/>
      <w:bdr w:val="single" w:sz="12" w:space="0" w:color="auto"/>
    </w:rPr>
  </w:style>
  <w:style w:type="character" w:customStyle="1" w:styleId="WarrantChar">
    <w:name w:val="Warrant Char"/>
    <w:basedOn w:val="DefaultParagraphFont"/>
    <w:link w:val="Warrant"/>
    <w:uiPriority w:val="4"/>
    <w:rsid w:val="00ED2116"/>
    <w:rPr>
      <w:rFonts w:ascii="Calibri" w:hAnsi="Calibri" w:cs="Calibri"/>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ED2116"/>
    <w:pPr>
      <w:shd w:val="clear" w:color="auto" w:fill="31E600"/>
    </w:pPr>
    <w:rPr>
      <w:b/>
      <w:sz w:val="28"/>
      <w:szCs w:val="28"/>
      <w:u w:val="single"/>
    </w:rPr>
  </w:style>
  <w:style w:type="character" w:customStyle="1" w:styleId="RE-CUTTINGChar">
    <w:name w:val="RE-CUTTING Char"/>
    <w:basedOn w:val="DefaultParagraphFont"/>
    <w:link w:val="RE-CUTTING"/>
    <w:uiPriority w:val="4"/>
    <w:rsid w:val="00ED2116"/>
    <w:rPr>
      <w:rFonts w:ascii="Calibri" w:hAnsi="Calibri" w:cs="Calibri"/>
      <w:b/>
      <w:kern w:val="0"/>
      <w:sz w:val="28"/>
      <w:szCs w:val="28"/>
      <w:u w:val="single"/>
      <w:shd w:val="clear" w:color="auto" w:fill="31E600"/>
      <w14:ligatures w14:val="none"/>
    </w:rPr>
  </w:style>
  <w:style w:type="character" w:customStyle="1" w:styleId="Heading1Char1">
    <w:name w:val="Heading 1 Char1"/>
    <w:aliases w:val="Pocket Char1"/>
    <w:basedOn w:val="DefaultParagraphFont"/>
    <w:rsid w:val="00ED2116"/>
    <w:rPr>
      <w:rFonts w:asciiTheme="majorHAnsi" w:eastAsiaTheme="majorEastAsia" w:hAnsiTheme="majorHAnsi" w:cstheme="majorBidi"/>
      <w:color w:val="0F4761" w:themeColor="accent1" w:themeShade="BF"/>
      <w:sz w:val="32"/>
      <w:szCs w:val="32"/>
    </w:rPr>
  </w:style>
  <w:style w:type="character" w:customStyle="1" w:styleId="Heading2Char1">
    <w:name w:val="Heading 2 Char1"/>
    <w:aliases w:val="Hat Char1,Header Char1 Char1 Char Char Char Char,BlockText Char1,Heading 2 Char Char Char Char2,Heading 2 Char Char1 Char2,Char2 Char1,Sub-Block Char1,BLOCK Char"/>
    <w:basedOn w:val="DefaultParagraphFont"/>
    <w:uiPriority w:val="1"/>
    <w:qFormat/>
    <w:rsid w:val="00ED2116"/>
    <w:rPr>
      <w:rFonts w:asciiTheme="majorHAnsi" w:eastAsiaTheme="majorEastAsia" w:hAnsiTheme="majorHAnsi" w:cstheme="majorBidi"/>
      <w:color w:val="0F4761" w:themeColor="accent1" w:themeShade="BF"/>
      <w:sz w:val="26"/>
      <w:szCs w:val="26"/>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ED2116"/>
    <w:rPr>
      <w:rFonts w:asciiTheme="majorHAnsi" w:eastAsiaTheme="majorEastAsia" w:hAnsiTheme="majorHAnsi" w:cstheme="majorBidi"/>
      <w:i/>
      <w:iCs/>
      <w:color w:val="0F4761" w:themeColor="accent1" w:themeShade="BF"/>
      <w:szCs w:val="22"/>
    </w:rPr>
  </w:style>
  <w:style w:type="numbering" w:customStyle="1" w:styleId="NoList111">
    <w:name w:val="No List111"/>
    <w:next w:val="NoList"/>
    <w:uiPriority w:val="99"/>
    <w:semiHidden/>
    <w:unhideWhenUsed/>
    <w:rsid w:val="00ED2116"/>
  </w:style>
  <w:style w:type="character" w:customStyle="1" w:styleId="m5577519854659992616gmail-styleunderline">
    <w:name w:val="m_5577519854659992616gmail-styleunderline"/>
    <w:basedOn w:val="DefaultParagraphFont"/>
    <w:rsid w:val="00ED2116"/>
  </w:style>
  <w:style w:type="numbering" w:customStyle="1" w:styleId="NoList2">
    <w:name w:val="No List2"/>
    <w:next w:val="NoList"/>
    <w:uiPriority w:val="99"/>
    <w:semiHidden/>
    <w:unhideWhenUsed/>
    <w:rsid w:val="00ED2116"/>
  </w:style>
  <w:style w:type="paragraph" w:styleId="ListBullet">
    <w:name w:val="List Bullet"/>
    <w:basedOn w:val="Normal"/>
    <w:link w:val="ListBulletChar"/>
    <w:unhideWhenUsed/>
    <w:rsid w:val="00ED2116"/>
    <w:pPr>
      <w:tabs>
        <w:tab w:val="num" w:pos="360"/>
      </w:tabs>
      <w:ind w:left="360" w:hanging="360"/>
      <w:contextualSpacing/>
    </w:pPr>
  </w:style>
  <w:style w:type="paragraph" w:customStyle="1" w:styleId="CiteSpacing">
    <w:name w:val="Cite Spacing"/>
    <w:basedOn w:val="Normal"/>
    <w:uiPriority w:val="4"/>
    <w:qFormat/>
    <w:rsid w:val="00ED2116"/>
    <w:pPr>
      <w:spacing w:before="60" w:after="60"/>
    </w:pPr>
  </w:style>
  <w:style w:type="character" w:customStyle="1" w:styleId="apple-style-span">
    <w:name w:val="apple-style-span"/>
    <w:rsid w:val="00ED2116"/>
  </w:style>
  <w:style w:type="paragraph" w:customStyle="1" w:styleId="Tag2">
    <w:name w:val="Tag2"/>
    <w:basedOn w:val="Normal"/>
    <w:qFormat/>
    <w:rsid w:val="00ED2116"/>
    <w:rPr>
      <w:rFonts w:ascii="Arial" w:eastAsia="Calibri" w:hAnsi="Arial" w:cs="Arial"/>
      <w:b/>
      <w:sz w:val="24"/>
    </w:rPr>
  </w:style>
  <w:style w:type="character" w:customStyle="1" w:styleId="m5577519854659992616gmail-style13ptbold">
    <w:name w:val="m_5577519854659992616gmail-style13ptbold"/>
    <w:basedOn w:val="DefaultParagraphFont"/>
    <w:rsid w:val="00ED2116"/>
  </w:style>
  <w:style w:type="character" w:customStyle="1" w:styleId="apple-converted-space">
    <w:name w:val="apple-converted-space"/>
    <w:basedOn w:val="DefaultParagraphFont"/>
    <w:qFormat/>
    <w:rsid w:val="00ED2116"/>
  </w:style>
  <w:style w:type="character" w:customStyle="1" w:styleId="UnresolvedMention1">
    <w:name w:val="Unresolved Mention1"/>
    <w:basedOn w:val="DefaultParagraphFont"/>
    <w:uiPriority w:val="99"/>
    <w:unhideWhenUsed/>
    <w:rsid w:val="00ED2116"/>
    <w:rPr>
      <w:color w:val="605E5C"/>
      <w:shd w:val="clear" w:color="auto" w:fill="E1DFDD"/>
    </w:rPr>
  </w:style>
  <w:style w:type="character" w:customStyle="1" w:styleId="UnderlineBold">
    <w:name w:val="Underline + Bold"/>
    <w:uiPriority w:val="1"/>
    <w:qFormat/>
    <w:rsid w:val="00ED2116"/>
    <w:rPr>
      <w:b/>
      <w:bCs w:val="0"/>
      <w:sz w:val="20"/>
      <w:u w:val="single"/>
    </w:rPr>
  </w:style>
  <w:style w:type="paragraph" w:customStyle="1" w:styleId="cardtext">
    <w:name w:val="card text"/>
    <w:basedOn w:val="Normal"/>
    <w:link w:val="cardtextChar"/>
    <w:qFormat/>
    <w:rsid w:val="00ED2116"/>
    <w:pPr>
      <w:widowControl w:val="0"/>
      <w:ind w:left="288" w:right="288"/>
    </w:pPr>
    <w:rPr>
      <w:rFonts w:eastAsia="Calibri"/>
    </w:rPr>
  </w:style>
  <w:style w:type="character" w:customStyle="1" w:styleId="cardtextChar">
    <w:name w:val="card text Char"/>
    <w:basedOn w:val="DefaultParagraphFont"/>
    <w:link w:val="cardtext"/>
    <w:rsid w:val="00ED2116"/>
    <w:rPr>
      <w:rFonts w:ascii="Calibri" w:eastAsia="Calibri" w:hAnsi="Calibri" w:cs="Calibri"/>
      <w:kern w:val="0"/>
      <w:sz w:val="22"/>
      <w:szCs w:val="22"/>
      <w14:ligatures w14:val="none"/>
    </w:rPr>
  </w:style>
  <w:style w:type="paragraph" w:customStyle="1" w:styleId="Shrink6">
    <w:name w:val="Shrink 6"/>
    <w:basedOn w:val="Normal"/>
    <w:qFormat/>
    <w:rsid w:val="00ED2116"/>
    <w:rPr>
      <w:rFonts w:eastAsia="Calibri"/>
      <w:sz w:val="12"/>
    </w:rPr>
  </w:style>
  <w:style w:type="character" w:customStyle="1" w:styleId="m-4851586476605706605gmail-styleunderline">
    <w:name w:val="m_-4851586476605706605gmail-styleunderline"/>
    <w:basedOn w:val="DefaultParagraphFont"/>
    <w:rsid w:val="00ED2116"/>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
    <w:basedOn w:val="DefaultParagraphFont"/>
    <w:uiPriority w:val="10"/>
    <w:qFormat/>
    <w:rsid w:val="00ED2116"/>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ED2116"/>
    <w:rPr>
      <w:rFonts w:ascii="Tahoma" w:hAnsi="Tahoma" w:cs="Tahoma" w:hint="default"/>
      <w:sz w:val="18"/>
      <w:szCs w:val="18"/>
    </w:rPr>
  </w:style>
  <w:style w:type="character" w:customStyle="1" w:styleId="underline">
    <w:name w:val="underline"/>
    <w:basedOn w:val="DefaultParagraphFont"/>
    <w:qFormat/>
    <w:rsid w:val="00ED2116"/>
    <w:rPr>
      <w:b/>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ED2116"/>
    <w:rPr>
      <w:rFonts w:ascii="Times New Roman" w:eastAsia="Times New Roman" w:hAnsi="Times New Roman" w:cs="Times New Roman"/>
      <w:kern w:val="0"/>
      <w14:ligatures w14:val="none"/>
    </w:rPr>
  </w:style>
  <w:style w:type="paragraph" w:customStyle="1" w:styleId="SmallText">
    <w:name w:val="SmallText"/>
    <w:basedOn w:val="Normal"/>
    <w:autoRedefine/>
    <w:qFormat/>
    <w:rsid w:val="00ED211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ED2116"/>
  </w:style>
  <w:style w:type="numbering" w:customStyle="1" w:styleId="NoList3">
    <w:name w:val="No List3"/>
    <w:next w:val="NoList"/>
    <w:uiPriority w:val="99"/>
    <w:semiHidden/>
    <w:unhideWhenUsed/>
    <w:rsid w:val="00ED2116"/>
  </w:style>
  <w:style w:type="numbering" w:customStyle="1" w:styleId="NoList1111">
    <w:name w:val="No List1111"/>
    <w:next w:val="NoList"/>
    <w:uiPriority w:val="99"/>
    <w:semiHidden/>
    <w:unhideWhenUsed/>
    <w:rsid w:val="00ED2116"/>
  </w:style>
  <w:style w:type="numbering" w:customStyle="1" w:styleId="NoList11111">
    <w:name w:val="No List11111"/>
    <w:next w:val="NoList"/>
    <w:uiPriority w:val="99"/>
    <w:semiHidden/>
    <w:unhideWhenUsed/>
    <w:rsid w:val="00ED2116"/>
  </w:style>
  <w:style w:type="numbering" w:customStyle="1" w:styleId="NoList21">
    <w:name w:val="No List21"/>
    <w:next w:val="NoList"/>
    <w:uiPriority w:val="99"/>
    <w:semiHidden/>
    <w:unhideWhenUsed/>
    <w:rsid w:val="00ED2116"/>
  </w:style>
  <w:style w:type="table" w:customStyle="1" w:styleId="TableGrid1">
    <w:name w:val="Table Grid1"/>
    <w:basedOn w:val="TableNormal"/>
    <w:next w:val="TableGrid"/>
    <w:uiPriority w:val="39"/>
    <w:rsid w:val="00ED211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ED2116"/>
    <w:rPr>
      <w:sz w:val="16"/>
    </w:rPr>
  </w:style>
  <w:style w:type="paragraph" w:customStyle="1" w:styleId="ABlock">
    <w:name w:val="ABlock"/>
    <w:basedOn w:val="Heading3"/>
    <w:next w:val="Heading4"/>
    <w:autoRedefine/>
    <w:qFormat/>
    <w:rsid w:val="00ED2116"/>
  </w:style>
  <w:style w:type="numbering" w:customStyle="1" w:styleId="NoList4">
    <w:name w:val="No List4"/>
    <w:next w:val="NoList"/>
    <w:uiPriority w:val="99"/>
    <w:semiHidden/>
    <w:unhideWhenUsed/>
    <w:rsid w:val="00ED2116"/>
  </w:style>
  <w:style w:type="numbering" w:customStyle="1" w:styleId="NoList12">
    <w:name w:val="No List12"/>
    <w:next w:val="NoList"/>
    <w:uiPriority w:val="99"/>
    <w:semiHidden/>
    <w:unhideWhenUsed/>
    <w:rsid w:val="00ED2116"/>
  </w:style>
  <w:style w:type="numbering" w:customStyle="1" w:styleId="NoList112">
    <w:name w:val="No List112"/>
    <w:next w:val="NoList"/>
    <w:uiPriority w:val="99"/>
    <w:semiHidden/>
    <w:unhideWhenUsed/>
    <w:rsid w:val="00ED2116"/>
  </w:style>
  <w:style w:type="numbering" w:customStyle="1" w:styleId="NoList22">
    <w:name w:val="No List22"/>
    <w:next w:val="NoList"/>
    <w:uiPriority w:val="99"/>
    <w:semiHidden/>
    <w:unhideWhenUsed/>
    <w:rsid w:val="00ED2116"/>
  </w:style>
  <w:style w:type="numbering" w:customStyle="1" w:styleId="NoList121">
    <w:name w:val="No List121"/>
    <w:next w:val="NoList"/>
    <w:semiHidden/>
    <w:unhideWhenUsed/>
    <w:rsid w:val="00ED2116"/>
  </w:style>
  <w:style w:type="numbering" w:customStyle="1" w:styleId="NoList211">
    <w:name w:val="No List211"/>
    <w:next w:val="NoList"/>
    <w:uiPriority w:val="99"/>
    <w:semiHidden/>
    <w:unhideWhenUsed/>
    <w:rsid w:val="00ED2116"/>
  </w:style>
  <w:style w:type="table" w:customStyle="1" w:styleId="TableGrid2">
    <w:name w:val="Table Grid2"/>
    <w:basedOn w:val="TableNormal"/>
    <w:next w:val="TableGrid"/>
    <w:uiPriority w:val="39"/>
    <w:rsid w:val="00ED211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ED2116"/>
  </w:style>
  <w:style w:type="numbering" w:customStyle="1" w:styleId="NoList1112">
    <w:name w:val="No List1112"/>
    <w:next w:val="NoList"/>
    <w:uiPriority w:val="99"/>
    <w:semiHidden/>
    <w:unhideWhenUsed/>
    <w:rsid w:val="00ED2116"/>
  </w:style>
  <w:style w:type="numbering" w:customStyle="1" w:styleId="NoList111111">
    <w:name w:val="No List111111"/>
    <w:next w:val="NoList"/>
    <w:uiPriority w:val="99"/>
    <w:semiHidden/>
    <w:unhideWhenUsed/>
    <w:rsid w:val="00ED2116"/>
  </w:style>
  <w:style w:type="numbering" w:customStyle="1" w:styleId="NoList2111">
    <w:name w:val="No List2111"/>
    <w:next w:val="NoList"/>
    <w:uiPriority w:val="99"/>
    <w:semiHidden/>
    <w:unhideWhenUsed/>
    <w:rsid w:val="00ED2116"/>
  </w:style>
  <w:style w:type="table" w:customStyle="1" w:styleId="TableGrid11">
    <w:name w:val="Table Grid11"/>
    <w:basedOn w:val="TableNormal"/>
    <w:next w:val="TableGrid"/>
    <w:uiPriority w:val="39"/>
    <w:rsid w:val="00ED211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ED2116"/>
  </w:style>
  <w:style w:type="numbering" w:customStyle="1" w:styleId="NoList13">
    <w:name w:val="No List13"/>
    <w:next w:val="NoList"/>
    <w:uiPriority w:val="99"/>
    <w:semiHidden/>
    <w:unhideWhenUsed/>
    <w:rsid w:val="00ED2116"/>
  </w:style>
  <w:style w:type="numbering" w:customStyle="1" w:styleId="NoList221">
    <w:name w:val="No List221"/>
    <w:next w:val="NoList"/>
    <w:semiHidden/>
    <w:unhideWhenUsed/>
    <w:rsid w:val="00ED2116"/>
  </w:style>
  <w:style w:type="table" w:customStyle="1" w:styleId="TableGrid3">
    <w:name w:val="Table Grid3"/>
    <w:basedOn w:val="TableNormal"/>
    <w:next w:val="TableGrid"/>
    <w:uiPriority w:val="39"/>
    <w:rsid w:val="00ED211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ED2116"/>
  </w:style>
  <w:style w:type="numbering" w:customStyle="1" w:styleId="NoList1121">
    <w:name w:val="No List1121"/>
    <w:next w:val="NoList"/>
    <w:uiPriority w:val="99"/>
    <w:semiHidden/>
    <w:unhideWhenUsed/>
    <w:rsid w:val="00ED2116"/>
  </w:style>
  <w:style w:type="numbering" w:customStyle="1" w:styleId="NoList11121">
    <w:name w:val="No List11121"/>
    <w:next w:val="NoList"/>
    <w:uiPriority w:val="99"/>
    <w:semiHidden/>
    <w:unhideWhenUsed/>
    <w:rsid w:val="00ED2116"/>
  </w:style>
  <w:style w:type="numbering" w:customStyle="1" w:styleId="NoList212">
    <w:name w:val="No List212"/>
    <w:next w:val="NoList"/>
    <w:uiPriority w:val="99"/>
    <w:semiHidden/>
    <w:unhideWhenUsed/>
    <w:rsid w:val="00ED2116"/>
  </w:style>
  <w:style w:type="numbering" w:customStyle="1" w:styleId="NoList5">
    <w:name w:val="No List5"/>
    <w:next w:val="NoList"/>
    <w:uiPriority w:val="99"/>
    <w:semiHidden/>
    <w:unhideWhenUsed/>
    <w:rsid w:val="00ED2116"/>
  </w:style>
  <w:style w:type="numbering" w:customStyle="1" w:styleId="NoList14">
    <w:name w:val="No List14"/>
    <w:next w:val="NoList"/>
    <w:uiPriority w:val="99"/>
    <w:semiHidden/>
    <w:unhideWhenUsed/>
    <w:rsid w:val="00ED2116"/>
  </w:style>
  <w:style w:type="paragraph" w:customStyle="1" w:styleId="Underline2">
    <w:name w:val="Underline2"/>
    <w:basedOn w:val="Normal"/>
    <w:link w:val="Underline2Char"/>
    <w:autoRedefine/>
    <w:uiPriority w:val="4"/>
    <w:qFormat/>
    <w:rsid w:val="00ED2116"/>
    <w:rPr>
      <w:b/>
      <w:u w:val="single"/>
    </w:rPr>
  </w:style>
  <w:style w:type="character" w:customStyle="1" w:styleId="Underline2Char">
    <w:name w:val="Underline2 Char"/>
    <w:basedOn w:val="DefaultParagraphFont"/>
    <w:link w:val="Underline2"/>
    <w:uiPriority w:val="4"/>
    <w:rsid w:val="00ED2116"/>
    <w:rPr>
      <w:rFonts w:ascii="Calibri" w:hAnsi="Calibri" w:cs="Calibri"/>
      <w:b/>
      <w:kern w:val="0"/>
      <w:sz w:val="22"/>
      <w:szCs w:val="22"/>
      <w:u w:val="single"/>
      <w14:ligatures w14:val="none"/>
    </w:rPr>
  </w:style>
  <w:style w:type="character" w:customStyle="1" w:styleId="tl8wme">
    <w:name w:val="tl8wme"/>
    <w:basedOn w:val="DefaultParagraphFont"/>
    <w:rsid w:val="00ED2116"/>
  </w:style>
  <w:style w:type="paragraph" w:customStyle="1" w:styleId="Based">
    <w:name w:val="Based"/>
    <w:basedOn w:val="Heading4"/>
    <w:link w:val="BasedChar"/>
    <w:autoRedefine/>
    <w:uiPriority w:val="4"/>
    <w:qFormat/>
    <w:rsid w:val="00ED2116"/>
    <w:rPr>
      <w:color w:val="0E2841" w:themeColor="text2"/>
    </w:rPr>
  </w:style>
  <w:style w:type="character" w:customStyle="1" w:styleId="BasedChar">
    <w:name w:val="Based Char"/>
    <w:basedOn w:val="DefaultParagraphFont"/>
    <w:link w:val="Based"/>
    <w:uiPriority w:val="4"/>
    <w:rsid w:val="00ED2116"/>
    <w:rPr>
      <w:rFonts w:ascii="Calibri" w:eastAsiaTheme="majorEastAsia" w:hAnsi="Calibri" w:cstheme="majorBidi"/>
      <w:b/>
      <w:iCs/>
      <w:color w:val="0E2841" w:themeColor="text2"/>
      <w:kern w:val="0"/>
      <w:sz w:val="26"/>
      <w:szCs w:val="22"/>
      <w14:ligatures w14:val="none"/>
    </w:rPr>
  </w:style>
  <w:style w:type="character" w:customStyle="1" w:styleId="citation">
    <w:name w:val="citation"/>
    <w:basedOn w:val="DefaultParagraphFont"/>
    <w:rsid w:val="00ED2116"/>
  </w:style>
  <w:style w:type="paragraph" w:customStyle="1" w:styleId="Cites">
    <w:name w:val="Cites"/>
    <w:link w:val="CitesChar"/>
    <w:qFormat/>
    <w:rsid w:val="00ED2116"/>
    <w:pPr>
      <w:spacing w:after="0" w:line="240" w:lineRule="auto"/>
    </w:pPr>
    <w:rPr>
      <w:rFonts w:ascii="Times New Roman" w:eastAsia="Times New Roman" w:hAnsi="Times New Roman" w:cs="Times New Roman"/>
      <w:noProof/>
      <w:kern w:val="0"/>
      <w:sz w:val="20"/>
      <w:szCs w:val="20"/>
      <w14:ligatures w14:val="none"/>
    </w:rPr>
  </w:style>
  <w:style w:type="character" w:customStyle="1" w:styleId="CitesChar">
    <w:name w:val="Cites Char"/>
    <w:link w:val="Cites"/>
    <w:rsid w:val="00ED2116"/>
    <w:rPr>
      <w:rFonts w:ascii="Times New Roman" w:eastAsia="Times New Roman" w:hAnsi="Times New Roman" w:cs="Times New Roman"/>
      <w:noProof/>
      <w:kern w:val="0"/>
      <w:sz w:val="20"/>
      <w:szCs w:val="20"/>
      <w14:ligatures w14:val="none"/>
    </w:rPr>
  </w:style>
  <w:style w:type="paragraph" w:styleId="BalloonText">
    <w:name w:val="Balloon Text"/>
    <w:basedOn w:val="Normal"/>
    <w:link w:val="BalloonTextChar"/>
    <w:uiPriority w:val="99"/>
    <w:unhideWhenUsed/>
    <w:rsid w:val="00ED2116"/>
    <w:rPr>
      <w:rFonts w:ascii="Segoe UI" w:hAnsi="Segoe UI" w:cs="Segoe UI"/>
      <w:sz w:val="18"/>
      <w:szCs w:val="18"/>
    </w:rPr>
  </w:style>
  <w:style w:type="character" w:customStyle="1" w:styleId="BalloonTextChar">
    <w:name w:val="Balloon Text Char"/>
    <w:basedOn w:val="DefaultParagraphFont"/>
    <w:link w:val="BalloonText"/>
    <w:uiPriority w:val="99"/>
    <w:rsid w:val="00ED2116"/>
    <w:rPr>
      <w:rFonts w:ascii="Segoe UI" w:hAnsi="Segoe UI" w:cs="Segoe UI"/>
      <w:kern w:val="0"/>
      <w:sz w:val="18"/>
      <w:szCs w:val="18"/>
      <w14:ligatures w14:val="none"/>
    </w:rPr>
  </w:style>
  <w:style w:type="character" w:customStyle="1" w:styleId="BoldUnderlineChar">
    <w:name w:val="Bold Underline Char"/>
    <w:locked/>
    <w:rsid w:val="00ED211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ED2116"/>
    <w:rPr>
      <w:rFonts w:ascii="Times" w:hAnsi="Times"/>
      <w:b w:val="0"/>
      <w:bCs/>
      <w:sz w:val="20"/>
      <w:u w:val="single"/>
    </w:rPr>
  </w:style>
  <w:style w:type="paragraph" w:customStyle="1" w:styleId="Normaltag">
    <w:name w:val="Normal tag"/>
    <w:basedOn w:val="Normal"/>
    <w:link w:val="NormaltagChar"/>
    <w:uiPriority w:val="99"/>
    <w:qFormat/>
    <w:rsid w:val="00ED2116"/>
    <w:rPr>
      <w:b/>
      <w:sz w:val="24"/>
    </w:rPr>
  </w:style>
  <w:style w:type="character" w:customStyle="1" w:styleId="NormaltagChar">
    <w:name w:val="Normal tag Char"/>
    <w:link w:val="Normaltag"/>
    <w:uiPriority w:val="99"/>
    <w:locked/>
    <w:rsid w:val="00ED2116"/>
    <w:rPr>
      <w:rFonts w:ascii="Calibri" w:hAnsi="Calibri" w:cs="Calibri"/>
      <w:b/>
      <w:kern w:val="0"/>
      <w:szCs w:val="22"/>
      <w14:ligatures w14:val="none"/>
    </w:rPr>
  </w:style>
  <w:style w:type="character" w:customStyle="1" w:styleId="StyleBoldUnderline1">
    <w:name w:val="Style Bold Underline1"/>
    <w:basedOn w:val="DefaultParagraphFont"/>
    <w:rsid w:val="00ED2116"/>
    <w:rPr>
      <w:b w:val="0"/>
      <w:bCs/>
      <w:u w:val="single"/>
    </w:rPr>
  </w:style>
  <w:style w:type="character" w:customStyle="1" w:styleId="st">
    <w:name w:val="st"/>
    <w:rsid w:val="00ED2116"/>
  </w:style>
  <w:style w:type="character" w:customStyle="1" w:styleId="DebateUnderline">
    <w:name w:val="Debate Underline"/>
    <w:qFormat/>
    <w:rsid w:val="00ED2116"/>
    <w:rPr>
      <w:rFonts w:ascii="Times New Roman" w:hAnsi="Times New Roman"/>
      <w:sz w:val="20"/>
      <w:szCs w:val="24"/>
      <w:u w:val="thick"/>
    </w:rPr>
  </w:style>
  <w:style w:type="character" w:customStyle="1" w:styleId="Author-Date">
    <w:name w:val="Author-Date"/>
    <w:qFormat/>
    <w:rsid w:val="00ED2116"/>
    <w:rPr>
      <w:b/>
      <w:sz w:val="24"/>
      <w:szCs w:val="24"/>
    </w:rPr>
  </w:style>
  <w:style w:type="paragraph" w:customStyle="1" w:styleId="Cards">
    <w:name w:val="Cards"/>
    <w:next w:val="Normal"/>
    <w:link w:val="CardsChar"/>
    <w:qFormat/>
    <w:rsid w:val="00ED2116"/>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ED2116"/>
    <w:rPr>
      <w:rFonts w:ascii="Times New Roman" w:eastAsia="Times New Roman" w:hAnsi="Times New Roman" w:cs="Times New Roman"/>
      <w:kern w:val="0"/>
      <w:sz w:val="20"/>
      <w14:ligatures w14:val="none"/>
    </w:rPr>
  </w:style>
  <w:style w:type="paragraph" w:customStyle="1" w:styleId="Cardunderlining">
    <w:name w:val="Card underlining"/>
    <w:basedOn w:val="Normal"/>
    <w:qFormat/>
    <w:rsid w:val="00ED2116"/>
    <w:rPr>
      <w:u w:val="single"/>
    </w:rPr>
  </w:style>
  <w:style w:type="character" w:customStyle="1" w:styleId="NoformattingChar">
    <w:name w:val="No formatting Char"/>
    <w:rsid w:val="00ED211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ED2116"/>
    <w:rPr>
      <w:szCs w:val="20"/>
    </w:rPr>
  </w:style>
  <w:style w:type="character" w:customStyle="1" w:styleId="firstchar">
    <w:name w:val="firstchar"/>
    <w:rsid w:val="00ED2116"/>
  </w:style>
  <w:style w:type="character" w:customStyle="1" w:styleId="Style8ptBold">
    <w:name w:val="Style 8 pt Bold"/>
    <w:basedOn w:val="DefaultParagraphFont"/>
    <w:rsid w:val="00ED2116"/>
    <w:rPr>
      <w:b w:val="0"/>
      <w:bCs/>
      <w:sz w:val="16"/>
    </w:rPr>
  </w:style>
  <w:style w:type="character" w:customStyle="1" w:styleId="term">
    <w:name w:val="term"/>
    <w:rsid w:val="00ED2116"/>
  </w:style>
  <w:style w:type="character" w:customStyle="1" w:styleId="cardChar">
    <w:name w:val="card Char"/>
    <w:aliases w:val="Bold Cite Char Char,Speed Cite Char"/>
    <w:basedOn w:val="DefaultParagraphFont"/>
    <w:rsid w:val="00ED2116"/>
    <w:rPr>
      <w:rFonts w:ascii="Calibri" w:eastAsia="Times New Roman" w:hAnsi="Calibri" w:cs="Calibri"/>
      <w:szCs w:val="20"/>
    </w:rPr>
  </w:style>
  <w:style w:type="character" w:customStyle="1" w:styleId="AuthorDate">
    <w:name w:val="Author Date"/>
    <w:rsid w:val="00ED2116"/>
    <w:rPr>
      <w:b/>
      <w:sz w:val="24"/>
      <w:u w:val="thick"/>
    </w:rPr>
  </w:style>
  <w:style w:type="character" w:customStyle="1" w:styleId="UnresolvedMention2">
    <w:name w:val="Unresolved Mention2"/>
    <w:basedOn w:val="DefaultParagraphFont"/>
    <w:uiPriority w:val="99"/>
    <w:rsid w:val="00ED2116"/>
    <w:rPr>
      <w:color w:val="605E5C"/>
      <w:shd w:val="clear" w:color="auto" w:fill="E1DFDD"/>
    </w:rPr>
  </w:style>
  <w:style w:type="character" w:customStyle="1" w:styleId="CommentTextChar">
    <w:name w:val="Comment Text Char"/>
    <w:basedOn w:val="DefaultParagraphFont"/>
    <w:link w:val="CommentText"/>
    <w:uiPriority w:val="99"/>
    <w:rsid w:val="00ED2116"/>
    <w:rPr>
      <w:rFonts w:ascii="Calibri" w:hAnsi="Calibri" w:cs="Calibri"/>
      <w:szCs w:val="20"/>
    </w:rPr>
  </w:style>
  <w:style w:type="paragraph" w:styleId="CommentText">
    <w:name w:val="annotation text"/>
    <w:basedOn w:val="Normal"/>
    <w:link w:val="CommentTextChar"/>
    <w:uiPriority w:val="99"/>
    <w:unhideWhenUsed/>
    <w:rsid w:val="00ED2116"/>
    <w:rPr>
      <w:kern w:val="2"/>
      <w:sz w:val="24"/>
      <w:szCs w:val="20"/>
      <w14:ligatures w14:val="standardContextual"/>
    </w:rPr>
  </w:style>
  <w:style w:type="character" w:customStyle="1" w:styleId="CommentTextChar1">
    <w:name w:val="Comment Text Char1"/>
    <w:basedOn w:val="DefaultParagraphFont"/>
    <w:rsid w:val="00ED2116"/>
    <w:rPr>
      <w:rFonts w:ascii="Calibri" w:hAnsi="Calibri" w:cs="Calibri"/>
      <w:sz w:val="20"/>
      <w:szCs w:val="20"/>
    </w:rPr>
  </w:style>
  <w:style w:type="character" w:customStyle="1" w:styleId="BalloonTextChar1">
    <w:name w:val="Balloon Text Char1"/>
    <w:basedOn w:val="DefaultParagraphFont"/>
    <w:uiPriority w:val="99"/>
    <w:rsid w:val="00ED2116"/>
    <w:rPr>
      <w:rFonts w:ascii="Times New Roman" w:hAnsi="Times New Roman" w:cs="Times New Roman"/>
      <w:sz w:val="18"/>
      <w:szCs w:val="18"/>
    </w:rPr>
  </w:style>
  <w:style w:type="character" w:customStyle="1" w:styleId="Emphasis2">
    <w:name w:val="Emphasis2"/>
    <w:basedOn w:val="DefaultParagraphFont"/>
    <w:rsid w:val="00ED2116"/>
    <w:rPr>
      <w:rFonts w:ascii="Franklin Gothic Heavy" w:hAnsi="Franklin Gothic Heavy" w:hint="default"/>
      <w:iCs/>
      <w:u w:val="single"/>
    </w:rPr>
  </w:style>
  <w:style w:type="paragraph" w:customStyle="1" w:styleId="Nothing">
    <w:name w:val="Nothing"/>
    <w:link w:val="NothingChar"/>
    <w:qFormat/>
    <w:rsid w:val="00ED2116"/>
    <w:pPr>
      <w:spacing w:after="0" w:line="240" w:lineRule="auto"/>
      <w:jc w:val="both"/>
    </w:pPr>
    <w:rPr>
      <w:rFonts w:ascii="Times New Roman" w:eastAsia="Times New Roman" w:hAnsi="Times New Roman" w:cs="Times New Roman"/>
      <w:kern w:val="0"/>
      <w:sz w:val="20"/>
      <w14:ligatures w14:val="none"/>
    </w:rPr>
  </w:style>
  <w:style w:type="character" w:customStyle="1" w:styleId="CardsChar1">
    <w:name w:val="Cards Char1"/>
    <w:uiPriority w:val="99"/>
    <w:rsid w:val="00ED2116"/>
    <w:rPr>
      <w:rFonts w:ascii="Times New Roman" w:eastAsia="Times New Roman" w:hAnsi="Times New Roman" w:cs="Times New Roman"/>
      <w:sz w:val="20"/>
      <w:szCs w:val="24"/>
    </w:rPr>
  </w:style>
  <w:style w:type="character" w:customStyle="1" w:styleId="null">
    <w:name w:val="null"/>
    <w:basedOn w:val="DefaultParagraphFont"/>
    <w:rsid w:val="00ED2116"/>
  </w:style>
  <w:style w:type="paragraph" w:customStyle="1" w:styleId="RainwithanA">
    <w:name w:val="Rain with an A"/>
    <w:basedOn w:val="Normal"/>
    <w:link w:val="RainwithanAChar"/>
    <w:uiPriority w:val="4"/>
    <w:qFormat/>
    <w:rsid w:val="00ED2116"/>
    <w:pPr>
      <w:outlineLvl w:val="3"/>
    </w:pPr>
    <w:rPr>
      <w:b/>
      <w:sz w:val="26"/>
    </w:rPr>
  </w:style>
  <w:style w:type="character" w:customStyle="1" w:styleId="RainwithanAChar">
    <w:name w:val="Rain with an A Char"/>
    <w:basedOn w:val="DefaultParagraphFont"/>
    <w:link w:val="RainwithanA"/>
    <w:uiPriority w:val="4"/>
    <w:rsid w:val="00ED2116"/>
    <w:rPr>
      <w:rFonts w:ascii="Calibri" w:hAnsi="Calibri" w:cs="Calibri"/>
      <w:b/>
      <w:kern w:val="0"/>
      <w:sz w:val="26"/>
      <w:szCs w:val="22"/>
      <w14:ligatures w14:val="none"/>
    </w:rPr>
  </w:style>
  <w:style w:type="character" w:customStyle="1" w:styleId="u-custom-list-number">
    <w:name w:val="u-custom-list-number"/>
    <w:basedOn w:val="DefaultParagraphFont"/>
    <w:rsid w:val="00ED2116"/>
  </w:style>
  <w:style w:type="character" w:customStyle="1" w:styleId="NothingChar">
    <w:name w:val="Nothing Char"/>
    <w:link w:val="Nothing"/>
    <w:rsid w:val="00ED2116"/>
    <w:rPr>
      <w:rFonts w:ascii="Times New Roman" w:eastAsia="Times New Roman" w:hAnsi="Times New Roman" w:cs="Times New Roman"/>
      <w:kern w:val="0"/>
      <w:sz w:val="20"/>
      <w14:ligatures w14:val="none"/>
    </w:rPr>
  </w:style>
  <w:style w:type="character" w:customStyle="1" w:styleId="CitesChar2">
    <w:name w:val="Cites Char2"/>
    <w:rsid w:val="00ED2116"/>
    <w:rPr>
      <w:rFonts w:ascii="Arial" w:eastAsia="Calibri" w:hAnsi="Arial" w:cs="Calibri"/>
      <w:b/>
      <w:bCs/>
      <w:szCs w:val="20"/>
      <w:lang w:val="x-none" w:eastAsia="x-none"/>
    </w:rPr>
  </w:style>
  <w:style w:type="paragraph" w:customStyle="1" w:styleId="generic-articlebody">
    <w:name w:val="generic-article__body"/>
    <w:basedOn w:val="Normal"/>
    <w:qFormat/>
    <w:rsid w:val="00ED211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ED2116"/>
  </w:style>
  <w:style w:type="paragraph" w:customStyle="1" w:styleId="t-body-text">
    <w:name w:val="t-body-text"/>
    <w:basedOn w:val="Normal"/>
    <w:rsid w:val="00ED211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ED2116"/>
    <w:pPr>
      <w:spacing w:before="100" w:beforeAutospacing="1" w:after="100" w:afterAutospacing="1"/>
    </w:pPr>
    <w:rPr>
      <w:rFonts w:eastAsia="Times New Roman"/>
      <w:sz w:val="24"/>
    </w:rPr>
  </w:style>
  <w:style w:type="paragraph" w:customStyle="1" w:styleId="p-text">
    <w:name w:val="p-text"/>
    <w:basedOn w:val="Normal"/>
    <w:qFormat/>
    <w:rsid w:val="00ED2116"/>
    <w:pPr>
      <w:spacing w:before="100" w:beforeAutospacing="1" w:after="100" w:afterAutospacing="1"/>
    </w:pPr>
    <w:rPr>
      <w:rFonts w:eastAsia="Times New Roman"/>
      <w:sz w:val="24"/>
    </w:rPr>
  </w:style>
  <w:style w:type="paragraph" w:customStyle="1" w:styleId="Emphasis0">
    <w:name w:val="!!_Emphasis"/>
    <w:basedOn w:val="Normal"/>
    <w:uiPriority w:val="7"/>
    <w:qFormat/>
    <w:rsid w:val="00ED211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ED2116"/>
    <w:rPr>
      <w:rFonts w:ascii="Arial" w:hAnsi="Arial"/>
      <w:b/>
      <w:sz w:val="20"/>
      <w:u w:val="single"/>
      <w:bdr w:val="single" w:sz="8" w:space="0" w:color="auto"/>
    </w:rPr>
  </w:style>
  <w:style w:type="paragraph" w:customStyle="1" w:styleId="MB">
    <w:name w:val="!!_MB"/>
    <w:basedOn w:val="Normal"/>
    <w:link w:val="MBChar"/>
    <w:qFormat/>
    <w:rsid w:val="00ED2116"/>
    <w:rPr>
      <w:rFonts w:eastAsia="Calibri"/>
      <w:b/>
      <w:color w:val="002060"/>
      <w:sz w:val="28"/>
    </w:rPr>
  </w:style>
  <w:style w:type="character" w:customStyle="1" w:styleId="MBChar">
    <w:name w:val="!!_MB Char"/>
    <w:basedOn w:val="DefaultParagraphFont"/>
    <w:link w:val="MB"/>
    <w:rsid w:val="00ED2116"/>
    <w:rPr>
      <w:rFonts w:ascii="Calibri" w:eastAsia="Calibri" w:hAnsi="Calibri" w:cs="Calibri"/>
      <w:b/>
      <w:color w:val="002060"/>
      <w:kern w:val="0"/>
      <w:sz w:val="28"/>
      <w:szCs w:val="22"/>
      <w14:ligatures w14:val="none"/>
    </w:rPr>
  </w:style>
  <w:style w:type="paragraph" w:customStyle="1" w:styleId="DebateUnderline0">
    <w:name w:val="DebateUnderline"/>
    <w:basedOn w:val="Normal"/>
    <w:link w:val="DebateUnderlineChar"/>
    <w:qFormat/>
    <w:rsid w:val="00ED2116"/>
    <w:pPr>
      <w:spacing w:line="276" w:lineRule="auto"/>
    </w:pPr>
    <w:rPr>
      <w:rFonts w:eastAsia="Calibri"/>
      <w:sz w:val="24"/>
      <w:u w:val="single"/>
    </w:rPr>
  </w:style>
  <w:style w:type="paragraph" w:customStyle="1" w:styleId="DebateEmphasis">
    <w:name w:val="DebateEmphasis"/>
    <w:basedOn w:val="DebateUnderline0"/>
    <w:link w:val="DebateEmphasisChar"/>
    <w:qFormat/>
    <w:rsid w:val="00ED2116"/>
    <w:rPr>
      <w:b/>
    </w:rPr>
  </w:style>
  <w:style w:type="character" w:customStyle="1" w:styleId="DebateUnderlineChar">
    <w:name w:val="DebateUnderline Char"/>
    <w:basedOn w:val="DefaultParagraphFont"/>
    <w:link w:val="DebateUnderline0"/>
    <w:rsid w:val="00ED2116"/>
    <w:rPr>
      <w:rFonts w:ascii="Calibri" w:eastAsia="Calibri" w:hAnsi="Calibri" w:cs="Calibri"/>
      <w:kern w:val="0"/>
      <w:szCs w:val="22"/>
      <w:u w:val="single"/>
      <w14:ligatures w14:val="none"/>
    </w:rPr>
  </w:style>
  <w:style w:type="character" w:customStyle="1" w:styleId="DebateEmphasisChar">
    <w:name w:val="DebateEmphasis Char"/>
    <w:basedOn w:val="DebateUnderlineChar"/>
    <w:link w:val="DebateEmphasis"/>
    <w:rsid w:val="00ED2116"/>
    <w:rPr>
      <w:rFonts w:ascii="Calibri" w:eastAsia="Calibri" w:hAnsi="Calibri" w:cs="Calibri"/>
      <w:b/>
      <w:kern w:val="0"/>
      <w:szCs w:val="22"/>
      <w:u w:val="single"/>
      <w14:ligatures w14:val="none"/>
    </w:rPr>
  </w:style>
  <w:style w:type="character" w:customStyle="1" w:styleId="MicrotextChar">
    <w:name w:val="Microtext Char"/>
    <w:basedOn w:val="DefaultParagraphFont"/>
    <w:link w:val="Microtext"/>
    <w:rsid w:val="00ED2116"/>
    <w:rPr>
      <w:rFonts w:ascii="Cambria" w:eastAsia="Cambria" w:hAnsi="Cambria" w:cs="Times New Roman"/>
      <w:sz w:val="12"/>
    </w:rPr>
  </w:style>
  <w:style w:type="paragraph" w:customStyle="1" w:styleId="BreakTag">
    <w:name w:val="Break Tag"/>
    <w:basedOn w:val="Normal"/>
    <w:autoRedefine/>
    <w:uiPriority w:val="4"/>
    <w:qFormat/>
    <w:rsid w:val="00ED2116"/>
    <w:pPr>
      <w:spacing w:before="240"/>
      <w:contextualSpacing/>
    </w:pPr>
    <w:rPr>
      <w:rFonts w:ascii="Arial" w:hAnsi="Arial" w:cs="Arial"/>
      <w:b/>
      <w:sz w:val="26"/>
    </w:rPr>
  </w:style>
  <w:style w:type="paragraph" w:customStyle="1" w:styleId="BreakBlock">
    <w:name w:val="Break Block"/>
    <w:basedOn w:val="Normal"/>
    <w:link w:val="BreakBlockChar"/>
    <w:autoRedefine/>
    <w:qFormat/>
    <w:rsid w:val="00ED2116"/>
    <w:pPr>
      <w:spacing w:before="240"/>
      <w:contextualSpacing/>
      <w:jc w:val="center"/>
    </w:pPr>
    <w:rPr>
      <w:rFonts w:ascii="Arial Bold" w:hAnsi="Arial Bold" w:cs="Arial"/>
      <w:b/>
      <w:caps/>
      <w:sz w:val="32"/>
      <w:u w:val="single"/>
    </w:rPr>
  </w:style>
  <w:style w:type="character" w:customStyle="1" w:styleId="BreakBlockChar">
    <w:name w:val="Break Block Char"/>
    <w:basedOn w:val="DefaultParagraphFont"/>
    <w:link w:val="BreakBlock"/>
    <w:rsid w:val="00ED2116"/>
    <w:rPr>
      <w:rFonts w:ascii="Arial Bold" w:hAnsi="Arial Bold" w:cs="Arial"/>
      <w:b/>
      <w:caps/>
      <w:kern w:val="0"/>
      <w:sz w:val="32"/>
      <w:szCs w:val="22"/>
      <w:u w:val="single"/>
      <w14:ligatures w14:val="none"/>
    </w:rPr>
  </w:style>
  <w:style w:type="character" w:customStyle="1" w:styleId="Mention1">
    <w:name w:val="Mention1"/>
    <w:basedOn w:val="DefaultParagraphFont"/>
    <w:uiPriority w:val="99"/>
    <w:semiHidden/>
    <w:unhideWhenUsed/>
    <w:rsid w:val="00ED2116"/>
    <w:rPr>
      <w:color w:val="2B579A"/>
      <w:shd w:val="clear" w:color="auto" w:fill="E6E6E6"/>
    </w:rPr>
  </w:style>
  <w:style w:type="character" w:customStyle="1" w:styleId="m4841727538114946087gmail-styleunderline">
    <w:name w:val="m_4841727538114946087gmail-styleunderline"/>
    <w:basedOn w:val="DefaultParagraphFont"/>
    <w:rsid w:val="00ED2116"/>
  </w:style>
  <w:style w:type="paragraph" w:customStyle="1" w:styleId="evidencetext">
    <w:name w:val="evidence text"/>
    <w:basedOn w:val="Normal"/>
    <w:link w:val="evidencetextChar1"/>
    <w:qFormat/>
    <w:rsid w:val="00ED2116"/>
    <w:pPr>
      <w:ind w:left="432" w:right="432"/>
      <w:contextualSpacing/>
    </w:pPr>
    <w:rPr>
      <w:rFonts w:ascii="Arial" w:hAnsi="Arial" w:cs="Arial"/>
      <w:color w:val="000000"/>
      <w:lang w:val="x-none" w:eastAsia="x-none"/>
    </w:rPr>
  </w:style>
  <w:style w:type="character" w:customStyle="1" w:styleId="evidencetextChar1">
    <w:name w:val="evidence text Char1"/>
    <w:link w:val="evidencetext"/>
    <w:rsid w:val="00ED2116"/>
    <w:rPr>
      <w:rFonts w:ascii="Arial" w:hAnsi="Arial" w:cs="Arial"/>
      <w:color w:val="000000"/>
      <w:kern w:val="0"/>
      <w:sz w:val="22"/>
      <w:szCs w:val="22"/>
      <w:lang w:val="x-none" w:eastAsia="x-none"/>
      <w14:ligatures w14:val="none"/>
    </w:rPr>
  </w:style>
  <w:style w:type="paragraph" w:customStyle="1" w:styleId="Style4">
    <w:name w:val="Style4"/>
    <w:basedOn w:val="Normal"/>
    <w:link w:val="Style4Char"/>
    <w:uiPriority w:val="99"/>
    <w:qFormat/>
    <w:rsid w:val="00ED2116"/>
    <w:pPr>
      <w:contextualSpacing/>
    </w:pPr>
    <w:rPr>
      <w:rFonts w:ascii="Arial" w:eastAsia="Times New Roman" w:hAnsi="Arial" w:cs="Arial"/>
      <w:u w:val="single"/>
    </w:rPr>
  </w:style>
  <w:style w:type="character" w:customStyle="1" w:styleId="Style4Char">
    <w:name w:val="Style4 Char"/>
    <w:link w:val="Style4"/>
    <w:uiPriority w:val="99"/>
    <w:rsid w:val="00ED2116"/>
    <w:rPr>
      <w:rFonts w:ascii="Arial" w:eastAsia="Times New Roman" w:hAnsi="Arial" w:cs="Arial"/>
      <w:kern w:val="0"/>
      <w:sz w:val="22"/>
      <w:szCs w:val="22"/>
      <w:u w:val="single"/>
      <w14:ligatures w14:val="none"/>
    </w:rPr>
  </w:style>
  <w:style w:type="character" w:customStyle="1" w:styleId="Style1Char">
    <w:name w:val="Style1 Char"/>
    <w:rsid w:val="00ED2116"/>
    <w:rPr>
      <w:rFonts w:ascii="Times New Roman" w:eastAsia="SimSun" w:hAnsi="Times New Roman" w:cs="Times New Roman"/>
      <w:sz w:val="20"/>
      <w:szCs w:val="24"/>
      <w:u w:val="single"/>
      <w:lang w:eastAsia="zh-CN"/>
    </w:rPr>
  </w:style>
  <w:style w:type="character" w:customStyle="1" w:styleId="Styleunderline11pt">
    <w:name w:val="Style underline + 11 pt"/>
    <w:rsid w:val="00ED2116"/>
    <w:rPr>
      <w:rFonts w:ascii="Times New Roman" w:hAnsi="Times New Roman"/>
      <w:sz w:val="20"/>
      <w:u w:val="single"/>
    </w:rPr>
  </w:style>
  <w:style w:type="paragraph" w:customStyle="1" w:styleId="Stylecard11pt">
    <w:name w:val="Style card + 11 pt"/>
    <w:basedOn w:val="Normal"/>
    <w:link w:val="Stylecard11ptChar"/>
    <w:qFormat/>
    <w:rsid w:val="00ED2116"/>
    <w:pPr>
      <w:ind w:left="288" w:right="288"/>
      <w:contextualSpacing/>
    </w:pPr>
    <w:rPr>
      <w:rFonts w:eastAsia="SimSun" w:cs="Arial"/>
      <w:lang w:eastAsia="zh-CN"/>
    </w:rPr>
  </w:style>
  <w:style w:type="character" w:customStyle="1" w:styleId="Stylecard11ptChar">
    <w:name w:val="Style card + 11 pt Char"/>
    <w:link w:val="Stylecard11pt"/>
    <w:rsid w:val="00ED2116"/>
    <w:rPr>
      <w:rFonts w:ascii="Calibri" w:eastAsia="SimSun" w:hAnsi="Calibri" w:cs="Arial"/>
      <w:kern w:val="0"/>
      <w:sz w:val="22"/>
      <w:szCs w:val="22"/>
      <w:lang w:eastAsia="zh-CN"/>
      <w14:ligatures w14:val="none"/>
    </w:rPr>
  </w:style>
  <w:style w:type="paragraph" w:customStyle="1" w:styleId="Minimize">
    <w:name w:val="Minimize"/>
    <w:basedOn w:val="Normal"/>
    <w:next w:val="Normal"/>
    <w:link w:val="MinimizeChar"/>
    <w:qFormat/>
    <w:rsid w:val="00ED2116"/>
    <w:pPr>
      <w:widowControl w:val="0"/>
      <w:autoSpaceDE w:val="0"/>
      <w:autoSpaceDN w:val="0"/>
      <w:adjustRightInd w:val="0"/>
      <w:spacing w:after="200" w:line="276" w:lineRule="auto"/>
      <w:ind w:left="288" w:right="288"/>
      <w:contextualSpacing/>
    </w:pPr>
    <w:rPr>
      <w:rFonts w:cs="Arial"/>
      <w:color w:val="000000"/>
      <w:sz w:val="12"/>
      <w:szCs w:val="20"/>
    </w:rPr>
  </w:style>
  <w:style w:type="character" w:customStyle="1" w:styleId="MinimizeChar">
    <w:name w:val="Minimize Char"/>
    <w:link w:val="Minimize"/>
    <w:rsid w:val="00ED2116"/>
    <w:rPr>
      <w:rFonts w:ascii="Calibri" w:hAnsi="Calibri" w:cs="Arial"/>
      <w:color w:val="000000"/>
      <w:kern w:val="0"/>
      <w:sz w:val="12"/>
      <w:szCs w:val="20"/>
      <w14:ligatures w14:val="none"/>
    </w:rPr>
  </w:style>
  <w:style w:type="character" w:customStyle="1" w:styleId="byline">
    <w:name w:val="byline"/>
    <w:basedOn w:val="DefaultParagraphFont"/>
    <w:rsid w:val="00ED2116"/>
  </w:style>
  <w:style w:type="paragraph" w:customStyle="1" w:styleId="StyleStyle411pt">
    <w:name w:val="Style Style4 + 11 pt"/>
    <w:basedOn w:val="Normal"/>
    <w:link w:val="StyleStyle411ptChar"/>
    <w:qFormat/>
    <w:rsid w:val="00ED2116"/>
    <w:pPr>
      <w:spacing w:after="200" w:line="276" w:lineRule="auto"/>
      <w:contextualSpacing/>
    </w:pPr>
    <w:rPr>
      <w:rFonts w:ascii="Arial" w:eastAsia="Times New Roman" w:hAnsi="Arial" w:cs="Arial"/>
      <w:u w:val="single"/>
    </w:rPr>
  </w:style>
  <w:style w:type="character" w:customStyle="1" w:styleId="StyleStyle411ptChar">
    <w:name w:val="Style Style4 + 11 pt Char"/>
    <w:basedOn w:val="DefaultParagraphFont"/>
    <w:link w:val="StyleStyle411pt"/>
    <w:rsid w:val="00ED2116"/>
    <w:rPr>
      <w:rFonts w:ascii="Arial" w:eastAsia="Times New Roman" w:hAnsi="Arial" w:cs="Arial"/>
      <w:kern w:val="0"/>
      <w:sz w:val="22"/>
      <w:szCs w:val="22"/>
      <w:u w:val="single"/>
      <w14:ligatures w14:val="none"/>
    </w:rPr>
  </w:style>
  <w:style w:type="character" w:customStyle="1" w:styleId="Style11ptUnderline">
    <w:name w:val="Style 11 pt Underline"/>
    <w:rsid w:val="00ED2116"/>
    <w:rPr>
      <w:sz w:val="20"/>
      <w:u w:val="single"/>
    </w:rPr>
  </w:style>
  <w:style w:type="character" w:customStyle="1" w:styleId="Style11ptBoldUnderline">
    <w:name w:val="Style 11 pt Bold Underline"/>
    <w:rsid w:val="00ED2116"/>
    <w:rPr>
      <w:b/>
      <w:bCs/>
      <w:sz w:val="20"/>
      <w:u w:val="single"/>
    </w:rPr>
  </w:style>
  <w:style w:type="character" w:customStyle="1" w:styleId="Style11pt">
    <w:name w:val="Style 11 pt"/>
    <w:rsid w:val="00ED2116"/>
    <w:rPr>
      <w:sz w:val="20"/>
    </w:rPr>
  </w:style>
  <w:style w:type="paragraph" w:customStyle="1" w:styleId="StyleStyle411ptBold">
    <w:name w:val="Style Style4 + 11 pt Bold"/>
    <w:basedOn w:val="Normal"/>
    <w:link w:val="StyleStyle411ptBoldChar"/>
    <w:qFormat/>
    <w:rsid w:val="00ED2116"/>
    <w:pPr>
      <w:contextualSpacing/>
    </w:pPr>
    <w:rPr>
      <w:rFonts w:ascii="Arial" w:eastAsia="Times New Roman" w:hAnsi="Arial" w:cs="Arial"/>
      <w:b/>
      <w:bCs/>
      <w:u w:val="single"/>
    </w:rPr>
  </w:style>
  <w:style w:type="character" w:customStyle="1" w:styleId="StyleStyle411ptBoldChar">
    <w:name w:val="Style Style4 + 11 pt Bold Char"/>
    <w:basedOn w:val="DefaultParagraphFont"/>
    <w:link w:val="StyleStyle411ptBold"/>
    <w:rsid w:val="00ED2116"/>
    <w:rPr>
      <w:rFonts w:ascii="Arial" w:eastAsia="Times New Roman" w:hAnsi="Arial" w:cs="Arial"/>
      <w:b/>
      <w:bCs/>
      <w:kern w:val="0"/>
      <w:sz w:val="22"/>
      <w:szCs w:val="22"/>
      <w:u w:val="single"/>
      <w14:ligatures w14:val="none"/>
    </w:rPr>
  </w:style>
  <w:style w:type="paragraph" w:customStyle="1" w:styleId="BlockTitle">
    <w:name w:val="Block Title"/>
    <w:basedOn w:val="Normal"/>
    <w:next w:val="Normal"/>
    <w:link w:val="BlockTitleChar"/>
    <w:qFormat/>
    <w:rsid w:val="00ED2116"/>
    <w:pPr>
      <w:spacing w:after="120"/>
      <w:contextualSpacing/>
      <w:jc w:val="center"/>
      <w:outlineLvl w:val="0"/>
    </w:pPr>
    <w:rPr>
      <w:rFonts w:ascii="Arial" w:eastAsia="Times New Roman" w:hAnsi="Arial" w:cs="Arial"/>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basedOn w:val="DefaultParagraphFont"/>
    <w:link w:val="BlockTitle"/>
    <w:rsid w:val="00ED2116"/>
    <w:rPr>
      <w:rFonts w:ascii="Arial" w:eastAsia="Times New Roman" w:hAnsi="Arial" w:cs="Arial"/>
      <w:b/>
      <w:kern w:val="0"/>
      <w:sz w:val="32"/>
      <w:szCs w:val="20"/>
      <w:u w:val="single"/>
      <w14:ligatures w14:val="none"/>
    </w:rPr>
  </w:style>
  <w:style w:type="character" w:customStyle="1" w:styleId="pmterms1">
    <w:name w:val="pmterms1"/>
    <w:basedOn w:val="DefaultParagraphFont"/>
    <w:rsid w:val="00ED2116"/>
  </w:style>
  <w:style w:type="character" w:customStyle="1" w:styleId="hilite1">
    <w:name w:val="hilite1"/>
    <w:basedOn w:val="DefaultParagraphFont"/>
    <w:rsid w:val="00ED211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ED2116"/>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ED2116"/>
    <w:rPr>
      <w:rFonts w:ascii="Times New Roman" w:eastAsia="Malgun Gothic" w:hAnsi="Times New Roman" w:cs="Times New Roman"/>
      <w:kern w:val="0"/>
      <w:sz w:val="21"/>
      <w:u w:val="single"/>
      <w14:ligatures w14:val="none"/>
    </w:rPr>
  </w:style>
  <w:style w:type="character" w:customStyle="1" w:styleId="blue">
    <w:name w:val="blue"/>
    <w:basedOn w:val="DefaultParagraphFont"/>
    <w:rsid w:val="00ED2116"/>
    <w:rPr>
      <w:rFonts w:cs="Times New Roman"/>
    </w:rPr>
  </w:style>
  <w:style w:type="paragraph" w:customStyle="1" w:styleId="cites0">
    <w:name w:val="cites"/>
    <w:link w:val="Heading1Char3"/>
    <w:autoRedefine/>
    <w:qFormat/>
    <w:rsid w:val="00ED2116"/>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 block Char,Heading 1 Char Char Char1,Heading 1 Char1 Char Char1"/>
    <w:basedOn w:val="DefaultParagraphFont"/>
    <w:link w:val="cites0"/>
    <w:rsid w:val="00ED2116"/>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ED2116"/>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ED2116"/>
    <w:rPr>
      <w:rFonts w:ascii="Times New Roman" w:eastAsia="Malgun Gothic" w:hAnsi="Times New Roman" w:cs="Times New Roman"/>
      <w:kern w:val="0"/>
      <w:sz w:val="12"/>
      <w14:ligatures w14:val="none"/>
    </w:rPr>
  </w:style>
  <w:style w:type="character" w:styleId="PageNumber">
    <w:name w:val="page number"/>
    <w:aliases w:val="card ununderlined"/>
    <w:basedOn w:val="DefaultParagraphFont"/>
    <w:uiPriority w:val="99"/>
    <w:rsid w:val="00ED2116"/>
  </w:style>
  <w:style w:type="paragraph" w:customStyle="1" w:styleId="BlockTitle2">
    <w:name w:val="Block Title2"/>
    <w:basedOn w:val="Normal"/>
    <w:next w:val="Normal"/>
    <w:link w:val="BlockTitle2Char"/>
    <w:qFormat/>
    <w:rsid w:val="00ED2116"/>
    <w:pPr>
      <w:spacing w:after="240"/>
      <w:contextualSpacing/>
      <w:jc w:val="center"/>
    </w:pPr>
    <w:rPr>
      <w:rFonts w:ascii="Arial" w:eastAsia="Times New Roman" w:hAnsi="Arial" w:cs="Arial"/>
      <w:b/>
      <w:sz w:val="32"/>
      <w:u w:val="single"/>
      <w:lang w:bidi="en-US"/>
    </w:rPr>
  </w:style>
  <w:style w:type="paragraph" w:styleId="TOC9">
    <w:name w:val="toc 9"/>
    <w:basedOn w:val="Normal"/>
    <w:next w:val="Normal"/>
    <w:autoRedefine/>
    <w:uiPriority w:val="39"/>
    <w:rsid w:val="00ED2116"/>
    <w:pPr>
      <w:ind w:left="1600"/>
      <w:contextualSpacing/>
    </w:pPr>
    <w:rPr>
      <w:rFonts w:ascii="Arial" w:eastAsia="Times New Roman" w:hAnsi="Arial" w:cs="Arial"/>
      <w:lang w:bidi="en-US"/>
    </w:rPr>
  </w:style>
  <w:style w:type="paragraph" w:customStyle="1" w:styleId="TxBrp1">
    <w:name w:val="TxBr_p1"/>
    <w:basedOn w:val="Normal"/>
    <w:qFormat/>
    <w:rsid w:val="00ED2116"/>
    <w:pPr>
      <w:tabs>
        <w:tab w:val="left" w:pos="204"/>
      </w:tabs>
      <w:autoSpaceDE w:val="0"/>
      <w:autoSpaceDN w:val="0"/>
      <w:adjustRightInd w:val="0"/>
      <w:spacing w:line="272" w:lineRule="atLeast"/>
      <w:contextualSpacing/>
      <w:jc w:val="both"/>
    </w:pPr>
    <w:rPr>
      <w:rFonts w:ascii="Arial" w:eastAsia="Times New Roman" w:hAnsi="Arial" w:cs="Arial"/>
      <w:lang w:bidi="en-US"/>
    </w:rPr>
  </w:style>
  <w:style w:type="paragraph" w:customStyle="1" w:styleId="fullstory">
    <w:name w:val="fullstory"/>
    <w:basedOn w:val="Normal"/>
    <w:qFormat/>
    <w:rsid w:val="00ED2116"/>
    <w:pPr>
      <w:spacing w:before="100" w:beforeAutospacing="1" w:after="100" w:afterAutospacing="1"/>
      <w:contextualSpacing/>
    </w:pPr>
    <w:rPr>
      <w:rFonts w:ascii="Arial" w:eastAsia="Times New Roman" w:hAnsi="Arial" w:cs="Arial"/>
      <w:lang w:bidi="en-US"/>
    </w:rPr>
  </w:style>
  <w:style w:type="character" w:customStyle="1" w:styleId="standardcontent">
    <w:name w:val="standardcontent"/>
    <w:basedOn w:val="DefaultParagraphFont"/>
    <w:rsid w:val="00ED2116"/>
  </w:style>
  <w:style w:type="paragraph" w:customStyle="1" w:styleId="hat">
    <w:name w:val="hat"/>
    <w:basedOn w:val="Normal"/>
    <w:next w:val="Normal"/>
    <w:link w:val="hatChar"/>
    <w:qFormat/>
    <w:rsid w:val="00ED2116"/>
    <w:pPr>
      <w:spacing w:before="240" w:after="240"/>
      <w:contextualSpacing/>
      <w:jc w:val="center"/>
      <w:outlineLvl w:val="0"/>
    </w:pPr>
    <w:rPr>
      <w:rFonts w:ascii="Arial" w:eastAsia="Times New Roman" w:hAnsi="Arial" w:cs="Arial"/>
      <w:b/>
      <w:bCs/>
      <w:sz w:val="32"/>
      <w:u w:val="single"/>
      <w:lang w:bidi="en-US"/>
    </w:rPr>
  </w:style>
  <w:style w:type="character" w:customStyle="1" w:styleId="storyby">
    <w:name w:val="storyby"/>
    <w:basedOn w:val="DefaultParagraphFont"/>
    <w:rsid w:val="00ED2116"/>
  </w:style>
  <w:style w:type="paragraph" w:customStyle="1" w:styleId="HotRouteChar">
    <w:name w:val="Hot Route! Char"/>
    <w:basedOn w:val="Normal"/>
    <w:qFormat/>
    <w:rsid w:val="00ED2116"/>
    <w:pPr>
      <w:ind w:left="144"/>
      <w:contextualSpacing/>
    </w:pPr>
    <w:rPr>
      <w:rFonts w:ascii="Arial" w:eastAsia="Times New Roman" w:hAnsi="Arial" w:cs="Arial"/>
      <w:lang w:bidi="en-US"/>
    </w:rPr>
  </w:style>
  <w:style w:type="paragraph" w:customStyle="1" w:styleId="Default">
    <w:name w:val="Default"/>
    <w:qFormat/>
    <w:rsid w:val="00ED2116"/>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ED2116"/>
    <w:rPr>
      <w:rFonts w:ascii="Cambria" w:hAnsi="Cambria" w:cs="Times New Roman"/>
      <w:b/>
      <w:bCs/>
      <w:sz w:val="26"/>
      <w:szCs w:val="26"/>
    </w:rPr>
  </w:style>
  <w:style w:type="character" w:customStyle="1" w:styleId="UnderliningChar">
    <w:name w:val="Underlining Char"/>
    <w:basedOn w:val="DefaultParagraphFont"/>
    <w:link w:val="Underlining"/>
    <w:rsid w:val="00ED2116"/>
    <w:rPr>
      <w:rFonts w:ascii="Arial Narrow" w:hAnsi="Arial Narrow" w:cs="Times New Roman"/>
      <w:u w:val="single"/>
    </w:rPr>
  </w:style>
  <w:style w:type="character" w:customStyle="1" w:styleId="CardCharChar1">
    <w:name w:val="Card Char Char1"/>
    <w:basedOn w:val="DefaultParagraphFont"/>
    <w:rsid w:val="00ED2116"/>
    <w:rPr>
      <w:rFonts w:cs="Times New Roman"/>
      <w:b/>
      <w:bCs/>
      <w:sz w:val="28"/>
      <w:szCs w:val="28"/>
    </w:rPr>
  </w:style>
  <w:style w:type="character" w:customStyle="1" w:styleId="hit">
    <w:name w:val="hit"/>
    <w:basedOn w:val="DefaultParagraphFont"/>
    <w:rsid w:val="00ED2116"/>
    <w:rPr>
      <w:rFonts w:cs="Times New Roman"/>
    </w:rPr>
  </w:style>
  <w:style w:type="paragraph" w:customStyle="1" w:styleId="SmallFont">
    <w:name w:val="Small Font"/>
    <w:basedOn w:val="Normal"/>
    <w:link w:val="SmallFontChar"/>
    <w:qFormat/>
    <w:rsid w:val="00ED2116"/>
    <w:pPr>
      <w:spacing w:after="200"/>
      <w:contextualSpacing/>
      <w:jc w:val="both"/>
    </w:pPr>
    <w:rPr>
      <w:rFonts w:ascii="Arial" w:eastAsia="Calibri" w:hAnsi="Arial" w:cs="Arial"/>
      <w:szCs w:val="18"/>
    </w:rPr>
  </w:style>
  <w:style w:type="character" w:customStyle="1" w:styleId="SmallFontChar">
    <w:name w:val="Small Font Char"/>
    <w:basedOn w:val="DefaultParagraphFont"/>
    <w:link w:val="SmallFont"/>
    <w:locked/>
    <w:rsid w:val="00ED2116"/>
    <w:rPr>
      <w:rFonts w:ascii="Arial" w:eastAsia="Calibri" w:hAnsi="Arial" w:cs="Arial"/>
      <w:kern w:val="0"/>
      <w:sz w:val="22"/>
      <w:szCs w:val="18"/>
      <w14:ligatures w14:val="none"/>
    </w:rPr>
  </w:style>
  <w:style w:type="character" w:customStyle="1" w:styleId="CircleChar1">
    <w:name w:val="Circle Char1"/>
    <w:basedOn w:val="DefaultParagraphFont"/>
    <w:rsid w:val="00ED2116"/>
    <w:rPr>
      <w:rFonts w:cs="Times New Roman"/>
      <w:b/>
      <w:i/>
      <w:sz w:val="18"/>
      <w:szCs w:val="18"/>
      <w:u w:val="single"/>
      <w:lang w:val="en-US" w:eastAsia="en-US" w:bidi="ar-SA"/>
    </w:rPr>
  </w:style>
  <w:style w:type="character" w:customStyle="1" w:styleId="verdana">
    <w:name w:val="verdana"/>
    <w:basedOn w:val="DefaultParagraphFont"/>
    <w:rsid w:val="00ED2116"/>
  </w:style>
  <w:style w:type="paragraph" w:customStyle="1" w:styleId="BlockHeadings">
    <w:name w:val="Block Headings"/>
    <w:basedOn w:val="Normal"/>
    <w:link w:val="BlockHeadingsChar"/>
    <w:qFormat/>
    <w:rsid w:val="00ED2116"/>
    <w:pPr>
      <w:autoSpaceDE w:val="0"/>
      <w:autoSpaceDN w:val="0"/>
      <w:adjustRightInd w:val="0"/>
      <w:contextualSpacing/>
      <w:jc w:val="center"/>
      <w:outlineLvl w:val="0"/>
    </w:pPr>
    <w:rPr>
      <w:rFonts w:ascii="Arial" w:eastAsia="Times New Roman" w:hAnsi="Arial"/>
      <w:b/>
      <w:szCs w:val="20"/>
    </w:rPr>
  </w:style>
  <w:style w:type="character" w:customStyle="1" w:styleId="BlockHeadingsChar">
    <w:name w:val="Block Headings Char"/>
    <w:link w:val="BlockHeadings"/>
    <w:rsid w:val="00ED2116"/>
    <w:rPr>
      <w:rFonts w:ascii="Arial" w:eastAsia="Times New Roman" w:hAnsi="Arial" w:cs="Calibri"/>
      <w:b/>
      <w:kern w:val="0"/>
      <w:sz w:val="22"/>
      <w:szCs w:val="20"/>
      <w14:ligatures w14:val="none"/>
    </w:rPr>
  </w:style>
  <w:style w:type="paragraph" w:customStyle="1" w:styleId="loose">
    <w:name w:val="loose"/>
    <w:basedOn w:val="Normal"/>
    <w:uiPriority w:val="99"/>
    <w:qFormat/>
    <w:rsid w:val="00ED2116"/>
    <w:pPr>
      <w:spacing w:before="210"/>
      <w:contextualSpacing/>
    </w:pPr>
    <w:rPr>
      <w:rFonts w:ascii="Arial" w:eastAsia="Times New Roman" w:hAnsi="Arial" w:cs="Arial"/>
      <w:lang w:eastAsia="zh-CN" w:bidi="he-IL"/>
    </w:rPr>
  </w:style>
  <w:style w:type="character" w:customStyle="1" w:styleId="hit1">
    <w:name w:val="hit1"/>
    <w:basedOn w:val="DefaultParagraphFont"/>
    <w:rsid w:val="00ED2116"/>
    <w:rPr>
      <w:b/>
      <w:bCs/>
      <w:color w:val="CC0033"/>
    </w:rPr>
  </w:style>
  <w:style w:type="character" w:customStyle="1" w:styleId="upper">
    <w:name w:val="upper"/>
    <w:basedOn w:val="DefaultParagraphFont"/>
    <w:rsid w:val="00ED2116"/>
  </w:style>
  <w:style w:type="character" w:customStyle="1" w:styleId="Author">
    <w:name w:val="Author"/>
    <w:aliases w:val="Style Date"/>
    <w:basedOn w:val="DefaultParagraphFont"/>
    <w:uiPriority w:val="1"/>
    <w:qFormat/>
    <w:rsid w:val="00ED2116"/>
    <w:rPr>
      <w:b/>
      <w:sz w:val="24"/>
    </w:rPr>
  </w:style>
  <w:style w:type="character" w:customStyle="1" w:styleId="SmallFont7pt">
    <w:name w:val="Small Font (7 pt)"/>
    <w:basedOn w:val="DefaultParagraphFont"/>
    <w:qFormat/>
    <w:rsid w:val="00ED2116"/>
    <w:rPr>
      <w:sz w:val="14"/>
    </w:rPr>
  </w:style>
  <w:style w:type="paragraph" w:customStyle="1" w:styleId="UnderlinedText">
    <w:name w:val="Underlined Text"/>
    <w:basedOn w:val="Normal"/>
    <w:qFormat/>
    <w:rsid w:val="00ED2116"/>
    <w:pPr>
      <w:contextualSpacing/>
    </w:pPr>
    <w:rPr>
      <w:rFonts w:ascii="Arial" w:eastAsia="Times New Roman" w:hAnsi="Arial" w:cs="Arial"/>
      <w:b/>
      <w:szCs w:val="20"/>
    </w:rPr>
  </w:style>
  <w:style w:type="character" w:customStyle="1" w:styleId="SmallText-New">
    <w:name w:val="Small Text - New"/>
    <w:basedOn w:val="DefaultParagraphFont"/>
    <w:rsid w:val="00ED2116"/>
    <w:rPr>
      <w:rFonts w:ascii="Arial Narrow" w:hAnsi="Arial Narrow"/>
      <w:sz w:val="14"/>
    </w:rPr>
  </w:style>
  <w:style w:type="paragraph" w:customStyle="1" w:styleId="Smalltext0">
    <w:name w:val="Small text"/>
    <w:basedOn w:val="Normal"/>
    <w:link w:val="SmalltextChar"/>
    <w:qFormat/>
    <w:rsid w:val="00ED2116"/>
    <w:pPr>
      <w:contextualSpacing/>
    </w:pPr>
    <w:rPr>
      <w:rFonts w:ascii="Arial Narrow" w:eastAsia="Times New Roman" w:hAnsi="Arial Narrow" w:cs="Arial"/>
    </w:rPr>
  </w:style>
  <w:style w:type="character" w:customStyle="1" w:styleId="Underlined-New">
    <w:name w:val="Underlined - New"/>
    <w:basedOn w:val="DefaultParagraphFont"/>
    <w:rsid w:val="00ED2116"/>
    <w:rPr>
      <w:rFonts w:ascii="Arial Narrow" w:hAnsi="Arial Narrow"/>
      <w:sz w:val="16"/>
      <w:u w:val="single"/>
    </w:rPr>
  </w:style>
  <w:style w:type="paragraph" w:styleId="Caption">
    <w:name w:val="caption"/>
    <w:aliases w:val="caption"/>
    <w:basedOn w:val="Normal"/>
    <w:next w:val="Normal"/>
    <w:uiPriority w:val="35"/>
    <w:qFormat/>
    <w:rsid w:val="00ED2116"/>
    <w:pPr>
      <w:contextualSpacing/>
    </w:pPr>
    <w:rPr>
      <w:rFonts w:ascii="Arial" w:eastAsia="Times New Roman" w:hAnsi="Arial" w:cs="Arial"/>
      <w:b/>
      <w:bCs/>
      <w:sz w:val="18"/>
      <w:szCs w:val="18"/>
      <w:lang w:bidi="en-US"/>
    </w:rPr>
  </w:style>
  <w:style w:type="paragraph" w:styleId="TOCHeading">
    <w:name w:val="TOC Heading"/>
    <w:basedOn w:val="Heading1"/>
    <w:next w:val="Normal"/>
    <w:uiPriority w:val="39"/>
    <w:qFormat/>
    <w:rsid w:val="00ED211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ED2116"/>
    <w:rPr>
      <w:rFonts w:ascii="Arial Narrow" w:hAnsi="Arial Narrow"/>
      <w:dstrike w:val="0"/>
      <w:sz w:val="20"/>
      <w:bdr w:val="single" w:sz="2" w:space="0" w:color="auto"/>
      <w:vertAlign w:val="baseline"/>
    </w:rPr>
  </w:style>
  <w:style w:type="character" w:customStyle="1" w:styleId="style65">
    <w:name w:val="style65"/>
    <w:basedOn w:val="DefaultParagraphFont"/>
    <w:rsid w:val="00ED2116"/>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ED2116"/>
    <w:rPr>
      <w:rFonts w:cs="Arial"/>
      <w:bCs/>
      <w:szCs w:val="26"/>
      <w:u w:val="single"/>
      <w:lang w:val="en-US" w:eastAsia="en-US" w:bidi="ar-SA"/>
    </w:rPr>
  </w:style>
  <w:style w:type="character" w:customStyle="1" w:styleId="qlabel">
    <w:name w:val="q_label"/>
    <w:basedOn w:val="DefaultParagraphFont"/>
    <w:rsid w:val="00ED2116"/>
  </w:style>
  <w:style w:type="character" w:customStyle="1" w:styleId="alabel">
    <w:name w:val="a_label"/>
    <w:basedOn w:val="DefaultParagraphFont"/>
    <w:rsid w:val="00ED2116"/>
  </w:style>
  <w:style w:type="character" w:customStyle="1" w:styleId="Style1Char1">
    <w:name w:val="Style1 Char1"/>
    <w:basedOn w:val="DefaultParagraphFont"/>
    <w:rsid w:val="00ED2116"/>
    <w:rPr>
      <w:rFonts w:eastAsia="SimSun"/>
      <w:sz w:val="20"/>
      <w:szCs w:val="24"/>
      <w:u w:val="single"/>
      <w:lang w:val="en-US" w:eastAsia="zh-CN" w:bidi="ar-SA"/>
    </w:rPr>
  </w:style>
  <w:style w:type="character" w:customStyle="1" w:styleId="BoldandUnderlineCharChar">
    <w:name w:val="Bold and Underline Char Char"/>
    <w:basedOn w:val="DefaultParagraphFont"/>
    <w:rsid w:val="00ED2116"/>
    <w:rPr>
      <w:rFonts w:eastAsia="MS Mincho"/>
      <w:b/>
      <w:u w:val="single"/>
      <w:lang w:val="en-US" w:eastAsia="en-US" w:bidi="ar-SA"/>
    </w:rPr>
  </w:style>
  <w:style w:type="character" w:customStyle="1" w:styleId="CardTextChar0">
    <w:name w:val="Card Text Char"/>
    <w:basedOn w:val="DefaultParagraphFont"/>
    <w:rsid w:val="00ED2116"/>
    <w:rPr>
      <w:rFonts w:ascii="Times New Roman" w:eastAsia="Times New Roman" w:hAnsi="Times New Roman" w:cs="Times New Roman"/>
      <w:szCs w:val="24"/>
    </w:rPr>
  </w:style>
  <w:style w:type="character" w:customStyle="1" w:styleId="reduce2">
    <w:name w:val="reduce2"/>
    <w:basedOn w:val="DefaultParagraphFont"/>
    <w:rsid w:val="00ED2116"/>
    <w:rPr>
      <w:rFonts w:ascii="Arial" w:hAnsi="Arial" w:cs="Arial"/>
      <w:color w:val="000000"/>
      <w:sz w:val="10"/>
      <w:szCs w:val="22"/>
    </w:rPr>
  </w:style>
  <w:style w:type="paragraph" w:customStyle="1" w:styleId="BoldUnderline">
    <w:name w:val="BoldUnderline"/>
    <w:link w:val="BoldUnderlineChar0"/>
    <w:qFormat/>
    <w:rsid w:val="00ED2116"/>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rsid w:val="00ED2116"/>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ED2116"/>
    <w:rPr>
      <w:rFonts w:cs="Arial"/>
      <w:bCs/>
      <w:szCs w:val="26"/>
      <w:u w:val="single"/>
      <w:lang w:val="en-US" w:eastAsia="en-US" w:bidi="ar-SA"/>
    </w:rPr>
  </w:style>
  <w:style w:type="paragraph" w:customStyle="1" w:styleId="evidencetextChar">
    <w:name w:val="evidence text Char"/>
    <w:basedOn w:val="Normal"/>
    <w:qFormat/>
    <w:rsid w:val="00ED2116"/>
    <w:pPr>
      <w:ind w:left="1728" w:right="1008"/>
      <w:contextualSpacing/>
    </w:pPr>
    <w:rPr>
      <w:rFonts w:ascii="Arial" w:eastAsia="Times New Roman" w:hAnsi="Arial" w:cs="Arial"/>
      <w:color w:val="000000"/>
      <w:sz w:val="18"/>
    </w:rPr>
  </w:style>
  <w:style w:type="character" w:customStyle="1" w:styleId="underline20">
    <w:name w:val="underline2"/>
    <w:basedOn w:val="DefaultParagraphFont"/>
    <w:rsid w:val="00ED2116"/>
    <w:rPr>
      <w:u w:val="single"/>
    </w:rPr>
  </w:style>
  <w:style w:type="character" w:customStyle="1" w:styleId="Style11ptUnderlineBorderSinglesolidlineAuto05pt">
    <w:name w:val="Style 11 pt Underline Border: : (Single solid line Auto  0.5 pt..."/>
    <w:rsid w:val="00ED211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ED2116"/>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D2116"/>
    <w:rPr>
      <w:rFonts w:ascii="Arial" w:eastAsia="Times New Roman" w:hAnsi="Arial" w:cs="Times New Roman"/>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ED2116"/>
    <w:rPr>
      <w:u w:val="single"/>
    </w:rPr>
  </w:style>
  <w:style w:type="paragraph" w:customStyle="1" w:styleId="UnderlineChar4">
    <w:name w:val="Underline Char4"/>
    <w:basedOn w:val="Normal"/>
    <w:link w:val="UnderlineChar4Char"/>
    <w:qFormat/>
    <w:rsid w:val="00ED2116"/>
    <w:pPr>
      <w:contextualSpacing/>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ED2116"/>
    <w:rPr>
      <w:b/>
      <w:u w:val="single"/>
    </w:rPr>
  </w:style>
  <w:style w:type="paragraph" w:customStyle="1" w:styleId="BoldandUnderlineChar3">
    <w:name w:val="Bold and Underline Char3"/>
    <w:basedOn w:val="Normal"/>
    <w:link w:val="BoldandUnderlineChar3Char2"/>
    <w:qFormat/>
    <w:rsid w:val="00ED2116"/>
    <w:pPr>
      <w:contextualSpacing/>
    </w:pPr>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ED2116"/>
    <w:pPr>
      <w:contextualSpacing/>
    </w:pPr>
    <w:rPr>
      <w:rFonts w:ascii="Arial" w:eastAsia="Times New Roman" w:hAnsi="Arial" w:cs="Arial"/>
      <w:u w:val="single"/>
    </w:rPr>
  </w:style>
  <w:style w:type="character" w:customStyle="1" w:styleId="StyleUnderlineChar11ptChar">
    <w:name w:val="Style Underline Char + 11 pt Char"/>
    <w:basedOn w:val="DefaultParagraphFont"/>
    <w:link w:val="StyleUnderlineChar11pt"/>
    <w:rsid w:val="00ED2116"/>
    <w:rPr>
      <w:rFonts w:ascii="Arial" w:eastAsia="Times New Roman" w:hAnsi="Arial" w:cs="Arial"/>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ED2116"/>
    <w:pPr>
      <w:contextualSpacing/>
    </w:pPr>
    <w:rPr>
      <w:rFonts w:ascii="Arial" w:eastAsia="Times New Roman" w:hAnsi="Arial" w:cs="Arial"/>
      <w:b/>
      <w:bCs/>
      <w:u w:val="single"/>
    </w:rPr>
  </w:style>
  <w:style w:type="character" w:customStyle="1" w:styleId="StyleUnderlineChar11ptBoldChar">
    <w:name w:val="Style Underline Char + 11 pt Bold Char"/>
    <w:basedOn w:val="DefaultParagraphFont"/>
    <w:link w:val="StyleUnderlineChar11ptBold"/>
    <w:rsid w:val="00ED2116"/>
    <w:rPr>
      <w:rFonts w:ascii="Arial" w:eastAsia="Times New Roman" w:hAnsi="Arial" w:cs="Arial"/>
      <w:b/>
      <w:bCs/>
      <w:kern w:val="0"/>
      <w:sz w:val="22"/>
      <w:szCs w:val="22"/>
      <w:u w:val="single"/>
      <w14:ligatures w14:val="none"/>
    </w:rPr>
  </w:style>
  <w:style w:type="character" w:customStyle="1" w:styleId="inside-head">
    <w:name w:val="inside-head"/>
    <w:basedOn w:val="DefaultParagraphFont"/>
    <w:rsid w:val="00ED2116"/>
  </w:style>
  <w:style w:type="paragraph" w:customStyle="1" w:styleId="Style3">
    <w:name w:val="Style3"/>
    <w:basedOn w:val="Normal"/>
    <w:link w:val="Style3Char"/>
    <w:qFormat/>
    <w:rsid w:val="00ED2116"/>
    <w:pPr>
      <w:contextualSpacing/>
    </w:pPr>
    <w:rPr>
      <w:rFonts w:ascii="Arial Narrow" w:eastAsia="Times New Roman" w:hAnsi="Arial Narrow" w:cs="Arial"/>
      <w:b/>
    </w:rPr>
  </w:style>
  <w:style w:type="character" w:customStyle="1" w:styleId="Style3Char">
    <w:name w:val="Style3 Char"/>
    <w:basedOn w:val="DefaultParagraphFont"/>
    <w:link w:val="Style3"/>
    <w:rsid w:val="00ED2116"/>
    <w:rPr>
      <w:rFonts w:ascii="Arial Narrow" w:eastAsia="Times New Roman" w:hAnsi="Arial Narrow" w:cs="Arial"/>
      <w:b/>
      <w:kern w:val="0"/>
      <w:sz w:val="22"/>
      <w:szCs w:val="22"/>
      <w14:ligatures w14:val="none"/>
    </w:rPr>
  </w:style>
  <w:style w:type="character" w:customStyle="1" w:styleId="7TimesNewRoman">
    <w:name w:val="7 Times New Roman"/>
    <w:rsid w:val="00ED211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ED2116"/>
  </w:style>
  <w:style w:type="character" w:customStyle="1" w:styleId="officialsbureau">
    <w:name w:val="official_s_bureau"/>
    <w:basedOn w:val="DefaultParagraphFont"/>
    <w:rsid w:val="00ED2116"/>
  </w:style>
  <w:style w:type="paragraph" w:customStyle="1" w:styleId="Stylecard11ptUnderline">
    <w:name w:val="Style card + 11 pt Underline"/>
    <w:basedOn w:val="Normal"/>
    <w:link w:val="Stylecard11ptUnderlineChar"/>
    <w:qFormat/>
    <w:rsid w:val="00ED2116"/>
    <w:pPr>
      <w:ind w:left="288" w:right="288"/>
      <w:contextualSpacing/>
    </w:pPr>
    <w:rPr>
      <w:rFonts w:eastAsia="SimSun" w:cs="Arial"/>
      <w:u w:val="single"/>
      <w:lang w:eastAsia="zh-CN"/>
    </w:rPr>
  </w:style>
  <w:style w:type="character" w:customStyle="1" w:styleId="Stylecard11ptUnderlineChar">
    <w:name w:val="Style card + 11 pt Underline Char"/>
    <w:link w:val="Stylecard11ptUnderline"/>
    <w:rsid w:val="00ED2116"/>
    <w:rPr>
      <w:rFonts w:ascii="Calibri" w:eastAsia="SimSun" w:hAnsi="Calibri" w:cs="Arial"/>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ED2116"/>
    <w:pPr>
      <w:ind w:left="288" w:right="288"/>
      <w:contextualSpacing/>
    </w:pPr>
    <w:rPr>
      <w:rFonts w:eastAsia="SimSun" w:cs="Arial"/>
      <w:b/>
      <w:bCs/>
      <w:u w:val="single"/>
      <w:lang w:eastAsia="zh-CN"/>
    </w:rPr>
  </w:style>
  <w:style w:type="character" w:customStyle="1" w:styleId="Stylecard11ptBoldUnderlineChar">
    <w:name w:val="Style card + 11 pt Bold Underline Char"/>
    <w:link w:val="Stylecard11ptBoldUnderline"/>
    <w:rsid w:val="00ED2116"/>
    <w:rPr>
      <w:rFonts w:ascii="Calibri" w:eastAsia="SimSun" w:hAnsi="Calibri" w:cs="Arial"/>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ED211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ED2116"/>
    <w:pPr>
      <w:ind w:left="288" w:right="288"/>
      <w:contextualSpacing/>
    </w:pPr>
    <w:rPr>
      <w:rFonts w:eastAsia="SimSun" w:cs="Arial"/>
      <w:szCs w:val="20"/>
      <w:u w:val="single"/>
      <w:lang w:eastAsia="zh-CN"/>
    </w:rPr>
  </w:style>
  <w:style w:type="character" w:customStyle="1" w:styleId="StylecardLatinVerdana-BoldUnderlineChar">
    <w:name w:val="Style card + (Latin) Verdana-Bold Underline Char"/>
    <w:basedOn w:val="cardChar"/>
    <w:link w:val="StylecardLatinVerdana-BoldUnderline"/>
    <w:rsid w:val="00ED2116"/>
    <w:rPr>
      <w:rFonts w:ascii="Calibri" w:eastAsia="SimSun" w:hAnsi="Calibri" w:cs="Arial"/>
      <w:kern w:val="0"/>
      <w:sz w:val="22"/>
      <w:szCs w:val="20"/>
      <w:u w:val="single"/>
      <w:lang w:eastAsia="zh-CN"/>
      <w14:ligatures w14:val="none"/>
    </w:rPr>
  </w:style>
  <w:style w:type="paragraph" w:styleId="HTMLPreformatted">
    <w:name w:val="HTML Preformatted"/>
    <w:basedOn w:val="Normal"/>
    <w:link w:val="HTMLPreformattedChar"/>
    <w:rsid w:val="00ED2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ED2116"/>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ED2116"/>
    <w:pPr>
      <w:contextualSpacing/>
    </w:pPr>
    <w:rPr>
      <w:rFonts w:ascii="Arial" w:hAnsi="Arial" w:cs="Arial"/>
      <w:u w:val="single"/>
    </w:rPr>
  </w:style>
  <w:style w:type="character" w:customStyle="1" w:styleId="StyleUnderlining11ptChar">
    <w:name w:val="Style Underlining + 11 pt Char"/>
    <w:basedOn w:val="DefaultParagraphFont"/>
    <w:link w:val="StyleUnderlining11pt"/>
    <w:rsid w:val="00ED2116"/>
    <w:rPr>
      <w:rFonts w:ascii="Arial" w:hAnsi="Arial" w:cs="Arial"/>
      <w:kern w:val="0"/>
      <w:sz w:val="22"/>
      <w:szCs w:val="22"/>
      <w:u w:val="single"/>
      <w14:ligatures w14:val="none"/>
    </w:rPr>
  </w:style>
  <w:style w:type="paragraph" w:customStyle="1" w:styleId="StyleCardText9pt">
    <w:name w:val="Style Card Text + 9 pt"/>
    <w:basedOn w:val="Normal"/>
    <w:link w:val="StyleCardText9ptChar"/>
    <w:qFormat/>
    <w:rsid w:val="00ED2116"/>
    <w:pPr>
      <w:spacing w:after="200"/>
      <w:contextualSpacing/>
    </w:pPr>
    <w:rPr>
      <w:rFonts w:ascii="Arial" w:eastAsia="Calibri" w:hAnsi="Arial" w:cs="Arial"/>
    </w:rPr>
  </w:style>
  <w:style w:type="character" w:customStyle="1" w:styleId="StyleCardText9ptChar">
    <w:name w:val="Style Card Text + 9 pt Char"/>
    <w:basedOn w:val="DefaultParagraphFont"/>
    <w:link w:val="StyleCardText9pt"/>
    <w:rsid w:val="00ED2116"/>
    <w:rPr>
      <w:rFonts w:ascii="Arial" w:eastAsia="Calibri" w:hAnsi="Arial" w:cs="Arial"/>
      <w:kern w:val="0"/>
      <w:sz w:val="22"/>
      <w:szCs w:val="22"/>
      <w14:ligatures w14:val="none"/>
    </w:rPr>
  </w:style>
  <w:style w:type="paragraph" w:customStyle="1" w:styleId="Underlining">
    <w:name w:val="Underlining"/>
    <w:basedOn w:val="Normal"/>
    <w:link w:val="UnderliningChar"/>
    <w:qFormat/>
    <w:rsid w:val="00ED2116"/>
    <w:pPr>
      <w:contextualSpacing/>
    </w:pPr>
    <w:rPr>
      <w:rFonts w:ascii="Arial Narrow" w:hAnsi="Arial Narrow" w:cs="Times New Roman"/>
      <w:kern w:val="2"/>
      <w:sz w:val="24"/>
      <w:szCs w:val="24"/>
      <w:u w:val="single"/>
      <w14:ligatures w14:val="standardContextual"/>
    </w:rPr>
  </w:style>
  <w:style w:type="character" w:customStyle="1" w:styleId="ital-inline">
    <w:name w:val="ital-inline"/>
    <w:basedOn w:val="DefaultParagraphFont"/>
    <w:rsid w:val="00ED2116"/>
  </w:style>
  <w:style w:type="character" w:customStyle="1" w:styleId="underlineChar">
    <w:name w:val="underline Char"/>
    <w:basedOn w:val="DefaultParagraphFont"/>
    <w:rsid w:val="00ED211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ED211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D2116"/>
    <w:rPr>
      <w:sz w:val="20"/>
      <w:u w:val="single"/>
    </w:rPr>
  </w:style>
  <w:style w:type="paragraph" w:styleId="BodyTextIndent2">
    <w:name w:val="Body Text Indent 2"/>
    <w:basedOn w:val="Normal"/>
    <w:link w:val="BodyTextIndent2Char"/>
    <w:unhideWhenUsed/>
    <w:rsid w:val="00ED2116"/>
    <w:pPr>
      <w:spacing w:after="120" w:line="480" w:lineRule="auto"/>
      <w:ind w:left="360"/>
      <w:contextualSpacing/>
    </w:pPr>
    <w:rPr>
      <w:rFonts w:ascii="Arial" w:hAnsi="Arial" w:cs="Arial"/>
    </w:rPr>
  </w:style>
  <w:style w:type="character" w:customStyle="1" w:styleId="BodyTextIndent2Char">
    <w:name w:val="Body Text Indent 2 Char"/>
    <w:basedOn w:val="DefaultParagraphFont"/>
    <w:link w:val="BodyTextIndent2"/>
    <w:rsid w:val="00ED2116"/>
    <w:rPr>
      <w:rFonts w:ascii="Arial" w:hAnsi="Arial" w:cs="Arial"/>
      <w:kern w:val="0"/>
      <w:sz w:val="22"/>
      <w:szCs w:val="22"/>
      <w14:ligatures w14:val="none"/>
    </w:rPr>
  </w:style>
  <w:style w:type="paragraph" w:styleId="BodyTextIndent3">
    <w:name w:val="Body Text Indent 3"/>
    <w:basedOn w:val="Normal"/>
    <w:link w:val="BodyTextIndent3Char"/>
    <w:unhideWhenUsed/>
    <w:rsid w:val="00ED2116"/>
    <w:pPr>
      <w:spacing w:after="120"/>
      <w:ind w:left="360"/>
      <w:contextualSpacing/>
    </w:pPr>
    <w:rPr>
      <w:rFonts w:ascii="Arial" w:hAnsi="Arial" w:cs="Arial"/>
      <w:szCs w:val="16"/>
    </w:rPr>
  </w:style>
  <w:style w:type="character" w:customStyle="1" w:styleId="BodyTextIndent3Char">
    <w:name w:val="Body Text Indent 3 Char"/>
    <w:basedOn w:val="DefaultParagraphFont"/>
    <w:link w:val="BodyTextIndent3"/>
    <w:rsid w:val="00ED2116"/>
    <w:rPr>
      <w:rFonts w:ascii="Arial" w:hAnsi="Arial" w:cs="Arial"/>
      <w:kern w:val="0"/>
      <w:sz w:val="22"/>
      <w:szCs w:val="16"/>
      <w14:ligatures w14:val="none"/>
    </w:rPr>
  </w:style>
  <w:style w:type="paragraph" w:styleId="BodyText2">
    <w:name w:val="Body Text 2"/>
    <w:basedOn w:val="Normal"/>
    <w:link w:val="BodyText2Char"/>
    <w:unhideWhenUsed/>
    <w:rsid w:val="00ED2116"/>
    <w:pPr>
      <w:spacing w:after="120" w:line="480" w:lineRule="auto"/>
      <w:contextualSpacing/>
    </w:pPr>
    <w:rPr>
      <w:rFonts w:ascii="Arial" w:hAnsi="Arial" w:cs="Arial"/>
    </w:rPr>
  </w:style>
  <w:style w:type="character" w:customStyle="1" w:styleId="BodyText2Char">
    <w:name w:val="Body Text 2 Char"/>
    <w:basedOn w:val="DefaultParagraphFont"/>
    <w:link w:val="BodyText2"/>
    <w:rsid w:val="00ED2116"/>
    <w:rPr>
      <w:rFonts w:ascii="Arial" w:hAnsi="Arial" w:cs="Arial"/>
      <w:kern w:val="0"/>
      <w:sz w:val="22"/>
      <w:szCs w:val="22"/>
      <w14:ligatures w14:val="none"/>
    </w:rPr>
  </w:style>
  <w:style w:type="paragraph" w:styleId="BodyTextIndent">
    <w:name w:val="Body Text Indent"/>
    <w:basedOn w:val="Normal"/>
    <w:link w:val="BodyTextIndentChar"/>
    <w:unhideWhenUsed/>
    <w:rsid w:val="00ED2116"/>
    <w:pPr>
      <w:spacing w:after="120"/>
      <w:ind w:left="360"/>
      <w:contextualSpacing/>
    </w:pPr>
    <w:rPr>
      <w:rFonts w:ascii="Arial" w:hAnsi="Arial" w:cs="Arial"/>
    </w:rPr>
  </w:style>
  <w:style w:type="character" w:customStyle="1" w:styleId="BodyTextIndentChar">
    <w:name w:val="Body Text Indent Char"/>
    <w:basedOn w:val="DefaultParagraphFont"/>
    <w:link w:val="BodyTextIndent"/>
    <w:rsid w:val="00ED2116"/>
    <w:rPr>
      <w:rFonts w:ascii="Arial" w:hAnsi="Arial" w:cs="Arial"/>
      <w:kern w:val="0"/>
      <w:sz w:val="22"/>
      <w:szCs w:val="22"/>
      <w14:ligatures w14:val="none"/>
    </w:rPr>
  </w:style>
  <w:style w:type="paragraph" w:styleId="BodyText3">
    <w:name w:val="Body Text 3"/>
    <w:basedOn w:val="Normal"/>
    <w:link w:val="BodyText3Char"/>
    <w:unhideWhenUsed/>
    <w:rsid w:val="00ED2116"/>
    <w:pPr>
      <w:spacing w:after="120"/>
      <w:contextualSpacing/>
    </w:pPr>
    <w:rPr>
      <w:rFonts w:ascii="Arial" w:hAnsi="Arial" w:cs="Arial"/>
      <w:szCs w:val="16"/>
    </w:rPr>
  </w:style>
  <w:style w:type="character" w:customStyle="1" w:styleId="BodyText3Char">
    <w:name w:val="Body Text 3 Char"/>
    <w:basedOn w:val="DefaultParagraphFont"/>
    <w:link w:val="BodyText3"/>
    <w:rsid w:val="00ED2116"/>
    <w:rPr>
      <w:rFonts w:ascii="Arial" w:hAnsi="Arial" w:cs="Arial"/>
      <w:kern w:val="0"/>
      <w:sz w:val="22"/>
      <w:szCs w:val="16"/>
      <w14:ligatures w14:val="none"/>
    </w:rPr>
  </w:style>
  <w:style w:type="character" w:customStyle="1" w:styleId="StyleBold">
    <w:name w:val="Style Bold"/>
    <w:basedOn w:val="DefaultParagraphFont"/>
    <w:uiPriority w:val="9"/>
    <w:qFormat/>
    <w:rsid w:val="00ED2116"/>
    <w:rPr>
      <w:b/>
      <w:bCs/>
    </w:rPr>
  </w:style>
  <w:style w:type="character" w:customStyle="1" w:styleId="body-text">
    <w:name w:val="body-text"/>
    <w:basedOn w:val="DefaultParagraphFont"/>
    <w:rsid w:val="00ED2116"/>
  </w:style>
  <w:style w:type="paragraph" w:customStyle="1" w:styleId="StyleStyle411ptBoldBorderSinglesolidlineAuto0">
    <w:name w:val="Style Style4 + 11 pt Bold Border: : (Single solid line Auto  0...."/>
    <w:basedOn w:val="Normal"/>
    <w:link w:val="StyleStyle411ptBoldBorderSinglesolidlineAuto0Char"/>
    <w:qFormat/>
    <w:rsid w:val="00ED2116"/>
    <w:pPr>
      <w:contextualSpacing/>
    </w:pPr>
    <w:rPr>
      <w:rFonts w:ascii="Arial" w:eastAsia="Times New Roman" w:hAnsi="Arial" w:cs="Arial"/>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D2116"/>
    <w:rPr>
      <w:rFonts w:ascii="Arial" w:eastAsia="Times New Roman" w:hAnsi="Arial" w:cs="Arial"/>
      <w:b/>
      <w:bCs/>
      <w:kern w:val="0"/>
      <w:sz w:val="22"/>
      <w:szCs w:val="22"/>
      <w:u w:val="single"/>
      <w:bdr w:val="single" w:sz="4" w:space="0" w:color="auto"/>
      <w14:ligatures w14:val="none"/>
    </w:rPr>
  </w:style>
  <w:style w:type="character" w:customStyle="1" w:styleId="globalcontentbody">
    <w:name w:val="globalcontentbody"/>
    <w:basedOn w:val="DefaultParagraphFont"/>
    <w:rsid w:val="00ED2116"/>
  </w:style>
  <w:style w:type="paragraph" w:customStyle="1" w:styleId="StyleStyle112pt">
    <w:name w:val="Style Style1 + 12 pt"/>
    <w:basedOn w:val="Normal"/>
    <w:link w:val="StyleStyle112ptChar"/>
    <w:qFormat/>
    <w:rsid w:val="00ED2116"/>
    <w:pPr>
      <w:contextualSpacing/>
    </w:pPr>
    <w:rPr>
      <w:rFonts w:ascii="Arial" w:eastAsia="SimSun" w:hAnsi="Arial" w:cs="Arial"/>
      <w:u w:val="single"/>
      <w:lang w:eastAsia="zh-CN"/>
    </w:rPr>
  </w:style>
  <w:style w:type="character" w:customStyle="1" w:styleId="StyleStyle112ptChar">
    <w:name w:val="Style Style1 + 12 pt Char"/>
    <w:basedOn w:val="DefaultParagraphFont"/>
    <w:link w:val="StyleStyle112pt"/>
    <w:rsid w:val="00ED2116"/>
    <w:rPr>
      <w:rFonts w:ascii="Arial" w:eastAsia="SimSun" w:hAnsi="Arial" w:cs="Arial"/>
      <w:kern w:val="0"/>
      <w:sz w:val="22"/>
      <w:szCs w:val="22"/>
      <w:u w:val="single"/>
      <w:lang w:eastAsia="zh-CN"/>
      <w14:ligatures w14:val="none"/>
    </w:rPr>
  </w:style>
  <w:style w:type="paragraph" w:customStyle="1" w:styleId="MinimizedText">
    <w:name w:val="Minimized Text"/>
    <w:basedOn w:val="Normal"/>
    <w:link w:val="MinimizedTextChar"/>
    <w:qFormat/>
    <w:rsid w:val="00ED2116"/>
    <w:pPr>
      <w:contextualSpacing/>
    </w:pPr>
    <w:rPr>
      <w:rFonts w:ascii="Arial" w:eastAsia="Times New Roman" w:hAnsi="Arial" w:cs="Arial"/>
    </w:rPr>
  </w:style>
  <w:style w:type="character" w:customStyle="1" w:styleId="MinimizedTextChar">
    <w:name w:val="Minimized Text Char"/>
    <w:basedOn w:val="DefaultParagraphFont"/>
    <w:link w:val="MinimizedText"/>
    <w:rsid w:val="00ED2116"/>
    <w:rPr>
      <w:rFonts w:ascii="Arial" w:eastAsia="Times New Roman" w:hAnsi="Arial" w:cs="Arial"/>
      <w:kern w:val="0"/>
      <w:sz w:val="22"/>
      <w:szCs w:val="22"/>
      <w14:ligatures w14:val="none"/>
    </w:rPr>
  </w:style>
  <w:style w:type="character" w:customStyle="1" w:styleId="term1">
    <w:name w:val="term1"/>
    <w:basedOn w:val="DefaultParagraphFont"/>
    <w:rsid w:val="00ED2116"/>
    <w:rPr>
      <w:b/>
      <w:bCs/>
    </w:rPr>
  </w:style>
  <w:style w:type="character" w:customStyle="1" w:styleId="Styleterm111ptUnderline">
    <w:name w:val="Style term1 + 11 pt Underline"/>
    <w:basedOn w:val="term1"/>
    <w:rsid w:val="00ED2116"/>
    <w:rPr>
      <w:b/>
      <w:bCs/>
      <w:sz w:val="20"/>
      <w:u w:val="single"/>
    </w:rPr>
  </w:style>
  <w:style w:type="paragraph" w:customStyle="1" w:styleId="StyleMinimizedTextArialNarrow10pt">
    <w:name w:val="Style Minimized Text + Arial Narrow 10 pt"/>
    <w:basedOn w:val="MinimizedText"/>
    <w:link w:val="StyleMinimizedTextArialNarrow10ptChar"/>
    <w:qFormat/>
    <w:rsid w:val="00ED2116"/>
  </w:style>
  <w:style w:type="character" w:customStyle="1" w:styleId="StyleMinimizedTextArialNarrow10ptChar">
    <w:name w:val="Style Minimized Text + Arial Narrow 10 pt Char"/>
    <w:basedOn w:val="MinimizedTextChar"/>
    <w:link w:val="StyleMinimizedTextArialNarrow10pt"/>
    <w:rsid w:val="00ED2116"/>
    <w:rPr>
      <w:rFonts w:ascii="Arial" w:eastAsia="Times New Roman" w:hAnsi="Arial" w:cs="Arial"/>
      <w:kern w:val="0"/>
      <w:sz w:val="22"/>
      <w:szCs w:val="22"/>
      <w14:ligatures w14:val="none"/>
    </w:rPr>
  </w:style>
  <w:style w:type="character" w:customStyle="1" w:styleId="Styleunderline11ptBold">
    <w:name w:val="Style underline + 11 pt Bold"/>
    <w:basedOn w:val="underline"/>
    <w:rsid w:val="00ED211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ED2116"/>
    <w:pPr>
      <w:contextualSpacing/>
    </w:pPr>
    <w:rPr>
      <w:rFonts w:ascii="Arial" w:eastAsia="Times New Roman" w:hAnsi="Arial" w:cs="Arial"/>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D2116"/>
    <w:rPr>
      <w:rFonts w:ascii="Arial" w:eastAsia="Times New Roman" w:hAnsi="Arial" w:cs="Arial"/>
      <w:kern w:val="0"/>
      <w:sz w:val="22"/>
      <w:szCs w:val="22"/>
      <w:u w:val="single"/>
      <w:bdr w:val="single" w:sz="4" w:space="0" w:color="auto"/>
      <w14:ligatures w14:val="none"/>
    </w:rPr>
  </w:style>
  <w:style w:type="character" w:customStyle="1" w:styleId="Style9pt">
    <w:name w:val="Style 9 pt"/>
    <w:basedOn w:val="DefaultParagraphFont"/>
    <w:rsid w:val="00ED2116"/>
    <w:rPr>
      <w:rFonts w:ascii="Times New Roman" w:hAnsi="Times New Roman"/>
      <w:sz w:val="20"/>
    </w:rPr>
  </w:style>
  <w:style w:type="paragraph" w:customStyle="1" w:styleId="StyleStyle49pt3">
    <w:name w:val="Style Style4 + 9 pt3"/>
    <w:basedOn w:val="Style4"/>
    <w:link w:val="StyleStyle49pt3Char"/>
    <w:qFormat/>
    <w:rsid w:val="00ED2116"/>
    <w:rPr>
      <w:rFonts w:cs="Times New Roman"/>
    </w:rPr>
  </w:style>
  <w:style w:type="character" w:customStyle="1" w:styleId="StyleStyle49pt3Char">
    <w:name w:val="Style Style4 + 9 pt3 Char"/>
    <w:basedOn w:val="Style4Char"/>
    <w:link w:val="StyleStyle49pt3"/>
    <w:rsid w:val="00ED2116"/>
    <w:rPr>
      <w:rFonts w:ascii="Arial" w:eastAsia="Times New Roman" w:hAnsi="Arial" w:cs="Times New Roman"/>
      <w:kern w:val="0"/>
      <w:sz w:val="22"/>
      <w:szCs w:val="22"/>
      <w:u w:val="single"/>
      <w14:ligatures w14:val="none"/>
    </w:rPr>
  </w:style>
  <w:style w:type="paragraph" w:customStyle="1" w:styleId="StyleStyle4Bold">
    <w:name w:val="Style Style4 + Bold"/>
    <w:basedOn w:val="Style4"/>
    <w:link w:val="StyleStyle4BoldChar"/>
    <w:qFormat/>
    <w:rsid w:val="00ED2116"/>
    <w:rPr>
      <w:rFonts w:cs="Times New Roman"/>
      <w:b/>
      <w:bCs/>
    </w:rPr>
  </w:style>
  <w:style w:type="character" w:customStyle="1" w:styleId="StyleStyle4BoldChar">
    <w:name w:val="Style Style4 + Bold Char"/>
    <w:basedOn w:val="Style4Char"/>
    <w:link w:val="StyleStyle4Bold"/>
    <w:rsid w:val="00ED2116"/>
    <w:rPr>
      <w:rFonts w:ascii="Arial" w:eastAsia="Times New Roman" w:hAnsi="Arial" w:cs="Times New Roman"/>
      <w:b/>
      <w:bCs/>
      <w:kern w:val="0"/>
      <w:sz w:val="22"/>
      <w:szCs w:val="22"/>
      <w:u w:val="single"/>
      <w14:ligatures w14:val="none"/>
    </w:rPr>
  </w:style>
  <w:style w:type="character" w:customStyle="1" w:styleId="CharChar11">
    <w:name w:val="Char Char11"/>
    <w:basedOn w:val="DefaultParagraphFont"/>
    <w:rsid w:val="00ED2116"/>
    <w:rPr>
      <w:rFonts w:cs="Arial"/>
      <w:bCs/>
      <w:szCs w:val="26"/>
      <w:u w:val="single"/>
      <w:lang w:val="en-US" w:eastAsia="en-US" w:bidi="ar-SA"/>
    </w:rPr>
  </w:style>
  <w:style w:type="character" w:customStyle="1" w:styleId="authorbio">
    <w:name w:val="authorbio"/>
    <w:basedOn w:val="DefaultParagraphFont"/>
    <w:rsid w:val="00ED2116"/>
  </w:style>
  <w:style w:type="character" w:customStyle="1" w:styleId="a">
    <w:name w:val="a"/>
    <w:basedOn w:val="DefaultParagraphFont"/>
    <w:rsid w:val="00ED2116"/>
  </w:style>
  <w:style w:type="character" w:customStyle="1" w:styleId="StyleStyleUnderline411pt">
    <w:name w:val="Style Style Underline4 + 11 pt"/>
    <w:basedOn w:val="DefaultParagraphFont"/>
    <w:rsid w:val="00ED2116"/>
    <w:rPr>
      <w:sz w:val="20"/>
      <w:u w:val="single"/>
    </w:rPr>
  </w:style>
  <w:style w:type="character" w:customStyle="1" w:styleId="StyleStyleUnderline411ptBold">
    <w:name w:val="Style Style Underline4 + 11 pt Bold"/>
    <w:basedOn w:val="DefaultParagraphFont"/>
    <w:rsid w:val="00ED2116"/>
    <w:rPr>
      <w:b/>
      <w:bCs/>
      <w:sz w:val="20"/>
      <w:u w:val="single"/>
    </w:rPr>
  </w:style>
  <w:style w:type="character" w:customStyle="1" w:styleId="StyleStyleUnderline311pt">
    <w:name w:val="Style Style Underline3 + 11 pt"/>
    <w:basedOn w:val="DefaultParagraphFont"/>
    <w:rsid w:val="00ED2116"/>
    <w:rPr>
      <w:sz w:val="20"/>
      <w:u w:val="single"/>
    </w:rPr>
  </w:style>
  <w:style w:type="character" w:customStyle="1" w:styleId="StyleStyleUnderline311ptBold">
    <w:name w:val="Style Style Underline3 + 11 pt Bold"/>
    <w:basedOn w:val="DefaultParagraphFont"/>
    <w:rsid w:val="00ED2116"/>
    <w:rPr>
      <w:b/>
      <w:bCs/>
      <w:sz w:val="20"/>
      <w:u w:val="single"/>
    </w:rPr>
  </w:style>
  <w:style w:type="paragraph" w:customStyle="1" w:styleId="StyleStyle111ptBorderSinglesolidlineAuto05ptL">
    <w:name w:val="Style Style1 + 11 pt Border: : (Single solid line Auto  0.5 pt L..."/>
    <w:link w:val="StyleStyle111ptBorderSinglesolidlineAuto05ptLChar"/>
    <w:qFormat/>
    <w:rsid w:val="00ED2116"/>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ED2116"/>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ED2116"/>
    <w:rPr>
      <w:u w:val="single"/>
    </w:rPr>
  </w:style>
  <w:style w:type="character" w:customStyle="1" w:styleId="CardsFont12pt0">
    <w:name w:val="Cards + Font 12pt"/>
    <w:basedOn w:val="DefaultParagraphFont"/>
    <w:uiPriority w:val="1"/>
    <w:rsid w:val="00ED2116"/>
    <w:rPr>
      <w:rFonts w:ascii="Times New Roman" w:eastAsia="Calibri" w:hAnsi="Times New Roman" w:cs="Times New Roman"/>
      <w:sz w:val="24"/>
      <w:szCs w:val="20"/>
      <w:u w:val="single"/>
    </w:rPr>
  </w:style>
  <w:style w:type="paragraph" w:customStyle="1" w:styleId="Circled">
    <w:name w:val="Circled"/>
    <w:link w:val="CircledChar"/>
    <w:qFormat/>
    <w:rsid w:val="00ED2116"/>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ED2116"/>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ED2116"/>
  </w:style>
  <w:style w:type="character" w:customStyle="1" w:styleId="part-of-speech">
    <w:name w:val="part-of-speech"/>
    <w:basedOn w:val="DefaultParagraphFont"/>
    <w:rsid w:val="00ED2116"/>
  </w:style>
  <w:style w:type="character" w:customStyle="1" w:styleId="sep">
    <w:name w:val="sep"/>
    <w:basedOn w:val="DefaultParagraphFont"/>
    <w:rsid w:val="00ED2116"/>
  </w:style>
  <w:style w:type="character" w:customStyle="1" w:styleId="pron">
    <w:name w:val="pron"/>
    <w:basedOn w:val="DefaultParagraphFont"/>
    <w:rsid w:val="00ED2116"/>
  </w:style>
  <w:style w:type="paragraph" w:customStyle="1" w:styleId="StyleStyle4LatinTimesNewRomanAsianSimSun">
    <w:name w:val="Style Style4 + (Latin) Times New Roman (Asian) SimSun"/>
    <w:basedOn w:val="Normal"/>
    <w:link w:val="StyleStyle4LatinTimesNewRomanAsianSimSunChar"/>
    <w:qFormat/>
    <w:rsid w:val="00ED2116"/>
    <w:pPr>
      <w:contextualSpacing/>
    </w:pPr>
    <w:rPr>
      <w:rFonts w:ascii="Arial" w:eastAsia="SimSun" w:hAnsi="Arial" w:cs="Arial"/>
      <w:u w:val="single"/>
    </w:rPr>
  </w:style>
  <w:style w:type="character" w:customStyle="1" w:styleId="StyleStyle4LatinTimesNewRomanAsianSimSunChar">
    <w:name w:val="Style Style4 + (Latin) Times New Roman (Asian) SimSun Char"/>
    <w:basedOn w:val="DefaultParagraphFont"/>
    <w:link w:val="StyleStyle4LatinTimesNewRomanAsianSimSun"/>
    <w:rsid w:val="00ED2116"/>
    <w:rPr>
      <w:rFonts w:ascii="Arial" w:eastAsia="SimSun" w:hAnsi="Arial" w:cs="Arial"/>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D2116"/>
    <w:pPr>
      <w:contextualSpacing/>
    </w:pPr>
    <w:rPr>
      <w:rFonts w:ascii="Arial" w:eastAsia="SimSun" w:hAnsi="Arial" w:cs="Arial"/>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D2116"/>
    <w:rPr>
      <w:rFonts w:ascii="Arial" w:eastAsia="SimSun" w:hAnsi="Arial" w:cs="Arial"/>
      <w:b/>
      <w:bCs/>
      <w:kern w:val="0"/>
      <w:sz w:val="22"/>
      <w:szCs w:val="22"/>
      <w:u w:val="single"/>
      <w14:ligatures w14:val="none"/>
    </w:rPr>
  </w:style>
  <w:style w:type="character" w:customStyle="1" w:styleId="CharChar3">
    <w:name w:val="Char Char3"/>
    <w:basedOn w:val="DefaultParagraphFont"/>
    <w:rsid w:val="00ED2116"/>
    <w:rPr>
      <w:rFonts w:cs="Arial"/>
      <w:b/>
      <w:bCs/>
      <w:iCs/>
      <w:lang w:val="en-US" w:eastAsia="en-US" w:bidi="ar-SA"/>
    </w:rPr>
  </w:style>
  <w:style w:type="character" w:customStyle="1" w:styleId="SubtitleChar1">
    <w:name w:val="Subtitle Char1"/>
    <w:aliases w:val="Underlined card text Char1"/>
    <w:basedOn w:val="DefaultParagraphFont"/>
    <w:uiPriority w:val="11"/>
    <w:rsid w:val="00ED211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ED2116"/>
    <w:rPr>
      <w:rFonts w:cs="Times New Roman"/>
    </w:rPr>
  </w:style>
  <w:style w:type="character" w:customStyle="1" w:styleId="StyleStyle411pt1Char">
    <w:name w:val="Style Style4 + 11 pt1 Char"/>
    <w:basedOn w:val="Style4Char"/>
    <w:link w:val="StyleStyle411pt1"/>
    <w:rsid w:val="00ED2116"/>
    <w:rPr>
      <w:rFonts w:ascii="Arial" w:eastAsia="Times New Roman" w:hAnsi="Arial" w:cs="Times New Roman"/>
      <w:kern w:val="0"/>
      <w:sz w:val="22"/>
      <w:szCs w:val="22"/>
      <w:u w:val="single"/>
      <w14:ligatures w14:val="none"/>
    </w:rPr>
  </w:style>
  <w:style w:type="character" w:customStyle="1" w:styleId="BoldandUnderlineCharChar2">
    <w:name w:val="Bold and Underline Char Char2"/>
    <w:basedOn w:val="DefaultParagraphFont"/>
    <w:rsid w:val="00ED2116"/>
    <w:rPr>
      <w:b/>
      <w:u w:val="single"/>
      <w:lang w:val="en-US" w:eastAsia="en-US" w:bidi="ar-SA"/>
    </w:rPr>
  </w:style>
  <w:style w:type="character" w:customStyle="1" w:styleId="StyleUnderlineCharChar111pt">
    <w:name w:val="Style Underline Char Char1 + 11 pt"/>
    <w:basedOn w:val="DefaultParagraphFont"/>
    <w:rsid w:val="00ED211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ED2116"/>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ED2116"/>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ED2116"/>
    <w:rPr>
      <w:sz w:val="22"/>
      <w:u w:val="single"/>
    </w:rPr>
  </w:style>
  <w:style w:type="paragraph" w:customStyle="1" w:styleId="StyleMinimizedTextArialNarrow9pt">
    <w:name w:val="Style Minimized Text + Arial Narrow 9 pt"/>
    <w:basedOn w:val="Normal"/>
    <w:link w:val="StyleMinimizedTextArialNarrow9ptChar"/>
    <w:qFormat/>
    <w:rsid w:val="00ED2116"/>
    <w:pPr>
      <w:contextualSpacing/>
    </w:pPr>
    <w:rPr>
      <w:rFonts w:ascii="Arial" w:eastAsia="Times New Roman" w:hAnsi="Arial" w:cs="Arial"/>
    </w:rPr>
  </w:style>
  <w:style w:type="character" w:customStyle="1" w:styleId="StyleMinimizedTextArialNarrow9ptChar">
    <w:name w:val="Style Minimized Text + Arial Narrow 9 pt Char"/>
    <w:basedOn w:val="DefaultParagraphFont"/>
    <w:link w:val="StyleMinimizedTextArialNarrow9pt"/>
    <w:rsid w:val="00ED2116"/>
    <w:rPr>
      <w:rFonts w:ascii="Arial" w:eastAsia="Times New Roman" w:hAnsi="Arial" w:cs="Arial"/>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ED2116"/>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ED2116"/>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ED211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ED2116"/>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ED2116"/>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ED2116"/>
    <w:rPr>
      <w:b w:val="0"/>
      <w:bCs/>
      <w:sz w:val="20"/>
      <w:u w:val="single"/>
      <w:lang w:val="en-US" w:eastAsia="en-US" w:bidi="ar-SA"/>
    </w:rPr>
  </w:style>
  <w:style w:type="character" w:customStyle="1" w:styleId="Styleunderline9pt">
    <w:name w:val="Style underline + 9 pt"/>
    <w:basedOn w:val="underline"/>
    <w:rsid w:val="00ED211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ED2116"/>
    <w:rPr>
      <w:rFonts w:ascii="Times New Roman" w:hAnsi="Times New Roman"/>
      <w:sz w:val="20"/>
    </w:rPr>
  </w:style>
  <w:style w:type="character" w:customStyle="1" w:styleId="Styleunderline9pt1">
    <w:name w:val="Style underline + 9 pt1"/>
    <w:basedOn w:val="underline"/>
    <w:rsid w:val="00ED211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ED2116"/>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ED2116"/>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ED2116"/>
    <w:rPr>
      <w:b/>
      <w:bCs/>
      <w:noProof w:val="0"/>
      <w:sz w:val="20"/>
      <w:u w:val="single"/>
      <w:lang w:val="en-US" w:eastAsia="en-US" w:bidi="ar-SA"/>
    </w:rPr>
  </w:style>
  <w:style w:type="character" w:customStyle="1" w:styleId="Hyperlink23">
    <w:name w:val="Hyperlink23"/>
    <w:basedOn w:val="DefaultParagraphFont"/>
    <w:rsid w:val="00ED2116"/>
    <w:rPr>
      <w:color w:val="3300CC"/>
      <w:u w:val="single"/>
    </w:rPr>
  </w:style>
  <w:style w:type="paragraph" w:customStyle="1" w:styleId="cardCharChar">
    <w:name w:val="card Char Char"/>
    <w:basedOn w:val="Normal"/>
    <w:link w:val="cardCharCharChar"/>
    <w:qFormat/>
    <w:rsid w:val="00ED2116"/>
    <w:pPr>
      <w:ind w:left="288" w:right="288"/>
      <w:contextualSpacing/>
    </w:pPr>
    <w:rPr>
      <w:rFonts w:ascii="Arial" w:eastAsia="Times New Roman" w:hAnsi="Arial" w:cs="Arial"/>
      <w:szCs w:val="20"/>
    </w:rPr>
  </w:style>
  <w:style w:type="character" w:customStyle="1" w:styleId="cardCharCharChar">
    <w:name w:val="card Char Char Char"/>
    <w:basedOn w:val="DefaultParagraphFont"/>
    <w:link w:val="cardCharChar"/>
    <w:rsid w:val="00ED2116"/>
    <w:rPr>
      <w:rFonts w:ascii="Arial" w:eastAsia="Times New Roman" w:hAnsi="Arial" w:cs="Arial"/>
      <w:kern w:val="0"/>
      <w:sz w:val="22"/>
      <w:szCs w:val="20"/>
      <w14:ligatures w14:val="none"/>
    </w:rPr>
  </w:style>
  <w:style w:type="character" w:customStyle="1" w:styleId="StyleunderlineArialNarrow9ptBold">
    <w:name w:val="Style underline + Arial Narrow 9 pt Bold"/>
    <w:basedOn w:val="underline"/>
    <w:rsid w:val="00ED211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ED2116"/>
  </w:style>
  <w:style w:type="character" w:customStyle="1" w:styleId="StylecardCharCharArialNarrow9ptChar">
    <w:name w:val="Style card Char Char + Arial Narrow 9 pt Char"/>
    <w:basedOn w:val="cardCharCharChar"/>
    <w:link w:val="StylecardCharCharArialNarrow9pt"/>
    <w:rsid w:val="00ED2116"/>
    <w:rPr>
      <w:rFonts w:ascii="Arial" w:eastAsia="Times New Roman" w:hAnsi="Arial" w:cs="Arial"/>
      <w:kern w:val="0"/>
      <w:sz w:val="22"/>
      <w:szCs w:val="20"/>
      <w14:ligatures w14:val="none"/>
    </w:rPr>
  </w:style>
  <w:style w:type="character" w:customStyle="1" w:styleId="CardTextChar1">
    <w:name w:val="Card Text Char1"/>
    <w:basedOn w:val="DefaultParagraphFont"/>
    <w:rsid w:val="00ED211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ED2116"/>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ED2116"/>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ED211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ED211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ED211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D2116"/>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ED2116"/>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ED2116"/>
    <w:pPr>
      <w:contextualSpacing/>
    </w:pPr>
    <w:rPr>
      <w:rFonts w:ascii="Arial" w:eastAsia="Times New Roman" w:hAnsi="Arial" w:cs="Arial"/>
    </w:rPr>
  </w:style>
  <w:style w:type="character" w:customStyle="1" w:styleId="TextsmallChar">
    <w:name w:val="Textsmall Char"/>
    <w:basedOn w:val="DefaultParagraphFont"/>
    <w:link w:val="Textsmall"/>
    <w:rsid w:val="00ED2116"/>
    <w:rPr>
      <w:rFonts w:ascii="Arial" w:eastAsia="Times New Roman" w:hAnsi="Arial" w:cs="Arial"/>
      <w:kern w:val="0"/>
      <w:sz w:val="22"/>
      <w:szCs w:val="22"/>
      <w14:ligatures w14:val="none"/>
    </w:rPr>
  </w:style>
  <w:style w:type="character" w:customStyle="1" w:styleId="CharChar111">
    <w:name w:val="Char Char111"/>
    <w:basedOn w:val="DefaultParagraphFont"/>
    <w:rsid w:val="00ED2116"/>
    <w:rPr>
      <w:rFonts w:cs="Arial"/>
      <w:bCs/>
      <w:szCs w:val="26"/>
      <w:u w:val="single"/>
      <w:lang w:val="en-US" w:eastAsia="en-US" w:bidi="ar-SA"/>
    </w:rPr>
  </w:style>
  <w:style w:type="paragraph" w:customStyle="1" w:styleId="cardtextsmall">
    <w:name w:val="card text small"/>
    <w:basedOn w:val="Normal"/>
    <w:uiPriority w:val="99"/>
    <w:qFormat/>
    <w:rsid w:val="00ED2116"/>
    <w:pPr>
      <w:contextualSpacing/>
    </w:pPr>
    <w:rPr>
      <w:rFonts w:ascii="Arial Narrow" w:eastAsia="Times New Roman" w:hAnsi="Arial Narrow" w:cs="Arial"/>
    </w:rPr>
  </w:style>
  <w:style w:type="character" w:customStyle="1" w:styleId="AUnterdline">
    <w:name w:val="AUnterdline"/>
    <w:qFormat/>
    <w:rsid w:val="00ED211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ED2116"/>
    <w:rPr>
      <w:rFonts w:ascii="Times New Roman" w:hAnsi="Times New Roman"/>
      <w:b/>
      <w:bCs/>
      <w:sz w:val="20"/>
      <w:u w:val="single"/>
      <w:bdr w:val="single" w:sz="4" w:space="0" w:color="auto"/>
    </w:rPr>
  </w:style>
  <w:style w:type="character" w:customStyle="1" w:styleId="highlightedsearchterm">
    <w:name w:val="highlightedsearchterm"/>
    <w:rsid w:val="00ED2116"/>
  </w:style>
  <w:style w:type="character" w:customStyle="1" w:styleId="StyleUnderline1">
    <w:name w:val="Style Underline1"/>
    <w:basedOn w:val="DefaultParagraphFont"/>
    <w:rsid w:val="00ED2116"/>
    <w:rPr>
      <w:rFonts w:ascii="Times New Roman" w:hAnsi="Times New Roman"/>
      <w:sz w:val="20"/>
      <w:u w:val="single"/>
    </w:rPr>
  </w:style>
  <w:style w:type="paragraph" w:customStyle="1" w:styleId="CardIndented">
    <w:name w:val="Card (Indented)"/>
    <w:basedOn w:val="Normal"/>
    <w:link w:val="CardIndentedChar"/>
    <w:qFormat/>
    <w:rsid w:val="00ED2116"/>
    <w:pPr>
      <w:ind w:left="288"/>
      <w:contextualSpacing/>
    </w:pPr>
    <w:rPr>
      <w:rFonts w:ascii="Arial" w:hAnsi="Arial" w:cs="Arial"/>
    </w:rPr>
  </w:style>
  <w:style w:type="paragraph" w:customStyle="1" w:styleId="StyleStyle49pt10">
    <w:name w:val="Style Style4 + 9 pt10"/>
    <w:basedOn w:val="Style4"/>
    <w:link w:val="StyleStyle49pt10Char"/>
    <w:qFormat/>
    <w:rsid w:val="00ED2116"/>
    <w:rPr>
      <w:rFonts w:cs="Times New Roman"/>
    </w:rPr>
  </w:style>
  <w:style w:type="character" w:customStyle="1" w:styleId="StyleStyle49pt10Char">
    <w:name w:val="Style Style4 + 9 pt10 Char"/>
    <w:basedOn w:val="Style4Char"/>
    <w:link w:val="StyleStyle49pt10"/>
    <w:rsid w:val="00ED2116"/>
    <w:rPr>
      <w:rFonts w:ascii="Arial" w:eastAsia="Times New Roman" w:hAnsi="Arial" w:cs="Times New Roman"/>
      <w:kern w:val="0"/>
      <w:sz w:val="22"/>
      <w:szCs w:val="22"/>
      <w:u w:val="single"/>
      <w14:ligatures w14:val="none"/>
    </w:rPr>
  </w:style>
  <w:style w:type="paragraph" w:customStyle="1" w:styleId="StyleStyle49ptBold7">
    <w:name w:val="Style Style4 + 9 pt Bold7"/>
    <w:basedOn w:val="Style4"/>
    <w:link w:val="StyleStyle49ptBold7Char"/>
    <w:qFormat/>
    <w:rsid w:val="00ED2116"/>
    <w:rPr>
      <w:rFonts w:cs="Times New Roman"/>
      <w:b/>
      <w:bCs/>
    </w:rPr>
  </w:style>
  <w:style w:type="character" w:customStyle="1" w:styleId="StyleStyle49ptBold7Char">
    <w:name w:val="Style Style4 + 9 pt Bold7 Char"/>
    <w:link w:val="StyleStyle49ptBold7"/>
    <w:rsid w:val="00ED2116"/>
    <w:rPr>
      <w:rFonts w:ascii="Arial" w:eastAsia="Times New Roman" w:hAnsi="Arial" w:cs="Times New Roman"/>
      <w:b/>
      <w:bCs/>
      <w:kern w:val="0"/>
      <w:sz w:val="22"/>
      <w:szCs w:val="22"/>
      <w:u w:val="single"/>
      <w14:ligatures w14:val="none"/>
    </w:rPr>
  </w:style>
  <w:style w:type="paragraph" w:customStyle="1" w:styleId="NormalUnderline">
    <w:name w:val="Normal Underline"/>
    <w:basedOn w:val="Normal"/>
    <w:link w:val="NormalUnderlineChar"/>
    <w:qFormat/>
    <w:rsid w:val="00ED2116"/>
    <w:pPr>
      <w:ind w:left="288"/>
      <w:contextualSpacing/>
    </w:pPr>
    <w:rPr>
      <w:rFonts w:ascii="Arial" w:eastAsia="Times New Roman" w:hAnsi="Arial" w:cs="Arial"/>
      <w:u w:val="single"/>
    </w:rPr>
  </w:style>
  <w:style w:type="character" w:customStyle="1" w:styleId="NormalUnderlineChar">
    <w:name w:val="Normal Underline Char"/>
    <w:link w:val="NormalUnderline"/>
    <w:rsid w:val="00ED2116"/>
    <w:rPr>
      <w:rFonts w:ascii="Arial" w:eastAsia="Times New Roman" w:hAnsi="Arial" w:cs="Arial"/>
      <w:kern w:val="0"/>
      <w:sz w:val="22"/>
      <w:szCs w:val="22"/>
      <w:u w:val="single"/>
      <w14:ligatures w14:val="none"/>
    </w:rPr>
  </w:style>
  <w:style w:type="character" w:customStyle="1" w:styleId="DontRead">
    <w:name w:val="Don't Read"/>
    <w:qFormat/>
    <w:rsid w:val="00ED2116"/>
    <w:rPr>
      <w:rFonts w:ascii="Times New Roman" w:hAnsi="Times New Roman"/>
      <w:sz w:val="16"/>
    </w:rPr>
  </w:style>
  <w:style w:type="paragraph" w:customStyle="1" w:styleId="Underlinestyle">
    <w:name w:val="Underline style"/>
    <w:basedOn w:val="Normal"/>
    <w:uiPriority w:val="99"/>
    <w:qFormat/>
    <w:rsid w:val="00ED2116"/>
    <w:pPr>
      <w:contextualSpacing/>
    </w:pPr>
    <w:rPr>
      <w:rFonts w:ascii="Arial" w:eastAsia="Times New Roman" w:hAnsi="Arial" w:cs="Arial"/>
      <w:u w:val="single"/>
    </w:rPr>
  </w:style>
  <w:style w:type="character" w:customStyle="1" w:styleId="Style11ptUnderline3">
    <w:name w:val="Style 11 pt Underline3"/>
    <w:rsid w:val="00ED2116"/>
    <w:rPr>
      <w:sz w:val="20"/>
      <w:u w:val="single"/>
    </w:rPr>
  </w:style>
  <w:style w:type="character" w:customStyle="1" w:styleId="27">
    <w:name w:val="27"/>
    <w:rsid w:val="00ED2116"/>
    <w:rPr>
      <w:rFonts w:cs="Arial"/>
      <w:bCs/>
      <w:sz w:val="20"/>
      <w:u w:val="single"/>
      <w:lang w:val="en-US" w:eastAsia="en-US" w:bidi="ar-SA"/>
    </w:rPr>
  </w:style>
  <w:style w:type="character" w:customStyle="1" w:styleId="2">
    <w:name w:val="2"/>
    <w:rsid w:val="00ED2116"/>
    <w:rPr>
      <w:rFonts w:cs="Arial"/>
      <w:bCs/>
      <w:sz w:val="20"/>
      <w:u w:val="single"/>
      <w:lang w:val="en-US" w:eastAsia="en-US" w:bidi="ar-SA"/>
    </w:rPr>
  </w:style>
  <w:style w:type="character" w:customStyle="1" w:styleId="Style9ptUnderline11">
    <w:name w:val="Style 9 pt Underline11"/>
    <w:basedOn w:val="DefaultParagraphFont"/>
    <w:rsid w:val="00ED2116"/>
    <w:rPr>
      <w:sz w:val="20"/>
      <w:u w:val="single"/>
    </w:rPr>
  </w:style>
  <w:style w:type="character" w:customStyle="1" w:styleId="Style9ptBoldUnderline5">
    <w:name w:val="Style 9 pt Bold Underline5"/>
    <w:basedOn w:val="DefaultParagraphFont"/>
    <w:rsid w:val="00ED2116"/>
    <w:rPr>
      <w:b/>
      <w:bCs/>
      <w:sz w:val="20"/>
      <w:u w:val="single"/>
    </w:rPr>
  </w:style>
  <w:style w:type="character" w:customStyle="1" w:styleId="CharChar114">
    <w:name w:val="Char Char114"/>
    <w:basedOn w:val="DefaultParagraphFont"/>
    <w:rsid w:val="00ED2116"/>
    <w:rPr>
      <w:rFonts w:cs="Arial"/>
      <w:bCs/>
      <w:szCs w:val="26"/>
      <w:u w:val="single"/>
      <w:lang w:val="en-US" w:eastAsia="en-US" w:bidi="ar-SA"/>
    </w:rPr>
  </w:style>
  <w:style w:type="character" w:customStyle="1" w:styleId="CharChar113">
    <w:name w:val="Char Char113"/>
    <w:basedOn w:val="DefaultParagraphFont"/>
    <w:rsid w:val="00ED2116"/>
    <w:rPr>
      <w:rFonts w:cs="Arial"/>
      <w:bCs/>
      <w:szCs w:val="26"/>
      <w:u w:val="single"/>
      <w:lang w:val="en-US" w:eastAsia="en-US" w:bidi="ar-SA"/>
    </w:rPr>
  </w:style>
  <w:style w:type="character" w:customStyle="1" w:styleId="CharChar112">
    <w:name w:val="Char Char112"/>
    <w:basedOn w:val="DefaultParagraphFont"/>
    <w:rsid w:val="00ED2116"/>
    <w:rPr>
      <w:rFonts w:cs="Arial"/>
      <w:bCs/>
      <w:szCs w:val="26"/>
      <w:u w:val="single"/>
      <w:lang w:val="en-US" w:eastAsia="en-US" w:bidi="ar-SA"/>
    </w:rPr>
  </w:style>
  <w:style w:type="character" w:customStyle="1" w:styleId="ssl0">
    <w:name w:val="ss_l0"/>
    <w:basedOn w:val="DefaultParagraphFont"/>
    <w:rsid w:val="00ED2116"/>
  </w:style>
  <w:style w:type="character" w:customStyle="1" w:styleId="CommentSubjectChar">
    <w:name w:val="Comment Subject Char"/>
    <w:basedOn w:val="CommentTextChar"/>
    <w:link w:val="CommentSubject"/>
    <w:uiPriority w:val="99"/>
    <w:rsid w:val="00ED2116"/>
    <w:rPr>
      <w:rFonts w:ascii="Arial" w:eastAsia="DengXian" w:hAnsi="Arial" w:cs="Arial"/>
      <w:b/>
      <w:bCs/>
      <w:szCs w:val="20"/>
    </w:rPr>
  </w:style>
  <w:style w:type="paragraph" w:styleId="CommentSubject">
    <w:name w:val="annotation subject"/>
    <w:basedOn w:val="CommentText"/>
    <w:next w:val="CommentText"/>
    <w:link w:val="CommentSubjectChar"/>
    <w:uiPriority w:val="99"/>
    <w:rsid w:val="00ED2116"/>
    <w:pPr>
      <w:contextualSpacing/>
    </w:pPr>
    <w:rPr>
      <w:rFonts w:ascii="Arial" w:eastAsia="DengXian" w:hAnsi="Arial" w:cs="Arial"/>
      <w:b/>
      <w:bCs/>
    </w:rPr>
  </w:style>
  <w:style w:type="character" w:customStyle="1" w:styleId="CommentSubjectChar1">
    <w:name w:val="Comment Subject Char1"/>
    <w:basedOn w:val="CommentTextChar1"/>
    <w:uiPriority w:val="99"/>
    <w:rsid w:val="00ED2116"/>
    <w:rPr>
      <w:rFonts w:ascii="Calibri" w:hAnsi="Calibri" w:cs="Calibri"/>
      <w:b/>
      <w:bCs/>
      <w:sz w:val="20"/>
      <w:szCs w:val="20"/>
    </w:rPr>
  </w:style>
  <w:style w:type="paragraph" w:customStyle="1" w:styleId="WW-Default1">
    <w:name w:val="WW-Default1"/>
    <w:basedOn w:val="Normal"/>
    <w:uiPriority w:val="99"/>
    <w:qFormat/>
    <w:rsid w:val="00ED2116"/>
    <w:pPr>
      <w:suppressAutoHyphens/>
      <w:contextualSpacing/>
    </w:pPr>
    <w:rPr>
      <w:rFonts w:ascii="Arial" w:eastAsia="Times New Roman" w:hAnsi="Arial" w:cs="Arial"/>
      <w:b/>
      <w:bCs/>
      <w:szCs w:val="20"/>
      <w:lang w:eastAsia="ar-SA"/>
    </w:rPr>
  </w:style>
  <w:style w:type="paragraph" w:customStyle="1" w:styleId="Normal1">
    <w:name w:val="Normal1"/>
    <w:basedOn w:val="BodyText"/>
    <w:qFormat/>
    <w:rsid w:val="00ED2116"/>
    <w:pPr>
      <w:spacing w:before="100" w:beforeAutospacing="1" w:after="100" w:afterAutospacing="1"/>
    </w:pPr>
    <w:rPr>
      <w:rFonts w:eastAsia="Times New Roman"/>
      <w:sz w:val="24"/>
    </w:rPr>
  </w:style>
  <w:style w:type="character" w:customStyle="1" w:styleId="zoomme">
    <w:name w:val="zoomme"/>
    <w:basedOn w:val="DefaultParagraphFont"/>
    <w:rsid w:val="00ED2116"/>
  </w:style>
  <w:style w:type="character" w:customStyle="1" w:styleId="Date1">
    <w:name w:val="Date1"/>
    <w:basedOn w:val="DefaultParagraphFont"/>
    <w:rsid w:val="00ED2116"/>
  </w:style>
  <w:style w:type="character" w:customStyle="1" w:styleId="classauthor">
    <w:name w:val="class=&quot;author&quot;"/>
    <w:basedOn w:val="DefaultParagraphFont"/>
    <w:rsid w:val="00ED2116"/>
  </w:style>
  <w:style w:type="paragraph" w:customStyle="1" w:styleId="CardStyle">
    <w:name w:val="Card Style"/>
    <w:basedOn w:val="Normal"/>
    <w:link w:val="CardStyleChar"/>
    <w:qFormat/>
    <w:rsid w:val="00ED2116"/>
    <w:pPr>
      <w:contextualSpacing/>
    </w:pPr>
    <w:rPr>
      <w:rFonts w:ascii="Arial" w:eastAsia="Times New Roman" w:hAnsi="Arial" w:cs="Arial"/>
    </w:rPr>
  </w:style>
  <w:style w:type="character" w:customStyle="1" w:styleId="texto1">
    <w:name w:val="texto1"/>
    <w:rsid w:val="00ED2116"/>
  </w:style>
  <w:style w:type="paragraph" w:customStyle="1" w:styleId="citenon-bold">
    <w:name w:val="cite non-bold"/>
    <w:basedOn w:val="Normal"/>
    <w:link w:val="citenon-boldChar"/>
    <w:qFormat/>
    <w:rsid w:val="00ED2116"/>
    <w:pPr>
      <w:contextualSpacing/>
    </w:pPr>
    <w:rPr>
      <w:rFonts w:ascii="Garamond" w:eastAsia="Times New Roman" w:hAnsi="Garamond" w:cs="Arial"/>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D211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D2116"/>
    <w:rPr>
      <w:rFonts w:ascii="Calibri" w:eastAsia="Times New Roman" w:hAnsi="Calibri" w:cs="Arial"/>
      <w:b/>
      <w:kern w:val="0"/>
      <w:szCs w:val="28"/>
      <w14:ligatures w14:val="none"/>
    </w:rPr>
  </w:style>
  <w:style w:type="paragraph" w:customStyle="1" w:styleId="Style23">
    <w:name w:val="Style23"/>
    <w:basedOn w:val="Normal"/>
    <w:uiPriority w:val="99"/>
    <w:qFormat/>
    <w:rsid w:val="00ED2116"/>
    <w:pPr>
      <w:widowControl w:val="0"/>
      <w:autoSpaceDE w:val="0"/>
      <w:autoSpaceDN w:val="0"/>
      <w:adjustRightInd w:val="0"/>
      <w:spacing w:line="209" w:lineRule="exact"/>
      <w:contextualSpacing/>
    </w:pPr>
    <w:rPr>
      <w:rFonts w:ascii="Arial" w:eastAsia="SimSun" w:hAnsi="Arial" w:cs="Arial"/>
    </w:rPr>
  </w:style>
  <w:style w:type="character" w:customStyle="1" w:styleId="gray">
    <w:name w:val="gray"/>
    <w:basedOn w:val="DefaultParagraphFont"/>
    <w:rsid w:val="00ED2116"/>
  </w:style>
  <w:style w:type="paragraph" w:customStyle="1" w:styleId="Tagtemplate">
    <w:name w:val="Tagtemplate"/>
    <w:basedOn w:val="Normal"/>
    <w:link w:val="TagtemplateChar"/>
    <w:autoRedefine/>
    <w:qFormat/>
    <w:rsid w:val="00ED2116"/>
    <w:pPr>
      <w:keepNext/>
      <w:keepLines/>
      <w:contextualSpacing/>
    </w:pPr>
    <w:rPr>
      <w:rFonts w:ascii="Arial" w:eastAsia="Calibri" w:hAnsi="Arial" w:cs="Arial"/>
      <w:b/>
    </w:rPr>
  </w:style>
  <w:style w:type="character" w:customStyle="1" w:styleId="TagtemplateChar">
    <w:name w:val="Tagtemplate Char"/>
    <w:basedOn w:val="DefaultParagraphFont"/>
    <w:link w:val="Tagtemplate"/>
    <w:rsid w:val="00ED2116"/>
    <w:rPr>
      <w:rFonts w:ascii="Arial" w:eastAsia="Calibri" w:hAnsi="Arial" w:cs="Arial"/>
      <w:b/>
      <w:kern w:val="0"/>
      <w:sz w:val="22"/>
      <w:szCs w:val="22"/>
      <w14:ligatures w14:val="none"/>
    </w:rPr>
  </w:style>
  <w:style w:type="character" w:customStyle="1" w:styleId="Styleunderline11ptBorderSinglesolidlineAuto05p">
    <w:name w:val="Style underline + 11 pt Border: : (Single solid line Auto  0.5 p..."/>
    <w:rsid w:val="00ED2116"/>
    <w:rPr>
      <w:sz w:val="20"/>
      <w:u w:val="single"/>
      <w:bdr w:val="single" w:sz="4" w:space="0" w:color="auto"/>
    </w:rPr>
  </w:style>
  <w:style w:type="paragraph" w:customStyle="1" w:styleId="Citation-FirstLine">
    <w:name w:val="Citation - First Line"/>
    <w:basedOn w:val="Normal"/>
    <w:next w:val="Normal"/>
    <w:autoRedefine/>
    <w:qFormat/>
    <w:rsid w:val="00ED2116"/>
    <w:pPr>
      <w:spacing w:line="240" w:lineRule="atLeast"/>
      <w:contextualSpacing/>
      <w:jc w:val="both"/>
    </w:pPr>
    <w:rPr>
      <w:rFonts w:ascii="Book Antiqua" w:eastAsia="Times New Roman" w:hAnsi="Book Antiqua" w:cs="Arial"/>
    </w:rPr>
  </w:style>
  <w:style w:type="character" w:customStyle="1" w:styleId="CardText-Underlined">
    <w:name w:val="Card Text - Underlined"/>
    <w:rsid w:val="00ED2116"/>
    <w:rPr>
      <w:b/>
      <w:sz w:val="20"/>
      <w:u w:val="single"/>
    </w:rPr>
  </w:style>
  <w:style w:type="paragraph" w:customStyle="1" w:styleId="Citation-Complete">
    <w:name w:val="Citation - Complete"/>
    <w:basedOn w:val="Normal"/>
    <w:next w:val="Normal"/>
    <w:link w:val="Citation-CompleteChar"/>
    <w:autoRedefine/>
    <w:qFormat/>
    <w:rsid w:val="00ED2116"/>
    <w:pPr>
      <w:spacing w:after="120"/>
      <w:contextualSpacing/>
      <w:jc w:val="both"/>
    </w:pPr>
    <w:rPr>
      <w:rFonts w:ascii="Book Antiqua" w:eastAsia="Times New Roman" w:hAnsi="Book Antiqua" w:cs="Arial"/>
    </w:rPr>
  </w:style>
  <w:style w:type="character" w:customStyle="1" w:styleId="Citation-CompleteChar">
    <w:name w:val="Citation - Complete Char"/>
    <w:basedOn w:val="DefaultParagraphFont"/>
    <w:link w:val="Citation-Complete"/>
    <w:locked/>
    <w:rsid w:val="00ED2116"/>
    <w:rPr>
      <w:rFonts w:ascii="Book Antiqua" w:eastAsia="Times New Roman" w:hAnsi="Book Antiqua" w:cs="Arial"/>
      <w:kern w:val="0"/>
      <w:sz w:val="22"/>
      <w:szCs w:val="22"/>
      <w14:ligatures w14:val="none"/>
    </w:rPr>
  </w:style>
  <w:style w:type="character" w:customStyle="1" w:styleId="MicroTextChar0">
    <w:name w:val="MicroText Char"/>
    <w:link w:val="MicroText0"/>
    <w:rsid w:val="00ED2116"/>
    <w:rPr>
      <w:rFonts w:ascii="Arial Narrow" w:hAnsi="Arial Narrow"/>
      <w:sz w:val="12"/>
    </w:rPr>
  </w:style>
  <w:style w:type="paragraph" w:customStyle="1" w:styleId="TagCite">
    <w:name w:val="Tag/Cite"/>
    <w:basedOn w:val="Normal"/>
    <w:qFormat/>
    <w:rsid w:val="00ED2116"/>
    <w:pPr>
      <w:contextualSpacing/>
    </w:pPr>
    <w:rPr>
      <w:rFonts w:ascii="Arial" w:eastAsia="Times New Roman" w:hAnsi="Arial" w:cs="Arial"/>
      <w:b/>
    </w:rPr>
  </w:style>
  <w:style w:type="character" w:customStyle="1" w:styleId="Style11ptItalicUnderline">
    <w:name w:val="Style 11 pt Italic Underline"/>
    <w:basedOn w:val="DefaultParagraphFont"/>
    <w:rsid w:val="00ED2116"/>
    <w:rPr>
      <w:i/>
      <w:iCs/>
      <w:sz w:val="20"/>
      <w:u w:val="single"/>
    </w:rPr>
  </w:style>
  <w:style w:type="character" w:customStyle="1" w:styleId="Style11ptItalic">
    <w:name w:val="Style 11 pt Italic"/>
    <w:basedOn w:val="DefaultParagraphFont"/>
    <w:rsid w:val="00ED2116"/>
    <w:rPr>
      <w:rFonts w:ascii="Times New Roman" w:hAnsi="Times New Roman"/>
      <w:i/>
      <w:iCs/>
      <w:sz w:val="20"/>
    </w:rPr>
  </w:style>
  <w:style w:type="character" w:customStyle="1" w:styleId="BoldandUnderlineChar">
    <w:name w:val="Bold and Underline Char"/>
    <w:basedOn w:val="DefaultParagraphFont"/>
    <w:link w:val="BoldandUnderline"/>
    <w:locked/>
    <w:rsid w:val="00ED2116"/>
    <w:rPr>
      <w:b/>
      <w:u w:val="single"/>
    </w:rPr>
  </w:style>
  <w:style w:type="paragraph" w:customStyle="1" w:styleId="BoldandUnderline">
    <w:name w:val="Bold and Underline"/>
    <w:basedOn w:val="Normal"/>
    <w:link w:val="BoldandUnderlineChar"/>
    <w:qFormat/>
    <w:rsid w:val="00ED2116"/>
    <w:pPr>
      <w:contextualSpacing/>
    </w:pPr>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ED2116"/>
  </w:style>
  <w:style w:type="paragraph" w:customStyle="1" w:styleId="StyleStyle49ptBold3">
    <w:name w:val="Style Style4 + 9 pt Bold3"/>
    <w:basedOn w:val="Style4"/>
    <w:link w:val="StyleStyle49ptBold3Char"/>
    <w:qFormat/>
    <w:rsid w:val="00ED2116"/>
    <w:rPr>
      <w:rFonts w:cs="Times New Roman"/>
      <w:b/>
      <w:bCs/>
    </w:rPr>
  </w:style>
  <w:style w:type="character" w:customStyle="1" w:styleId="StyleStyle49ptBold3Char">
    <w:name w:val="Style Style4 + 9 pt Bold3 Char"/>
    <w:basedOn w:val="Style4Char"/>
    <w:link w:val="StyleStyle49ptBold3"/>
    <w:rsid w:val="00ED2116"/>
    <w:rPr>
      <w:rFonts w:ascii="Arial" w:eastAsia="Times New Roman" w:hAnsi="Arial" w:cs="Times New Roman"/>
      <w:b/>
      <w:bCs/>
      <w:kern w:val="0"/>
      <w:sz w:val="22"/>
      <w:szCs w:val="22"/>
      <w:u w:val="single"/>
      <w14:ligatures w14:val="none"/>
    </w:rPr>
  </w:style>
  <w:style w:type="character" w:customStyle="1" w:styleId="Style9ptUnderline6">
    <w:name w:val="Style 9 pt Underline6"/>
    <w:basedOn w:val="DefaultParagraphFont"/>
    <w:rsid w:val="00ED2116"/>
    <w:rPr>
      <w:sz w:val="20"/>
      <w:u w:val="single"/>
    </w:rPr>
  </w:style>
  <w:style w:type="character" w:customStyle="1" w:styleId="ct-with-fmlt">
    <w:name w:val="ct-with-fmlt"/>
    <w:basedOn w:val="DefaultParagraphFont"/>
    <w:rsid w:val="00ED2116"/>
  </w:style>
  <w:style w:type="paragraph" w:customStyle="1" w:styleId="TagText">
    <w:name w:val="TagText"/>
    <w:basedOn w:val="Normal"/>
    <w:uiPriority w:val="99"/>
    <w:qFormat/>
    <w:rsid w:val="00ED2116"/>
    <w:pPr>
      <w:contextualSpacing/>
    </w:pPr>
    <w:rPr>
      <w:rFonts w:ascii="Arial" w:hAnsi="Arial" w:cs="Arial"/>
      <w:b/>
    </w:rPr>
  </w:style>
  <w:style w:type="paragraph" w:customStyle="1" w:styleId="StyleStyle49pt">
    <w:name w:val="Style Style4 + 9 pt"/>
    <w:basedOn w:val="Normal"/>
    <w:link w:val="StyleStyle49ptChar"/>
    <w:qFormat/>
    <w:rsid w:val="00ED2116"/>
    <w:pPr>
      <w:contextualSpacing/>
    </w:pPr>
    <w:rPr>
      <w:rFonts w:ascii="Arial" w:eastAsia="Times New Roman" w:hAnsi="Arial" w:cs="Arial"/>
      <w:u w:val="single"/>
    </w:rPr>
  </w:style>
  <w:style w:type="character" w:customStyle="1" w:styleId="StyleStyle49ptChar">
    <w:name w:val="Style Style4 + 9 pt Char"/>
    <w:basedOn w:val="DefaultParagraphFont"/>
    <w:link w:val="StyleStyle49pt"/>
    <w:rsid w:val="00ED2116"/>
    <w:rPr>
      <w:rFonts w:ascii="Arial" w:eastAsia="Times New Roman" w:hAnsi="Arial" w:cs="Arial"/>
      <w:kern w:val="0"/>
      <w:sz w:val="22"/>
      <w:szCs w:val="22"/>
      <w:u w:val="single"/>
      <w14:ligatures w14:val="none"/>
    </w:rPr>
  </w:style>
  <w:style w:type="paragraph" w:customStyle="1" w:styleId="StyleStyle49ptBold">
    <w:name w:val="Style Style4 + 9 pt Bold"/>
    <w:basedOn w:val="Normal"/>
    <w:link w:val="StyleStyle49ptBoldChar"/>
    <w:qFormat/>
    <w:rsid w:val="00ED2116"/>
    <w:pPr>
      <w:contextualSpacing/>
    </w:pPr>
    <w:rPr>
      <w:rFonts w:ascii="Arial" w:eastAsia="Times New Roman" w:hAnsi="Arial" w:cs="Arial"/>
      <w:b/>
      <w:bCs/>
      <w:u w:val="single"/>
    </w:rPr>
  </w:style>
  <w:style w:type="character" w:customStyle="1" w:styleId="StyleStyle49ptBoldChar">
    <w:name w:val="Style Style4 + 9 pt Bold Char"/>
    <w:basedOn w:val="DefaultParagraphFont"/>
    <w:link w:val="StyleStyle49ptBold"/>
    <w:rsid w:val="00ED2116"/>
    <w:rPr>
      <w:rFonts w:ascii="Arial" w:eastAsia="Times New Roman" w:hAnsi="Arial" w:cs="Arial"/>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ED2116"/>
    <w:pPr>
      <w:contextualSpacing/>
    </w:pPr>
    <w:rPr>
      <w:rFonts w:ascii="Arial" w:eastAsia="Times New Roman" w:hAnsi="Arial" w:cs="Arial"/>
      <w:b/>
      <w:bCs/>
      <w:i/>
      <w:iCs/>
      <w:u w:val="single"/>
    </w:rPr>
  </w:style>
  <w:style w:type="character" w:customStyle="1" w:styleId="StyleStyle49ptBoldItalicChar">
    <w:name w:val="Style Style4 + 9 pt Bold Italic Char"/>
    <w:basedOn w:val="DefaultParagraphFont"/>
    <w:link w:val="StyleStyle49ptBoldItalic"/>
    <w:rsid w:val="00ED2116"/>
    <w:rPr>
      <w:rFonts w:ascii="Arial" w:eastAsia="Times New Roman" w:hAnsi="Arial" w:cs="Arial"/>
      <w:b/>
      <w:bCs/>
      <w:i/>
      <w:iCs/>
      <w:kern w:val="0"/>
      <w:sz w:val="22"/>
      <w:szCs w:val="22"/>
      <w:u w:val="single"/>
      <w14:ligatures w14:val="none"/>
    </w:rPr>
  </w:style>
  <w:style w:type="paragraph" w:customStyle="1" w:styleId="StyleUnderlined11ptBold">
    <w:name w:val="Style Underlined + 11 pt Bold"/>
    <w:link w:val="StyleUnderlined11ptBoldChar"/>
    <w:qFormat/>
    <w:rsid w:val="00ED2116"/>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ED2116"/>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ED2116"/>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ED2116"/>
    <w:rPr>
      <w:rFonts w:ascii="Arial" w:eastAsia="Times New Roman" w:hAnsi="Arial" w:cs="Arial"/>
      <w:kern w:val="0"/>
      <w:sz w:val="22"/>
      <w:u w:val="single"/>
      <w14:ligatures w14:val="none"/>
    </w:rPr>
  </w:style>
  <w:style w:type="character" w:customStyle="1" w:styleId="newscontent">
    <w:name w:val="newscontent"/>
    <w:rsid w:val="00ED2116"/>
  </w:style>
  <w:style w:type="character" w:customStyle="1" w:styleId="StyleUnderlinePatternClearYellow">
    <w:name w:val="Style Underline Pattern: Clear (Yellow)"/>
    <w:basedOn w:val="DefaultParagraphFont"/>
    <w:rsid w:val="00ED2116"/>
    <w:rPr>
      <w:u w:val="single"/>
      <w:shd w:val="clear" w:color="auto" w:fill="00FF00"/>
    </w:rPr>
  </w:style>
  <w:style w:type="paragraph" w:customStyle="1" w:styleId="StyleUnderlineChar11pt3">
    <w:name w:val="Style Underline Char + 11 pt3"/>
    <w:link w:val="StyleUnderlineChar11pt3Char"/>
    <w:qFormat/>
    <w:rsid w:val="00ED2116"/>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ED2116"/>
    <w:rPr>
      <w:rFonts w:ascii="Arial Narrow" w:eastAsia="Times New Roman" w:hAnsi="Arial Narrow" w:cs="Arial"/>
      <w:kern w:val="0"/>
      <w:sz w:val="22"/>
      <w:u w:val="single"/>
      <w14:ligatures w14:val="none"/>
    </w:rPr>
  </w:style>
  <w:style w:type="character" w:customStyle="1" w:styleId="date-display-single">
    <w:name w:val="date-display-single"/>
    <w:basedOn w:val="DefaultParagraphFont"/>
    <w:rsid w:val="00ED2116"/>
  </w:style>
  <w:style w:type="character" w:customStyle="1" w:styleId="BodyTextChar1">
    <w:name w:val="Body Text Char1"/>
    <w:aliases w:val="Very Small Text Char1,BT Char1"/>
    <w:basedOn w:val="DefaultParagraphFont"/>
    <w:uiPriority w:val="99"/>
    <w:rsid w:val="00ED2116"/>
    <w:rPr>
      <w:rFonts w:ascii="Times New Roman" w:hAnsi="Times New Roman" w:cs="Times New Roman"/>
      <w:sz w:val="20"/>
    </w:rPr>
  </w:style>
  <w:style w:type="paragraph" w:customStyle="1" w:styleId="Cite2">
    <w:name w:val="Cite 2"/>
    <w:basedOn w:val="Normal"/>
    <w:qFormat/>
    <w:rsid w:val="00ED2116"/>
    <w:pPr>
      <w:contextualSpacing/>
    </w:pPr>
    <w:rPr>
      <w:rFonts w:ascii="Arial" w:eastAsia="MS Mincho" w:hAnsi="Arial" w:cs="Arial"/>
      <w:b/>
      <w:u w:val="single"/>
    </w:rPr>
  </w:style>
  <w:style w:type="character" w:customStyle="1" w:styleId="StyleunderlineBold">
    <w:name w:val="Style underline + Bold"/>
    <w:basedOn w:val="underline"/>
    <w:rsid w:val="00ED2116"/>
    <w:rPr>
      <w:rFonts w:asciiTheme="minorHAnsi" w:hAnsiTheme="minorHAnsi" w:cs="Times New Roman"/>
      <w:b/>
      <w:bCs/>
      <w:iCs/>
      <w:sz w:val="20"/>
      <w:u w:val="single"/>
      <w:bdr w:val="single" w:sz="18" w:space="0" w:color="auto"/>
    </w:rPr>
  </w:style>
  <w:style w:type="paragraph" w:customStyle="1" w:styleId="cards0">
    <w:name w:val="cards"/>
    <w:basedOn w:val="Cites"/>
    <w:qFormat/>
    <w:rsid w:val="00ED211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ED2116"/>
    <w:rPr>
      <w:sz w:val="20"/>
      <w:u w:val="single"/>
    </w:rPr>
  </w:style>
  <w:style w:type="character" w:styleId="HTMLCite">
    <w:name w:val="HTML Cite"/>
    <w:rsid w:val="00ED2116"/>
    <w:rPr>
      <w:i/>
      <w:iCs/>
    </w:rPr>
  </w:style>
  <w:style w:type="character" w:customStyle="1" w:styleId="slug-pub-date">
    <w:name w:val="slug-pub-date"/>
    <w:basedOn w:val="DefaultParagraphFont"/>
    <w:rsid w:val="00ED2116"/>
  </w:style>
  <w:style w:type="character" w:customStyle="1" w:styleId="slug-vol">
    <w:name w:val="slug-vol"/>
    <w:basedOn w:val="DefaultParagraphFont"/>
    <w:rsid w:val="00ED2116"/>
  </w:style>
  <w:style w:type="character" w:customStyle="1" w:styleId="slug-issue">
    <w:name w:val="slug-issue"/>
    <w:basedOn w:val="DefaultParagraphFont"/>
    <w:rsid w:val="00ED2116"/>
  </w:style>
  <w:style w:type="character" w:customStyle="1" w:styleId="slug-pages">
    <w:name w:val="slug-pages"/>
    <w:basedOn w:val="DefaultParagraphFont"/>
    <w:rsid w:val="00ED211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ED2116"/>
    <w:rPr>
      <w:b/>
      <w:bCs/>
      <w:strike w:val="0"/>
      <w:dstrike w:val="0"/>
      <w:sz w:val="24"/>
      <w:u w:val="none"/>
      <w:effect w:val="none"/>
    </w:rPr>
  </w:style>
  <w:style w:type="character" w:customStyle="1" w:styleId="tagchar">
    <w:name w:val="tagchar"/>
    <w:basedOn w:val="DefaultParagraphFont"/>
    <w:rsid w:val="00ED2116"/>
  </w:style>
  <w:style w:type="paragraph" w:customStyle="1" w:styleId="NormalText">
    <w:name w:val="Normal Text"/>
    <w:basedOn w:val="Normal"/>
    <w:link w:val="NormalTextChar"/>
    <w:autoRedefine/>
    <w:qFormat/>
    <w:rsid w:val="00ED2116"/>
    <w:pPr>
      <w:contextualSpacing/>
      <w:jc w:val="both"/>
    </w:pPr>
    <w:rPr>
      <w:rFonts w:ascii="Arial" w:eastAsia="Times New Roman" w:hAnsi="Arial" w:cs="Arial"/>
      <w:szCs w:val="26"/>
    </w:rPr>
  </w:style>
  <w:style w:type="character" w:customStyle="1" w:styleId="pmterms11">
    <w:name w:val="pmterms11"/>
    <w:basedOn w:val="DefaultParagraphFont"/>
    <w:rsid w:val="00ED2116"/>
    <w:rPr>
      <w:b/>
      <w:bCs/>
      <w:i w:val="0"/>
      <w:iCs w:val="0"/>
      <w:color w:val="000000"/>
    </w:rPr>
  </w:style>
  <w:style w:type="character" w:customStyle="1" w:styleId="StyleUnderlineChar9ptBold">
    <w:name w:val="Style Underline Char + 9 pt Bold"/>
    <w:basedOn w:val="DefaultParagraphFont"/>
    <w:rsid w:val="00ED2116"/>
    <w:rPr>
      <w:rFonts w:ascii="Times New Roman" w:hAnsi="Times New Roman"/>
      <w:b/>
      <w:bCs/>
      <w:sz w:val="20"/>
      <w:u w:val="single"/>
      <w:lang w:val="en-US" w:eastAsia="en-US" w:bidi="ar-SA"/>
    </w:rPr>
  </w:style>
  <w:style w:type="character" w:customStyle="1" w:styleId="Style8pt">
    <w:name w:val="Style 8 pt"/>
    <w:basedOn w:val="DefaultParagraphFont"/>
    <w:rsid w:val="00ED2116"/>
    <w:rPr>
      <w:sz w:val="20"/>
    </w:rPr>
  </w:style>
  <w:style w:type="character" w:customStyle="1" w:styleId="UnderlineChar5Char">
    <w:name w:val="Underline Char5 Char"/>
    <w:basedOn w:val="DefaultParagraphFont"/>
    <w:rsid w:val="00ED2116"/>
    <w:rPr>
      <w:szCs w:val="24"/>
      <w:u w:val="single"/>
      <w:lang w:val="en-US" w:eastAsia="en-US" w:bidi="ar-SA"/>
    </w:rPr>
  </w:style>
  <w:style w:type="character" w:customStyle="1" w:styleId="BoldandUnderlineChar2Char1">
    <w:name w:val="Bold and Underline Char2 Char1"/>
    <w:basedOn w:val="DefaultParagraphFont"/>
    <w:rsid w:val="00ED211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D211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D2116"/>
    <w:rPr>
      <w:szCs w:val="24"/>
      <w:u w:val="single"/>
      <w:lang w:val="en-US" w:eastAsia="en-US" w:bidi="ar-SA"/>
    </w:rPr>
  </w:style>
  <w:style w:type="paragraph" w:customStyle="1" w:styleId="Language">
    <w:name w:val="Language"/>
    <w:basedOn w:val="Normal"/>
    <w:link w:val="LanguageChar"/>
    <w:qFormat/>
    <w:rsid w:val="00ED2116"/>
    <w:pPr>
      <w:contextualSpacing/>
    </w:pPr>
    <w:rPr>
      <w:rFonts w:ascii="Arial" w:eastAsia="Times New Roman" w:hAnsi="Arial" w:cs="Arial"/>
      <w:strike/>
      <w:szCs w:val="20"/>
    </w:rPr>
  </w:style>
  <w:style w:type="character" w:customStyle="1" w:styleId="LanguageChar">
    <w:name w:val="Language Char"/>
    <w:basedOn w:val="DefaultParagraphFont"/>
    <w:link w:val="Language"/>
    <w:rsid w:val="00ED2116"/>
    <w:rPr>
      <w:rFonts w:ascii="Arial" w:eastAsia="Times New Roman" w:hAnsi="Arial" w:cs="Arial"/>
      <w:strike/>
      <w:kern w:val="0"/>
      <w:sz w:val="22"/>
      <w:szCs w:val="20"/>
      <w14:ligatures w14:val="none"/>
    </w:rPr>
  </w:style>
  <w:style w:type="paragraph" w:customStyle="1" w:styleId="UnderlineChar3">
    <w:name w:val="Underline Char3"/>
    <w:basedOn w:val="Normal"/>
    <w:link w:val="UnderlineChar3Char"/>
    <w:qFormat/>
    <w:rsid w:val="00ED2116"/>
    <w:pPr>
      <w:contextualSpacing/>
    </w:pPr>
    <w:rPr>
      <w:rFonts w:ascii="Arial" w:eastAsia="Times New Roman" w:hAnsi="Arial" w:cs="Arial"/>
      <w:u w:val="single"/>
    </w:rPr>
  </w:style>
  <w:style w:type="character" w:customStyle="1" w:styleId="UnderlineChar3Char">
    <w:name w:val="Underline Char3 Char"/>
    <w:basedOn w:val="DefaultParagraphFont"/>
    <w:link w:val="UnderlineChar3"/>
    <w:rsid w:val="00ED2116"/>
    <w:rPr>
      <w:rFonts w:ascii="Arial" w:eastAsia="Times New Roman" w:hAnsi="Arial" w:cs="Arial"/>
      <w:kern w:val="0"/>
      <w:sz w:val="22"/>
      <w:szCs w:val="22"/>
      <w:u w:val="single"/>
      <w14:ligatures w14:val="none"/>
    </w:rPr>
  </w:style>
  <w:style w:type="paragraph" w:customStyle="1" w:styleId="BoldandUnderlineChar3Char">
    <w:name w:val="Bold and Underline Char3 Char"/>
    <w:basedOn w:val="Normal"/>
    <w:link w:val="BoldandUnderlineChar3CharChar"/>
    <w:qFormat/>
    <w:rsid w:val="00ED2116"/>
    <w:pPr>
      <w:contextualSpacing/>
    </w:pPr>
    <w:rPr>
      <w:rFonts w:ascii="Arial" w:eastAsia="Times New Roman" w:hAnsi="Arial" w:cs="Arial"/>
      <w:b/>
      <w:u w:val="single"/>
    </w:rPr>
  </w:style>
  <w:style w:type="character" w:customStyle="1" w:styleId="BoldandUnderlineChar3CharChar">
    <w:name w:val="Bold and Underline Char3 Char Char"/>
    <w:basedOn w:val="DefaultParagraphFont"/>
    <w:link w:val="BoldandUnderlineChar3Char"/>
    <w:rsid w:val="00ED2116"/>
    <w:rPr>
      <w:rFonts w:ascii="Arial" w:eastAsia="Times New Roman" w:hAnsi="Arial" w:cs="Arial"/>
      <w:b/>
      <w:kern w:val="0"/>
      <w:sz w:val="22"/>
      <w:szCs w:val="22"/>
      <w:u w:val="single"/>
      <w14:ligatures w14:val="none"/>
    </w:rPr>
  </w:style>
  <w:style w:type="character" w:customStyle="1" w:styleId="UnderlineChar1">
    <w:name w:val="Underline Char1"/>
    <w:aliases w:val="Cards + Font: 12 pt Char1"/>
    <w:basedOn w:val="DefaultParagraphFont"/>
    <w:rsid w:val="00ED2116"/>
    <w:rPr>
      <w:szCs w:val="24"/>
      <w:u w:val="single"/>
      <w:lang w:val="en-US" w:eastAsia="en-US" w:bidi="ar-SA"/>
    </w:rPr>
  </w:style>
  <w:style w:type="character" w:customStyle="1" w:styleId="BoldandUnderlineChar1Char2Char">
    <w:name w:val="Bold and Underline Char1 Char2 Char"/>
    <w:basedOn w:val="DefaultParagraphFont"/>
    <w:rsid w:val="00ED2116"/>
    <w:rPr>
      <w:b/>
      <w:szCs w:val="24"/>
      <w:u w:val="single"/>
      <w:lang w:val="en-US" w:eastAsia="en-US" w:bidi="ar-SA"/>
    </w:rPr>
  </w:style>
  <w:style w:type="character" w:customStyle="1" w:styleId="SmalltextChar">
    <w:name w:val="Small text Char"/>
    <w:aliases w:val="Quote1 Char1"/>
    <w:link w:val="Smalltext0"/>
    <w:rsid w:val="00ED2116"/>
    <w:rPr>
      <w:rFonts w:ascii="Arial Narrow" w:eastAsia="Times New Roman" w:hAnsi="Arial Narrow" w:cs="Arial"/>
      <w:kern w:val="0"/>
      <w:sz w:val="22"/>
      <w:szCs w:val="22"/>
      <w14:ligatures w14:val="none"/>
    </w:rPr>
  </w:style>
  <w:style w:type="paragraph" w:customStyle="1" w:styleId="HotRoute">
    <w:name w:val="Hot Route"/>
    <w:basedOn w:val="Normal"/>
    <w:link w:val="HotRouteChar0"/>
    <w:qFormat/>
    <w:rsid w:val="00ED2116"/>
    <w:pPr>
      <w:ind w:left="144"/>
      <w:contextualSpacing/>
    </w:pPr>
    <w:rPr>
      <w:rFonts w:ascii="Arial" w:eastAsia="Times New Roman" w:hAnsi="Arial" w:cs="Arial"/>
    </w:rPr>
  </w:style>
  <w:style w:type="paragraph" w:customStyle="1" w:styleId="Cardstyle0">
    <w:name w:val="Cardstyle"/>
    <w:basedOn w:val="Normal"/>
    <w:next w:val="Normal"/>
    <w:uiPriority w:val="99"/>
    <w:qFormat/>
    <w:rsid w:val="00ED2116"/>
    <w:pPr>
      <w:contextualSpacing/>
    </w:pPr>
    <w:rPr>
      <w:rFonts w:ascii="Arial" w:eastAsia="Times New Roman" w:hAnsi="Arial" w:cs="Arial"/>
    </w:rPr>
  </w:style>
  <w:style w:type="character" w:customStyle="1" w:styleId="Style12ptBoldUnderline1">
    <w:name w:val="Style 12 pt Bold Underline1"/>
    <w:basedOn w:val="DefaultParagraphFont"/>
    <w:rsid w:val="00ED2116"/>
    <w:rPr>
      <w:b/>
      <w:bCs/>
      <w:sz w:val="24"/>
      <w:u w:val="single"/>
    </w:rPr>
  </w:style>
  <w:style w:type="character" w:customStyle="1" w:styleId="StyleEmphasisArial12ptBoldNotItalic">
    <w:name w:val="Style Emphasis + Arial 12 pt Bold Not Italic"/>
    <w:basedOn w:val="Emphasis"/>
    <w:rsid w:val="00ED211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ED211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ED2116"/>
    <w:rPr>
      <w:rFonts w:ascii="SimSun" w:eastAsia="SimSun" w:hAnsi="SimSun"/>
      <w:sz w:val="15"/>
      <w:lang w:eastAsia="zh-CN"/>
    </w:rPr>
  </w:style>
  <w:style w:type="paragraph" w:customStyle="1" w:styleId="UnreadText">
    <w:name w:val="Unread Text"/>
    <w:basedOn w:val="Normal"/>
    <w:next w:val="Normal"/>
    <w:link w:val="UnreadTextChar"/>
    <w:autoRedefine/>
    <w:qFormat/>
    <w:rsid w:val="00ED2116"/>
    <w:pPr>
      <w:ind w:left="360"/>
      <w:contextualSpacing/>
    </w:pPr>
    <w:rPr>
      <w:rFonts w:ascii="SimSun" w:eastAsia="SimSun" w:hAnsi="SimSun" w:cstheme="minorBidi"/>
      <w:kern w:val="2"/>
      <w:sz w:val="15"/>
      <w:szCs w:val="24"/>
      <w:lang w:eastAsia="zh-CN"/>
      <w14:ligatures w14:val="standardContextual"/>
    </w:rPr>
  </w:style>
  <w:style w:type="character" w:customStyle="1" w:styleId="CardsHighlight">
    <w:name w:val="Cards Highlight"/>
    <w:basedOn w:val="DefaultParagraphFont"/>
    <w:uiPriority w:val="1"/>
    <w:rsid w:val="00ED211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D2116"/>
    <w:rPr>
      <w:rFonts w:ascii="Times New Roman" w:hAnsi="Times New Roman"/>
      <w:sz w:val="20"/>
      <w:u w:val="single"/>
      <w:bdr w:val="none" w:sz="0" w:space="0" w:color="auto"/>
      <w:shd w:val="clear" w:color="auto" w:fill="C0C0C0"/>
    </w:rPr>
  </w:style>
  <w:style w:type="character" w:customStyle="1" w:styleId="smallChar">
    <w:name w:val="small Char"/>
    <w:rsid w:val="00ED2116"/>
    <w:rPr>
      <w:rFonts w:ascii="Calibri" w:eastAsia="Calibri" w:hAnsi="Calibri" w:cs="Calibri"/>
      <w:sz w:val="16"/>
      <w:szCs w:val="20"/>
      <w:lang w:val="x-none" w:eastAsia="x-none"/>
    </w:rPr>
  </w:style>
  <w:style w:type="paragraph" w:customStyle="1" w:styleId="HotRoute0">
    <w:name w:val="Hot Route!"/>
    <w:basedOn w:val="Normal"/>
    <w:qFormat/>
    <w:rsid w:val="00ED2116"/>
    <w:pPr>
      <w:ind w:left="144"/>
      <w:contextualSpacing/>
    </w:pPr>
    <w:rPr>
      <w:rFonts w:ascii="Arial" w:eastAsia="Times New Roman" w:hAnsi="Arial" w:cs="Arial"/>
      <w:lang w:val="x-none" w:eastAsia="x-none"/>
    </w:rPr>
  </w:style>
  <w:style w:type="character" w:customStyle="1" w:styleId="BodyTextIndent3Char1">
    <w:name w:val="Body Text Indent 3 Char1"/>
    <w:basedOn w:val="DefaultParagraphFont"/>
    <w:uiPriority w:val="99"/>
    <w:rsid w:val="00ED2116"/>
    <w:rPr>
      <w:rFonts w:ascii="Times New Roman" w:hAnsi="Times New Roman" w:cs="Times New Roman"/>
      <w:sz w:val="16"/>
      <w:szCs w:val="16"/>
    </w:rPr>
  </w:style>
  <w:style w:type="character" w:customStyle="1" w:styleId="BodyText2Char1">
    <w:name w:val="Body Text 2 Char1"/>
    <w:basedOn w:val="DefaultParagraphFont"/>
    <w:rsid w:val="00ED2116"/>
    <w:rPr>
      <w:rFonts w:ascii="Times New Roman" w:hAnsi="Times New Roman" w:cs="Times New Roman"/>
      <w:sz w:val="20"/>
    </w:rPr>
  </w:style>
  <w:style w:type="character" w:customStyle="1" w:styleId="Heading2Char1CharCharCharCharCharC">
    <w:name w:val="Heading 2 Char1 Char Char Char Char Char C"/>
    <w:rsid w:val="00ED2116"/>
    <w:rPr>
      <w:rFonts w:cs="Arial"/>
      <w:b/>
      <w:bCs/>
      <w:iCs/>
      <w:sz w:val="24"/>
      <w:szCs w:val="28"/>
      <w:lang w:val="en-US" w:eastAsia="en-US" w:bidi="ar-SA"/>
    </w:rPr>
  </w:style>
  <w:style w:type="character" w:customStyle="1" w:styleId="underline1">
    <w:name w:val="underline1"/>
    <w:basedOn w:val="DefaultParagraphFont"/>
    <w:rsid w:val="00ED2116"/>
    <w:rPr>
      <w:u w:val="single"/>
    </w:rPr>
  </w:style>
  <w:style w:type="character" w:customStyle="1" w:styleId="author0">
    <w:name w:val="author"/>
    <w:basedOn w:val="DefaultParagraphFont"/>
    <w:rsid w:val="00ED2116"/>
    <w:rPr>
      <w:rFonts w:ascii="Times New Roman" w:hAnsi="Times New Roman"/>
      <w:b/>
      <w:sz w:val="24"/>
    </w:rPr>
  </w:style>
  <w:style w:type="character" w:customStyle="1" w:styleId="FontStyle291">
    <w:name w:val="Font Style291"/>
    <w:basedOn w:val="DefaultParagraphFont"/>
    <w:uiPriority w:val="99"/>
    <w:rsid w:val="00ED211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D211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ED2116"/>
    <w:pPr>
      <w:contextualSpacing/>
    </w:pPr>
    <w:rPr>
      <w:rFonts w:ascii="Arial" w:eastAsia="Times New Roman" w:hAnsi="Arial" w:cs="Arial"/>
    </w:rPr>
  </w:style>
  <w:style w:type="character" w:customStyle="1" w:styleId="StyleStyleMicroText7ptArialNarrow10ptChar">
    <w:name w:val="Style Style MicroText + 7 pt + Arial Narrow 10 pt Char"/>
    <w:basedOn w:val="DefaultParagraphFont"/>
    <w:link w:val="StyleStyleMicroText7ptArialNarrow10pt"/>
    <w:rsid w:val="00ED2116"/>
    <w:rPr>
      <w:rFonts w:ascii="Arial" w:eastAsia="Times New Roman" w:hAnsi="Arial" w:cs="Arial"/>
      <w:kern w:val="0"/>
      <w:sz w:val="22"/>
      <w:szCs w:val="22"/>
      <w14:ligatures w14:val="none"/>
    </w:rPr>
  </w:style>
  <w:style w:type="paragraph" w:customStyle="1" w:styleId="Cards1">
    <w:name w:val="Cards1"/>
    <w:basedOn w:val="Normal"/>
    <w:link w:val="Cards1Char"/>
    <w:qFormat/>
    <w:rsid w:val="00ED2116"/>
    <w:pPr>
      <w:ind w:left="288"/>
      <w:contextualSpacing/>
    </w:pPr>
    <w:rPr>
      <w:rFonts w:ascii="Arial" w:eastAsia="Times New Roman" w:hAnsi="Arial" w:cs="Arial"/>
      <w:u w:val="single"/>
    </w:rPr>
  </w:style>
  <w:style w:type="character" w:customStyle="1" w:styleId="Cards1Char">
    <w:name w:val="Cards1 Char"/>
    <w:basedOn w:val="DefaultParagraphFont"/>
    <w:link w:val="Cards1"/>
    <w:rsid w:val="00ED2116"/>
    <w:rPr>
      <w:rFonts w:ascii="Arial" w:eastAsia="Times New Roman" w:hAnsi="Arial" w:cs="Arial"/>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ED2116"/>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ED2116"/>
    <w:rPr>
      <w:rFonts w:ascii="Arial" w:eastAsia="Calibri" w:hAnsi="Arial" w:cs="Arial"/>
      <w:kern w:val="0"/>
      <w:sz w:val="22"/>
      <w:szCs w:val="22"/>
      <w:u w:val="single"/>
      <w14:ligatures w14:val="none"/>
    </w:rPr>
  </w:style>
  <w:style w:type="character" w:customStyle="1" w:styleId="EmphasizeThis">
    <w:name w:val="EmphasizeThis"/>
    <w:rsid w:val="00ED2116"/>
    <w:rPr>
      <w:rFonts w:ascii="Georgia" w:hAnsi="Georgia"/>
      <w:b/>
      <w:iCs/>
      <w:sz w:val="24"/>
      <w:u w:val="thick"/>
    </w:rPr>
  </w:style>
  <w:style w:type="paragraph" w:customStyle="1" w:styleId="Stylecard8pt">
    <w:name w:val="Style card + 8 pt"/>
    <w:basedOn w:val="Normal"/>
    <w:link w:val="Stylecard8ptChar"/>
    <w:qFormat/>
    <w:rsid w:val="00ED2116"/>
    <w:pPr>
      <w:ind w:left="288" w:right="288"/>
      <w:contextualSpacing/>
    </w:pPr>
    <w:rPr>
      <w:rFonts w:eastAsia="Times New Roman" w:cs="Arial"/>
      <w:color w:val="000000"/>
      <w:szCs w:val="20"/>
      <w:u w:val="single"/>
      <w:lang w:eastAsia="ar-SA"/>
    </w:rPr>
  </w:style>
  <w:style w:type="character" w:customStyle="1" w:styleId="Stylecard8ptChar">
    <w:name w:val="Style card + 8 pt Char"/>
    <w:basedOn w:val="cardChar"/>
    <w:link w:val="Stylecard8pt"/>
    <w:rsid w:val="00ED2116"/>
    <w:rPr>
      <w:rFonts w:ascii="Calibri" w:eastAsia="Times New Roman" w:hAnsi="Calibri" w:cs="Arial"/>
      <w:color w:val="000000"/>
      <w:kern w:val="0"/>
      <w:sz w:val="22"/>
      <w:szCs w:val="20"/>
      <w:u w:val="single"/>
      <w:lang w:eastAsia="ar-SA"/>
      <w14:ligatures w14:val="none"/>
    </w:rPr>
  </w:style>
  <w:style w:type="character" w:customStyle="1" w:styleId="bhl">
    <w:name w:val="bhl"/>
    <w:basedOn w:val="DefaultParagraphFont"/>
    <w:rsid w:val="00ED2116"/>
  </w:style>
  <w:style w:type="paragraph" w:customStyle="1" w:styleId="TagGA11">
    <w:name w:val="Tag GA 11"/>
    <w:basedOn w:val="TOC1"/>
    <w:uiPriority w:val="99"/>
    <w:qFormat/>
    <w:rsid w:val="00ED2116"/>
    <w:pPr>
      <w:spacing w:after="160" w:line="259" w:lineRule="auto"/>
      <w:ind w:left="0" w:right="0" w:firstLine="0"/>
      <w:contextualSpacing/>
      <w:jc w:val="left"/>
    </w:pPr>
    <w:rPr>
      <w:rFonts w:ascii="Georgia" w:eastAsia="Calibri" w:hAnsi="Georgia" w:cs="Arial"/>
      <w:b/>
      <w:color w:val="auto"/>
      <w:kern w:val="0"/>
      <w:sz w:val="22"/>
      <w:szCs w:val="22"/>
      <w14:ligatures w14:val="none"/>
    </w:rPr>
  </w:style>
  <w:style w:type="paragraph" w:customStyle="1" w:styleId="CiteCard">
    <w:name w:val="Cite/Card"/>
    <w:basedOn w:val="TOC2"/>
    <w:qFormat/>
    <w:rsid w:val="00ED2116"/>
    <w:pPr>
      <w:tabs>
        <w:tab w:val="left" w:pos="4360"/>
      </w:tabs>
      <w:spacing w:after="160" w:line="259" w:lineRule="auto"/>
      <w:ind w:left="220" w:right="0" w:firstLine="0"/>
      <w:contextualSpacing/>
      <w:jc w:val="left"/>
    </w:pPr>
    <w:rPr>
      <w:rFonts w:ascii="Georgia" w:eastAsia="Calibri" w:hAnsi="Georgia" w:cs="Arial"/>
      <w:i w:val="0"/>
      <w:color w:val="auto"/>
      <w:kern w:val="0"/>
      <w:sz w:val="22"/>
      <w:szCs w:val="22"/>
      <w14:ligatures w14:val="none"/>
    </w:rPr>
  </w:style>
  <w:style w:type="character" w:customStyle="1" w:styleId="CardTextUnderlinedChar">
    <w:name w:val="Card Text Underlined Char"/>
    <w:basedOn w:val="DefaultParagraphFont"/>
    <w:rsid w:val="00ED211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ED2116"/>
    <w:rPr>
      <w:sz w:val="16"/>
      <w:szCs w:val="16"/>
    </w:rPr>
  </w:style>
  <w:style w:type="character" w:customStyle="1" w:styleId="DocumentMapChar1">
    <w:name w:val="Document Map Char1"/>
    <w:basedOn w:val="DefaultParagraphFont"/>
    <w:rsid w:val="00ED2116"/>
    <w:rPr>
      <w:rFonts w:ascii="Tahoma" w:hAnsi="Tahoma" w:cs="Tahoma"/>
      <w:sz w:val="16"/>
      <w:szCs w:val="16"/>
    </w:rPr>
  </w:style>
  <w:style w:type="character" w:customStyle="1" w:styleId="addmd">
    <w:name w:val="addmd"/>
    <w:basedOn w:val="DefaultParagraphFont"/>
    <w:rsid w:val="00ED2116"/>
  </w:style>
  <w:style w:type="paragraph" w:styleId="FootnoteText">
    <w:name w:val="footnote text"/>
    <w:basedOn w:val="Normal"/>
    <w:link w:val="FootnoteTextChar"/>
    <w:unhideWhenUsed/>
    <w:rsid w:val="00ED2116"/>
    <w:pPr>
      <w:contextualSpacing/>
    </w:pPr>
    <w:rPr>
      <w:rFonts w:eastAsia="Calibri" w:cs="Arial"/>
      <w:szCs w:val="20"/>
      <w:lang w:eastAsia="zh-CN"/>
    </w:rPr>
  </w:style>
  <w:style w:type="character" w:customStyle="1" w:styleId="FootnoteTextChar">
    <w:name w:val="Footnote Text Char"/>
    <w:basedOn w:val="DefaultParagraphFont"/>
    <w:link w:val="FootnoteText"/>
    <w:rsid w:val="00ED2116"/>
    <w:rPr>
      <w:rFonts w:ascii="Calibri" w:eastAsia="Calibri" w:hAnsi="Calibri" w:cs="Arial"/>
      <w:kern w:val="0"/>
      <w:sz w:val="22"/>
      <w:szCs w:val="20"/>
      <w:lang w:eastAsia="zh-CN"/>
      <w14:ligatures w14:val="none"/>
    </w:rPr>
  </w:style>
  <w:style w:type="character" w:customStyle="1" w:styleId="UnderlinedTextCharChar">
    <w:name w:val="Underlined Text Char Char"/>
    <w:basedOn w:val="DefaultParagraphFont"/>
    <w:rsid w:val="00ED2116"/>
    <w:rPr>
      <w:rFonts w:cs="Arial"/>
      <w:bCs/>
      <w:noProof w:val="0"/>
      <w:szCs w:val="26"/>
      <w:u w:val="single"/>
      <w:lang w:val="en-US" w:eastAsia="en-US" w:bidi="ar-SA"/>
    </w:rPr>
  </w:style>
  <w:style w:type="character" w:customStyle="1" w:styleId="StyleTimesNewRoman12ptBold">
    <w:name w:val="Style Times New Roman 12 pt Bold"/>
    <w:rsid w:val="00ED2116"/>
    <w:rPr>
      <w:b/>
      <w:bCs/>
      <w:sz w:val="24"/>
    </w:rPr>
  </w:style>
  <w:style w:type="character" w:customStyle="1" w:styleId="CardText1Char">
    <w:name w:val="Card Text 1 Char"/>
    <w:link w:val="CardText1"/>
    <w:rsid w:val="00ED2116"/>
    <w:rPr>
      <w:rFonts w:ascii="Georgia" w:hAnsi="Georgia"/>
      <w:color w:val="000000"/>
      <w:u w:val="single"/>
    </w:rPr>
  </w:style>
  <w:style w:type="character" w:customStyle="1" w:styleId="BoldUnderlining">
    <w:name w:val="Bold Underlining"/>
    <w:rsid w:val="00ED2116"/>
    <w:rPr>
      <w:u w:val="single"/>
    </w:rPr>
  </w:style>
  <w:style w:type="character" w:customStyle="1" w:styleId="Intemphasis">
    <w:name w:val="Intemphasis"/>
    <w:uiPriority w:val="1"/>
    <w:qFormat/>
    <w:rsid w:val="00ED211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ED2116"/>
    <w:pPr>
      <w:ind w:left="288" w:right="288"/>
      <w:contextualSpacing/>
    </w:pPr>
    <w:rPr>
      <w:rFonts w:ascii="Arial" w:hAnsi="Arial" w:cs="Arial"/>
      <w:szCs w:val="16"/>
    </w:rPr>
  </w:style>
  <w:style w:type="character" w:customStyle="1" w:styleId="cardtextChar2">
    <w:name w:val="cardtext Char"/>
    <w:basedOn w:val="DefaultParagraphFont"/>
    <w:link w:val="cardtext0"/>
    <w:rsid w:val="00ED2116"/>
    <w:rPr>
      <w:rFonts w:ascii="Arial" w:hAnsi="Arial" w:cs="Arial"/>
      <w:kern w:val="0"/>
      <w:sz w:val="22"/>
      <w:szCs w:val="16"/>
      <w14:ligatures w14:val="none"/>
    </w:rPr>
  </w:style>
  <w:style w:type="character" w:customStyle="1" w:styleId="BoldUnderlineChar1">
    <w:name w:val="BoldUnderline Char1"/>
    <w:rsid w:val="00ED211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D2116"/>
    <w:pPr>
      <w:spacing w:after="200"/>
      <w:contextualSpacing/>
    </w:pPr>
    <w:rPr>
      <w:rFonts w:ascii="Arial" w:eastAsia="Calibri" w:hAnsi="Arial" w:cs="Arial"/>
      <w:u w:val="single"/>
    </w:rPr>
  </w:style>
  <w:style w:type="character" w:customStyle="1" w:styleId="UnderlinedCardTextChar">
    <w:name w:val="Underlined Card Text Char"/>
    <w:link w:val="UnderlinedCardText"/>
    <w:rsid w:val="00ED2116"/>
    <w:rPr>
      <w:rFonts w:ascii="Arial" w:eastAsia="Calibri" w:hAnsi="Arial" w:cs="Arial"/>
      <w:kern w:val="0"/>
      <w:sz w:val="22"/>
      <w:szCs w:val="22"/>
      <w:u w:val="single"/>
      <w14:ligatures w14:val="none"/>
    </w:rPr>
  </w:style>
  <w:style w:type="character" w:customStyle="1" w:styleId="Hyperlink6">
    <w:name w:val="Hyperlink6"/>
    <w:basedOn w:val="DefaultParagraphFont"/>
    <w:rsid w:val="00ED2116"/>
    <w:rPr>
      <w:color w:val="3300CC"/>
      <w:u w:val="single"/>
    </w:rPr>
  </w:style>
  <w:style w:type="paragraph" w:customStyle="1" w:styleId="Tag12">
    <w:name w:val="Tag12"/>
    <w:basedOn w:val="Normal"/>
    <w:uiPriority w:val="99"/>
    <w:qFormat/>
    <w:rsid w:val="00ED2116"/>
    <w:pPr>
      <w:contextualSpacing/>
    </w:pPr>
    <w:rPr>
      <w:rFonts w:ascii="Arial" w:eastAsia="Cambria" w:hAnsi="Arial" w:cs="Arial"/>
      <w:b/>
    </w:rPr>
  </w:style>
  <w:style w:type="paragraph" w:customStyle="1" w:styleId="Shrink8">
    <w:name w:val="Shrink8"/>
    <w:basedOn w:val="Normal"/>
    <w:uiPriority w:val="99"/>
    <w:qFormat/>
    <w:rsid w:val="00ED2116"/>
    <w:pPr>
      <w:contextualSpacing/>
    </w:pPr>
    <w:rPr>
      <w:rFonts w:ascii="Arial" w:eastAsia="Cambria" w:hAnsi="Arial" w:cs="Arial"/>
    </w:rPr>
  </w:style>
  <w:style w:type="character" w:customStyle="1" w:styleId="highlight2">
    <w:name w:val="highlight2"/>
    <w:rsid w:val="00ED211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ED2116"/>
    <w:pPr>
      <w:ind w:left="288"/>
      <w:contextualSpacing/>
    </w:pPr>
    <w:rPr>
      <w:rFonts w:ascii="Arial" w:eastAsia="Times New Roman" w:hAnsi="Arial" w:cs="Arial"/>
      <w:u w:val="single"/>
    </w:rPr>
  </w:style>
  <w:style w:type="character" w:customStyle="1" w:styleId="UnderlineTextChar">
    <w:name w:val="Underline Text Char"/>
    <w:basedOn w:val="DefaultParagraphFont"/>
    <w:link w:val="UnderlineText"/>
    <w:rsid w:val="00ED2116"/>
    <w:rPr>
      <w:rFonts w:ascii="Arial" w:eastAsia="Times New Roman" w:hAnsi="Arial" w:cs="Arial"/>
      <w:kern w:val="0"/>
      <w:sz w:val="22"/>
      <w:szCs w:val="22"/>
      <w:u w:val="single"/>
      <w14:ligatures w14:val="none"/>
    </w:rPr>
  </w:style>
  <w:style w:type="character" w:customStyle="1" w:styleId="il">
    <w:name w:val="il"/>
    <w:basedOn w:val="DefaultParagraphFont"/>
    <w:rsid w:val="00ED2116"/>
  </w:style>
  <w:style w:type="character" w:customStyle="1" w:styleId="commentstext">
    <w:name w:val="comments_text"/>
    <w:uiPriority w:val="99"/>
    <w:rsid w:val="00ED2116"/>
    <w:rPr>
      <w:rFonts w:cs="Times New Roman"/>
    </w:rPr>
  </w:style>
  <w:style w:type="paragraph" w:customStyle="1" w:styleId="Heading42">
    <w:name w:val="Heading 42"/>
    <w:basedOn w:val="Normal"/>
    <w:qFormat/>
    <w:rsid w:val="00ED2116"/>
    <w:pPr>
      <w:contextualSpacing/>
    </w:pPr>
    <w:rPr>
      <w:rFonts w:ascii="Arial" w:eastAsia="Times New Roman" w:hAnsi="Arial" w:cs="Arial"/>
    </w:rPr>
  </w:style>
  <w:style w:type="paragraph" w:customStyle="1" w:styleId="DebateNormal">
    <w:name w:val="DebateNormal"/>
    <w:basedOn w:val="Normal"/>
    <w:link w:val="DebateNormalChar"/>
    <w:qFormat/>
    <w:rsid w:val="00ED2116"/>
    <w:pPr>
      <w:spacing w:line="276" w:lineRule="auto"/>
      <w:contextualSpacing/>
    </w:pPr>
    <w:rPr>
      <w:rFonts w:ascii="Arial" w:eastAsia="Calibri" w:hAnsi="Arial" w:cs="Arial"/>
      <w:szCs w:val="20"/>
    </w:rPr>
  </w:style>
  <w:style w:type="character" w:customStyle="1" w:styleId="DebateNormalChar">
    <w:name w:val="DebateNormal Char"/>
    <w:basedOn w:val="DefaultParagraphFont"/>
    <w:link w:val="DebateNormal"/>
    <w:rsid w:val="00ED2116"/>
    <w:rPr>
      <w:rFonts w:ascii="Arial" w:eastAsia="Calibri" w:hAnsi="Arial" w:cs="Arial"/>
      <w:kern w:val="0"/>
      <w:sz w:val="22"/>
      <w:szCs w:val="20"/>
      <w14:ligatures w14:val="none"/>
    </w:rPr>
  </w:style>
  <w:style w:type="paragraph" w:customStyle="1" w:styleId="NormalCite">
    <w:name w:val="NormalCite"/>
    <w:link w:val="NormalCiteChar"/>
    <w:qFormat/>
    <w:rsid w:val="00ED2116"/>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ED2116"/>
    <w:rPr>
      <w:rFonts w:ascii="Times New Roman" w:hAnsi="Times New Roman" w:cs="Times New Roman"/>
      <w:kern w:val="0"/>
      <w:sz w:val="18"/>
      <w:szCs w:val="22"/>
      <w14:ligatures w14:val="none"/>
    </w:rPr>
  </w:style>
  <w:style w:type="character" w:customStyle="1" w:styleId="articletext">
    <w:name w:val="articletext"/>
    <w:basedOn w:val="DefaultParagraphFont"/>
    <w:rsid w:val="00ED2116"/>
  </w:style>
  <w:style w:type="character" w:customStyle="1" w:styleId="grey10">
    <w:name w:val="grey10"/>
    <w:basedOn w:val="DefaultParagraphFont"/>
    <w:rsid w:val="00ED2116"/>
  </w:style>
  <w:style w:type="character" w:customStyle="1" w:styleId="navy13bd">
    <w:name w:val="navy13bd"/>
    <w:basedOn w:val="DefaultParagraphFont"/>
    <w:rsid w:val="00ED2116"/>
  </w:style>
  <w:style w:type="character" w:customStyle="1" w:styleId="Style9ptUnderline2">
    <w:name w:val="Style 9 pt Underline2"/>
    <w:basedOn w:val="DefaultParagraphFont"/>
    <w:rsid w:val="00ED2116"/>
    <w:rPr>
      <w:sz w:val="20"/>
      <w:u w:val="single"/>
    </w:rPr>
  </w:style>
  <w:style w:type="character" w:customStyle="1" w:styleId="Style9ptBoldUnderline1">
    <w:name w:val="Style 9 pt Bold Underline1"/>
    <w:basedOn w:val="DefaultParagraphFont"/>
    <w:rsid w:val="00ED2116"/>
    <w:rPr>
      <w:b/>
      <w:bCs/>
      <w:sz w:val="20"/>
      <w:u w:val="single"/>
    </w:rPr>
  </w:style>
  <w:style w:type="character" w:customStyle="1" w:styleId="TagsCharChar">
    <w:name w:val="Tags Char Char"/>
    <w:basedOn w:val="DefaultParagraphFont"/>
    <w:rsid w:val="00ED2116"/>
    <w:rPr>
      <w:rFonts w:eastAsia="SimSun"/>
      <w:b/>
      <w:sz w:val="24"/>
      <w:lang w:val="en-US" w:eastAsia="zh-CN" w:bidi="ar-SA"/>
    </w:rPr>
  </w:style>
  <w:style w:type="paragraph" w:customStyle="1" w:styleId="cardCharCharCharChar">
    <w:name w:val="card Char Char Char Char"/>
    <w:basedOn w:val="Normal"/>
    <w:qFormat/>
    <w:rsid w:val="00ED2116"/>
    <w:pPr>
      <w:widowControl w:val="0"/>
      <w:overflowPunct w:val="0"/>
      <w:autoSpaceDE w:val="0"/>
      <w:autoSpaceDN w:val="0"/>
      <w:adjustRightInd w:val="0"/>
      <w:ind w:left="288" w:right="288"/>
      <w:contextualSpacing/>
      <w:textAlignment w:val="baseline"/>
    </w:pPr>
    <w:rPr>
      <w:rFonts w:ascii="Arial" w:eastAsia="Times New Roman" w:hAnsi="Arial" w:cs="Arial"/>
      <w:szCs w:val="20"/>
    </w:rPr>
  </w:style>
  <w:style w:type="paragraph" w:customStyle="1" w:styleId="Small">
    <w:name w:val="Small"/>
    <w:basedOn w:val="Normal"/>
    <w:qFormat/>
    <w:rsid w:val="00ED2116"/>
    <w:pPr>
      <w:contextualSpacing/>
    </w:pPr>
    <w:rPr>
      <w:rFonts w:ascii="Times" w:eastAsia="Times New Roman" w:hAnsi="Times" w:cs="Arial"/>
    </w:rPr>
  </w:style>
  <w:style w:type="paragraph" w:customStyle="1" w:styleId="CARD">
    <w:name w:val="CARD"/>
    <w:basedOn w:val="Normal"/>
    <w:link w:val="CARDChar0"/>
    <w:qFormat/>
    <w:rsid w:val="00ED2116"/>
    <w:pPr>
      <w:contextualSpacing/>
    </w:pPr>
    <w:rPr>
      <w:rFonts w:ascii="Arial" w:eastAsia="Times New Roman" w:hAnsi="Arial" w:cs="Arial"/>
      <w:u w:val="single"/>
    </w:rPr>
  </w:style>
  <w:style w:type="character" w:customStyle="1" w:styleId="CARDChar0">
    <w:name w:val="CARD Char"/>
    <w:basedOn w:val="DefaultParagraphFont"/>
    <w:link w:val="CARD"/>
    <w:rsid w:val="00ED2116"/>
    <w:rPr>
      <w:rFonts w:ascii="Arial" w:eastAsia="Times New Roman" w:hAnsi="Arial" w:cs="Arial"/>
      <w:kern w:val="0"/>
      <w:sz w:val="22"/>
      <w:szCs w:val="22"/>
      <w:u w:val="single"/>
      <w14:ligatures w14:val="none"/>
    </w:rPr>
  </w:style>
  <w:style w:type="paragraph" w:customStyle="1" w:styleId="Normal2">
    <w:name w:val="Normal2"/>
    <w:basedOn w:val="Normal"/>
    <w:uiPriority w:val="99"/>
    <w:qFormat/>
    <w:rsid w:val="00ED2116"/>
    <w:pPr>
      <w:contextualSpacing/>
    </w:pPr>
    <w:rPr>
      <w:rFonts w:ascii="Arial" w:eastAsia="Times New Roman" w:hAnsi="Arial" w:cs="Arial"/>
    </w:rPr>
  </w:style>
  <w:style w:type="character" w:customStyle="1" w:styleId="Style11ptThickunderline">
    <w:name w:val="Style 11 pt Thick underline"/>
    <w:rsid w:val="00ED2116"/>
    <w:rPr>
      <w:rFonts w:ascii="Times New Roman" w:hAnsi="Times New Roman"/>
      <w:sz w:val="20"/>
      <w:u w:val="single"/>
    </w:rPr>
  </w:style>
  <w:style w:type="character" w:customStyle="1" w:styleId="Style11ptBoldThickunderline">
    <w:name w:val="Style 11 pt Bold Thick underline"/>
    <w:rsid w:val="00ED2116"/>
    <w:rPr>
      <w:rFonts w:ascii="Times New Roman" w:hAnsi="Times New Roman"/>
      <w:b/>
      <w:bCs/>
      <w:sz w:val="20"/>
      <w:u w:val="single"/>
    </w:rPr>
  </w:style>
  <w:style w:type="character" w:styleId="FootnoteReference">
    <w:name w:val="footnote reference"/>
    <w:uiPriority w:val="99"/>
    <w:unhideWhenUsed/>
    <w:rsid w:val="00ED2116"/>
    <w:rPr>
      <w:vertAlign w:val="superscript"/>
    </w:rPr>
  </w:style>
  <w:style w:type="character" w:customStyle="1" w:styleId="CharChar5">
    <w:name w:val="Char Char5"/>
    <w:rsid w:val="00ED211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D2116"/>
    <w:pPr>
      <w:autoSpaceDE w:val="0"/>
      <w:autoSpaceDN w:val="0"/>
      <w:adjustRightInd w:val="0"/>
      <w:spacing w:after="200" w:line="276" w:lineRule="auto"/>
      <w:ind w:left="288" w:right="288"/>
      <w:contextualSpacing/>
      <w:jc w:val="both"/>
    </w:pPr>
    <w:rPr>
      <w:rFonts w:ascii="Arial" w:eastAsia="Times New Roman" w:hAnsi="Arial" w:cs="Arial"/>
      <w:szCs w:val="20"/>
      <w:u w:val="thick"/>
    </w:rPr>
  </w:style>
  <w:style w:type="character" w:customStyle="1" w:styleId="UnderlineBoldIndentCharChar">
    <w:name w:val="Underline + Bold Indent Char Char"/>
    <w:link w:val="UnderlineBoldIndent"/>
    <w:rsid w:val="00ED2116"/>
    <w:rPr>
      <w:rFonts w:ascii="Arial" w:eastAsia="Times New Roman" w:hAnsi="Arial" w:cs="Arial"/>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ED2116"/>
    <w:rPr>
      <w:u w:val="single"/>
    </w:rPr>
  </w:style>
  <w:style w:type="character" w:customStyle="1" w:styleId="StyleUnderlineBoldIndent11ptChar">
    <w:name w:val="Style Underline + Bold Indent + 11 pt Char"/>
    <w:link w:val="StyleUnderlineBoldIndent11pt"/>
    <w:rsid w:val="00ED2116"/>
    <w:rPr>
      <w:rFonts w:ascii="Arial" w:eastAsia="Times New Roman" w:hAnsi="Arial" w:cs="Arial"/>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ED2116"/>
    <w:rPr>
      <w:b/>
      <w:bCs/>
      <w:u w:val="single"/>
    </w:rPr>
  </w:style>
  <w:style w:type="character" w:customStyle="1" w:styleId="StyleUnderlineBoldIndent11ptBoldChar">
    <w:name w:val="Style Underline + Bold Indent + 11 pt Bold Char"/>
    <w:link w:val="StyleUnderlineBoldIndent11ptBold"/>
    <w:rsid w:val="00ED2116"/>
    <w:rPr>
      <w:rFonts w:ascii="Arial" w:eastAsia="Times New Roman" w:hAnsi="Arial" w:cs="Arial"/>
      <w:b/>
      <w:bCs/>
      <w:kern w:val="0"/>
      <w:sz w:val="22"/>
      <w:szCs w:val="20"/>
      <w:u w:val="single"/>
      <w14:ligatures w14:val="none"/>
    </w:rPr>
  </w:style>
  <w:style w:type="paragraph" w:customStyle="1" w:styleId="Normal20pt">
    <w:name w:val="Normal  + 20 pt"/>
    <w:basedOn w:val="Normal"/>
    <w:uiPriority w:val="6"/>
    <w:qFormat/>
    <w:rsid w:val="00ED2116"/>
    <w:pPr>
      <w:contextualSpacing/>
    </w:pPr>
    <w:rPr>
      <w:rFonts w:ascii="Arial" w:hAnsi="Arial" w:cs="Arial"/>
      <w:bCs/>
      <w:u w:val="single"/>
    </w:rPr>
  </w:style>
  <w:style w:type="character" w:customStyle="1" w:styleId="StyleStyle4CharTimesNewRoman11pt">
    <w:name w:val="Style Style4 Char + Times New Roman 11 pt"/>
    <w:basedOn w:val="DefaultParagraphFont"/>
    <w:rsid w:val="00ED2116"/>
    <w:rPr>
      <w:rFonts w:ascii="Times New Roman" w:hAnsi="Times New Roman"/>
      <w:sz w:val="20"/>
      <w:szCs w:val="24"/>
      <w:u w:val="single"/>
      <w:lang w:val="en-US" w:eastAsia="en-US" w:bidi="ar-SA"/>
    </w:rPr>
  </w:style>
  <w:style w:type="paragraph" w:customStyle="1" w:styleId="author-name">
    <w:name w:val="author-name"/>
    <w:basedOn w:val="Normal"/>
    <w:qFormat/>
    <w:rsid w:val="00ED2116"/>
    <w:pPr>
      <w:spacing w:before="100" w:beforeAutospacing="1" w:after="100" w:afterAutospacing="1"/>
      <w:contextualSpacing/>
    </w:pPr>
    <w:rPr>
      <w:rFonts w:ascii="Arial" w:eastAsia="Times New Roman" w:hAnsi="Arial" w:cs="Arial"/>
    </w:rPr>
  </w:style>
  <w:style w:type="paragraph" w:customStyle="1" w:styleId="author-credentials">
    <w:name w:val="author-credentials"/>
    <w:basedOn w:val="Normal"/>
    <w:qFormat/>
    <w:rsid w:val="00ED2116"/>
    <w:pPr>
      <w:spacing w:before="100" w:beforeAutospacing="1" w:after="100" w:afterAutospacing="1"/>
      <w:contextualSpacing/>
    </w:pPr>
    <w:rPr>
      <w:rFonts w:ascii="Arial" w:eastAsia="Times New Roman" w:hAnsi="Arial" w:cs="Arial"/>
    </w:rPr>
  </w:style>
  <w:style w:type="character" w:customStyle="1" w:styleId="HTMLPreformattedChar1">
    <w:name w:val="HTML Preformatted Char1"/>
    <w:basedOn w:val="DefaultParagraphFont"/>
    <w:uiPriority w:val="99"/>
    <w:rsid w:val="00ED2116"/>
    <w:rPr>
      <w:rFonts w:ascii="Consolas" w:hAnsi="Consolas" w:cs="Consolas"/>
      <w:sz w:val="20"/>
      <w:szCs w:val="20"/>
    </w:rPr>
  </w:style>
  <w:style w:type="character" w:customStyle="1" w:styleId="StyleStyle4CharTimesNewRoman11ptBold">
    <w:name w:val="Style Style4 Char + Times New Roman 11 pt Bold"/>
    <w:basedOn w:val="DefaultParagraphFont"/>
    <w:rsid w:val="00ED211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D2116"/>
    <w:rPr>
      <w:rFonts w:ascii="Times New Roman" w:hAnsi="Times New Roman"/>
      <w:i/>
      <w:iCs/>
      <w:sz w:val="20"/>
      <w:szCs w:val="24"/>
      <w:u w:val="single"/>
      <w:lang w:val="en-US" w:eastAsia="en-US" w:bidi="ar-SA"/>
    </w:rPr>
  </w:style>
  <w:style w:type="character" w:customStyle="1" w:styleId="headline">
    <w:name w:val="headline"/>
    <w:basedOn w:val="DefaultParagraphFont"/>
    <w:rsid w:val="00ED2116"/>
  </w:style>
  <w:style w:type="character" w:customStyle="1" w:styleId="CharChar4">
    <w:name w:val="Char Char4"/>
    <w:basedOn w:val="DefaultParagraphFont"/>
    <w:rsid w:val="00ED2116"/>
    <w:rPr>
      <w:rFonts w:cs="Arial"/>
      <w:b/>
      <w:bCs/>
      <w:iCs/>
      <w:szCs w:val="28"/>
      <w:lang w:val="en-US" w:eastAsia="en-US" w:bidi="ar-SA"/>
    </w:rPr>
  </w:style>
  <w:style w:type="character" w:customStyle="1" w:styleId="yshortcuts">
    <w:name w:val="yshortcuts"/>
    <w:basedOn w:val="DefaultParagraphFont"/>
    <w:rsid w:val="00ED2116"/>
  </w:style>
  <w:style w:type="character" w:customStyle="1" w:styleId="HotRouteChar0">
    <w:name w:val="Hot Route Char"/>
    <w:link w:val="HotRoute"/>
    <w:rsid w:val="00ED2116"/>
    <w:rPr>
      <w:rFonts w:ascii="Arial" w:eastAsia="Times New Roman" w:hAnsi="Arial" w:cs="Arial"/>
      <w:kern w:val="0"/>
      <w:sz w:val="22"/>
      <w:szCs w:val="22"/>
      <w14:ligatures w14:val="none"/>
    </w:rPr>
  </w:style>
  <w:style w:type="paragraph" w:styleId="PlainText">
    <w:name w:val="Plain Text"/>
    <w:basedOn w:val="Normal"/>
    <w:link w:val="PlainTextChar"/>
    <w:rsid w:val="00ED211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ED2116"/>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ED2116"/>
  </w:style>
  <w:style w:type="character" w:customStyle="1" w:styleId="sensecontent">
    <w:name w:val="sense_content"/>
    <w:basedOn w:val="DefaultParagraphFont"/>
    <w:rsid w:val="00ED2116"/>
  </w:style>
  <w:style w:type="character" w:customStyle="1" w:styleId="vi">
    <w:name w:val="vi"/>
    <w:basedOn w:val="DefaultParagraphFont"/>
    <w:rsid w:val="00ED2116"/>
  </w:style>
  <w:style w:type="character" w:customStyle="1" w:styleId="italic">
    <w:name w:val="italic"/>
    <w:basedOn w:val="DefaultParagraphFont"/>
    <w:rsid w:val="00ED2116"/>
  </w:style>
  <w:style w:type="paragraph" w:customStyle="1" w:styleId="Microtext">
    <w:name w:val="Microtext"/>
    <w:basedOn w:val="Normal"/>
    <w:next w:val="Normal"/>
    <w:link w:val="MicrotextChar"/>
    <w:qFormat/>
    <w:rsid w:val="00ED2116"/>
    <w:pPr>
      <w:contextualSpacing/>
    </w:pPr>
    <w:rPr>
      <w:rFonts w:ascii="Cambria" w:eastAsia="Cambria" w:hAnsi="Cambria" w:cs="Times New Roman"/>
      <w:kern w:val="2"/>
      <w:sz w:val="12"/>
      <w:szCs w:val="24"/>
      <w14:ligatures w14:val="standardContextual"/>
    </w:rPr>
  </w:style>
  <w:style w:type="paragraph" w:customStyle="1" w:styleId="Style6">
    <w:name w:val="Style6"/>
    <w:basedOn w:val="Normal"/>
    <w:link w:val="Style6Char"/>
    <w:autoRedefine/>
    <w:qFormat/>
    <w:rsid w:val="00ED2116"/>
    <w:pPr>
      <w:contextualSpacing/>
    </w:pPr>
    <w:rPr>
      <w:rFonts w:ascii="Arial" w:hAnsi="Arial" w:cs="Arial"/>
      <w:b/>
    </w:rPr>
  </w:style>
  <w:style w:type="character" w:customStyle="1" w:styleId="Style6Char">
    <w:name w:val="Style6 Char"/>
    <w:basedOn w:val="DefaultParagraphFont"/>
    <w:link w:val="Style6"/>
    <w:rsid w:val="00ED2116"/>
    <w:rPr>
      <w:rFonts w:ascii="Arial" w:hAnsi="Arial" w:cs="Arial"/>
      <w:b/>
      <w:kern w:val="0"/>
      <w:sz w:val="22"/>
      <w:szCs w:val="22"/>
      <w14:ligatures w14:val="none"/>
    </w:rPr>
  </w:style>
  <w:style w:type="paragraph" w:customStyle="1" w:styleId="Style11">
    <w:name w:val="Style11"/>
    <w:basedOn w:val="Normal"/>
    <w:link w:val="Style11Char"/>
    <w:qFormat/>
    <w:rsid w:val="00ED2116"/>
    <w:pPr>
      <w:contextualSpacing/>
    </w:pPr>
    <w:rPr>
      <w:rFonts w:ascii="Arial" w:eastAsia="Times New Roman" w:hAnsi="Arial" w:cs="Arial"/>
      <w:b/>
      <w:szCs w:val="20"/>
      <w:u w:val="thick"/>
    </w:rPr>
  </w:style>
  <w:style w:type="paragraph" w:customStyle="1" w:styleId="Style12">
    <w:name w:val="Style12"/>
    <w:basedOn w:val="Normal"/>
    <w:link w:val="Style12Char"/>
    <w:qFormat/>
    <w:rsid w:val="00ED2116"/>
    <w:pPr>
      <w:contextualSpacing/>
    </w:pPr>
    <w:rPr>
      <w:rFonts w:ascii="Arial" w:eastAsia="Times New Roman" w:hAnsi="Arial" w:cs="Arial"/>
      <w:b/>
      <w:u w:val="thick"/>
    </w:rPr>
  </w:style>
  <w:style w:type="character" w:customStyle="1" w:styleId="Style11Char">
    <w:name w:val="Style11 Char"/>
    <w:basedOn w:val="DefaultParagraphFont"/>
    <w:link w:val="Style11"/>
    <w:rsid w:val="00ED2116"/>
    <w:rPr>
      <w:rFonts w:ascii="Arial" w:eastAsia="Times New Roman" w:hAnsi="Arial" w:cs="Arial"/>
      <w:b/>
      <w:kern w:val="0"/>
      <w:sz w:val="22"/>
      <w:szCs w:val="20"/>
      <w:u w:val="thick"/>
      <w14:ligatures w14:val="none"/>
    </w:rPr>
  </w:style>
  <w:style w:type="character" w:customStyle="1" w:styleId="Style12Char">
    <w:name w:val="Style12 Char"/>
    <w:basedOn w:val="DefaultParagraphFont"/>
    <w:link w:val="Style12"/>
    <w:rsid w:val="00ED2116"/>
    <w:rPr>
      <w:rFonts w:ascii="Arial" w:eastAsia="Times New Roman" w:hAnsi="Arial" w:cs="Arial"/>
      <w:b/>
      <w:kern w:val="0"/>
      <w:sz w:val="22"/>
      <w:szCs w:val="22"/>
      <w:u w:val="thick"/>
      <w14:ligatures w14:val="none"/>
    </w:rPr>
  </w:style>
  <w:style w:type="character" w:customStyle="1" w:styleId="caps-label">
    <w:name w:val="caps-label"/>
    <w:basedOn w:val="DefaultParagraphFont"/>
    <w:rsid w:val="00ED2116"/>
  </w:style>
  <w:style w:type="character" w:customStyle="1" w:styleId="wikiexternallink">
    <w:name w:val="wikiexternallink"/>
    <w:basedOn w:val="DefaultParagraphFont"/>
    <w:rsid w:val="00ED2116"/>
  </w:style>
  <w:style w:type="character" w:customStyle="1" w:styleId="wikigeneratedlinkcontent">
    <w:name w:val="wikigeneratedlinkcontent"/>
    <w:basedOn w:val="DefaultParagraphFont"/>
    <w:rsid w:val="00ED2116"/>
  </w:style>
  <w:style w:type="character" w:customStyle="1" w:styleId="ShrinkChar">
    <w:name w:val="Shrink Char"/>
    <w:link w:val="Shrink0"/>
    <w:locked/>
    <w:rsid w:val="00ED2116"/>
    <w:rPr>
      <w:rFonts w:ascii="Garamond" w:eastAsia="Times New Roman" w:hAnsi="Garamond"/>
      <w:sz w:val="12"/>
    </w:rPr>
  </w:style>
  <w:style w:type="paragraph" w:customStyle="1" w:styleId="Shrink0">
    <w:name w:val="Shrink"/>
    <w:link w:val="ShrinkChar"/>
    <w:qFormat/>
    <w:rsid w:val="00ED2116"/>
    <w:pPr>
      <w:spacing w:after="0" w:line="240" w:lineRule="auto"/>
      <w:ind w:left="288" w:right="288"/>
    </w:pPr>
    <w:rPr>
      <w:rFonts w:ascii="Garamond" w:eastAsia="Times New Roman" w:hAnsi="Garamond"/>
      <w:sz w:val="12"/>
    </w:rPr>
  </w:style>
  <w:style w:type="character" w:customStyle="1" w:styleId="aqj">
    <w:name w:val="aqj"/>
    <w:basedOn w:val="DefaultParagraphFont"/>
    <w:rsid w:val="00ED2116"/>
  </w:style>
  <w:style w:type="character" w:customStyle="1" w:styleId="StyleStyleBoldUnderlineIntenseEmphasisUnderlineapple-style-s">
    <w:name w:val="Style Style Bold UnderlineIntense EmphasisUnderlineapple-style-s..."/>
    <w:basedOn w:val="DefaultParagraphFont"/>
    <w:rsid w:val="00ED2116"/>
    <w:rPr>
      <w:b w:val="0"/>
      <w:bCs w:val="0"/>
      <w:sz w:val="22"/>
      <w:u w:val="single"/>
      <w:bdr w:val="none" w:sz="0" w:space="0" w:color="auto"/>
    </w:rPr>
  </w:style>
  <w:style w:type="paragraph" w:customStyle="1" w:styleId="blocktitle0">
    <w:name w:val="block title"/>
    <w:basedOn w:val="Normal"/>
    <w:link w:val="blocktitleChar0"/>
    <w:autoRedefine/>
    <w:qFormat/>
    <w:rsid w:val="00ED2116"/>
    <w:pPr>
      <w:spacing w:after="240"/>
      <w:contextualSpacing/>
      <w:jc w:val="center"/>
      <w:outlineLvl w:val="0"/>
    </w:pPr>
    <w:rPr>
      <w:rFonts w:ascii="Arial" w:eastAsia="Calibri" w:hAnsi="Arial" w:cs="Arial"/>
      <w:b/>
      <w:caps/>
      <w:sz w:val="28"/>
      <w:szCs w:val="28"/>
      <w:lang w:val="es-ES"/>
    </w:rPr>
  </w:style>
  <w:style w:type="character" w:customStyle="1" w:styleId="Boxed">
    <w:name w:val="Boxed"/>
    <w:qFormat/>
    <w:rsid w:val="00ED2116"/>
    <w:rPr>
      <w:rFonts w:ascii="Times New Roman" w:hAnsi="Times New Roman"/>
      <w:sz w:val="20"/>
      <w:bdr w:val="single" w:sz="6" w:space="0" w:color="auto"/>
    </w:rPr>
  </w:style>
  <w:style w:type="character" w:customStyle="1" w:styleId="UnderlineCard">
    <w:name w:val="Underline Card"/>
    <w:uiPriority w:val="6"/>
    <w:qFormat/>
    <w:rsid w:val="00ED2116"/>
    <w:rPr>
      <w:rFonts w:ascii="Arial" w:hAnsi="Arial"/>
      <w:b w:val="0"/>
      <w:bCs/>
      <w:sz w:val="20"/>
      <w:u w:val="single"/>
    </w:rPr>
  </w:style>
  <w:style w:type="character" w:customStyle="1" w:styleId="story-author">
    <w:name w:val="story-author"/>
    <w:basedOn w:val="DefaultParagraphFont"/>
    <w:rsid w:val="00ED2116"/>
  </w:style>
  <w:style w:type="paragraph" w:customStyle="1" w:styleId="type">
    <w:name w:val="type"/>
    <w:basedOn w:val="Normal"/>
    <w:qFormat/>
    <w:rsid w:val="00ED2116"/>
    <w:pPr>
      <w:spacing w:before="100" w:beforeAutospacing="1" w:after="100" w:afterAutospacing="1"/>
      <w:contextualSpacing/>
    </w:pPr>
    <w:rPr>
      <w:rFonts w:ascii="Arial" w:eastAsia="Times New Roman" w:hAnsi="Arial" w:cs="Arial"/>
    </w:rPr>
  </w:style>
  <w:style w:type="character" w:customStyle="1" w:styleId="institution">
    <w:name w:val="institution"/>
    <w:basedOn w:val="DefaultParagraphFont"/>
    <w:rsid w:val="00ED2116"/>
  </w:style>
  <w:style w:type="character" w:customStyle="1" w:styleId="abodyblack3">
    <w:name w:val="abodyblack3"/>
    <w:basedOn w:val="DefaultParagraphFont"/>
    <w:rsid w:val="00ED2116"/>
  </w:style>
  <w:style w:type="paragraph" w:customStyle="1" w:styleId="UnderlineChar2CharChar">
    <w:name w:val="Underline Char2 Char Char"/>
    <w:basedOn w:val="Normal"/>
    <w:link w:val="UnderlineChar2CharCharChar"/>
    <w:qFormat/>
    <w:rsid w:val="00ED2116"/>
    <w:pPr>
      <w:contextualSpacing/>
    </w:pPr>
    <w:rPr>
      <w:rFonts w:ascii="Arial" w:eastAsia="MS Mincho" w:hAnsi="Arial" w:cs="Arial"/>
      <w:szCs w:val="20"/>
      <w:u w:val="single"/>
    </w:rPr>
  </w:style>
  <w:style w:type="character" w:customStyle="1" w:styleId="UnderlineChar2CharCharChar">
    <w:name w:val="Underline Char2 Char Char Char"/>
    <w:link w:val="UnderlineChar2CharChar"/>
    <w:rsid w:val="00ED2116"/>
    <w:rPr>
      <w:rFonts w:ascii="Arial" w:eastAsia="MS Mincho" w:hAnsi="Arial" w:cs="Arial"/>
      <w:kern w:val="0"/>
      <w:sz w:val="22"/>
      <w:szCs w:val="20"/>
      <w:u w:val="single"/>
      <w14:ligatures w14:val="none"/>
    </w:rPr>
  </w:style>
  <w:style w:type="character" w:customStyle="1" w:styleId="FontStyle177">
    <w:name w:val="Font Style177"/>
    <w:basedOn w:val="DefaultParagraphFont"/>
    <w:uiPriority w:val="99"/>
    <w:rsid w:val="00ED2116"/>
    <w:rPr>
      <w:rFonts w:ascii="Times New Roman" w:hAnsi="Times New Roman" w:cs="Times New Roman"/>
      <w:sz w:val="20"/>
      <w:szCs w:val="20"/>
    </w:rPr>
  </w:style>
  <w:style w:type="character" w:customStyle="1" w:styleId="FontStyle173">
    <w:name w:val="Font Style173"/>
    <w:basedOn w:val="DefaultParagraphFont"/>
    <w:uiPriority w:val="99"/>
    <w:rsid w:val="00ED2116"/>
    <w:rPr>
      <w:rFonts w:ascii="Times New Roman" w:hAnsi="Times New Roman" w:cs="Times New Roman"/>
      <w:sz w:val="14"/>
      <w:szCs w:val="14"/>
    </w:rPr>
  </w:style>
  <w:style w:type="character" w:customStyle="1" w:styleId="FontStyle151">
    <w:name w:val="Font Style151"/>
    <w:basedOn w:val="DefaultParagraphFont"/>
    <w:uiPriority w:val="99"/>
    <w:rsid w:val="00ED2116"/>
    <w:rPr>
      <w:rFonts w:ascii="Arial Narrow" w:hAnsi="Arial Narrow" w:cs="Arial Narrow"/>
      <w:b/>
      <w:bCs/>
      <w:sz w:val="12"/>
      <w:szCs w:val="12"/>
    </w:rPr>
  </w:style>
  <w:style w:type="character" w:customStyle="1" w:styleId="FontStyle156">
    <w:name w:val="Font Style156"/>
    <w:basedOn w:val="DefaultParagraphFont"/>
    <w:uiPriority w:val="99"/>
    <w:rsid w:val="00ED2116"/>
    <w:rPr>
      <w:rFonts w:ascii="Arial Narrow" w:hAnsi="Arial Narrow" w:cs="Arial Narrow"/>
      <w:sz w:val="8"/>
      <w:szCs w:val="8"/>
    </w:rPr>
  </w:style>
  <w:style w:type="character" w:customStyle="1" w:styleId="FontStyle160">
    <w:name w:val="Font Style160"/>
    <w:basedOn w:val="DefaultParagraphFont"/>
    <w:uiPriority w:val="99"/>
    <w:rsid w:val="00ED2116"/>
    <w:rPr>
      <w:rFonts w:ascii="Times New Roman" w:hAnsi="Times New Roman" w:cs="Times New Roman"/>
      <w:b/>
      <w:bCs/>
      <w:sz w:val="20"/>
      <w:szCs w:val="20"/>
    </w:rPr>
  </w:style>
  <w:style w:type="character" w:customStyle="1" w:styleId="FontStyle178">
    <w:name w:val="Font Style178"/>
    <w:basedOn w:val="DefaultParagraphFont"/>
    <w:uiPriority w:val="99"/>
    <w:rsid w:val="00ED2116"/>
    <w:rPr>
      <w:rFonts w:ascii="Times New Roman" w:hAnsi="Times New Roman" w:cs="Times New Roman"/>
      <w:sz w:val="18"/>
      <w:szCs w:val="18"/>
    </w:rPr>
  </w:style>
  <w:style w:type="paragraph" w:customStyle="1" w:styleId="Style14">
    <w:name w:val="Style14"/>
    <w:basedOn w:val="Normal"/>
    <w:uiPriority w:val="99"/>
    <w:qFormat/>
    <w:rsid w:val="00ED2116"/>
    <w:pPr>
      <w:widowControl w:val="0"/>
      <w:autoSpaceDE w:val="0"/>
      <w:autoSpaceDN w:val="0"/>
      <w:adjustRightInd w:val="0"/>
      <w:spacing w:line="278" w:lineRule="exact"/>
      <w:contextualSpacing/>
      <w:jc w:val="both"/>
    </w:pPr>
    <w:rPr>
      <w:rFonts w:ascii="Arial" w:eastAsia="Times New Roman" w:hAnsi="Arial" w:cs="Arial"/>
    </w:rPr>
  </w:style>
  <w:style w:type="paragraph" w:customStyle="1" w:styleId="Style16">
    <w:name w:val="Style16"/>
    <w:basedOn w:val="Normal"/>
    <w:uiPriority w:val="99"/>
    <w:qFormat/>
    <w:rsid w:val="00ED2116"/>
    <w:pPr>
      <w:widowControl w:val="0"/>
      <w:autoSpaceDE w:val="0"/>
      <w:autoSpaceDN w:val="0"/>
      <w:adjustRightInd w:val="0"/>
      <w:spacing w:line="163" w:lineRule="exact"/>
      <w:contextualSpacing/>
    </w:pPr>
    <w:rPr>
      <w:rFonts w:ascii="Arial" w:eastAsia="Times New Roman" w:hAnsi="Arial" w:cs="Arial"/>
    </w:rPr>
  </w:style>
  <w:style w:type="character" w:customStyle="1" w:styleId="FontStyle168">
    <w:name w:val="Font Style168"/>
    <w:basedOn w:val="DefaultParagraphFont"/>
    <w:uiPriority w:val="99"/>
    <w:rsid w:val="00ED2116"/>
    <w:rPr>
      <w:rFonts w:ascii="Times New Roman" w:hAnsi="Times New Roman" w:cs="Times New Roman"/>
      <w:sz w:val="12"/>
      <w:szCs w:val="12"/>
    </w:rPr>
  </w:style>
  <w:style w:type="paragraph" w:customStyle="1" w:styleId="Style9">
    <w:name w:val="Style9"/>
    <w:basedOn w:val="Normal"/>
    <w:uiPriority w:val="99"/>
    <w:qFormat/>
    <w:rsid w:val="00ED2116"/>
    <w:pPr>
      <w:widowControl w:val="0"/>
      <w:autoSpaceDE w:val="0"/>
      <w:autoSpaceDN w:val="0"/>
      <w:adjustRightInd w:val="0"/>
      <w:spacing w:line="134" w:lineRule="exact"/>
      <w:contextualSpacing/>
      <w:jc w:val="both"/>
    </w:pPr>
    <w:rPr>
      <w:rFonts w:ascii="Arial" w:eastAsia="Times New Roman" w:hAnsi="Arial" w:cs="Arial"/>
    </w:rPr>
  </w:style>
  <w:style w:type="paragraph" w:customStyle="1" w:styleId="Style44">
    <w:name w:val="Style44"/>
    <w:basedOn w:val="Normal"/>
    <w:uiPriority w:val="99"/>
    <w:qFormat/>
    <w:rsid w:val="00ED2116"/>
    <w:pPr>
      <w:widowControl w:val="0"/>
      <w:autoSpaceDE w:val="0"/>
      <w:autoSpaceDN w:val="0"/>
      <w:adjustRightInd w:val="0"/>
      <w:spacing w:line="216" w:lineRule="exact"/>
      <w:contextualSpacing/>
      <w:jc w:val="both"/>
    </w:pPr>
    <w:rPr>
      <w:rFonts w:ascii="Arial" w:eastAsia="Times New Roman" w:hAnsi="Arial" w:cs="Arial"/>
    </w:rPr>
  </w:style>
  <w:style w:type="paragraph" w:customStyle="1" w:styleId="Style19">
    <w:name w:val="Style19"/>
    <w:basedOn w:val="Normal"/>
    <w:uiPriority w:val="99"/>
    <w:qFormat/>
    <w:rsid w:val="00ED2116"/>
    <w:pPr>
      <w:widowControl w:val="0"/>
      <w:autoSpaceDE w:val="0"/>
      <w:autoSpaceDN w:val="0"/>
      <w:adjustRightInd w:val="0"/>
      <w:spacing w:line="206" w:lineRule="exact"/>
      <w:contextualSpacing/>
    </w:pPr>
    <w:rPr>
      <w:rFonts w:ascii="Arial" w:eastAsia="Times New Roman" w:hAnsi="Arial" w:cs="Arial"/>
    </w:rPr>
  </w:style>
  <w:style w:type="character" w:customStyle="1" w:styleId="FontStyle176">
    <w:name w:val="Font Style176"/>
    <w:basedOn w:val="DefaultParagraphFont"/>
    <w:uiPriority w:val="99"/>
    <w:rsid w:val="00ED2116"/>
    <w:rPr>
      <w:rFonts w:ascii="Times New Roman" w:hAnsi="Times New Roman" w:cs="Times New Roman"/>
      <w:sz w:val="16"/>
      <w:szCs w:val="16"/>
    </w:rPr>
  </w:style>
  <w:style w:type="character" w:customStyle="1" w:styleId="f">
    <w:name w:val="f"/>
    <w:basedOn w:val="DefaultParagraphFont"/>
    <w:rsid w:val="00ED211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ED2116"/>
    <w:rPr>
      <w:b/>
      <w:sz w:val="24"/>
    </w:rPr>
  </w:style>
  <w:style w:type="paragraph" w:customStyle="1" w:styleId="CardsFont6ptChar">
    <w:name w:val="Cards + Font: 6 pt Char"/>
    <w:basedOn w:val="Normal"/>
    <w:link w:val="CardsFont6ptCharChar"/>
    <w:qFormat/>
    <w:rsid w:val="00ED2116"/>
    <w:pPr>
      <w:autoSpaceDE w:val="0"/>
      <w:autoSpaceDN w:val="0"/>
      <w:adjustRightInd w:val="0"/>
      <w:ind w:left="432" w:right="432"/>
      <w:contextualSpacing/>
      <w:jc w:val="both"/>
    </w:pPr>
    <w:rPr>
      <w:rFonts w:ascii="Arial" w:eastAsia="Times New Roman" w:hAnsi="Arial" w:cs="Arial"/>
      <w:sz w:val="12"/>
    </w:rPr>
  </w:style>
  <w:style w:type="character" w:customStyle="1" w:styleId="CardsFont6ptCharChar">
    <w:name w:val="Cards + Font: 6 pt Char Char"/>
    <w:link w:val="CardsFont6ptChar"/>
    <w:rsid w:val="00ED2116"/>
    <w:rPr>
      <w:rFonts w:ascii="Arial" w:eastAsia="Times New Roman" w:hAnsi="Arial" w:cs="Arial"/>
      <w:kern w:val="0"/>
      <w:sz w:val="12"/>
      <w:szCs w:val="22"/>
      <w14:ligatures w14:val="none"/>
    </w:rPr>
  </w:style>
  <w:style w:type="character" w:customStyle="1" w:styleId="FontStyle172">
    <w:name w:val="Font Style172"/>
    <w:basedOn w:val="DefaultParagraphFont"/>
    <w:uiPriority w:val="99"/>
    <w:rsid w:val="00ED2116"/>
    <w:rPr>
      <w:rFonts w:ascii="Times New Roman" w:hAnsi="Times New Roman" w:cs="Times New Roman"/>
      <w:b/>
      <w:bCs/>
      <w:sz w:val="16"/>
      <w:szCs w:val="16"/>
    </w:rPr>
  </w:style>
  <w:style w:type="paragraph" w:customStyle="1" w:styleId="Style18">
    <w:name w:val="Style18"/>
    <w:basedOn w:val="Normal"/>
    <w:uiPriority w:val="99"/>
    <w:qFormat/>
    <w:rsid w:val="00ED2116"/>
    <w:pPr>
      <w:widowControl w:val="0"/>
      <w:autoSpaceDE w:val="0"/>
      <w:autoSpaceDN w:val="0"/>
      <w:adjustRightInd w:val="0"/>
      <w:spacing w:line="269" w:lineRule="exact"/>
      <w:contextualSpacing/>
    </w:pPr>
    <w:rPr>
      <w:rFonts w:ascii="Arial" w:eastAsia="Times New Roman" w:hAnsi="Arial" w:cs="Arial"/>
    </w:rPr>
  </w:style>
  <w:style w:type="character" w:customStyle="1" w:styleId="FontStyle171">
    <w:name w:val="Font Style171"/>
    <w:basedOn w:val="DefaultParagraphFont"/>
    <w:uiPriority w:val="99"/>
    <w:rsid w:val="00ED2116"/>
    <w:rPr>
      <w:rFonts w:ascii="Times New Roman" w:hAnsi="Times New Roman" w:cs="Times New Roman"/>
      <w:i/>
      <w:iCs/>
      <w:sz w:val="16"/>
      <w:szCs w:val="16"/>
    </w:rPr>
  </w:style>
  <w:style w:type="character" w:customStyle="1" w:styleId="FontStyle162">
    <w:name w:val="Font Style162"/>
    <w:basedOn w:val="DefaultParagraphFont"/>
    <w:uiPriority w:val="99"/>
    <w:rsid w:val="00ED2116"/>
    <w:rPr>
      <w:rFonts w:ascii="Times New Roman" w:hAnsi="Times New Roman" w:cs="Times New Roman"/>
      <w:b/>
      <w:bCs/>
      <w:sz w:val="18"/>
      <w:szCs w:val="18"/>
    </w:rPr>
  </w:style>
  <w:style w:type="character" w:customStyle="1" w:styleId="FontStyle167">
    <w:name w:val="Font Style167"/>
    <w:basedOn w:val="DefaultParagraphFont"/>
    <w:uiPriority w:val="99"/>
    <w:rsid w:val="00ED2116"/>
    <w:rPr>
      <w:rFonts w:ascii="Times New Roman" w:hAnsi="Times New Roman" w:cs="Times New Roman"/>
      <w:sz w:val="10"/>
      <w:szCs w:val="10"/>
    </w:rPr>
  </w:style>
  <w:style w:type="character" w:customStyle="1" w:styleId="FontStyle174">
    <w:name w:val="Font Style174"/>
    <w:basedOn w:val="DefaultParagraphFont"/>
    <w:uiPriority w:val="99"/>
    <w:rsid w:val="00ED2116"/>
    <w:rPr>
      <w:rFonts w:ascii="Arial Narrow" w:hAnsi="Arial Narrow" w:cs="Arial Narrow"/>
      <w:b/>
      <w:bCs/>
      <w:sz w:val="18"/>
      <w:szCs w:val="18"/>
    </w:rPr>
  </w:style>
  <w:style w:type="paragraph" w:customStyle="1" w:styleId="Style47">
    <w:name w:val="Style47"/>
    <w:basedOn w:val="Normal"/>
    <w:uiPriority w:val="99"/>
    <w:qFormat/>
    <w:rsid w:val="00ED2116"/>
    <w:pPr>
      <w:widowControl w:val="0"/>
      <w:autoSpaceDE w:val="0"/>
      <w:autoSpaceDN w:val="0"/>
      <w:adjustRightInd w:val="0"/>
      <w:spacing w:line="490" w:lineRule="exact"/>
      <w:contextualSpacing/>
    </w:pPr>
    <w:rPr>
      <w:rFonts w:ascii="Arial" w:eastAsia="Times New Roman" w:hAnsi="Arial" w:cs="Arial"/>
    </w:rPr>
  </w:style>
  <w:style w:type="character" w:customStyle="1" w:styleId="FontStyle169">
    <w:name w:val="Font Style169"/>
    <w:basedOn w:val="DefaultParagraphFont"/>
    <w:uiPriority w:val="99"/>
    <w:rsid w:val="00ED2116"/>
    <w:rPr>
      <w:rFonts w:ascii="Times New Roman" w:hAnsi="Times New Roman" w:cs="Times New Roman"/>
      <w:sz w:val="12"/>
      <w:szCs w:val="12"/>
    </w:rPr>
  </w:style>
  <w:style w:type="paragraph" w:customStyle="1" w:styleId="Style24">
    <w:name w:val="Style24"/>
    <w:basedOn w:val="Normal"/>
    <w:uiPriority w:val="99"/>
    <w:qFormat/>
    <w:rsid w:val="00ED2116"/>
    <w:pPr>
      <w:widowControl w:val="0"/>
      <w:autoSpaceDE w:val="0"/>
      <w:autoSpaceDN w:val="0"/>
      <w:adjustRightInd w:val="0"/>
      <w:spacing w:line="276" w:lineRule="exact"/>
      <w:contextualSpacing/>
    </w:pPr>
    <w:rPr>
      <w:rFonts w:ascii="Arial" w:eastAsia="Times New Roman" w:hAnsi="Arial" w:cs="Arial"/>
    </w:rPr>
  </w:style>
  <w:style w:type="paragraph" w:customStyle="1" w:styleId="Style99">
    <w:name w:val="Style99"/>
    <w:basedOn w:val="Normal"/>
    <w:uiPriority w:val="99"/>
    <w:qFormat/>
    <w:rsid w:val="00ED2116"/>
    <w:pPr>
      <w:widowControl w:val="0"/>
      <w:autoSpaceDE w:val="0"/>
      <w:autoSpaceDN w:val="0"/>
      <w:adjustRightInd w:val="0"/>
      <w:spacing w:line="182" w:lineRule="exact"/>
      <w:contextualSpacing/>
      <w:jc w:val="both"/>
    </w:pPr>
    <w:rPr>
      <w:rFonts w:ascii="Arial" w:eastAsia="Times New Roman" w:hAnsi="Arial" w:cs="Arial"/>
    </w:rPr>
  </w:style>
  <w:style w:type="paragraph" w:customStyle="1" w:styleId="Style26">
    <w:name w:val="Style26"/>
    <w:basedOn w:val="Normal"/>
    <w:uiPriority w:val="99"/>
    <w:qFormat/>
    <w:rsid w:val="00ED2116"/>
    <w:pPr>
      <w:widowControl w:val="0"/>
      <w:autoSpaceDE w:val="0"/>
      <w:autoSpaceDN w:val="0"/>
      <w:adjustRightInd w:val="0"/>
      <w:spacing w:line="278" w:lineRule="exact"/>
      <w:contextualSpacing/>
      <w:jc w:val="both"/>
    </w:pPr>
    <w:rPr>
      <w:rFonts w:ascii="Arial" w:eastAsia="Times New Roman" w:hAnsi="Arial" w:cs="Arial"/>
    </w:rPr>
  </w:style>
  <w:style w:type="character" w:customStyle="1" w:styleId="FontStyle139">
    <w:name w:val="Font Style139"/>
    <w:basedOn w:val="DefaultParagraphFont"/>
    <w:uiPriority w:val="99"/>
    <w:rsid w:val="00ED2116"/>
    <w:rPr>
      <w:rFonts w:ascii="Times New Roman" w:hAnsi="Times New Roman" w:cs="Times New Roman"/>
      <w:b/>
      <w:bCs/>
      <w:sz w:val="18"/>
      <w:szCs w:val="18"/>
    </w:rPr>
  </w:style>
  <w:style w:type="paragraph" w:customStyle="1" w:styleId="Style21">
    <w:name w:val="Style21"/>
    <w:basedOn w:val="Normal"/>
    <w:uiPriority w:val="99"/>
    <w:qFormat/>
    <w:rsid w:val="00ED2116"/>
    <w:pPr>
      <w:widowControl w:val="0"/>
      <w:autoSpaceDE w:val="0"/>
      <w:autoSpaceDN w:val="0"/>
      <w:adjustRightInd w:val="0"/>
      <w:spacing w:line="216" w:lineRule="exact"/>
      <w:contextualSpacing/>
      <w:jc w:val="both"/>
    </w:pPr>
    <w:rPr>
      <w:rFonts w:ascii="Arial" w:eastAsia="Times New Roman" w:hAnsi="Arial" w:cs="Arial"/>
    </w:rPr>
  </w:style>
  <w:style w:type="paragraph" w:customStyle="1" w:styleId="Style50">
    <w:name w:val="Style50"/>
    <w:basedOn w:val="Normal"/>
    <w:uiPriority w:val="99"/>
    <w:qFormat/>
    <w:rsid w:val="00ED2116"/>
    <w:pPr>
      <w:widowControl w:val="0"/>
      <w:autoSpaceDE w:val="0"/>
      <w:autoSpaceDN w:val="0"/>
      <w:adjustRightInd w:val="0"/>
      <w:spacing w:line="198" w:lineRule="exact"/>
      <w:contextualSpacing/>
    </w:pPr>
    <w:rPr>
      <w:rFonts w:ascii="Arial" w:eastAsia="Times New Roman" w:hAnsi="Arial" w:cs="Arial"/>
    </w:rPr>
  </w:style>
  <w:style w:type="character" w:customStyle="1" w:styleId="FootnoteTextChar1">
    <w:name w:val="Footnote Text Char1"/>
    <w:basedOn w:val="DefaultParagraphFont"/>
    <w:uiPriority w:val="99"/>
    <w:rsid w:val="00ED2116"/>
    <w:rPr>
      <w:rFonts w:ascii="Calibri" w:hAnsi="Calibri"/>
      <w:sz w:val="20"/>
      <w:szCs w:val="20"/>
    </w:rPr>
  </w:style>
  <w:style w:type="paragraph" w:customStyle="1" w:styleId="Standard">
    <w:name w:val="Standard"/>
    <w:qFormat/>
    <w:rsid w:val="00ED2116"/>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ED2116"/>
    <w:rPr>
      <w:color w:val="000000"/>
      <w:sz w:val="32"/>
      <w:szCs w:val="32"/>
    </w:rPr>
  </w:style>
  <w:style w:type="character" w:customStyle="1" w:styleId="Cardnon-underlinedChar">
    <w:name w:val="Card non-underlined Char"/>
    <w:basedOn w:val="DefaultParagraphFont"/>
    <w:link w:val="Cardnon-underlined"/>
    <w:uiPriority w:val="99"/>
    <w:rsid w:val="00ED2116"/>
    <w:rPr>
      <w:rFonts w:ascii="Calibri" w:hAnsi="Calibri" w:cs="Calibri"/>
      <w:kern w:val="0"/>
      <w:sz w:val="22"/>
      <w:szCs w:val="20"/>
      <w14:ligatures w14:val="none"/>
    </w:rPr>
  </w:style>
  <w:style w:type="numbering" w:customStyle="1" w:styleId="NoList113">
    <w:name w:val="No List113"/>
    <w:next w:val="NoList"/>
    <w:uiPriority w:val="99"/>
    <w:semiHidden/>
    <w:unhideWhenUsed/>
    <w:rsid w:val="00ED2116"/>
  </w:style>
  <w:style w:type="character" w:customStyle="1" w:styleId="TitleChar2">
    <w:name w:val="Title Char2"/>
    <w:basedOn w:val="DefaultParagraphFont"/>
    <w:uiPriority w:val="6"/>
    <w:qFormat/>
    <w:locked/>
    <w:rsid w:val="00ED2116"/>
    <w:rPr>
      <w:b/>
      <w:bCs/>
      <w:u w:val="single"/>
    </w:rPr>
  </w:style>
  <w:style w:type="paragraph" w:styleId="TOC4">
    <w:name w:val="toc 4"/>
    <w:basedOn w:val="Normal"/>
    <w:next w:val="Normal"/>
    <w:autoRedefine/>
    <w:uiPriority w:val="39"/>
    <w:rsid w:val="00ED2116"/>
    <w:pPr>
      <w:ind w:left="600"/>
      <w:contextualSpacing/>
    </w:pPr>
    <w:rPr>
      <w:rFonts w:ascii="Arial" w:eastAsia="Times New Roman" w:hAnsi="Arial" w:cs="Arial"/>
      <w:szCs w:val="20"/>
    </w:rPr>
  </w:style>
  <w:style w:type="paragraph" w:styleId="TOC5">
    <w:name w:val="toc 5"/>
    <w:basedOn w:val="Normal"/>
    <w:next w:val="Normal"/>
    <w:autoRedefine/>
    <w:uiPriority w:val="39"/>
    <w:rsid w:val="00ED2116"/>
    <w:pPr>
      <w:ind w:left="800"/>
      <w:contextualSpacing/>
    </w:pPr>
    <w:rPr>
      <w:rFonts w:ascii="Arial" w:eastAsia="Times New Roman" w:hAnsi="Arial" w:cs="Arial"/>
      <w:szCs w:val="20"/>
    </w:rPr>
  </w:style>
  <w:style w:type="paragraph" w:styleId="TOC6">
    <w:name w:val="toc 6"/>
    <w:basedOn w:val="Normal"/>
    <w:next w:val="Normal"/>
    <w:autoRedefine/>
    <w:uiPriority w:val="39"/>
    <w:rsid w:val="00ED2116"/>
    <w:pPr>
      <w:ind w:left="1000"/>
      <w:contextualSpacing/>
    </w:pPr>
    <w:rPr>
      <w:rFonts w:ascii="Arial" w:eastAsia="Times New Roman" w:hAnsi="Arial" w:cs="Arial"/>
      <w:szCs w:val="20"/>
    </w:rPr>
  </w:style>
  <w:style w:type="paragraph" w:styleId="TOC7">
    <w:name w:val="toc 7"/>
    <w:basedOn w:val="Normal"/>
    <w:next w:val="Normal"/>
    <w:autoRedefine/>
    <w:uiPriority w:val="39"/>
    <w:rsid w:val="00ED2116"/>
    <w:pPr>
      <w:ind w:left="1200"/>
      <w:contextualSpacing/>
    </w:pPr>
    <w:rPr>
      <w:rFonts w:ascii="Arial" w:eastAsia="Times New Roman" w:hAnsi="Arial" w:cs="Arial"/>
      <w:szCs w:val="20"/>
    </w:rPr>
  </w:style>
  <w:style w:type="paragraph" w:styleId="TOC8">
    <w:name w:val="toc 8"/>
    <w:basedOn w:val="Normal"/>
    <w:next w:val="Normal"/>
    <w:autoRedefine/>
    <w:uiPriority w:val="39"/>
    <w:rsid w:val="00ED2116"/>
    <w:pPr>
      <w:ind w:left="1400"/>
      <w:contextualSpacing/>
    </w:pPr>
    <w:rPr>
      <w:rFonts w:ascii="Arial" w:eastAsia="Times New Roman" w:hAnsi="Arial" w:cs="Arial"/>
      <w:szCs w:val="20"/>
    </w:rPr>
  </w:style>
  <w:style w:type="character" w:customStyle="1" w:styleId="allocatoragentsleft">
    <w:name w:val="al_locatoragentsleft"/>
    <w:basedOn w:val="DefaultParagraphFont"/>
    <w:rsid w:val="00ED2116"/>
  </w:style>
  <w:style w:type="character" w:styleId="HTMLTypewriter">
    <w:name w:val="HTML Typewriter"/>
    <w:basedOn w:val="DefaultParagraphFont"/>
    <w:unhideWhenUsed/>
    <w:rsid w:val="00ED2116"/>
    <w:rPr>
      <w:rFonts w:ascii="Courier New" w:eastAsia="Times New Roman" w:hAnsi="Courier New" w:cs="Courier New"/>
      <w:sz w:val="20"/>
      <w:szCs w:val="20"/>
    </w:rPr>
  </w:style>
  <w:style w:type="character" w:customStyle="1" w:styleId="caps">
    <w:name w:val="caps"/>
    <w:basedOn w:val="DefaultParagraphFont"/>
    <w:rsid w:val="00ED2116"/>
  </w:style>
  <w:style w:type="character" w:customStyle="1" w:styleId="UnderlinesCharChar">
    <w:name w:val="Underlines Char Char"/>
    <w:basedOn w:val="DefaultParagraphFont"/>
    <w:rsid w:val="00ED2116"/>
    <w:rPr>
      <w:rFonts w:cs="Arial"/>
      <w:b/>
      <w:bCs/>
      <w:noProof w:val="0"/>
      <w:sz w:val="22"/>
      <w:szCs w:val="26"/>
      <w:u w:val="single"/>
      <w:lang w:val="en-US" w:eastAsia="en-US" w:bidi="ar-SA"/>
    </w:rPr>
  </w:style>
  <w:style w:type="paragraph" w:customStyle="1" w:styleId="Carding">
    <w:name w:val="Carding"/>
    <w:basedOn w:val="Normal"/>
    <w:qFormat/>
    <w:rsid w:val="00ED2116"/>
    <w:pPr>
      <w:contextualSpacing/>
    </w:pPr>
    <w:rPr>
      <w:rFonts w:ascii="Arial" w:eastAsia="Times New Roman" w:hAnsi="Arial" w:cs="Arial"/>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
    <w:basedOn w:val="DefaultParagraphFont"/>
    <w:qFormat/>
    <w:rsid w:val="00ED2116"/>
    <w:rPr>
      <w:rFonts w:ascii="Arial Narrow" w:hAnsi="Arial Narrow"/>
      <w:b/>
      <w:noProof w:val="0"/>
      <w:sz w:val="22"/>
      <w:szCs w:val="60"/>
      <w:lang w:val="en-US" w:eastAsia="en-US" w:bidi="ar-SA"/>
    </w:rPr>
  </w:style>
  <w:style w:type="character" w:customStyle="1" w:styleId="aunderline">
    <w:name w:val="aunderline"/>
    <w:basedOn w:val="DefaultParagraphFont"/>
    <w:qFormat/>
    <w:rsid w:val="00ED2116"/>
    <w:rPr>
      <w:rFonts w:ascii="Times New Roman" w:hAnsi="Times New Roman"/>
      <w:sz w:val="20"/>
      <w:szCs w:val="24"/>
      <w:u w:val="thick"/>
    </w:rPr>
  </w:style>
  <w:style w:type="character" w:customStyle="1" w:styleId="tagChar2">
    <w:name w:val="tag Char2"/>
    <w:basedOn w:val="DefaultParagraphFont"/>
    <w:uiPriority w:val="9"/>
    <w:qFormat/>
    <w:rsid w:val="00ED2116"/>
    <w:rPr>
      <w:b/>
      <w:noProof w:val="0"/>
      <w:sz w:val="24"/>
      <w:lang w:val="en-US" w:eastAsia="en-US" w:bidi="ar-SA"/>
    </w:rPr>
  </w:style>
  <w:style w:type="character" w:customStyle="1" w:styleId="Taggin-New">
    <w:name w:val="Taggin - New"/>
    <w:basedOn w:val="DefaultParagraphFont"/>
    <w:rsid w:val="00ED2116"/>
    <w:rPr>
      <w:rFonts w:ascii="Arial Narrow" w:hAnsi="Arial Narrow"/>
      <w:b/>
      <w:sz w:val="22"/>
    </w:rPr>
  </w:style>
  <w:style w:type="character" w:customStyle="1" w:styleId="Boxing-New">
    <w:name w:val="Boxing - New"/>
    <w:basedOn w:val="DefaultParagraphFont"/>
    <w:rsid w:val="00ED2116"/>
    <w:rPr>
      <w:rFonts w:ascii="Arial Narrow" w:hAnsi="Arial Narrow"/>
      <w:sz w:val="16"/>
      <w:u w:val="none"/>
      <w:bdr w:val="single" w:sz="4" w:space="0" w:color="auto"/>
    </w:rPr>
  </w:style>
  <w:style w:type="character" w:customStyle="1" w:styleId="ilad">
    <w:name w:val="il_ad"/>
    <w:rsid w:val="00ED2116"/>
  </w:style>
  <w:style w:type="paragraph" w:customStyle="1" w:styleId="CardsHighlighted">
    <w:name w:val="Cards Highlighted"/>
    <w:next w:val="Normal"/>
    <w:link w:val="CardsHighlightedChar"/>
    <w:qFormat/>
    <w:rsid w:val="00ED2116"/>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ED2116"/>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ED2116"/>
    <w:rPr>
      <w:rFonts w:ascii="Garamond" w:hAnsi="Garamond"/>
      <w:sz w:val="22"/>
      <w:szCs w:val="24"/>
      <w:u w:val="single"/>
      <w:lang w:val="en-US" w:eastAsia="en-US" w:bidi="ar-SA"/>
    </w:rPr>
  </w:style>
  <w:style w:type="paragraph" w:customStyle="1" w:styleId="Style2">
    <w:name w:val="Style2"/>
    <w:basedOn w:val="Heading4"/>
    <w:link w:val="Style2Char"/>
    <w:qFormat/>
    <w:rsid w:val="00ED2116"/>
    <w:rPr>
      <w:rFonts w:eastAsia="Times New Roman" w:cs="Times New Roman"/>
      <w:bCs/>
      <w:caps/>
      <w:szCs w:val="20"/>
    </w:rPr>
  </w:style>
  <w:style w:type="character" w:customStyle="1" w:styleId="pagetitle">
    <w:name w:val="pagetitle"/>
    <w:basedOn w:val="DefaultParagraphFont"/>
    <w:rsid w:val="00ED2116"/>
  </w:style>
  <w:style w:type="paragraph" w:customStyle="1" w:styleId="text">
    <w:name w:val="text"/>
    <w:basedOn w:val="Normal"/>
    <w:qFormat/>
    <w:rsid w:val="00ED2116"/>
    <w:pPr>
      <w:spacing w:before="100" w:beforeAutospacing="1" w:after="100" w:afterAutospacing="1"/>
      <w:contextualSpacing/>
    </w:pPr>
    <w:rPr>
      <w:rFonts w:ascii="Arial" w:eastAsia="Times New Roman" w:hAnsi="Arial" w:cs="Arial"/>
    </w:rPr>
  </w:style>
  <w:style w:type="character" w:customStyle="1" w:styleId="StyleUnderlineCharChar9ptBold1">
    <w:name w:val="Style Underline Char Char + 9 pt Bold1"/>
    <w:rsid w:val="00ED211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D2116"/>
    <w:rPr>
      <w:rFonts w:ascii="Times New Roman" w:hAnsi="Times New Roman"/>
      <w:sz w:val="20"/>
      <w:szCs w:val="24"/>
      <w:u w:val="single"/>
      <w:lang w:val="en-US" w:eastAsia="en-US" w:bidi="ar-SA"/>
    </w:rPr>
  </w:style>
  <w:style w:type="character" w:customStyle="1" w:styleId="Style9ptBoldUnderline">
    <w:name w:val="Style 9 pt Bold Underline"/>
    <w:rsid w:val="00ED2116"/>
    <w:rPr>
      <w:b/>
      <w:bCs/>
      <w:sz w:val="20"/>
      <w:u w:val="single"/>
    </w:rPr>
  </w:style>
  <w:style w:type="paragraph" w:customStyle="1" w:styleId="StyleUnderline9pt0">
    <w:name w:val="Style Underline + 9 pt"/>
    <w:link w:val="StyleUnderline9ptChar"/>
    <w:qFormat/>
    <w:rsid w:val="00ED2116"/>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ED2116"/>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ED211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D2116"/>
    <w:pPr>
      <w:widowControl w:val="0"/>
      <w:ind w:left="288" w:right="288"/>
      <w:contextualSpacing/>
    </w:pPr>
    <w:rPr>
      <w:rFonts w:eastAsia="Times New Roman" w:cs="Arial"/>
      <w:kern w:val="32"/>
      <w:szCs w:val="20"/>
      <w:u w:val="single"/>
      <w:lang w:eastAsia="ar-SA"/>
    </w:rPr>
  </w:style>
  <w:style w:type="character" w:customStyle="1" w:styleId="Stylecard9ptChar">
    <w:name w:val="Style card + 9 pt Char"/>
    <w:basedOn w:val="cardChar"/>
    <w:link w:val="Stylecard9pt"/>
    <w:rsid w:val="00ED2116"/>
    <w:rPr>
      <w:rFonts w:ascii="Calibri" w:eastAsia="Times New Roman" w:hAnsi="Calibri" w:cs="Arial"/>
      <w:kern w:val="32"/>
      <w:sz w:val="22"/>
      <w:szCs w:val="20"/>
      <w:u w:val="single"/>
      <w:lang w:eastAsia="ar-SA"/>
      <w14:ligatures w14:val="none"/>
    </w:rPr>
  </w:style>
  <w:style w:type="character" w:customStyle="1" w:styleId="TagsCharCharChar">
    <w:name w:val="Tags Char Char Char"/>
    <w:basedOn w:val="DefaultParagraphFont"/>
    <w:rsid w:val="00ED2116"/>
    <w:rPr>
      <w:rFonts w:ascii="Times" w:eastAsia="Times" w:hAnsi="Times"/>
      <w:b/>
      <w:noProof w:val="0"/>
      <w:sz w:val="24"/>
      <w:szCs w:val="24"/>
      <w:lang w:val="en-US" w:eastAsia="en-US" w:bidi="ar-SA"/>
    </w:rPr>
  </w:style>
  <w:style w:type="paragraph" w:customStyle="1" w:styleId="NormalWeb8">
    <w:name w:val="Normal (Web)8"/>
    <w:basedOn w:val="Normal"/>
    <w:qFormat/>
    <w:rsid w:val="00ED2116"/>
    <w:pPr>
      <w:spacing w:before="100" w:beforeAutospacing="1" w:after="100" w:afterAutospacing="1"/>
      <w:contextualSpacing/>
    </w:pPr>
    <w:rPr>
      <w:rFonts w:ascii="Arial" w:eastAsia="Times New Roman" w:hAnsi="Arial" w:cs="Arial"/>
      <w:sz w:val="18"/>
      <w:szCs w:val="18"/>
    </w:rPr>
  </w:style>
  <w:style w:type="character" w:customStyle="1" w:styleId="Style11ptBlackUnderline">
    <w:name w:val="Style 11 pt Black Underline"/>
    <w:basedOn w:val="DefaultParagraphFont"/>
    <w:rsid w:val="00ED2116"/>
    <w:rPr>
      <w:color w:val="000000"/>
      <w:sz w:val="20"/>
      <w:u w:val="single"/>
    </w:rPr>
  </w:style>
  <w:style w:type="character" w:customStyle="1" w:styleId="Style11ptBlack">
    <w:name w:val="Style 11 pt Black"/>
    <w:basedOn w:val="DefaultParagraphFont"/>
    <w:rsid w:val="00ED2116"/>
    <w:rPr>
      <w:color w:val="000000"/>
      <w:sz w:val="20"/>
    </w:rPr>
  </w:style>
  <w:style w:type="character" w:customStyle="1" w:styleId="blubigktbiz">
    <w:name w:val="blubigktbiz"/>
    <w:rsid w:val="00ED211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D2116"/>
  </w:style>
  <w:style w:type="character" w:customStyle="1" w:styleId="StyleevidencetextBorderSinglesolidlineAuto05ptLChar">
    <w:name w:val="Style evidence text + Border: : (Single solid line Auto  0.5 pt L... Char"/>
    <w:link w:val="StyleevidencetextBorderSinglesolidlineAuto05ptL"/>
    <w:rsid w:val="00ED2116"/>
    <w:rPr>
      <w:rFonts w:ascii="Arial" w:hAnsi="Arial" w:cs="Arial"/>
      <w:color w:val="000000"/>
      <w:kern w:val="0"/>
      <w:sz w:val="22"/>
      <w:szCs w:val="22"/>
      <w:lang w:val="x-none" w:eastAsia="x-none"/>
      <w14:ligatures w14:val="none"/>
    </w:rPr>
  </w:style>
  <w:style w:type="character" w:customStyle="1" w:styleId="Style4CharChar">
    <w:name w:val="Style4 Char Char"/>
    <w:basedOn w:val="DefaultParagraphFont"/>
    <w:rsid w:val="00ED211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ED2116"/>
    <w:rPr>
      <w:rFonts w:ascii="Times New Roman" w:hAnsi="Times New Roman" w:cs="Times New Roman"/>
      <w:sz w:val="16"/>
      <w:szCs w:val="16"/>
    </w:rPr>
  </w:style>
  <w:style w:type="character" w:customStyle="1" w:styleId="StyleEmphasisArial12ptBold">
    <w:name w:val="Style Emphasis + Arial 12 pt Bold"/>
    <w:rsid w:val="00ED2116"/>
    <w:rPr>
      <w:rFonts w:ascii="Arial" w:hAnsi="Arial"/>
      <w:b/>
      <w:bCs/>
      <w:i/>
      <w:iCs/>
      <w:sz w:val="24"/>
    </w:rPr>
  </w:style>
  <w:style w:type="character" w:customStyle="1" w:styleId="super">
    <w:name w:val="super"/>
    <w:rsid w:val="00ED2116"/>
  </w:style>
  <w:style w:type="character" w:customStyle="1" w:styleId="text30">
    <w:name w:val="text30"/>
    <w:rsid w:val="00ED2116"/>
  </w:style>
  <w:style w:type="character" w:customStyle="1" w:styleId="uppercase">
    <w:name w:val="uppercase"/>
    <w:rsid w:val="00ED2116"/>
  </w:style>
  <w:style w:type="character" w:customStyle="1" w:styleId="bodytext0">
    <w:name w:val="bodytext"/>
    <w:rsid w:val="00ED2116"/>
  </w:style>
  <w:style w:type="character" w:customStyle="1" w:styleId="entry-title">
    <w:name w:val="entry-title"/>
    <w:rsid w:val="00ED2116"/>
  </w:style>
  <w:style w:type="character" w:customStyle="1" w:styleId="BodyTextIndentChar1">
    <w:name w:val="Body Text Indent Char1"/>
    <w:basedOn w:val="DefaultParagraphFont"/>
    <w:uiPriority w:val="99"/>
    <w:rsid w:val="00ED2116"/>
    <w:rPr>
      <w:rFonts w:ascii="Times New Roman" w:hAnsi="Times New Roman" w:cs="Times New Roman"/>
      <w:sz w:val="20"/>
    </w:rPr>
  </w:style>
  <w:style w:type="character" w:customStyle="1" w:styleId="Style6pt">
    <w:name w:val="Style 6 pt"/>
    <w:basedOn w:val="DefaultParagraphFont"/>
    <w:qFormat/>
    <w:rsid w:val="00ED2116"/>
    <w:rPr>
      <w:sz w:val="12"/>
    </w:rPr>
  </w:style>
  <w:style w:type="character" w:customStyle="1" w:styleId="CiteCharCharCharCharCharChar">
    <w:name w:val="Cite Char Char Char Char Char Char"/>
    <w:basedOn w:val="DefaultParagraphFont"/>
    <w:rsid w:val="00ED2116"/>
    <w:rPr>
      <w:b/>
      <w:noProof w:val="0"/>
      <w:sz w:val="22"/>
      <w:szCs w:val="24"/>
      <w:u w:val="single"/>
      <w:lang w:val="en-US" w:eastAsia="en-US" w:bidi="ar-SA"/>
    </w:rPr>
  </w:style>
  <w:style w:type="character" w:customStyle="1" w:styleId="mainbody1">
    <w:name w:val="mainbody1"/>
    <w:basedOn w:val="DefaultParagraphFont"/>
    <w:rsid w:val="00ED2116"/>
    <w:rPr>
      <w:rFonts w:ascii="Verdana" w:hAnsi="Verdana" w:hint="default"/>
      <w:color w:val="000000"/>
      <w:sz w:val="22"/>
      <w:szCs w:val="22"/>
    </w:rPr>
  </w:style>
  <w:style w:type="character" w:customStyle="1" w:styleId="ssl4">
    <w:name w:val="ss_l4"/>
    <w:basedOn w:val="DefaultParagraphFont"/>
    <w:rsid w:val="00ED2116"/>
  </w:style>
  <w:style w:type="paragraph" w:customStyle="1" w:styleId="StyleNormalWeb11ptUnderline">
    <w:name w:val="Style Normal (Web) + 11 pt Underline"/>
    <w:basedOn w:val="NormalWeb"/>
    <w:link w:val="StyleNormalWeb11ptUnderlineChar"/>
    <w:qFormat/>
    <w:rsid w:val="00ED2116"/>
    <w:pPr>
      <w:spacing w:before="0" w:beforeAutospacing="0" w:after="160" w:afterAutospacing="0" w:line="259" w:lineRule="auto"/>
      <w:contextualSpacing/>
    </w:pPr>
    <w:rPr>
      <w:rFonts w:ascii="Arial" w:eastAsia="Calibri" w:hAnsi="Arial" w:cs="Arial"/>
      <w:sz w:val="20"/>
      <w:szCs w:val="22"/>
      <w:u w:val="single"/>
    </w:rPr>
  </w:style>
  <w:style w:type="character" w:customStyle="1" w:styleId="StyleNormalWeb11ptUnderlineChar">
    <w:name w:val="Style Normal (Web) + 11 pt Underline Char"/>
    <w:basedOn w:val="DefaultParagraphFont"/>
    <w:link w:val="StyleNormalWeb11ptUnderline"/>
    <w:rsid w:val="00ED2116"/>
    <w:rPr>
      <w:rFonts w:ascii="Arial" w:eastAsia="Calibri" w:hAnsi="Arial" w:cs="Arial"/>
      <w:kern w:val="0"/>
      <w:sz w:val="20"/>
      <w:szCs w:val="22"/>
      <w:u w:val="single"/>
      <w14:ligatures w14:val="none"/>
    </w:rPr>
  </w:style>
  <w:style w:type="character" w:customStyle="1" w:styleId="cit-first-element">
    <w:name w:val="cit-first-element"/>
    <w:basedOn w:val="DefaultParagraphFont"/>
    <w:rsid w:val="00ED2116"/>
  </w:style>
  <w:style w:type="character" w:customStyle="1" w:styleId="title1">
    <w:name w:val="title1"/>
    <w:basedOn w:val="DefaultParagraphFont"/>
    <w:rsid w:val="00ED2116"/>
  </w:style>
  <w:style w:type="character" w:customStyle="1" w:styleId="StyleThickunderline1">
    <w:name w:val="Style Thick underline1"/>
    <w:basedOn w:val="DefaultParagraphFont"/>
    <w:rsid w:val="00ED211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ED2116"/>
    <w:rPr>
      <w:rFonts w:ascii="Georgia" w:hAnsi="Georgia"/>
    </w:rPr>
  </w:style>
  <w:style w:type="character" w:customStyle="1" w:styleId="FooterChar1">
    <w:name w:val="Footer Char1"/>
    <w:basedOn w:val="DefaultParagraphFont"/>
    <w:uiPriority w:val="99"/>
    <w:rsid w:val="00ED2116"/>
    <w:rPr>
      <w:rFonts w:ascii="Georgia" w:hAnsi="Georgia"/>
    </w:rPr>
  </w:style>
  <w:style w:type="character" w:customStyle="1" w:styleId="UnderlineBold0">
    <w:name w:val="Underline Bold"/>
    <w:qFormat/>
    <w:rsid w:val="00ED2116"/>
    <w:rPr>
      <w:b/>
      <w:sz w:val="20"/>
      <w:u w:val="single"/>
    </w:rPr>
  </w:style>
  <w:style w:type="character" w:customStyle="1" w:styleId="NormalTextChar">
    <w:name w:val="Normal Text Char"/>
    <w:link w:val="NormalText"/>
    <w:rsid w:val="00ED2116"/>
    <w:rPr>
      <w:rFonts w:ascii="Arial" w:eastAsia="Times New Roman" w:hAnsi="Arial" w:cs="Arial"/>
      <w:kern w:val="0"/>
      <w:sz w:val="22"/>
      <w:szCs w:val="26"/>
      <w14:ligatures w14:val="none"/>
    </w:rPr>
  </w:style>
  <w:style w:type="paragraph" w:customStyle="1" w:styleId="TableParagraph">
    <w:name w:val="Table Paragraph"/>
    <w:basedOn w:val="Normal"/>
    <w:uiPriority w:val="1"/>
    <w:qFormat/>
    <w:rsid w:val="00ED2116"/>
    <w:pPr>
      <w:widowControl w:val="0"/>
      <w:contextualSpacing/>
    </w:pPr>
    <w:rPr>
      <w:rFonts w:ascii="Arial" w:hAnsi="Arial" w:cs="Arial"/>
    </w:rPr>
  </w:style>
  <w:style w:type="character" w:customStyle="1" w:styleId="UnderlineChar0">
    <w:name w:val="UnderlineChar"/>
    <w:rsid w:val="00ED2116"/>
    <w:rPr>
      <w:sz w:val="24"/>
      <w:u w:val="single"/>
      <w:shd w:val="clear" w:color="auto" w:fill="auto"/>
    </w:rPr>
  </w:style>
  <w:style w:type="character" w:customStyle="1" w:styleId="foreground">
    <w:name w:val="foreground"/>
    <w:basedOn w:val="DefaultParagraphFont"/>
    <w:rsid w:val="00ED2116"/>
  </w:style>
  <w:style w:type="paragraph" w:customStyle="1" w:styleId="StyleCircled11pt">
    <w:name w:val="Style Circled + 11 pt"/>
    <w:basedOn w:val="Normal"/>
    <w:link w:val="StyleCircled11ptChar"/>
    <w:qFormat/>
    <w:rsid w:val="00ED2116"/>
    <w:pPr>
      <w:contextualSpacing/>
    </w:pPr>
    <w:rPr>
      <w:rFonts w:ascii="Arial" w:eastAsia="Times New Roman" w:hAnsi="Arial" w:cs="Arial"/>
      <w:b/>
      <w:bCs/>
      <w:u w:val="single"/>
    </w:rPr>
  </w:style>
  <w:style w:type="character" w:customStyle="1" w:styleId="StyleCircled11ptChar">
    <w:name w:val="Style Circled + 11 pt Char"/>
    <w:link w:val="StyleCircled11pt"/>
    <w:rsid w:val="00ED2116"/>
    <w:rPr>
      <w:rFonts w:ascii="Arial" w:eastAsia="Times New Roman" w:hAnsi="Arial" w:cs="Arial"/>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ED2116"/>
    <w:pPr>
      <w:contextualSpacing/>
    </w:pPr>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ED2116"/>
    <w:rPr>
      <w:rFonts w:ascii="Times" w:eastAsia="Times New Roman" w:hAnsi="Times" w:cs="Arial"/>
      <w:kern w:val="0"/>
      <w:sz w:val="22"/>
      <w:szCs w:val="28"/>
      <w:u w:val="single"/>
      <w14:ligatures w14:val="none"/>
    </w:rPr>
  </w:style>
  <w:style w:type="paragraph" w:customStyle="1" w:styleId="cite20">
    <w:name w:val="cite2"/>
    <w:basedOn w:val="Normal"/>
    <w:qFormat/>
    <w:rsid w:val="00ED2116"/>
    <w:pPr>
      <w:contextualSpacing/>
    </w:pPr>
    <w:rPr>
      <w:rFonts w:ascii="Arial" w:eastAsia="Times New Roman" w:hAnsi="Arial" w:cs="Arial"/>
      <w:color w:val="000000"/>
      <w:szCs w:val="20"/>
    </w:rPr>
  </w:style>
  <w:style w:type="character" w:customStyle="1" w:styleId="postby">
    <w:name w:val="post_by"/>
    <w:basedOn w:val="DefaultParagraphFont"/>
    <w:rsid w:val="00ED2116"/>
  </w:style>
  <w:style w:type="character" w:customStyle="1" w:styleId="Style11ptBorderSinglesolidlineAuto05ptLinewidth">
    <w:name w:val="Style 11 pt Border: : (Single solid line Auto  0.5 pt Line width)"/>
    <w:rsid w:val="00ED2116"/>
    <w:rPr>
      <w:sz w:val="20"/>
      <w:bdr w:val="single" w:sz="4" w:space="0" w:color="auto" w:frame="1"/>
    </w:rPr>
  </w:style>
  <w:style w:type="character" w:customStyle="1" w:styleId="StyleUnderlineChar9ptBorderSinglesolidlineAuto0">
    <w:name w:val="Style Underline Char + 9 pt Border: : (Single solid line Auto  0..."/>
    <w:rsid w:val="00ED211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D211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D211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D211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D2116"/>
    <w:rPr>
      <w:sz w:val="20"/>
      <w:szCs w:val="24"/>
      <w:u w:val="single"/>
      <w:bdr w:val="single" w:sz="4" w:space="0" w:color="auto"/>
      <w:lang w:val="en-US" w:eastAsia="en-US" w:bidi="ar-SA"/>
    </w:rPr>
  </w:style>
  <w:style w:type="character" w:customStyle="1" w:styleId="StyleLatinGaramondUnderline">
    <w:name w:val="Style (Latin) Garamond Underline"/>
    <w:rsid w:val="00ED2116"/>
    <w:rPr>
      <w:rFonts w:ascii="Times New Roman" w:hAnsi="Times New Roman"/>
      <w:sz w:val="20"/>
      <w:u w:val="single"/>
    </w:rPr>
  </w:style>
  <w:style w:type="character" w:customStyle="1" w:styleId="StyleLatinGaramond">
    <w:name w:val="Style (Latin) Garamond"/>
    <w:rsid w:val="00ED2116"/>
    <w:rPr>
      <w:rFonts w:ascii="Times New Roman" w:hAnsi="Times New Roman"/>
      <w:sz w:val="20"/>
    </w:rPr>
  </w:style>
  <w:style w:type="character" w:customStyle="1" w:styleId="styletimesnewroman12ptbold0">
    <w:name w:val="styletimesnewroman12ptbold"/>
    <w:basedOn w:val="DefaultParagraphFont"/>
    <w:rsid w:val="00ED211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ED2116"/>
    <w:rPr>
      <w:rFonts w:cs="Arial"/>
      <w:b/>
      <w:bCs/>
      <w:iCs/>
      <w:sz w:val="24"/>
      <w:szCs w:val="28"/>
      <w:lang w:val="en-US" w:eastAsia="en-US" w:bidi="ar-SA"/>
    </w:rPr>
  </w:style>
  <w:style w:type="character" w:customStyle="1" w:styleId="mainheading">
    <w:name w:val="mainheading"/>
    <w:basedOn w:val="DefaultParagraphFont"/>
    <w:rsid w:val="00ED2116"/>
  </w:style>
  <w:style w:type="paragraph" w:customStyle="1" w:styleId="BoldandUnderlineChar2CharChar">
    <w:name w:val="Bold and Underline Char2 Char Char"/>
    <w:basedOn w:val="Normal"/>
    <w:link w:val="BoldandUnderlineChar2CharCharChar"/>
    <w:qFormat/>
    <w:rsid w:val="00ED2116"/>
    <w:pPr>
      <w:contextualSpacing/>
    </w:pPr>
    <w:rPr>
      <w:rFonts w:ascii="Arial" w:eastAsia="Times New Roman" w:hAnsi="Arial" w:cs="Arial"/>
      <w:b/>
      <w:u w:val="single"/>
    </w:rPr>
  </w:style>
  <w:style w:type="character" w:customStyle="1" w:styleId="BoldandUnderlineChar2CharCharChar">
    <w:name w:val="Bold and Underline Char2 Char Char Char"/>
    <w:basedOn w:val="DefaultParagraphFont"/>
    <w:link w:val="BoldandUnderlineChar2CharChar"/>
    <w:rsid w:val="00ED2116"/>
    <w:rPr>
      <w:rFonts w:ascii="Arial" w:eastAsia="Times New Roman" w:hAnsi="Arial" w:cs="Arial"/>
      <w:b/>
      <w:kern w:val="0"/>
      <w:sz w:val="22"/>
      <w:szCs w:val="22"/>
      <w:u w:val="single"/>
      <w14:ligatures w14:val="none"/>
    </w:rPr>
  </w:style>
  <w:style w:type="character" w:customStyle="1" w:styleId="StyleUnderlineChar9ptChar">
    <w:name w:val="Style Underline Char + 9 pt Char"/>
    <w:basedOn w:val="DefaultParagraphFont"/>
    <w:rsid w:val="00ED211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ED211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ED2116"/>
    <w:rPr>
      <w:sz w:val="16"/>
    </w:rPr>
  </w:style>
  <w:style w:type="paragraph" w:customStyle="1" w:styleId="Reduce8pt">
    <w:name w:val="Reduce 8pt"/>
    <w:basedOn w:val="Normal"/>
    <w:link w:val="Reduce8ptCharChar"/>
    <w:qFormat/>
    <w:rsid w:val="00ED2116"/>
    <w:pPr>
      <w:autoSpaceDE w:val="0"/>
      <w:autoSpaceDN w:val="0"/>
      <w:adjustRightInd w:val="0"/>
      <w:contextualSpacing/>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ED2116"/>
    <w:pPr>
      <w:contextualSpacing/>
    </w:pPr>
    <w:rPr>
      <w:rFonts w:ascii="Arial" w:eastAsia="Calibri" w:hAnsi="Arial" w:cs="Arial"/>
    </w:rPr>
  </w:style>
  <w:style w:type="character" w:customStyle="1" w:styleId="CardIndentedChar">
    <w:name w:val="Card (Indented) Char"/>
    <w:link w:val="CardIndented"/>
    <w:locked/>
    <w:rsid w:val="00ED2116"/>
    <w:rPr>
      <w:rFonts w:ascii="Arial" w:hAnsi="Arial" w:cs="Arial"/>
      <w:kern w:val="0"/>
      <w:sz w:val="22"/>
      <w:szCs w:val="22"/>
      <w14:ligatures w14:val="none"/>
    </w:rPr>
  </w:style>
  <w:style w:type="character" w:customStyle="1" w:styleId="citenon-boldChar">
    <w:name w:val="cite non-bold Char"/>
    <w:basedOn w:val="DefaultParagraphFont"/>
    <w:link w:val="citenon-bold"/>
    <w:locked/>
    <w:rsid w:val="00ED2116"/>
    <w:rPr>
      <w:rFonts w:ascii="Garamond" w:eastAsia="Times New Roman" w:hAnsi="Garamond" w:cs="Arial"/>
      <w:kern w:val="0"/>
      <w:sz w:val="22"/>
      <w:szCs w:val="20"/>
      <w14:ligatures w14:val="none"/>
    </w:rPr>
  </w:style>
  <w:style w:type="character" w:customStyle="1" w:styleId="boldciteChar4">
    <w:name w:val="bold cite Char4"/>
    <w:link w:val="boldcite"/>
    <w:locked/>
    <w:rsid w:val="00ED2116"/>
    <w:rPr>
      <w:rFonts w:eastAsia="Times New Roman" w:cs="Times New Roman"/>
      <w:b/>
      <w:color w:val="000000"/>
      <w:sz w:val="20"/>
      <w:u w:val="thick" w:color="000000"/>
    </w:rPr>
  </w:style>
  <w:style w:type="paragraph" w:customStyle="1" w:styleId="boldcite">
    <w:name w:val="bold cite"/>
    <w:basedOn w:val="Normal"/>
    <w:link w:val="boldciteChar4"/>
    <w:qFormat/>
    <w:rsid w:val="00ED2116"/>
    <w:pPr>
      <w:contextualSpacing/>
    </w:pPr>
    <w:rPr>
      <w:rFonts w:asciiTheme="minorHAnsi" w:eastAsia="Times New Roman" w:hAnsiTheme="minorHAnsi"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ED2116"/>
    <w:pPr>
      <w:widowControl w:val="0"/>
      <w:autoSpaceDE w:val="0"/>
      <w:autoSpaceDN w:val="0"/>
      <w:adjustRightInd w:val="0"/>
      <w:spacing w:line="229" w:lineRule="exact"/>
      <w:contextualSpacing/>
    </w:pPr>
    <w:rPr>
      <w:rFonts w:ascii="Arial Narrow" w:eastAsia="Times New Roman" w:hAnsi="Arial Narrow" w:cs="Arial"/>
    </w:rPr>
  </w:style>
  <w:style w:type="paragraph" w:customStyle="1" w:styleId="TagCite0">
    <w:name w:val="TagCite"/>
    <w:basedOn w:val="Normal"/>
    <w:qFormat/>
    <w:rsid w:val="00ED2116"/>
    <w:pPr>
      <w:contextualSpacing/>
    </w:pPr>
    <w:rPr>
      <w:rFonts w:ascii="Arial" w:eastAsia="Calibri" w:hAnsi="Arial" w:cs="Arial"/>
      <w:b/>
    </w:rPr>
  </w:style>
  <w:style w:type="character" w:customStyle="1" w:styleId="HeadingsBaseChar">
    <w:name w:val="Headings Base Char"/>
    <w:basedOn w:val="DefaultParagraphFont"/>
    <w:link w:val="HeadingsBase"/>
    <w:locked/>
    <w:rsid w:val="00ED2116"/>
    <w:rPr>
      <w:rFonts w:ascii="Times New Roman" w:hAnsi="Times New Roman" w:cs="Times New Roman"/>
      <w:b/>
      <w:sz w:val="32"/>
    </w:rPr>
  </w:style>
  <w:style w:type="paragraph" w:customStyle="1" w:styleId="HeadingsBase">
    <w:name w:val="Headings Base"/>
    <w:basedOn w:val="Normal"/>
    <w:link w:val="HeadingsBaseChar"/>
    <w:qFormat/>
    <w:rsid w:val="00ED2116"/>
    <w:pPr>
      <w:keepNext/>
      <w:keepLines/>
      <w:suppressAutoHyphens/>
      <w:spacing w:before="20" w:after="120"/>
      <w:contextualSpacing/>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ED211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ED2116"/>
    <w:pPr>
      <w:spacing w:line="480" w:lineRule="auto"/>
      <w:ind w:firstLine="720"/>
      <w:contextualSpacing/>
    </w:pPr>
    <w:rPr>
      <w:rFonts w:ascii="Arial" w:eastAsia="Calibri" w:hAnsi="Arial" w:cs="Arial"/>
    </w:rPr>
  </w:style>
  <w:style w:type="paragraph" w:customStyle="1" w:styleId="SchoolBlockQuote">
    <w:name w:val="School Block Quote"/>
    <w:basedOn w:val="SchoolPaper"/>
    <w:qFormat/>
    <w:rsid w:val="00ED2116"/>
  </w:style>
  <w:style w:type="paragraph" w:customStyle="1" w:styleId="SchoolWorksCited">
    <w:name w:val="School Works Cited"/>
    <w:basedOn w:val="SchoolPaper"/>
    <w:qFormat/>
    <w:rsid w:val="00ED2116"/>
  </w:style>
  <w:style w:type="paragraph" w:customStyle="1" w:styleId="BlockQuote">
    <w:name w:val="Block Quote"/>
    <w:basedOn w:val="Normal"/>
    <w:qFormat/>
    <w:rsid w:val="00ED2116"/>
    <w:pPr>
      <w:ind w:left="720" w:right="720"/>
      <w:contextualSpacing/>
    </w:pPr>
    <w:rPr>
      <w:rFonts w:ascii="Arial" w:eastAsia="Calibri" w:hAnsi="Arial" w:cs="Arial"/>
    </w:rPr>
  </w:style>
  <w:style w:type="paragraph" w:customStyle="1" w:styleId="PaperBody">
    <w:name w:val="Paper Body"/>
    <w:basedOn w:val="Normal"/>
    <w:qFormat/>
    <w:rsid w:val="00ED2116"/>
    <w:pPr>
      <w:spacing w:line="480" w:lineRule="auto"/>
      <w:ind w:firstLine="720"/>
      <w:contextualSpacing/>
    </w:pPr>
    <w:rPr>
      <w:rFonts w:ascii="Arial" w:eastAsia="Calibri" w:hAnsi="Arial" w:cs="Arial"/>
    </w:rPr>
  </w:style>
  <w:style w:type="paragraph" w:customStyle="1" w:styleId="PaperCitation">
    <w:name w:val="Paper Citation"/>
    <w:basedOn w:val="Normal"/>
    <w:qFormat/>
    <w:rsid w:val="00ED2116"/>
    <w:pPr>
      <w:spacing w:line="480" w:lineRule="auto"/>
      <w:ind w:left="720" w:hanging="720"/>
      <w:contextualSpacing/>
    </w:pPr>
    <w:rPr>
      <w:rFonts w:ascii="Arial" w:eastAsia="Calibri" w:hAnsi="Arial" w:cs="Arial"/>
    </w:rPr>
  </w:style>
  <w:style w:type="character" w:customStyle="1" w:styleId="hatChar">
    <w:name w:val="hat Char"/>
    <w:basedOn w:val="DefaultParagraphFont"/>
    <w:link w:val="hat"/>
    <w:locked/>
    <w:rsid w:val="00ED2116"/>
    <w:rPr>
      <w:rFonts w:ascii="Arial" w:eastAsia="Times New Roman" w:hAnsi="Arial" w:cs="Arial"/>
      <w:b/>
      <w:bCs/>
      <w:kern w:val="0"/>
      <w:sz w:val="32"/>
      <w:szCs w:val="22"/>
      <w:u w:val="single"/>
      <w:lang w:bidi="en-US"/>
      <w14:ligatures w14:val="none"/>
    </w:rPr>
  </w:style>
  <w:style w:type="paragraph" w:customStyle="1" w:styleId="WW-Default">
    <w:name w:val="WW-Default"/>
    <w:qFormat/>
    <w:rsid w:val="00ED2116"/>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ED2116"/>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basedOn w:val="DefaultParagraphFont"/>
    <w:locked/>
    <w:rsid w:val="00ED2116"/>
    <w:rPr>
      <w:rFonts w:ascii="Times New Roman" w:hAnsi="Times New Roman" w:cs="Times New Roman"/>
      <w:b/>
      <w:sz w:val="20"/>
    </w:rPr>
  </w:style>
  <w:style w:type="paragraph" w:customStyle="1" w:styleId="MicroText0">
    <w:name w:val="MicroText"/>
    <w:basedOn w:val="Normal"/>
    <w:next w:val="Normal"/>
    <w:link w:val="MicroTextChar0"/>
    <w:qFormat/>
    <w:rsid w:val="00ED2116"/>
    <w:pPr>
      <w:contextualSpacing/>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ED2116"/>
  </w:style>
  <w:style w:type="paragraph" w:customStyle="1" w:styleId="Footnote2">
    <w:name w:val="Footnote2"/>
    <w:basedOn w:val="Normal"/>
    <w:next w:val="Normal"/>
    <w:link w:val="Footnote2Char"/>
    <w:autoRedefine/>
    <w:qFormat/>
    <w:rsid w:val="00ED2116"/>
    <w:pPr>
      <w:spacing w:after="120" w:line="480" w:lineRule="auto"/>
      <w:contextualSpacing/>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ED2116"/>
    <w:pPr>
      <w:spacing w:before="100" w:beforeAutospacing="1" w:after="100" w:afterAutospacing="1"/>
      <w:contextualSpacing/>
    </w:pPr>
    <w:rPr>
      <w:rFonts w:ascii="Arial" w:eastAsia="Times New Roman" w:hAnsi="Arial" w:cs="Arial"/>
    </w:rPr>
  </w:style>
  <w:style w:type="paragraph" w:customStyle="1" w:styleId="PageHeaderLine1">
    <w:name w:val="PageHeaderLine1"/>
    <w:basedOn w:val="Normal"/>
    <w:qFormat/>
    <w:rsid w:val="00ED2116"/>
    <w:pPr>
      <w:tabs>
        <w:tab w:val="right" w:pos="10800"/>
      </w:tabs>
      <w:contextualSpacing/>
    </w:pPr>
    <w:rPr>
      <w:rFonts w:ascii="Arial" w:eastAsia="Calibri" w:hAnsi="Arial" w:cs="Arial"/>
      <w:b/>
    </w:rPr>
  </w:style>
  <w:style w:type="paragraph" w:customStyle="1" w:styleId="PageHeaderLine2">
    <w:name w:val="PageHeaderLine2"/>
    <w:basedOn w:val="Normal"/>
    <w:next w:val="Normal"/>
    <w:link w:val="PageHeaderLine2Char"/>
    <w:qFormat/>
    <w:rsid w:val="00ED2116"/>
    <w:pPr>
      <w:tabs>
        <w:tab w:val="right" w:pos="10800"/>
      </w:tabs>
      <w:spacing w:line="480" w:lineRule="auto"/>
      <w:contextualSpacing/>
    </w:pPr>
    <w:rPr>
      <w:rFonts w:ascii="Arial" w:eastAsia="Calibri" w:hAnsi="Arial" w:cs="Arial"/>
      <w:b/>
    </w:rPr>
  </w:style>
  <w:style w:type="character" w:customStyle="1" w:styleId="CardTextChar3">
    <w:name w:val="CardText Char"/>
    <w:basedOn w:val="DefaultParagraphFont"/>
    <w:link w:val="CardText2"/>
    <w:locked/>
    <w:rsid w:val="00ED2116"/>
    <w:rPr>
      <w:rFonts w:ascii="Times New Roman" w:hAnsi="Times New Roman" w:cs="Times New Roman"/>
      <w:sz w:val="20"/>
    </w:rPr>
  </w:style>
  <w:style w:type="paragraph" w:customStyle="1" w:styleId="CardText2">
    <w:name w:val="CardText"/>
    <w:basedOn w:val="Normal"/>
    <w:link w:val="CardTextChar3"/>
    <w:qFormat/>
    <w:rsid w:val="00ED2116"/>
    <w:pPr>
      <w:ind w:left="288"/>
      <w:contextualSpacing/>
    </w:pPr>
    <w:rPr>
      <w:rFonts w:ascii="Times New Roman" w:hAnsi="Times New Roman" w:cs="Times New Roman"/>
      <w:kern w:val="2"/>
      <w:sz w:val="20"/>
      <w:szCs w:val="24"/>
      <w14:ligatures w14:val="standardContextual"/>
    </w:rPr>
  </w:style>
  <w:style w:type="character" w:customStyle="1" w:styleId="stylestylebold12pt">
    <w:name w:val="stylestylebold12pt"/>
    <w:basedOn w:val="DefaultParagraphFont"/>
    <w:rsid w:val="00ED2116"/>
  </w:style>
  <w:style w:type="character" w:customStyle="1" w:styleId="styleboldunderline">
    <w:name w:val="styleboldunderline"/>
    <w:basedOn w:val="DefaultParagraphFont"/>
    <w:rsid w:val="00ED2116"/>
  </w:style>
  <w:style w:type="character" w:customStyle="1" w:styleId="box">
    <w:name w:val="box"/>
    <w:basedOn w:val="DefaultParagraphFont"/>
    <w:rsid w:val="00ED211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ED2116"/>
    <w:rPr>
      <w:rFonts w:ascii="Arial Narrow" w:hAnsi="Arial Narrow" w:cs="Arial Narrow" w:hint="default"/>
      <w:sz w:val="18"/>
      <w:szCs w:val="18"/>
    </w:rPr>
  </w:style>
  <w:style w:type="character" w:customStyle="1" w:styleId="FontStyle14">
    <w:name w:val="Font Style14"/>
    <w:basedOn w:val="DefaultParagraphFont"/>
    <w:uiPriority w:val="99"/>
    <w:rsid w:val="00ED211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D2116"/>
    <w:rPr>
      <w:rFonts w:ascii="Arial Narrow" w:hAnsi="Arial Narrow" w:cs="Arial Narrow" w:hint="default"/>
      <w:b/>
      <w:bCs/>
      <w:sz w:val="10"/>
      <w:szCs w:val="10"/>
    </w:rPr>
  </w:style>
  <w:style w:type="character" w:customStyle="1" w:styleId="CardTagandCiteChar">
    <w:name w:val="Card Tag and Cite Char"/>
    <w:basedOn w:val="DefaultParagraphFont"/>
    <w:rsid w:val="00ED211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ED2116"/>
    <w:rPr>
      <w:rFonts w:ascii="Arial Narrow" w:hAnsi="Arial Narrow"/>
      <w:b/>
      <w:color w:val="000000"/>
      <w:u w:val="single"/>
    </w:rPr>
  </w:style>
  <w:style w:type="character" w:customStyle="1" w:styleId="CitesChar1">
    <w:name w:val="Cites Char1"/>
    <w:basedOn w:val="DefaultParagraphFont"/>
    <w:rsid w:val="00ED2116"/>
    <w:rPr>
      <w:b/>
      <w:bCs w:val="0"/>
      <w:szCs w:val="24"/>
      <w:u w:val="single"/>
      <w:lang w:val="en-US" w:eastAsia="en-US" w:bidi="ar-SA"/>
    </w:rPr>
  </w:style>
  <w:style w:type="character" w:customStyle="1" w:styleId="CardUnderlinedChar">
    <w:name w:val="Card Underlined Char"/>
    <w:basedOn w:val="DefaultParagraphFont"/>
    <w:rsid w:val="00ED2116"/>
    <w:rPr>
      <w:rFonts w:ascii="Arial Narrow" w:hAnsi="Arial Narrow" w:hint="default"/>
      <w:sz w:val="22"/>
      <w:szCs w:val="24"/>
      <w:u w:val="single"/>
      <w:lang w:val="en-US" w:eastAsia="en-US" w:bidi="ar-SA"/>
    </w:rPr>
  </w:style>
  <w:style w:type="character" w:customStyle="1" w:styleId="underline3">
    <w:name w:val="underline3"/>
    <w:basedOn w:val="underline20"/>
    <w:rsid w:val="00ED2116"/>
    <w:rPr>
      <w:rFonts w:ascii="Arial" w:hAnsi="Arial"/>
      <w:sz w:val="18"/>
      <w:u w:val="single"/>
      <w:bdr w:val="none" w:sz="0" w:space="0" w:color="auto" w:frame="1"/>
      <w:shd w:val="clear" w:color="auto" w:fill="FFFF00"/>
    </w:rPr>
  </w:style>
  <w:style w:type="character" w:customStyle="1" w:styleId="menu">
    <w:name w:val="menu"/>
    <w:basedOn w:val="DefaultParagraphFont"/>
    <w:rsid w:val="00ED2116"/>
  </w:style>
  <w:style w:type="character" w:customStyle="1" w:styleId="itxtrst">
    <w:name w:val="itxtrst"/>
    <w:rsid w:val="00ED2116"/>
  </w:style>
  <w:style w:type="character" w:customStyle="1" w:styleId="A-Underlining">
    <w:name w:val="A-Underlining"/>
    <w:basedOn w:val="DefaultParagraphFont"/>
    <w:rsid w:val="00ED2116"/>
    <w:rPr>
      <w:rFonts w:ascii="Garamond" w:hAnsi="Garamond" w:hint="default"/>
      <w:color w:val="auto"/>
      <w:sz w:val="24"/>
      <w:u w:val="single"/>
    </w:rPr>
  </w:style>
  <w:style w:type="character" w:customStyle="1" w:styleId="StyleUnderlineBold0">
    <w:name w:val="Style Underline + Bold"/>
    <w:rsid w:val="00ED2116"/>
    <w:rPr>
      <w:b/>
      <w:bCs/>
      <w:u w:val="single"/>
    </w:rPr>
  </w:style>
  <w:style w:type="character" w:customStyle="1" w:styleId="Underline-Highlighted">
    <w:name w:val="Underline-Highlighted"/>
    <w:uiPriority w:val="1"/>
    <w:qFormat/>
    <w:rsid w:val="00ED211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D2116"/>
  </w:style>
  <w:style w:type="character" w:customStyle="1" w:styleId="newsmain">
    <w:name w:val="news_main"/>
    <w:basedOn w:val="DefaultParagraphFont"/>
    <w:rsid w:val="00ED2116"/>
  </w:style>
  <w:style w:type="character" w:customStyle="1" w:styleId="vitstoryheadline">
    <w:name w:val="vitstoryheadline"/>
    <w:rsid w:val="00ED2116"/>
  </w:style>
  <w:style w:type="character" w:customStyle="1" w:styleId="red">
    <w:name w:val="red"/>
    <w:basedOn w:val="DefaultParagraphFont"/>
    <w:rsid w:val="00ED2116"/>
  </w:style>
  <w:style w:type="character" w:customStyle="1" w:styleId="at">
    <w:name w:val="at"/>
    <w:rsid w:val="00ED2116"/>
  </w:style>
  <w:style w:type="character" w:customStyle="1" w:styleId="org">
    <w:name w:val="org"/>
    <w:rsid w:val="00ED2116"/>
  </w:style>
  <w:style w:type="character" w:customStyle="1" w:styleId="pnumber">
    <w:name w:val="pnumber"/>
    <w:rsid w:val="00ED2116"/>
  </w:style>
  <w:style w:type="character" w:customStyle="1" w:styleId="ital">
    <w:name w:val="ital"/>
    <w:rsid w:val="00ED2116"/>
  </w:style>
  <w:style w:type="character" w:customStyle="1" w:styleId="orgdiv">
    <w:name w:val="orgdiv"/>
    <w:rsid w:val="00ED2116"/>
  </w:style>
  <w:style w:type="character" w:customStyle="1" w:styleId="orgname">
    <w:name w:val="orgname"/>
    <w:rsid w:val="00ED2116"/>
  </w:style>
  <w:style w:type="character" w:customStyle="1" w:styleId="city">
    <w:name w:val="city"/>
    <w:rsid w:val="00ED2116"/>
  </w:style>
  <w:style w:type="character" w:customStyle="1" w:styleId="state">
    <w:name w:val="state"/>
    <w:rsid w:val="00ED2116"/>
  </w:style>
  <w:style w:type="character" w:customStyle="1" w:styleId="country">
    <w:name w:val="country"/>
    <w:rsid w:val="00ED2116"/>
  </w:style>
  <w:style w:type="character" w:customStyle="1" w:styleId="articletitle">
    <w:name w:val="articletitle"/>
    <w:rsid w:val="00ED2116"/>
    <w:rPr>
      <w:rFonts w:ascii="Times New Roman" w:hAnsi="Times New Roman" w:cs="Times New Roman" w:hint="default"/>
    </w:rPr>
  </w:style>
  <w:style w:type="character" w:customStyle="1" w:styleId="6pointChar">
    <w:name w:val="6 point Char"/>
    <w:rsid w:val="00ED2116"/>
    <w:rPr>
      <w:rFonts w:ascii="Times New Roman" w:hAnsi="Times New Roman" w:cs="Times New Roman" w:hint="default"/>
      <w:sz w:val="12"/>
      <w:lang w:val="en-US" w:eastAsia="en-US"/>
    </w:rPr>
  </w:style>
  <w:style w:type="character" w:customStyle="1" w:styleId="StyleThickunderline">
    <w:name w:val="Style Thick underline"/>
    <w:qFormat/>
    <w:rsid w:val="00ED2116"/>
    <w:rPr>
      <w:u w:val="thick"/>
    </w:rPr>
  </w:style>
  <w:style w:type="character" w:customStyle="1" w:styleId="Box0">
    <w:name w:val="Box!"/>
    <w:rsid w:val="00ED2116"/>
    <w:rPr>
      <w:rFonts w:ascii="Garamond" w:hAnsi="Garamond" w:hint="default"/>
      <w:sz w:val="24"/>
      <w:u w:val="single"/>
      <w:bdr w:val="single" w:sz="4" w:space="0" w:color="auto" w:frame="1"/>
    </w:rPr>
  </w:style>
  <w:style w:type="character" w:customStyle="1" w:styleId="citechar">
    <w:name w:val="citechar"/>
    <w:basedOn w:val="DefaultParagraphFont"/>
    <w:rsid w:val="00ED2116"/>
  </w:style>
  <w:style w:type="character" w:customStyle="1" w:styleId="underlinechar2">
    <w:name w:val="underlinechar"/>
    <w:basedOn w:val="DefaultParagraphFont"/>
    <w:rsid w:val="00ED2116"/>
  </w:style>
  <w:style w:type="character" w:customStyle="1" w:styleId="CardUnderlineChar">
    <w:name w:val="Card Underline Char"/>
    <w:rsid w:val="00ED2116"/>
    <w:rPr>
      <w:szCs w:val="24"/>
      <w:u w:val="single"/>
      <w:lang w:val="en-US" w:eastAsia="en-US" w:bidi="ar-SA"/>
    </w:rPr>
  </w:style>
  <w:style w:type="character" w:customStyle="1" w:styleId="tagciteChar">
    <w:name w:val="tag/cite Char"/>
    <w:basedOn w:val="DefaultParagraphFont"/>
    <w:rsid w:val="00ED2116"/>
    <w:rPr>
      <w:b/>
      <w:bCs w:val="0"/>
      <w:sz w:val="24"/>
      <w:lang w:val="en-US" w:eastAsia="en-US" w:bidi="ar-SA"/>
    </w:rPr>
  </w:style>
  <w:style w:type="character" w:customStyle="1" w:styleId="8pointChar">
    <w:name w:val="8 point Char"/>
    <w:basedOn w:val="DefaultParagraphFont"/>
    <w:rsid w:val="00ED2116"/>
    <w:rPr>
      <w:sz w:val="16"/>
      <w:lang w:val="en-US" w:eastAsia="en-US" w:bidi="ar-SA"/>
    </w:rPr>
  </w:style>
  <w:style w:type="character" w:customStyle="1" w:styleId="BoldText12pt">
    <w:name w:val="Bold Text 12 pt"/>
    <w:rsid w:val="00ED211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D2116"/>
  </w:style>
  <w:style w:type="table" w:customStyle="1" w:styleId="TableGrid4">
    <w:name w:val="Table Grid4"/>
    <w:basedOn w:val="TableNormal"/>
    <w:next w:val="TableGrid"/>
    <w:uiPriority w:val="39"/>
    <w:rsid w:val="00ED211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ED2116"/>
    <w:rPr>
      <w:b/>
      <w:bCs w:val="0"/>
      <w:sz w:val="24"/>
      <w:lang w:val="en-US" w:eastAsia="en-US" w:bidi="ar-SA"/>
    </w:rPr>
  </w:style>
  <w:style w:type="character" w:customStyle="1" w:styleId="Mention11">
    <w:name w:val="Mention11"/>
    <w:basedOn w:val="DefaultParagraphFont"/>
    <w:uiPriority w:val="99"/>
    <w:semiHidden/>
    <w:unhideWhenUsed/>
    <w:rsid w:val="00ED2116"/>
    <w:rPr>
      <w:color w:val="2B579A"/>
      <w:shd w:val="clear" w:color="auto" w:fill="E6E6E6"/>
    </w:rPr>
  </w:style>
  <w:style w:type="paragraph" w:customStyle="1" w:styleId="weirdasstagtext">
    <w:name w:val="weird ass tag text"/>
    <w:basedOn w:val="Normal"/>
    <w:next w:val="Normal"/>
    <w:link w:val="weirdasstagtextChar"/>
    <w:uiPriority w:val="99"/>
    <w:qFormat/>
    <w:rsid w:val="00ED2116"/>
    <w:pPr>
      <w:contextualSpacing/>
    </w:pPr>
    <w:rPr>
      <w:rFonts w:ascii="Arial" w:eastAsia="Times New Roman" w:hAnsi="Arial" w:cs="Arial"/>
      <w:b/>
      <w:szCs w:val="20"/>
    </w:rPr>
  </w:style>
  <w:style w:type="character" w:customStyle="1" w:styleId="m6370699461968006786gmail-styleunderline">
    <w:name w:val="m_6370699461968006786gmail-styleunderline"/>
    <w:basedOn w:val="DefaultParagraphFont"/>
    <w:rsid w:val="00ED2116"/>
  </w:style>
  <w:style w:type="character" w:customStyle="1" w:styleId="Mention2">
    <w:name w:val="Mention2"/>
    <w:basedOn w:val="DefaultParagraphFont"/>
    <w:uiPriority w:val="99"/>
    <w:semiHidden/>
    <w:unhideWhenUsed/>
    <w:rsid w:val="00ED2116"/>
    <w:rPr>
      <w:color w:val="2B579A"/>
      <w:shd w:val="clear" w:color="auto" w:fill="E6E6E6"/>
    </w:rPr>
  </w:style>
  <w:style w:type="paragraph" w:customStyle="1" w:styleId="FlashTag">
    <w:name w:val="FlashTag"/>
    <w:basedOn w:val="Normal"/>
    <w:link w:val="FlashTagChar"/>
    <w:autoRedefine/>
    <w:uiPriority w:val="4"/>
    <w:qFormat/>
    <w:rsid w:val="00ED2116"/>
    <w:pPr>
      <w:contextualSpacing/>
    </w:pPr>
    <w:rPr>
      <w:rFonts w:cs="Arial"/>
      <w:b/>
      <w:sz w:val="28"/>
    </w:rPr>
  </w:style>
  <w:style w:type="character" w:customStyle="1" w:styleId="FlashTagChar">
    <w:name w:val="FlashTag Char"/>
    <w:basedOn w:val="DefaultParagraphFont"/>
    <w:link w:val="FlashTag"/>
    <w:uiPriority w:val="4"/>
    <w:rsid w:val="00ED2116"/>
    <w:rPr>
      <w:rFonts w:ascii="Calibri" w:hAnsi="Calibri" w:cs="Arial"/>
      <w:b/>
      <w:kern w:val="0"/>
      <w:sz w:val="28"/>
      <w:szCs w:val="22"/>
      <w14:ligatures w14:val="none"/>
    </w:rPr>
  </w:style>
  <w:style w:type="character" w:customStyle="1" w:styleId="m-8793234324905335251gmail-style13ptbold">
    <w:name w:val="m_-8793234324905335251gmail-style13ptbold"/>
    <w:basedOn w:val="DefaultParagraphFont"/>
    <w:rsid w:val="00ED2116"/>
  </w:style>
  <w:style w:type="character" w:customStyle="1" w:styleId="A3">
    <w:name w:val="A3"/>
    <w:rsid w:val="00ED2116"/>
    <w:rPr>
      <w:color w:val="000000"/>
      <w:sz w:val="13"/>
      <w:szCs w:val="13"/>
    </w:rPr>
  </w:style>
  <w:style w:type="character" w:customStyle="1" w:styleId="A9">
    <w:name w:val="A9"/>
    <w:uiPriority w:val="99"/>
    <w:rsid w:val="00ED2116"/>
    <w:rPr>
      <w:color w:val="000000"/>
      <w:sz w:val="28"/>
      <w:szCs w:val="28"/>
    </w:rPr>
  </w:style>
  <w:style w:type="character" w:customStyle="1" w:styleId="A4">
    <w:name w:val="A4"/>
    <w:rsid w:val="00ED2116"/>
    <w:rPr>
      <w:color w:val="000000"/>
      <w:sz w:val="14"/>
      <w:szCs w:val="14"/>
    </w:rPr>
  </w:style>
  <w:style w:type="character" w:customStyle="1" w:styleId="A5">
    <w:name w:val="A5"/>
    <w:uiPriority w:val="99"/>
    <w:rsid w:val="00ED2116"/>
    <w:rPr>
      <w:rFonts w:ascii="Times New Roman" w:hAnsi="Times New Roman" w:cs="Times New Roman"/>
      <w:color w:val="000000"/>
      <w:sz w:val="13"/>
      <w:szCs w:val="13"/>
    </w:rPr>
  </w:style>
  <w:style w:type="character" w:customStyle="1" w:styleId="TagGreg">
    <w:name w:val="TagGreg"/>
    <w:basedOn w:val="DefaultParagraphFont"/>
    <w:uiPriority w:val="1"/>
    <w:qFormat/>
    <w:rsid w:val="00ED2116"/>
    <w:rPr>
      <w:rFonts w:ascii="Arial" w:hAnsi="Arial"/>
      <w:b/>
      <w:sz w:val="24"/>
    </w:rPr>
  </w:style>
  <w:style w:type="paragraph" w:customStyle="1" w:styleId="CardText1">
    <w:name w:val="Card Text 1"/>
    <w:basedOn w:val="Normal"/>
    <w:link w:val="CardText1Char"/>
    <w:autoRedefine/>
    <w:qFormat/>
    <w:rsid w:val="00ED2116"/>
    <w:rPr>
      <w:rFonts w:ascii="Georgia" w:hAnsi="Georgia" w:cstheme="minorBidi"/>
      <w:color w:val="000000"/>
      <w:kern w:val="2"/>
      <w:sz w:val="24"/>
      <w:szCs w:val="24"/>
      <w:u w:val="single"/>
      <w14:ligatures w14:val="standardContextual"/>
    </w:rPr>
  </w:style>
  <w:style w:type="paragraph" w:customStyle="1" w:styleId="CardText20">
    <w:name w:val="Card Text 2"/>
    <w:basedOn w:val="CardText1"/>
    <w:link w:val="CardText2Char"/>
    <w:qFormat/>
    <w:rsid w:val="00ED2116"/>
    <w:rPr>
      <w:rFonts w:ascii="Arial Narrow" w:hAnsi="Arial Narrow"/>
      <w:b/>
    </w:rPr>
  </w:style>
  <w:style w:type="character" w:customStyle="1" w:styleId="Style9ptItalicUnderline">
    <w:name w:val="Style 9 pt Italic Underline"/>
    <w:rsid w:val="00ED2116"/>
    <w:rPr>
      <w:i/>
      <w:iCs/>
      <w:sz w:val="20"/>
      <w:u w:val="single"/>
    </w:rPr>
  </w:style>
  <w:style w:type="paragraph" w:customStyle="1" w:styleId="CiteReal">
    <w:name w:val="Cite Real"/>
    <w:basedOn w:val="Normal"/>
    <w:next w:val="Normal"/>
    <w:qFormat/>
    <w:rsid w:val="00ED2116"/>
    <w:rPr>
      <w:rFonts w:ascii="Arial" w:eastAsia="MS Mincho" w:hAnsi="Arial"/>
      <w:b/>
      <w:u w:val="single"/>
    </w:rPr>
  </w:style>
  <w:style w:type="paragraph" w:customStyle="1" w:styleId="StyleHeading4TagsmalltextBigcardbodyNormalTagNotBold">
    <w:name w:val="Style Heading 4Tagsmall textBig cardbodyNormal Tag + Not Bold"/>
    <w:basedOn w:val="Heading4"/>
    <w:qFormat/>
    <w:rsid w:val="00ED2116"/>
    <w:rPr>
      <w:iCs w:val="0"/>
    </w:rPr>
  </w:style>
  <w:style w:type="character" w:customStyle="1" w:styleId="StyleBox12ptBold">
    <w:name w:val="Style Box + 12 pt Bold"/>
    <w:basedOn w:val="DefaultParagraphFont"/>
    <w:rsid w:val="00ED2116"/>
    <w:rPr>
      <w:rFonts w:ascii="Georgia" w:hAnsi="Georgia"/>
      <w:b/>
      <w:bCs/>
      <w:sz w:val="22"/>
      <w:u w:val="single"/>
      <w:bdr w:val="none" w:sz="0" w:space="0" w:color="auto"/>
    </w:rPr>
  </w:style>
  <w:style w:type="character" w:customStyle="1" w:styleId="StyleBox12pt">
    <w:name w:val="Style Box + 12 pt"/>
    <w:basedOn w:val="DefaultParagraphFont"/>
    <w:rsid w:val="00ED211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D2116"/>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ED2116"/>
    <w:rPr>
      <w:iCs w:val="0"/>
    </w:rPr>
  </w:style>
  <w:style w:type="character" w:customStyle="1" w:styleId="StyleGaramondText1">
    <w:name w:val="Style Garamond Text 1"/>
    <w:basedOn w:val="DefaultParagraphFont"/>
    <w:rsid w:val="00ED2116"/>
    <w:rPr>
      <w:rFonts w:ascii="Georgia" w:hAnsi="Georgia"/>
      <w:color w:val="0D0D0D" w:themeColor="text1" w:themeTint="F2"/>
      <w:sz w:val="22"/>
    </w:rPr>
  </w:style>
  <w:style w:type="character" w:customStyle="1" w:styleId="StyleGaramondText1Underline">
    <w:name w:val="Style Garamond Text 1 Underline"/>
    <w:basedOn w:val="DefaultParagraphFont"/>
    <w:rsid w:val="00ED211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ED211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D211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D2116"/>
    <w:rPr>
      <w:b w:val="0"/>
      <w:bCs w:val="0"/>
      <w:sz w:val="14"/>
      <w:u w:val="none"/>
    </w:rPr>
  </w:style>
  <w:style w:type="character" w:customStyle="1" w:styleId="Style7ptBold">
    <w:name w:val="Style 7 pt Bold"/>
    <w:basedOn w:val="DefaultParagraphFont"/>
    <w:rsid w:val="00ED2116"/>
    <w:rPr>
      <w:b w:val="0"/>
      <w:bCs/>
      <w:sz w:val="14"/>
    </w:rPr>
  </w:style>
  <w:style w:type="paragraph" w:customStyle="1" w:styleId="Stylecardtext8pt">
    <w:name w:val="Style card text + 8 pt"/>
    <w:basedOn w:val="Normal"/>
    <w:qFormat/>
    <w:rsid w:val="00ED2116"/>
    <w:pPr>
      <w:ind w:right="288"/>
    </w:pPr>
  </w:style>
  <w:style w:type="paragraph" w:customStyle="1" w:styleId="Stylecardtext5pt">
    <w:name w:val="Style card text + 5 pt"/>
    <w:basedOn w:val="Normal"/>
    <w:qFormat/>
    <w:rsid w:val="00ED2116"/>
    <w:pPr>
      <w:ind w:right="288"/>
    </w:pPr>
    <w:rPr>
      <w:sz w:val="10"/>
    </w:rPr>
  </w:style>
  <w:style w:type="character" w:customStyle="1" w:styleId="StyleStyleBoldUnderlineUnderlineIntenseEmphasis1apple-style-">
    <w:name w:val="Style Style Bold UnderlineUnderlineIntense Emphasis1apple-style-..."/>
    <w:basedOn w:val="DefaultParagraphFont"/>
    <w:rsid w:val="00ED211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D211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D2116"/>
    <w:rPr>
      <w:rFonts w:ascii="Georgia" w:hAnsi="Georgia"/>
      <w:u w:val="single"/>
    </w:rPr>
  </w:style>
  <w:style w:type="paragraph" w:customStyle="1" w:styleId="StyleCardsGeorgia12ptBoldThickunderlineBorderSin">
    <w:name w:val="Style Cards + Georgia 12 pt Bold Thick underline Border: : (Sin..."/>
    <w:basedOn w:val="Normal"/>
    <w:qFormat/>
    <w:rsid w:val="00ED211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ED2116"/>
    <w:rPr>
      <w:rFonts w:ascii="Georgia" w:hAnsi="Georgia"/>
      <w:sz w:val="24"/>
      <w:u w:val="single"/>
    </w:rPr>
  </w:style>
  <w:style w:type="paragraph" w:customStyle="1" w:styleId="StyleCardsGeorgia">
    <w:name w:val="Style Cards + Georgia"/>
    <w:basedOn w:val="Normal"/>
    <w:qFormat/>
    <w:rsid w:val="00ED211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D2116"/>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ED2116"/>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ED2116"/>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ED2116"/>
    <w:rPr>
      <w:rFonts w:ascii="Sylfaen" w:hAnsi="Sylfaen" w:cs="Sylfaen"/>
      <w:i/>
      <w:iCs/>
      <w:sz w:val="19"/>
      <w:szCs w:val="19"/>
      <w:u w:val="none"/>
      <w:shd w:val="clear" w:color="auto" w:fill="FFFFFF"/>
    </w:rPr>
  </w:style>
  <w:style w:type="character" w:customStyle="1" w:styleId="BodyText1">
    <w:name w:val="Body Text1"/>
    <w:rsid w:val="00ED21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ED21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ED21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ED211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D21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ED2116"/>
    <w:rPr>
      <w:rFonts w:eastAsia="Times New Roman"/>
      <w:i/>
      <w:iCs/>
    </w:rPr>
  </w:style>
  <w:style w:type="character" w:customStyle="1" w:styleId="HTMLAddressChar">
    <w:name w:val="HTML Address Char"/>
    <w:basedOn w:val="DefaultParagraphFont"/>
    <w:link w:val="HTMLAddress"/>
    <w:uiPriority w:val="99"/>
    <w:rsid w:val="00ED2116"/>
    <w:rPr>
      <w:rFonts w:ascii="Calibri" w:eastAsia="Times New Roman" w:hAnsi="Calibri" w:cs="Calibri"/>
      <w:i/>
      <w:iCs/>
      <w:kern w:val="0"/>
      <w:sz w:val="22"/>
      <w:szCs w:val="22"/>
      <w14:ligatures w14:val="none"/>
    </w:rPr>
  </w:style>
  <w:style w:type="paragraph" w:styleId="Index1">
    <w:name w:val="index 1"/>
    <w:basedOn w:val="Normal"/>
    <w:next w:val="Normal"/>
    <w:autoRedefine/>
    <w:unhideWhenUsed/>
    <w:rsid w:val="00ED2116"/>
    <w:pPr>
      <w:ind w:left="220" w:hanging="220"/>
    </w:pPr>
  </w:style>
  <w:style w:type="character" w:customStyle="1" w:styleId="EndnoteTextChar">
    <w:name w:val="Endnote Text Char"/>
    <w:link w:val="EndnoteText"/>
    <w:locked/>
    <w:rsid w:val="00ED2116"/>
    <w:rPr>
      <w:rFonts w:ascii="Times New Roman" w:eastAsia="Times New Roman" w:hAnsi="Times New Roman"/>
    </w:rPr>
  </w:style>
  <w:style w:type="character" w:customStyle="1" w:styleId="DateChar">
    <w:name w:val="Date Char"/>
    <w:aliases w:val="date Char"/>
    <w:link w:val="Date"/>
    <w:uiPriority w:val="99"/>
    <w:locked/>
    <w:rsid w:val="00ED2116"/>
    <w:rPr>
      <w:rFonts w:ascii="Times New Roman" w:eastAsia="Times New Roman" w:hAnsi="Times New Roman"/>
    </w:rPr>
  </w:style>
  <w:style w:type="character" w:customStyle="1" w:styleId="BodyTextFirstIndentChar">
    <w:name w:val="Body Text First Indent Char"/>
    <w:link w:val="BodyTextFirstIndent"/>
    <w:locked/>
    <w:rsid w:val="00ED211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ED211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ED2116"/>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qFormat/>
    <w:rsid w:val="00ED211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ED2116"/>
    <w:rPr>
      <w:b/>
    </w:rPr>
  </w:style>
  <w:style w:type="paragraph" w:customStyle="1" w:styleId="tag">
    <w:name w:val="%tag"/>
    <w:basedOn w:val="Normal"/>
    <w:next w:val="Normal"/>
    <w:link w:val="tagChar0"/>
    <w:qFormat/>
    <w:rsid w:val="00ED2116"/>
    <w:rPr>
      <w:rFonts w:cs="Arial"/>
      <w:bCs/>
      <w:sz w:val="18"/>
    </w:rPr>
  </w:style>
  <w:style w:type="character" w:customStyle="1" w:styleId="Style2Char0">
    <w:name w:val="Style 2 Char"/>
    <w:link w:val="Style20"/>
    <w:locked/>
    <w:rsid w:val="00ED2116"/>
    <w:rPr>
      <w:rFonts w:ascii="Times New Roman" w:eastAsia="Times New Roman" w:hAnsi="Times New Roman"/>
      <w:u w:val="single"/>
    </w:rPr>
  </w:style>
  <w:style w:type="paragraph" w:customStyle="1" w:styleId="Style20">
    <w:name w:val="Style 2"/>
    <w:basedOn w:val="Normal"/>
    <w:link w:val="Style2Char0"/>
    <w:qFormat/>
    <w:rsid w:val="00ED2116"/>
    <w:pPr>
      <w:ind w:left="432"/>
    </w:pPr>
    <w:rPr>
      <w:rFonts w:ascii="Times New Roman" w:eastAsia="Times New Roman" w:hAnsi="Times New Roman" w:cstheme="minorBidi"/>
      <w:kern w:val="2"/>
      <w:sz w:val="24"/>
      <w:szCs w:val="24"/>
      <w:u w:val="single"/>
      <w14:ligatures w14:val="standardContextual"/>
    </w:rPr>
  </w:style>
  <w:style w:type="character" w:customStyle="1" w:styleId="GAUnderlineChar">
    <w:name w:val="GA Underline Char"/>
    <w:link w:val="GAUnderline"/>
    <w:locked/>
    <w:rsid w:val="00ED2116"/>
    <w:rPr>
      <w:rFonts w:ascii="Garamond" w:eastAsia="Times New Roman" w:hAnsi="Garamond"/>
      <w:u w:val="single"/>
    </w:rPr>
  </w:style>
  <w:style w:type="paragraph" w:customStyle="1" w:styleId="GAUnderline">
    <w:name w:val="GA Underline"/>
    <w:basedOn w:val="Normal"/>
    <w:link w:val="GAUnderlineChar"/>
    <w:qFormat/>
    <w:rsid w:val="00ED2116"/>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locked/>
    <w:rsid w:val="00ED2116"/>
    <w:rPr>
      <w:rFonts w:ascii="Times New Roman" w:eastAsia="Times New Roman" w:hAnsi="Times New Roman"/>
      <w:sz w:val="18"/>
    </w:rPr>
  </w:style>
  <w:style w:type="paragraph" w:customStyle="1" w:styleId="textsmall0">
    <w:name w:val="textsmall"/>
    <w:basedOn w:val="Normal"/>
    <w:link w:val="textsmallChar0"/>
    <w:qFormat/>
    <w:rsid w:val="00ED2116"/>
    <w:rPr>
      <w:rFonts w:ascii="Times New Roman" w:eastAsia="Times New Roman" w:hAnsi="Times New Roman" w:cstheme="minorBidi"/>
      <w:kern w:val="2"/>
      <w:sz w:val="18"/>
      <w:szCs w:val="24"/>
      <w14:ligatures w14:val="standardContextual"/>
    </w:rPr>
  </w:style>
  <w:style w:type="character" w:customStyle="1" w:styleId="cardtextemphasisChar">
    <w:name w:val="card text emphasis Char"/>
    <w:link w:val="cardtextemphasis"/>
    <w:locked/>
    <w:rsid w:val="00ED2116"/>
    <w:rPr>
      <w:rFonts w:ascii="Arial Narrow" w:hAnsi="Arial Narrow"/>
      <w:b/>
      <w:sz w:val="18"/>
      <w:u w:val="single"/>
    </w:rPr>
  </w:style>
  <w:style w:type="paragraph" w:customStyle="1" w:styleId="cardtextemphasis">
    <w:name w:val="card text emphasis"/>
    <w:basedOn w:val="Normal"/>
    <w:link w:val="cardtextemphasisChar"/>
    <w:qFormat/>
    <w:rsid w:val="00ED2116"/>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ED2116"/>
    <w:rPr>
      <w:rFonts w:ascii="Calibri" w:eastAsia="Times New Roman" w:hAnsi="Calibri"/>
      <w:sz w:val="16"/>
    </w:rPr>
  </w:style>
  <w:style w:type="paragraph" w:customStyle="1" w:styleId="Micro">
    <w:name w:val="Micro"/>
    <w:basedOn w:val="Normal"/>
    <w:next w:val="Normal"/>
    <w:link w:val="MicroChar"/>
    <w:qFormat/>
    <w:rsid w:val="00ED2116"/>
    <w:rPr>
      <w:rFonts w:eastAsia="Times New Roman" w:cstheme="minorBidi"/>
      <w:kern w:val="2"/>
      <w:sz w:val="16"/>
      <w:szCs w:val="24"/>
      <w14:ligatures w14:val="standardContextual"/>
    </w:rPr>
  </w:style>
  <w:style w:type="paragraph" w:customStyle="1" w:styleId="CardNotUnderlined">
    <w:name w:val="Card Not Underlined"/>
    <w:basedOn w:val="Normal"/>
    <w:autoRedefine/>
    <w:qFormat/>
    <w:rsid w:val="00ED2116"/>
    <w:rPr>
      <w:rFonts w:ascii="Bell MT" w:hAnsi="Bell MT"/>
      <w:szCs w:val="20"/>
    </w:rPr>
  </w:style>
  <w:style w:type="paragraph" w:customStyle="1" w:styleId="h-lead">
    <w:name w:val="h-lead"/>
    <w:basedOn w:val="Normal"/>
    <w:qFormat/>
    <w:rsid w:val="00ED2116"/>
    <w:pPr>
      <w:spacing w:before="100" w:beforeAutospacing="1" w:after="100" w:afterAutospacing="1"/>
    </w:pPr>
    <w:rPr>
      <w:rFonts w:eastAsia="Times New Roman"/>
    </w:rPr>
  </w:style>
  <w:style w:type="paragraph" w:customStyle="1" w:styleId="intro">
    <w:name w:val="intro"/>
    <w:basedOn w:val="Normal"/>
    <w:qFormat/>
    <w:rsid w:val="00ED2116"/>
    <w:pPr>
      <w:spacing w:before="100" w:beforeAutospacing="1" w:after="100" w:afterAutospacing="1"/>
    </w:pPr>
    <w:rPr>
      <w:rFonts w:eastAsia="Times New Roman"/>
    </w:rPr>
  </w:style>
  <w:style w:type="paragraph" w:customStyle="1" w:styleId="body-paragraph">
    <w:name w:val="body-paragraph"/>
    <w:basedOn w:val="Normal"/>
    <w:qFormat/>
    <w:rsid w:val="00ED211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ED211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ED2116"/>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4-NormalText">
    <w:name w:val="F4 - Normal Text"/>
    <w:basedOn w:val="Normal"/>
    <w:qFormat/>
    <w:rsid w:val="00ED2116"/>
  </w:style>
  <w:style w:type="paragraph" w:customStyle="1" w:styleId="F3-TagAuthor">
    <w:name w:val="F3 - Tag/Author"/>
    <w:basedOn w:val="Normal"/>
    <w:qFormat/>
    <w:rsid w:val="00ED2116"/>
    <w:rPr>
      <w:rFonts w:eastAsia="Times New Roman"/>
      <w:b/>
    </w:rPr>
  </w:style>
  <w:style w:type="paragraph" w:customStyle="1" w:styleId="F5-UnderlineNormal">
    <w:name w:val="F5 - Underline Normal"/>
    <w:basedOn w:val="Normal"/>
    <w:qFormat/>
    <w:rsid w:val="00ED2116"/>
    <w:rPr>
      <w:u w:val="single"/>
    </w:rPr>
  </w:style>
  <w:style w:type="paragraph" w:customStyle="1" w:styleId="Brief-PrimarySource">
    <w:name w:val="Brief - Primary Source"/>
    <w:basedOn w:val="Normal"/>
    <w:qFormat/>
    <w:rsid w:val="00ED2116"/>
    <w:rPr>
      <w:rFonts w:eastAsia="Times New Roman"/>
      <w:b/>
      <w:u w:val="single"/>
    </w:rPr>
  </w:style>
  <w:style w:type="paragraph" w:customStyle="1" w:styleId="Brief-Underline">
    <w:name w:val="Brief - Underline"/>
    <w:basedOn w:val="Normal"/>
    <w:qFormat/>
    <w:rsid w:val="00ED2116"/>
    <w:rPr>
      <w:rFonts w:eastAsia="Times New Roman"/>
      <w:u w:val="single"/>
    </w:rPr>
  </w:style>
  <w:style w:type="paragraph" w:customStyle="1" w:styleId="Brief">
    <w:name w:val="Brief"/>
    <w:basedOn w:val="Brief-PrimarySource"/>
    <w:qFormat/>
    <w:rsid w:val="00ED2116"/>
    <w:rPr>
      <w:b w:val="0"/>
    </w:rPr>
  </w:style>
  <w:style w:type="paragraph" w:customStyle="1" w:styleId="CM2">
    <w:name w:val="CM2"/>
    <w:basedOn w:val="Normal"/>
    <w:next w:val="Normal"/>
    <w:qFormat/>
    <w:rsid w:val="00ED211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ED211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ED211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ED211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ED211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ED2116"/>
    <w:rPr>
      <w:rFonts w:eastAsia="Times New Roman"/>
      <w:sz w:val="14"/>
      <w:szCs w:val="20"/>
    </w:rPr>
  </w:style>
  <w:style w:type="paragraph" w:customStyle="1" w:styleId="Brief-Card">
    <w:name w:val="Brief - Card"/>
    <w:basedOn w:val="Normal"/>
    <w:qFormat/>
    <w:rsid w:val="00ED2116"/>
    <w:rPr>
      <w:rFonts w:eastAsia="Times New Roman"/>
    </w:rPr>
  </w:style>
  <w:style w:type="paragraph" w:customStyle="1" w:styleId="Pa2">
    <w:name w:val="Pa2"/>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ED2116"/>
    <w:pPr>
      <w:widowControl w:val="0"/>
      <w:autoSpaceDE w:val="0"/>
      <w:autoSpaceDN w:val="0"/>
      <w:adjustRightInd w:val="0"/>
    </w:pPr>
    <w:rPr>
      <w:rFonts w:eastAsia="Times New Roman"/>
    </w:rPr>
  </w:style>
  <w:style w:type="paragraph" w:customStyle="1" w:styleId="Normal10">
    <w:name w:val="Normal+1"/>
    <w:basedOn w:val="Normal"/>
    <w:next w:val="Normal"/>
    <w:qFormat/>
    <w:rsid w:val="00ED2116"/>
    <w:pPr>
      <w:widowControl w:val="0"/>
      <w:autoSpaceDE w:val="0"/>
      <w:autoSpaceDN w:val="0"/>
      <w:adjustRightInd w:val="0"/>
    </w:pPr>
    <w:rPr>
      <w:rFonts w:eastAsia="Times New Roman"/>
    </w:rPr>
  </w:style>
  <w:style w:type="paragraph" w:customStyle="1" w:styleId="Heading23">
    <w:name w:val="Heading 2+3"/>
    <w:basedOn w:val="Normal"/>
    <w:next w:val="Normal"/>
    <w:qFormat/>
    <w:rsid w:val="00ED2116"/>
    <w:pPr>
      <w:widowControl w:val="0"/>
      <w:autoSpaceDE w:val="0"/>
      <w:autoSpaceDN w:val="0"/>
      <w:adjustRightInd w:val="0"/>
    </w:pPr>
    <w:rPr>
      <w:rFonts w:eastAsia="Times New Roman"/>
    </w:rPr>
  </w:style>
  <w:style w:type="paragraph" w:customStyle="1" w:styleId="Normal5">
    <w:name w:val="Normal+5"/>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ED2116"/>
    <w:pPr>
      <w:widowControl w:val="0"/>
      <w:autoSpaceDE w:val="0"/>
      <w:autoSpaceDN w:val="0"/>
      <w:adjustRightInd w:val="0"/>
    </w:pPr>
    <w:rPr>
      <w:rFonts w:ascii="Arial" w:eastAsia="Times New Roman" w:hAnsi="Arial"/>
    </w:rPr>
  </w:style>
  <w:style w:type="paragraph" w:customStyle="1" w:styleId="Cover2">
    <w:name w:val="Cover 2"/>
    <w:basedOn w:val="Normal"/>
    <w:next w:val="Normal"/>
    <w:qFormat/>
    <w:rsid w:val="00ED2116"/>
    <w:pPr>
      <w:widowControl w:val="0"/>
      <w:autoSpaceDE w:val="0"/>
      <w:autoSpaceDN w:val="0"/>
      <w:adjustRightInd w:val="0"/>
    </w:pPr>
    <w:rPr>
      <w:rFonts w:ascii="Arial" w:eastAsia="Times New Roman" w:hAnsi="Arial"/>
    </w:rPr>
  </w:style>
  <w:style w:type="paragraph" w:customStyle="1" w:styleId="ReportDate">
    <w:name w:val="ReportDate"/>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ED211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ED211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ED211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ED211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ED211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ED211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ED211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ED211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ED2116"/>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ED2116"/>
    <w:pPr>
      <w:keepLines w:val="0"/>
      <w:suppressAutoHyphens/>
      <w:spacing w:before="0"/>
      <w:contextualSpacing/>
      <w:jc w:val="left"/>
    </w:pPr>
    <w:rPr>
      <w:iCs/>
      <w:sz w:val="24"/>
      <w:szCs w:val="28"/>
      <w:u w:val="none"/>
    </w:rPr>
  </w:style>
  <w:style w:type="paragraph" w:customStyle="1" w:styleId="subhead">
    <w:name w:val="subhead"/>
    <w:basedOn w:val="Normal"/>
    <w:qFormat/>
    <w:rsid w:val="00ED211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ED211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ED2116"/>
  </w:style>
  <w:style w:type="paragraph" w:customStyle="1" w:styleId="StyleUnderliningTimesNewRomanBoldNounderlineKernat16">
    <w:name w:val="Style Underlining + Times New Roman Bold No underline Kern at 16..."/>
    <w:basedOn w:val="Normal"/>
    <w:qFormat/>
    <w:rsid w:val="00ED211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D2116"/>
    <w:rPr>
      <w:rFonts w:eastAsia="Times New Roman"/>
      <w:b/>
      <w:bCs/>
      <w:kern w:val="32"/>
      <w:sz w:val="32"/>
      <w:szCs w:val="32"/>
    </w:rPr>
  </w:style>
  <w:style w:type="paragraph" w:customStyle="1" w:styleId="StyleBoldUnderliningKernat16pt">
    <w:name w:val="Style Bold Underlining + Kern at 16 pt"/>
    <w:qFormat/>
    <w:rsid w:val="00ED2116"/>
    <w:pPr>
      <w:widowControl w:val="0"/>
      <w:tabs>
        <w:tab w:val="left" w:pos="8820"/>
      </w:tabs>
      <w:autoSpaceDE w:val="0"/>
      <w:autoSpaceDN w:val="0"/>
      <w:spacing w:before="100" w:after="100" w:line="259" w:lineRule="auto"/>
    </w:pPr>
    <w:rPr>
      <w:rFonts w:eastAsia="Times New Roman"/>
      <w:b/>
      <w:bCs/>
      <w:kern w:val="32"/>
      <w:sz w:val="32"/>
      <w:szCs w:val="32"/>
      <w:u w:val="single"/>
      <w:lang w:val="en-GB"/>
      <w14:ligatures w14:val="none"/>
    </w:rPr>
  </w:style>
  <w:style w:type="paragraph" w:customStyle="1" w:styleId="boldy">
    <w:name w:val="boldy"/>
    <w:basedOn w:val="Heading2"/>
    <w:qFormat/>
    <w:rsid w:val="00ED211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ED2116"/>
    <w:rPr>
      <w:rFonts w:ascii="Times New Roman" w:eastAsia="Times New Roman" w:hAnsi="Times New Roman"/>
      <w:sz w:val="12"/>
    </w:rPr>
  </w:style>
  <w:style w:type="paragraph" w:customStyle="1" w:styleId="CardsFont6pt">
    <w:name w:val="Cards + Font: 6 pt"/>
    <w:basedOn w:val="Cards"/>
    <w:link w:val="CardsFont6ptChar1"/>
    <w:autoRedefine/>
    <w:qFormat/>
    <w:rsid w:val="00ED2116"/>
    <w:pPr>
      <w:widowControl/>
      <w:autoSpaceDE w:val="0"/>
      <w:autoSpaceDN w:val="0"/>
      <w:adjustRightInd w:val="0"/>
      <w:spacing w:after="160" w:line="259" w:lineRule="auto"/>
      <w:ind w:left="0" w:right="0"/>
    </w:pPr>
    <w:rPr>
      <w:rFonts w:cstheme="minorBidi"/>
      <w:kern w:val="2"/>
      <w:sz w:val="12"/>
      <w14:ligatures w14:val="standardContextual"/>
    </w:rPr>
  </w:style>
  <w:style w:type="paragraph" w:customStyle="1" w:styleId="TxBr6p1">
    <w:name w:val="TxBr_6p1"/>
    <w:basedOn w:val="Normal"/>
    <w:qFormat/>
    <w:rsid w:val="00ED211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ED2116"/>
    <w:pPr>
      <w:ind w:left="400"/>
    </w:pPr>
    <w:rPr>
      <w:rFonts w:eastAsia="Times New Roman"/>
      <w:szCs w:val="20"/>
    </w:rPr>
  </w:style>
  <w:style w:type="paragraph" w:customStyle="1" w:styleId="Paste">
    <w:name w:val="Paste"/>
    <w:basedOn w:val="Normal"/>
    <w:qFormat/>
    <w:rsid w:val="00ED2116"/>
    <w:rPr>
      <w:rFonts w:ascii="Arial Narrow" w:eastAsia="Times New Roman" w:hAnsi="Arial Narrow"/>
    </w:rPr>
  </w:style>
  <w:style w:type="character" w:customStyle="1" w:styleId="UnderlineStyleChar">
    <w:name w:val="Underline Style Char"/>
    <w:link w:val="UnderlineStyle0"/>
    <w:uiPriority w:val="99"/>
    <w:locked/>
    <w:rsid w:val="00ED211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ED2116"/>
    <w:rPr>
      <w:rFonts w:ascii="Times New Roman" w:eastAsia="Times New Roman" w:hAnsi="Times New Roman" w:cstheme="minorBidi"/>
      <w:b/>
      <w:kern w:val="2"/>
      <w:sz w:val="24"/>
      <w:szCs w:val="24"/>
      <w:u w:val="single"/>
      <w14:ligatures w14:val="standardContextual"/>
    </w:rPr>
  </w:style>
  <w:style w:type="paragraph" w:customStyle="1" w:styleId="Normalization">
    <w:name w:val="Normalization"/>
    <w:basedOn w:val="Normal"/>
    <w:qFormat/>
    <w:rsid w:val="00ED2116"/>
    <w:rPr>
      <w:rFonts w:eastAsia="Times New Roman"/>
      <w:sz w:val="18"/>
    </w:rPr>
  </w:style>
  <w:style w:type="paragraph" w:customStyle="1" w:styleId="BreifTitle">
    <w:name w:val="Breif Title"/>
    <w:basedOn w:val="Normal"/>
    <w:autoRedefine/>
    <w:qFormat/>
    <w:rsid w:val="00ED211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ED211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ED2116"/>
    <w:pPr>
      <w:spacing w:after="200" w:line="276" w:lineRule="auto"/>
      <w:ind w:left="0" w:right="0" w:firstLine="0"/>
      <w:contextualSpacing/>
      <w:jc w:val="left"/>
    </w:pPr>
    <w:rPr>
      <w:rFonts w:asciiTheme="minorHAnsi" w:eastAsia="Malgun Gothic" w:hAnsiTheme="minorHAnsi" w:cstheme="minorBidi"/>
      <w:b/>
      <w:bCs/>
      <w:color w:val="auto"/>
      <w:kern w:val="0"/>
      <w:sz w:val="24"/>
      <w:szCs w:val="22"/>
      <w:u w:val="single"/>
      <w:bdr w:val="single" w:sz="4" w:space="0" w:color="auto" w:frame="1"/>
      <w14:ligatures w14:val="none"/>
    </w:rPr>
  </w:style>
  <w:style w:type="paragraph" w:customStyle="1" w:styleId="Tagandcite">
    <w:name w:val="Tag and cite"/>
    <w:basedOn w:val="Normal"/>
    <w:autoRedefine/>
    <w:qFormat/>
    <w:rsid w:val="00ED2116"/>
    <w:rPr>
      <w:rFonts w:eastAsia="Times New Roman"/>
      <w:color w:val="333333"/>
    </w:rPr>
  </w:style>
  <w:style w:type="paragraph" w:customStyle="1" w:styleId="StyleTagandCiteFranklinGothicDemi">
    <w:name w:val="Style Tag and Cite + Franklin Gothic Demi"/>
    <w:basedOn w:val="Normal"/>
    <w:autoRedefine/>
    <w:qFormat/>
    <w:rsid w:val="00ED211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ED2116"/>
  </w:style>
  <w:style w:type="paragraph" w:customStyle="1" w:styleId="tagCharCharCharCharCharCharChar">
    <w:name w:val="tag Char Char Char Char Char Char Char"/>
    <w:basedOn w:val="Normal"/>
    <w:qFormat/>
    <w:rsid w:val="00ED2116"/>
    <w:rPr>
      <w:rFonts w:eastAsia="Times New Roman"/>
      <w:b/>
      <w:szCs w:val="20"/>
    </w:rPr>
  </w:style>
  <w:style w:type="paragraph" w:customStyle="1" w:styleId="title-bold-medium">
    <w:name w:val="title-bold-medium"/>
    <w:basedOn w:val="Normal"/>
    <w:qFormat/>
    <w:rsid w:val="00ED2116"/>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qFormat/>
    <w:rsid w:val="00ED2116"/>
    <w:pPr>
      <w:spacing w:before="100" w:beforeAutospacing="1" w:after="100" w:afterAutospacing="1"/>
    </w:pPr>
    <w:rPr>
      <w:rFonts w:ascii="Arial" w:eastAsia="Arial Unicode MS" w:hAnsi="Arial" w:cs="Arial"/>
      <w:b/>
      <w:bCs/>
      <w:color w:val="000000"/>
      <w:szCs w:val="20"/>
    </w:rPr>
  </w:style>
  <w:style w:type="paragraph" w:customStyle="1" w:styleId="CardTag">
    <w:name w:val="Card Tag"/>
    <w:basedOn w:val="Normal"/>
    <w:autoRedefine/>
    <w:qFormat/>
    <w:rsid w:val="00ED2116"/>
    <w:rPr>
      <w:rFonts w:ascii="Arial Narrow" w:eastAsia="Times New Roman" w:hAnsi="Arial Narrow"/>
      <w:b/>
    </w:rPr>
  </w:style>
  <w:style w:type="paragraph" w:customStyle="1" w:styleId="BLOCKTITLE1">
    <w:name w:val="BLOCK TITLE"/>
    <w:basedOn w:val="Heading1"/>
    <w:link w:val="BLOCKTITLEChar1"/>
    <w:qFormat/>
    <w:rsid w:val="00ED211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ED211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ED211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D2116"/>
    <w:pPr>
      <w:widowControl w:val="0"/>
      <w:autoSpaceDE w:val="0"/>
      <w:autoSpaceDN w:val="0"/>
      <w:adjustRightInd w:val="0"/>
    </w:pPr>
    <w:rPr>
      <w:rFonts w:eastAsia="Times New Roman"/>
      <w:b/>
      <w:szCs w:val="20"/>
    </w:rPr>
  </w:style>
  <w:style w:type="paragraph" w:customStyle="1" w:styleId="ShellTitles">
    <w:name w:val="ShellTitles"/>
    <w:basedOn w:val="Normal"/>
    <w:qFormat/>
    <w:rsid w:val="00ED2116"/>
    <w:pPr>
      <w:widowControl w:val="0"/>
      <w:autoSpaceDE w:val="0"/>
      <w:autoSpaceDN w:val="0"/>
      <w:adjustRightInd w:val="0"/>
    </w:pPr>
    <w:rPr>
      <w:rFonts w:eastAsia="Times New Roman"/>
      <w:b/>
      <w:szCs w:val="20"/>
    </w:rPr>
  </w:style>
  <w:style w:type="paragraph" w:customStyle="1" w:styleId="maintext">
    <w:name w:val="maintext"/>
    <w:basedOn w:val="Normal"/>
    <w:qFormat/>
    <w:rsid w:val="00ED211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ED2116"/>
    <w:pPr>
      <w:spacing w:before="100" w:beforeAutospacing="1" w:after="100" w:afterAutospacing="1"/>
    </w:pPr>
    <w:rPr>
      <w:rFonts w:eastAsia="Times New Roman"/>
    </w:rPr>
  </w:style>
  <w:style w:type="paragraph" w:customStyle="1" w:styleId="ToRead">
    <w:name w:val="To Read"/>
    <w:basedOn w:val="Normal"/>
    <w:qFormat/>
    <w:rsid w:val="00ED2116"/>
    <w:pPr>
      <w:ind w:left="720"/>
    </w:pPr>
    <w:rPr>
      <w:rFonts w:ascii="Verdana" w:eastAsia="Times New Roman" w:hAnsi="Verdana"/>
      <w:b/>
      <w:u w:val="single"/>
    </w:rPr>
  </w:style>
  <w:style w:type="paragraph" w:customStyle="1" w:styleId="Style1">
    <w:name w:val="Style 1"/>
    <w:basedOn w:val="Normal"/>
    <w:qFormat/>
    <w:rsid w:val="00ED2116"/>
    <w:pPr>
      <w:widowControl w:val="0"/>
      <w:ind w:firstLine="216"/>
      <w:jc w:val="both"/>
    </w:pPr>
    <w:rPr>
      <w:rFonts w:eastAsia="Times New Roman"/>
      <w:noProof/>
      <w:color w:val="000000"/>
      <w:szCs w:val="20"/>
    </w:rPr>
  </w:style>
  <w:style w:type="paragraph" w:customStyle="1" w:styleId="Style40">
    <w:name w:val="Style 4"/>
    <w:basedOn w:val="Normal"/>
    <w:qFormat/>
    <w:rsid w:val="00ED211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ED211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ED211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ED2116"/>
    <w:pPr>
      <w:ind w:left="1660"/>
    </w:pPr>
  </w:style>
  <w:style w:type="paragraph" w:customStyle="1" w:styleId="PageNumber1">
    <w:name w:val="Page Number1"/>
    <w:basedOn w:val="Normal"/>
    <w:next w:val="Normal"/>
    <w:qFormat/>
    <w:rsid w:val="00ED2116"/>
    <w:rPr>
      <w:rFonts w:eastAsia="Times New Roman"/>
    </w:rPr>
  </w:style>
  <w:style w:type="paragraph" w:customStyle="1" w:styleId="Card1">
    <w:name w:val="Card1"/>
    <w:qFormat/>
    <w:rsid w:val="00ED2116"/>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ED2116"/>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ED2116"/>
    <w:pPr>
      <w:ind w:left="288" w:right="288"/>
    </w:pPr>
    <w:rPr>
      <w:rFonts w:eastAsia="Times New Roman"/>
    </w:rPr>
  </w:style>
  <w:style w:type="paragraph" w:customStyle="1" w:styleId="CaseListNormal">
    <w:name w:val="Case List Normal"/>
    <w:basedOn w:val="Normal"/>
    <w:qFormat/>
    <w:rsid w:val="00ED2116"/>
    <w:rPr>
      <w:rFonts w:ascii="Times" w:eastAsia="Times New Roman" w:hAnsi="Times"/>
      <w:szCs w:val="26"/>
    </w:rPr>
  </w:style>
  <w:style w:type="paragraph" w:customStyle="1" w:styleId="Body">
    <w:name w:val="Body"/>
    <w:basedOn w:val="Normal"/>
    <w:qFormat/>
    <w:rsid w:val="00ED2116"/>
    <w:pPr>
      <w:outlineLvl w:val="3"/>
    </w:pPr>
    <w:rPr>
      <w:rFonts w:eastAsia="Times New Roman"/>
      <w:szCs w:val="20"/>
    </w:rPr>
  </w:style>
  <w:style w:type="paragraph" w:customStyle="1" w:styleId="3text">
    <w:name w:val="3text"/>
    <w:basedOn w:val="Normal"/>
    <w:qFormat/>
    <w:rsid w:val="00ED2116"/>
    <w:pPr>
      <w:spacing w:before="100" w:beforeAutospacing="1" w:after="100" w:afterAutospacing="1"/>
    </w:pPr>
    <w:rPr>
      <w:rFonts w:eastAsia="Times New Roman"/>
    </w:rPr>
  </w:style>
  <w:style w:type="paragraph" w:customStyle="1" w:styleId="TimesNewRoman12">
    <w:name w:val="TimesNewRoman12"/>
    <w:qFormat/>
    <w:rsid w:val="00ED2116"/>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ED2116"/>
    <w:pPr>
      <w:spacing w:before="100" w:beforeAutospacing="1" w:after="100" w:afterAutospacing="1"/>
    </w:pPr>
    <w:rPr>
      <w:rFonts w:eastAsia="Times New Roman"/>
    </w:rPr>
  </w:style>
  <w:style w:type="paragraph" w:customStyle="1" w:styleId="medium-normal">
    <w:name w:val="medium-normal"/>
    <w:basedOn w:val="Normal"/>
    <w:qFormat/>
    <w:rsid w:val="00ED2116"/>
    <w:pPr>
      <w:spacing w:before="100" w:beforeAutospacing="1" w:after="100" w:afterAutospacing="1"/>
    </w:pPr>
    <w:rPr>
      <w:rFonts w:eastAsia="Times New Roman"/>
    </w:rPr>
  </w:style>
  <w:style w:type="paragraph" w:customStyle="1" w:styleId="textChar">
    <w:name w:val="text Char"/>
    <w:basedOn w:val="Normal"/>
    <w:autoRedefine/>
    <w:qFormat/>
    <w:rsid w:val="00ED2116"/>
    <w:rPr>
      <w:rFonts w:eastAsia="Times New Roman"/>
      <w:color w:val="000000"/>
      <w:sz w:val="18"/>
    </w:rPr>
  </w:style>
  <w:style w:type="paragraph" w:customStyle="1" w:styleId="text1">
    <w:name w:val="text1"/>
    <w:basedOn w:val="Normal"/>
    <w:autoRedefine/>
    <w:qFormat/>
    <w:rsid w:val="00ED2116"/>
    <w:rPr>
      <w:rFonts w:eastAsia="Times New Roman"/>
      <w:szCs w:val="20"/>
    </w:rPr>
  </w:style>
  <w:style w:type="paragraph" w:customStyle="1" w:styleId="RepeatBlockHeading">
    <w:name w:val="Repeat Block Heading"/>
    <w:basedOn w:val="Normal"/>
    <w:autoRedefine/>
    <w:qFormat/>
    <w:rsid w:val="00ED2116"/>
    <w:pPr>
      <w:jc w:val="center"/>
    </w:pPr>
    <w:rPr>
      <w:rFonts w:eastAsia="Times New Roman"/>
      <w:b/>
      <w:smallCaps/>
      <w:color w:val="000000"/>
      <w:u w:val="thick"/>
    </w:rPr>
  </w:style>
  <w:style w:type="paragraph" w:customStyle="1" w:styleId="story-headline">
    <w:name w:val="story-headline"/>
    <w:basedOn w:val="Normal"/>
    <w:qFormat/>
    <w:rsid w:val="00ED2116"/>
    <w:pPr>
      <w:spacing w:before="72" w:after="72"/>
    </w:pPr>
    <w:rPr>
      <w:rFonts w:ascii="Arial" w:eastAsia="Times New Roman" w:hAnsi="Arial" w:cs="Arial"/>
      <w:b/>
      <w:bCs/>
      <w:sz w:val="26"/>
      <w:szCs w:val="26"/>
    </w:rPr>
  </w:style>
  <w:style w:type="paragraph" w:customStyle="1" w:styleId="story-body">
    <w:name w:val="story-body"/>
    <w:basedOn w:val="Normal"/>
    <w:qFormat/>
    <w:rsid w:val="00ED2116"/>
    <w:pPr>
      <w:spacing w:before="100" w:beforeAutospacing="1" w:after="100" w:afterAutospacing="1"/>
    </w:pPr>
    <w:rPr>
      <w:rFonts w:ascii="Arial" w:eastAsia="Times New Roman" w:hAnsi="Arial" w:cs="Arial"/>
    </w:rPr>
  </w:style>
  <w:style w:type="paragraph" w:customStyle="1" w:styleId="story-dateline">
    <w:name w:val="story-dateline"/>
    <w:basedOn w:val="Normal"/>
    <w:qFormat/>
    <w:rsid w:val="00ED2116"/>
    <w:rPr>
      <w:rFonts w:ascii="Arial" w:eastAsia="Times New Roman" w:hAnsi="Arial" w:cs="Arial"/>
      <w:b/>
      <w:bCs/>
    </w:rPr>
  </w:style>
  <w:style w:type="paragraph" w:customStyle="1" w:styleId="TextofCards">
    <w:name w:val="Text of Cards"/>
    <w:basedOn w:val="Normal"/>
    <w:qFormat/>
    <w:rsid w:val="00ED2116"/>
    <w:pPr>
      <w:jc w:val="both"/>
    </w:pPr>
    <w:rPr>
      <w:rFonts w:eastAsia="Times New Roman"/>
      <w:color w:val="000000"/>
      <w:spacing w:val="6"/>
      <w:szCs w:val="23"/>
    </w:rPr>
  </w:style>
  <w:style w:type="paragraph" w:customStyle="1" w:styleId="Corpotesto">
    <w:name w:val="Corpo testo"/>
    <w:basedOn w:val="Normal"/>
    <w:qFormat/>
    <w:rsid w:val="00ED2116"/>
    <w:pPr>
      <w:widowControl w:val="0"/>
      <w:adjustRightInd w:val="0"/>
      <w:spacing w:after="283"/>
    </w:pPr>
    <w:rPr>
      <w:rFonts w:ascii="Times" w:eastAsia="Times New Roman" w:hAnsi="Times"/>
    </w:rPr>
  </w:style>
  <w:style w:type="paragraph" w:customStyle="1" w:styleId="PageHeading">
    <w:name w:val="Page Heading"/>
    <w:basedOn w:val="Heading2"/>
    <w:qFormat/>
    <w:rsid w:val="00ED2116"/>
    <w:pPr>
      <w:keepLines w:val="0"/>
      <w:suppressAutoHyphens/>
      <w:spacing w:before="0"/>
      <w:contextualSpacing/>
      <w:jc w:val="left"/>
    </w:pPr>
    <w:rPr>
      <w:bCs/>
      <w:sz w:val="32"/>
      <w:szCs w:val="16"/>
      <w:u w:val="none"/>
    </w:rPr>
  </w:style>
  <w:style w:type="paragraph" w:customStyle="1" w:styleId="tagCharChar1Char">
    <w:name w:val="tag Char Char1 Char"/>
    <w:qFormat/>
    <w:rsid w:val="00ED2116"/>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qFormat/>
    <w:rsid w:val="00ED2116"/>
    <w:pPr>
      <w:spacing w:before="100" w:beforeAutospacing="1" w:after="100" w:afterAutospacing="1" w:line="225" w:lineRule="atLeast"/>
    </w:pPr>
    <w:rPr>
      <w:rFonts w:ascii="Arial" w:eastAsia="Times New Roman" w:hAnsi="Arial" w:cs="Arial"/>
      <w:color w:val="000000"/>
      <w:sz w:val="18"/>
      <w:szCs w:val="18"/>
    </w:rPr>
  </w:style>
  <w:style w:type="paragraph" w:customStyle="1" w:styleId="OmniPage1">
    <w:name w:val="OmniPage #1"/>
    <w:basedOn w:val="Normal"/>
    <w:qFormat/>
    <w:rsid w:val="00ED211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ED211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ED2116"/>
    <w:rPr>
      <w:rFonts w:ascii="Arial" w:hAnsi="Arial"/>
      <w:b w:val="0"/>
      <w:caps w:val="0"/>
    </w:rPr>
  </w:style>
  <w:style w:type="paragraph" w:customStyle="1" w:styleId="ProjectTitleLine">
    <w:name w:val="Project Title Line"/>
    <w:basedOn w:val="Normal"/>
    <w:next w:val="Normal"/>
    <w:autoRedefine/>
    <w:qFormat/>
    <w:rsid w:val="00ED2116"/>
    <w:pPr>
      <w:jc w:val="center"/>
    </w:pPr>
    <w:rPr>
      <w:rFonts w:ascii="Arial" w:eastAsia="Times New Roman" w:hAnsi="Arial"/>
      <w:caps/>
      <w:szCs w:val="20"/>
    </w:rPr>
  </w:style>
  <w:style w:type="paragraph" w:customStyle="1" w:styleId="LanguageStrike">
    <w:name w:val="Language Strike"/>
    <w:basedOn w:val="Normal"/>
    <w:next w:val="Normal"/>
    <w:qFormat/>
    <w:rsid w:val="00ED2116"/>
    <w:rPr>
      <w:rFonts w:ascii="Arial Narrow" w:eastAsia="Times New Roman" w:hAnsi="Arial Narrow"/>
      <w:strike/>
    </w:rPr>
  </w:style>
  <w:style w:type="paragraph" w:customStyle="1" w:styleId="NormalVerdana">
    <w:name w:val="Normal + Verdana"/>
    <w:aliases w:val="10 pt,White,Normal + Arial"/>
    <w:basedOn w:val="Normal"/>
    <w:qFormat/>
    <w:rsid w:val="00ED2116"/>
    <w:rPr>
      <w:rFonts w:ascii="Arial" w:eastAsia="Times New Roman" w:hAnsi="Arial" w:cs="Arial"/>
      <w:szCs w:val="20"/>
      <w:u w:val="single"/>
    </w:rPr>
  </w:style>
  <w:style w:type="paragraph" w:customStyle="1" w:styleId="Normal10pt">
    <w:name w:val="Normal + 10 pt"/>
    <w:basedOn w:val="Normal"/>
    <w:qFormat/>
    <w:rsid w:val="00ED2116"/>
    <w:rPr>
      <w:rFonts w:eastAsia="Times New Roman"/>
      <w:szCs w:val="20"/>
    </w:rPr>
  </w:style>
  <w:style w:type="paragraph" w:customStyle="1" w:styleId="cardChar1Char">
    <w:name w:val="card Char1 Char"/>
    <w:basedOn w:val="Normal"/>
    <w:qFormat/>
    <w:rsid w:val="00ED2116"/>
    <w:pPr>
      <w:ind w:left="288" w:right="288"/>
    </w:pPr>
    <w:rPr>
      <w:rFonts w:eastAsia="Times New Roman"/>
      <w:szCs w:val="20"/>
    </w:rPr>
  </w:style>
  <w:style w:type="paragraph" w:customStyle="1" w:styleId="CM12">
    <w:name w:val="CM12"/>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ED211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ED2116"/>
    <w:rPr>
      <w:rFonts w:ascii="Arial Narrow" w:eastAsia="Times New Roman" w:hAnsi="Arial Narrow"/>
      <w:strike/>
      <w:szCs w:val="20"/>
    </w:rPr>
  </w:style>
  <w:style w:type="paragraph" w:customStyle="1" w:styleId="textbodyblack">
    <w:name w:val="textbodyblack"/>
    <w:basedOn w:val="Normal"/>
    <w:qFormat/>
    <w:rsid w:val="00ED2116"/>
    <w:pPr>
      <w:spacing w:before="100" w:beforeAutospacing="1" w:after="100" w:afterAutospacing="1"/>
    </w:pPr>
    <w:rPr>
      <w:rFonts w:eastAsia="Times New Roman"/>
    </w:rPr>
  </w:style>
  <w:style w:type="paragraph" w:customStyle="1" w:styleId="BlockHeading1">
    <w:name w:val="Block Heading 1"/>
    <w:basedOn w:val="Normal"/>
    <w:qFormat/>
    <w:rsid w:val="00ED211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D21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ED211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ED211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ED2116"/>
    <w:rPr>
      <w:rFonts w:ascii="Times New Roman" w:eastAsia="Times New Roman" w:hAnsi="Times New Roman" w:cstheme="minorBidi"/>
      <w:b/>
      <w:bCs/>
      <w:kern w:val="2"/>
      <w:sz w:val="24"/>
      <w:szCs w:val="16"/>
      <w:u w:val="single"/>
      <w14:ligatures w14:val="standardContextual"/>
    </w:rPr>
  </w:style>
  <w:style w:type="paragraph" w:customStyle="1" w:styleId="StyleLeft02">
    <w:name w:val="Style Left:  0.2&quot;"/>
    <w:basedOn w:val="Normal"/>
    <w:qFormat/>
    <w:rsid w:val="00ED2116"/>
    <w:pPr>
      <w:ind w:left="288"/>
    </w:pPr>
    <w:rPr>
      <w:rFonts w:eastAsia="SimSun"/>
      <w:szCs w:val="20"/>
      <w:lang w:eastAsia="zh-CN"/>
    </w:rPr>
  </w:style>
  <w:style w:type="paragraph" w:customStyle="1" w:styleId="Quote2">
    <w:name w:val="Quote2"/>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ED2116"/>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ED2116"/>
    <w:rPr>
      <w:rFonts w:ascii="Calibri" w:eastAsia="Times New Roman" w:hAnsi="Calibri" w:cs="Times New Roman"/>
      <w:b/>
      <w:bCs/>
      <w:iCs/>
      <w:caps/>
      <w:kern w:val="0"/>
      <w:sz w:val="26"/>
      <w:szCs w:val="20"/>
      <w14:ligatures w14:val="none"/>
    </w:rPr>
  </w:style>
  <w:style w:type="paragraph" w:customStyle="1" w:styleId="post-subtitle">
    <w:name w:val="post-subtitle"/>
    <w:basedOn w:val="Normal"/>
    <w:qFormat/>
    <w:rsid w:val="00ED2116"/>
    <w:pPr>
      <w:spacing w:before="100" w:beforeAutospacing="1" w:after="100" w:afterAutospacing="1"/>
    </w:pPr>
    <w:rPr>
      <w:rFonts w:eastAsia="Times New Roman"/>
    </w:rPr>
  </w:style>
  <w:style w:type="paragraph" w:customStyle="1" w:styleId="Pa0">
    <w:name w:val="Pa0"/>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ED2116"/>
    <w:pPr>
      <w:spacing w:before="100" w:beforeAutospacing="1" w:after="100" w:afterAutospacing="1"/>
    </w:pPr>
    <w:rPr>
      <w:rFonts w:eastAsia="Times New Roman"/>
    </w:rPr>
  </w:style>
  <w:style w:type="paragraph" w:customStyle="1" w:styleId="Pa5">
    <w:name w:val="Pa5"/>
    <w:basedOn w:val="Default"/>
    <w:next w:val="Default"/>
    <w:uiPriority w:val="99"/>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ED2116"/>
    <w:pPr>
      <w:spacing w:before="100" w:beforeAutospacing="1" w:after="100" w:afterAutospacing="1"/>
    </w:pPr>
    <w:rPr>
      <w:rFonts w:eastAsia="Times New Roman"/>
    </w:rPr>
  </w:style>
  <w:style w:type="paragraph" w:customStyle="1" w:styleId="tagline">
    <w:name w:val="tagline"/>
    <w:basedOn w:val="Normal"/>
    <w:qFormat/>
    <w:rsid w:val="00ED2116"/>
    <w:pPr>
      <w:spacing w:before="100" w:beforeAutospacing="1" w:after="100" w:afterAutospacing="1"/>
    </w:pPr>
    <w:rPr>
      <w:rFonts w:eastAsia="Times New Roman"/>
    </w:rPr>
  </w:style>
  <w:style w:type="paragraph" w:customStyle="1" w:styleId="Block1">
    <w:name w:val="Block1"/>
    <w:basedOn w:val="Normal"/>
    <w:next w:val="Normal"/>
    <w:uiPriority w:val="3"/>
    <w:qFormat/>
    <w:rsid w:val="00ED211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ED211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ED2116"/>
    <w:rPr>
      <w:sz w:val="10"/>
    </w:rPr>
  </w:style>
  <w:style w:type="paragraph" w:customStyle="1" w:styleId="ReallySamllText">
    <w:name w:val="ReallySamllText"/>
    <w:basedOn w:val="Normal"/>
    <w:link w:val="ReallySamllTextChar"/>
    <w:autoRedefine/>
    <w:qFormat/>
    <w:rsid w:val="00ED2116"/>
    <w:rPr>
      <w:rFonts w:asciiTheme="minorHAnsi" w:hAnsiTheme="minorHAnsi" w:cstheme="minorBidi"/>
      <w:kern w:val="2"/>
      <w:sz w:val="10"/>
      <w:szCs w:val="24"/>
      <w14:ligatures w14:val="standardContextual"/>
    </w:rPr>
  </w:style>
  <w:style w:type="paragraph" w:customStyle="1" w:styleId="Card6pt">
    <w:name w:val="Card 6pt"/>
    <w:basedOn w:val="Normal"/>
    <w:qFormat/>
    <w:rsid w:val="00ED2116"/>
    <w:rPr>
      <w:rFonts w:eastAsia="Times New Roman"/>
      <w:sz w:val="12"/>
    </w:rPr>
  </w:style>
  <w:style w:type="paragraph" w:customStyle="1" w:styleId="CardCites">
    <w:name w:val="Card Cites"/>
    <w:basedOn w:val="Normal"/>
    <w:next w:val="Normal"/>
    <w:qFormat/>
    <w:rsid w:val="00ED2116"/>
    <w:rPr>
      <w:rFonts w:eastAsia="Times New Roman"/>
      <w:b/>
    </w:rPr>
  </w:style>
  <w:style w:type="paragraph" w:customStyle="1" w:styleId="Cardtext3">
    <w:name w:val="Card text"/>
    <w:qFormat/>
    <w:rsid w:val="00ED2116"/>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ED211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ED2116"/>
    <w:pPr>
      <w:ind w:left="400"/>
    </w:pPr>
    <w:rPr>
      <w:rFonts w:eastAsia="Times New Roman"/>
    </w:rPr>
  </w:style>
  <w:style w:type="paragraph" w:customStyle="1" w:styleId="TagCiteChar1">
    <w:name w:val="Tag / Cite Char"/>
    <w:basedOn w:val="Normal"/>
    <w:qFormat/>
    <w:rsid w:val="00ED2116"/>
    <w:rPr>
      <w:rFonts w:eastAsia="Times New Roman"/>
      <w:b/>
      <w:color w:val="000000"/>
    </w:rPr>
  </w:style>
  <w:style w:type="paragraph" w:customStyle="1" w:styleId="PageNumber2">
    <w:name w:val="Page Number2"/>
    <w:basedOn w:val="Normal"/>
    <w:next w:val="Normal"/>
    <w:qFormat/>
    <w:rsid w:val="00ED2116"/>
    <w:rPr>
      <w:rFonts w:eastAsia="Times New Roman"/>
    </w:rPr>
  </w:style>
  <w:style w:type="paragraph" w:customStyle="1" w:styleId="HeaderFooter">
    <w:name w:val="Header &amp; Footer"/>
    <w:qFormat/>
    <w:rsid w:val="00ED2116"/>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ED2116"/>
    <w:rPr>
      <w:rFonts w:ascii="Arial Narrow" w:eastAsia="Times New Roman" w:hAnsi="Arial Narrow"/>
      <w:color w:val="000000"/>
    </w:rPr>
  </w:style>
  <w:style w:type="paragraph" w:customStyle="1" w:styleId="CardTextUnderlined">
    <w:name w:val="Card Text Underlined"/>
    <w:basedOn w:val="Normal"/>
    <w:qFormat/>
    <w:rsid w:val="00ED2116"/>
    <w:rPr>
      <w:rFonts w:ascii="Arial Narrow" w:eastAsia="Times New Roman" w:hAnsi="Arial Narrow"/>
      <w:u w:val="single"/>
    </w:rPr>
  </w:style>
  <w:style w:type="paragraph" w:customStyle="1" w:styleId="HeaderDebate">
    <w:name w:val="Header Debate"/>
    <w:basedOn w:val="Normal"/>
    <w:qFormat/>
    <w:rsid w:val="00ED2116"/>
    <w:pPr>
      <w:jc w:val="center"/>
      <w:outlineLvl w:val="0"/>
    </w:pPr>
    <w:rPr>
      <w:rFonts w:eastAsia="Times New Roman"/>
      <w:b/>
      <w:sz w:val="48"/>
      <w:u w:val="words"/>
    </w:rPr>
  </w:style>
  <w:style w:type="paragraph" w:customStyle="1" w:styleId="NormalWeb1">
    <w:name w:val="Normal (Web)1"/>
    <w:basedOn w:val="Normal"/>
    <w:qFormat/>
    <w:rsid w:val="00ED2116"/>
    <w:pPr>
      <w:spacing w:before="100" w:beforeAutospacing="1" w:after="100" w:afterAutospacing="1"/>
    </w:pPr>
    <w:rPr>
      <w:rFonts w:eastAsia="Times New Roman"/>
      <w:szCs w:val="20"/>
    </w:rPr>
  </w:style>
  <w:style w:type="paragraph" w:customStyle="1" w:styleId="CardTagCharChar">
    <w:name w:val="Card Tag Char Char"/>
    <w:basedOn w:val="Normal"/>
    <w:qFormat/>
    <w:rsid w:val="00ED2116"/>
    <w:rPr>
      <w:rFonts w:eastAsia="Times New Roman"/>
      <w:b/>
    </w:rPr>
  </w:style>
  <w:style w:type="paragraph" w:customStyle="1" w:styleId="fixed">
    <w:name w:val="fixed"/>
    <w:basedOn w:val="Normal"/>
    <w:qFormat/>
    <w:rsid w:val="00ED211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ED2116"/>
    <w:pPr>
      <w:spacing w:before="100" w:beforeAutospacing="1" w:after="100" w:afterAutospacing="1"/>
    </w:pPr>
    <w:rPr>
      <w:rFonts w:eastAsia="Times New Roman"/>
    </w:rPr>
  </w:style>
  <w:style w:type="paragraph" w:customStyle="1" w:styleId="Subtitle1">
    <w:name w:val="Subtitle1"/>
    <w:basedOn w:val="Normal"/>
    <w:qFormat/>
    <w:rsid w:val="00ED211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ED2116"/>
    <w:pPr>
      <w:autoSpaceDE w:val="0"/>
      <w:autoSpaceDN w:val="0"/>
      <w:adjustRightInd w:val="0"/>
    </w:pPr>
    <w:rPr>
      <w:rFonts w:ascii="Arial" w:eastAsia="Times New Roman" w:hAnsi="Arial"/>
    </w:rPr>
  </w:style>
  <w:style w:type="character" w:customStyle="1" w:styleId="NormalUnderlineChar1">
    <w:name w:val="Normal Underline Char1"/>
    <w:locked/>
    <w:rsid w:val="00ED2116"/>
    <w:rPr>
      <w:u w:val="single"/>
    </w:rPr>
  </w:style>
  <w:style w:type="character" w:customStyle="1" w:styleId="CardUpSize-LightChar">
    <w:name w:val="CardUpSize - Light Char"/>
    <w:link w:val="CardUpSize-Light"/>
    <w:locked/>
    <w:rsid w:val="00ED211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ED2116"/>
    <w:pPr>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ED211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ED2116"/>
    <w:pPr>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qFormat/>
    <w:rsid w:val="00ED2116"/>
    <w:rPr>
      <w:rFonts w:ascii="Verdana" w:eastAsia="Times New Roman" w:hAnsi="Verdana"/>
    </w:rPr>
  </w:style>
  <w:style w:type="paragraph" w:customStyle="1" w:styleId="clearformatting">
    <w:name w:val="clear formatting"/>
    <w:basedOn w:val="Heading2"/>
    <w:qFormat/>
    <w:rsid w:val="00ED2116"/>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ED211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ED2116"/>
    <w:pPr>
      <w:spacing w:after="240" w:line="360" w:lineRule="atLeast"/>
    </w:pPr>
    <w:rPr>
      <w:rFonts w:eastAsia="Times New Roman"/>
      <w:b/>
      <w:bCs/>
      <w:szCs w:val="16"/>
    </w:rPr>
  </w:style>
  <w:style w:type="paragraph" w:customStyle="1" w:styleId="PlaceholderText1">
    <w:name w:val="Placeholder Text1"/>
    <w:basedOn w:val="Normal"/>
    <w:qFormat/>
    <w:rsid w:val="00ED2116"/>
    <w:pPr>
      <w:keepNext/>
      <w:numPr>
        <w:numId w:val="6"/>
      </w:numPr>
      <w:ind w:left="0" w:firstLine="0"/>
      <w:outlineLvl w:val="0"/>
    </w:pPr>
  </w:style>
  <w:style w:type="character" w:customStyle="1" w:styleId="ImportantTextChar">
    <w:name w:val="Important Text Char"/>
    <w:link w:val="ImportantText"/>
    <w:locked/>
    <w:rsid w:val="00ED211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ED211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ED2116"/>
    <w:rPr>
      <w:rFonts w:ascii="Arial Narrow" w:hAnsi="Arial Narrow"/>
      <w:sz w:val="16"/>
    </w:rPr>
  </w:style>
  <w:style w:type="paragraph" w:customStyle="1" w:styleId="Debate-CardTagandCite-F6">
    <w:name w:val="Debate- Card Tag and Cite- F6"/>
    <w:basedOn w:val="Normal"/>
    <w:link w:val="Debate-CardTagandCite-F6Char"/>
    <w:qFormat/>
    <w:rsid w:val="00ED211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ED2116"/>
    <w:pPr>
      <w:spacing w:after="200"/>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ED211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ED2116"/>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ED2116"/>
    <w:rPr>
      <w:rFonts w:ascii="Arial Narrow" w:hAnsi="Arial Narrow" w:cs="Calibri"/>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ED2116"/>
    <w:rPr>
      <w:rFonts w:ascii="HNKAOE+Arial" w:hAnsi="HNKAOE+Arial"/>
    </w:rPr>
  </w:style>
  <w:style w:type="paragraph" w:customStyle="1" w:styleId="StyleBodyText11ptBlackUnderline">
    <w:name w:val="Style Body Text + 11 pt Black Underline"/>
    <w:basedOn w:val="BodyText"/>
    <w:link w:val="StyleBodyText11ptBlackUnderlineChar"/>
    <w:qFormat/>
    <w:rsid w:val="00ED2116"/>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ED2116"/>
    <w:rPr>
      <w:rFonts w:ascii="HNKAOE+Arial" w:hAnsi="HNKAOE+Arial"/>
    </w:rPr>
  </w:style>
  <w:style w:type="paragraph" w:customStyle="1" w:styleId="StyleBodyText11ptBoldBlack">
    <w:name w:val="Style Body Text + 11 pt Bold Black"/>
    <w:basedOn w:val="BodyText"/>
    <w:link w:val="StyleBodyText11ptBoldBlackChar"/>
    <w:qFormat/>
    <w:rsid w:val="00ED2116"/>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ED2116"/>
    <w:rPr>
      <w:rFonts w:ascii="Times New Roman" w:eastAsia="Malgun Gothic" w:hAnsi="Times New Roman"/>
      <w:bCs/>
    </w:rPr>
  </w:style>
  <w:style w:type="paragraph" w:customStyle="1" w:styleId="StyletinyBold">
    <w:name w:val="Style tiny + Bold"/>
    <w:basedOn w:val="tiny"/>
    <w:link w:val="StyletinyBoldChar"/>
    <w:qFormat/>
    <w:rsid w:val="00ED2116"/>
    <w:rPr>
      <w:rFonts w:cstheme="minorBidi"/>
      <w:bCs/>
      <w:kern w:val="2"/>
      <w:sz w:val="24"/>
      <w14:ligatures w14:val="standardContextual"/>
    </w:rPr>
  </w:style>
  <w:style w:type="character" w:customStyle="1" w:styleId="Heading5SizeDownChar">
    <w:name w:val="Heading 5 Size Down Char"/>
    <w:link w:val="Heading5SizeDown"/>
    <w:locked/>
    <w:rsid w:val="00ED211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ED2116"/>
    <w:pPr>
      <w:tabs>
        <w:tab w:val="left" w:pos="1440"/>
      </w:tabs>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ED2116"/>
    <w:rPr>
      <w:rFonts w:ascii="Times New Roman" w:eastAsia="Times New Roman" w:hAnsi="Times New Roman" w:cs="Arial"/>
      <w:b/>
      <w:szCs w:val="44"/>
    </w:rPr>
  </w:style>
  <w:style w:type="paragraph" w:customStyle="1" w:styleId="Normal2Bold">
    <w:name w:val="Normal2 + Bold"/>
    <w:basedOn w:val="Normal"/>
    <w:link w:val="Normal2BoldChar"/>
    <w:qFormat/>
    <w:rsid w:val="00ED2116"/>
    <w:pPr>
      <w:tabs>
        <w:tab w:val="left" w:pos="1440"/>
      </w:tabs>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ED2116"/>
    <w:rPr>
      <w:rFonts w:ascii="Times New Roman" w:eastAsia="Times New Roman" w:hAnsi="Times New Roman"/>
      <w:lang w:eastAsia="ar-SA"/>
    </w:rPr>
  </w:style>
  <w:style w:type="paragraph" w:customStyle="1" w:styleId="ListContents">
    <w:name w:val="List Contents"/>
    <w:basedOn w:val="Normal"/>
    <w:link w:val="ListContentsChar"/>
    <w:qFormat/>
    <w:rsid w:val="00ED2116"/>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ED211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ED211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ED211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ED2116"/>
    <w:pPr>
      <w:spacing w:after="160" w:line="259"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ED211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ED2116"/>
    <w:pPr>
      <w:autoSpaceDE w:val="0"/>
      <w:autoSpaceDN w:val="0"/>
      <w:adjustRightInd w:val="0"/>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TagCiteChar2">
    <w:name w:val="Tag &amp; Cite Char"/>
    <w:link w:val="TagCite1"/>
    <w:locked/>
    <w:rsid w:val="00ED2116"/>
    <w:rPr>
      <w:rFonts w:ascii="Arial" w:eastAsia="Times New Roman" w:hAnsi="Arial"/>
      <w:b/>
    </w:rPr>
  </w:style>
  <w:style w:type="paragraph" w:customStyle="1" w:styleId="TagCite1">
    <w:name w:val="Tag &amp; Cite"/>
    <w:basedOn w:val="Normal"/>
    <w:link w:val="TagCiteChar2"/>
    <w:qFormat/>
    <w:rsid w:val="00ED2116"/>
    <w:pPr>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ED2116"/>
    <w:rPr>
      <w:rFonts w:ascii="Arial" w:eastAsia="Times New Roman" w:hAnsi="Arial"/>
      <w:b/>
      <w:u w:val="thick"/>
    </w:rPr>
  </w:style>
  <w:style w:type="paragraph" w:customStyle="1" w:styleId="HighlightedText">
    <w:name w:val="Highlighted Text"/>
    <w:basedOn w:val="Normal"/>
    <w:link w:val="HighlightedTextChar"/>
    <w:qFormat/>
    <w:rsid w:val="00ED2116"/>
    <w:pPr>
      <w:jc w:val="both"/>
    </w:pPr>
    <w:rPr>
      <w:rFonts w:ascii="Arial" w:eastAsia="Times New Roman" w:hAnsi="Arial" w:cstheme="minorBidi"/>
      <w:b/>
      <w:kern w:val="2"/>
      <w:sz w:val="24"/>
      <w:szCs w:val="24"/>
      <w:u w:val="thick"/>
      <w14:ligatures w14:val="standardContextual"/>
    </w:rPr>
  </w:style>
  <w:style w:type="character" w:customStyle="1" w:styleId="UnunderlinedChar">
    <w:name w:val="Ununderlined Char"/>
    <w:link w:val="Ununderlined"/>
    <w:locked/>
    <w:rsid w:val="00ED2116"/>
    <w:rPr>
      <w:rFonts w:ascii="Arial" w:eastAsia="Times New Roman" w:hAnsi="Arial"/>
      <w:sz w:val="12"/>
    </w:rPr>
  </w:style>
  <w:style w:type="paragraph" w:customStyle="1" w:styleId="Ununderlined">
    <w:name w:val="Ununderlined"/>
    <w:basedOn w:val="Normal"/>
    <w:link w:val="UnunderlinedChar"/>
    <w:qFormat/>
    <w:rsid w:val="00ED2116"/>
    <w:pPr>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link w:val="StyleHeading1JustifiedChar"/>
    <w:qFormat/>
    <w:rsid w:val="00ED2116"/>
    <w:rPr>
      <w:rFonts w:ascii="Arial" w:eastAsia="Times New Roman" w:hAnsi="Arial"/>
      <w:szCs w:val="20"/>
    </w:rPr>
  </w:style>
  <w:style w:type="character" w:customStyle="1" w:styleId="textunderlineChar">
    <w:name w:val="text underline Char"/>
    <w:link w:val="textunderline"/>
    <w:locked/>
    <w:rsid w:val="00ED2116"/>
    <w:rPr>
      <w:rFonts w:ascii="Times New Roman" w:eastAsia="Times New Roman" w:hAnsi="Times New Roman"/>
      <w:u w:val="single"/>
    </w:rPr>
  </w:style>
  <w:style w:type="paragraph" w:customStyle="1" w:styleId="textunderline">
    <w:name w:val="text underline"/>
    <w:basedOn w:val="Normal"/>
    <w:link w:val="textunderlineChar"/>
    <w:autoRedefine/>
    <w:qFormat/>
    <w:rsid w:val="00ED2116"/>
    <w:rPr>
      <w:rFonts w:ascii="Times New Roman" w:eastAsia="Times New Roman" w:hAnsi="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ED2116"/>
    <w:rPr>
      <w:rFonts w:ascii="Garamond" w:hAnsi="Garamond"/>
      <w:b/>
    </w:rPr>
  </w:style>
  <w:style w:type="paragraph" w:customStyle="1" w:styleId="DebateTag">
    <w:name w:val="Debate Tag"/>
    <w:basedOn w:val="Normal"/>
    <w:link w:val="DebateTagChar"/>
    <w:autoRedefine/>
    <w:qFormat/>
    <w:rsid w:val="00ED2116"/>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ED2116"/>
    <w:pPr>
      <w:tabs>
        <w:tab w:val="left" w:pos="270"/>
      </w:tabs>
    </w:pPr>
    <w:rPr>
      <w:rFonts w:eastAsia="Times New Roman"/>
    </w:rPr>
  </w:style>
  <w:style w:type="paragraph" w:customStyle="1" w:styleId="BlockTitle10">
    <w:name w:val="Block Title #1"/>
    <w:basedOn w:val="Heading1"/>
    <w:qFormat/>
    <w:rsid w:val="00ED211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ED2116"/>
    <w:pPr>
      <w:widowControl w:val="0"/>
      <w:suppressAutoHyphens/>
    </w:pPr>
    <w:rPr>
      <w:rFonts w:ascii="Courier New" w:eastAsia="Courier New" w:hAnsi="Courier New"/>
      <w:szCs w:val="20"/>
    </w:rPr>
  </w:style>
  <w:style w:type="paragraph" w:customStyle="1" w:styleId="MaggieTag">
    <w:name w:val="MaggieTag"/>
    <w:basedOn w:val="Heading2"/>
    <w:qFormat/>
    <w:rsid w:val="00ED211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ED2116"/>
    <w:rPr>
      <w:rFonts w:ascii="Times New Roman" w:eastAsia="Times New Roman" w:hAnsi="Times New Roman"/>
    </w:rPr>
  </w:style>
  <w:style w:type="paragraph" w:customStyle="1" w:styleId="Heading4Cite">
    <w:name w:val="Heading 4 Cite"/>
    <w:basedOn w:val="Normal"/>
    <w:link w:val="Heading4CiteChar"/>
    <w:autoRedefine/>
    <w:qFormat/>
    <w:rsid w:val="00ED2116"/>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ED2116"/>
    <w:rPr>
      <w:rFonts w:eastAsia="Times New Roman"/>
    </w:rPr>
  </w:style>
  <w:style w:type="character" w:customStyle="1" w:styleId="UnunderlinedTextChar">
    <w:name w:val="Ununderlined Text Char"/>
    <w:link w:val="UnunderlinedText"/>
    <w:locked/>
    <w:rsid w:val="00ED2116"/>
    <w:rPr>
      <w:rFonts w:eastAsia="Times New Roman"/>
      <w:bCs/>
      <w:sz w:val="12"/>
    </w:rPr>
  </w:style>
  <w:style w:type="paragraph" w:customStyle="1" w:styleId="UnunderlinedText">
    <w:name w:val="Ununderlined Text"/>
    <w:basedOn w:val="Normal"/>
    <w:link w:val="UnunderlinedTextChar"/>
    <w:autoRedefine/>
    <w:qFormat/>
    <w:rsid w:val="00ED2116"/>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0">
    <w:name w:val="%card"/>
    <w:basedOn w:val="Normal"/>
    <w:autoRedefine/>
    <w:qFormat/>
    <w:rsid w:val="00ED2116"/>
    <w:pPr>
      <w:spacing w:after="200" w:line="276" w:lineRule="auto"/>
      <w:ind w:left="288" w:right="288"/>
    </w:pPr>
    <w:rPr>
      <w:rFonts w:eastAsia="Times New Roman"/>
      <w:bCs/>
    </w:rPr>
  </w:style>
  <w:style w:type="paragraph" w:customStyle="1" w:styleId="BlockTitle4">
    <w:name w:val="%Block Title"/>
    <w:basedOn w:val="Heading1"/>
    <w:qFormat/>
    <w:rsid w:val="00ED2116"/>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ED2116"/>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ED21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qFormat/>
    <w:rsid w:val="00ED211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ED211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ED2116"/>
    <w:rPr>
      <w:rFonts w:ascii="Century Gothic" w:eastAsia="Cambria" w:hAnsi="Century Gothic"/>
      <w:u w:val="thick"/>
    </w:rPr>
  </w:style>
  <w:style w:type="paragraph" w:customStyle="1" w:styleId="Card-Underline">
    <w:name w:val="Card-Underline"/>
    <w:basedOn w:val="Normal"/>
    <w:link w:val="Card-UnderlineChar"/>
    <w:qFormat/>
    <w:rsid w:val="00ED2116"/>
    <w:rPr>
      <w:rFonts w:ascii="Century Gothic" w:eastAsia="Cambria" w:hAnsi="Century Gothic" w:cstheme="minorBidi"/>
      <w:kern w:val="2"/>
      <w:sz w:val="24"/>
      <w:szCs w:val="24"/>
      <w:u w:val="thick"/>
      <w14:ligatures w14:val="standardContextual"/>
    </w:rPr>
  </w:style>
  <w:style w:type="character" w:customStyle="1" w:styleId="SourcenameChar">
    <w:name w:val="Source name Char"/>
    <w:link w:val="Sourcename"/>
    <w:locked/>
    <w:rsid w:val="00ED2116"/>
    <w:rPr>
      <w:rFonts w:ascii="Times New Roman" w:eastAsia="Times New Roman" w:hAnsi="Times New Roman"/>
      <w:bCs/>
    </w:rPr>
  </w:style>
  <w:style w:type="paragraph" w:customStyle="1" w:styleId="Sourcename">
    <w:name w:val="Source name"/>
    <w:basedOn w:val="Normal"/>
    <w:link w:val="SourcenameChar"/>
    <w:autoRedefine/>
    <w:qFormat/>
    <w:rsid w:val="00ED2116"/>
    <w:pPr>
      <w:tabs>
        <w:tab w:val="left" w:pos="0"/>
      </w:tabs>
    </w:pPr>
    <w:rPr>
      <w:rFonts w:ascii="Times New Roman" w:eastAsia="Times New Roman" w:hAnsi="Times New Roman" w:cstheme="minorBidi"/>
      <w:bCs/>
      <w:kern w:val="2"/>
      <w:sz w:val="24"/>
      <w:szCs w:val="24"/>
      <w14:ligatures w14:val="standardContextual"/>
    </w:rPr>
  </w:style>
  <w:style w:type="paragraph" w:customStyle="1" w:styleId="PageNumber3">
    <w:name w:val="Page Number3"/>
    <w:basedOn w:val="Normal"/>
    <w:next w:val="Normal"/>
    <w:qFormat/>
    <w:rsid w:val="00ED2116"/>
    <w:rPr>
      <w:rFonts w:eastAsia="Times New Roman"/>
    </w:rPr>
  </w:style>
  <w:style w:type="paragraph" w:customStyle="1" w:styleId="PageNumber4">
    <w:name w:val="Page Number4"/>
    <w:basedOn w:val="Normal"/>
    <w:next w:val="Normal"/>
    <w:qFormat/>
    <w:rsid w:val="00ED2116"/>
    <w:rPr>
      <w:rFonts w:eastAsia="Times New Roman"/>
    </w:rPr>
  </w:style>
  <w:style w:type="paragraph" w:customStyle="1" w:styleId="PageNumber5">
    <w:name w:val="Page Number5"/>
    <w:basedOn w:val="Normal"/>
    <w:next w:val="Normal"/>
    <w:qFormat/>
    <w:rsid w:val="00ED2116"/>
    <w:rPr>
      <w:rFonts w:eastAsia="Times New Roman"/>
    </w:rPr>
  </w:style>
  <w:style w:type="paragraph" w:customStyle="1" w:styleId="smalltext1">
    <w:name w:val="small text1"/>
    <w:basedOn w:val="Normal"/>
    <w:next w:val="Normal"/>
    <w:uiPriority w:val="4"/>
    <w:qFormat/>
    <w:rsid w:val="00ED211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ED2116"/>
    <w:pPr>
      <w:pBdr>
        <w:bottom w:val="single" w:sz="8" w:space="4" w:color="4F81BD"/>
      </w:pBdr>
      <w:spacing w:after="300"/>
      <w:contextualSpacing/>
    </w:pPr>
    <w:rPr>
      <w:bCs/>
      <w:u w:val="single"/>
    </w:rPr>
  </w:style>
  <w:style w:type="character" w:customStyle="1" w:styleId="CircleChar">
    <w:name w:val="Circle Char"/>
    <w:link w:val="Circle"/>
    <w:locked/>
    <w:rsid w:val="00ED2116"/>
    <w:rPr>
      <w:rFonts w:ascii="Times New Roman" w:eastAsia="Times New Roman" w:hAnsi="Times New Roman"/>
      <w:b/>
      <w:u w:val="words"/>
    </w:rPr>
  </w:style>
  <w:style w:type="paragraph" w:customStyle="1" w:styleId="Circle">
    <w:name w:val="Circle"/>
    <w:basedOn w:val="Normal"/>
    <w:link w:val="CircleChar"/>
    <w:qFormat/>
    <w:rsid w:val="00ED2116"/>
    <w:rPr>
      <w:rFonts w:ascii="Times New Roman" w:eastAsia="Times New Roman" w:hAnsi="Times New Roman" w:cstheme="minorBidi"/>
      <w:b/>
      <w:kern w:val="2"/>
      <w:sz w:val="24"/>
      <w:szCs w:val="24"/>
      <w:u w:val="words"/>
      <w14:ligatures w14:val="standardContextual"/>
    </w:rPr>
  </w:style>
  <w:style w:type="paragraph" w:customStyle="1" w:styleId="2909F619802848F09E01365C32F34654">
    <w:name w:val="2909F619802848F09E01365C32F34654"/>
    <w:qFormat/>
    <w:rsid w:val="00ED2116"/>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ED2116"/>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ED2116"/>
    <w:rPr>
      <w:rFonts w:ascii="Times New Roman" w:eastAsia="MS Mincho" w:hAnsi="Times New Roman"/>
      <w:kern w:val="28"/>
      <w:sz w:val="18"/>
    </w:rPr>
  </w:style>
  <w:style w:type="paragraph" w:customStyle="1" w:styleId="citeunread">
    <w:name w:val="cite unread"/>
    <w:basedOn w:val="Normal"/>
    <w:link w:val="citeunreadChar"/>
    <w:qFormat/>
    <w:rsid w:val="00ED2116"/>
    <w:pPr>
      <w:widowControl w:val="0"/>
      <w:overflowPunct w:val="0"/>
      <w:autoSpaceDE w:val="0"/>
      <w:autoSpaceDN w:val="0"/>
      <w:adjustRightInd w:val="0"/>
      <w:spacing w:after="120"/>
    </w:pPr>
    <w:rPr>
      <w:rFonts w:ascii="Times New Roman" w:eastAsia="MS Mincho" w:hAnsi="Times New Roman" w:cstheme="minorBidi"/>
      <w:kern w:val="28"/>
      <w:sz w:val="18"/>
      <w:szCs w:val="24"/>
      <w14:ligatures w14:val="standardContextual"/>
    </w:rPr>
  </w:style>
  <w:style w:type="character" w:customStyle="1" w:styleId="readCharChar">
    <w:name w:val="read Char Char"/>
    <w:link w:val="read"/>
    <w:locked/>
    <w:rsid w:val="00ED2116"/>
    <w:rPr>
      <w:rFonts w:ascii="Times New Roman" w:eastAsia="Times New Roman" w:hAnsi="Times New Roman"/>
      <w:b/>
      <w:u w:val="single"/>
    </w:rPr>
  </w:style>
  <w:style w:type="paragraph" w:customStyle="1" w:styleId="read">
    <w:name w:val="read"/>
    <w:basedOn w:val="Normal"/>
    <w:next w:val="Normal"/>
    <w:link w:val="readCharChar"/>
    <w:qFormat/>
    <w:rsid w:val="00ED2116"/>
    <w:rPr>
      <w:rFonts w:ascii="Times New Roman" w:eastAsia="Times New Roman" w:hAnsi="Times New Roman" w:cstheme="minorBidi"/>
      <w:b/>
      <w:kern w:val="2"/>
      <w:sz w:val="24"/>
      <w:szCs w:val="24"/>
      <w:u w:val="single"/>
      <w14:ligatures w14:val="standardContextual"/>
    </w:rPr>
  </w:style>
  <w:style w:type="paragraph" w:customStyle="1" w:styleId="PageNumber6">
    <w:name w:val="Page Number6"/>
    <w:basedOn w:val="Normal"/>
    <w:next w:val="Normal"/>
    <w:qFormat/>
    <w:rsid w:val="00ED2116"/>
    <w:rPr>
      <w:rFonts w:eastAsia="Times New Roman"/>
    </w:rPr>
  </w:style>
  <w:style w:type="paragraph" w:customStyle="1" w:styleId="user">
    <w:name w:val="user"/>
    <w:basedOn w:val="Normal"/>
    <w:qFormat/>
    <w:rsid w:val="00ED211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ED211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ED211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ED211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ED211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ED2116"/>
    <w:pPr>
      <w:tabs>
        <w:tab w:val="center" w:pos="4320"/>
        <w:tab w:val="right" w:pos="8640"/>
      </w:tabs>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qFormat/>
    <w:rsid w:val="00ED2116"/>
    <w:rPr>
      <w:rFonts w:eastAsia="Times New Roman"/>
    </w:rPr>
  </w:style>
  <w:style w:type="paragraph" w:customStyle="1" w:styleId="DebateTag0">
    <w:name w:val="DebateTag"/>
    <w:basedOn w:val="Normal"/>
    <w:qFormat/>
    <w:rsid w:val="00ED2116"/>
    <w:rPr>
      <w:b/>
    </w:rPr>
  </w:style>
  <w:style w:type="paragraph" w:customStyle="1" w:styleId="date-comments">
    <w:name w:val="date-comments"/>
    <w:basedOn w:val="Normal"/>
    <w:qFormat/>
    <w:rsid w:val="00ED211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ED211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ED2116"/>
    <w:rPr>
      <w:vertAlign w:val="baseline"/>
    </w:rPr>
  </w:style>
  <w:style w:type="character" w:customStyle="1" w:styleId="Heading7Char1">
    <w:name w:val="Heading 7 Char1"/>
    <w:uiPriority w:val="9"/>
    <w:semiHidden/>
    <w:rsid w:val="00ED2116"/>
    <w:rPr>
      <w:rFonts w:ascii="Cambria" w:eastAsia="MS Gothic" w:hAnsi="Cambria" w:cs="Times New Roman"/>
      <w:i/>
      <w:iCs/>
      <w:color w:val="404040"/>
      <w:sz w:val="22"/>
      <w:szCs w:val="22"/>
    </w:rPr>
  </w:style>
  <w:style w:type="character" w:customStyle="1" w:styleId="Heading8Char1">
    <w:name w:val="Heading 8 Char1"/>
    <w:uiPriority w:val="9"/>
    <w:semiHidden/>
    <w:rsid w:val="00ED2116"/>
    <w:rPr>
      <w:rFonts w:ascii="Cambria" w:eastAsia="MS Gothic" w:hAnsi="Cambria" w:cs="Times New Roman"/>
      <w:color w:val="404040"/>
    </w:rPr>
  </w:style>
  <w:style w:type="character" w:customStyle="1" w:styleId="Heading9Char1">
    <w:name w:val="Heading 9 Char1"/>
    <w:uiPriority w:val="9"/>
    <w:semiHidden/>
    <w:rsid w:val="00ED2116"/>
    <w:rPr>
      <w:rFonts w:ascii="Cambria" w:eastAsia="MS Gothic" w:hAnsi="Cambria" w:cs="Times New Roman"/>
      <w:i/>
      <w:iCs/>
      <w:color w:val="404040"/>
    </w:rPr>
  </w:style>
  <w:style w:type="character" w:customStyle="1" w:styleId="cardchar00">
    <w:name w:val="cardchar0"/>
    <w:rsid w:val="00ED2116"/>
  </w:style>
  <w:style w:type="character" w:customStyle="1" w:styleId="UnderlineNon-bold">
    <w:name w:val="Underline Non - bold"/>
    <w:rsid w:val="00ED2116"/>
    <w:rPr>
      <w:rFonts w:ascii="Times New Roman" w:hAnsi="Times New Roman" w:cs="Times New Roman" w:hint="default"/>
      <w:iCs/>
      <w:sz w:val="22"/>
      <w:u w:val="single"/>
    </w:rPr>
  </w:style>
  <w:style w:type="character" w:customStyle="1" w:styleId="Heading5Char2">
    <w:name w:val="Heading 5 Char2"/>
    <w:rsid w:val="00ED2116"/>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ED2116"/>
    <w:pPr>
      <w:pBdr>
        <w:bottom w:val="single" w:sz="6" w:space="1" w:color="auto"/>
      </w:pBdr>
      <w:jc w:val="center"/>
    </w:pPr>
    <w:rPr>
      <w:rFonts w:ascii="Arial" w:hAnsi="Arial" w:cs="Arial"/>
      <w:vanish/>
      <w:szCs w:val="16"/>
    </w:rPr>
  </w:style>
  <w:style w:type="character" w:customStyle="1" w:styleId="z-TopofFormChar">
    <w:name w:val="z-Top of Form Char"/>
    <w:basedOn w:val="DefaultParagraphFont"/>
    <w:link w:val="z-TopofForm"/>
    <w:rsid w:val="00ED2116"/>
    <w:rPr>
      <w:rFonts w:ascii="Arial" w:hAnsi="Arial" w:cs="Arial"/>
      <w:vanish/>
      <w:kern w:val="0"/>
      <w:sz w:val="22"/>
      <w:szCs w:val="16"/>
      <w14:ligatures w14:val="none"/>
    </w:rPr>
  </w:style>
  <w:style w:type="character" w:customStyle="1" w:styleId="z-TopofFormChar1">
    <w:name w:val="z-Top of Form Char1"/>
    <w:uiPriority w:val="99"/>
    <w:rsid w:val="00ED211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ED2116"/>
    <w:pPr>
      <w:pBdr>
        <w:top w:val="single" w:sz="6" w:space="1" w:color="auto"/>
      </w:pBdr>
      <w:jc w:val="center"/>
    </w:pPr>
    <w:rPr>
      <w:rFonts w:ascii="Arial" w:hAnsi="Arial" w:cs="Arial"/>
      <w:vanish/>
      <w:szCs w:val="16"/>
    </w:rPr>
  </w:style>
  <w:style w:type="character" w:customStyle="1" w:styleId="z-BottomofFormChar">
    <w:name w:val="z-Bottom of Form Char"/>
    <w:basedOn w:val="DefaultParagraphFont"/>
    <w:link w:val="z-BottomofForm"/>
    <w:rsid w:val="00ED2116"/>
    <w:rPr>
      <w:rFonts w:ascii="Arial" w:hAnsi="Arial" w:cs="Arial"/>
      <w:vanish/>
      <w:kern w:val="0"/>
      <w:sz w:val="22"/>
      <w:szCs w:val="16"/>
      <w14:ligatures w14:val="none"/>
    </w:rPr>
  </w:style>
  <w:style w:type="character" w:customStyle="1" w:styleId="z-BottomofFormChar1">
    <w:name w:val="z-Bottom of Form Char1"/>
    <w:uiPriority w:val="99"/>
    <w:rsid w:val="00ED2116"/>
    <w:rPr>
      <w:rFonts w:ascii="Arial" w:hAnsi="Arial" w:cs="Arial" w:hint="default"/>
      <w:vanish/>
      <w:webHidden w:val="0"/>
      <w:sz w:val="16"/>
      <w:szCs w:val="16"/>
      <w:specVanish w:val="0"/>
    </w:rPr>
  </w:style>
  <w:style w:type="character" w:customStyle="1" w:styleId="Style2CharChar">
    <w:name w:val="Style2 Char Char"/>
    <w:rsid w:val="00ED2116"/>
    <w:rPr>
      <w:u w:val="thick"/>
      <w:lang w:val="en-US" w:eastAsia="en-US" w:bidi="ar-SA"/>
    </w:rPr>
  </w:style>
  <w:style w:type="character" w:customStyle="1" w:styleId="authordate0">
    <w:name w:val="authordate"/>
    <w:rsid w:val="00ED2116"/>
  </w:style>
  <w:style w:type="character" w:customStyle="1" w:styleId="underline0">
    <w:name w:val="%underline"/>
    <w:qFormat/>
    <w:rsid w:val="00ED2116"/>
    <w:rPr>
      <w:rFonts w:ascii="Times New Roman" w:hAnsi="Times New Roman" w:cs="Times New Roman" w:hint="default"/>
      <w:strike w:val="0"/>
      <w:dstrike w:val="0"/>
      <w:sz w:val="16"/>
      <w:u w:val="none"/>
      <w:effect w:val="none"/>
    </w:rPr>
  </w:style>
  <w:style w:type="character" w:customStyle="1" w:styleId="AUNDERLINE0">
    <w:name w:val="AUNDERLINE"/>
    <w:qFormat/>
    <w:rsid w:val="00ED2116"/>
    <w:rPr>
      <w:rFonts w:ascii="Times New Roman" w:hAnsi="Times New Roman" w:cs="Times New Roman" w:hint="default"/>
      <w:sz w:val="20"/>
      <w:u w:val="single"/>
    </w:rPr>
  </w:style>
  <w:style w:type="character" w:customStyle="1" w:styleId="UnderlinedCharChar">
    <w:name w:val="Underlined Char Char"/>
    <w:rsid w:val="00ED2116"/>
    <w:rPr>
      <w:rFonts w:ascii="Garamond" w:hAnsi="Garamond" w:hint="default"/>
      <w:szCs w:val="28"/>
      <w:u w:val="single"/>
      <w:lang w:val="en-US" w:eastAsia="en-US" w:bidi="ar-SA"/>
    </w:rPr>
  </w:style>
  <w:style w:type="character" w:customStyle="1" w:styleId="slug-doi">
    <w:name w:val="slug-doi"/>
    <w:rsid w:val="00ED2116"/>
  </w:style>
  <w:style w:type="character" w:customStyle="1" w:styleId="af">
    <w:name w:val="af"/>
    <w:rsid w:val="00ED2116"/>
  </w:style>
  <w:style w:type="character" w:customStyle="1" w:styleId="ab">
    <w:name w:val="ab"/>
    <w:rsid w:val="00ED2116"/>
  </w:style>
  <w:style w:type="character" w:customStyle="1" w:styleId="em">
    <w:name w:val="em"/>
    <w:rsid w:val="00ED2116"/>
  </w:style>
  <w:style w:type="character" w:customStyle="1" w:styleId="au">
    <w:name w:val="au"/>
    <w:rsid w:val="00ED2116"/>
  </w:style>
  <w:style w:type="character" w:customStyle="1" w:styleId="ti">
    <w:name w:val="ti"/>
    <w:rsid w:val="00ED2116"/>
  </w:style>
  <w:style w:type="character" w:customStyle="1" w:styleId="subheadblue">
    <w:name w:val="subhead_blue"/>
    <w:rsid w:val="00ED2116"/>
  </w:style>
  <w:style w:type="character" w:customStyle="1" w:styleId="affiliation">
    <w:name w:val="affiliation"/>
    <w:rsid w:val="00ED2116"/>
  </w:style>
  <w:style w:type="character" w:customStyle="1" w:styleId="slug-doi-wrapper">
    <w:name w:val="slug-doi-wrapper"/>
    <w:rsid w:val="00ED2116"/>
  </w:style>
  <w:style w:type="character" w:customStyle="1" w:styleId="slug-metadata-noteahead-of-print">
    <w:name w:val="slug-metadata-note ahead-of-print"/>
    <w:rsid w:val="00ED2116"/>
  </w:style>
  <w:style w:type="character" w:customStyle="1" w:styleId="slug-ahead-of-print-date">
    <w:name w:val="slug-ahead-of-print-date"/>
    <w:rsid w:val="00ED2116"/>
  </w:style>
  <w:style w:type="character" w:customStyle="1" w:styleId="medium-bold">
    <w:name w:val="medium-bold"/>
    <w:rsid w:val="00ED2116"/>
  </w:style>
  <w:style w:type="character" w:customStyle="1" w:styleId="updated-short-citation">
    <w:name w:val="updated-short-citation"/>
    <w:rsid w:val="00ED2116"/>
  </w:style>
  <w:style w:type="character" w:customStyle="1" w:styleId="goohl0">
    <w:name w:val="goohl0"/>
    <w:rsid w:val="00ED2116"/>
  </w:style>
  <w:style w:type="character" w:customStyle="1" w:styleId="CharChar6">
    <w:name w:val="Char Char6"/>
    <w:rsid w:val="00ED2116"/>
    <w:rPr>
      <w:rFonts w:ascii="Arial" w:hAnsi="Arial" w:cs="Arial" w:hint="default"/>
      <w:bCs/>
      <w:sz w:val="16"/>
      <w:szCs w:val="26"/>
      <w:lang w:val="en-US" w:eastAsia="en-US" w:bidi="ar-SA"/>
    </w:rPr>
  </w:style>
  <w:style w:type="character" w:customStyle="1" w:styleId="TagCharChar1">
    <w:name w:val="Tag Char Char1"/>
    <w:rsid w:val="00ED2116"/>
    <w:rPr>
      <w:b/>
      <w:bCs w:val="0"/>
      <w:sz w:val="24"/>
      <w:szCs w:val="24"/>
      <w:lang w:val="en-US" w:eastAsia="en-US" w:bidi="ar-SA"/>
    </w:rPr>
  </w:style>
  <w:style w:type="character" w:customStyle="1" w:styleId="12TimesNewRoman">
    <w:name w:val="12 Times New Roman"/>
    <w:rsid w:val="00ED211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D211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ED2116"/>
    <w:rPr>
      <w:rFonts w:ascii="Times New Roman" w:hAnsi="Times New Roman" w:cs="Times New Roman" w:hint="default"/>
      <w:strike w:val="0"/>
      <w:dstrike w:val="0"/>
      <w:sz w:val="14"/>
      <w:u w:val="none"/>
      <w:effect w:val="none"/>
    </w:rPr>
  </w:style>
  <w:style w:type="character" w:customStyle="1" w:styleId="F8-UnderlineBold">
    <w:name w:val="F8 - Underline/Bold"/>
    <w:rsid w:val="00ED2116"/>
    <w:rPr>
      <w:rFonts w:ascii="Times New Roman" w:hAnsi="Times New Roman" w:cs="Times New Roman" w:hint="default"/>
      <w:b/>
      <w:bCs w:val="0"/>
      <w:sz w:val="20"/>
      <w:u w:val="single"/>
    </w:rPr>
  </w:style>
  <w:style w:type="character" w:customStyle="1" w:styleId="F7-SmallFont">
    <w:name w:val="F7 - Small Font"/>
    <w:rsid w:val="00ED2116"/>
    <w:rPr>
      <w:rFonts w:ascii="Times New Roman" w:hAnsi="Times New Roman" w:cs="Times New Roman" w:hint="default"/>
      <w:sz w:val="14"/>
    </w:rPr>
  </w:style>
  <w:style w:type="character" w:customStyle="1" w:styleId="Brief-Bold">
    <w:name w:val="Brief - Bold"/>
    <w:rsid w:val="00ED2116"/>
    <w:rPr>
      <w:rFonts w:ascii="Times New Roman" w:hAnsi="Times New Roman" w:cs="Times New Roman" w:hint="default"/>
      <w:b/>
      <w:bCs w:val="0"/>
    </w:rPr>
  </w:style>
  <w:style w:type="character" w:customStyle="1" w:styleId="Card-Underline0">
    <w:name w:val="Card - Underline"/>
    <w:rsid w:val="00ED2116"/>
    <w:rPr>
      <w:rFonts w:ascii="Times New Roman" w:hAnsi="Times New Roman" w:cs="Times New Roman" w:hint="default"/>
      <w:u w:val="single"/>
    </w:rPr>
  </w:style>
  <w:style w:type="character" w:customStyle="1" w:styleId="beriefunderline">
    <w:name w:val="berief = underline"/>
    <w:rsid w:val="00ED2116"/>
    <w:rPr>
      <w:rFonts w:ascii="Times New Roman" w:eastAsia="Times New Roman" w:hAnsi="Times New Roman" w:cs="Times New Roman" w:hint="default"/>
      <w:sz w:val="20"/>
      <w:u w:val="single"/>
    </w:rPr>
  </w:style>
  <w:style w:type="character" w:customStyle="1" w:styleId="BoldText10pt">
    <w:name w:val="Bold Text 10 pt"/>
    <w:rsid w:val="00ED211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ED2116"/>
    <w:rPr>
      <w:rFonts w:ascii="Consolas" w:hAnsi="Consolas" w:cs="Consolas"/>
      <w:sz w:val="21"/>
      <w:szCs w:val="21"/>
    </w:rPr>
  </w:style>
  <w:style w:type="character" w:customStyle="1" w:styleId="eoeaheader">
    <w:name w:val="eoea_header"/>
    <w:rsid w:val="00ED2116"/>
  </w:style>
  <w:style w:type="character" w:customStyle="1" w:styleId="SC4208902">
    <w:name w:val="SC.4.208902"/>
    <w:rsid w:val="00ED2116"/>
    <w:rPr>
      <w:rFonts w:ascii="Century" w:hAnsi="Century" w:cs="Century" w:hint="default"/>
      <w:color w:val="000000"/>
      <w:sz w:val="22"/>
      <w:szCs w:val="22"/>
    </w:rPr>
  </w:style>
  <w:style w:type="character" w:customStyle="1" w:styleId="SC4208915">
    <w:name w:val="SC.4.208915"/>
    <w:rsid w:val="00ED2116"/>
    <w:rPr>
      <w:rFonts w:ascii="Century" w:hAnsi="Century" w:cs="Century" w:hint="default"/>
      <w:color w:val="000000"/>
      <w:sz w:val="13"/>
      <w:szCs w:val="13"/>
    </w:rPr>
  </w:style>
  <w:style w:type="character" w:customStyle="1" w:styleId="SC273764">
    <w:name w:val="SC.2.73764"/>
    <w:rsid w:val="00ED2116"/>
    <w:rPr>
      <w:rFonts w:ascii="Century" w:hAnsi="Century" w:cs="Century" w:hint="default"/>
      <w:color w:val="000000"/>
      <w:sz w:val="72"/>
      <w:szCs w:val="72"/>
    </w:rPr>
  </w:style>
  <w:style w:type="character" w:customStyle="1" w:styleId="SC273779">
    <w:name w:val="SC.2.73779"/>
    <w:rsid w:val="00ED2116"/>
    <w:rPr>
      <w:rFonts w:ascii="Century" w:hAnsi="Century" w:cs="Century" w:hint="default"/>
      <w:color w:val="000000"/>
      <w:sz w:val="40"/>
      <w:szCs w:val="40"/>
    </w:rPr>
  </w:style>
  <w:style w:type="character" w:customStyle="1" w:styleId="SC273763">
    <w:name w:val="SC.2.73763"/>
    <w:rsid w:val="00ED2116"/>
    <w:rPr>
      <w:rFonts w:ascii="Century" w:hAnsi="Century" w:cs="Century" w:hint="default"/>
      <w:b/>
      <w:bCs/>
      <w:color w:val="000000"/>
    </w:rPr>
  </w:style>
  <w:style w:type="character" w:customStyle="1" w:styleId="SC4208910">
    <w:name w:val="SC.4.208910"/>
    <w:rsid w:val="00ED2116"/>
    <w:rPr>
      <w:rFonts w:ascii="Century" w:hAnsi="Century" w:cs="Century" w:hint="default"/>
      <w:color w:val="000000"/>
      <w:sz w:val="28"/>
      <w:szCs w:val="28"/>
    </w:rPr>
  </w:style>
  <w:style w:type="character" w:customStyle="1" w:styleId="SC4208911">
    <w:name w:val="SC.4.208911"/>
    <w:rsid w:val="00ED2116"/>
    <w:rPr>
      <w:rFonts w:ascii="Century" w:hAnsi="Century" w:cs="Century" w:hint="default"/>
      <w:color w:val="000000"/>
    </w:rPr>
  </w:style>
  <w:style w:type="character" w:customStyle="1" w:styleId="articlesubtitle">
    <w:name w:val="article_sub_title"/>
    <w:rsid w:val="00ED2116"/>
  </w:style>
  <w:style w:type="character" w:customStyle="1" w:styleId="newsdate2">
    <w:name w:val="news_date2"/>
    <w:rsid w:val="00ED2116"/>
  </w:style>
  <w:style w:type="character" w:customStyle="1" w:styleId="readarticleheader">
    <w:name w:val="readarticleheader"/>
    <w:rsid w:val="00ED2116"/>
  </w:style>
  <w:style w:type="character" w:customStyle="1" w:styleId="UnderlineChar20">
    <w:name w:val="Underline Char2"/>
    <w:rsid w:val="00ED2116"/>
    <w:rPr>
      <w:rFonts w:ascii="Trebuchet MS" w:hAnsi="Trebuchet MS" w:hint="default"/>
      <w:u w:val="thick"/>
      <w:lang w:val="en-US" w:eastAsia="zh-CN" w:bidi="ar-SA"/>
    </w:rPr>
  </w:style>
  <w:style w:type="character" w:customStyle="1" w:styleId="BoldUnderliningChar">
    <w:name w:val="Bold Underlining Char"/>
    <w:rsid w:val="00ED211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ED2116"/>
    <w:rPr>
      <w:rFonts w:ascii="Arial" w:hAnsi="Arial" w:cs="Arial" w:hint="default"/>
      <w:b w:val="0"/>
      <w:bCs w:val="0"/>
      <w:i w:val="0"/>
      <w:iCs w:val="0"/>
      <w:sz w:val="20"/>
      <w:szCs w:val="20"/>
    </w:rPr>
  </w:style>
  <w:style w:type="character" w:customStyle="1" w:styleId="UnderlinedCardChar">
    <w:name w:val="Underlined Card Char"/>
    <w:rsid w:val="00ED2116"/>
    <w:rPr>
      <w:rFonts w:ascii="Palatino Linotype" w:hAnsi="Palatino Linotype" w:hint="default"/>
      <w:u w:val="single"/>
      <w:lang w:val="en-US" w:eastAsia="en-US" w:bidi="ar-SA"/>
    </w:rPr>
  </w:style>
  <w:style w:type="character" w:customStyle="1" w:styleId="char">
    <w:name w:val="char"/>
    <w:rsid w:val="00ED2116"/>
  </w:style>
  <w:style w:type="character" w:customStyle="1" w:styleId="UnderlineCharCharCharCharCharChar">
    <w:name w:val="Underline Char Char Char Char Char Char"/>
    <w:rsid w:val="00ED2116"/>
    <w:rPr>
      <w:rFonts w:ascii="Arial Narrow" w:hAnsi="Arial Narrow" w:hint="default"/>
      <w:szCs w:val="24"/>
      <w:u w:val="single"/>
      <w:lang w:val="en-US" w:eastAsia="en-US" w:bidi="ar-SA"/>
    </w:rPr>
  </w:style>
  <w:style w:type="character" w:customStyle="1" w:styleId="klink">
    <w:name w:val="klink"/>
    <w:rsid w:val="00ED2116"/>
  </w:style>
  <w:style w:type="character" w:customStyle="1" w:styleId="date10">
    <w:name w:val="date1"/>
    <w:rsid w:val="00ED2116"/>
  </w:style>
  <w:style w:type="character" w:customStyle="1" w:styleId="bolding1">
    <w:name w:val="bolding1"/>
    <w:rsid w:val="00ED2116"/>
    <w:rPr>
      <w:b/>
      <w:bCs/>
    </w:rPr>
  </w:style>
  <w:style w:type="character" w:customStyle="1" w:styleId="bookoptions1">
    <w:name w:val="book_options1"/>
    <w:rsid w:val="00ED2116"/>
    <w:rPr>
      <w:b/>
      <w:bCs/>
      <w:color w:val="333366"/>
    </w:rPr>
  </w:style>
  <w:style w:type="character" w:customStyle="1" w:styleId="descriptionblock">
    <w:name w:val="description block"/>
    <w:rsid w:val="00ED2116"/>
  </w:style>
  <w:style w:type="character" w:customStyle="1" w:styleId="detailsboxblock">
    <w:name w:val="detailsbox block"/>
    <w:rsid w:val="00ED2116"/>
  </w:style>
  <w:style w:type="character" w:customStyle="1" w:styleId="Char3">
    <w:name w:val="Char3"/>
    <w:rsid w:val="00ED2116"/>
    <w:rPr>
      <w:rFonts w:ascii="Arial" w:hAnsi="Arial" w:cs="Arial" w:hint="default"/>
      <w:bCs/>
      <w:u w:val="thick"/>
      <w:lang w:val="en-US" w:eastAsia="en-US" w:bidi="ar-SA"/>
    </w:rPr>
  </w:style>
  <w:style w:type="character" w:customStyle="1" w:styleId="texto11">
    <w:name w:val="texto11"/>
    <w:rsid w:val="00ED2116"/>
    <w:rPr>
      <w:rFonts w:ascii="Arial" w:hAnsi="Arial" w:cs="Arial" w:hint="default"/>
      <w:b w:val="0"/>
      <w:bCs w:val="0"/>
      <w:i w:val="0"/>
      <w:iCs w:val="0"/>
      <w:caps w:val="0"/>
      <w:color w:val="000000"/>
      <w:sz w:val="26"/>
      <w:szCs w:val="26"/>
    </w:rPr>
  </w:style>
  <w:style w:type="character" w:customStyle="1" w:styleId="CardTagChar">
    <w:name w:val="Card Tag Char"/>
    <w:rsid w:val="00ED2116"/>
    <w:rPr>
      <w:rFonts w:ascii="Arial Narrow" w:hAnsi="Arial Narrow" w:hint="default"/>
      <w:b/>
      <w:bCs w:val="0"/>
      <w:sz w:val="24"/>
      <w:szCs w:val="24"/>
      <w:lang w:val="en-US" w:eastAsia="en-US" w:bidi="ar-SA"/>
    </w:rPr>
  </w:style>
  <w:style w:type="character" w:customStyle="1" w:styleId="CardtextChar4">
    <w:name w:val="Card text Char"/>
    <w:rsid w:val="00ED2116"/>
    <w:rPr>
      <w:rFonts w:ascii="Arial Narrow" w:hAnsi="Arial Narrow" w:hint="default"/>
      <w:sz w:val="22"/>
      <w:szCs w:val="24"/>
      <w:u w:val="single"/>
      <w:lang w:val="en-US" w:eastAsia="en-US" w:bidi="ar-SA"/>
    </w:rPr>
  </w:style>
  <w:style w:type="character" w:customStyle="1" w:styleId="DebateCiteCharCharChar">
    <w:name w:val="Debate Cite Char Char Char"/>
    <w:rsid w:val="00ED2116"/>
    <w:rPr>
      <w:b/>
      <w:bCs w:val="0"/>
      <w:sz w:val="32"/>
      <w:szCs w:val="32"/>
      <w:lang w:val="en-US" w:eastAsia="en-US" w:bidi="ar-SA"/>
    </w:rPr>
  </w:style>
  <w:style w:type="paragraph" w:styleId="BodyTextFirstIndent">
    <w:name w:val="Body Text First Indent"/>
    <w:basedOn w:val="BodyText"/>
    <w:link w:val="BodyTextFirstIndentChar"/>
    <w:unhideWhenUsed/>
    <w:rsid w:val="00ED2116"/>
    <w:pPr>
      <w:spacing w:after="160"/>
      <w:ind w:firstLine="360"/>
    </w:pPr>
    <w:rPr>
      <w:rFonts w:ascii="Times New Roman" w:eastAsia="Times New Roman" w:hAnsi="Times New Roman" w:cstheme="minorBidi"/>
      <w:kern w:val="2"/>
      <w:sz w:val="24"/>
      <w:szCs w:val="24"/>
      <w14:ligatures w14:val="standardContextual"/>
    </w:rPr>
  </w:style>
  <w:style w:type="character" w:customStyle="1" w:styleId="BodyTextFirstIndentChar1">
    <w:name w:val="Body Text First Indent Char1"/>
    <w:basedOn w:val="BodyTextChar"/>
    <w:rsid w:val="00ED2116"/>
    <w:rPr>
      <w:rFonts w:ascii="Calibri" w:hAnsi="Calibri" w:cs="Calibri"/>
      <w:kern w:val="0"/>
      <w:sz w:val="22"/>
      <w:szCs w:val="22"/>
      <w14:ligatures w14:val="none"/>
    </w:rPr>
  </w:style>
  <w:style w:type="character" w:customStyle="1" w:styleId="TagChar3">
    <w:name w:val="Tag Char3"/>
    <w:rsid w:val="00ED2116"/>
    <w:rPr>
      <w:rFonts w:ascii="Palatino Linotype" w:hAnsi="Palatino Linotype" w:hint="default"/>
      <w:b/>
      <w:bCs w:val="0"/>
      <w:sz w:val="24"/>
      <w:szCs w:val="24"/>
      <w:lang w:val="en-US" w:eastAsia="en-US" w:bidi="ar-SA"/>
    </w:rPr>
  </w:style>
  <w:style w:type="character" w:customStyle="1" w:styleId="Style10ptBold">
    <w:name w:val="Style 10 pt Bold"/>
    <w:rsid w:val="00ED2116"/>
    <w:rPr>
      <w:b/>
      <w:bCs/>
      <w:sz w:val="20"/>
    </w:rPr>
  </w:style>
  <w:style w:type="paragraph" w:styleId="Date">
    <w:name w:val="Date"/>
    <w:aliases w:val="date"/>
    <w:basedOn w:val="Normal"/>
    <w:next w:val="Normal"/>
    <w:link w:val="DateChar"/>
    <w:uiPriority w:val="99"/>
    <w:unhideWhenUsed/>
    <w:qFormat/>
    <w:rsid w:val="00ED2116"/>
    <w:rPr>
      <w:rFonts w:ascii="Times New Roman" w:eastAsia="Times New Roman" w:hAnsi="Times New Roman" w:cstheme="minorBidi"/>
      <w:kern w:val="2"/>
      <w:sz w:val="24"/>
      <w:szCs w:val="24"/>
      <w14:ligatures w14:val="standardContextual"/>
    </w:rPr>
  </w:style>
  <w:style w:type="character" w:customStyle="1" w:styleId="DateChar1">
    <w:name w:val="Date Char1"/>
    <w:aliases w:val="date Char1"/>
    <w:basedOn w:val="DefaultParagraphFont"/>
    <w:rsid w:val="00ED2116"/>
    <w:rPr>
      <w:rFonts w:ascii="Calibri" w:hAnsi="Calibri" w:cs="Calibri"/>
    </w:rPr>
  </w:style>
  <w:style w:type="character" w:customStyle="1" w:styleId="BodyTextIndent2Char1">
    <w:name w:val="Body Text Indent 2 Char1"/>
    <w:basedOn w:val="DefaultParagraphFont"/>
    <w:rsid w:val="00ED2116"/>
    <w:rPr>
      <w:rFonts w:ascii="Calibri" w:hAnsi="Calibri"/>
    </w:rPr>
  </w:style>
  <w:style w:type="character" w:customStyle="1" w:styleId="text9">
    <w:name w:val="text9"/>
    <w:rsid w:val="00ED2116"/>
  </w:style>
  <w:style w:type="character" w:customStyle="1" w:styleId="text21">
    <w:name w:val="text21"/>
    <w:rsid w:val="00ED2116"/>
  </w:style>
  <w:style w:type="character" w:customStyle="1" w:styleId="text19">
    <w:name w:val="text19"/>
    <w:rsid w:val="00ED2116"/>
  </w:style>
  <w:style w:type="character" w:customStyle="1" w:styleId="term2">
    <w:name w:val="term2"/>
    <w:rsid w:val="00ED2116"/>
    <w:rPr>
      <w:b/>
      <w:bCs/>
    </w:rPr>
  </w:style>
  <w:style w:type="character" w:customStyle="1" w:styleId="pmterms12">
    <w:name w:val="pmterms12"/>
    <w:rsid w:val="00ED2116"/>
    <w:rPr>
      <w:b/>
      <w:bCs/>
      <w:i w:val="0"/>
      <w:iCs w:val="0"/>
      <w:color w:val="000000"/>
    </w:rPr>
  </w:style>
  <w:style w:type="character" w:customStyle="1" w:styleId="ToReadChar">
    <w:name w:val="To Read Char"/>
    <w:rsid w:val="00ED2116"/>
    <w:rPr>
      <w:rFonts w:ascii="Verdana" w:hAnsi="Verdana" w:hint="default"/>
      <w:b/>
      <w:bCs w:val="0"/>
      <w:szCs w:val="24"/>
      <w:u w:val="single"/>
      <w:lang w:val="en-US" w:eastAsia="en-US" w:bidi="ar-SA"/>
    </w:rPr>
  </w:style>
  <w:style w:type="character" w:customStyle="1" w:styleId="ToReadCharChar">
    <w:name w:val="To Read Char Char"/>
    <w:rsid w:val="00ED2116"/>
    <w:rPr>
      <w:rFonts w:ascii="Verdana" w:hAnsi="Verdana" w:hint="default"/>
      <w:b/>
      <w:bCs w:val="0"/>
      <w:szCs w:val="24"/>
      <w:u w:val="single"/>
      <w:lang w:val="en-US" w:eastAsia="en-US" w:bidi="ar-SA"/>
    </w:rPr>
  </w:style>
  <w:style w:type="character" w:customStyle="1" w:styleId="bio">
    <w:name w:val="bio"/>
    <w:rsid w:val="00ED2116"/>
  </w:style>
  <w:style w:type="character" w:customStyle="1" w:styleId="storytextstyle">
    <w:name w:val="storytextstyle"/>
    <w:rsid w:val="00ED2116"/>
  </w:style>
  <w:style w:type="character" w:customStyle="1" w:styleId="cardunderlinedCharChar">
    <w:name w:val="card underlined Char Char"/>
    <w:rsid w:val="00ED2116"/>
    <w:rPr>
      <w:rFonts w:ascii="Arial" w:hAnsi="Arial" w:cs="Arial" w:hint="default"/>
      <w:sz w:val="22"/>
      <w:szCs w:val="24"/>
      <w:u w:val="single"/>
      <w:lang w:val="en-US" w:eastAsia="en-US" w:bidi="ar-SA"/>
    </w:rPr>
  </w:style>
  <w:style w:type="character" w:customStyle="1" w:styleId="Style2Char1">
    <w:name w:val="Style2 Char1"/>
    <w:rsid w:val="00ED2116"/>
    <w:rPr>
      <w:rFonts w:ascii="Book Antiqua" w:hAnsi="Book Antiqua" w:hint="default"/>
      <w:szCs w:val="24"/>
      <w:u w:val="thick"/>
      <w:lang w:val="en-US" w:eastAsia="en-US" w:bidi="ar-SA"/>
    </w:rPr>
  </w:style>
  <w:style w:type="character" w:customStyle="1" w:styleId="articlehead21">
    <w:name w:val="articlehead21"/>
    <w:rsid w:val="00ED2116"/>
    <w:rPr>
      <w:rFonts w:ascii="Arial" w:hAnsi="Arial" w:cs="Arial" w:hint="default"/>
      <w:b/>
      <w:bCs/>
      <w:color w:val="660000"/>
      <w:sz w:val="20"/>
      <w:szCs w:val="20"/>
    </w:rPr>
  </w:style>
  <w:style w:type="character" w:customStyle="1" w:styleId="TagCiteChar10">
    <w:name w:val="Tag/Cite Char1"/>
    <w:rsid w:val="00ED2116"/>
    <w:rPr>
      <w:b/>
      <w:bCs w:val="0"/>
      <w:lang w:val="en-US" w:eastAsia="en-US" w:bidi="ar-SA"/>
    </w:rPr>
  </w:style>
  <w:style w:type="character" w:customStyle="1" w:styleId="goohl2">
    <w:name w:val="goohl2"/>
    <w:rsid w:val="00ED2116"/>
  </w:style>
  <w:style w:type="character" w:customStyle="1" w:styleId="CardCharChar0">
    <w:name w:val="Card Char Char"/>
    <w:rsid w:val="00ED2116"/>
    <w:rPr>
      <w:lang w:val="en-US" w:eastAsia="en-US" w:bidi="ar-SA"/>
    </w:rPr>
  </w:style>
  <w:style w:type="character" w:customStyle="1" w:styleId="BriefTitle1Char">
    <w:name w:val="Brief Title 1 Char"/>
    <w:rsid w:val="00ED2116"/>
    <w:rPr>
      <w:b/>
      <w:bCs w:val="0"/>
      <w:u w:val="single"/>
      <w:lang w:val="en-US" w:eastAsia="en-US" w:bidi="ar-SA"/>
    </w:rPr>
  </w:style>
  <w:style w:type="character" w:customStyle="1" w:styleId="TagCiteCharChar">
    <w:name w:val="Tag/Cite Char Char"/>
    <w:rsid w:val="00ED2116"/>
    <w:rPr>
      <w:b/>
      <w:bCs w:val="0"/>
      <w:lang w:val="en-US" w:eastAsia="en-US" w:bidi="ar-SA"/>
    </w:rPr>
  </w:style>
  <w:style w:type="character" w:customStyle="1" w:styleId="btx">
    <w:name w:val="btx"/>
    <w:rsid w:val="00ED2116"/>
  </w:style>
  <w:style w:type="character" w:customStyle="1" w:styleId="prodgeneral1">
    <w:name w:val="prodgeneral1"/>
    <w:rsid w:val="00ED2116"/>
    <w:rPr>
      <w:rFonts w:ascii="Verdana" w:hAnsi="Verdana" w:hint="default"/>
      <w:b w:val="0"/>
      <w:bCs w:val="0"/>
      <w:caps w:val="0"/>
      <w:color w:val="000000"/>
      <w:spacing w:val="0"/>
      <w:sz w:val="16"/>
      <w:szCs w:val="16"/>
    </w:rPr>
  </w:style>
  <w:style w:type="character" w:customStyle="1" w:styleId="summary1">
    <w:name w:val="summary1"/>
    <w:rsid w:val="00ED2116"/>
    <w:rPr>
      <w:rFonts w:ascii="Arial" w:hAnsi="Arial" w:cs="Arial" w:hint="default"/>
      <w:sz w:val="18"/>
      <w:szCs w:val="18"/>
    </w:rPr>
  </w:style>
  <w:style w:type="character" w:customStyle="1" w:styleId="text3">
    <w:name w:val="text3"/>
    <w:rsid w:val="00ED2116"/>
  </w:style>
  <w:style w:type="character" w:customStyle="1" w:styleId="cardtextsmallChar">
    <w:name w:val="card text small Char"/>
    <w:rsid w:val="00ED2116"/>
    <w:rPr>
      <w:rFonts w:ascii="Arial Narrow" w:hAnsi="Arial Narrow" w:hint="default"/>
      <w:sz w:val="16"/>
      <w:szCs w:val="24"/>
      <w:lang w:val="en-US" w:eastAsia="en-US" w:bidi="ar-SA"/>
    </w:rPr>
  </w:style>
  <w:style w:type="character" w:customStyle="1" w:styleId="countrytitle1">
    <w:name w:val="countrytitle1"/>
    <w:rsid w:val="00ED2116"/>
    <w:rPr>
      <w:rFonts w:ascii="Verdana" w:hAnsi="Verdana" w:hint="default"/>
      <w:b/>
      <w:bCs/>
      <w:color w:val="293643"/>
      <w:sz w:val="24"/>
      <w:szCs w:val="24"/>
    </w:rPr>
  </w:style>
  <w:style w:type="character" w:customStyle="1" w:styleId="storyheader1">
    <w:name w:val="storyheader1"/>
    <w:rsid w:val="00ED2116"/>
    <w:rPr>
      <w:rFonts w:ascii="Verdana" w:hAnsi="Verdana" w:hint="default"/>
      <w:b/>
      <w:bCs/>
      <w:color w:val="000000"/>
      <w:sz w:val="21"/>
      <w:szCs w:val="21"/>
    </w:rPr>
  </w:style>
  <w:style w:type="character" w:customStyle="1" w:styleId="cardunderlinedChar0">
    <w:name w:val="card underlined Char"/>
    <w:rsid w:val="00ED2116"/>
    <w:rPr>
      <w:rFonts w:ascii="Arial" w:hAnsi="Arial" w:cs="Arial" w:hint="default"/>
      <w:sz w:val="22"/>
      <w:szCs w:val="24"/>
      <w:u w:val="single"/>
      <w:lang w:val="en-US" w:eastAsia="en-US" w:bidi="ar-SA"/>
    </w:rPr>
  </w:style>
  <w:style w:type="character" w:customStyle="1" w:styleId="article1">
    <w:name w:val="article1"/>
    <w:rsid w:val="00ED2116"/>
    <w:rPr>
      <w:rFonts w:ascii="Verdana" w:hAnsi="Verdana" w:hint="default"/>
      <w:color w:val="333333"/>
      <w:sz w:val="16"/>
      <w:szCs w:val="16"/>
    </w:rPr>
  </w:style>
  <w:style w:type="character" w:customStyle="1" w:styleId="story-posted-date1">
    <w:name w:val="story-posted-date1"/>
    <w:rsid w:val="00ED211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D2116"/>
    <w:rPr>
      <w:rFonts w:ascii="SimSun" w:eastAsia="SimSun" w:hAnsi="SimSun" w:cs="Arial" w:hint="eastAsia"/>
      <w:b/>
      <w:bCs/>
      <w:iCs/>
      <w:sz w:val="24"/>
      <w:szCs w:val="28"/>
      <w:lang w:val="en-US" w:eastAsia="zh-CN" w:bidi="ar-SA"/>
    </w:rPr>
  </w:style>
  <w:style w:type="character" w:customStyle="1" w:styleId="postbody">
    <w:name w:val="postbody"/>
    <w:rsid w:val="00ED2116"/>
  </w:style>
  <w:style w:type="character" w:customStyle="1" w:styleId="textmedium">
    <w:name w:val="textmedium"/>
    <w:rsid w:val="00ED2116"/>
  </w:style>
  <w:style w:type="character" w:customStyle="1" w:styleId="citation1">
    <w:name w:val="citation1"/>
    <w:rsid w:val="00ED2116"/>
    <w:rPr>
      <w:rFonts w:ascii="Verdana" w:hAnsi="Verdana" w:hint="default"/>
      <w:sz w:val="17"/>
      <w:szCs w:val="17"/>
    </w:rPr>
  </w:style>
  <w:style w:type="character" w:customStyle="1" w:styleId="hithighlite">
    <w:name w:val="hithighlite"/>
    <w:rsid w:val="00ED2116"/>
  </w:style>
  <w:style w:type="character" w:customStyle="1" w:styleId="articlecontent">
    <w:name w:val="articlecontent"/>
    <w:rsid w:val="00ED2116"/>
  </w:style>
  <w:style w:type="character" w:customStyle="1" w:styleId="fource1">
    <w:name w:val="fource1"/>
    <w:rsid w:val="00ED2116"/>
    <w:rPr>
      <w:sz w:val="34"/>
      <w:szCs w:val="34"/>
    </w:rPr>
  </w:style>
  <w:style w:type="character" w:customStyle="1" w:styleId="LanguageStrikeChar">
    <w:name w:val="Language Strike Char"/>
    <w:rsid w:val="00ED2116"/>
    <w:rPr>
      <w:rFonts w:ascii="Arial Narrow" w:hAnsi="Arial Narrow" w:hint="default"/>
      <w:strike/>
      <w:szCs w:val="24"/>
      <w:lang w:val="en-US" w:eastAsia="en-US" w:bidi="ar-SA"/>
    </w:rPr>
  </w:style>
  <w:style w:type="character" w:customStyle="1" w:styleId="normal11">
    <w:name w:val="normal1"/>
    <w:rsid w:val="00ED2116"/>
  </w:style>
  <w:style w:type="character" w:customStyle="1" w:styleId="ds">
    <w:name w:val="ds"/>
    <w:rsid w:val="00ED2116"/>
  </w:style>
  <w:style w:type="character" w:customStyle="1" w:styleId="UnderliningChar1">
    <w:name w:val="Underlining Char1"/>
    <w:rsid w:val="00ED2116"/>
    <w:rPr>
      <w:rFonts w:ascii="Arial Narrow" w:hAnsi="Arial Narrow" w:hint="default"/>
      <w:szCs w:val="24"/>
      <w:u w:val="single"/>
      <w:lang w:val="en-US" w:eastAsia="en-US" w:bidi="ar-SA"/>
    </w:rPr>
  </w:style>
  <w:style w:type="character" w:customStyle="1" w:styleId="UnderliningChar2">
    <w:name w:val="Underlining Char2"/>
    <w:rsid w:val="00ED2116"/>
    <w:rPr>
      <w:rFonts w:ascii="Arial Narrow" w:hAnsi="Arial Narrow" w:hint="default"/>
      <w:szCs w:val="24"/>
      <w:u w:val="single"/>
      <w:lang w:val="en-US" w:eastAsia="en-US" w:bidi="ar-SA"/>
    </w:rPr>
  </w:style>
  <w:style w:type="character" w:customStyle="1" w:styleId="MicroTextChar1">
    <w:name w:val="MicroText Char1"/>
    <w:rsid w:val="00ED2116"/>
    <w:rPr>
      <w:rFonts w:ascii="Arial Narrow" w:hAnsi="Arial Narrow" w:hint="default"/>
      <w:sz w:val="12"/>
      <w:szCs w:val="24"/>
      <w:lang w:val="en-US" w:eastAsia="en-US" w:bidi="ar-SA"/>
    </w:rPr>
  </w:style>
  <w:style w:type="paragraph" w:styleId="EndnoteText">
    <w:name w:val="endnote text"/>
    <w:basedOn w:val="Normal"/>
    <w:link w:val="EndnoteTextChar"/>
    <w:unhideWhenUsed/>
    <w:rsid w:val="00ED2116"/>
    <w:rPr>
      <w:rFonts w:ascii="Times New Roman" w:eastAsia="Times New Roman" w:hAnsi="Times New Roman" w:cstheme="minorBidi"/>
      <w:kern w:val="2"/>
      <w:sz w:val="24"/>
      <w:szCs w:val="24"/>
      <w14:ligatures w14:val="standardContextual"/>
    </w:rPr>
  </w:style>
  <w:style w:type="character" w:customStyle="1" w:styleId="EndnoteTextChar1">
    <w:name w:val="Endnote Text Char1"/>
    <w:basedOn w:val="DefaultParagraphFont"/>
    <w:rsid w:val="00ED2116"/>
    <w:rPr>
      <w:rFonts w:ascii="Calibri" w:hAnsi="Calibri" w:cs="Calibri"/>
      <w:sz w:val="20"/>
      <w:szCs w:val="20"/>
    </w:rPr>
  </w:style>
  <w:style w:type="character" w:customStyle="1" w:styleId="DefaultPara">
    <w:name w:val="Default Para"/>
    <w:rsid w:val="00ED2116"/>
    <w:rPr>
      <w:sz w:val="20"/>
    </w:rPr>
  </w:style>
  <w:style w:type="character" w:customStyle="1" w:styleId="SYSHYPERTEXT">
    <w:name w:val="SYS_HYPERTEXT"/>
    <w:rsid w:val="00ED2116"/>
    <w:rPr>
      <w:color w:val="0000FF"/>
      <w:u w:val="single"/>
    </w:rPr>
  </w:style>
  <w:style w:type="character" w:customStyle="1" w:styleId="Hyperlink1">
    <w:name w:val="Hyperlink1"/>
    <w:rsid w:val="00ED211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D211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D2116"/>
    <w:rPr>
      <w:rFonts w:ascii="Arial Narrow" w:hAnsi="Arial Narrow" w:hint="default"/>
      <w:noProof w:val="0"/>
      <w:szCs w:val="24"/>
      <w:u w:val="single"/>
      <w:lang w:val="en-US" w:eastAsia="en-US" w:bidi="ar-SA"/>
    </w:rPr>
  </w:style>
  <w:style w:type="character" w:customStyle="1" w:styleId="BlockHeading1Char">
    <w:name w:val="Block Heading 1 Char"/>
    <w:rsid w:val="00ED211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ED2116"/>
    <w:rPr>
      <w:b/>
      <w:bCs w:val="0"/>
      <w:sz w:val="24"/>
      <w:szCs w:val="24"/>
      <w:u w:val="single"/>
      <w:lang w:val="en-US" w:eastAsia="en-US" w:bidi="ar-SA"/>
    </w:rPr>
  </w:style>
  <w:style w:type="character" w:customStyle="1" w:styleId="StyleTagTimesNewRomanChar">
    <w:name w:val="Style Tag + Times New Roman Char"/>
    <w:rsid w:val="00ED211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D2116"/>
    <w:rPr>
      <w:rFonts w:ascii="Arial Narrow" w:hAnsi="Arial Narrow" w:cs="Arial" w:hint="default"/>
      <w:b/>
      <w:bCs/>
      <w:iCs/>
      <w:sz w:val="24"/>
      <w:szCs w:val="28"/>
      <w:lang w:val="en-US" w:eastAsia="en-US" w:bidi="ar-SA"/>
    </w:rPr>
  </w:style>
  <w:style w:type="character" w:customStyle="1" w:styleId="UnderliningCharChar">
    <w:name w:val="Underlining Char Char"/>
    <w:rsid w:val="00ED2116"/>
    <w:rPr>
      <w:rFonts w:ascii="Arial Narrow" w:hAnsi="Arial Narrow" w:hint="default"/>
      <w:szCs w:val="24"/>
      <w:u w:val="single"/>
      <w:lang w:val="en-US" w:eastAsia="en-US" w:bidi="ar-SA"/>
    </w:rPr>
  </w:style>
  <w:style w:type="character" w:customStyle="1" w:styleId="StyleArialNarrow12ptBold">
    <w:name w:val="Style Arial Narrow 12 pt Bold"/>
    <w:rsid w:val="00ED2116"/>
    <w:rPr>
      <w:rFonts w:ascii="Arial Narrow" w:hAnsi="Arial Narrow" w:hint="default"/>
      <w:b/>
      <w:bCs/>
      <w:sz w:val="24"/>
    </w:rPr>
  </w:style>
  <w:style w:type="character" w:customStyle="1" w:styleId="Style1CharChar">
    <w:name w:val="Style1 Char Char"/>
    <w:rsid w:val="00ED211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D211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D2116"/>
    <w:rPr>
      <w:u w:val="single"/>
    </w:rPr>
  </w:style>
  <w:style w:type="character" w:customStyle="1" w:styleId="UnderlinedCharChar1">
    <w:name w:val="Underlined Char Char1"/>
    <w:rsid w:val="00ED2116"/>
    <w:rPr>
      <w:rFonts w:ascii="Bell MT" w:eastAsia="Times New Roman" w:hAnsi="Bell MT" w:hint="default"/>
      <w:bCs/>
      <w:iCs/>
      <w:sz w:val="22"/>
      <w:u w:val="single"/>
    </w:rPr>
  </w:style>
  <w:style w:type="character" w:customStyle="1" w:styleId="Heading2CharChar2">
    <w:name w:val="Heading 2 Char Char2"/>
    <w:rsid w:val="00ED2116"/>
    <w:rPr>
      <w:rFonts w:ascii="Arial" w:hAnsi="Arial" w:cs="Arial" w:hint="default"/>
      <w:b/>
      <w:bCs/>
      <w:iCs/>
      <w:sz w:val="22"/>
      <w:szCs w:val="28"/>
      <w:lang w:val="en-US" w:eastAsia="en-US" w:bidi="ar-SA"/>
    </w:rPr>
  </w:style>
  <w:style w:type="character" w:customStyle="1" w:styleId="doctitle">
    <w:name w:val="doctitle"/>
    <w:rsid w:val="00ED2116"/>
  </w:style>
  <w:style w:type="character" w:customStyle="1" w:styleId="cardtext-underlined0">
    <w:name w:val="card text- underlined"/>
    <w:rsid w:val="00ED2116"/>
    <w:rPr>
      <w:rFonts w:ascii="Garamond" w:hAnsi="Garamond" w:hint="default"/>
      <w:u w:val="single"/>
    </w:rPr>
  </w:style>
  <w:style w:type="character" w:customStyle="1" w:styleId="Citation-AuthorDate">
    <w:name w:val="Citation - Author/Date"/>
    <w:rsid w:val="00ED2116"/>
    <w:rPr>
      <w:b/>
      <w:bCs w:val="0"/>
      <w:smallCaps/>
      <w:sz w:val="24"/>
      <w:u w:val="single"/>
    </w:rPr>
  </w:style>
  <w:style w:type="character" w:customStyle="1" w:styleId="Style8ptChar">
    <w:name w:val="Style 8 pt Char"/>
    <w:rsid w:val="00ED2116"/>
    <w:rPr>
      <w:rFonts w:ascii="Garamond" w:eastAsia="Calibri" w:hAnsi="Garamond" w:hint="default"/>
      <w:sz w:val="16"/>
      <w:szCs w:val="22"/>
    </w:rPr>
  </w:style>
  <w:style w:type="character" w:customStyle="1" w:styleId="message-item">
    <w:name w:val="message-item"/>
    <w:rsid w:val="00ED2116"/>
  </w:style>
  <w:style w:type="character" w:customStyle="1" w:styleId="lightheader">
    <w:name w:val="lightheader"/>
    <w:rsid w:val="00ED2116"/>
  </w:style>
  <w:style w:type="character" w:customStyle="1" w:styleId="A0">
    <w:name w:val="A0"/>
    <w:rsid w:val="00ED2116"/>
    <w:rPr>
      <w:rFonts w:ascii="Trebuchet MS" w:hAnsi="Trebuchet MS" w:cs="Trebuchet MS" w:hint="default"/>
      <w:b/>
      <w:bCs/>
      <w:color w:val="000000"/>
      <w:sz w:val="68"/>
      <w:szCs w:val="68"/>
    </w:rPr>
  </w:style>
  <w:style w:type="character" w:customStyle="1" w:styleId="datestamp">
    <w:name w:val="datestamp"/>
    <w:rsid w:val="00ED2116"/>
  </w:style>
  <w:style w:type="character" w:customStyle="1" w:styleId="i">
    <w:name w:val="i"/>
    <w:rsid w:val="00ED2116"/>
  </w:style>
  <w:style w:type="character" w:customStyle="1" w:styleId="name">
    <w:name w:val="name"/>
    <w:rsid w:val="00ED2116"/>
  </w:style>
  <w:style w:type="character" w:customStyle="1" w:styleId="forenames">
    <w:name w:val="forenames"/>
    <w:rsid w:val="00ED2116"/>
  </w:style>
  <w:style w:type="character" w:customStyle="1" w:styleId="surname">
    <w:name w:val="surname"/>
    <w:rsid w:val="00ED2116"/>
  </w:style>
  <w:style w:type="character" w:customStyle="1" w:styleId="sifr-alternate">
    <w:name w:val="sifr-alternate"/>
    <w:rsid w:val="00ED2116"/>
  </w:style>
  <w:style w:type="character" w:customStyle="1" w:styleId="medium-font">
    <w:name w:val="medium-font"/>
    <w:rsid w:val="00ED2116"/>
  </w:style>
  <w:style w:type="character" w:customStyle="1" w:styleId="title-link-wrapper">
    <w:name w:val="title-link-wrapper"/>
    <w:rsid w:val="00ED2116"/>
  </w:style>
  <w:style w:type="character" w:customStyle="1" w:styleId="A1">
    <w:name w:val="A1"/>
    <w:uiPriority w:val="99"/>
    <w:rsid w:val="00ED2116"/>
    <w:rPr>
      <w:rFonts w:ascii="Myriad Pro Light" w:hAnsi="Myriad Pro Light" w:cs="Myriad Pro Light" w:hint="default"/>
      <w:b/>
      <w:bCs/>
      <w:color w:val="000000"/>
      <w:sz w:val="28"/>
      <w:szCs w:val="28"/>
    </w:rPr>
  </w:style>
  <w:style w:type="character" w:customStyle="1" w:styleId="A7">
    <w:name w:val="A7"/>
    <w:rsid w:val="00ED2116"/>
    <w:rPr>
      <w:rFonts w:ascii="Minion Pro" w:hAnsi="Minion Pro" w:cs="Minion Pro" w:hint="default"/>
      <w:b/>
      <w:bCs/>
      <w:color w:val="000000"/>
      <w:sz w:val="36"/>
      <w:szCs w:val="36"/>
    </w:rPr>
  </w:style>
  <w:style w:type="character" w:customStyle="1" w:styleId="refpreview">
    <w:name w:val="refpreview"/>
    <w:rsid w:val="00ED2116"/>
  </w:style>
  <w:style w:type="character" w:customStyle="1" w:styleId="loose1">
    <w:name w:val="loose1"/>
    <w:rsid w:val="00ED2116"/>
  </w:style>
  <w:style w:type="character" w:customStyle="1" w:styleId="email">
    <w:name w:val="email"/>
    <w:rsid w:val="00ED2116"/>
  </w:style>
  <w:style w:type="character" w:customStyle="1" w:styleId="gsa">
    <w:name w:val="gs_a"/>
    <w:rsid w:val="00ED2116"/>
  </w:style>
  <w:style w:type="character" w:customStyle="1" w:styleId="goohl1">
    <w:name w:val="goohl1"/>
    <w:rsid w:val="00ED2116"/>
  </w:style>
  <w:style w:type="character" w:customStyle="1" w:styleId="mainarttitle">
    <w:name w:val="mainarttitle"/>
    <w:rsid w:val="00ED2116"/>
  </w:style>
  <w:style w:type="character" w:customStyle="1" w:styleId="mainartauthor">
    <w:name w:val="mainartauthor"/>
    <w:rsid w:val="00ED2116"/>
  </w:style>
  <w:style w:type="character" w:customStyle="1" w:styleId="mainartdate">
    <w:name w:val="mainartdate"/>
    <w:rsid w:val="00ED2116"/>
  </w:style>
  <w:style w:type="character" w:customStyle="1" w:styleId="gsggs">
    <w:name w:val="gs_ggs"/>
    <w:rsid w:val="00ED2116"/>
  </w:style>
  <w:style w:type="character" w:customStyle="1" w:styleId="ahead">
    <w:name w:val="a_head"/>
    <w:rsid w:val="00ED2116"/>
  </w:style>
  <w:style w:type="character" w:customStyle="1" w:styleId="articleauthor">
    <w:name w:val="articleauthor"/>
    <w:rsid w:val="00ED2116"/>
  </w:style>
  <w:style w:type="character" w:customStyle="1" w:styleId="footnote">
    <w:name w:val="footnote"/>
    <w:rsid w:val="00ED2116"/>
  </w:style>
  <w:style w:type="character" w:customStyle="1" w:styleId="ssl3">
    <w:name w:val="ss_l3"/>
    <w:rsid w:val="00ED2116"/>
  </w:style>
  <w:style w:type="character" w:customStyle="1" w:styleId="docbody">
    <w:name w:val="docbody"/>
    <w:rsid w:val="00ED2116"/>
  </w:style>
  <w:style w:type="character" w:customStyle="1" w:styleId="superscript">
    <w:name w:val="superscript"/>
    <w:rsid w:val="00ED2116"/>
  </w:style>
  <w:style w:type="character" w:customStyle="1" w:styleId="citeChar0">
    <w:name w:val="cite Char"/>
    <w:locked/>
    <w:rsid w:val="00ED2116"/>
    <w:rPr>
      <w:b/>
      <w:bCs w:val="0"/>
      <w:u w:val="single"/>
    </w:rPr>
  </w:style>
  <w:style w:type="character" w:customStyle="1" w:styleId="StyleUnderlineChar">
    <w:name w:val="Style Underline Char"/>
    <w:locked/>
    <w:rsid w:val="00ED2116"/>
    <w:rPr>
      <w:u w:val="single"/>
    </w:rPr>
  </w:style>
  <w:style w:type="character" w:customStyle="1" w:styleId="CitesCharChar">
    <w:name w:val="Cites Char Char"/>
    <w:locked/>
    <w:rsid w:val="00ED2116"/>
    <w:rPr>
      <w:b/>
      <w:bCs/>
    </w:rPr>
  </w:style>
  <w:style w:type="character" w:customStyle="1" w:styleId="bwxsm">
    <w:name w:val="b w xsm"/>
    <w:rsid w:val="00ED2116"/>
  </w:style>
  <w:style w:type="character" w:customStyle="1" w:styleId="fstd">
    <w:name w:val="f std"/>
    <w:rsid w:val="00ED2116"/>
  </w:style>
  <w:style w:type="character" w:customStyle="1" w:styleId="gl">
    <w:name w:val="gl"/>
    <w:rsid w:val="00ED2116"/>
  </w:style>
  <w:style w:type="character" w:customStyle="1" w:styleId="UNDERLINECharChar">
    <w:name w:val="UNDERLINE Char Char"/>
    <w:rsid w:val="00ED2116"/>
    <w:rPr>
      <w:bCs/>
      <w:kern w:val="28"/>
      <w:szCs w:val="32"/>
      <w:u w:val="single"/>
    </w:rPr>
  </w:style>
  <w:style w:type="character" w:customStyle="1" w:styleId="heading2char2charchar1">
    <w:name w:val="heading2char2charchar1"/>
    <w:rsid w:val="00ED2116"/>
  </w:style>
  <w:style w:type="character" w:customStyle="1" w:styleId="charchar60">
    <w:name w:val="charchar6"/>
    <w:rsid w:val="00ED2116"/>
  </w:style>
  <w:style w:type="character" w:customStyle="1" w:styleId="bio1">
    <w:name w:val="bio1"/>
    <w:rsid w:val="00ED2116"/>
    <w:rPr>
      <w:rFonts w:ascii="Arial" w:hAnsi="Arial" w:cs="Arial" w:hint="default"/>
      <w:i/>
      <w:iCs/>
      <w:color w:val="000000"/>
      <w:sz w:val="20"/>
      <w:szCs w:val="20"/>
    </w:rPr>
  </w:style>
  <w:style w:type="character" w:customStyle="1" w:styleId="BoldChar">
    <w:name w:val="Bold Char"/>
    <w:rsid w:val="00ED2116"/>
    <w:rPr>
      <w:b/>
      <w:bCs w:val="0"/>
      <w:lang w:val="en-US" w:eastAsia="en-US" w:bidi="ar-SA"/>
    </w:rPr>
  </w:style>
  <w:style w:type="character" w:customStyle="1" w:styleId="cardCharCharCharCharCharChar">
    <w:name w:val="card Char Char Char Char Char Char"/>
    <w:rsid w:val="00ED2116"/>
    <w:rPr>
      <w:sz w:val="24"/>
      <w:szCs w:val="24"/>
      <w:lang w:val="en-US" w:eastAsia="en-US" w:bidi="ar-SA"/>
    </w:rPr>
  </w:style>
  <w:style w:type="character" w:customStyle="1" w:styleId="Style24ptBoldUnderlineCenteredCharChar">
    <w:name w:val="Style 24 pt Bold Underline Centered Char Char"/>
    <w:rsid w:val="00ED2116"/>
    <w:rPr>
      <w:b/>
      <w:bCs/>
      <w:sz w:val="48"/>
      <w:szCs w:val="24"/>
      <w:u w:val="single"/>
      <w:lang w:val="en-US" w:eastAsia="en-US" w:bidi="ar-SA"/>
    </w:rPr>
  </w:style>
  <w:style w:type="character" w:customStyle="1" w:styleId="TagCiteCharChar0">
    <w:name w:val="Tag / Cite Char Char"/>
    <w:rsid w:val="00ED2116"/>
    <w:rPr>
      <w:b/>
      <w:bCs w:val="0"/>
      <w:color w:val="000000"/>
      <w:sz w:val="24"/>
      <w:szCs w:val="24"/>
      <w:lang w:val="en-US" w:eastAsia="en-US" w:bidi="ar-SA"/>
    </w:rPr>
  </w:style>
  <w:style w:type="character" w:customStyle="1" w:styleId="drop">
    <w:name w:val="drop"/>
    <w:rsid w:val="00ED2116"/>
  </w:style>
  <w:style w:type="character" w:customStyle="1" w:styleId="articletitle0">
    <w:name w:val="article_title"/>
    <w:rsid w:val="00ED2116"/>
  </w:style>
  <w:style w:type="character" w:customStyle="1" w:styleId="CardTextUnderlinedCharChar">
    <w:name w:val="Card Text Underlined Char Char"/>
    <w:rsid w:val="00ED2116"/>
    <w:rPr>
      <w:rFonts w:ascii="Arial Narrow" w:hAnsi="Arial Narrow" w:hint="default"/>
      <w:szCs w:val="24"/>
      <w:u w:val="single"/>
      <w:lang w:val="en-US" w:eastAsia="en-US" w:bidi="ar-SA"/>
    </w:rPr>
  </w:style>
  <w:style w:type="character" w:customStyle="1" w:styleId="CardTagCharCharChar">
    <w:name w:val="Card Tag Char Char Char"/>
    <w:rsid w:val="00ED2116"/>
    <w:rPr>
      <w:b/>
      <w:bCs w:val="0"/>
      <w:sz w:val="24"/>
      <w:szCs w:val="24"/>
      <w:lang w:val="en-US" w:eastAsia="en-US" w:bidi="ar-SA"/>
    </w:rPr>
  </w:style>
  <w:style w:type="character" w:customStyle="1" w:styleId="mainbody">
    <w:name w:val="mainbody"/>
    <w:rsid w:val="00ED2116"/>
  </w:style>
  <w:style w:type="character" w:customStyle="1" w:styleId="UnderlineStyleChar2">
    <w:name w:val="Underline Style Char2"/>
    <w:rsid w:val="00ED2116"/>
    <w:rPr>
      <w:rFonts w:ascii="Garamond" w:hAnsi="Garamond" w:hint="default"/>
      <w:sz w:val="22"/>
      <w:szCs w:val="24"/>
      <w:u w:val="single"/>
      <w:lang w:val="en-US" w:eastAsia="en-US" w:bidi="ar-SA"/>
    </w:rPr>
  </w:style>
  <w:style w:type="character" w:customStyle="1" w:styleId="Style1Char2">
    <w:name w:val="Style1 Char2"/>
    <w:rsid w:val="00ED2116"/>
    <w:rPr>
      <w:szCs w:val="24"/>
    </w:rPr>
  </w:style>
  <w:style w:type="character" w:customStyle="1" w:styleId="t13">
    <w:name w:val="t13"/>
    <w:rsid w:val="00ED2116"/>
  </w:style>
  <w:style w:type="character" w:customStyle="1" w:styleId="lead">
    <w:name w:val="lead"/>
    <w:rsid w:val="00ED2116"/>
  </w:style>
  <w:style w:type="paragraph" w:customStyle="1" w:styleId="CardDownx1">
    <w:name w:val="CardDown x1"/>
    <w:basedOn w:val="Normal"/>
    <w:link w:val="CardDownx1Char"/>
    <w:qFormat/>
    <w:rsid w:val="00ED2116"/>
  </w:style>
  <w:style w:type="character" w:customStyle="1" w:styleId="CardDownx1Char">
    <w:name w:val="CardDown x1 Char"/>
    <w:link w:val="CardDownx1"/>
    <w:locked/>
    <w:rsid w:val="00ED2116"/>
    <w:rPr>
      <w:rFonts w:ascii="Calibri" w:hAnsi="Calibri" w:cs="Calibri"/>
      <w:kern w:val="0"/>
      <w:sz w:val="22"/>
      <w:szCs w:val="22"/>
      <w14:ligatures w14:val="none"/>
    </w:rPr>
  </w:style>
  <w:style w:type="character" w:customStyle="1" w:styleId="StyleStyleThickunderlineBold1">
    <w:name w:val="Style Style Thick underline + Bold1"/>
    <w:rsid w:val="00ED2116"/>
    <w:rPr>
      <w:b/>
      <w:bCs w:val="0"/>
      <w:u w:val="thick"/>
    </w:rPr>
  </w:style>
  <w:style w:type="character" w:customStyle="1" w:styleId="timestamp">
    <w:name w:val="timestamp"/>
    <w:rsid w:val="00ED2116"/>
  </w:style>
  <w:style w:type="character" w:customStyle="1" w:styleId="CharChar17">
    <w:name w:val="Char Char17"/>
    <w:locked/>
    <w:rsid w:val="00ED2116"/>
    <w:rPr>
      <w:rFonts w:ascii="Arial" w:hAnsi="Arial" w:cs="Arial" w:hint="default"/>
      <w:b/>
      <w:bCs/>
      <w:sz w:val="26"/>
      <w:szCs w:val="26"/>
    </w:rPr>
  </w:style>
  <w:style w:type="character" w:customStyle="1" w:styleId="address">
    <w:name w:val="address"/>
    <w:rsid w:val="00ED2116"/>
  </w:style>
  <w:style w:type="character" w:customStyle="1" w:styleId="ilspan">
    <w:name w:val="il_span"/>
    <w:rsid w:val="00ED2116"/>
  </w:style>
  <w:style w:type="character" w:customStyle="1" w:styleId="articletitle1">
    <w:name w:val="articletitle1"/>
    <w:rsid w:val="00ED2116"/>
    <w:rPr>
      <w:rFonts w:ascii="Times New Roman" w:hAnsi="Times New Roman" w:cs="Times New Roman" w:hint="default"/>
      <w:b/>
      <w:bCs/>
      <w:sz w:val="36"/>
      <w:szCs w:val="36"/>
    </w:rPr>
  </w:style>
  <w:style w:type="character" w:customStyle="1" w:styleId="leftidx1">
    <w:name w:val="leftidx1"/>
    <w:rsid w:val="00ED2116"/>
    <w:rPr>
      <w:rFonts w:ascii="Verdana" w:hAnsi="Verdana" w:hint="default"/>
      <w:sz w:val="22"/>
      <w:szCs w:val="22"/>
    </w:rPr>
  </w:style>
  <w:style w:type="character" w:customStyle="1" w:styleId="blue1">
    <w:name w:val="blue1"/>
    <w:rsid w:val="00ED2116"/>
    <w:rPr>
      <w:color w:val="0000FF"/>
    </w:rPr>
  </w:style>
  <w:style w:type="character" w:customStyle="1" w:styleId="author-link1">
    <w:name w:val="author-link1"/>
    <w:rsid w:val="00ED2116"/>
    <w:rPr>
      <w:b w:val="0"/>
      <w:bCs w:val="0"/>
    </w:rPr>
  </w:style>
  <w:style w:type="character" w:customStyle="1" w:styleId="black1">
    <w:name w:val="black1"/>
    <w:rsid w:val="00ED2116"/>
    <w:rPr>
      <w:color w:val="000000"/>
    </w:rPr>
  </w:style>
  <w:style w:type="character" w:customStyle="1" w:styleId="StyleunderlinedCharBold">
    <w:name w:val="Style underlined Char + Bold"/>
    <w:rsid w:val="00ED211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ED2116"/>
    <w:rPr>
      <w:rFonts w:ascii="Calibri" w:eastAsia="Calibri" w:hAnsi="Calibri" w:hint="default"/>
    </w:rPr>
  </w:style>
  <w:style w:type="character" w:customStyle="1" w:styleId="CardUnderline">
    <w:name w:val="Card Underline"/>
    <w:rsid w:val="00ED2116"/>
    <w:rPr>
      <w:rFonts w:ascii="Times New Roman" w:hAnsi="Times New Roman" w:cs="Times New Roman" w:hint="default"/>
      <w:sz w:val="20"/>
      <w:u w:val="single"/>
    </w:rPr>
  </w:style>
  <w:style w:type="character" w:customStyle="1" w:styleId="lingoregion">
    <w:name w:val="lingo_region"/>
    <w:rsid w:val="00ED2116"/>
  </w:style>
  <w:style w:type="character" w:customStyle="1" w:styleId="cite">
    <w:name w:val="%cite"/>
    <w:rsid w:val="00ED2116"/>
    <w:rPr>
      <w:rFonts w:ascii="Times New Roman" w:hAnsi="Times New Roman" w:cs="Times New Roman" w:hint="default"/>
      <w:b/>
      <w:bCs w:val="0"/>
      <w:sz w:val="24"/>
    </w:rPr>
  </w:style>
  <w:style w:type="character" w:customStyle="1" w:styleId="Emphasis20">
    <w:name w:val="%Emphasis2"/>
    <w:rsid w:val="00ED2116"/>
    <w:rPr>
      <w:rFonts w:ascii="Cooper Black" w:hAnsi="Cooper Black" w:hint="default"/>
      <w:iCs/>
      <w:u w:val="single"/>
    </w:rPr>
  </w:style>
  <w:style w:type="character" w:customStyle="1" w:styleId="bodycontentlink">
    <w:name w:val="bodycontentlink"/>
    <w:rsid w:val="00ED2116"/>
  </w:style>
  <w:style w:type="character" w:customStyle="1" w:styleId="AAAcite">
    <w:name w:val="AAAcite"/>
    <w:rsid w:val="00ED2116"/>
    <w:rPr>
      <w:rFonts w:ascii="Times New Roman" w:hAnsi="Times New Roman" w:cs="Times New Roman" w:hint="default"/>
      <w:b/>
      <w:bCs w:val="0"/>
      <w:sz w:val="24"/>
    </w:rPr>
  </w:style>
  <w:style w:type="character" w:customStyle="1" w:styleId="tmplheaderlink">
    <w:name w:val="tmplheaderlink"/>
    <w:rsid w:val="00ED2116"/>
    <w:rPr>
      <w:rFonts w:ascii="Times New Roman" w:hAnsi="Times New Roman" w:cs="Times New Roman" w:hint="default"/>
    </w:rPr>
  </w:style>
  <w:style w:type="character" w:customStyle="1" w:styleId="SubtleEmphasis1">
    <w:name w:val="Subtle Emphasis1"/>
    <w:uiPriority w:val="19"/>
    <w:qFormat/>
    <w:rsid w:val="00ED2116"/>
    <w:rPr>
      <w:i/>
      <w:iCs/>
      <w:color w:val="808080"/>
    </w:rPr>
  </w:style>
  <w:style w:type="table" w:styleId="ColorfulGrid-Accent1">
    <w:name w:val="Colorful Grid Accent 1"/>
    <w:basedOn w:val="TableNormal"/>
    <w:link w:val="ColorfulGrid-Accent1Char"/>
    <w:uiPriority w:val="29"/>
    <w:rsid w:val="00ED2116"/>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ED211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ED2116"/>
    <w:rPr>
      <w:rFonts w:ascii="Verdana" w:hAnsi="Verdana" w:hint="default"/>
      <w:sz w:val="21"/>
      <w:szCs w:val="21"/>
      <w:u w:val="thick"/>
      <w:lang w:val="en-US" w:eastAsia="en-US" w:bidi="ar-SA"/>
    </w:rPr>
  </w:style>
  <w:style w:type="character" w:customStyle="1" w:styleId="role">
    <w:name w:val="role"/>
    <w:rsid w:val="00ED2116"/>
  </w:style>
  <w:style w:type="character" w:customStyle="1" w:styleId="pagination">
    <w:name w:val="pagination"/>
    <w:rsid w:val="00ED2116"/>
  </w:style>
  <w:style w:type="character" w:customStyle="1" w:styleId="doi">
    <w:name w:val="doi"/>
    <w:rsid w:val="00ED2116"/>
  </w:style>
  <w:style w:type="character" w:customStyle="1" w:styleId="bodycontents">
    <w:name w:val="bodycontents"/>
    <w:rsid w:val="00ED2116"/>
  </w:style>
  <w:style w:type="character" w:customStyle="1" w:styleId="comma">
    <w:name w:val="comma"/>
    <w:rsid w:val="00ED2116"/>
  </w:style>
  <w:style w:type="character" w:customStyle="1" w:styleId="pad5right">
    <w:name w:val="pad5right"/>
    <w:rsid w:val="00ED2116"/>
  </w:style>
  <w:style w:type="character" w:customStyle="1" w:styleId="Style8pt1">
    <w:name w:val="Style 8 pt1"/>
    <w:rsid w:val="00ED2116"/>
    <w:rPr>
      <w:rFonts w:ascii="Georgia" w:hAnsi="Georgia" w:hint="default"/>
      <w:sz w:val="16"/>
    </w:rPr>
  </w:style>
  <w:style w:type="character" w:customStyle="1" w:styleId="readChar">
    <w:name w:val="read Char"/>
    <w:rsid w:val="00ED2116"/>
    <w:rPr>
      <w:szCs w:val="22"/>
      <w:u w:val="single"/>
      <w:lang w:val="en-US" w:eastAsia="en-US" w:bidi="ar-SA"/>
    </w:rPr>
  </w:style>
  <w:style w:type="character" w:customStyle="1" w:styleId="smallcaps">
    <w:name w:val="smallcaps"/>
    <w:rsid w:val="00ED2116"/>
  </w:style>
  <w:style w:type="character" w:customStyle="1" w:styleId="entry-date">
    <w:name w:val="entry-date"/>
    <w:rsid w:val="00ED2116"/>
  </w:style>
  <w:style w:type="character" w:customStyle="1" w:styleId="desc">
    <w:name w:val="desc"/>
    <w:rsid w:val="00ED2116"/>
  </w:style>
  <w:style w:type="character" w:customStyle="1" w:styleId="divider">
    <w:name w:val="divider"/>
    <w:rsid w:val="00ED2116"/>
  </w:style>
  <w:style w:type="character" w:customStyle="1" w:styleId="pubdate">
    <w:name w:val="pubdate"/>
    <w:rsid w:val="00ED2116"/>
  </w:style>
  <w:style w:type="character" w:customStyle="1" w:styleId="blogdate">
    <w:name w:val="blogdate"/>
    <w:rsid w:val="00ED2116"/>
  </w:style>
  <w:style w:type="character" w:customStyle="1" w:styleId="ticker">
    <w:name w:val="ticker"/>
    <w:rsid w:val="00ED2116"/>
  </w:style>
  <w:style w:type="character" w:customStyle="1" w:styleId="posted">
    <w:name w:val="posted"/>
    <w:rsid w:val="00ED2116"/>
  </w:style>
  <w:style w:type="character" w:customStyle="1" w:styleId="time">
    <w:name w:val="time"/>
    <w:rsid w:val="00ED2116"/>
  </w:style>
  <w:style w:type="character" w:customStyle="1" w:styleId="dot">
    <w:name w:val="dot"/>
    <w:rsid w:val="00ED2116"/>
  </w:style>
  <w:style w:type="character" w:customStyle="1" w:styleId="hn-date">
    <w:name w:val="hn-date"/>
    <w:rsid w:val="00ED2116"/>
  </w:style>
  <w:style w:type="character" w:customStyle="1" w:styleId="location">
    <w:name w:val="location"/>
    <w:rsid w:val="00ED2116"/>
  </w:style>
  <w:style w:type="character" w:customStyle="1" w:styleId="arial11">
    <w:name w:val="arial_11"/>
    <w:rsid w:val="00ED2116"/>
  </w:style>
  <w:style w:type="character" w:customStyle="1" w:styleId="dropcap-letter">
    <w:name w:val="dropcap-letter"/>
    <w:rsid w:val="00ED2116"/>
  </w:style>
  <w:style w:type="character" w:customStyle="1" w:styleId="offscreen">
    <w:name w:val="offscreen"/>
    <w:rsid w:val="00ED2116"/>
  </w:style>
  <w:style w:type="character" w:customStyle="1" w:styleId="linked-in">
    <w:name w:val="linked-in"/>
    <w:rsid w:val="00ED2116"/>
  </w:style>
  <w:style w:type="character" w:customStyle="1" w:styleId="in-widget">
    <w:name w:val="in-widget"/>
    <w:rsid w:val="00ED2116"/>
  </w:style>
  <w:style w:type="character" w:customStyle="1" w:styleId="in-right">
    <w:name w:val="in-right"/>
    <w:rsid w:val="00ED2116"/>
  </w:style>
  <w:style w:type="character" w:customStyle="1" w:styleId="tickerwrap">
    <w:name w:val="ticker_wrap"/>
    <w:rsid w:val="00ED2116"/>
  </w:style>
  <w:style w:type="character" w:customStyle="1" w:styleId="divs">
    <w:name w:val="divs"/>
    <w:rsid w:val="00ED2116"/>
  </w:style>
  <w:style w:type="character" w:customStyle="1" w:styleId="in-top">
    <w:name w:val="in-top"/>
    <w:rsid w:val="00ED2116"/>
  </w:style>
  <w:style w:type="character" w:customStyle="1" w:styleId="underlinedCharChar0">
    <w:name w:val="underlined Char Char"/>
    <w:rsid w:val="00ED2116"/>
    <w:rPr>
      <w:u w:val="single"/>
      <w:lang w:val="en-US" w:eastAsia="en-US" w:bidi="ar-SA"/>
    </w:rPr>
  </w:style>
  <w:style w:type="character" w:customStyle="1" w:styleId="dropcap">
    <w:name w:val="dropcap"/>
    <w:rsid w:val="00ED2116"/>
  </w:style>
  <w:style w:type="character" w:customStyle="1" w:styleId="article-date">
    <w:name w:val="article-date"/>
    <w:rsid w:val="00ED2116"/>
  </w:style>
  <w:style w:type="character" w:customStyle="1" w:styleId="bodysubtoc">
    <w:name w:val="bodysubtoc"/>
    <w:rsid w:val="00ED2116"/>
  </w:style>
  <w:style w:type="character" w:customStyle="1" w:styleId="lefttitlesmaller">
    <w:name w:val="lefttitlesmaller"/>
    <w:rsid w:val="00ED2116"/>
  </w:style>
  <w:style w:type="character" w:customStyle="1" w:styleId="mb0">
    <w:name w:val="mb"/>
    <w:rsid w:val="00ED2116"/>
  </w:style>
  <w:style w:type="character" w:customStyle="1" w:styleId="field-content">
    <w:name w:val="field-content"/>
    <w:rsid w:val="00ED2116"/>
  </w:style>
  <w:style w:type="character" w:customStyle="1" w:styleId="submitted">
    <w:name w:val="submitted"/>
    <w:rsid w:val="00ED2116"/>
  </w:style>
  <w:style w:type="character" w:customStyle="1" w:styleId="submitted-date">
    <w:name w:val="submitted-date"/>
    <w:rsid w:val="00ED2116"/>
  </w:style>
  <w:style w:type="character" w:customStyle="1" w:styleId="submitted-time">
    <w:name w:val="submitted-time"/>
    <w:rsid w:val="00ED2116"/>
  </w:style>
  <w:style w:type="character" w:customStyle="1" w:styleId="A2">
    <w:name w:val="A2"/>
    <w:uiPriority w:val="99"/>
    <w:rsid w:val="00ED2116"/>
    <w:rPr>
      <w:rFonts w:ascii="Sabon LT Std" w:hAnsi="Sabon LT Std" w:cs="Sabon LT Std" w:hint="default"/>
      <w:color w:val="000000"/>
      <w:sz w:val="15"/>
      <w:szCs w:val="15"/>
    </w:rPr>
  </w:style>
  <w:style w:type="character" w:customStyle="1" w:styleId="searchword">
    <w:name w:val="searchword"/>
    <w:rsid w:val="00ED2116"/>
  </w:style>
  <w:style w:type="character" w:customStyle="1" w:styleId="meta-prep">
    <w:name w:val="meta-prep"/>
    <w:rsid w:val="00ED2116"/>
  </w:style>
  <w:style w:type="numbering" w:customStyle="1" w:styleId="1ai1">
    <w:name w:val="1 / a / i1"/>
    <w:rsid w:val="00ED2116"/>
    <w:pPr>
      <w:numPr>
        <w:numId w:val="6"/>
      </w:numPr>
    </w:pPr>
  </w:style>
  <w:style w:type="numbering" w:styleId="1ai">
    <w:name w:val="Outline List 1"/>
    <w:basedOn w:val="NoList"/>
    <w:unhideWhenUsed/>
    <w:rsid w:val="00ED2116"/>
    <w:pPr>
      <w:numPr>
        <w:numId w:val="7"/>
      </w:numPr>
    </w:pPr>
  </w:style>
  <w:style w:type="character" w:customStyle="1" w:styleId="DottedUnderline0">
    <w:name w:val="Dotted Underline"/>
    <w:rsid w:val="00ED2116"/>
    <w:rPr>
      <w:rFonts w:ascii="Times New Roman" w:hAnsi="Times New Roman"/>
      <w:sz w:val="20"/>
      <w:u w:val="dottedHeavy"/>
    </w:rPr>
  </w:style>
  <w:style w:type="character" w:customStyle="1" w:styleId="FontStyle310">
    <w:name w:val="Font Style310"/>
    <w:uiPriority w:val="99"/>
    <w:rsid w:val="00ED2116"/>
    <w:rPr>
      <w:rFonts w:ascii="Times New Roman" w:hAnsi="Times New Roman" w:cs="Times New Roman"/>
      <w:b/>
      <w:bCs/>
      <w:i/>
      <w:iCs/>
      <w:spacing w:val="-10"/>
      <w:sz w:val="18"/>
      <w:szCs w:val="18"/>
    </w:rPr>
  </w:style>
  <w:style w:type="character" w:customStyle="1" w:styleId="FontStyle329">
    <w:name w:val="Font Style329"/>
    <w:uiPriority w:val="99"/>
    <w:rsid w:val="00ED2116"/>
    <w:rPr>
      <w:rFonts w:ascii="Times New Roman" w:hAnsi="Times New Roman" w:cs="Times New Roman"/>
      <w:b/>
      <w:bCs/>
      <w:spacing w:val="-10"/>
      <w:sz w:val="18"/>
      <w:szCs w:val="18"/>
    </w:rPr>
  </w:style>
  <w:style w:type="character" w:customStyle="1" w:styleId="FontStyle370">
    <w:name w:val="Font Style370"/>
    <w:uiPriority w:val="99"/>
    <w:rsid w:val="00ED2116"/>
    <w:rPr>
      <w:rFonts w:ascii="Cambria" w:hAnsi="Cambria" w:cs="Cambria"/>
      <w:b/>
      <w:bCs/>
      <w:spacing w:val="-10"/>
      <w:sz w:val="18"/>
      <w:szCs w:val="18"/>
    </w:rPr>
  </w:style>
  <w:style w:type="character" w:customStyle="1" w:styleId="FontStyle302">
    <w:name w:val="Font Style302"/>
    <w:uiPriority w:val="99"/>
    <w:rsid w:val="00ED2116"/>
    <w:rPr>
      <w:rFonts w:ascii="Times New Roman" w:hAnsi="Times New Roman" w:cs="Times New Roman"/>
      <w:b/>
      <w:bCs/>
      <w:sz w:val="22"/>
      <w:szCs w:val="22"/>
    </w:rPr>
  </w:style>
  <w:style w:type="character" w:customStyle="1" w:styleId="FontStyle347">
    <w:name w:val="Font Style347"/>
    <w:uiPriority w:val="99"/>
    <w:rsid w:val="00ED2116"/>
    <w:rPr>
      <w:rFonts w:ascii="Times New Roman" w:hAnsi="Times New Roman" w:cs="Times New Roman"/>
      <w:b/>
      <w:bCs/>
      <w:spacing w:val="-10"/>
      <w:sz w:val="20"/>
      <w:szCs w:val="20"/>
    </w:rPr>
  </w:style>
  <w:style w:type="paragraph" w:customStyle="1" w:styleId="Style27">
    <w:name w:val="Style27"/>
    <w:basedOn w:val="Normal"/>
    <w:uiPriority w:val="99"/>
    <w:rsid w:val="00ED211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ED211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ED2116"/>
    <w:rPr>
      <w:rFonts w:ascii="Times New Roman" w:hAnsi="Times New Roman" w:cs="Times New Roman"/>
      <w:spacing w:val="-10"/>
      <w:sz w:val="18"/>
      <w:szCs w:val="18"/>
    </w:rPr>
  </w:style>
  <w:style w:type="character" w:customStyle="1" w:styleId="FontStyle312">
    <w:name w:val="Font Style312"/>
    <w:uiPriority w:val="99"/>
    <w:rsid w:val="00ED2116"/>
    <w:rPr>
      <w:rFonts w:ascii="Times New Roman" w:hAnsi="Times New Roman" w:cs="Times New Roman"/>
      <w:b/>
      <w:bCs/>
      <w:spacing w:val="-10"/>
      <w:sz w:val="16"/>
      <w:szCs w:val="16"/>
    </w:rPr>
  </w:style>
  <w:style w:type="character" w:customStyle="1" w:styleId="FontStyle346">
    <w:name w:val="Font Style346"/>
    <w:uiPriority w:val="99"/>
    <w:rsid w:val="00ED2116"/>
    <w:rPr>
      <w:rFonts w:ascii="Times New Roman" w:hAnsi="Times New Roman" w:cs="Times New Roman"/>
      <w:b/>
      <w:bCs/>
      <w:spacing w:val="-10"/>
      <w:sz w:val="18"/>
      <w:szCs w:val="18"/>
    </w:rPr>
  </w:style>
  <w:style w:type="character" w:customStyle="1" w:styleId="FontStyle330">
    <w:name w:val="Font Style330"/>
    <w:uiPriority w:val="99"/>
    <w:rsid w:val="00ED2116"/>
    <w:rPr>
      <w:rFonts w:ascii="Times New Roman" w:hAnsi="Times New Roman" w:cs="Times New Roman"/>
      <w:b/>
      <w:bCs/>
      <w:sz w:val="16"/>
      <w:szCs w:val="16"/>
    </w:rPr>
  </w:style>
  <w:style w:type="character" w:customStyle="1" w:styleId="FontStyle372">
    <w:name w:val="Font Style372"/>
    <w:uiPriority w:val="99"/>
    <w:rsid w:val="00ED2116"/>
    <w:rPr>
      <w:rFonts w:ascii="Times New Roman" w:hAnsi="Times New Roman" w:cs="Times New Roman"/>
      <w:b/>
      <w:bCs/>
      <w:sz w:val="16"/>
      <w:szCs w:val="16"/>
    </w:rPr>
  </w:style>
  <w:style w:type="paragraph" w:customStyle="1" w:styleId="Style59">
    <w:name w:val="Style59"/>
    <w:basedOn w:val="Normal"/>
    <w:uiPriority w:val="99"/>
    <w:rsid w:val="00ED211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ED2116"/>
    <w:rPr>
      <w:rFonts w:ascii="Times New Roman" w:hAnsi="Times New Roman" w:cs="Times New Roman"/>
      <w:b/>
      <w:bCs/>
      <w:i/>
      <w:iCs/>
      <w:sz w:val="16"/>
      <w:szCs w:val="16"/>
    </w:rPr>
  </w:style>
  <w:style w:type="paragraph" w:customStyle="1" w:styleId="Style200">
    <w:name w:val="Style20"/>
    <w:basedOn w:val="Normal"/>
    <w:uiPriority w:val="99"/>
    <w:rsid w:val="00ED211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ED2116"/>
    <w:rPr>
      <w:rFonts w:ascii="Times New Roman" w:hAnsi="Times New Roman" w:cs="Times New Roman"/>
      <w:smallCaps/>
      <w:sz w:val="14"/>
      <w:szCs w:val="14"/>
    </w:rPr>
  </w:style>
  <w:style w:type="paragraph" w:customStyle="1" w:styleId="Style89">
    <w:name w:val="Style89"/>
    <w:basedOn w:val="Normal"/>
    <w:uiPriority w:val="99"/>
    <w:rsid w:val="00ED211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ED2116"/>
    <w:rPr>
      <w:rFonts w:ascii="Times New Roman" w:hAnsi="Times New Roman" w:cs="Times New Roman"/>
      <w:b/>
      <w:bCs/>
      <w:spacing w:val="-10"/>
      <w:sz w:val="22"/>
      <w:szCs w:val="22"/>
    </w:rPr>
  </w:style>
  <w:style w:type="character" w:customStyle="1" w:styleId="FontStyle320">
    <w:name w:val="Font Style320"/>
    <w:uiPriority w:val="99"/>
    <w:rsid w:val="00ED2116"/>
    <w:rPr>
      <w:rFonts w:ascii="Times New Roman" w:hAnsi="Times New Roman" w:cs="Times New Roman"/>
      <w:b/>
      <w:bCs/>
      <w:spacing w:val="-10"/>
      <w:sz w:val="22"/>
      <w:szCs w:val="22"/>
    </w:rPr>
  </w:style>
  <w:style w:type="character" w:customStyle="1" w:styleId="FontStyle352">
    <w:name w:val="Font Style352"/>
    <w:uiPriority w:val="99"/>
    <w:rsid w:val="00ED2116"/>
    <w:rPr>
      <w:rFonts w:ascii="Times New Roman" w:hAnsi="Times New Roman" w:cs="Times New Roman"/>
      <w:b/>
      <w:bCs/>
      <w:sz w:val="16"/>
      <w:szCs w:val="16"/>
    </w:rPr>
  </w:style>
  <w:style w:type="character" w:customStyle="1" w:styleId="FontStyle356">
    <w:name w:val="Font Style356"/>
    <w:uiPriority w:val="99"/>
    <w:rsid w:val="00ED2116"/>
    <w:rPr>
      <w:rFonts w:ascii="Times New Roman" w:hAnsi="Times New Roman" w:cs="Times New Roman"/>
      <w:b/>
      <w:bCs/>
      <w:spacing w:val="-10"/>
      <w:sz w:val="22"/>
      <w:szCs w:val="22"/>
    </w:rPr>
  </w:style>
  <w:style w:type="character" w:customStyle="1" w:styleId="FontStyle298">
    <w:name w:val="Font Style298"/>
    <w:uiPriority w:val="99"/>
    <w:rsid w:val="00ED2116"/>
    <w:rPr>
      <w:rFonts w:ascii="Times New Roman" w:hAnsi="Times New Roman" w:cs="Times New Roman"/>
      <w:sz w:val="18"/>
      <w:szCs w:val="18"/>
    </w:rPr>
  </w:style>
  <w:style w:type="character" w:customStyle="1" w:styleId="FontStyle311">
    <w:name w:val="Font Style311"/>
    <w:uiPriority w:val="99"/>
    <w:rsid w:val="00ED2116"/>
    <w:rPr>
      <w:rFonts w:ascii="Times New Roman" w:hAnsi="Times New Roman" w:cs="Times New Roman"/>
      <w:b/>
      <w:bCs/>
      <w:spacing w:val="-10"/>
      <w:sz w:val="18"/>
      <w:szCs w:val="18"/>
    </w:rPr>
  </w:style>
  <w:style w:type="character" w:customStyle="1" w:styleId="FontStyle332">
    <w:name w:val="Font Style332"/>
    <w:uiPriority w:val="99"/>
    <w:rsid w:val="00ED2116"/>
    <w:rPr>
      <w:rFonts w:ascii="Times New Roman" w:hAnsi="Times New Roman" w:cs="Times New Roman"/>
      <w:b/>
      <w:bCs/>
      <w:i/>
      <w:iCs/>
      <w:spacing w:val="-10"/>
      <w:sz w:val="20"/>
      <w:szCs w:val="20"/>
    </w:rPr>
  </w:style>
  <w:style w:type="character" w:customStyle="1" w:styleId="FontStyle371">
    <w:name w:val="Font Style371"/>
    <w:uiPriority w:val="99"/>
    <w:rsid w:val="00ED2116"/>
    <w:rPr>
      <w:rFonts w:ascii="Times New Roman" w:hAnsi="Times New Roman" w:cs="Times New Roman"/>
      <w:sz w:val="16"/>
      <w:szCs w:val="16"/>
    </w:rPr>
  </w:style>
  <w:style w:type="character" w:customStyle="1" w:styleId="FontStyle350">
    <w:name w:val="Font Style350"/>
    <w:uiPriority w:val="99"/>
    <w:rsid w:val="00ED2116"/>
    <w:rPr>
      <w:rFonts w:ascii="Times New Roman" w:hAnsi="Times New Roman" w:cs="Times New Roman"/>
      <w:b/>
      <w:bCs/>
      <w:i/>
      <w:iCs/>
      <w:sz w:val="20"/>
      <w:szCs w:val="20"/>
    </w:rPr>
  </w:style>
  <w:style w:type="paragraph" w:customStyle="1" w:styleId="Style8">
    <w:name w:val="Style8"/>
    <w:basedOn w:val="Normal"/>
    <w:uiPriority w:val="99"/>
    <w:rsid w:val="00ED211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ED211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ED2116"/>
    <w:pPr>
      <w:widowControl w:val="0"/>
      <w:autoSpaceDE w:val="0"/>
      <w:autoSpaceDN w:val="0"/>
      <w:adjustRightInd w:val="0"/>
    </w:pPr>
    <w:rPr>
      <w:rFonts w:eastAsia="Times New Roman"/>
    </w:rPr>
  </w:style>
  <w:style w:type="character" w:customStyle="1" w:styleId="FontStyle351">
    <w:name w:val="Font Style351"/>
    <w:uiPriority w:val="99"/>
    <w:rsid w:val="00ED2116"/>
    <w:rPr>
      <w:rFonts w:ascii="Times New Roman" w:hAnsi="Times New Roman" w:cs="Times New Roman"/>
      <w:b/>
      <w:bCs/>
      <w:sz w:val="22"/>
      <w:szCs w:val="22"/>
    </w:rPr>
  </w:style>
  <w:style w:type="paragraph" w:customStyle="1" w:styleId="Style10">
    <w:name w:val="Style10"/>
    <w:basedOn w:val="Normal"/>
    <w:link w:val="Style10Char"/>
    <w:qFormat/>
    <w:rsid w:val="00ED211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rsid w:val="00ED2116"/>
    <w:pPr>
      <w:widowControl w:val="0"/>
      <w:autoSpaceDE w:val="0"/>
      <w:autoSpaceDN w:val="0"/>
      <w:adjustRightInd w:val="0"/>
      <w:jc w:val="both"/>
    </w:pPr>
    <w:rPr>
      <w:rFonts w:eastAsia="Times New Roman"/>
    </w:rPr>
  </w:style>
  <w:style w:type="character" w:customStyle="1" w:styleId="FontStyle369">
    <w:name w:val="Font Style369"/>
    <w:uiPriority w:val="99"/>
    <w:rsid w:val="00ED2116"/>
    <w:rPr>
      <w:rFonts w:ascii="Times New Roman" w:hAnsi="Times New Roman" w:cs="Times New Roman"/>
      <w:b/>
      <w:bCs/>
      <w:spacing w:val="-10"/>
      <w:sz w:val="20"/>
      <w:szCs w:val="20"/>
    </w:rPr>
  </w:style>
  <w:style w:type="character" w:customStyle="1" w:styleId="FontStyle357">
    <w:name w:val="Font Style357"/>
    <w:uiPriority w:val="99"/>
    <w:rsid w:val="00ED2116"/>
    <w:rPr>
      <w:rFonts w:ascii="Times New Roman" w:hAnsi="Times New Roman" w:cs="Times New Roman"/>
      <w:b/>
      <w:bCs/>
      <w:spacing w:val="-10"/>
      <w:sz w:val="22"/>
      <w:szCs w:val="22"/>
    </w:rPr>
  </w:style>
  <w:style w:type="paragraph" w:customStyle="1" w:styleId="Style67">
    <w:name w:val="Style67"/>
    <w:basedOn w:val="Normal"/>
    <w:uiPriority w:val="99"/>
    <w:rsid w:val="00ED211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ED2116"/>
    <w:rPr>
      <w:rFonts w:ascii="Times New Roman" w:hAnsi="Times New Roman" w:cs="Times New Roman"/>
      <w:sz w:val="20"/>
      <w:szCs w:val="20"/>
    </w:rPr>
  </w:style>
  <w:style w:type="character" w:customStyle="1" w:styleId="FontStyle374">
    <w:name w:val="Font Style374"/>
    <w:uiPriority w:val="99"/>
    <w:rsid w:val="00ED2116"/>
    <w:rPr>
      <w:rFonts w:ascii="Times New Roman" w:hAnsi="Times New Roman" w:cs="Times New Roman"/>
      <w:b/>
      <w:bCs/>
      <w:spacing w:val="-10"/>
      <w:sz w:val="22"/>
      <w:szCs w:val="22"/>
    </w:rPr>
  </w:style>
  <w:style w:type="paragraph" w:customStyle="1" w:styleId="Style30">
    <w:name w:val="Style30"/>
    <w:basedOn w:val="Normal"/>
    <w:uiPriority w:val="99"/>
    <w:rsid w:val="00ED211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ED2116"/>
    <w:rPr>
      <w:rFonts w:ascii="Times New Roman" w:hAnsi="Times New Roman" w:cs="Times New Roman"/>
      <w:smallCaps/>
      <w:sz w:val="16"/>
      <w:szCs w:val="16"/>
    </w:rPr>
  </w:style>
  <w:style w:type="paragraph" w:customStyle="1" w:styleId="Style93">
    <w:name w:val="Style93"/>
    <w:basedOn w:val="Normal"/>
    <w:uiPriority w:val="99"/>
    <w:rsid w:val="00ED211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ED211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ED2116"/>
    <w:rPr>
      <w:sz w:val="10"/>
      <w:szCs w:val="24"/>
      <w:lang w:val="en-US" w:eastAsia="en-US" w:bidi="ar-SA"/>
    </w:rPr>
  </w:style>
  <w:style w:type="character" w:customStyle="1" w:styleId="UnderlineCharCharCharCharCharCharCharChar">
    <w:name w:val="Underline Char Char Char Char Char Char Char Char"/>
    <w:rsid w:val="00ED2116"/>
    <w:rPr>
      <w:szCs w:val="24"/>
      <w:u w:val="single"/>
      <w:lang w:val="en-US" w:eastAsia="en-US" w:bidi="ar-SA"/>
    </w:rPr>
  </w:style>
  <w:style w:type="character" w:customStyle="1" w:styleId="SmalltextCharCharCharChar">
    <w:name w:val="Small text Char Char Char Char"/>
    <w:rsid w:val="00ED2116"/>
    <w:rPr>
      <w:sz w:val="16"/>
      <w:szCs w:val="24"/>
      <w:lang w:val="en-US" w:eastAsia="en-US" w:bidi="ar-SA"/>
    </w:rPr>
  </w:style>
  <w:style w:type="paragraph" w:customStyle="1" w:styleId="boldcitation">
    <w:name w:val="bold citation"/>
    <w:basedOn w:val="Normal"/>
    <w:rsid w:val="00ED2116"/>
    <w:rPr>
      <w:rFonts w:ascii="Arial" w:eastAsia="Times New Roman" w:hAnsi="Arial"/>
      <w:b/>
      <w:sz w:val="28"/>
      <w:u w:val="thick"/>
    </w:rPr>
  </w:style>
  <w:style w:type="character" w:customStyle="1" w:styleId="SmallTextCharCharCharChar0">
    <w:name w:val="Small Text Char Char Char Char"/>
    <w:link w:val="SmallTextCharCharChar"/>
    <w:rsid w:val="00ED2116"/>
    <w:rPr>
      <w:sz w:val="16"/>
    </w:rPr>
  </w:style>
  <w:style w:type="paragraph" w:customStyle="1" w:styleId="HotRouteCharCharCharCharChar">
    <w:name w:val="Hot Route! Char Char Char Char Char"/>
    <w:basedOn w:val="Normal"/>
    <w:link w:val="HotRouteCharCharCharCharCharChar"/>
    <w:qFormat/>
    <w:rsid w:val="00ED2116"/>
    <w:pPr>
      <w:ind w:left="144"/>
    </w:pPr>
    <w:rPr>
      <w:rFonts w:eastAsia="Times New Roman"/>
    </w:rPr>
  </w:style>
  <w:style w:type="character" w:customStyle="1" w:styleId="underlinecardChar">
    <w:name w:val="underline card Char"/>
    <w:rsid w:val="00ED211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ED2116"/>
  </w:style>
  <w:style w:type="character" w:customStyle="1" w:styleId="CardsCharCharChar">
    <w:name w:val="Cards Char Char Char"/>
    <w:rsid w:val="00ED2116"/>
    <w:rPr>
      <w:szCs w:val="24"/>
      <w:lang w:val="en-US" w:eastAsia="en-US" w:bidi="ar-SA"/>
    </w:rPr>
  </w:style>
  <w:style w:type="character" w:customStyle="1" w:styleId="HiddenBlockHeaderChar">
    <w:name w:val="Hidden Block Header Char"/>
    <w:link w:val="HiddenBlockHeader"/>
    <w:rsid w:val="00ED2116"/>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rsid w:val="00ED2116"/>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ED2116"/>
    <w:rPr>
      <w:rFonts w:ascii="Times New Roman" w:eastAsia="MS Mincho" w:hAnsi="Times New Roman" w:cs="Times New Roman"/>
      <w:kern w:val="0"/>
      <w14:ligatures w14:val="none"/>
    </w:rPr>
  </w:style>
  <w:style w:type="character" w:customStyle="1" w:styleId="CardsCharChar">
    <w:name w:val="Cards Char Char"/>
    <w:rsid w:val="00ED2116"/>
    <w:rPr>
      <w:szCs w:val="24"/>
      <w:lang w:val="en-US" w:eastAsia="en-US" w:bidi="ar-SA"/>
    </w:rPr>
  </w:style>
  <w:style w:type="character" w:customStyle="1" w:styleId="CardsCharCharCharChar">
    <w:name w:val="Cards Char Char Char Char"/>
    <w:rsid w:val="00ED2116"/>
    <w:rPr>
      <w:szCs w:val="24"/>
      <w:lang w:val="en-US" w:eastAsia="en-US" w:bidi="ar-SA"/>
    </w:rPr>
  </w:style>
  <w:style w:type="character" w:customStyle="1" w:styleId="BlockHeadingsCharChar">
    <w:name w:val="Block Headings Char Char"/>
    <w:rsid w:val="00ED2116"/>
    <w:rPr>
      <w:b/>
      <w:sz w:val="36"/>
      <w:szCs w:val="24"/>
      <w:u w:val="single"/>
      <w:lang w:val="en-US" w:eastAsia="en-US" w:bidi="ar-SA"/>
    </w:rPr>
  </w:style>
  <w:style w:type="character" w:customStyle="1" w:styleId="NothingChar1">
    <w:name w:val="Nothing Char1"/>
    <w:rsid w:val="00ED2116"/>
    <w:rPr>
      <w:szCs w:val="24"/>
      <w:lang w:val="en-US" w:eastAsia="en-US" w:bidi="ar-SA"/>
    </w:rPr>
  </w:style>
  <w:style w:type="numbering" w:customStyle="1" w:styleId="NoList32">
    <w:name w:val="No List32"/>
    <w:next w:val="NoList"/>
    <w:semiHidden/>
    <w:unhideWhenUsed/>
    <w:rsid w:val="00ED2116"/>
  </w:style>
  <w:style w:type="paragraph" w:customStyle="1" w:styleId="bloctitles">
    <w:name w:val="bloc titles"/>
    <w:basedOn w:val="Heading1"/>
    <w:next w:val="Normal"/>
    <w:link w:val="bloctitlesChar"/>
    <w:autoRedefine/>
    <w:qFormat/>
    <w:rsid w:val="00ED211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rsid w:val="00ED2116"/>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rsid w:val="00ED211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heading3char0">
    <w:name w:val="heading3char"/>
    <w:rsid w:val="00ED2116"/>
  </w:style>
  <w:style w:type="paragraph" w:customStyle="1" w:styleId="TextUnderline0">
    <w:name w:val="Text Underline"/>
    <w:basedOn w:val="Normal"/>
    <w:link w:val="TextUnderlineChar0"/>
    <w:qFormat/>
    <w:rsid w:val="00ED2116"/>
    <w:rPr>
      <w:rFonts w:eastAsia="Times New Roman"/>
      <w:bCs/>
      <w:kern w:val="20"/>
      <w:szCs w:val="32"/>
      <w:u w:val="single"/>
      <w:lang w:val="x-none" w:eastAsia="x-none"/>
    </w:rPr>
  </w:style>
  <w:style w:type="character" w:customStyle="1" w:styleId="TextUnderlineChar0">
    <w:name w:val="Text Underline Char"/>
    <w:link w:val="TextUnderline0"/>
    <w:rsid w:val="00ED2116"/>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ED2116"/>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ED2116"/>
    <w:rPr>
      <w:rFonts w:ascii="Garamond" w:eastAsia="Times New Roman" w:hAnsi="Garamond" w:cs="Times New Roman"/>
      <w:bCs/>
      <w:kern w:val="20"/>
      <w:sz w:val="20"/>
      <w:szCs w:val="32"/>
      <w14:ligatures w14:val="none"/>
    </w:rPr>
  </w:style>
  <w:style w:type="paragraph" w:customStyle="1" w:styleId="TagLine0">
    <w:name w:val="Tag Line"/>
    <w:basedOn w:val="Normal"/>
    <w:qFormat/>
    <w:rsid w:val="00ED2116"/>
    <w:rPr>
      <w:rFonts w:eastAsia="Times New Roman"/>
      <w:b/>
    </w:rPr>
  </w:style>
  <w:style w:type="character" w:customStyle="1" w:styleId="StyleTimesNewRoman">
    <w:name w:val="Style Times New Roman"/>
    <w:rsid w:val="00ED2116"/>
    <w:rPr>
      <w:rFonts w:ascii="Garamond" w:hAnsi="Garamond"/>
    </w:rPr>
  </w:style>
  <w:style w:type="paragraph" w:customStyle="1" w:styleId="INDENTEDPARAGRAPH">
    <w:name w:val="INDENTED PARAGRAPH"/>
    <w:rsid w:val="00ED2116"/>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ED2116"/>
    <w:rPr>
      <w:rFonts w:cs="Arial"/>
      <w:bCs/>
      <w:caps/>
      <w:color w:val="FFFFFF"/>
      <w:sz w:val="2"/>
      <w:szCs w:val="2"/>
      <w:lang w:val="en-US" w:eastAsia="en-US" w:bidi="ar-SA"/>
    </w:rPr>
  </w:style>
  <w:style w:type="paragraph" w:customStyle="1" w:styleId="Numbering">
    <w:name w:val="Numbering"/>
    <w:basedOn w:val="Normal"/>
    <w:next w:val="Normal"/>
    <w:qFormat/>
    <w:rsid w:val="00ED2116"/>
    <w:pPr>
      <w:widowControl w:val="0"/>
      <w:numPr>
        <w:numId w:val="1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ED211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ED2116"/>
    <w:pPr>
      <w:widowControl w:val="0"/>
      <w:numPr>
        <w:numId w:val="15"/>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ED2116"/>
    <w:pPr>
      <w:numPr>
        <w:numId w:val="10"/>
      </w:numPr>
      <w:ind w:left="0" w:firstLine="0"/>
    </w:pPr>
  </w:style>
  <w:style w:type="paragraph" w:customStyle="1" w:styleId="Lettering">
    <w:name w:val="Lettering"/>
    <w:basedOn w:val="Numbering"/>
    <w:next w:val="Normal"/>
    <w:qFormat/>
    <w:rsid w:val="00ED2116"/>
    <w:pPr>
      <w:numPr>
        <w:numId w:val="8"/>
      </w:numPr>
      <w:tabs>
        <w:tab w:val="num" w:pos="360"/>
        <w:tab w:val="num" w:pos="680"/>
      </w:tabs>
      <w:ind w:left="0" w:firstLine="0"/>
    </w:pPr>
    <w:rPr>
      <w:szCs w:val="22"/>
    </w:rPr>
  </w:style>
  <w:style w:type="paragraph" w:customStyle="1" w:styleId="FileName">
    <w:name w:val="File Name"/>
    <w:basedOn w:val="Normal"/>
    <w:next w:val="Normal"/>
    <w:qFormat/>
    <w:rsid w:val="00ED2116"/>
    <w:pPr>
      <w:widowControl w:val="0"/>
      <w:numPr>
        <w:numId w:val="9"/>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ED211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ED2116"/>
    <w:pPr>
      <w:numPr>
        <w:numId w:val="11"/>
      </w:numPr>
      <w:tabs>
        <w:tab w:val="num" w:pos="360"/>
        <w:tab w:val="num" w:pos="720"/>
      </w:tabs>
      <w:ind w:left="0" w:firstLine="0"/>
    </w:pPr>
  </w:style>
  <w:style w:type="paragraph" w:customStyle="1" w:styleId="CardContinued1">
    <w:name w:val="Card Continued 1"/>
    <w:basedOn w:val="Normal"/>
    <w:next w:val="Normal"/>
    <w:qFormat/>
    <w:rsid w:val="00ED2116"/>
    <w:pPr>
      <w:widowControl w:val="0"/>
      <w:numPr>
        <w:numId w:val="1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ED2116"/>
    <w:pPr>
      <w:numPr>
        <w:numId w:val="0"/>
      </w:numPr>
      <w:spacing w:before="0" w:after="120"/>
      <w:jc w:val="left"/>
    </w:pPr>
  </w:style>
  <w:style w:type="paragraph" w:customStyle="1" w:styleId="Clearformatting0">
    <w:name w:val="Clear formatting"/>
    <w:basedOn w:val="Normal"/>
    <w:qFormat/>
    <w:rsid w:val="00ED2116"/>
    <w:pPr>
      <w:keepNext/>
      <w:tabs>
        <w:tab w:val="num" w:pos="0"/>
      </w:tabs>
      <w:outlineLvl w:val="2"/>
    </w:pPr>
    <w:rPr>
      <w:rFonts w:ascii="Arial Narrow" w:eastAsia="Times New Roman" w:hAnsi="Arial Narrow" w:cs="Arial"/>
      <w:b/>
      <w:bCs/>
      <w:szCs w:val="26"/>
    </w:rPr>
  </w:style>
  <w:style w:type="character" w:customStyle="1" w:styleId="justify">
    <w:name w:val="justify"/>
    <w:basedOn w:val="DefaultParagraphFont"/>
    <w:rsid w:val="00ED2116"/>
  </w:style>
  <w:style w:type="paragraph" w:customStyle="1" w:styleId="SmallCardText">
    <w:name w:val="Small Card Text"/>
    <w:qFormat/>
    <w:rsid w:val="00ED2116"/>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ED2116"/>
    <w:rPr>
      <w:sz w:val="16"/>
      <w:szCs w:val="16"/>
      <w:lang w:val="en-US" w:eastAsia="en-US" w:bidi="ar-SA"/>
    </w:rPr>
  </w:style>
  <w:style w:type="paragraph" w:customStyle="1" w:styleId="TAGFONT">
    <w:name w:val="TAG FONT"/>
    <w:basedOn w:val="Normal"/>
    <w:autoRedefine/>
    <w:qFormat/>
    <w:rsid w:val="00ED2116"/>
    <w:rPr>
      <w:rFonts w:eastAsia="Times New Roman"/>
    </w:rPr>
  </w:style>
  <w:style w:type="character" w:customStyle="1" w:styleId="mainarttxt">
    <w:name w:val="mainarttxt"/>
    <w:basedOn w:val="DefaultParagraphFont"/>
    <w:rsid w:val="00ED2116"/>
  </w:style>
  <w:style w:type="paragraph" w:customStyle="1" w:styleId="TagChar1CharCharCharChar">
    <w:name w:val="Tag Char1 Char Char Char Char"/>
    <w:basedOn w:val="Normal"/>
    <w:uiPriority w:val="99"/>
    <w:qFormat/>
    <w:rsid w:val="00ED211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ED2116"/>
    <w:pPr>
      <w:ind w:left="229" w:right="229"/>
    </w:pPr>
    <w:rPr>
      <w:rFonts w:ascii="Verdana" w:eastAsia="Times New Roman" w:hAnsi="Verdana"/>
      <w:szCs w:val="20"/>
    </w:rPr>
  </w:style>
  <w:style w:type="paragraph" w:styleId="NormalIndent">
    <w:name w:val="Normal Indent"/>
    <w:basedOn w:val="Normal"/>
    <w:rsid w:val="00ED2116"/>
    <w:pPr>
      <w:ind w:left="720"/>
    </w:pPr>
    <w:rPr>
      <w:rFonts w:eastAsia="Times New Roman"/>
      <w:szCs w:val="20"/>
    </w:rPr>
  </w:style>
  <w:style w:type="paragraph" w:styleId="EnvelopeReturn">
    <w:name w:val="envelope return"/>
    <w:basedOn w:val="Normal"/>
    <w:rsid w:val="00ED2116"/>
    <w:rPr>
      <w:rFonts w:ascii="Arial" w:eastAsia="Times New Roman" w:hAnsi="Arial" w:cs="Arial"/>
      <w:szCs w:val="20"/>
    </w:rPr>
  </w:style>
  <w:style w:type="paragraph" w:styleId="EnvelopeAddress">
    <w:name w:val="envelope address"/>
    <w:basedOn w:val="Normal"/>
    <w:rsid w:val="00ED2116"/>
    <w:pPr>
      <w:framePr w:w="7920" w:h="1980" w:hRule="exact" w:hSpace="180" w:wrap="auto" w:hAnchor="page" w:xAlign="center" w:yAlign="bottom"/>
      <w:ind w:left="2880"/>
    </w:pPr>
    <w:rPr>
      <w:rFonts w:ascii="Arial" w:eastAsia="Times New Roman" w:hAnsi="Arial" w:cs="Arial"/>
      <w:sz w:val="28"/>
    </w:rPr>
  </w:style>
  <w:style w:type="character" w:customStyle="1" w:styleId="Style10pt">
    <w:name w:val="Style 10 pt"/>
    <w:rsid w:val="00ED2116"/>
    <w:rPr>
      <w:sz w:val="20"/>
    </w:rPr>
  </w:style>
  <w:style w:type="character" w:customStyle="1" w:styleId="highlightChar">
    <w:name w:val="highlight Char"/>
    <w:rsid w:val="00ED2116"/>
    <w:rPr>
      <w:sz w:val="24"/>
      <w:szCs w:val="24"/>
      <w:u w:val="single"/>
      <w:lang w:val="en-US" w:eastAsia="en-US" w:bidi="ar-SA"/>
    </w:rPr>
  </w:style>
  <w:style w:type="character" w:customStyle="1" w:styleId="UnderlinedEvChar">
    <w:name w:val="Underlined Ev Char"/>
    <w:link w:val="UnderlinedEv"/>
    <w:rsid w:val="00ED2116"/>
    <w:rPr>
      <w:rFonts w:ascii="Verdana" w:hAnsi="Verdana"/>
      <w:sz w:val="16"/>
      <w:u w:val="thick"/>
    </w:rPr>
  </w:style>
  <w:style w:type="paragraph" w:customStyle="1" w:styleId="formfldssel">
    <w:name w:val="formfldssel"/>
    <w:basedOn w:val="Normal"/>
    <w:qFormat/>
    <w:rsid w:val="00ED2116"/>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qFormat/>
    <w:rsid w:val="00ED211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D2116"/>
    <w:pPr>
      <w:spacing w:before="100" w:beforeAutospacing="1" w:after="100" w:afterAutospacing="1"/>
    </w:pPr>
    <w:rPr>
      <w:rFonts w:ascii="Arial" w:eastAsia="Arial Unicode MS" w:hAnsi="Arial" w:cs="Arial"/>
      <w:b/>
      <w:bCs/>
      <w:szCs w:val="20"/>
    </w:rPr>
  </w:style>
  <w:style w:type="character" w:customStyle="1" w:styleId="pmterms2">
    <w:name w:val="pmterms2"/>
    <w:basedOn w:val="DefaultParagraphFont"/>
    <w:rsid w:val="00ED2116"/>
  </w:style>
  <w:style w:type="character" w:customStyle="1" w:styleId="StyleCardTextUnderline3Char">
    <w:name w:val="Style Card Text + Underline3 Char"/>
    <w:link w:val="StyleCardTextUnderline3"/>
    <w:rsid w:val="00ED2116"/>
    <w:rPr>
      <w:rFonts w:eastAsia="SimSun"/>
      <w:u w:val="thick"/>
      <w:lang w:eastAsia="zh-CN"/>
    </w:rPr>
  </w:style>
  <w:style w:type="character" w:customStyle="1" w:styleId="BoldandUnderlineChar1Char2CharChar">
    <w:name w:val="Bold and Underline Char1 Char2 Char Char"/>
    <w:rsid w:val="00ED2116"/>
    <w:rPr>
      <w:b/>
      <w:noProof w:val="0"/>
      <w:szCs w:val="24"/>
      <w:u w:val="single"/>
      <w:lang w:val="en-US" w:eastAsia="en-US" w:bidi="ar-SA"/>
    </w:rPr>
  </w:style>
  <w:style w:type="character" w:customStyle="1" w:styleId="UnderlineChar1Char1">
    <w:name w:val="Underline Char1 Char1"/>
    <w:rsid w:val="00ED2116"/>
    <w:rPr>
      <w:noProof w:val="0"/>
      <w:szCs w:val="24"/>
      <w:u w:val="single"/>
      <w:lang w:val="en-US" w:eastAsia="en-US" w:bidi="ar-SA"/>
    </w:rPr>
  </w:style>
  <w:style w:type="paragraph" w:customStyle="1" w:styleId="Underlinestyle1">
    <w:name w:val="Underlinestyle"/>
    <w:basedOn w:val="Normal"/>
    <w:qFormat/>
    <w:rsid w:val="00ED2116"/>
    <w:pPr>
      <w:tabs>
        <w:tab w:val="left" w:pos="720"/>
      </w:tabs>
      <w:ind w:left="720"/>
    </w:pPr>
    <w:rPr>
      <w:rFonts w:eastAsia="Times New Roman"/>
      <w:szCs w:val="20"/>
      <w:u w:val="single"/>
    </w:rPr>
  </w:style>
  <w:style w:type="character" w:customStyle="1" w:styleId="featurecontentgray1">
    <w:name w:val="featurecontentgray1"/>
    <w:rsid w:val="00ED2116"/>
    <w:rPr>
      <w:rFonts w:ascii="Arial" w:hAnsi="Arial" w:cs="Arial" w:hint="default"/>
      <w:color w:val="666666"/>
    </w:rPr>
  </w:style>
  <w:style w:type="character" w:customStyle="1" w:styleId="CardCharCharChar0">
    <w:name w:val="Card Char Char Char"/>
    <w:rsid w:val="00ED2116"/>
    <w:rPr>
      <w:rFonts w:ascii="Book Antiqua" w:hAnsi="Book Antiqua"/>
      <w:szCs w:val="24"/>
      <w:lang w:val="en-US" w:eastAsia="en-US" w:bidi="ar-SA"/>
    </w:rPr>
  </w:style>
  <w:style w:type="character" w:customStyle="1" w:styleId="big1">
    <w:name w:val="big1"/>
    <w:rsid w:val="00ED2116"/>
    <w:rPr>
      <w:sz w:val="28"/>
      <w:szCs w:val="28"/>
    </w:rPr>
  </w:style>
  <w:style w:type="character" w:customStyle="1" w:styleId="prodgeneral">
    <w:name w:val="prodgeneral"/>
    <w:basedOn w:val="DefaultParagraphFont"/>
    <w:rsid w:val="00ED2116"/>
  </w:style>
  <w:style w:type="character" w:customStyle="1" w:styleId="StyleUnderlineChar0">
    <w:name w:val="Style Underline + Char"/>
    <w:rsid w:val="00ED2116"/>
    <w:rPr>
      <w:rFonts w:eastAsia="SimSun" w:cs="Arial"/>
      <w:b/>
      <w:bCs/>
      <w:iCs/>
      <w:caps/>
      <w:sz w:val="24"/>
      <w:szCs w:val="24"/>
      <w:u w:val="single"/>
      <w:lang w:val="en-US" w:eastAsia="en-US" w:bidi="ar-SA"/>
    </w:rPr>
  </w:style>
  <w:style w:type="character" w:customStyle="1" w:styleId="StyleciteChar">
    <w:name w:val="Style cite + Char"/>
    <w:basedOn w:val="citeChar0"/>
    <w:rsid w:val="00ED211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ED2116"/>
    <w:rPr>
      <w:rFonts w:eastAsia="Times New Roman"/>
      <w:b/>
    </w:rPr>
  </w:style>
  <w:style w:type="paragraph" w:customStyle="1" w:styleId="RepeatHeader">
    <w:name w:val="Repeat Header"/>
    <w:basedOn w:val="HeaderDebate"/>
    <w:rsid w:val="00ED2116"/>
    <w:pPr>
      <w:outlineLvl w:val="1"/>
    </w:pPr>
    <w:rPr>
      <w:szCs w:val="48"/>
    </w:rPr>
  </w:style>
  <w:style w:type="character" w:customStyle="1" w:styleId="sectiontitle">
    <w:name w:val="sectiontitle"/>
    <w:basedOn w:val="DefaultParagraphFont"/>
    <w:rsid w:val="00ED2116"/>
  </w:style>
  <w:style w:type="character" w:customStyle="1" w:styleId="sectionsubtitle">
    <w:name w:val="sectionsubtitle"/>
    <w:basedOn w:val="DefaultParagraphFont"/>
    <w:rsid w:val="00ED2116"/>
  </w:style>
  <w:style w:type="character" w:customStyle="1" w:styleId="copyright">
    <w:name w:val="copyright"/>
    <w:basedOn w:val="DefaultParagraphFont"/>
    <w:rsid w:val="00ED2116"/>
  </w:style>
  <w:style w:type="character" w:customStyle="1" w:styleId="EvidenceTag">
    <w:name w:val="Evidence Tag"/>
    <w:rsid w:val="00ED211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D211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D211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D211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D211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ED2116"/>
    <w:rPr>
      <w:rFonts w:eastAsia="Times New Roman"/>
    </w:rPr>
  </w:style>
  <w:style w:type="paragraph" w:customStyle="1" w:styleId="citationunderline">
    <w:name w:val="citation/underline"/>
    <w:autoRedefine/>
    <w:qFormat/>
    <w:rsid w:val="00ED2116"/>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ED2116"/>
  </w:style>
  <w:style w:type="character" w:customStyle="1" w:styleId="inside-head1">
    <w:name w:val="inside-head1"/>
    <w:rsid w:val="00ED2116"/>
    <w:rPr>
      <w:rFonts w:ascii="Arial" w:hAnsi="Arial" w:cs="Arial" w:hint="default"/>
      <w:b/>
      <w:bCs/>
      <w:color w:val="000000"/>
      <w:spacing w:val="-15"/>
      <w:sz w:val="45"/>
      <w:szCs w:val="45"/>
    </w:rPr>
  </w:style>
  <w:style w:type="character" w:customStyle="1" w:styleId="datestamp1">
    <w:name w:val="datestamp1"/>
    <w:rsid w:val="00ED211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D211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ED2116"/>
  </w:style>
  <w:style w:type="paragraph" w:customStyle="1" w:styleId="links1">
    <w:name w:val="links1"/>
    <w:basedOn w:val="Normal"/>
    <w:qFormat/>
    <w:rsid w:val="00ED2116"/>
    <w:pPr>
      <w:spacing w:before="100" w:beforeAutospacing="1" w:after="100" w:afterAutospacing="1"/>
    </w:pPr>
    <w:rPr>
      <w:rFonts w:eastAsia="Times New Roman"/>
      <w:color w:val="FFFFFF"/>
      <w:szCs w:val="16"/>
    </w:rPr>
  </w:style>
  <w:style w:type="paragraph" w:customStyle="1" w:styleId="endtext">
    <w:name w:val="endtext"/>
    <w:basedOn w:val="Normal"/>
    <w:qFormat/>
    <w:rsid w:val="00ED2116"/>
    <w:pPr>
      <w:spacing w:before="100" w:beforeAutospacing="1" w:after="100" w:afterAutospacing="1"/>
      <w:ind w:left="300"/>
    </w:pPr>
    <w:rPr>
      <w:rFonts w:ascii="Arial" w:eastAsia="Times New Roman" w:hAnsi="Arial" w:cs="Arial"/>
      <w:szCs w:val="20"/>
    </w:rPr>
  </w:style>
  <w:style w:type="character" w:customStyle="1" w:styleId="storyheading31">
    <w:name w:val="storyheading31"/>
    <w:rsid w:val="00ED2116"/>
    <w:rPr>
      <w:rFonts w:ascii="Verdana" w:hAnsi="Verdana" w:hint="default"/>
      <w:b/>
      <w:bCs/>
      <w:sz w:val="32"/>
      <w:szCs w:val="32"/>
    </w:rPr>
  </w:style>
  <w:style w:type="character" w:customStyle="1" w:styleId="storydeck31">
    <w:name w:val="storydeck31"/>
    <w:rsid w:val="00ED2116"/>
    <w:rPr>
      <w:rFonts w:ascii="Verdana" w:hAnsi="Verdana" w:hint="default"/>
      <w:i w:val="0"/>
      <w:iCs w:val="0"/>
      <w:sz w:val="21"/>
      <w:szCs w:val="21"/>
    </w:rPr>
  </w:style>
  <w:style w:type="character" w:customStyle="1" w:styleId="subtitle10">
    <w:name w:val="subtitle1"/>
    <w:rsid w:val="00ED2116"/>
    <w:rPr>
      <w:rFonts w:ascii="Verdana" w:hAnsi="Verdana" w:hint="default"/>
      <w:b w:val="0"/>
      <w:bCs w:val="0"/>
      <w:vanish w:val="0"/>
      <w:webHidden w:val="0"/>
      <w:color w:val="484848"/>
      <w:sz w:val="14"/>
      <w:szCs w:val="14"/>
      <w:specVanish w:val="0"/>
    </w:rPr>
  </w:style>
  <w:style w:type="paragraph" w:customStyle="1" w:styleId="g">
    <w:name w:val="g"/>
    <w:basedOn w:val="Normal"/>
    <w:qFormat/>
    <w:rsid w:val="00ED2116"/>
    <w:pPr>
      <w:spacing w:before="240" w:after="240"/>
    </w:pPr>
    <w:rPr>
      <w:rFonts w:eastAsia="Times New Roman"/>
    </w:rPr>
  </w:style>
  <w:style w:type="character" w:customStyle="1" w:styleId="clsbiolink">
    <w:name w:val="clsbiolink"/>
    <w:basedOn w:val="DefaultParagraphFont"/>
    <w:rsid w:val="00ED2116"/>
  </w:style>
  <w:style w:type="character" w:customStyle="1" w:styleId="clssmaller">
    <w:name w:val="clssmaller"/>
    <w:basedOn w:val="DefaultParagraphFont"/>
    <w:rsid w:val="00ED2116"/>
  </w:style>
  <w:style w:type="character" w:customStyle="1" w:styleId="sm1">
    <w:name w:val="sm1"/>
    <w:rsid w:val="00ED2116"/>
    <w:rPr>
      <w:rFonts w:ascii="Verdana" w:hAnsi="Verdana" w:hint="default"/>
      <w:i w:val="0"/>
      <w:iCs w:val="0"/>
      <w:smallCaps w:val="0"/>
      <w:color w:val="000000"/>
      <w:sz w:val="17"/>
      <w:szCs w:val="17"/>
    </w:rPr>
  </w:style>
  <w:style w:type="character" w:customStyle="1" w:styleId="noindentChar">
    <w:name w:val="noindent Char"/>
    <w:rsid w:val="00ED2116"/>
    <w:rPr>
      <w:rFonts w:ascii="Arial" w:hAnsi="Arial" w:cs="Arial"/>
      <w:sz w:val="24"/>
      <w:szCs w:val="24"/>
      <w:lang w:val="en-US" w:eastAsia="en-US" w:bidi="ar-SA"/>
    </w:rPr>
  </w:style>
  <w:style w:type="character" w:customStyle="1" w:styleId="SmallChar1">
    <w:name w:val="Small Char1"/>
    <w:rsid w:val="00ED2116"/>
    <w:rPr>
      <w:sz w:val="16"/>
      <w:szCs w:val="24"/>
      <w:lang w:val="en-US" w:eastAsia="en-US" w:bidi="ar-SA"/>
    </w:rPr>
  </w:style>
  <w:style w:type="character" w:customStyle="1" w:styleId="fullcite">
    <w:name w:val="fullcite"/>
    <w:basedOn w:val="DefaultParagraphFont"/>
    <w:rsid w:val="00ED2116"/>
  </w:style>
  <w:style w:type="character" w:customStyle="1" w:styleId="Style9ptThickunderline">
    <w:name w:val="Style 9 pt Thick underline"/>
    <w:rsid w:val="00ED2116"/>
    <w:rPr>
      <w:sz w:val="24"/>
      <w:u w:val="thick"/>
    </w:rPr>
  </w:style>
  <w:style w:type="paragraph" w:customStyle="1" w:styleId="Repeatheader0">
    <w:name w:val="Repeat header"/>
    <w:basedOn w:val="Normal"/>
    <w:autoRedefine/>
    <w:qFormat/>
    <w:rsid w:val="00ED211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ED2116"/>
    <w:rPr>
      <w:rFonts w:ascii="Times New Roman" w:eastAsia="Times New Roman" w:hAnsi="Times New Roman"/>
      <w:sz w:val="16"/>
    </w:rPr>
  </w:style>
  <w:style w:type="character" w:customStyle="1" w:styleId="CardNotUnderlinedChar">
    <w:name w:val="Card Not Underlined Char"/>
    <w:rsid w:val="00ED2116"/>
    <w:rPr>
      <w:sz w:val="16"/>
      <w:lang w:val="en-US" w:eastAsia="en-US" w:bidi="ar-SA"/>
    </w:rPr>
  </w:style>
  <w:style w:type="paragraph" w:customStyle="1" w:styleId="CardNotUnderlined3">
    <w:name w:val="Card Not Underlined 3"/>
    <w:basedOn w:val="CardNotUnderlined"/>
    <w:qFormat/>
    <w:rsid w:val="00ED2116"/>
    <w:rPr>
      <w:rFonts w:ascii="Times New Roman" w:eastAsia="Times New Roman" w:hAnsi="Times New Roman"/>
      <w:sz w:val="18"/>
    </w:rPr>
  </w:style>
  <w:style w:type="paragraph" w:customStyle="1" w:styleId="CardNotUnderlinedFinal">
    <w:name w:val="Card Not Underlined Final"/>
    <w:basedOn w:val="CardNotUnderlined3"/>
    <w:qFormat/>
    <w:rsid w:val="00ED2116"/>
    <w:rPr>
      <w:sz w:val="20"/>
    </w:rPr>
  </w:style>
  <w:style w:type="character" w:customStyle="1" w:styleId="CardNotUnderlinedChar1">
    <w:name w:val="Card Not Underlined Char1"/>
    <w:rsid w:val="00ED2116"/>
    <w:rPr>
      <w:lang w:val="en-US" w:eastAsia="en-US" w:bidi="ar-SA"/>
    </w:rPr>
  </w:style>
  <w:style w:type="character" w:customStyle="1" w:styleId="cardChar1">
    <w:name w:val="card Char1"/>
    <w:rsid w:val="00ED2116"/>
    <w:rPr>
      <w:szCs w:val="24"/>
      <w:lang w:val="en-US" w:eastAsia="en-US" w:bidi="ar-SA"/>
    </w:rPr>
  </w:style>
  <w:style w:type="character" w:customStyle="1" w:styleId="tagChar30">
    <w:name w:val="tag Char3"/>
    <w:rsid w:val="00ED2116"/>
    <w:rPr>
      <w:b/>
      <w:sz w:val="24"/>
      <w:szCs w:val="24"/>
      <w:lang w:val="en-US" w:eastAsia="en-US" w:bidi="ar-SA"/>
    </w:rPr>
  </w:style>
  <w:style w:type="character" w:customStyle="1" w:styleId="link-mailto">
    <w:name w:val="link-mailto"/>
    <w:basedOn w:val="DefaultParagraphFont"/>
    <w:rsid w:val="00ED2116"/>
  </w:style>
  <w:style w:type="character" w:customStyle="1" w:styleId="StyleUnderlineUnderlineChar">
    <w:name w:val="Style Underline + Underline Char"/>
    <w:rsid w:val="00ED2116"/>
    <w:rPr>
      <w:rFonts w:ascii="Trebuchet MS" w:hAnsi="Trebuchet MS"/>
      <w:szCs w:val="18"/>
      <w:u w:val="single"/>
      <w:lang w:val="en-US" w:eastAsia="en-US" w:bidi="ar-SA"/>
    </w:rPr>
  </w:style>
  <w:style w:type="paragraph" w:customStyle="1" w:styleId="formfld">
    <w:name w:val="formfld"/>
    <w:basedOn w:val="Normal"/>
    <w:qFormat/>
    <w:rsid w:val="00ED2116"/>
    <w:pPr>
      <w:spacing w:before="100" w:beforeAutospacing="1" w:after="100" w:afterAutospacing="1"/>
    </w:pPr>
    <w:rPr>
      <w:rFonts w:ascii="Arial" w:eastAsia="Arial Unicode MS" w:hAnsi="Arial" w:cs="Arial"/>
      <w:szCs w:val="20"/>
    </w:rPr>
  </w:style>
  <w:style w:type="paragraph" w:customStyle="1" w:styleId="Number">
    <w:name w:val="Number"/>
    <w:basedOn w:val="Heading2"/>
    <w:uiPriority w:val="99"/>
    <w:qFormat/>
    <w:rsid w:val="00ED2116"/>
    <w:pPr>
      <w:keepLines w:val="0"/>
      <w:pageBreakBefore w:val="0"/>
      <w:numPr>
        <w:numId w:val="13"/>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rsid w:val="00ED2116"/>
    <w:pPr>
      <w:widowControl/>
      <w:spacing w:after="160" w:line="259" w:lineRule="auto"/>
      <w:ind w:left="288" w:right="0"/>
    </w:pPr>
    <w:rPr>
      <w:rFonts w:cs="Calibri"/>
      <w:u w:val="thick"/>
    </w:rPr>
  </w:style>
  <w:style w:type="character" w:customStyle="1" w:styleId="UnderlineCardsChar">
    <w:name w:val="Underline Cards Char"/>
    <w:link w:val="UnderlineCards"/>
    <w:rsid w:val="00ED2116"/>
    <w:rPr>
      <w:rFonts w:ascii="Times New Roman" w:eastAsia="Times New Roman" w:hAnsi="Times New Roman" w:cs="Calibri"/>
      <w:kern w:val="0"/>
      <w:sz w:val="20"/>
      <w:u w:val="thick"/>
      <w14:ligatures w14:val="none"/>
    </w:rPr>
  </w:style>
  <w:style w:type="paragraph" w:customStyle="1" w:styleId="SmallCards">
    <w:name w:val="Small Cards"/>
    <w:basedOn w:val="Cards"/>
    <w:link w:val="SmallCardsChar"/>
    <w:qFormat/>
    <w:rsid w:val="00ED2116"/>
    <w:pPr>
      <w:widowControl/>
      <w:spacing w:after="160" w:line="259" w:lineRule="auto"/>
      <w:ind w:left="288" w:right="0"/>
    </w:pPr>
    <w:rPr>
      <w:rFonts w:cs="Calibri"/>
      <w:sz w:val="14"/>
    </w:rPr>
  </w:style>
  <w:style w:type="character" w:customStyle="1" w:styleId="SmallCardsChar">
    <w:name w:val="Small Cards Char"/>
    <w:link w:val="SmallCards"/>
    <w:rsid w:val="00ED2116"/>
    <w:rPr>
      <w:rFonts w:ascii="Times New Roman" w:eastAsia="Times New Roman" w:hAnsi="Times New Roman" w:cs="Calibri"/>
      <w:kern w:val="0"/>
      <w:sz w:val="14"/>
      <w14:ligatures w14:val="none"/>
    </w:rPr>
  </w:style>
  <w:style w:type="paragraph" w:customStyle="1" w:styleId="ReadingCites">
    <w:name w:val="Reading Cites"/>
    <w:basedOn w:val="Normal"/>
    <w:link w:val="ReadingCitesChar"/>
    <w:rsid w:val="00ED2116"/>
    <w:rPr>
      <w:rFonts w:eastAsia="Times New Roman"/>
      <w:b/>
      <w:szCs w:val="20"/>
    </w:rPr>
  </w:style>
  <w:style w:type="character" w:customStyle="1" w:styleId="ReadingCitesChar">
    <w:name w:val="Reading Cites Char"/>
    <w:link w:val="ReadingCites"/>
    <w:rsid w:val="00ED2116"/>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rsid w:val="00ED211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ED211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ED2116"/>
    <w:pPr>
      <w:spacing w:before="100" w:beforeAutospacing="1" w:after="100" w:afterAutospacing="1"/>
    </w:pPr>
    <w:rPr>
      <w:rFonts w:eastAsia="Times New Roman"/>
    </w:rPr>
  </w:style>
  <w:style w:type="character" w:customStyle="1" w:styleId="CharacterStyle8">
    <w:name w:val="Character Style 8"/>
    <w:rsid w:val="00ED2116"/>
    <w:rPr>
      <w:sz w:val="22"/>
      <w:szCs w:val="22"/>
    </w:rPr>
  </w:style>
  <w:style w:type="paragraph" w:customStyle="1" w:styleId="Style110">
    <w:name w:val="Style 11"/>
    <w:qFormat/>
    <w:rsid w:val="00ED2116"/>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ED2116"/>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rsid w:val="00ED2116"/>
    <w:rPr>
      <w:rFonts w:ascii="Garamond" w:hAnsi="Garamond" w:cs="Garamond"/>
      <w:sz w:val="20"/>
      <w:szCs w:val="20"/>
    </w:rPr>
  </w:style>
  <w:style w:type="paragraph" w:customStyle="1" w:styleId="TagStyle">
    <w:name w:val="Tag Style"/>
    <w:basedOn w:val="CardStyle"/>
    <w:qFormat/>
    <w:rsid w:val="00ED2116"/>
    <w:pPr>
      <w:contextualSpacing w:val="0"/>
    </w:pPr>
    <w:rPr>
      <w:rFonts w:ascii="Calibri" w:hAnsi="Calibri" w:cstheme="minorBidi"/>
      <w:b/>
      <w:sz w:val="24"/>
    </w:rPr>
  </w:style>
  <w:style w:type="character" w:customStyle="1" w:styleId="CardText1CharChar">
    <w:name w:val="Card Text 1 Char Char"/>
    <w:rsid w:val="00ED2116"/>
    <w:rPr>
      <w:rFonts w:ascii="Arial Narrow" w:hAnsi="Arial Narrow"/>
      <w:color w:val="000000"/>
      <w:sz w:val="22"/>
      <w:szCs w:val="22"/>
      <w:u w:val="single"/>
      <w:lang w:val="en-US" w:eastAsia="en-US" w:bidi="ar-SA"/>
    </w:rPr>
  </w:style>
  <w:style w:type="character" w:customStyle="1" w:styleId="CardText1Char1">
    <w:name w:val="Card Text 1 Char1"/>
    <w:rsid w:val="00ED2116"/>
    <w:rPr>
      <w:rFonts w:ascii="Arial Narrow" w:hAnsi="Arial Narrow"/>
      <w:color w:val="000000"/>
      <w:sz w:val="22"/>
      <w:szCs w:val="22"/>
      <w:u w:val="single"/>
      <w:lang w:val="en-US" w:eastAsia="en-US" w:bidi="ar-SA"/>
    </w:rPr>
  </w:style>
  <w:style w:type="character" w:customStyle="1" w:styleId="CharacterStyle2">
    <w:name w:val="Character Style 2"/>
    <w:uiPriority w:val="99"/>
    <w:rsid w:val="00ED2116"/>
    <w:rPr>
      <w:sz w:val="24"/>
      <w:szCs w:val="24"/>
      <w:u w:val="single"/>
    </w:rPr>
  </w:style>
  <w:style w:type="paragraph" w:customStyle="1" w:styleId="Style70">
    <w:name w:val="Style 7"/>
    <w:qFormat/>
    <w:rsid w:val="00ED2116"/>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ED2116"/>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ED2116"/>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ED2116"/>
  </w:style>
  <w:style w:type="paragraph" w:customStyle="1" w:styleId="Header1">
    <w:name w:val="Header1"/>
    <w:basedOn w:val="Heading1"/>
    <w:next w:val="Heading1"/>
    <w:qFormat/>
    <w:rsid w:val="00ED211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ED2116"/>
    <w:rPr>
      <w:b/>
      <w:bCs/>
      <w:color w:val="695B54"/>
    </w:rPr>
  </w:style>
  <w:style w:type="paragraph" w:customStyle="1" w:styleId="Heading11">
    <w:name w:val="Heading 11"/>
    <w:basedOn w:val="Normal"/>
    <w:next w:val="Normal"/>
    <w:rsid w:val="00ED2116"/>
    <w:pPr>
      <w:keepNext/>
      <w:widowControl w:val="0"/>
      <w:suppressAutoHyphens/>
      <w:jc w:val="center"/>
    </w:pPr>
    <w:rPr>
      <w:rFonts w:eastAsia="Tahoma"/>
      <w:b/>
      <w:sz w:val="48"/>
      <w:szCs w:val="32"/>
      <w:u w:val="single"/>
    </w:rPr>
  </w:style>
  <w:style w:type="paragraph" w:customStyle="1" w:styleId="TextHeading">
    <w:name w:val="Text Heading"/>
    <w:basedOn w:val="Heading3"/>
    <w:rsid w:val="00ED2116"/>
    <w:pPr>
      <w:keepLines w:val="0"/>
      <w:pageBreakBefore w:val="0"/>
      <w:spacing w:before="0"/>
      <w:jc w:val="left"/>
    </w:pPr>
    <w:rPr>
      <w:rFonts w:eastAsia="Times New Roman" w:cs="Arial"/>
      <w:sz w:val="22"/>
      <w:szCs w:val="26"/>
    </w:rPr>
  </w:style>
  <w:style w:type="character" w:customStyle="1" w:styleId="TextHeadingChar">
    <w:name w:val="Text Heading Char"/>
    <w:rsid w:val="00ED2116"/>
    <w:rPr>
      <w:rFonts w:cs="Arial"/>
      <w:b/>
      <w:bCs/>
      <w:sz w:val="22"/>
      <w:szCs w:val="26"/>
      <w:u w:val="single"/>
      <w:lang w:val="en-US" w:eastAsia="en-US" w:bidi="ar-SA"/>
    </w:rPr>
  </w:style>
  <w:style w:type="character" w:customStyle="1" w:styleId="FootnoteCharacters">
    <w:name w:val="Footnote Characters"/>
    <w:rsid w:val="00ED2116"/>
    <w:rPr>
      <w:vertAlign w:val="superscript"/>
    </w:rPr>
  </w:style>
  <w:style w:type="paragraph" w:customStyle="1" w:styleId="StyleHeading1BlockTitleHeading1Char1ALEXHeadingBrief-He2">
    <w:name w:val="Style Heading 1Block TitleHeading 1 Char1ALEXHeadingBrief - He...2"/>
    <w:basedOn w:val="Heading1"/>
    <w:autoRedefine/>
    <w:rsid w:val="00ED211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ED211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ED211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ED2116"/>
    <w:rPr>
      <w:rFonts w:ascii="Arial" w:eastAsia="Times New Roman" w:hAnsi="Arial"/>
      <w:smallCaps/>
    </w:rPr>
  </w:style>
  <w:style w:type="paragraph" w:customStyle="1" w:styleId="DebateBody">
    <w:name w:val="Debate Body"/>
    <w:basedOn w:val="Normal"/>
    <w:qFormat/>
    <w:rsid w:val="00ED2116"/>
    <w:rPr>
      <w:rFonts w:ascii="Cambria" w:eastAsia="Cambria" w:hAnsi="Cambria"/>
      <w:b/>
      <w:caps/>
    </w:rPr>
  </w:style>
  <w:style w:type="paragraph" w:customStyle="1" w:styleId="StyleDebateBodyBefore12pt">
    <w:name w:val="Style Debate Body + Before:  12 pt"/>
    <w:basedOn w:val="Normal"/>
    <w:next w:val="Normal"/>
    <w:rsid w:val="00ED2116"/>
    <w:pPr>
      <w:spacing w:before="240"/>
    </w:pPr>
    <w:rPr>
      <w:rFonts w:eastAsia="Times New Roman"/>
      <w:bCs/>
      <w:szCs w:val="20"/>
    </w:rPr>
  </w:style>
  <w:style w:type="paragraph" w:customStyle="1" w:styleId="StyleDebateBodyBefore12pt1">
    <w:name w:val="Style Debate Body + Before:  12 pt1"/>
    <w:basedOn w:val="Normal"/>
    <w:rsid w:val="00ED2116"/>
    <w:pPr>
      <w:spacing w:before="240"/>
    </w:pPr>
    <w:rPr>
      <w:rFonts w:eastAsia="Times New Roman"/>
      <w:bCs/>
      <w:szCs w:val="20"/>
    </w:rPr>
  </w:style>
  <w:style w:type="character" w:customStyle="1" w:styleId="10ptnotbold">
    <w:name w:val="10ptnotbold"/>
    <w:rsid w:val="00ED2116"/>
    <w:rPr>
      <w:sz w:val="20"/>
    </w:rPr>
  </w:style>
  <w:style w:type="paragraph" w:customStyle="1" w:styleId="PageNumber11">
    <w:name w:val="Page Number11"/>
    <w:basedOn w:val="Normal"/>
    <w:next w:val="Normal"/>
    <w:rsid w:val="00ED211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D2116"/>
    <w:rPr>
      <w:rFonts w:eastAsia="SimSun" w:cs="Arial"/>
      <w:b/>
      <w:bCs/>
      <w:iCs/>
      <w:sz w:val="24"/>
      <w:szCs w:val="28"/>
      <w:lang w:val="en-US" w:eastAsia="zh-CN" w:bidi="ar-SA"/>
    </w:rPr>
  </w:style>
  <w:style w:type="character" w:customStyle="1" w:styleId="Char31">
    <w:name w:val="Char31"/>
    <w:rsid w:val="00ED2116"/>
    <w:rPr>
      <w:rFonts w:cs="Arial"/>
      <w:bCs/>
      <w:u w:val="thick"/>
      <w:lang w:val="en-US" w:eastAsia="en-US" w:bidi="ar-SA"/>
    </w:rPr>
  </w:style>
  <w:style w:type="paragraph" w:customStyle="1" w:styleId="Header11">
    <w:name w:val="Header11"/>
    <w:rsid w:val="00ED2116"/>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rsid w:val="00ED21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ED21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ED21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ED2116"/>
    <w:pPr>
      <w:spacing w:before="120"/>
    </w:pPr>
    <w:rPr>
      <w:rFonts w:eastAsia="Times New Roman"/>
    </w:rPr>
  </w:style>
  <w:style w:type="character" w:customStyle="1" w:styleId="underliningChar0">
    <w:name w:val="underlining Char"/>
    <w:rsid w:val="00ED2116"/>
    <w:rPr>
      <w:b/>
      <w:szCs w:val="24"/>
      <w:u w:val="single"/>
      <w:lang w:val="en-US" w:eastAsia="en-US" w:bidi="ar-SA"/>
    </w:rPr>
  </w:style>
  <w:style w:type="character" w:customStyle="1" w:styleId="notreadChar">
    <w:name w:val="not read Char"/>
    <w:rsid w:val="00ED2116"/>
    <w:rPr>
      <w:sz w:val="18"/>
      <w:szCs w:val="24"/>
      <w:lang w:val="en-US" w:eastAsia="en-US" w:bidi="ar-SA"/>
    </w:rPr>
  </w:style>
  <w:style w:type="paragraph" w:customStyle="1" w:styleId="StyleStrong10ptNotBold">
    <w:name w:val="Style Strong + 10 pt Not Bold"/>
    <w:basedOn w:val="Normal"/>
    <w:autoRedefine/>
    <w:rsid w:val="00ED2116"/>
    <w:pPr>
      <w:ind w:left="720" w:hanging="360"/>
    </w:pPr>
    <w:rPr>
      <w:rFonts w:eastAsia="Times New Roman"/>
      <w:sz w:val="26"/>
      <w:szCs w:val="26"/>
    </w:rPr>
  </w:style>
  <w:style w:type="paragraph" w:customStyle="1" w:styleId="times">
    <w:name w:val="times"/>
    <w:basedOn w:val="Normal"/>
    <w:qFormat/>
    <w:rsid w:val="00ED2116"/>
    <w:pPr>
      <w:spacing w:before="100" w:beforeAutospacing="1" w:after="100" w:afterAutospacing="1"/>
    </w:pPr>
    <w:rPr>
      <w:rFonts w:eastAsia="Times New Roman"/>
    </w:rPr>
  </w:style>
  <w:style w:type="character" w:customStyle="1" w:styleId="prbodytext1">
    <w:name w:val="pr_bodytext1"/>
    <w:rsid w:val="00ED2116"/>
    <w:rPr>
      <w:rFonts w:ascii="Arial" w:hAnsi="Arial" w:cs="Arial" w:hint="default"/>
      <w:sz w:val="20"/>
      <w:szCs w:val="20"/>
    </w:rPr>
  </w:style>
  <w:style w:type="character" w:customStyle="1" w:styleId="smallCharChar">
    <w:name w:val="small Char Char"/>
    <w:rsid w:val="00ED2116"/>
    <w:rPr>
      <w:rFonts w:ascii="Times New Roman" w:eastAsia="Times New Roman" w:hAnsi="Times New Roman" w:cs="Times New Roman"/>
      <w:sz w:val="12"/>
      <w:szCs w:val="16"/>
    </w:rPr>
  </w:style>
  <w:style w:type="character" w:customStyle="1" w:styleId="Undlerine">
    <w:name w:val="Undlerine"/>
    <w:qFormat/>
    <w:rsid w:val="00ED2116"/>
    <w:rPr>
      <w:rFonts w:ascii="Times New Roman" w:hAnsi="Times New Roman"/>
      <w:w w:val="110"/>
      <w:sz w:val="20"/>
      <w:szCs w:val="20"/>
      <w:u w:val="single"/>
      <w:bdr w:val="none" w:sz="0" w:space="0" w:color="auto"/>
      <w:lang w:bidi="he-IL"/>
    </w:rPr>
  </w:style>
  <w:style w:type="character" w:customStyle="1" w:styleId="Aunderline1">
    <w:name w:val="Aunderline"/>
    <w:qFormat/>
    <w:rsid w:val="00ED2116"/>
    <w:rPr>
      <w:rFonts w:ascii="Times New Roman" w:hAnsi="Times New Roman"/>
      <w:sz w:val="20"/>
      <w:u w:val="single"/>
    </w:rPr>
  </w:style>
  <w:style w:type="paragraph" w:customStyle="1" w:styleId="NormalUnderline0">
    <w:name w:val="Normal + Underline"/>
    <w:basedOn w:val="Normal"/>
    <w:link w:val="NormalUnderlineChar0"/>
    <w:qFormat/>
    <w:rsid w:val="00ED2116"/>
    <w:pPr>
      <w:ind w:left="720"/>
    </w:pPr>
    <w:rPr>
      <w:rFonts w:eastAsia="Times New Roman"/>
      <w:b/>
      <w:u w:val="single"/>
      <w:lang w:val="x-none" w:eastAsia="x-none"/>
    </w:rPr>
  </w:style>
  <w:style w:type="character" w:customStyle="1" w:styleId="NormalUnderlineChar0">
    <w:name w:val="Normal + Underline Char"/>
    <w:link w:val="NormalUnderline0"/>
    <w:rsid w:val="00ED2116"/>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ED2116"/>
    <w:rPr>
      <w:rFonts w:ascii="Times New Roman" w:hAnsi="Times New Roman"/>
      <w:sz w:val="20"/>
      <w:u w:val="single"/>
    </w:rPr>
  </w:style>
  <w:style w:type="character" w:customStyle="1" w:styleId="hl">
    <w:name w:val="hl"/>
    <w:basedOn w:val="DefaultParagraphFont"/>
    <w:rsid w:val="00ED2116"/>
  </w:style>
  <w:style w:type="character" w:customStyle="1" w:styleId="clock1">
    <w:name w:val="clock1"/>
    <w:rsid w:val="00ED2116"/>
    <w:rPr>
      <w:color w:val="B51B1B"/>
    </w:rPr>
  </w:style>
  <w:style w:type="character" w:customStyle="1" w:styleId="smallChar10">
    <w:name w:val="small Char1"/>
    <w:rsid w:val="00ED2116"/>
    <w:rPr>
      <w:sz w:val="12"/>
      <w:szCs w:val="16"/>
      <w:lang w:val="en-US" w:eastAsia="en-US" w:bidi="ar-SA"/>
    </w:rPr>
  </w:style>
  <w:style w:type="character" w:customStyle="1" w:styleId="SmallCardsCharChar">
    <w:name w:val="Small Cards Char Char"/>
    <w:rsid w:val="00ED2116"/>
    <w:rPr>
      <w:sz w:val="14"/>
      <w:szCs w:val="24"/>
      <w:lang w:val="en-US" w:eastAsia="en-US" w:bidi="ar-SA"/>
    </w:rPr>
  </w:style>
  <w:style w:type="paragraph" w:customStyle="1" w:styleId="NormalCards">
    <w:name w:val="Normal Cards"/>
    <w:basedOn w:val="Normal"/>
    <w:rsid w:val="00ED2116"/>
    <w:pPr>
      <w:ind w:left="288"/>
    </w:pPr>
    <w:rPr>
      <w:rFonts w:eastAsia="Times New Roman"/>
    </w:rPr>
  </w:style>
  <w:style w:type="character" w:customStyle="1" w:styleId="iniciales">
    <w:name w:val="iniciales"/>
    <w:basedOn w:val="DefaultParagraphFont"/>
    <w:rsid w:val="00ED2116"/>
  </w:style>
  <w:style w:type="character" w:customStyle="1" w:styleId="Style10ptBoldUnderline">
    <w:name w:val="Style 10 pt Bold Underline"/>
    <w:rsid w:val="00ED2116"/>
    <w:rPr>
      <w:b/>
      <w:bCs/>
      <w:sz w:val="20"/>
      <w:u w:val="single"/>
    </w:rPr>
  </w:style>
  <w:style w:type="paragraph" w:customStyle="1" w:styleId="outdent">
    <w:name w:val="outdent"/>
    <w:basedOn w:val="Normal"/>
    <w:rsid w:val="00ED211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ED2116"/>
    <w:pPr>
      <w:spacing w:before="100" w:beforeAutospacing="1" w:after="100" w:afterAutospacing="1"/>
    </w:pPr>
    <w:rPr>
      <w:rFonts w:eastAsia="Times New Roman"/>
    </w:rPr>
  </w:style>
  <w:style w:type="paragraph" w:customStyle="1" w:styleId="separator">
    <w:name w:val="separator"/>
    <w:basedOn w:val="Normal"/>
    <w:rsid w:val="00ED2116"/>
    <w:pPr>
      <w:spacing w:before="100" w:beforeAutospacing="1" w:after="100" w:afterAutospacing="1"/>
    </w:pPr>
    <w:rPr>
      <w:rFonts w:eastAsia="Times New Roman"/>
    </w:rPr>
  </w:style>
  <w:style w:type="paragraph" w:customStyle="1" w:styleId="bulletfollow">
    <w:name w:val="bulletfollow"/>
    <w:basedOn w:val="Normal"/>
    <w:rsid w:val="00ED2116"/>
    <w:pPr>
      <w:spacing w:before="100" w:beforeAutospacing="1" w:after="100" w:afterAutospacing="1"/>
    </w:pPr>
    <w:rPr>
      <w:rFonts w:eastAsia="Times New Roman"/>
    </w:rPr>
  </w:style>
  <w:style w:type="paragraph" w:customStyle="1" w:styleId="bulleted">
    <w:name w:val="bulleted"/>
    <w:basedOn w:val="Normal"/>
    <w:rsid w:val="00ED2116"/>
    <w:pPr>
      <w:spacing w:before="100" w:beforeAutospacing="1" w:after="100" w:afterAutospacing="1"/>
    </w:pPr>
    <w:rPr>
      <w:rFonts w:eastAsia="Times New Roman"/>
    </w:rPr>
  </w:style>
  <w:style w:type="character" w:customStyle="1" w:styleId="spelle">
    <w:name w:val="spelle"/>
    <w:basedOn w:val="DefaultParagraphFont"/>
    <w:rsid w:val="00ED2116"/>
  </w:style>
  <w:style w:type="character" w:customStyle="1" w:styleId="grame">
    <w:name w:val="grame"/>
    <w:basedOn w:val="DefaultParagraphFont"/>
    <w:rsid w:val="00ED2116"/>
  </w:style>
  <w:style w:type="paragraph" w:customStyle="1" w:styleId="Strikethrough0">
    <w:name w:val="Strikethrough"/>
    <w:next w:val="Normal"/>
    <w:link w:val="StrikethroughChar"/>
    <w:qFormat/>
    <w:rsid w:val="00ED2116"/>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ED2116"/>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ED2116"/>
    <w:rPr>
      <w:rFonts w:eastAsia="SimSun"/>
      <w:szCs w:val="24"/>
      <w:u w:val="thick"/>
      <w:lang w:val="en-US" w:eastAsia="en-US" w:bidi="ar-SA"/>
    </w:rPr>
  </w:style>
  <w:style w:type="character" w:customStyle="1" w:styleId="head">
    <w:name w:val="head"/>
    <w:basedOn w:val="DefaultParagraphFont"/>
    <w:rsid w:val="00ED2116"/>
  </w:style>
  <w:style w:type="paragraph" w:customStyle="1" w:styleId="authorgroup">
    <w:name w:val="authorgroup"/>
    <w:basedOn w:val="Normal"/>
    <w:rsid w:val="00ED2116"/>
    <w:pPr>
      <w:spacing w:before="100" w:beforeAutospacing="1" w:after="100" w:afterAutospacing="1"/>
    </w:pPr>
    <w:rPr>
      <w:rFonts w:eastAsia="Calibri"/>
    </w:rPr>
  </w:style>
  <w:style w:type="paragraph" w:customStyle="1" w:styleId="affiliation1">
    <w:name w:val="affiliation1"/>
    <w:basedOn w:val="Normal"/>
    <w:rsid w:val="00ED2116"/>
    <w:pPr>
      <w:spacing w:before="100" w:beforeAutospacing="1" w:after="100" w:afterAutospacing="1"/>
    </w:pPr>
    <w:rPr>
      <w:rFonts w:eastAsia="Calibri"/>
    </w:rPr>
  </w:style>
  <w:style w:type="paragraph" w:customStyle="1" w:styleId="norm">
    <w:name w:val="norm"/>
    <w:basedOn w:val="Normal"/>
    <w:rsid w:val="00ED2116"/>
    <w:pPr>
      <w:spacing w:before="100" w:beforeAutospacing="1" w:after="100" w:afterAutospacing="1"/>
    </w:pPr>
    <w:rPr>
      <w:rFonts w:eastAsia="Calibri"/>
    </w:rPr>
  </w:style>
  <w:style w:type="character" w:customStyle="1" w:styleId="hidden">
    <w:name w:val="hidden"/>
    <w:basedOn w:val="DefaultParagraphFont"/>
    <w:uiPriority w:val="99"/>
    <w:rsid w:val="00ED2116"/>
  </w:style>
  <w:style w:type="character" w:customStyle="1" w:styleId="smallcapitals">
    <w:name w:val="smallcapitals"/>
    <w:basedOn w:val="DefaultParagraphFont"/>
    <w:rsid w:val="00ED2116"/>
  </w:style>
  <w:style w:type="character" w:customStyle="1" w:styleId="number0">
    <w:name w:val="number"/>
    <w:basedOn w:val="DefaultParagraphFont"/>
    <w:rsid w:val="00ED2116"/>
  </w:style>
  <w:style w:type="character" w:customStyle="1" w:styleId="swauthor">
    <w:name w:val="sw_author"/>
    <w:rsid w:val="00ED2116"/>
  </w:style>
  <w:style w:type="character" w:customStyle="1" w:styleId="articlebody1">
    <w:name w:val="articlebody1"/>
    <w:rsid w:val="00ED2116"/>
  </w:style>
  <w:style w:type="character" w:customStyle="1" w:styleId="small1">
    <w:name w:val="small1"/>
    <w:rsid w:val="00ED2116"/>
  </w:style>
  <w:style w:type="character" w:customStyle="1" w:styleId="ShrinkText">
    <w:name w:val="Shrink Text"/>
    <w:rsid w:val="00ED2116"/>
    <w:rPr>
      <w:sz w:val="16"/>
    </w:rPr>
  </w:style>
  <w:style w:type="paragraph" w:customStyle="1" w:styleId="AuthorDate1">
    <w:name w:val="Author/Date"/>
    <w:basedOn w:val="Normal"/>
    <w:link w:val="AuthorDateChar1"/>
    <w:qFormat/>
    <w:rsid w:val="00ED2116"/>
    <w:rPr>
      <w:rFonts w:eastAsia="Times New Roman"/>
      <w:b/>
      <w:u w:val="single"/>
    </w:rPr>
  </w:style>
  <w:style w:type="character" w:customStyle="1" w:styleId="AuthorDateChar1">
    <w:name w:val="Author/Date Char1"/>
    <w:link w:val="AuthorDate1"/>
    <w:rsid w:val="00ED2116"/>
    <w:rPr>
      <w:rFonts w:ascii="Calibri" w:eastAsia="Times New Roman" w:hAnsi="Calibri" w:cs="Calibri"/>
      <w:b/>
      <w:kern w:val="0"/>
      <w:sz w:val="22"/>
      <w:szCs w:val="22"/>
      <w:u w:val="single"/>
      <w14:ligatures w14:val="none"/>
    </w:rPr>
  </w:style>
  <w:style w:type="character" w:customStyle="1" w:styleId="Shortcite">
    <w:name w:val="Shortcite"/>
    <w:basedOn w:val="DefaultParagraphFont"/>
    <w:rsid w:val="00ED2116"/>
    <w:rPr>
      <w:rFonts w:ascii="Times New Roman" w:hAnsi="Times New Roman"/>
      <w:b/>
      <w:bCs/>
      <w:sz w:val="20"/>
    </w:rPr>
  </w:style>
  <w:style w:type="character" w:customStyle="1" w:styleId="Longcite">
    <w:name w:val="Longcite"/>
    <w:basedOn w:val="DefaultParagraphFont"/>
    <w:rsid w:val="00ED2116"/>
    <w:rPr>
      <w:sz w:val="16"/>
    </w:rPr>
  </w:style>
  <w:style w:type="paragraph" w:customStyle="1" w:styleId="analytic1">
    <w:name w:val="analytic"/>
    <w:basedOn w:val="Normal"/>
    <w:link w:val="analyticChar1"/>
    <w:uiPriority w:val="4"/>
    <w:qFormat/>
    <w:rsid w:val="00ED2116"/>
    <w:pPr>
      <w:spacing w:before="120"/>
    </w:pPr>
    <w:rPr>
      <w:rFonts w:ascii="Arial" w:hAnsi="Arial"/>
      <w:b/>
    </w:rPr>
  </w:style>
  <w:style w:type="character" w:customStyle="1" w:styleId="analyticChar1">
    <w:name w:val="analytic Char"/>
    <w:basedOn w:val="DefaultParagraphFont"/>
    <w:link w:val="analytic1"/>
    <w:uiPriority w:val="4"/>
    <w:rsid w:val="00ED2116"/>
    <w:rPr>
      <w:rFonts w:ascii="Arial" w:hAnsi="Arial" w:cs="Calibri"/>
      <w:b/>
      <w:kern w:val="0"/>
      <w:sz w:val="22"/>
      <w:szCs w:val="22"/>
      <w14:ligatures w14:val="none"/>
    </w:rPr>
  </w:style>
  <w:style w:type="character" w:customStyle="1" w:styleId="Normal30">
    <w:name w:val="Normal3"/>
    <w:basedOn w:val="DefaultParagraphFont"/>
    <w:rsid w:val="00ED2116"/>
  </w:style>
  <w:style w:type="paragraph" w:customStyle="1" w:styleId="PageNumber8">
    <w:name w:val="Page Number8"/>
    <w:basedOn w:val="Normal"/>
    <w:next w:val="Normal"/>
    <w:uiPriority w:val="99"/>
    <w:qFormat/>
    <w:rsid w:val="00ED2116"/>
    <w:rPr>
      <w:rFonts w:eastAsia="Times New Roman"/>
    </w:rPr>
  </w:style>
  <w:style w:type="paragraph" w:customStyle="1" w:styleId="Header2">
    <w:name w:val="Header2"/>
    <w:basedOn w:val="Heading1"/>
    <w:next w:val="Heading1"/>
    <w:link w:val="Header2Char"/>
    <w:qFormat/>
    <w:rsid w:val="00ED211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rsid w:val="00ED2116"/>
    <w:pPr>
      <w:keepNext/>
      <w:widowControl w:val="0"/>
      <w:suppressAutoHyphens/>
      <w:jc w:val="center"/>
    </w:pPr>
    <w:rPr>
      <w:rFonts w:eastAsia="Tahoma"/>
      <w:b/>
      <w:sz w:val="48"/>
      <w:szCs w:val="32"/>
      <w:u w:val="single"/>
    </w:rPr>
  </w:style>
  <w:style w:type="character" w:customStyle="1" w:styleId="NoterefInText">
    <w:name w:val="_NoterefInText"/>
    <w:uiPriority w:val="99"/>
    <w:rsid w:val="00ED2116"/>
    <w:rPr>
      <w:rFonts w:cs="New Baskerville"/>
      <w:color w:val="000000"/>
    </w:rPr>
  </w:style>
  <w:style w:type="character" w:customStyle="1" w:styleId="postauthor">
    <w:name w:val="postauthor"/>
    <w:basedOn w:val="DefaultParagraphFont"/>
    <w:rsid w:val="00ED2116"/>
  </w:style>
  <w:style w:type="paragraph" w:customStyle="1" w:styleId="notes-source-hasnotes">
    <w:name w:val="notes-source-hasnotes"/>
    <w:basedOn w:val="Normal"/>
    <w:qFormat/>
    <w:rsid w:val="00ED2116"/>
    <w:pPr>
      <w:spacing w:before="100" w:beforeAutospacing="1" w:after="100" w:afterAutospacing="1"/>
    </w:pPr>
    <w:rPr>
      <w:rFonts w:ascii="Times" w:hAnsi="Times"/>
      <w:szCs w:val="20"/>
    </w:rPr>
  </w:style>
  <w:style w:type="character" w:customStyle="1" w:styleId="span">
    <w:name w:val="span"/>
    <w:basedOn w:val="DefaultParagraphFont"/>
    <w:rsid w:val="00ED2116"/>
  </w:style>
  <w:style w:type="character" w:customStyle="1" w:styleId="maintitle">
    <w:name w:val="maintitle"/>
    <w:basedOn w:val="DefaultParagraphFont"/>
    <w:rsid w:val="00ED2116"/>
  </w:style>
  <w:style w:type="character" w:customStyle="1" w:styleId="thirdparty-logo">
    <w:name w:val="thirdparty-logo"/>
    <w:basedOn w:val="DefaultParagraphFont"/>
    <w:rsid w:val="00ED2116"/>
  </w:style>
  <w:style w:type="character" w:customStyle="1" w:styleId="updated">
    <w:name w:val="updated"/>
    <w:basedOn w:val="DefaultParagraphFont"/>
    <w:rsid w:val="00ED2116"/>
  </w:style>
  <w:style w:type="paragraph" w:customStyle="1" w:styleId="articlemeta">
    <w:name w:val="articlemeta"/>
    <w:basedOn w:val="Normal"/>
    <w:qFormat/>
    <w:rsid w:val="00ED2116"/>
    <w:pPr>
      <w:spacing w:before="100" w:beforeAutospacing="1" w:after="100" w:afterAutospacing="1"/>
    </w:pPr>
    <w:rPr>
      <w:rFonts w:ascii="Times" w:hAnsi="Times"/>
      <w:szCs w:val="20"/>
    </w:rPr>
  </w:style>
  <w:style w:type="character" w:customStyle="1" w:styleId="vcard">
    <w:name w:val="vcard"/>
    <w:basedOn w:val="DefaultParagraphFont"/>
    <w:rsid w:val="00ED2116"/>
  </w:style>
  <w:style w:type="character" w:customStyle="1" w:styleId="dateline">
    <w:name w:val="dateline"/>
    <w:basedOn w:val="DefaultParagraphFont"/>
    <w:rsid w:val="00ED2116"/>
  </w:style>
  <w:style w:type="character" w:customStyle="1" w:styleId="print-footnote">
    <w:name w:val="print-footnote"/>
    <w:basedOn w:val="DefaultParagraphFont"/>
    <w:rsid w:val="00ED2116"/>
  </w:style>
  <w:style w:type="character" w:customStyle="1" w:styleId="datestring">
    <w:name w:val="datestring"/>
    <w:basedOn w:val="DefaultParagraphFont"/>
    <w:rsid w:val="00ED2116"/>
  </w:style>
  <w:style w:type="paragraph" w:customStyle="1" w:styleId="left">
    <w:name w:val="left"/>
    <w:basedOn w:val="Normal"/>
    <w:qFormat/>
    <w:rsid w:val="00ED2116"/>
    <w:pPr>
      <w:spacing w:before="100" w:beforeAutospacing="1" w:after="100" w:afterAutospacing="1"/>
    </w:pPr>
    <w:rPr>
      <w:rFonts w:ascii="Times" w:hAnsi="Times"/>
      <w:szCs w:val="20"/>
    </w:rPr>
  </w:style>
  <w:style w:type="paragraph" w:customStyle="1" w:styleId="right">
    <w:name w:val="right"/>
    <w:basedOn w:val="Normal"/>
    <w:qFormat/>
    <w:rsid w:val="00ED2116"/>
    <w:pPr>
      <w:spacing w:before="100" w:beforeAutospacing="1" w:after="100" w:afterAutospacing="1"/>
    </w:pPr>
    <w:rPr>
      <w:rFonts w:ascii="Times" w:hAnsi="Times"/>
      <w:szCs w:val="20"/>
    </w:rPr>
  </w:style>
  <w:style w:type="character" w:customStyle="1" w:styleId="gptad">
    <w:name w:val="gptad"/>
    <w:basedOn w:val="DefaultParagraphFont"/>
    <w:rsid w:val="00ED2116"/>
  </w:style>
  <w:style w:type="paragraph" w:customStyle="1" w:styleId="creditpostedmodified">
    <w:name w:val="credit_posted_modified"/>
    <w:basedOn w:val="Normal"/>
    <w:qFormat/>
    <w:rsid w:val="00ED2116"/>
    <w:pPr>
      <w:spacing w:before="100" w:beforeAutospacing="1" w:after="100" w:afterAutospacing="1"/>
    </w:pPr>
    <w:rPr>
      <w:rFonts w:ascii="Times" w:hAnsi="Times"/>
      <w:szCs w:val="20"/>
    </w:rPr>
  </w:style>
  <w:style w:type="character" w:customStyle="1" w:styleId="creditline">
    <w:name w:val="creditline"/>
    <w:basedOn w:val="DefaultParagraphFont"/>
    <w:rsid w:val="00ED2116"/>
  </w:style>
  <w:style w:type="character" w:customStyle="1" w:styleId="grd">
    <w:name w:val="grd"/>
    <w:basedOn w:val="DefaultParagraphFont"/>
    <w:rsid w:val="00ED2116"/>
  </w:style>
  <w:style w:type="paragraph" w:customStyle="1" w:styleId="hs-text-container">
    <w:name w:val="hs-text-container"/>
    <w:basedOn w:val="Normal"/>
    <w:qFormat/>
    <w:rsid w:val="00ED2116"/>
    <w:pPr>
      <w:spacing w:before="100" w:beforeAutospacing="1" w:after="100" w:afterAutospacing="1"/>
    </w:pPr>
    <w:rPr>
      <w:rFonts w:ascii="Times" w:hAnsi="Times"/>
      <w:szCs w:val="20"/>
    </w:rPr>
  </w:style>
  <w:style w:type="character" w:customStyle="1" w:styleId="created">
    <w:name w:val="created"/>
    <w:basedOn w:val="DefaultParagraphFont"/>
    <w:rsid w:val="00ED2116"/>
  </w:style>
  <w:style w:type="character" w:customStyle="1" w:styleId="changed">
    <w:name w:val="changed"/>
    <w:basedOn w:val="DefaultParagraphFont"/>
    <w:rsid w:val="00ED2116"/>
  </w:style>
  <w:style w:type="character" w:customStyle="1" w:styleId="article-author-name">
    <w:name w:val="article-author-name"/>
    <w:basedOn w:val="DefaultParagraphFont"/>
    <w:rsid w:val="00ED2116"/>
  </w:style>
  <w:style w:type="character" w:customStyle="1" w:styleId="bioexcerpt">
    <w:name w:val="bio_excerpt"/>
    <w:basedOn w:val="DefaultParagraphFont"/>
    <w:rsid w:val="00ED2116"/>
  </w:style>
  <w:style w:type="character" w:customStyle="1" w:styleId="commentcount">
    <w:name w:val="comment_count"/>
    <w:basedOn w:val="DefaultParagraphFont"/>
    <w:rsid w:val="00ED2116"/>
  </w:style>
  <w:style w:type="character" w:customStyle="1" w:styleId="searchtermshighlighted">
    <w:name w:val="searchtermshighlighted"/>
    <w:basedOn w:val="DefaultParagraphFont"/>
    <w:rsid w:val="00ED2116"/>
  </w:style>
  <w:style w:type="character" w:customStyle="1" w:styleId="contributornametrigger">
    <w:name w:val="contributornametrigger"/>
    <w:basedOn w:val="DefaultParagraphFont"/>
    <w:rsid w:val="00ED2116"/>
  </w:style>
  <w:style w:type="character" w:customStyle="1" w:styleId="bylinepipe">
    <w:name w:val="bylinepipe"/>
    <w:basedOn w:val="DefaultParagraphFont"/>
    <w:rsid w:val="00ED2116"/>
  </w:style>
  <w:style w:type="character" w:customStyle="1" w:styleId="lucenesearchresulturlb">
    <w:name w:val="lucene_search_result_url_b"/>
    <w:basedOn w:val="DefaultParagraphFont"/>
    <w:rsid w:val="00ED2116"/>
  </w:style>
  <w:style w:type="character" w:customStyle="1" w:styleId="faculty-title">
    <w:name w:val="faculty-title"/>
    <w:basedOn w:val="DefaultParagraphFont"/>
    <w:rsid w:val="00ED2116"/>
  </w:style>
  <w:style w:type="character" w:customStyle="1" w:styleId="count">
    <w:name w:val="count"/>
    <w:basedOn w:val="DefaultParagraphFont"/>
    <w:rsid w:val="00ED2116"/>
  </w:style>
  <w:style w:type="character" w:customStyle="1" w:styleId="volume">
    <w:name w:val="volume"/>
    <w:basedOn w:val="DefaultParagraphFont"/>
    <w:rsid w:val="00ED2116"/>
  </w:style>
  <w:style w:type="character" w:customStyle="1" w:styleId="issue">
    <w:name w:val="issue"/>
    <w:basedOn w:val="DefaultParagraphFont"/>
    <w:rsid w:val="00ED2116"/>
  </w:style>
  <w:style w:type="character" w:customStyle="1" w:styleId="pages">
    <w:name w:val="pages"/>
    <w:basedOn w:val="DefaultParagraphFont"/>
    <w:rsid w:val="00ED2116"/>
  </w:style>
  <w:style w:type="character" w:customStyle="1" w:styleId="person">
    <w:name w:val="person"/>
    <w:basedOn w:val="DefaultParagraphFont"/>
    <w:rsid w:val="00ED2116"/>
  </w:style>
  <w:style w:type="character" w:customStyle="1" w:styleId="corresponding">
    <w:name w:val="corresponding"/>
    <w:basedOn w:val="DefaultParagraphFont"/>
    <w:rsid w:val="00ED2116"/>
  </w:style>
  <w:style w:type="paragraph" w:customStyle="1" w:styleId="entry-meta">
    <w:name w:val="entry-meta"/>
    <w:basedOn w:val="Normal"/>
    <w:qFormat/>
    <w:rsid w:val="00ED2116"/>
    <w:pPr>
      <w:spacing w:before="100" w:beforeAutospacing="1" w:after="100" w:afterAutospacing="1"/>
    </w:pPr>
    <w:rPr>
      <w:rFonts w:ascii="Times" w:hAnsi="Times"/>
      <w:szCs w:val="20"/>
    </w:rPr>
  </w:style>
  <w:style w:type="character" w:customStyle="1" w:styleId="post-time">
    <w:name w:val="post-time"/>
    <w:basedOn w:val="DefaultParagraphFont"/>
    <w:rsid w:val="00ED2116"/>
  </w:style>
  <w:style w:type="character" w:customStyle="1" w:styleId="post-category">
    <w:name w:val="post-category"/>
    <w:basedOn w:val="DefaultParagraphFont"/>
    <w:rsid w:val="00ED2116"/>
  </w:style>
  <w:style w:type="character" w:customStyle="1" w:styleId="post-author">
    <w:name w:val="post-author"/>
    <w:basedOn w:val="DefaultParagraphFont"/>
    <w:rsid w:val="00ED2116"/>
  </w:style>
  <w:style w:type="character" w:customStyle="1" w:styleId="A10">
    <w:name w:val="A10"/>
    <w:rsid w:val="00ED2116"/>
    <w:rPr>
      <w:rFonts w:cs="Trebuchet MS"/>
      <w:color w:val="000000"/>
      <w:sz w:val="11"/>
      <w:szCs w:val="11"/>
    </w:rPr>
  </w:style>
  <w:style w:type="paragraph" w:customStyle="1" w:styleId="Pa10">
    <w:name w:val="Pa10"/>
    <w:basedOn w:val="Default"/>
    <w:next w:val="Default"/>
    <w:uiPriority w:val="99"/>
    <w:qFormat/>
    <w:rsid w:val="00ED211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ED2116"/>
    <w:pPr>
      <w:spacing w:before="100" w:beforeAutospacing="1" w:after="100" w:afterAutospacing="1"/>
    </w:pPr>
    <w:rPr>
      <w:rFonts w:ascii="Times" w:hAnsi="Times"/>
      <w:szCs w:val="20"/>
    </w:rPr>
  </w:style>
  <w:style w:type="character" w:customStyle="1" w:styleId="posted-and-updated">
    <w:name w:val="posted-and-updated"/>
    <w:basedOn w:val="DefaultParagraphFont"/>
    <w:rsid w:val="00ED2116"/>
  </w:style>
  <w:style w:type="paragraph" w:customStyle="1" w:styleId="aff">
    <w:name w:val="aff"/>
    <w:basedOn w:val="Normal"/>
    <w:qFormat/>
    <w:rsid w:val="00ED2116"/>
    <w:pPr>
      <w:spacing w:before="100" w:beforeAutospacing="1" w:after="100" w:afterAutospacing="1"/>
    </w:pPr>
    <w:rPr>
      <w:rFonts w:ascii="Times" w:hAnsi="Times"/>
      <w:szCs w:val="20"/>
    </w:rPr>
  </w:style>
  <w:style w:type="character" w:customStyle="1" w:styleId="entry-author">
    <w:name w:val="entry-author"/>
    <w:basedOn w:val="DefaultParagraphFont"/>
    <w:rsid w:val="00ED2116"/>
  </w:style>
  <w:style w:type="character" w:customStyle="1" w:styleId="entry-author-name">
    <w:name w:val="entry-author-name"/>
    <w:basedOn w:val="DefaultParagraphFont"/>
    <w:rsid w:val="00ED2116"/>
  </w:style>
  <w:style w:type="character" w:customStyle="1" w:styleId="contrib-degrees">
    <w:name w:val="contrib-degrees"/>
    <w:basedOn w:val="DefaultParagraphFont"/>
    <w:rsid w:val="00ED2116"/>
  </w:style>
  <w:style w:type="character" w:customStyle="1" w:styleId="contrib-on-behalf-of">
    <w:name w:val="contrib-on-behalf-of"/>
    <w:basedOn w:val="DefaultParagraphFont"/>
    <w:rsid w:val="00ED2116"/>
  </w:style>
  <w:style w:type="character" w:customStyle="1" w:styleId="pubtime">
    <w:name w:val="pubtime"/>
    <w:basedOn w:val="DefaultParagraphFont"/>
    <w:rsid w:val="00ED2116"/>
  </w:style>
  <w:style w:type="character" w:customStyle="1" w:styleId="fbcommentscount">
    <w:name w:val="fb_comments_count"/>
    <w:basedOn w:val="DefaultParagraphFont"/>
    <w:rsid w:val="00ED2116"/>
  </w:style>
  <w:style w:type="character" w:customStyle="1" w:styleId="stsharethiscustom">
    <w:name w:val="st_sharethis_custom"/>
    <w:basedOn w:val="DefaultParagraphFont"/>
    <w:rsid w:val="00ED2116"/>
  </w:style>
  <w:style w:type="paragraph" w:customStyle="1" w:styleId="permalinkable">
    <w:name w:val="permalinkable"/>
    <w:basedOn w:val="Normal"/>
    <w:qFormat/>
    <w:rsid w:val="00ED2116"/>
    <w:pPr>
      <w:spacing w:before="100" w:beforeAutospacing="1" w:after="100" w:afterAutospacing="1"/>
    </w:pPr>
    <w:rPr>
      <w:rFonts w:ascii="Times" w:hAnsi="Times"/>
      <w:szCs w:val="20"/>
    </w:rPr>
  </w:style>
  <w:style w:type="character" w:customStyle="1" w:styleId="post-date">
    <w:name w:val="post-date"/>
    <w:basedOn w:val="DefaultParagraphFont"/>
    <w:rsid w:val="00ED2116"/>
  </w:style>
  <w:style w:type="character" w:customStyle="1" w:styleId="link-external">
    <w:name w:val="link-external"/>
    <w:basedOn w:val="DefaultParagraphFont"/>
    <w:rsid w:val="00ED2116"/>
  </w:style>
  <w:style w:type="character" w:customStyle="1" w:styleId="articleauthor0">
    <w:name w:val="article_author"/>
    <w:basedOn w:val="DefaultParagraphFont"/>
    <w:rsid w:val="00ED2116"/>
  </w:style>
  <w:style w:type="character" w:customStyle="1" w:styleId="articleissue">
    <w:name w:val="article_issue"/>
    <w:basedOn w:val="DefaultParagraphFont"/>
    <w:rsid w:val="00ED2116"/>
  </w:style>
  <w:style w:type="character" w:customStyle="1" w:styleId="a-size-large">
    <w:name w:val="a-size-large"/>
    <w:basedOn w:val="DefaultParagraphFont"/>
    <w:rsid w:val="00ED2116"/>
  </w:style>
  <w:style w:type="character" w:customStyle="1" w:styleId="a-size-medium">
    <w:name w:val="a-size-medium"/>
    <w:basedOn w:val="DefaultParagraphFont"/>
    <w:rsid w:val="00ED2116"/>
  </w:style>
  <w:style w:type="character" w:customStyle="1" w:styleId="contribution">
    <w:name w:val="contribution"/>
    <w:basedOn w:val="DefaultParagraphFont"/>
    <w:rsid w:val="00ED2116"/>
  </w:style>
  <w:style w:type="character" w:customStyle="1" w:styleId="a-color-secondary">
    <w:name w:val="a-color-secondary"/>
    <w:basedOn w:val="DefaultParagraphFont"/>
    <w:rsid w:val="00ED2116"/>
  </w:style>
  <w:style w:type="paragraph" w:customStyle="1" w:styleId="sbyline">
    <w:name w:val="sbyline"/>
    <w:basedOn w:val="Normal"/>
    <w:qFormat/>
    <w:rsid w:val="00ED2116"/>
    <w:pPr>
      <w:spacing w:before="100" w:beforeAutospacing="1" w:after="100" w:afterAutospacing="1"/>
    </w:pPr>
    <w:rPr>
      <w:rFonts w:ascii="Times" w:hAnsi="Times"/>
      <w:szCs w:val="20"/>
    </w:rPr>
  </w:style>
  <w:style w:type="character" w:customStyle="1" w:styleId="ui-author">
    <w:name w:val="ui-author"/>
    <w:basedOn w:val="DefaultParagraphFont"/>
    <w:rsid w:val="00ED2116"/>
  </w:style>
  <w:style w:type="character" w:customStyle="1" w:styleId="ui-staffline">
    <w:name w:val="ui-staffline"/>
    <w:basedOn w:val="DefaultParagraphFont"/>
    <w:rsid w:val="00ED2116"/>
  </w:style>
  <w:style w:type="paragraph" w:customStyle="1" w:styleId="promotion-tag-p">
    <w:name w:val="promotion-tag-p"/>
    <w:basedOn w:val="Normal"/>
    <w:qFormat/>
    <w:rsid w:val="00ED2116"/>
    <w:pPr>
      <w:spacing w:before="100" w:beforeAutospacing="1" w:after="100" w:afterAutospacing="1"/>
    </w:pPr>
    <w:rPr>
      <w:rFonts w:ascii="Times" w:hAnsi="Times"/>
      <w:szCs w:val="20"/>
    </w:rPr>
  </w:style>
  <w:style w:type="paragraph" w:customStyle="1" w:styleId="heading">
    <w:name w:val="heading"/>
    <w:basedOn w:val="Normal"/>
    <w:qFormat/>
    <w:rsid w:val="00ED2116"/>
    <w:pPr>
      <w:spacing w:before="100" w:beforeAutospacing="1" w:after="100" w:afterAutospacing="1"/>
    </w:pPr>
    <w:rPr>
      <w:rFonts w:ascii="Times" w:hAnsi="Times"/>
      <w:szCs w:val="20"/>
    </w:rPr>
  </w:style>
  <w:style w:type="character" w:customStyle="1" w:styleId="value">
    <w:name w:val="value"/>
    <w:basedOn w:val="DefaultParagraphFont"/>
    <w:rsid w:val="00ED2116"/>
  </w:style>
  <w:style w:type="character" w:customStyle="1" w:styleId="specialissuelabel">
    <w:name w:val="specialissuelabel"/>
    <w:basedOn w:val="DefaultParagraphFont"/>
    <w:rsid w:val="00ED2116"/>
  </w:style>
  <w:style w:type="character" w:customStyle="1" w:styleId="referencediv">
    <w:name w:val="referencediv"/>
    <w:basedOn w:val="DefaultParagraphFont"/>
    <w:rsid w:val="00ED2116"/>
  </w:style>
  <w:style w:type="character" w:customStyle="1" w:styleId="wp-smiley">
    <w:name w:val="wp-smiley"/>
    <w:basedOn w:val="DefaultParagraphFont"/>
    <w:rsid w:val="00ED2116"/>
  </w:style>
  <w:style w:type="character" w:customStyle="1" w:styleId="artjournal">
    <w:name w:val="art_journal"/>
    <w:basedOn w:val="DefaultParagraphFont"/>
    <w:rsid w:val="00ED2116"/>
  </w:style>
  <w:style w:type="character" w:customStyle="1" w:styleId="artdatevolumeissuepart">
    <w:name w:val="art_datevolumeissuepart"/>
    <w:basedOn w:val="DefaultParagraphFont"/>
    <w:rsid w:val="00ED2116"/>
  </w:style>
  <w:style w:type="character" w:customStyle="1" w:styleId="artpages">
    <w:name w:val="art_pages"/>
    <w:basedOn w:val="DefaultParagraphFont"/>
    <w:rsid w:val="00ED2116"/>
  </w:style>
  <w:style w:type="paragraph" w:customStyle="1" w:styleId="lede">
    <w:name w:val="lede"/>
    <w:basedOn w:val="Normal"/>
    <w:qFormat/>
    <w:rsid w:val="00ED211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ED2116"/>
  </w:style>
  <w:style w:type="character" w:customStyle="1" w:styleId="degree">
    <w:name w:val="degree"/>
    <w:basedOn w:val="DefaultParagraphFont"/>
    <w:rsid w:val="00ED2116"/>
  </w:style>
  <w:style w:type="character" w:customStyle="1" w:styleId="major">
    <w:name w:val="major"/>
    <w:basedOn w:val="DefaultParagraphFont"/>
    <w:rsid w:val="00ED2116"/>
  </w:style>
  <w:style w:type="character" w:customStyle="1" w:styleId="authors">
    <w:name w:val="authors"/>
    <w:basedOn w:val="DefaultParagraphFont"/>
    <w:rsid w:val="00ED2116"/>
  </w:style>
  <w:style w:type="character" w:customStyle="1" w:styleId="views">
    <w:name w:val="views"/>
    <w:basedOn w:val="DefaultParagraphFont"/>
    <w:rsid w:val="00ED2116"/>
  </w:style>
  <w:style w:type="character" w:customStyle="1" w:styleId="stmainservices">
    <w:name w:val="stmainservices"/>
    <w:basedOn w:val="DefaultParagraphFont"/>
    <w:rsid w:val="00ED2116"/>
  </w:style>
  <w:style w:type="character" w:customStyle="1" w:styleId="stbubblehcount">
    <w:name w:val="stbubble_hcount"/>
    <w:basedOn w:val="DefaultParagraphFont"/>
    <w:rsid w:val="00ED2116"/>
  </w:style>
  <w:style w:type="paragraph" w:customStyle="1" w:styleId="Document">
    <w:name w:val="_Document"/>
    <w:basedOn w:val="Default"/>
    <w:next w:val="Default"/>
    <w:uiPriority w:val="99"/>
    <w:qFormat/>
    <w:rsid w:val="00ED211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ED211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ED2116"/>
    <w:pPr>
      <w:widowControl w:val="0"/>
    </w:pPr>
    <w:rPr>
      <w:rFonts w:ascii="New Baskerville" w:eastAsiaTheme="minorEastAsia" w:hAnsi="New Baskerville"/>
      <w:color w:val="auto"/>
    </w:rPr>
  </w:style>
  <w:style w:type="paragraph" w:customStyle="1" w:styleId="collapsed-hide">
    <w:name w:val="collapsed-hide"/>
    <w:basedOn w:val="Normal"/>
    <w:qFormat/>
    <w:rsid w:val="00ED2116"/>
    <w:pPr>
      <w:spacing w:before="100" w:beforeAutospacing="1" w:after="100" w:afterAutospacing="1"/>
    </w:pPr>
    <w:rPr>
      <w:rFonts w:ascii="Times" w:hAnsi="Times"/>
      <w:szCs w:val="20"/>
    </w:rPr>
  </w:style>
  <w:style w:type="paragraph" w:customStyle="1" w:styleId="wp-caption-text">
    <w:name w:val="wp-caption-text"/>
    <w:basedOn w:val="Normal"/>
    <w:qFormat/>
    <w:rsid w:val="00ED2116"/>
    <w:pPr>
      <w:spacing w:before="100" w:beforeAutospacing="1" w:after="100" w:afterAutospacing="1"/>
    </w:pPr>
    <w:rPr>
      <w:rFonts w:ascii="Times" w:hAnsi="Times"/>
      <w:szCs w:val="20"/>
    </w:rPr>
  </w:style>
  <w:style w:type="paragraph" w:customStyle="1" w:styleId="Pa7">
    <w:name w:val="Pa7"/>
    <w:basedOn w:val="Default"/>
    <w:next w:val="Default"/>
    <w:qFormat/>
    <w:rsid w:val="00ED2116"/>
    <w:pPr>
      <w:widowControl w:val="0"/>
      <w:spacing w:line="211" w:lineRule="atLeast"/>
    </w:pPr>
    <w:rPr>
      <w:rFonts w:ascii="Mokka" w:eastAsiaTheme="minorEastAsia" w:hAnsi="Mokka"/>
      <w:color w:val="auto"/>
    </w:rPr>
  </w:style>
  <w:style w:type="paragraph" w:customStyle="1" w:styleId="odd">
    <w:name w:val="odd"/>
    <w:basedOn w:val="Normal"/>
    <w:qFormat/>
    <w:rsid w:val="00ED2116"/>
    <w:pPr>
      <w:spacing w:before="100" w:beforeAutospacing="1" w:after="100" w:afterAutospacing="1"/>
    </w:pPr>
    <w:rPr>
      <w:rFonts w:ascii="Times" w:hAnsi="Times"/>
      <w:szCs w:val="20"/>
    </w:rPr>
  </w:style>
  <w:style w:type="character" w:customStyle="1" w:styleId="article-author">
    <w:name w:val="article-author"/>
    <w:basedOn w:val="DefaultParagraphFont"/>
    <w:rsid w:val="00ED2116"/>
  </w:style>
  <w:style w:type="character" w:customStyle="1" w:styleId="tolocaltime">
    <w:name w:val="tolocaltime"/>
    <w:basedOn w:val="DefaultParagraphFont"/>
    <w:rsid w:val="00ED2116"/>
  </w:style>
  <w:style w:type="character" w:customStyle="1" w:styleId="pb-byline">
    <w:name w:val="pb-byline"/>
    <w:basedOn w:val="DefaultParagraphFont"/>
    <w:rsid w:val="00ED2116"/>
  </w:style>
  <w:style w:type="character" w:customStyle="1" w:styleId="pb-timestamp">
    <w:name w:val="pb-timestamp"/>
    <w:basedOn w:val="DefaultParagraphFont"/>
    <w:rsid w:val="00ED2116"/>
  </w:style>
  <w:style w:type="character" w:customStyle="1" w:styleId="posted-on">
    <w:name w:val="posted-on"/>
    <w:basedOn w:val="DefaultParagraphFont"/>
    <w:rsid w:val="00ED2116"/>
  </w:style>
  <w:style w:type="character" w:customStyle="1" w:styleId="even">
    <w:name w:val="even"/>
    <w:basedOn w:val="DefaultParagraphFont"/>
    <w:rsid w:val="00ED2116"/>
  </w:style>
  <w:style w:type="paragraph" w:customStyle="1" w:styleId="volissue">
    <w:name w:val="volissue"/>
    <w:basedOn w:val="Normal"/>
    <w:qFormat/>
    <w:rsid w:val="00ED2116"/>
    <w:pPr>
      <w:spacing w:before="100" w:beforeAutospacing="1" w:after="100" w:afterAutospacing="1"/>
    </w:pPr>
    <w:rPr>
      <w:rFonts w:ascii="Times" w:hAnsi="Times"/>
      <w:szCs w:val="20"/>
    </w:rPr>
  </w:style>
  <w:style w:type="character" w:customStyle="1" w:styleId="cat-date-line4">
    <w:name w:val="cat-date-line4"/>
    <w:basedOn w:val="DefaultParagraphFont"/>
    <w:rsid w:val="00ED2116"/>
  </w:style>
  <w:style w:type="character" w:customStyle="1" w:styleId="articledate">
    <w:name w:val="articledate"/>
    <w:basedOn w:val="DefaultParagraphFont"/>
    <w:rsid w:val="00ED2116"/>
  </w:style>
  <w:style w:type="character" w:customStyle="1" w:styleId="post-byline">
    <w:name w:val="post-byline"/>
    <w:basedOn w:val="DefaultParagraphFont"/>
    <w:rsid w:val="00ED2116"/>
  </w:style>
  <w:style w:type="character" w:customStyle="1" w:styleId="tkrname">
    <w:name w:val="tkrname"/>
    <w:basedOn w:val="DefaultParagraphFont"/>
    <w:rsid w:val="00ED2116"/>
  </w:style>
  <w:style w:type="character" w:customStyle="1" w:styleId="tkrchange">
    <w:name w:val="tkrchange"/>
    <w:basedOn w:val="DefaultParagraphFont"/>
    <w:rsid w:val="00ED2116"/>
  </w:style>
  <w:style w:type="character" w:customStyle="1" w:styleId="metadate">
    <w:name w:val="meta_date"/>
    <w:basedOn w:val="DefaultParagraphFont"/>
    <w:rsid w:val="00ED2116"/>
  </w:style>
  <w:style w:type="character" w:customStyle="1" w:styleId="fa">
    <w:name w:val="fa"/>
    <w:basedOn w:val="DefaultParagraphFont"/>
    <w:rsid w:val="00ED2116"/>
  </w:style>
  <w:style w:type="character" w:customStyle="1" w:styleId="longname">
    <w:name w:val="longname"/>
    <w:basedOn w:val="DefaultParagraphFont"/>
    <w:rsid w:val="00ED2116"/>
  </w:style>
  <w:style w:type="character" w:customStyle="1" w:styleId="echocontainer">
    <w:name w:val="echo_container"/>
    <w:basedOn w:val="DefaultParagraphFont"/>
    <w:rsid w:val="00ED2116"/>
  </w:style>
  <w:style w:type="character" w:customStyle="1" w:styleId="comment-display">
    <w:name w:val="comment-display"/>
    <w:basedOn w:val="DefaultParagraphFont"/>
    <w:rsid w:val="00ED2116"/>
  </w:style>
  <w:style w:type="paragraph" w:customStyle="1" w:styleId="comment-count-label">
    <w:name w:val="comment-count-label"/>
    <w:basedOn w:val="Normal"/>
    <w:qFormat/>
    <w:rsid w:val="00ED2116"/>
    <w:pPr>
      <w:spacing w:before="100" w:beforeAutospacing="1" w:after="100" w:afterAutospacing="1"/>
    </w:pPr>
    <w:rPr>
      <w:rFonts w:ascii="Times" w:hAnsi="Times"/>
      <w:szCs w:val="20"/>
    </w:rPr>
  </w:style>
  <w:style w:type="character" w:customStyle="1" w:styleId="echo-counter">
    <w:name w:val="echo-counter"/>
    <w:basedOn w:val="DefaultParagraphFont"/>
    <w:rsid w:val="00ED2116"/>
  </w:style>
  <w:style w:type="character" w:customStyle="1" w:styleId="discussion-policy">
    <w:name w:val="discussion-policy"/>
    <w:basedOn w:val="DefaultParagraphFont"/>
    <w:rsid w:val="00ED2116"/>
  </w:style>
  <w:style w:type="character" w:customStyle="1" w:styleId="echo-apps-conversations-streamcaption">
    <w:name w:val="echo-apps-conversations-streamcaption"/>
    <w:basedOn w:val="DefaultParagraphFont"/>
    <w:rsid w:val="00ED2116"/>
  </w:style>
  <w:style w:type="character" w:customStyle="1" w:styleId="echo-streamserver-controls-stream-item-text">
    <w:name w:val="echo-streamserver-controls-stream-item-text"/>
    <w:basedOn w:val="DefaultParagraphFont"/>
    <w:rsid w:val="00ED2116"/>
  </w:style>
  <w:style w:type="character" w:customStyle="1" w:styleId="echo-streamserver-controls-facepile-more">
    <w:name w:val="echo-streamserver-controls-facepile-more"/>
    <w:basedOn w:val="DefaultParagraphFont"/>
    <w:rsid w:val="00ED2116"/>
  </w:style>
  <w:style w:type="character" w:customStyle="1" w:styleId="echo-primaryfont">
    <w:name w:val="echo-primaryfont"/>
    <w:basedOn w:val="DefaultParagraphFont"/>
    <w:rsid w:val="00ED2116"/>
  </w:style>
  <w:style w:type="character" w:customStyle="1" w:styleId="section">
    <w:name w:val="section"/>
    <w:basedOn w:val="DefaultParagraphFont"/>
    <w:rsid w:val="00ED2116"/>
  </w:style>
  <w:style w:type="character" w:customStyle="1" w:styleId="wpsr-txt-headline">
    <w:name w:val="wpsr-txt-headline"/>
    <w:basedOn w:val="DefaultParagraphFont"/>
    <w:rsid w:val="00ED2116"/>
  </w:style>
  <w:style w:type="character" w:customStyle="1" w:styleId="asset-metabar-author">
    <w:name w:val="asset-metabar-author"/>
    <w:basedOn w:val="DefaultParagraphFont"/>
    <w:rsid w:val="00ED2116"/>
  </w:style>
  <w:style w:type="character" w:customStyle="1" w:styleId="asset-metabar-time">
    <w:name w:val="asset-metabar-time"/>
    <w:basedOn w:val="DefaultParagraphFont"/>
    <w:rsid w:val="00ED2116"/>
  </w:style>
  <w:style w:type="character" w:customStyle="1" w:styleId="eza-dateline">
    <w:name w:val="eza-dateline"/>
    <w:basedOn w:val="DefaultParagraphFont"/>
    <w:rsid w:val="00ED2116"/>
  </w:style>
  <w:style w:type="character" w:customStyle="1" w:styleId="eza-authors">
    <w:name w:val="eza-authors"/>
    <w:basedOn w:val="DefaultParagraphFont"/>
    <w:rsid w:val="00ED2116"/>
  </w:style>
  <w:style w:type="character" w:customStyle="1" w:styleId="csmstaff">
    <w:name w:val="csm_staff"/>
    <w:basedOn w:val="DefaultParagraphFont"/>
    <w:rsid w:val="00ED2116"/>
  </w:style>
  <w:style w:type="character" w:customStyle="1" w:styleId="source">
    <w:name w:val="source"/>
    <w:basedOn w:val="DefaultParagraphFont"/>
    <w:rsid w:val="00ED2116"/>
  </w:style>
  <w:style w:type="paragraph" w:customStyle="1" w:styleId="mol-para-with-font">
    <w:name w:val="mol-para-with-font"/>
    <w:basedOn w:val="Normal"/>
    <w:qFormat/>
    <w:rsid w:val="00ED2116"/>
    <w:pPr>
      <w:spacing w:before="100" w:beforeAutospacing="1" w:after="100" w:afterAutospacing="1"/>
    </w:pPr>
    <w:rPr>
      <w:rFonts w:ascii="Times" w:hAnsi="Times"/>
      <w:szCs w:val="20"/>
    </w:rPr>
  </w:style>
  <w:style w:type="character" w:customStyle="1" w:styleId="article-timestamp">
    <w:name w:val="article-timestamp"/>
    <w:basedOn w:val="DefaultParagraphFont"/>
    <w:rsid w:val="00ED2116"/>
  </w:style>
  <w:style w:type="character" w:customStyle="1" w:styleId="byline-text">
    <w:name w:val="byline-text"/>
    <w:basedOn w:val="DefaultParagraphFont"/>
    <w:rsid w:val="00ED2116"/>
  </w:style>
  <w:style w:type="character" w:customStyle="1" w:styleId="itemauthor">
    <w:name w:val="itemauthor"/>
    <w:basedOn w:val="DefaultParagraphFont"/>
    <w:rsid w:val="00ED2116"/>
  </w:style>
  <w:style w:type="character" w:customStyle="1" w:styleId="itemdatecreated">
    <w:name w:val="itemdatecreated"/>
    <w:basedOn w:val="DefaultParagraphFont"/>
    <w:rsid w:val="00ED2116"/>
  </w:style>
  <w:style w:type="character" w:customStyle="1" w:styleId="slug-metadata-note">
    <w:name w:val="slug-metadata-note"/>
    <w:basedOn w:val="DefaultParagraphFont"/>
    <w:rsid w:val="00ED2116"/>
  </w:style>
  <w:style w:type="character" w:customStyle="1" w:styleId="drop-capped">
    <w:name w:val="drop-capped"/>
    <w:basedOn w:val="DefaultParagraphFont"/>
    <w:rsid w:val="00ED2116"/>
  </w:style>
  <w:style w:type="character" w:customStyle="1" w:styleId="published">
    <w:name w:val="published"/>
    <w:basedOn w:val="DefaultParagraphFont"/>
    <w:rsid w:val="00ED2116"/>
  </w:style>
  <w:style w:type="paragraph" w:customStyle="1" w:styleId="articleopinion-standfirst">
    <w:name w:val="articleopinion-standfirst"/>
    <w:basedOn w:val="Normal"/>
    <w:qFormat/>
    <w:rsid w:val="00ED2116"/>
    <w:pPr>
      <w:spacing w:before="100" w:beforeAutospacing="1" w:after="100" w:afterAutospacing="1"/>
    </w:pPr>
    <w:rPr>
      <w:rFonts w:ascii="Times" w:hAnsi="Times"/>
      <w:szCs w:val="20"/>
    </w:rPr>
  </w:style>
  <w:style w:type="paragraph" w:customStyle="1" w:styleId="snippet">
    <w:name w:val="snippet"/>
    <w:basedOn w:val="Normal"/>
    <w:qFormat/>
    <w:rsid w:val="00ED2116"/>
    <w:pPr>
      <w:spacing w:before="100" w:beforeAutospacing="1" w:after="100" w:afterAutospacing="1"/>
    </w:pPr>
    <w:rPr>
      <w:rFonts w:ascii="Times" w:hAnsi="Times"/>
      <w:szCs w:val="20"/>
    </w:rPr>
  </w:style>
  <w:style w:type="character" w:customStyle="1" w:styleId="thetitle">
    <w:name w:val="the_title"/>
    <w:basedOn w:val="DefaultParagraphFont"/>
    <w:rsid w:val="00ED2116"/>
  </w:style>
  <w:style w:type="character" w:customStyle="1" w:styleId="view-count">
    <w:name w:val="view-count"/>
    <w:basedOn w:val="DefaultParagraphFont"/>
    <w:rsid w:val="00ED2116"/>
  </w:style>
  <w:style w:type="character" w:customStyle="1" w:styleId="rupee">
    <w:name w:val="rupee"/>
    <w:basedOn w:val="DefaultParagraphFont"/>
    <w:rsid w:val="00ED2116"/>
  </w:style>
  <w:style w:type="character" w:customStyle="1" w:styleId="grey1">
    <w:name w:val="grey1"/>
    <w:basedOn w:val="DefaultParagraphFont"/>
    <w:rsid w:val="00ED2116"/>
  </w:style>
  <w:style w:type="paragraph" w:customStyle="1" w:styleId="Pa13">
    <w:name w:val="Pa13"/>
    <w:basedOn w:val="Default"/>
    <w:next w:val="Default"/>
    <w:uiPriority w:val="99"/>
    <w:qFormat/>
    <w:rsid w:val="00ED2116"/>
    <w:pPr>
      <w:widowControl w:val="0"/>
      <w:spacing w:line="201" w:lineRule="atLeast"/>
    </w:pPr>
    <w:rPr>
      <w:rFonts w:eastAsiaTheme="minorEastAsia"/>
      <w:color w:val="auto"/>
    </w:rPr>
  </w:style>
  <w:style w:type="paragraph" w:customStyle="1" w:styleId="Pa14">
    <w:name w:val="Pa14"/>
    <w:basedOn w:val="Default"/>
    <w:next w:val="Default"/>
    <w:uiPriority w:val="99"/>
    <w:qFormat/>
    <w:rsid w:val="00ED2116"/>
    <w:pPr>
      <w:widowControl w:val="0"/>
      <w:spacing w:line="241" w:lineRule="atLeast"/>
    </w:pPr>
    <w:rPr>
      <w:rFonts w:eastAsiaTheme="minorEastAsia"/>
      <w:color w:val="auto"/>
    </w:rPr>
  </w:style>
  <w:style w:type="paragraph" w:customStyle="1" w:styleId="Pa9">
    <w:name w:val="Pa9"/>
    <w:basedOn w:val="Default"/>
    <w:next w:val="Default"/>
    <w:uiPriority w:val="99"/>
    <w:qFormat/>
    <w:rsid w:val="00ED211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ED2116"/>
  </w:style>
  <w:style w:type="character" w:customStyle="1" w:styleId="reporttitle">
    <w:name w:val="report_title"/>
    <w:basedOn w:val="DefaultParagraphFont"/>
    <w:rsid w:val="00ED2116"/>
  </w:style>
  <w:style w:type="character" w:customStyle="1" w:styleId="documenttype-longreleases">
    <w:name w:val="document_type_-_long_releases"/>
    <w:basedOn w:val="DefaultParagraphFont"/>
    <w:rsid w:val="00ED2116"/>
  </w:style>
  <w:style w:type="character" w:customStyle="1" w:styleId="alt-date">
    <w:name w:val="alt-date"/>
    <w:basedOn w:val="DefaultParagraphFont"/>
    <w:rsid w:val="00ED2116"/>
  </w:style>
  <w:style w:type="character" w:customStyle="1" w:styleId="entry-byline">
    <w:name w:val="entry-byline"/>
    <w:basedOn w:val="DefaultParagraphFont"/>
    <w:rsid w:val="00ED2116"/>
  </w:style>
  <w:style w:type="character" w:customStyle="1" w:styleId="taglinecontrib">
    <w:name w:val="tagline_contrib"/>
    <w:basedOn w:val="DefaultParagraphFont"/>
    <w:rsid w:val="00ED2116"/>
  </w:style>
  <w:style w:type="character" w:customStyle="1" w:styleId="articledate0">
    <w:name w:val="article_date"/>
    <w:basedOn w:val="DefaultParagraphFont"/>
    <w:rsid w:val="00ED2116"/>
  </w:style>
  <w:style w:type="paragraph" w:customStyle="1" w:styleId="hg-daily">
    <w:name w:val="hg-daily"/>
    <w:basedOn w:val="Normal"/>
    <w:qFormat/>
    <w:rsid w:val="00ED2116"/>
    <w:pPr>
      <w:spacing w:before="100" w:beforeAutospacing="1" w:after="100" w:afterAutospacing="1"/>
    </w:pPr>
    <w:rPr>
      <w:rFonts w:ascii="Times" w:hAnsi="Times"/>
      <w:szCs w:val="20"/>
    </w:rPr>
  </w:style>
  <w:style w:type="character" w:customStyle="1" w:styleId="cit">
    <w:name w:val="cit"/>
    <w:basedOn w:val="DefaultParagraphFont"/>
    <w:rsid w:val="00ED2116"/>
  </w:style>
  <w:style w:type="paragraph" w:customStyle="1" w:styleId="buttonheading">
    <w:name w:val="buttonheading"/>
    <w:basedOn w:val="Normal"/>
    <w:qFormat/>
    <w:rsid w:val="00ED2116"/>
    <w:pPr>
      <w:spacing w:before="100" w:beforeAutospacing="1" w:after="100" w:afterAutospacing="1"/>
    </w:pPr>
    <w:rPr>
      <w:rFonts w:ascii="Times" w:hAnsi="Times"/>
      <w:szCs w:val="20"/>
    </w:rPr>
  </w:style>
  <w:style w:type="character" w:customStyle="1" w:styleId="createdate">
    <w:name w:val="createdate"/>
    <w:basedOn w:val="DefaultParagraphFont"/>
    <w:rsid w:val="00ED2116"/>
  </w:style>
  <w:style w:type="paragraph" w:customStyle="1" w:styleId="p">
    <w:name w:val="p"/>
    <w:basedOn w:val="Normal"/>
    <w:qFormat/>
    <w:rsid w:val="00ED2116"/>
    <w:pPr>
      <w:spacing w:before="100" w:beforeAutospacing="1" w:after="100" w:afterAutospacing="1"/>
    </w:pPr>
    <w:rPr>
      <w:rFonts w:ascii="Times" w:hAnsi="Times"/>
      <w:szCs w:val="20"/>
    </w:rPr>
  </w:style>
  <w:style w:type="character" w:customStyle="1" w:styleId="text-label">
    <w:name w:val="text-label"/>
    <w:basedOn w:val="DefaultParagraphFont"/>
    <w:rsid w:val="00ED2116"/>
  </w:style>
  <w:style w:type="character" w:customStyle="1" w:styleId="metad">
    <w:name w:val="metad"/>
    <w:rsid w:val="00ED2116"/>
  </w:style>
  <w:style w:type="character" w:customStyle="1" w:styleId="justify1">
    <w:name w:val="justify1"/>
    <w:rsid w:val="00ED2116"/>
  </w:style>
  <w:style w:type="paragraph" w:customStyle="1" w:styleId="TOC3Char">
    <w:name w:val="TOC 3 Char"/>
    <w:basedOn w:val="Normal"/>
    <w:next w:val="Normal"/>
    <w:qFormat/>
    <w:rsid w:val="00ED2116"/>
    <w:rPr>
      <w:rFonts w:eastAsia="Times New Roman"/>
      <w:szCs w:val="20"/>
    </w:rPr>
  </w:style>
  <w:style w:type="paragraph" w:customStyle="1" w:styleId="TOC1Char">
    <w:name w:val="TOC 1 Char"/>
    <w:basedOn w:val="Normal"/>
    <w:next w:val="Normal"/>
    <w:qFormat/>
    <w:rsid w:val="00ED2116"/>
    <w:rPr>
      <w:rFonts w:eastAsia="Times New Roman"/>
      <w:b/>
      <w:szCs w:val="20"/>
    </w:rPr>
  </w:style>
  <w:style w:type="character" w:customStyle="1" w:styleId="StyleCardtextChar10pt">
    <w:name w:val="Style Card text Char + 10 pt"/>
    <w:rsid w:val="00ED2116"/>
    <w:rPr>
      <w:rFonts w:ascii="Georgia" w:eastAsia="Calibri" w:hAnsi="Georgia"/>
      <w:sz w:val="20"/>
      <w:u w:val="single"/>
      <w:lang w:bidi="ar-SA"/>
    </w:rPr>
  </w:style>
  <w:style w:type="numbering" w:customStyle="1" w:styleId="NoList411">
    <w:name w:val="No List411"/>
    <w:next w:val="NoList"/>
    <w:semiHidden/>
    <w:unhideWhenUsed/>
    <w:rsid w:val="00ED2116"/>
  </w:style>
  <w:style w:type="numbering" w:customStyle="1" w:styleId="NoList51">
    <w:name w:val="No List51"/>
    <w:next w:val="NoList"/>
    <w:semiHidden/>
    <w:unhideWhenUsed/>
    <w:rsid w:val="00ED2116"/>
  </w:style>
  <w:style w:type="numbering" w:customStyle="1" w:styleId="NoList6">
    <w:name w:val="No List6"/>
    <w:next w:val="NoList"/>
    <w:uiPriority w:val="99"/>
    <w:semiHidden/>
    <w:unhideWhenUsed/>
    <w:rsid w:val="00ED2116"/>
  </w:style>
  <w:style w:type="numbering" w:customStyle="1" w:styleId="NoList7">
    <w:name w:val="No List7"/>
    <w:next w:val="NoList"/>
    <w:semiHidden/>
    <w:unhideWhenUsed/>
    <w:rsid w:val="00ED2116"/>
  </w:style>
  <w:style w:type="paragraph" w:customStyle="1" w:styleId="NoteLevel11">
    <w:name w:val="Note Level 11"/>
    <w:basedOn w:val="Normal"/>
    <w:uiPriority w:val="99"/>
    <w:qFormat/>
    <w:rsid w:val="00ED211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ED2116"/>
    <w:pPr>
      <w:keepNext/>
      <w:tabs>
        <w:tab w:val="num" w:pos="1440"/>
      </w:tabs>
      <w:ind w:left="1800" w:hanging="360"/>
      <w:outlineLvl w:val="2"/>
    </w:pPr>
  </w:style>
  <w:style w:type="paragraph" w:customStyle="1" w:styleId="NoteLevel41">
    <w:name w:val="Note Level 41"/>
    <w:basedOn w:val="Normal"/>
    <w:qFormat/>
    <w:rsid w:val="00ED2116"/>
    <w:pPr>
      <w:keepNext/>
      <w:tabs>
        <w:tab w:val="num" w:pos="2160"/>
      </w:tabs>
      <w:ind w:left="2520" w:hanging="360"/>
      <w:outlineLvl w:val="3"/>
    </w:pPr>
  </w:style>
  <w:style w:type="paragraph" w:customStyle="1" w:styleId="NoteLevel51">
    <w:name w:val="Note Level 51"/>
    <w:basedOn w:val="Normal"/>
    <w:qFormat/>
    <w:rsid w:val="00ED2116"/>
    <w:pPr>
      <w:keepNext/>
      <w:tabs>
        <w:tab w:val="num" w:pos="2880"/>
      </w:tabs>
      <w:ind w:left="3240" w:hanging="360"/>
      <w:outlineLvl w:val="4"/>
    </w:pPr>
  </w:style>
  <w:style w:type="paragraph" w:customStyle="1" w:styleId="NoteLevel61">
    <w:name w:val="Note Level 61"/>
    <w:basedOn w:val="Normal"/>
    <w:qFormat/>
    <w:rsid w:val="00ED2116"/>
    <w:pPr>
      <w:keepNext/>
      <w:tabs>
        <w:tab w:val="num" w:pos="3600"/>
      </w:tabs>
      <w:ind w:left="3960" w:hanging="360"/>
      <w:outlineLvl w:val="5"/>
    </w:pPr>
  </w:style>
  <w:style w:type="paragraph" w:customStyle="1" w:styleId="NoteLevel71">
    <w:name w:val="Note Level 71"/>
    <w:basedOn w:val="Normal"/>
    <w:qFormat/>
    <w:rsid w:val="00ED2116"/>
    <w:pPr>
      <w:keepNext/>
      <w:tabs>
        <w:tab w:val="num" w:pos="4320"/>
      </w:tabs>
      <w:ind w:left="4680" w:hanging="360"/>
      <w:outlineLvl w:val="6"/>
    </w:pPr>
  </w:style>
  <w:style w:type="paragraph" w:customStyle="1" w:styleId="NoteLevel81">
    <w:name w:val="Note Level 81"/>
    <w:basedOn w:val="Normal"/>
    <w:qFormat/>
    <w:rsid w:val="00ED2116"/>
    <w:pPr>
      <w:keepNext/>
      <w:tabs>
        <w:tab w:val="num" w:pos="5040"/>
      </w:tabs>
      <w:ind w:left="5400" w:hanging="360"/>
      <w:outlineLvl w:val="7"/>
    </w:pPr>
  </w:style>
  <w:style w:type="paragraph" w:customStyle="1" w:styleId="NoteLevel91">
    <w:name w:val="Note Level 91"/>
    <w:basedOn w:val="Normal"/>
    <w:qFormat/>
    <w:rsid w:val="00ED2116"/>
    <w:pPr>
      <w:keepNext/>
      <w:tabs>
        <w:tab w:val="num" w:pos="5760"/>
      </w:tabs>
      <w:ind w:left="6120" w:hanging="360"/>
      <w:outlineLvl w:val="8"/>
    </w:pPr>
  </w:style>
  <w:style w:type="paragraph" w:styleId="Index2">
    <w:name w:val="index 2"/>
    <w:basedOn w:val="Normal"/>
    <w:next w:val="Normal"/>
    <w:autoRedefine/>
    <w:rsid w:val="00ED2116"/>
    <w:pPr>
      <w:spacing w:after="200" w:line="276" w:lineRule="auto"/>
      <w:ind w:left="400" w:hanging="200"/>
    </w:pPr>
    <w:rPr>
      <w:rFonts w:eastAsia="Times New Roman"/>
      <w:bCs/>
    </w:rPr>
  </w:style>
  <w:style w:type="paragraph" w:styleId="Index3">
    <w:name w:val="index 3"/>
    <w:basedOn w:val="Normal"/>
    <w:next w:val="Normal"/>
    <w:autoRedefine/>
    <w:rsid w:val="00ED2116"/>
    <w:pPr>
      <w:spacing w:after="200" w:line="276" w:lineRule="auto"/>
      <w:ind w:left="600" w:hanging="200"/>
    </w:pPr>
    <w:rPr>
      <w:rFonts w:eastAsia="Times New Roman"/>
      <w:bCs/>
    </w:rPr>
  </w:style>
  <w:style w:type="paragraph" w:styleId="Index4">
    <w:name w:val="index 4"/>
    <w:basedOn w:val="Normal"/>
    <w:next w:val="Normal"/>
    <w:autoRedefine/>
    <w:rsid w:val="00ED2116"/>
    <w:pPr>
      <w:spacing w:after="200" w:line="276" w:lineRule="auto"/>
      <w:ind w:left="800" w:hanging="200"/>
    </w:pPr>
    <w:rPr>
      <w:rFonts w:eastAsia="Times New Roman"/>
      <w:bCs/>
    </w:rPr>
  </w:style>
  <w:style w:type="paragraph" w:styleId="Index5">
    <w:name w:val="index 5"/>
    <w:basedOn w:val="Normal"/>
    <w:next w:val="Normal"/>
    <w:autoRedefine/>
    <w:rsid w:val="00ED2116"/>
    <w:pPr>
      <w:spacing w:after="200" w:line="276" w:lineRule="auto"/>
      <w:ind w:left="1000" w:hanging="200"/>
    </w:pPr>
    <w:rPr>
      <w:rFonts w:eastAsia="Times New Roman"/>
      <w:bCs/>
    </w:rPr>
  </w:style>
  <w:style w:type="paragraph" w:styleId="Index6">
    <w:name w:val="index 6"/>
    <w:basedOn w:val="Normal"/>
    <w:next w:val="Normal"/>
    <w:autoRedefine/>
    <w:rsid w:val="00ED2116"/>
    <w:pPr>
      <w:spacing w:after="200" w:line="276" w:lineRule="auto"/>
      <w:ind w:left="1200" w:hanging="200"/>
    </w:pPr>
    <w:rPr>
      <w:rFonts w:eastAsia="Times New Roman"/>
      <w:bCs/>
    </w:rPr>
  </w:style>
  <w:style w:type="paragraph" w:styleId="Index7">
    <w:name w:val="index 7"/>
    <w:basedOn w:val="Normal"/>
    <w:next w:val="Normal"/>
    <w:autoRedefine/>
    <w:rsid w:val="00ED2116"/>
    <w:pPr>
      <w:spacing w:after="200" w:line="276" w:lineRule="auto"/>
      <w:ind w:left="1400" w:hanging="200"/>
    </w:pPr>
    <w:rPr>
      <w:rFonts w:eastAsia="Times New Roman"/>
      <w:bCs/>
    </w:rPr>
  </w:style>
  <w:style w:type="paragraph" w:styleId="Index8">
    <w:name w:val="index 8"/>
    <w:basedOn w:val="Normal"/>
    <w:next w:val="Normal"/>
    <w:autoRedefine/>
    <w:rsid w:val="00ED2116"/>
    <w:pPr>
      <w:spacing w:after="200" w:line="276" w:lineRule="auto"/>
      <w:ind w:left="1600" w:hanging="200"/>
    </w:pPr>
    <w:rPr>
      <w:rFonts w:eastAsia="Times New Roman"/>
      <w:bCs/>
    </w:rPr>
  </w:style>
  <w:style w:type="paragraph" w:styleId="Index9">
    <w:name w:val="index 9"/>
    <w:basedOn w:val="Normal"/>
    <w:next w:val="Normal"/>
    <w:autoRedefine/>
    <w:rsid w:val="00ED2116"/>
    <w:pPr>
      <w:spacing w:after="200" w:line="276" w:lineRule="auto"/>
      <w:ind w:left="1800" w:hanging="200"/>
    </w:pPr>
    <w:rPr>
      <w:rFonts w:eastAsia="Times New Roman"/>
      <w:bCs/>
    </w:rPr>
  </w:style>
  <w:style w:type="paragraph" w:styleId="IndexHeading">
    <w:name w:val="index heading"/>
    <w:basedOn w:val="Normal"/>
    <w:next w:val="Index1"/>
    <w:rsid w:val="00ED211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ED2116"/>
    <w:pPr>
      <w:jc w:val="both"/>
    </w:pPr>
    <w:rPr>
      <w:rFonts w:eastAsia="Times New Roman"/>
      <w:i/>
      <w:iCs/>
      <w:color w:val="000000"/>
    </w:rPr>
  </w:style>
  <w:style w:type="character" w:customStyle="1" w:styleId="MediumGrid11">
    <w:name w:val="Medium Grid 11"/>
    <w:uiPriority w:val="99"/>
    <w:rsid w:val="00ED2116"/>
    <w:rPr>
      <w:color w:val="808080"/>
    </w:rPr>
  </w:style>
  <w:style w:type="numbering" w:customStyle="1" w:styleId="NoList8">
    <w:name w:val="No List8"/>
    <w:next w:val="NoList"/>
    <w:semiHidden/>
    <w:unhideWhenUsed/>
    <w:rsid w:val="00ED2116"/>
  </w:style>
  <w:style w:type="numbering" w:customStyle="1" w:styleId="NoList9">
    <w:name w:val="No List9"/>
    <w:next w:val="NoList"/>
    <w:semiHidden/>
    <w:unhideWhenUsed/>
    <w:rsid w:val="00ED2116"/>
  </w:style>
  <w:style w:type="numbering" w:customStyle="1" w:styleId="NoList10">
    <w:name w:val="No List10"/>
    <w:next w:val="NoList"/>
    <w:semiHidden/>
    <w:unhideWhenUsed/>
    <w:rsid w:val="00ED2116"/>
  </w:style>
  <w:style w:type="numbering" w:customStyle="1" w:styleId="NoList1113">
    <w:name w:val="No List1113"/>
    <w:next w:val="NoList"/>
    <w:uiPriority w:val="99"/>
    <w:semiHidden/>
    <w:unhideWhenUsed/>
    <w:rsid w:val="00ED2116"/>
  </w:style>
  <w:style w:type="numbering" w:customStyle="1" w:styleId="NoList1211">
    <w:name w:val="No List1211"/>
    <w:next w:val="NoList"/>
    <w:semiHidden/>
    <w:unhideWhenUsed/>
    <w:rsid w:val="00ED2116"/>
  </w:style>
  <w:style w:type="numbering" w:customStyle="1" w:styleId="NoList131">
    <w:name w:val="No List131"/>
    <w:next w:val="NoList"/>
    <w:semiHidden/>
    <w:unhideWhenUsed/>
    <w:rsid w:val="00ED2116"/>
  </w:style>
  <w:style w:type="numbering" w:customStyle="1" w:styleId="NoList141">
    <w:name w:val="No List141"/>
    <w:next w:val="NoList"/>
    <w:semiHidden/>
    <w:unhideWhenUsed/>
    <w:rsid w:val="00ED2116"/>
  </w:style>
  <w:style w:type="numbering" w:customStyle="1" w:styleId="NoList15">
    <w:name w:val="No List15"/>
    <w:next w:val="NoList"/>
    <w:uiPriority w:val="99"/>
    <w:semiHidden/>
    <w:unhideWhenUsed/>
    <w:rsid w:val="00ED2116"/>
  </w:style>
  <w:style w:type="numbering" w:customStyle="1" w:styleId="NoList16">
    <w:name w:val="No List16"/>
    <w:next w:val="NoList"/>
    <w:uiPriority w:val="99"/>
    <w:semiHidden/>
    <w:unhideWhenUsed/>
    <w:rsid w:val="00ED2116"/>
  </w:style>
  <w:style w:type="numbering" w:customStyle="1" w:styleId="NoList17">
    <w:name w:val="No List17"/>
    <w:next w:val="NoList"/>
    <w:semiHidden/>
    <w:unhideWhenUsed/>
    <w:rsid w:val="00ED2116"/>
  </w:style>
  <w:style w:type="numbering" w:customStyle="1" w:styleId="NoList18">
    <w:name w:val="No List18"/>
    <w:next w:val="NoList"/>
    <w:uiPriority w:val="99"/>
    <w:semiHidden/>
    <w:unhideWhenUsed/>
    <w:rsid w:val="00ED2116"/>
  </w:style>
  <w:style w:type="numbering" w:customStyle="1" w:styleId="NoList19">
    <w:name w:val="No List19"/>
    <w:next w:val="NoList"/>
    <w:uiPriority w:val="99"/>
    <w:semiHidden/>
    <w:unhideWhenUsed/>
    <w:rsid w:val="00ED2116"/>
  </w:style>
  <w:style w:type="numbering" w:customStyle="1" w:styleId="NoList20">
    <w:name w:val="No List20"/>
    <w:next w:val="NoList"/>
    <w:semiHidden/>
    <w:unhideWhenUsed/>
    <w:rsid w:val="00ED2116"/>
  </w:style>
  <w:style w:type="numbering" w:customStyle="1" w:styleId="NoList213">
    <w:name w:val="No List213"/>
    <w:next w:val="NoList"/>
    <w:semiHidden/>
    <w:unhideWhenUsed/>
    <w:rsid w:val="00ED2116"/>
  </w:style>
  <w:style w:type="character" w:customStyle="1" w:styleId="Date2">
    <w:name w:val="Date2"/>
    <w:rsid w:val="00ED2116"/>
  </w:style>
  <w:style w:type="paragraph" w:customStyle="1" w:styleId="PlaceholderText2">
    <w:name w:val="Placeholder Text2"/>
    <w:basedOn w:val="Normal"/>
    <w:uiPriority w:val="99"/>
    <w:qFormat/>
    <w:rsid w:val="00ED211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ED2116"/>
    <w:pPr>
      <w:spacing w:before="100" w:beforeAutospacing="1" w:after="100" w:afterAutospacing="1"/>
    </w:pPr>
    <w:rPr>
      <w:rFonts w:eastAsia="Times New Roman"/>
    </w:rPr>
  </w:style>
  <w:style w:type="paragraph" w:customStyle="1" w:styleId="LightShading1">
    <w:name w:val="Light Shading1"/>
    <w:basedOn w:val="Normal"/>
    <w:qFormat/>
    <w:rsid w:val="00ED2116"/>
    <w:pPr>
      <w:keepNext/>
      <w:tabs>
        <w:tab w:val="num" w:pos="1440"/>
      </w:tabs>
      <w:ind w:left="1800" w:hanging="360"/>
      <w:outlineLvl w:val="2"/>
    </w:pPr>
  </w:style>
  <w:style w:type="paragraph" w:customStyle="1" w:styleId="LightList1">
    <w:name w:val="Light List1"/>
    <w:basedOn w:val="Normal"/>
    <w:qFormat/>
    <w:rsid w:val="00ED2116"/>
    <w:pPr>
      <w:keepNext/>
      <w:tabs>
        <w:tab w:val="num" w:pos="2160"/>
      </w:tabs>
      <w:ind w:left="2520" w:hanging="360"/>
      <w:outlineLvl w:val="3"/>
    </w:pPr>
  </w:style>
  <w:style w:type="paragraph" w:customStyle="1" w:styleId="LightGrid1">
    <w:name w:val="Light Grid1"/>
    <w:basedOn w:val="Normal"/>
    <w:qFormat/>
    <w:rsid w:val="00ED2116"/>
    <w:pPr>
      <w:keepNext/>
      <w:tabs>
        <w:tab w:val="num" w:pos="2880"/>
      </w:tabs>
      <w:ind w:left="3240" w:hanging="360"/>
      <w:outlineLvl w:val="4"/>
    </w:pPr>
  </w:style>
  <w:style w:type="paragraph" w:customStyle="1" w:styleId="MediumShading11">
    <w:name w:val="Medium Shading 11"/>
    <w:basedOn w:val="Normal"/>
    <w:qFormat/>
    <w:rsid w:val="00ED2116"/>
    <w:pPr>
      <w:keepNext/>
      <w:tabs>
        <w:tab w:val="num" w:pos="3600"/>
      </w:tabs>
      <w:ind w:left="3960" w:hanging="360"/>
      <w:outlineLvl w:val="5"/>
    </w:pPr>
  </w:style>
  <w:style w:type="paragraph" w:customStyle="1" w:styleId="MediumShading21">
    <w:name w:val="Medium Shading 21"/>
    <w:basedOn w:val="Normal"/>
    <w:qFormat/>
    <w:rsid w:val="00ED2116"/>
    <w:pPr>
      <w:keepNext/>
      <w:tabs>
        <w:tab w:val="num" w:pos="4320"/>
      </w:tabs>
      <w:ind w:left="4680" w:hanging="360"/>
      <w:outlineLvl w:val="6"/>
    </w:pPr>
  </w:style>
  <w:style w:type="paragraph" w:customStyle="1" w:styleId="MediumList11">
    <w:name w:val="Medium List 11"/>
    <w:basedOn w:val="Normal"/>
    <w:qFormat/>
    <w:rsid w:val="00ED2116"/>
    <w:pPr>
      <w:keepNext/>
      <w:tabs>
        <w:tab w:val="num" w:pos="5040"/>
      </w:tabs>
      <w:ind w:left="5400" w:hanging="360"/>
      <w:outlineLvl w:val="7"/>
    </w:pPr>
  </w:style>
  <w:style w:type="paragraph" w:customStyle="1" w:styleId="MediumList21">
    <w:name w:val="Medium List 21"/>
    <w:basedOn w:val="Normal"/>
    <w:qFormat/>
    <w:rsid w:val="00ED2116"/>
    <w:pPr>
      <w:keepNext/>
      <w:tabs>
        <w:tab w:val="num" w:pos="5760"/>
      </w:tabs>
      <w:ind w:left="6120" w:hanging="360"/>
      <w:outlineLvl w:val="8"/>
    </w:pPr>
  </w:style>
  <w:style w:type="character" w:customStyle="1" w:styleId="SmallCharChar0">
    <w:name w:val="Small Char Char"/>
    <w:basedOn w:val="DefaultParagraphFont"/>
    <w:rsid w:val="00ED2116"/>
    <w:rPr>
      <w:sz w:val="17"/>
      <w:szCs w:val="24"/>
      <w:lang w:val="en-US" w:eastAsia="en-US" w:bidi="ar-SA"/>
    </w:rPr>
  </w:style>
  <w:style w:type="paragraph" w:customStyle="1" w:styleId="TagsFutura">
    <w:name w:val="TagsFutura"/>
    <w:basedOn w:val="Normal"/>
    <w:next w:val="Cites"/>
    <w:qFormat/>
    <w:rsid w:val="00ED2116"/>
    <w:rPr>
      <w:rFonts w:ascii="Futura" w:eastAsia="Times" w:hAnsi="Futura"/>
      <w:b/>
      <w:caps/>
      <w:sz w:val="18"/>
      <w:szCs w:val="20"/>
    </w:rPr>
  </w:style>
  <w:style w:type="character" w:styleId="SubtleEmphasis">
    <w:name w:val="Subtle Emphasis"/>
    <w:uiPriority w:val="19"/>
    <w:qFormat/>
    <w:rsid w:val="00ED2116"/>
    <w:rPr>
      <w:rFonts w:ascii="Garamond" w:hAnsi="Garamond"/>
      <w:iCs/>
      <w:color w:val="auto"/>
      <w:spacing w:val="0"/>
      <w:sz w:val="22"/>
      <w:u w:val="single"/>
      <w:bdr w:val="none" w:sz="0" w:space="0" w:color="auto"/>
    </w:rPr>
  </w:style>
  <w:style w:type="paragraph" w:styleId="Revision">
    <w:name w:val="Revision"/>
    <w:hidden/>
    <w:uiPriority w:val="99"/>
    <w:semiHidden/>
    <w:rsid w:val="00ED2116"/>
    <w:pPr>
      <w:spacing w:after="0" w:line="240" w:lineRule="auto"/>
    </w:pPr>
    <w:rPr>
      <w:rFonts w:ascii="Garamond" w:hAnsi="Garamond" w:cs="Calibri"/>
      <w:kern w:val="0"/>
      <w:sz w:val="22"/>
      <w:szCs w:val="22"/>
      <w14:ligatures w14:val="none"/>
    </w:rPr>
  </w:style>
  <w:style w:type="character" w:customStyle="1" w:styleId="italics">
    <w:name w:val="italics"/>
    <w:basedOn w:val="DefaultParagraphFont"/>
    <w:rsid w:val="00ED2116"/>
  </w:style>
  <w:style w:type="character" w:customStyle="1" w:styleId="m-3583723223135346788gmail-style13ptbold">
    <w:name w:val="m_-3583723223135346788gmail-style13ptbold"/>
    <w:basedOn w:val="DefaultParagraphFont"/>
    <w:rsid w:val="00ED2116"/>
  </w:style>
  <w:style w:type="character" w:customStyle="1" w:styleId="m-3583723223135346788gmail-styleunderline">
    <w:name w:val="m_-3583723223135346788gmail-styleunderline"/>
    <w:basedOn w:val="DefaultParagraphFont"/>
    <w:rsid w:val="00ED2116"/>
  </w:style>
  <w:style w:type="character" w:customStyle="1" w:styleId="m-7987884988147105482m1065625063539186999gmail-style13ptbold">
    <w:name w:val="m_-7987884988147105482m_1065625063539186999gmail-style13ptbold"/>
    <w:basedOn w:val="DefaultParagraphFont"/>
    <w:rsid w:val="00ED2116"/>
  </w:style>
  <w:style w:type="character" w:customStyle="1" w:styleId="m-7987884988147105482m1065625063539186999gmail-styleunderline">
    <w:name w:val="m_-7987884988147105482m_1065625063539186999gmail-styleunderline"/>
    <w:basedOn w:val="DefaultParagraphFont"/>
    <w:rsid w:val="00ED2116"/>
  </w:style>
  <w:style w:type="character" w:customStyle="1" w:styleId="m-2831606650154326052gmail-style13ptbold">
    <w:name w:val="m_-2831606650154326052gmail-style13ptbold"/>
    <w:basedOn w:val="DefaultParagraphFont"/>
    <w:rsid w:val="00ED2116"/>
  </w:style>
  <w:style w:type="character" w:customStyle="1" w:styleId="pullquote">
    <w:name w:val="pullquote"/>
    <w:basedOn w:val="DefaultParagraphFont"/>
    <w:rsid w:val="00ED2116"/>
  </w:style>
  <w:style w:type="paragraph" w:customStyle="1" w:styleId="pullquote1">
    <w:name w:val="pullquote1"/>
    <w:basedOn w:val="Normal"/>
    <w:rsid w:val="00ED2116"/>
    <w:pPr>
      <w:spacing w:before="100" w:beforeAutospacing="1" w:after="100" w:afterAutospacing="1"/>
    </w:pPr>
  </w:style>
  <w:style w:type="character" w:customStyle="1" w:styleId="day">
    <w:name w:val="day"/>
    <w:basedOn w:val="DefaultParagraphFont"/>
    <w:rsid w:val="00ED2116"/>
  </w:style>
  <w:style w:type="character" w:customStyle="1" w:styleId="ojrvke-r4nke-q4bldf-r4nke">
    <w:name w:val="ojrvke-r4nke-q4bldf-r4nke"/>
    <w:basedOn w:val="DefaultParagraphFont"/>
    <w:rsid w:val="00ED2116"/>
  </w:style>
  <w:style w:type="character" w:customStyle="1" w:styleId="ojrvke-r4nke-q4bldf-shaume">
    <w:name w:val="ojrvke-r4nke-q4bldf-shaume"/>
    <w:basedOn w:val="DefaultParagraphFont"/>
    <w:rsid w:val="00ED2116"/>
  </w:style>
  <w:style w:type="character" w:customStyle="1" w:styleId="ojrvke-r4nke-q4bldf-oqlbge">
    <w:name w:val="ojrvke-r4nke-q4bldf-oqlbge"/>
    <w:basedOn w:val="DefaultParagraphFont"/>
    <w:rsid w:val="00ED2116"/>
  </w:style>
  <w:style w:type="character" w:customStyle="1" w:styleId="lede-text-onlyhighlight">
    <w:name w:val="lede-text-only__highlight"/>
    <w:basedOn w:val="DefaultParagraphFont"/>
    <w:rsid w:val="00ED2116"/>
  </w:style>
  <w:style w:type="character" w:customStyle="1" w:styleId="submitted-by">
    <w:name w:val="submitted-by"/>
    <w:basedOn w:val="DefaultParagraphFont"/>
    <w:rsid w:val="00ED2116"/>
  </w:style>
  <w:style w:type="character" w:customStyle="1" w:styleId="article-recirc-link-text">
    <w:name w:val="article-recirc-link-text"/>
    <w:basedOn w:val="DefaultParagraphFont"/>
    <w:rsid w:val="00ED2116"/>
  </w:style>
  <w:style w:type="character" w:customStyle="1" w:styleId="author-list-item">
    <w:name w:val="author-list-item"/>
    <w:basedOn w:val="DefaultParagraphFont"/>
    <w:rsid w:val="00ED2116"/>
  </w:style>
  <w:style w:type="paragraph" w:customStyle="1" w:styleId="p1">
    <w:name w:val="p1"/>
    <w:basedOn w:val="Normal"/>
    <w:qFormat/>
    <w:rsid w:val="00ED2116"/>
    <w:pPr>
      <w:spacing w:before="100" w:beforeAutospacing="1" w:after="100" w:afterAutospacing="1"/>
    </w:pPr>
  </w:style>
  <w:style w:type="character" w:customStyle="1" w:styleId="s1">
    <w:name w:val="s1"/>
    <w:basedOn w:val="DefaultParagraphFont"/>
    <w:rsid w:val="00ED2116"/>
  </w:style>
  <w:style w:type="character" w:customStyle="1" w:styleId="vw-date-box-date">
    <w:name w:val="vw-date-box-date"/>
    <w:basedOn w:val="DefaultParagraphFont"/>
    <w:rsid w:val="00ED2116"/>
  </w:style>
  <w:style w:type="character" w:customStyle="1" w:styleId="vw-date-box-month">
    <w:name w:val="vw-date-box-month"/>
    <w:basedOn w:val="DefaultParagraphFont"/>
    <w:rsid w:val="00ED2116"/>
  </w:style>
  <w:style w:type="character" w:customStyle="1" w:styleId="meta-divider">
    <w:name w:val="meta-divider"/>
    <w:basedOn w:val="DefaultParagraphFont"/>
    <w:rsid w:val="00ED2116"/>
  </w:style>
  <w:style w:type="character" w:customStyle="1" w:styleId="c-bylineitem">
    <w:name w:val="c-byline__item"/>
    <w:basedOn w:val="DefaultParagraphFont"/>
    <w:rsid w:val="00ED2116"/>
  </w:style>
  <w:style w:type="character" w:customStyle="1" w:styleId="UnresolvedMention3">
    <w:name w:val="Unresolved Mention3"/>
    <w:basedOn w:val="DefaultParagraphFont"/>
    <w:uiPriority w:val="99"/>
    <w:rsid w:val="00ED2116"/>
    <w:rPr>
      <w:color w:val="808080"/>
      <w:shd w:val="clear" w:color="auto" w:fill="E6E6E6"/>
    </w:rPr>
  </w:style>
  <w:style w:type="character" w:customStyle="1" w:styleId="cit-title">
    <w:name w:val="cit-title"/>
    <w:basedOn w:val="DefaultParagraphFont"/>
    <w:rsid w:val="00ED2116"/>
  </w:style>
  <w:style w:type="paragraph" w:customStyle="1" w:styleId="graf">
    <w:name w:val="graf"/>
    <w:basedOn w:val="Normal"/>
    <w:uiPriority w:val="99"/>
    <w:qFormat/>
    <w:rsid w:val="00ED2116"/>
    <w:pPr>
      <w:spacing w:before="100" w:beforeAutospacing="1" w:after="100" w:afterAutospacing="1"/>
    </w:pPr>
    <w:rPr>
      <w:rFonts w:eastAsia="Times New Roman"/>
    </w:rPr>
  </w:style>
  <w:style w:type="character" w:customStyle="1" w:styleId="markup--quote">
    <w:name w:val="markup--quote"/>
    <w:basedOn w:val="DefaultParagraphFont"/>
    <w:rsid w:val="00ED2116"/>
  </w:style>
  <w:style w:type="character" w:customStyle="1" w:styleId="button-label">
    <w:name w:val="button-label"/>
    <w:basedOn w:val="DefaultParagraphFont"/>
    <w:rsid w:val="00ED2116"/>
  </w:style>
  <w:style w:type="paragraph" w:customStyle="1" w:styleId="block-flush">
    <w:name w:val="block-flush"/>
    <w:basedOn w:val="Normal"/>
    <w:rsid w:val="00ED2116"/>
    <w:pPr>
      <w:spacing w:before="100" w:beforeAutospacing="1" w:after="100" w:afterAutospacing="1"/>
    </w:pPr>
    <w:rPr>
      <w:rFonts w:eastAsia="Times New Roman"/>
    </w:rPr>
  </w:style>
  <w:style w:type="paragraph" w:customStyle="1" w:styleId="contrib-byline-author">
    <w:name w:val="contrib-byline-author"/>
    <w:basedOn w:val="Normal"/>
    <w:rsid w:val="00ED2116"/>
    <w:pPr>
      <w:spacing w:before="100" w:beforeAutospacing="1" w:after="100" w:afterAutospacing="1"/>
    </w:pPr>
    <w:rPr>
      <w:rFonts w:eastAsia="Times New Roman"/>
    </w:rPr>
  </w:style>
  <w:style w:type="character" w:customStyle="1" w:styleId="author-comma">
    <w:name w:val="author-comma"/>
    <w:basedOn w:val="DefaultParagraphFont"/>
    <w:rsid w:val="00ED2116"/>
  </w:style>
  <w:style w:type="paragraph" w:customStyle="1" w:styleId="contrib-byline-title">
    <w:name w:val="contrib-byline-title"/>
    <w:basedOn w:val="Normal"/>
    <w:rsid w:val="00ED2116"/>
    <w:pPr>
      <w:spacing w:before="100" w:beforeAutospacing="1" w:after="100" w:afterAutospacing="1"/>
    </w:pPr>
    <w:rPr>
      <w:rFonts w:eastAsia="Times New Roman"/>
    </w:rPr>
  </w:style>
  <w:style w:type="character" w:customStyle="1" w:styleId="ng-binding">
    <w:name w:val="ng-binding"/>
    <w:basedOn w:val="DefaultParagraphFont"/>
    <w:rsid w:val="00ED2116"/>
  </w:style>
  <w:style w:type="paragraph" w:customStyle="1" w:styleId="contrib-tagline">
    <w:name w:val="contrib-tagline"/>
    <w:basedOn w:val="Normal"/>
    <w:rsid w:val="00ED2116"/>
    <w:pPr>
      <w:spacing w:before="100" w:beforeAutospacing="1" w:after="100" w:afterAutospacing="1"/>
    </w:pPr>
    <w:rPr>
      <w:rFonts w:eastAsia="Times New Roman"/>
    </w:rPr>
  </w:style>
  <w:style w:type="character" w:customStyle="1" w:styleId="timestampdate--published">
    <w:name w:val="timestamp__date--published"/>
    <w:basedOn w:val="DefaultParagraphFont"/>
    <w:rsid w:val="00ED2116"/>
  </w:style>
  <w:style w:type="character" w:customStyle="1" w:styleId="timestampdate--modified">
    <w:name w:val="timestamp__date--modified"/>
    <w:basedOn w:val="DefaultParagraphFont"/>
    <w:rsid w:val="00ED2116"/>
  </w:style>
  <w:style w:type="character" w:customStyle="1" w:styleId="author-carddetailsname">
    <w:name w:val="author-card__details__name"/>
    <w:basedOn w:val="DefaultParagraphFont"/>
    <w:rsid w:val="00ED2116"/>
  </w:style>
  <w:style w:type="character" w:customStyle="1" w:styleId="author-cardmicrobio">
    <w:name w:val="author-card__microbio"/>
    <w:basedOn w:val="DefaultParagraphFont"/>
    <w:rsid w:val="00ED2116"/>
  </w:style>
  <w:style w:type="character" w:customStyle="1" w:styleId="UnresolvedMention4">
    <w:name w:val="Unresolved Mention4"/>
    <w:basedOn w:val="DefaultParagraphFont"/>
    <w:uiPriority w:val="99"/>
    <w:rsid w:val="00ED2116"/>
    <w:rPr>
      <w:color w:val="808080"/>
      <w:shd w:val="clear" w:color="auto" w:fill="E6E6E6"/>
    </w:rPr>
  </w:style>
  <w:style w:type="character" w:customStyle="1" w:styleId="fm-vol-iss-date">
    <w:name w:val="fm-vol-iss-date"/>
    <w:basedOn w:val="DefaultParagraphFont"/>
    <w:rsid w:val="00ED2116"/>
  </w:style>
  <w:style w:type="paragraph" w:customStyle="1" w:styleId="single-author">
    <w:name w:val="single-author"/>
    <w:basedOn w:val="Normal"/>
    <w:rsid w:val="00ED2116"/>
    <w:pPr>
      <w:spacing w:before="100" w:beforeAutospacing="1" w:after="100" w:afterAutospacing="1"/>
    </w:pPr>
  </w:style>
  <w:style w:type="paragraph" w:customStyle="1" w:styleId="single-time">
    <w:name w:val="single-time"/>
    <w:basedOn w:val="Normal"/>
    <w:rsid w:val="00ED2116"/>
    <w:pPr>
      <w:spacing w:before="100" w:beforeAutospacing="1" w:after="100" w:afterAutospacing="1"/>
    </w:pPr>
  </w:style>
  <w:style w:type="character" w:customStyle="1" w:styleId="author-carddetails-container">
    <w:name w:val="author-card__details-container"/>
    <w:basedOn w:val="DefaultParagraphFont"/>
    <w:rsid w:val="00ED2116"/>
  </w:style>
  <w:style w:type="paragraph" w:customStyle="1" w:styleId="text-small">
    <w:name w:val="text-small"/>
    <w:basedOn w:val="Normal"/>
    <w:rsid w:val="00ED2116"/>
    <w:pPr>
      <w:spacing w:before="100" w:beforeAutospacing="1" w:after="100" w:afterAutospacing="1"/>
    </w:pPr>
  </w:style>
  <w:style w:type="character" w:customStyle="1" w:styleId="show-for-medium-up">
    <w:name w:val="show-for-medium-up"/>
    <w:basedOn w:val="DefaultParagraphFont"/>
    <w:rsid w:val="00ED2116"/>
  </w:style>
  <w:style w:type="character" w:customStyle="1" w:styleId="author-ref">
    <w:name w:val="author-ref"/>
    <w:basedOn w:val="DefaultParagraphFont"/>
    <w:rsid w:val="00ED2116"/>
  </w:style>
  <w:style w:type="character" w:customStyle="1" w:styleId="sr-only">
    <w:name w:val="sr-only"/>
    <w:basedOn w:val="DefaultParagraphFont"/>
    <w:rsid w:val="00ED2116"/>
  </w:style>
  <w:style w:type="paragraph" w:customStyle="1" w:styleId="comment-options">
    <w:name w:val="comment-options"/>
    <w:basedOn w:val="Normal"/>
    <w:rsid w:val="00ED2116"/>
    <w:pPr>
      <w:spacing w:before="100" w:beforeAutospacing="1" w:after="100" w:afterAutospacing="1"/>
    </w:pPr>
  </w:style>
  <w:style w:type="character" w:customStyle="1" w:styleId="sword">
    <w:name w:val="sword"/>
    <w:basedOn w:val="DefaultParagraphFont"/>
    <w:rsid w:val="00ED2116"/>
  </w:style>
  <w:style w:type="character" w:customStyle="1" w:styleId="categories">
    <w:name w:val="categories"/>
    <w:basedOn w:val="DefaultParagraphFont"/>
    <w:rsid w:val="00ED2116"/>
  </w:style>
  <w:style w:type="character" w:customStyle="1" w:styleId="spellingerror">
    <w:name w:val="spellingerror"/>
    <w:basedOn w:val="DefaultParagraphFont"/>
    <w:rsid w:val="00ED2116"/>
  </w:style>
  <w:style w:type="character" w:customStyle="1" w:styleId="hi-italic">
    <w:name w:val="hi-italic"/>
    <w:basedOn w:val="DefaultParagraphFont"/>
    <w:rsid w:val="00ED2116"/>
  </w:style>
  <w:style w:type="character" w:customStyle="1" w:styleId="visually-hidden">
    <w:name w:val="visually-hidden"/>
    <w:basedOn w:val="DefaultParagraphFont"/>
    <w:rsid w:val="00ED2116"/>
  </w:style>
  <w:style w:type="character" w:customStyle="1" w:styleId="s2">
    <w:name w:val="s2"/>
    <w:basedOn w:val="DefaultParagraphFont"/>
    <w:rsid w:val="00ED2116"/>
  </w:style>
  <w:style w:type="paragraph" w:customStyle="1" w:styleId="deck">
    <w:name w:val="deck"/>
    <w:basedOn w:val="Normal"/>
    <w:uiPriority w:val="99"/>
    <w:qFormat/>
    <w:rsid w:val="00ED2116"/>
    <w:pPr>
      <w:spacing w:before="100" w:beforeAutospacing="1" w:after="100" w:afterAutospacing="1"/>
    </w:pPr>
  </w:style>
  <w:style w:type="paragraph" w:customStyle="1" w:styleId="m-profilebio-blurb">
    <w:name w:val="m-profile__bio-blurb"/>
    <w:basedOn w:val="Normal"/>
    <w:rsid w:val="00ED2116"/>
    <w:pPr>
      <w:spacing w:before="100" w:beforeAutospacing="1" w:after="100" w:afterAutospacing="1"/>
    </w:pPr>
  </w:style>
  <w:style w:type="paragraph" w:customStyle="1" w:styleId="mbn">
    <w:name w:val="mbn"/>
    <w:basedOn w:val="Normal"/>
    <w:rsid w:val="00ED2116"/>
    <w:pPr>
      <w:spacing w:before="100" w:beforeAutospacing="1" w:after="100" w:afterAutospacing="1"/>
    </w:pPr>
  </w:style>
  <w:style w:type="paragraph" w:customStyle="1" w:styleId="bylinename">
    <w:name w:val="byline__name"/>
    <w:basedOn w:val="Normal"/>
    <w:rsid w:val="00ED2116"/>
    <w:pPr>
      <w:spacing w:before="100" w:beforeAutospacing="1" w:after="100" w:afterAutospacing="1"/>
    </w:pPr>
  </w:style>
  <w:style w:type="paragraph" w:customStyle="1" w:styleId="column">
    <w:name w:val="column"/>
    <w:basedOn w:val="Normal"/>
    <w:uiPriority w:val="99"/>
    <w:qFormat/>
    <w:rsid w:val="00ED2116"/>
    <w:pPr>
      <w:spacing w:before="100" w:beforeAutospacing="1" w:after="100" w:afterAutospacing="1"/>
    </w:pPr>
  </w:style>
  <w:style w:type="paragraph" w:customStyle="1" w:styleId="byline-column">
    <w:name w:val="byline-column"/>
    <w:basedOn w:val="Normal"/>
    <w:rsid w:val="00ED2116"/>
    <w:pPr>
      <w:spacing w:before="100" w:beforeAutospacing="1" w:after="100" w:afterAutospacing="1"/>
    </w:pPr>
  </w:style>
  <w:style w:type="character" w:customStyle="1" w:styleId="sharetools-label">
    <w:name w:val="sharetools-label"/>
    <w:basedOn w:val="DefaultParagraphFont"/>
    <w:rsid w:val="00ED2116"/>
  </w:style>
  <w:style w:type="character" w:customStyle="1" w:styleId="sharetool-text">
    <w:name w:val="sharetool-text"/>
    <w:basedOn w:val="DefaultParagraphFont"/>
    <w:rsid w:val="00ED2116"/>
  </w:style>
  <w:style w:type="paragraph" w:customStyle="1" w:styleId="byline-dateline">
    <w:name w:val="byline-dateline"/>
    <w:basedOn w:val="Normal"/>
    <w:rsid w:val="00ED2116"/>
    <w:pPr>
      <w:spacing w:before="100" w:beforeAutospacing="1" w:after="100" w:afterAutospacing="1"/>
    </w:pPr>
  </w:style>
  <w:style w:type="character" w:customStyle="1" w:styleId="name-desc">
    <w:name w:val="name-desc"/>
    <w:basedOn w:val="DefaultParagraphFont"/>
    <w:rsid w:val="00ED2116"/>
  </w:style>
  <w:style w:type="paragraph" w:customStyle="1" w:styleId="story-body-text">
    <w:name w:val="story-body-text"/>
    <w:basedOn w:val="Normal"/>
    <w:qFormat/>
    <w:rsid w:val="00ED2116"/>
    <w:pPr>
      <w:spacing w:before="100" w:beforeAutospacing="1" w:after="100" w:afterAutospacing="1"/>
    </w:pPr>
  </w:style>
  <w:style w:type="character" w:customStyle="1" w:styleId="dropcap1">
    <w:name w:val="dropcap1"/>
    <w:basedOn w:val="DefaultParagraphFont"/>
    <w:rsid w:val="00ED2116"/>
  </w:style>
  <w:style w:type="character" w:customStyle="1" w:styleId="rollover-people">
    <w:name w:val="rollover-people"/>
    <w:basedOn w:val="DefaultParagraphFont"/>
    <w:rsid w:val="00ED2116"/>
  </w:style>
  <w:style w:type="character" w:customStyle="1" w:styleId="byline-author">
    <w:name w:val="byline-author"/>
    <w:basedOn w:val="DefaultParagraphFont"/>
    <w:rsid w:val="00ED2116"/>
  </w:style>
  <w:style w:type="character" w:customStyle="1" w:styleId="twitter-url">
    <w:name w:val="twitter-url"/>
    <w:basedOn w:val="DefaultParagraphFont"/>
    <w:rsid w:val="00ED2116"/>
  </w:style>
  <w:style w:type="character" w:customStyle="1" w:styleId="firstpart">
    <w:name w:val="firstpart"/>
    <w:basedOn w:val="DefaultParagraphFont"/>
    <w:rsid w:val="00ED2116"/>
  </w:style>
  <w:style w:type="paragraph" w:customStyle="1" w:styleId="articlepull-quote-txt">
    <w:name w:val="article__pull-quote-txt"/>
    <w:basedOn w:val="Normal"/>
    <w:rsid w:val="00ED2116"/>
    <w:pPr>
      <w:spacing w:before="100" w:beforeAutospacing="1" w:after="100" w:afterAutospacing="1"/>
    </w:pPr>
  </w:style>
  <w:style w:type="paragraph" w:customStyle="1" w:styleId="detail-intro-text-author">
    <w:name w:val="detail-intro-text-author"/>
    <w:basedOn w:val="Normal"/>
    <w:rsid w:val="00ED2116"/>
    <w:pPr>
      <w:spacing w:before="100" w:beforeAutospacing="1" w:after="100" w:afterAutospacing="1"/>
    </w:pPr>
  </w:style>
  <w:style w:type="paragraph" w:customStyle="1" w:styleId="tweetline">
    <w:name w:val="tweet_line"/>
    <w:basedOn w:val="Normal"/>
    <w:rsid w:val="00ED2116"/>
    <w:pPr>
      <w:spacing w:before="100" w:beforeAutospacing="1" w:after="100" w:afterAutospacing="1"/>
    </w:pPr>
  </w:style>
  <w:style w:type="character" w:customStyle="1" w:styleId="tweetquote">
    <w:name w:val="tweet_quote"/>
    <w:basedOn w:val="DefaultParagraphFont"/>
    <w:rsid w:val="00ED2116"/>
  </w:style>
  <w:style w:type="character" w:customStyle="1" w:styleId="original">
    <w:name w:val="original"/>
    <w:basedOn w:val="DefaultParagraphFont"/>
    <w:rsid w:val="00ED2116"/>
  </w:style>
  <w:style w:type="character" w:customStyle="1" w:styleId="flytitle-and-titletitle">
    <w:name w:val="flytitle-and-title__title"/>
    <w:basedOn w:val="DefaultParagraphFont"/>
    <w:rsid w:val="00ED2116"/>
  </w:style>
  <w:style w:type="paragraph" w:customStyle="1" w:styleId="blog-postrubric">
    <w:name w:val="blog-post__rubric"/>
    <w:basedOn w:val="Normal"/>
    <w:rsid w:val="00ED2116"/>
    <w:pPr>
      <w:spacing w:before="100" w:beforeAutospacing="1" w:after="100" w:afterAutospacing="1"/>
    </w:pPr>
  </w:style>
  <w:style w:type="paragraph" w:customStyle="1" w:styleId="blog-postbyline-container">
    <w:name w:val="blog-post__byline-container"/>
    <w:basedOn w:val="Normal"/>
    <w:rsid w:val="00ED2116"/>
    <w:pPr>
      <w:spacing w:before="100" w:beforeAutospacing="1" w:after="100" w:afterAutospacing="1"/>
    </w:pPr>
  </w:style>
  <w:style w:type="character" w:customStyle="1" w:styleId="blog-postbyline">
    <w:name w:val="blog-post__byline"/>
    <w:basedOn w:val="DefaultParagraphFont"/>
    <w:rsid w:val="00ED2116"/>
  </w:style>
  <w:style w:type="character" w:customStyle="1" w:styleId="a-authorbyline-prefix">
    <w:name w:val="a-author__byline-prefix"/>
    <w:basedOn w:val="DefaultParagraphFont"/>
    <w:rsid w:val="00ED2116"/>
  </w:style>
  <w:style w:type="character" w:customStyle="1" w:styleId="a-authorbyline-name">
    <w:name w:val="a-author__byline-name"/>
    <w:basedOn w:val="DefaultParagraphFont"/>
    <w:rsid w:val="00ED2116"/>
  </w:style>
  <w:style w:type="character" w:customStyle="1" w:styleId="weirdasstagtextChar">
    <w:name w:val="weird ass tag text Char"/>
    <w:basedOn w:val="DefaultParagraphFont"/>
    <w:link w:val="weirdasstagtext"/>
    <w:uiPriority w:val="99"/>
    <w:rsid w:val="00ED2116"/>
    <w:rPr>
      <w:rFonts w:ascii="Arial" w:eastAsia="Times New Roman" w:hAnsi="Arial" w:cs="Arial"/>
      <w:b/>
      <w:kern w:val="0"/>
      <w:sz w:val="22"/>
      <w:szCs w:val="20"/>
      <w14:ligatures w14:val="none"/>
    </w:rPr>
  </w:style>
  <w:style w:type="character" w:customStyle="1" w:styleId="red-subtitle">
    <w:name w:val="red-subtitle"/>
    <w:basedOn w:val="DefaultParagraphFont"/>
    <w:rsid w:val="00ED2116"/>
  </w:style>
  <w:style w:type="character" w:customStyle="1" w:styleId="tgc">
    <w:name w:val="_tgc"/>
    <w:basedOn w:val="DefaultParagraphFont"/>
    <w:rsid w:val="00ED2116"/>
  </w:style>
  <w:style w:type="character" w:customStyle="1" w:styleId="djhat-arrow">
    <w:name w:val="djhat-arrow"/>
    <w:basedOn w:val="DefaultParagraphFont"/>
    <w:rsid w:val="00ED2116"/>
  </w:style>
  <w:style w:type="character" w:customStyle="1" w:styleId="mname">
    <w:name w:val="mname"/>
    <w:basedOn w:val="DefaultParagraphFont"/>
    <w:rsid w:val="00ED2116"/>
  </w:style>
  <w:style w:type="character" w:customStyle="1" w:styleId="mvalue">
    <w:name w:val="mvalue"/>
    <w:basedOn w:val="DefaultParagraphFont"/>
    <w:rsid w:val="00ED2116"/>
  </w:style>
  <w:style w:type="character" w:customStyle="1" w:styleId="mchange">
    <w:name w:val="mchange"/>
    <w:basedOn w:val="DefaultParagraphFont"/>
    <w:rsid w:val="00ED2116"/>
  </w:style>
  <w:style w:type="character" w:customStyle="1" w:styleId="categoryaside">
    <w:name w:val="category__aside"/>
    <w:basedOn w:val="DefaultParagraphFont"/>
    <w:rsid w:val="00ED2116"/>
  </w:style>
  <w:style w:type="character" w:customStyle="1" w:styleId="article-breadcrumb-wrapper">
    <w:name w:val="article-breadcrumb-wrapper"/>
    <w:basedOn w:val="DefaultParagraphFont"/>
    <w:rsid w:val="00ED2116"/>
  </w:style>
  <w:style w:type="character" w:customStyle="1" w:styleId="wsj-article-caption-content">
    <w:name w:val="wsj-article-caption-content"/>
    <w:basedOn w:val="DefaultParagraphFont"/>
    <w:rsid w:val="00ED2116"/>
  </w:style>
  <w:style w:type="character" w:customStyle="1" w:styleId="wsj-article-credit">
    <w:name w:val="wsj-article-credit"/>
    <w:basedOn w:val="DefaultParagraphFont"/>
    <w:rsid w:val="00ED2116"/>
  </w:style>
  <w:style w:type="character" w:customStyle="1" w:styleId="wsj-article-credit-tag">
    <w:name w:val="wsj-article-credit-tag"/>
    <w:basedOn w:val="DefaultParagraphFont"/>
    <w:rsid w:val="00ED2116"/>
  </w:style>
  <w:style w:type="character" w:customStyle="1" w:styleId="commentscounticon">
    <w:name w:val="comments_count_icon"/>
    <w:basedOn w:val="DefaultParagraphFont"/>
    <w:rsid w:val="00ED2116"/>
  </w:style>
  <w:style w:type="character" w:customStyle="1" w:styleId="comments-count-word">
    <w:name w:val="comments-count-word"/>
    <w:basedOn w:val="DefaultParagraphFont"/>
    <w:rsid w:val="00ED2116"/>
  </w:style>
  <w:style w:type="character" w:customStyle="1" w:styleId="company-name-type">
    <w:name w:val="company-name-type"/>
    <w:basedOn w:val="DefaultParagraphFont"/>
    <w:rsid w:val="00ED2116"/>
  </w:style>
  <w:style w:type="character" w:customStyle="1" w:styleId="nav-prevnext-lbl">
    <w:name w:val="nav-prevnext-lbl"/>
    <w:basedOn w:val="DefaultParagraphFont"/>
    <w:rsid w:val="00ED2116"/>
  </w:style>
  <w:style w:type="character" w:customStyle="1" w:styleId="nav-prevnext-hed">
    <w:name w:val="nav-prevnext-hed"/>
    <w:basedOn w:val="DefaultParagraphFont"/>
    <w:rsid w:val="00ED2116"/>
  </w:style>
  <w:style w:type="character" w:customStyle="1" w:styleId="readcomments">
    <w:name w:val="readcomments"/>
    <w:basedOn w:val="DefaultParagraphFont"/>
    <w:rsid w:val="00ED2116"/>
  </w:style>
  <w:style w:type="character" w:customStyle="1" w:styleId="selected-edition">
    <w:name w:val="selected-edition"/>
    <w:basedOn w:val="DefaultParagraphFont"/>
    <w:rsid w:val="00ED2116"/>
  </w:style>
  <w:style w:type="character" w:customStyle="1" w:styleId="rotate">
    <w:name w:val="rotate"/>
    <w:basedOn w:val="DefaultParagraphFont"/>
    <w:rsid w:val="00ED2116"/>
  </w:style>
  <w:style w:type="paragraph" w:customStyle="1" w:styleId="column-name">
    <w:name w:val="column-name"/>
    <w:basedOn w:val="Normal"/>
    <w:qFormat/>
    <w:rsid w:val="00ED211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ED2116"/>
  </w:style>
  <w:style w:type="character" w:customStyle="1" w:styleId="QuoteChar1">
    <w:name w:val="Quote Char1"/>
    <w:basedOn w:val="DefaultParagraphFont"/>
    <w:uiPriority w:val="29"/>
    <w:rsid w:val="00ED211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ED2116"/>
    <w:rPr>
      <w:rFonts w:ascii="Arial" w:eastAsia="Calibri" w:hAnsi="Arial" w:cs="Arial"/>
      <w:b/>
      <w:kern w:val="0"/>
      <w:sz w:val="22"/>
      <w:szCs w:val="22"/>
      <w14:ligatures w14:val="none"/>
    </w:rPr>
  </w:style>
  <w:style w:type="character" w:customStyle="1" w:styleId="StyleCardText11ptUnderlineChar">
    <w:name w:val="Style Card Text + 11 pt Underline Char"/>
    <w:link w:val="StyleCardText11ptUnderline"/>
    <w:locked/>
    <w:rsid w:val="00ED2116"/>
    <w:rPr>
      <w:u w:val="single"/>
    </w:rPr>
  </w:style>
  <w:style w:type="paragraph" w:customStyle="1" w:styleId="StyleCardText11ptUnderline">
    <w:name w:val="Style Card Text + 11 pt Underline"/>
    <w:link w:val="StyleCardText11ptUnderlineChar"/>
    <w:qFormat/>
    <w:rsid w:val="00ED2116"/>
    <w:pPr>
      <w:spacing w:line="254" w:lineRule="auto"/>
    </w:pPr>
    <w:rPr>
      <w:u w:val="single"/>
    </w:rPr>
  </w:style>
  <w:style w:type="character" w:customStyle="1" w:styleId="StyleMinimizedText11ptChar">
    <w:name w:val="Style Minimized Text + 11 pt Char"/>
    <w:basedOn w:val="DefaultParagraphFont"/>
    <w:link w:val="StyleMinimizedText11pt"/>
    <w:locked/>
    <w:rsid w:val="00ED2116"/>
    <w:rPr>
      <w:rFonts w:ascii="Georgia" w:hAnsi="Georgia"/>
      <w:sz w:val="16"/>
    </w:rPr>
  </w:style>
  <w:style w:type="paragraph" w:customStyle="1" w:styleId="StyleMinimizedText11pt">
    <w:name w:val="Style Minimized Text + 11 pt"/>
    <w:basedOn w:val="Normal"/>
    <w:link w:val="StyleMinimizedText11ptChar"/>
    <w:qFormat/>
    <w:rsid w:val="00ED2116"/>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ED2116"/>
    <w:rPr>
      <w:rFonts w:ascii="Georgia" w:hAnsi="Georgia"/>
      <w:sz w:val="16"/>
    </w:rPr>
  </w:style>
  <w:style w:type="paragraph" w:customStyle="1" w:styleId="StyleMinimizedText11pt1">
    <w:name w:val="Style Minimized Text + 11 pt1"/>
    <w:basedOn w:val="Normal"/>
    <w:link w:val="StyleMinimizedText11pt1Char"/>
    <w:qFormat/>
    <w:rsid w:val="00ED2116"/>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ED2116"/>
    <w:rPr>
      <w:rFonts w:ascii="Arial Narrow" w:hAnsi="Arial Narrow"/>
      <w:b/>
      <w:sz w:val="18"/>
      <w:u w:val="single"/>
    </w:rPr>
  </w:style>
  <w:style w:type="paragraph" w:customStyle="1" w:styleId="Debate-EmphasizedText-F5">
    <w:name w:val="Debate- Emphasized Text- F5"/>
    <w:basedOn w:val="Normal"/>
    <w:link w:val="Debate-EmphasizedText-F5Char"/>
    <w:qFormat/>
    <w:rsid w:val="00ED2116"/>
    <w:pPr>
      <w:spacing w:line="252" w:lineRule="auto"/>
      <w:contextualSpacing/>
    </w:pPr>
    <w:rPr>
      <w:rFonts w:ascii="Arial Narrow" w:hAnsi="Arial Narrow" w:cstheme="minorBidi"/>
      <w:b/>
      <w:kern w:val="2"/>
      <w:sz w:val="18"/>
      <w:szCs w:val="24"/>
      <w:u w:val="single"/>
      <w14:ligatures w14:val="standardContextual"/>
    </w:rPr>
  </w:style>
  <w:style w:type="paragraph" w:customStyle="1" w:styleId="SmallTextCharCharChar">
    <w:name w:val="Small Text Char Char Char"/>
    <w:basedOn w:val="Normal"/>
    <w:link w:val="SmallTextCharCharCharChar0"/>
    <w:qFormat/>
    <w:rsid w:val="00ED2116"/>
    <w:rPr>
      <w:rFonts w:asciiTheme="minorHAnsi" w:hAnsiTheme="minorHAnsi" w:cstheme="minorBidi"/>
      <w:kern w:val="2"/>
      <w:sz w:val="16"/>
      <w:szCs w:val="24"/>
      <w14:ligatures w14:val="standardContextual"/>
    </w:rPr>
  </w:style>
  <w:style w:type="character" w:customStyle="1" w:styleId="CardStyleChar">
    <w:name w:val="Card Style Char"/>
    <w:link w:val="CardStyle"/>
    <w:locked/>
    <w:rsid w:val="00ED2116"/>
    <w:rPr>
      <w:rFonts w:ascii="Arial" w:eastAsia="Times New Roman" w:hAnsi="Arial" w:cs="Arial"/>
      <w:kern w:val="0"/>
      <w:sz w:val="22"/>
      <w:szCs w:val="22"/>
      <w14:ligatures w14:val="none"/>
    </w:rPr>
  </w:style>
  <w:style w:type="character" w:customStyle="1" w:styleId="BoldandUnderlineCharCharCharCharCharChar">
    <w:name w:val="Bold and Underline Char Char Char Char Char Char"/>
    <w:link w:val="BoldandUnderlineCharCharCharCharChar"/>
    <w:locked/>
    <w:rsid w:val="00ED211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D2116"/>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ED211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D2116"/>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ED211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D211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D2116"/>
    <w:rPr>
      <w:rFonts w:ascii="Georgia" w:eastAsia="Calibri" w:hAnsi="Georgia"/>
      <w:sz w:val="16"/>
      <w:szCs w:val="16"/>
    </w:rPr>
  </w:style>
  <w:style w:type="paragraph" w:customStyle="1" w:styleId="SmallSizeParagraph">
    <w:name w:val="Small Size Paragraph"/>
    <w:basedOn w:val="Normal"/>
    <w:link w:val="SmallSizeParagraphChar"/>
    <w:qFormat/>
    <w:rsid w:val="00ED2116"/>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ED211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D211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kern w:val="2"/>
      <w:sz w:val="24"/>
      <w:szCs w:val="24"/>
      <w:bdr w:val="single" w:sz="4" w:space="0" w:color="auto" w:frame="1"/>
      <w14:ligatures w14:val="standardContextual"/>
    </w:rPr>
  </w:style>
  <w:style w:type="character" w:customStyle="1" w:styleId="AuthorDateChar">
    <w:name w:val="AuthorDate Char"/>
    <w:link w:val="AuthorDate2"/>
    <w:locked/>
    <w:rsid w:val="00ED2116"/>
    <w:rPr>
      <w:rFonts w:ascii="Times New Roman" w:eastAsia="Calibri" w:hAnsi="Times New Roman" w:cs="Times New Roman"/>
      <w:b/>
      <w:szCs w:val="20"/>
      <w:u w:val="single"/>
    </w:rPr>
  </w:style>
  <w:style w:type="paragraph" w:customStyle="1" w:styleId="AuthorDate2">
    <w:name w:val="AuthorDate"/>
    <w:next w:val="Normal"/>
    <w:link w:val="AuthorDateChar"/>
    <w:qFormat/>
    <w:rsid w:val="00ED211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ED211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D2116"/>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ED2116"/>
    <w:rPr>
      <w:rFonts w:ascii="Arial" w:eastAsia="Calibri" w:hAnsi="Arial" w:cs="Arial"/>
      <w:sz w:val="14"/>
      <w:szCs w:val="14"/>
      <w:lang w:eastAsia="zh-TW"/>
    </w:rPr>
  </w:style>
  <w:style w:type="paragraph" w:customStyle="1" w:styleId="CardT1">
    <w:name w:val="CardT1"/>
    <w:basedOn w:val="Normal"/>
    <w:link w:val="CardT1Char"/>
    <w:qFormat/>
    <w:rsid w:val="00ED2116"/>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ED211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ED211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ED2116"/>
    <w:rPr>
      <w:rFonts w:ascii="Georgia" w:eastAsia="Calibri" w:hAnsi="Georgia"/>
      <w:u w:val="single"/>
      <w:lang w:val="x-none" w:eastAsia="zh-CN"/>
    </w:rPr>
  </w:style>
  <w:style w:type="paragraph" w:customStyle="1" w:styleId="UnderlineS">
    <w:name w:val="Underline S"/>
    <w:basedOn w:val="Normal"/>
    <w:link w:val="UnderlineSChar"/>
    <w:qFormat/>
    <w:rsid w:val="00ED2116"/>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ED2116"/>
    <w:rPr>
      <w:rFonts w:ascii="Georgia" w:eastAsia="SimSun" w:hAnsi="Georgia"/>
      <w:u w:val="thick"/>
    </w:rPr>
  </w:style>
  <w:style w:type="paragraph" w:customStyle="1" w:styleId="Highlighting">
    <w:name w:val="Highlighting"/>
    <w:basedOn w:val="Normal"/>
    <w:link w:val="HighlightingChar"/>
    <w:autoRedefine/>
    <w:qFormat/>
    <w:rsid w:val="00ED2116"/>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ED211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ED2116"/>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ED211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D2116"/>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ED211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D2116"/>
    <w:rPr>
      <w:b/>
      <w:sz w:val="28"/>
    </w:rPr>
  </w:style>
  <w:style w:type="character" w:customStyle="1" w:styleId="underlinedcardChar0">
    <w:name w:val="underlined card Char"/>
    <w:link w:val="underlinedcard0"/>
    <w:locked/>
    <w:rsid w:val="00ED211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ED2116"/>
    <w:rPr>
      <w:sz w:val="24"/>
      <w:u w:val="single"/>
    </w:rPr>
  </w:style>
  <w:style w:type="character" w:customStyle="1" w:styleId="CiteCardChar">
    <w:name w:val="Cite_Card Char"/>
    <w:link w:val="CiteCard0"/>
    <w:locked/>
    <w:rsid w:val="00ED2116"/>
    <w:rPr>
      <w:rFonts w:ascii="Times New Roman" w:eastAsia="Times New Roman" w:hAnsi="Times New Roman" w:cs="Arial"/>
      <w:bCs/>
      <w:sz w:val="20"/>
      <w:szCs w:val="20"/>
    </w:rPr>
  </w:style>
  <w:style w:type="paragraph" w:customStyle="1" w:styleId="CiteCard0">
    <w:name w:val="Cite_Card"/>
    <w:link w:val="CiteCardChar"/>
    <w:qFormat/>
    <w:rsid w:val="00ED211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ED2116"/>
    <w:rPr>
      <w:rFonts w:ascii="Georgia" w:eastAsia="Times New Roman" w:hAnsi="Georgia" w:cs="Arial"/>
      <w:kern w:val="0"/>
      <w:sz w:val="22"/>
      <w:szCs w:val="22"/>
      <w:u w:val="single"/>
      <w14:ligatures w14:val="none"/>
    </w:rPr>
  </w:style>
  <w:style w:type="paragraph" w:customStyle="1" w:styleId="StyleStyle49pt6">
    <w:name w:val="Style Style4 + 9 pt6"/>
    <w:basedOn w:val="Style4"/>
    <w:link w:val="StyleStyle49pt6Char"/>
    <w:qFormat/>
    <w:rsid w:val="00ED2116"/>
    <w:pPr>
      <w:contextualSpacing w:val="0"/>
    </w:pPr>
    <w:rPr>
      <w:rFonts w:ascii="Georgia" w:hAnsi="Georgia"/>
    </w:rPr>
  </w:style>
  <w:style w:type="character" w:customStyle="1" w:styleId="UnderlineCharCharCharCharChar">
    <w:name w:val="Underline Char Char Char Char Char"/>
    <w:link w:val="UnderlineCharCharCharChar"/>
    <w:locked/>
    <w:rsid w:val="00ED211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ED2116"/>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ED211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D2116"/>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ED211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D2116"/>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ED2116"/>
    <w:rPr>
      <w:rFonts w:ascii="Times New Roman" w:hAnsi="Times New Roman" w:cs="Times New Roman"/>
    </w:rPr>
  </w:style>
  <w:style w:type="paragraph" w:customStyle="1" w:styleId="Debatenoraml">
    <w:name w:val="Debatenoraml"/>
    <w:basedOn w:val="NoSpacing"/>
    <w:link w:val="DebatenoramlChar"/>
    <w:qFormat/>
    <w:rsid w:val="00ED2116"/>
    <w:rPr>
      <w:rFonts w:ascii="Times New Roman" w:hAnsi="Times New Roman" w:cs="Times New Roman"/>
      <w:kern w:val="2"/>
      <w:sz w:val="24"/>
      <w:szCs w:val="24"/>
      <w14:ligatures w14:val="standardContextual"/>
    </w:rPr>
  </w:style>
  <w:style w:type="character" w:customStyle="1" w:styleId="QualsChar">
    <w:name w:val="Quals Char"/>
    <w:link w:val="Quals"/>
    <w:locked/>
    <w:rsid w:val="00ED2116"/>
    <w:rPr>
      <w:rFonts w:ascii="Georgia" w:eastAsia="Calibri" w:hAnsi="Georgia"/>
      <w:sz w:val="18"/>
    </w:rPr>
  </w:style>
  <w:style w:type="paragraph" w:customStyle="1" w:styleId="Quals">
    <w:name w:val="Quals"/>
    <w:basedOn w:val="Normal"/>
    <w:link w:val="QualsChar"/>
    <w:qFormat/>
    <w:rsid w:val="00ED2116"/>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ED2116"/>
    <w:rPr>
      <w:rFonts w:ascii="Georgia" w:eastAsia="Times New Roman" w:hAnsi="Georgia"/>
      <w:b/>
      <w:caps/>
      <w:szCs w:val="28"/>
      <w:u w:val="single"/>
    </w:rPr>
  </w:style>
  <w:style w:type="paragraph" w:customStyle="1" w:styleId="Starred">
    <w:name w:val="Starred"/>
    <w:basedOn w:val="Normal"/>
    <w:link w:val="StarredChar"/>
    <w:qFormat/>
    <w:rsid w:val="00ED2116"/>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ED2116"/>
    <w:rPr>
      <w:rFonts w:ascii="Georgia" w:eastAsia="Times New Roman" w:hAnsi="Georgia"/>
      <w:b/>
      <w:caps/>
      <w:szCs w:val="28"/>
      <w:u w:val="single"/>
    </w:rPr>
  </w:style>
  <w:style w:type="paragraph" w:customStyle="1" w:styleId="NotStarred">
    <w:name w:val="NotStarred"/>
    <w:basedOn w:val="Normal"/>
    <w:link w:val="NotStarredChar"/>
    <w:qFormat/>
    <w:rsid w:val="00ED2116"/>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ED211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ED211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D211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ED2116"/>
    <w:rPr>
      <w:rFonts w:ascii="Georgia" w:eastAsia="Calibri" w:hAnsi="Georgia"/>
      <w:b/>
    </w:rPr>
  </w:style>
  <w:style w:type="paragraph" w:customStyle="1" w:styleId="H4Tag">
    <w:name w:val="H4 (Tag)"/>
    <w:basedOn w:val="Normal"/>
    <w:link w:val="H4TagChar1"/>
    <w:qFormat/>
    <w:rsid w:val="00ED2116"/>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ED2116"/>
    <w:rPr>
      <w:rFonts w:ascii="Georgia" w:eastAsia="Times New Roman" w:hAnsi="Georgia"/>
      <w:b/>
      <w:szCs w:val="28"/>
      <w:u w:val="single"/>
    </w:rPr>
  </w:style>
  <w:style w:type="paragraph" w:customStyle="1" w:styleId="NewHeading2">
    <w:name w:val="NewHeading2"/>
    <w:basedOn w:val="Normal"/>
    <w:link w:val="NewHeading2Char"/>
    <w:qFormat/>
    <w:rsid w:val="00ED2116"/>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0"/>
    <w:locked/>
    <w:rsid w:val="00ED2116"/>
    <w:rPr>
      <w:rFonts w:ascii="Garamond" w:eastAsia="Calibri" w:hAnsi="Garamond"/>
    </w:rPr>
  </w:style>
  <w:style w:type="paragraph" w:customStyle="1" w:styleId="FullCite0">
    <w:name w:val="Full Cite"/>
    <w:basedOn w:val="Normal"/>
    <w:next w:val="Normal"/>
    <w:link w:val="FullCiteChar"/>
    <w:qFormat/>
    <w:rsid w:val="00ED2116"/>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ED211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D2116"/>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ED211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D2116"/>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ED211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D2116"/>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link w:val="blocktitle0"/>
    <w:locked/>
    <w:rsid w:val="00ED2116"/>
    <w:rPr>
      <w:rFonts w:ascii="Arial" w:eastAsia="Calibri" w:hAnsi="Arial" w:cs="Arial"/>
      <w:b/>
      <w:caps/>
      <w:kern w:val="0"/>
      <w:sz w:val="28"/>
      <w:szCs w:val="28"/>
      <w:lang w:val="es-ES"/>
      <w14:ligatures w14:val="none"/>
    </w:rPr>
  </w:style>
  <w:style w:type="character" w:customStyle="1" w:styleId="StyleStyle4LatinTimesNewRomanAsianSimSunBoldChar">
    <w:name w:val="Style Style4 + (Latin) Times New Roman (Asian) SimSun Bold Char"/>
    <w:link w:val="StyleStyle4LatinTimesNewRomanAsianSimSunBold"/>
    <w:locked/>
    <w:rsid w:val="00ED211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D2116"/>
    <w:pPr>
      <w:contextualSpacing w:val="0"/>
    </w:pPr>
    <w:rPr>
      <w:rFonts w:ascii="Georgia" w:eastAsia="SimSun" w:hAnsi="Georgia" w:cstheme="minorBidi"/>
      <w:b/>
      <w:bCs/>
      <w:kern w:val="2"/>
      <w:sz w:val="24"/>
      <w:szCs w:val="24"/>
      <w14:ligatures w14:val="standardContextual"/>
    </w:rPr>
  </w:style>
  <w:style w:type="character" w:customStyle="1" w:styleId="MTDisplayEquationChar">
    <w:name w:val="MTDisplayEquation Char"/>
    <w:link w:val="MTDisplayEquation"/>
    <w:locked/>
    <w:rsid w:val="00ED211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D2116"/>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ED211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D211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D211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D211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D211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D2116"/>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ED211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D211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D211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D2116"/>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ED211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D2116"/>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ED211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D2116"/>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ED211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D211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ED211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D2116"/>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ED2116"/>
    <w:rPr>
      <w:rFonts w:ascii="Times New Roman" w:eastAsia="Times New Roman" w:hAnsi="Times New Roman" w:cs="Times New Roman"/>
      <w:sz w:val="20"/>
      <w:szCs w:val="20"/>
    </w:rPr>
  </w:style>
  <w:style w:type="paragraph" w:customStyle="1" w:styleId="NormalFont">
    <w:name w:val="Normal Font"/>
    <w:link w:val="NormalFontChar"/>
    <w:qFormat/>
    <w:rsid w:val="00ED211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D211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D2116"/>
    <w:rPr>
      <w:u w:val="single"/>
      <w:lang w:val="x-none" w:eastAsia="x-none"/>
    </w:rPr>
  </w:style>
  <w:style w:type="character" w:customStyle="1" w:styleId="StyleNormalFont11ptBoldUnderlineChar">
    <w:name w:val="Style Normal Font + 11 pt Bold Underline Char"/>
    <w:link w:val="StyleNormalFont11ptBoldUnderline"/>
    <w:locked/>
    <w:rsid w:val="00ED211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D2116"/>
    <w:rPr>
      <w:b/>
      <w:bCs/>
      <w:u w:val="single"/>
      <w:lang w:val="x-none" w:eastAsia="x-none"/>
    </w:rPr>
  </w:style>
  <w:style w:type="character" w:customStyle="1" w:styleId="StyleTitle11ptNotBoldChar">
    <w:name w:val="Style Title + 11 pt Not Bold Char"/>
    <w:link w:val="StyleTitle11ptNotBold"/>
    <w:locked/>
    <w:rsid w:val="00ED211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D2116"/>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ED211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D2116"/>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ED2116"/>
    <w:rPr>
      <w:rFonts w:ascii="Calibri" w:eastAsia="Times New Roman" w:hAnsi="Calibri" w:cs="Calibri"/>
      <w:kern w:val="0"/>
      <w:sz w:val="22"/>
      <w:szCs w:val="22"/>
      <w14:ligatures w14:val="none"/>
    </w:rPr>
  </w:style>
  <w:style w:type="paragraph" w:customStyle="1" w:styleId="msolistparagraphcxspfirst">
    <w:name w:val="msolistparagraphcxspfirst"/>
    <w:basedOn w:val="Normal"/>
    <w:uiPriority w:val="99"/>
    <w:qFormat/>
    <w:rsid w:val="00ED211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ED211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ED211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ED2116"/>
    <w:pPr>
      <w:spacing w:before="100" w:beforeAutospacing="1" w:after="100" w:afterAutospacing="1"/>
    </w:pPr>
    <w:rPr>
      <w:rFonts w:eastAsia="Times New Roman"/>
      <w:sz w:val="24"/>
    </w:rPr>
  </w:style>
  <w:style w:type="paragraph" w:customStyle="1" w:styleId="emready">
    <w:name w:val="emready"/>
    <w:basedOn w:val="Normal"/>
    <w:uiPriority w:val="99"/>
    <w:qFormat/>
    <w:rsid w:val="00ED2116"/>
    <w:pPr>
      <w:spacing w:before="100" w:beforeAutospacing="1" w:after="100" w:afterAutospacing="1"/>
    </w:pPr>
    <w:rPr>
      <w:rFonts w:eastAsia="Times New Roman"/>
      <w:sz w:val="24"/>
    </w:rPr>
  </w:style>
  <w:style w:type="paragraph" w:customStyle="1" w:styleId="departments">
    <w:name w:val="departments"/>
    <w:basedOn w:val="Normal"/>
    <w:qFormat/>
    <w:rsid w:val="00ED2116"/>
    <w:pPr>
      <w:spacing w:before="100" w:beforeAutospacing="1" w:after="100" w:afterAutospacing="1"/>
    </w:pPr>
    <w:rPr>
      <w:rFonts w:eastAsia="Times New Roman"/>
      <w:sz w:val="24"/>
    </w:rPr>
  </w:style>
  <w:style w:type="paragraph" w:customStyle="1" w:styleId="norma">
    <w:name w:val="norma"/>
    <w:basedOn w:val="Heading3"/>
    <w:uiPriority w:val="99"/>
    <w:qFormat/>
    <w:rsid w:val="00ED2116"/>
    <w:rPr>
      <w:rFonts w:eastAsia="MS Gothic" w:cs="Arial"/>
      <w:bCs/>
      <w:sz w:val="24"/>
    </w:rPr>
  </w:style>
  <w:style w:type="paragraph" w:customStyle="1" w:styleId="nromal">
    <w:name w:val="nromal"/>
    <w:basedOn w:val="Normal"/>
    <w:uiPriority w:val="99"/>
    <w:qFormat/>
    <w:rsid w:val="00ED2116"/>
    <w:pPr>
      <w:keepNext/>
      <w:keepLines/>
      <w:spacing w:before="200"/>
      <w:outlineLvl w:val="3"/>
    </w:pPr>
    <w:rPr>
      <w:rFonts w:eastAsia="Times New Roman" w:cs="Cambria"/>
      <w:b/>
      <w:iCs/>
    </w:rPr>
  </w:style>
  <w:style w:type="paragraph" w:customStyle="1" w:styleId="natural">
    <w:name w:val="natural"/>
    <w:basedOn w:val="Normal"/>
    <w:uiPriority w:val="99"/>
    <w:qFormat/>
    <w:rsid w:val="00ED2116"/>
    <w:pPr>
      <w:keepNext/>
      <w:keepLines/>
      <w:spacing w:before="200"/>
      <w:outlineLvl w:val="3"/>
    </w:pPr>
    <w:rPr>
      <w:rFonts w:eastAsia="Times New Roman"/>
      <w:b/>
      <w:iCs/>
    </w:rPr>
  </w:style>
  <w:style w:type="paragraph" w:customStyle="1" w:styleId="nroaml">
    <w:name w:val="nroaml"/>
    <w:basedOn w:val="Normal"/>
    <w:uiPriority w:val="99"/>
    <w:qFormat/>
    <w:rsid w:val="00ED2116"/>
    <w:pPr>
      <w:keepNext/>
      <w:keepLines/>
      <w:spacing w:before="200"/>
      <w:outlineLvl w:val="3"/>
    </w:pPr>
    <w:rPr>
      <w:rFonts w:eastAsia="Times New Roman"/>
      <w:b/>
      <w:iCs/>
    </w:rPr>
  </w:style>
  <w:style w:type="paragraph" w:customStyle="1" w:styleId="noraml">
    <w:name w:val="noraml"/>
    <w:basedOn w:val="Normal"/>
    <w:uiPriority w:val="99"/>
    <w:qFormat/>
    <w:rsid w:val="00ED2116"/>
    <w:pPr>
      <w:keepNext/>
      <w:keepLines/>
      <w:spacing w:before="200"/>
      <w:outlineLvl w:val="3"/>
    </w:pPr>
    <w:rPr>
      <w:rFonts w:eastAsia="Times New Roman"/>
      <w:b/>
      <w:iCs/>
      <w:sz w:val="24"/>
    </w:rPr>
  </w:style>
  <w:style w:type="paragraph" w:customStyle="1" w:styleId="p0">
    <w:name w:val="p0"/>
    <w:basedOn w:val="Normal"/>
    <w:uiPriority w:val="99"/>
    <w:qFormat/>
    <w:rsid w:val="00ED2116"/>
    <w:pPr>
      <w:spacing w:before="100" w:beforeAutospacing="1" w:after="100" w:afterAutospacing="1"/>
    </w:pPr>
    <w:rPr>
      <w:rFonts w:eastAsia="Times New Roman"/>
      <w:sz w:val="24"/>
    </w:rPr>
  </w:style>
  <w:style w:type="paragraph" w:customStyle="1" w:styleId="teaserpermalink">
    <w:name w:val="teaser_permalink"/>
    <w:basedOn w:val="Normal"/>
    <w:qFormat/>
    <w:rsid w:val="00ED2116"/>
    <w:pPr>
      <w:spacing w:before="100" w:beforeAutospacing="1" w:after="100" w:afterAutospacing="1"/>
    </w:pPr>
    <w:rPr>
      <w:rFonts w:eastAsia="Times New Roman"/>
      <w:sz w:val="24"/>
      <w:lang w:eastAsia="zh-CN"/>
    </w:rPr>
  </w:style>
  <w:style w:type="paragraph" w:customStyle="1" w:styleId="FullText">
    <w:name w:val="Full Text"/>
    <w:basedOn w:val="Normal"/>
    <w:qFormat/>
    <w:rsid w:val="00ED2116"/>
    <w:rPr>
      <w:rFonts w:eastAsia="Times New Roman"/>
    </w:rPr>
  </w:style>
  <w:style w:type="paragraph" w:customStyle="1" w:styleId="2ndLevel-TAG">
    <w:name w:val="2nd Level - TAG"/>
    <w:basedOn w:val="Normal"/>
    <w:next w:val="Normal"/>
    <w:qFormat/>
    <w:rsid w:val="00ED2116"/>
    <w:pPr>
      <w:spacing w:before="240"/>
      <w:outlineLvl w:val="2"/>
    </w:pPr>
    <w:rPr>
      <w:rFonts w:eastAsia="Times New Roman"/>
      <w:b/>
    </w:rPr>
  </w:style>
  <w:style w:type="paragraph" w:customStyle="1" w:styleId="CM14">
    <w:name w:val="CM14"/>
    <w:basedOn w:val="Default"/>
    <w:next w:val="Default"/>
    <w:uiPriority w:val="99"/>
    <w:qFormat/>
    <w:rsid w:val="00ED2116"/>
    <w:pPr>
      <w:widowControl w:val="0"/>
    </w:pPr>
    <w:rPr>
      <w:rFonts w:eastAsia="MS Mincho"/>
      <w:color w:val="auto"/>
      <w:szCs w:val="22"/>
    </w:rPr>
  </w:style>
  <w:style w:type="paragraph" w:customStyle="1" w:styleId="SynergyTag">
    <w:name w:val="SynergyTag"/>
    <w:basedOn w:val="Normal"/>
    <w:uiPriority w:val="99"/>
    <w:qFormat/>
    <w:rsid w:val="00ED2116"/>
    <w:rPr>
      <w:rFonts w:eastAsia="Calibri"/>
      <w:b/>
    </w:rPr>
  </w:style>
  <w:style w:type="paragraph" w:customStyle="1" w:styleId="BodyA">
    <w:name w:val="Body A"/>
    <w:qFormat/>
    <w:rsid w:val="00ED2116"/>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qFormat/>
    <w:rsid w:val="00ED211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ED211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ED2116"/>
    <w:rPr>
      <w:rFonts w:eastAsia="Calibri"/>
    </w:rPr>
  </w:style>
  <w:style w:type="paragraph" w:customStyle="1" w:styleId="StyleHeading2LatinArialMT13pt">
    <w:name w:val="Style Heading 2 + (Latin) ArialMT 13 pt"/>
    <w:basedOn w:val="Heading2"/>
    <w:next w:val="Heading2"/>
    <w:qFormat/>
    <w:rsid w:val="00ED211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ED2116"/>
    <w:rPr>
      <w:rFonts w:ascii="Century Gothic" w:eastAsia="Times New Roman" w:hAnsi="Century Gothic"/>
    </w:rPr>
  </w:style>
  <w:style w:type="paragraph" w:customStyle="1" w:styleId="CM27">
    <w:name w:val="CM27"/>
    <w:basedOn w:val="Default"/>
    <w:next w:val="Default"/>
    <w:uiPriority w:val="99"/>
    <w:qFormat/>
    <w:rsid w:val="00ED2116"/>
    <w:pPr>
      <w:spacing w:after="200" w:line="276" w:lineRule="auto"/>
    </w:pPr>
    <w:rPr>
      <w:rFonts w:eastAsia="Calibri"/>
      <w:color w:val="auto"/>
      <w:sz w:val="22"/>
      <w:szCs w:val="22"/>
    </w:rPr>
  </w:style>
  <w:style w:type="paragraph" w:customStyle="1" w:styleId="font-null">
    <w:name w:val="font-null"/>
    <w:basedOn w:val="Normal"/>
    <w:uiPriority w:val="99"/>
    <w:qFormat/>
    <w:rsid w:val="00ED2116"/>
    <w:pPr>
      <w:spacing w:before="100" w:beforeAutospacing="1" w:after="100" w:afterAutospacing="1"/>
    </w:pPr>
    <w:rPr>
      <w:rFonts w:eastAsia="Times New Roman"/>
      <w:sz w:val="24"/>
    </w:rPr>
  </w:style>
  <w:style w:type="paragraph" w:customStyle="1" w:styleId="rteindent1">
    <w:name w:val="rteindent1"/>
    <w:basedOn w:val="Normal"/>
    <w:uiPriority w:val="99"/>
    <w:qFormat/>
    <w:rsid w:val="00ED211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ED211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ED211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ED211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ED211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ED2116"/>
    <w:pPr>
      <w:spacing w:before="100" w:beforeAutospacing="1" w:after="100" w:afterAutospacing="1"/>
    </w:pPr>
    <w:rPr>
      <w:rFonts w:eastAsia="Times New Roman"/>
      <w:sz w:val="24"/>
    </w:rPr>
  </w:style>
  <w:style w:type="paragraph" w:customStyle="1" w:styleId="class">
    <w:name w:val="class"/>
    <w:basedOn w:val="Normal"/>
    <w:uiPriority w:val="99"/>
    <w:qFormat/>
    <w:rsid w:val="00ED2116"/>
    <w:pPr>
      <w:spacing w:before="100" w:beforeAutospacing="1" w:after="100" w:afterAutospacing="1"/>
    </w:pPr>
    <w:rPr>
      <w:rFonts w:eastAsia="Times New Roman"/>
      <w:sz w:val="24"/>
    </w:rPr>
  </w:style>
  <w:style w:type="paragraph" w:customStyle="1" w:styleId="Pa4">
    <w:name w:val="Pa4"/>
    <w:basedOn w:val="Normal"/>
    <w:next w:val="Normal"/>
    <w:qFormat/>
    <w:rsid w:val="00ED211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ED211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ED211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ED2116"/>
    <w:pPr>
      <w:spacing w:before="100" w:beforeAutospacing="1" w:after="100" w:afterAutospacing="1"/>
    </w:pPr>
    <w:rPr>
      <w:rFonts w:eastAsia="Times New Roman"/>
      <w:sz w:val="24"/>
    </w:rPr>
  </w:style>
  <w:style w:type="paragraph" w:customStyle="1" w:styleId="Caption2">
    <w:name w:val="Caption2"/>
    <w:basedOn w:val="Normal"/>
    <w:uiPriority w:val="99"/>
    <w:qFormat/>
    <w:rsid w:val="00ED2116"/>
    <w:pPr>
      <w:spacing w:before="100" w:beforeAutospacing="1" w:after="100" w:afterAutospacing="1"/>
    </w:pPr>
    <w:rPr>
      <w:rFonts w:eastAsia="Times New Roman"/>
      <w:sz w:val="24"/>
    </w:rPr>
  </w:style>
  <w:style w:type="paragraph" w:customStyle="1" w:styleId="DebateFile">
    <w:name w:val="Debate File"/>
    <w:basedOn w:val="Normal"/>
    <w:uiPriority w:val="99"/>
    <w:qFormat/>
    <w:rsid w:val="00ED2116"/>
    <w:pPr>
      <w:jc w:val="center"/>
    </w:pPr>
    <w:rPr>
      <w:rFonts w:ascii="Book Antiqua" w:eastAsia="Times New Roman" w:hAnsi="Book Antiqua"/>
      <w:b/>
      <w:sz w:val="28"/>
    </w:rPr>
  </w:style>
  <w:style w:type="paragraph" w:customStyle="1" w:styleId="Little">
    <w:name w:val="Little"/>
    <w:basedOn w:val="Normal"/>
    <w:next w:val="Normal"/>
    <w:qFormat/>
    <w:rsid w:val="00ED2116"/>
    <w:pPr>
      <w:ind w:left="288"/>
    </w:pPr>
    <w:rPr>
      <w:rFonts w:ascii="Garamond" w:eastAsia="Times New Roman" w:hAnsi="Garamond"/>
    </w:rPr>
  </w:style>
  <w:style w:type="paragraph" w:customStyle="1" w:styleId="Caption3">
    <w:name w:val="Caption3"/>
    <w:basedOn w:val="Normal"/>
    <w:qFormat/>
    <w:rsid w:val="00ED2116"/>
    <w:pPr>
      <w:spacing w:before="100" w:beforeAutospacing="1" w:after="100" w:afterAutospacing="1"/>
    </w:pPr>
    <w:rPr>
      <w:rFonts w:eastAsia="Times New Roman"/>
      <w:sz w:val="24"/>
    </w:rPr>
  </w:style>
  <w:style w:type="paragraph" w:customStyle="1" w:styleId="body-12-5">
    <w:name w:val="body-12-5"/>
    <w:basedOn w:val="Normal"/>
    <w:uiPriority w:val="99"/>
    <w:qFormat/>
    <w:rsid w:val="00ED2116"/>
    <w:pPr>
      <w:spacing w:before="100" w:beforeAutospacing="1" w:after="100" w:afterAutospacing="1"/>
    </w:pPr>
    <w:rPr>
      <w:rFonts w:eastAsia="Times New Roman"/>
      <w:sz w:val="24"/>
    </w:rPr>
  </w:style>
  <w:style w:type="paragraph" w:customStyle="1" w:styleId="infuse">
    <w:name w:val="infuse"/>
    <w:basedOn w:val="Normal"/>
    <w:uiPriority w:val="99"/>
    <w:qFormat/>
    <w:rsid w:val="00ED2116"/>
    <w:pPr>
      <w:spacing w:before="100" w:beforeAutospacing="1" w:after="100" w:afterAutospacing="1"/>
    </w:pPr>
    <w:rPr>
      <w:rFonts w:eastAsia="Times New Roman"/>
      <w:sz w:val="24"/>
    </w:rPr>
  </w:style>
  <w:style w:type="paragraph" w:customStyle="1" w:styleId="fontreg">
    <w:name w:val="font_reg"/>
    <w:basedOn w:val="Normal"/>
    <w:uiPriority w:val="99"/>
    <w:qFormat/>
    <w:rsid w:val="00ED2116"/>
    <w:pPr>
      <w:spacing w:before="100" w:beforeAutospacing="1" w:after="100" w:afterAutospacing="1"/>
    </w:pPr>
    <w:rPr>
      <w:rFonts w:eastAsia="Times New Roman"/>
      <w:sz w:val="24"/>
    </w:rPr>
  </w:style>
  <w:style w:type="paragraph" w:customStyle="1" w:styleId="CITEF3">
    <w:name w:val="CITE F3"/>
    <w:uiPriority w:val="99"/>
    <w:qFormat/>
    <w:rsid w:val="00ED2116"/>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qFormat/>
    <w:rsid w:val="00ED2116"/>
    <w:pPr>
      <w:ind w:left="144"/>
    </w:pPr>
    <w:rPr>
      <w:rFonts w:ascii="Cambria" w:eastAsia="Calibri" w:hAnsi="Cambria"/>
      <w:sz w:val="24"/>
    </w:rPr>
  </w:style>
  <w:style w:type="paragraph" w:customStyle="1" w:styleId="FreeFormA">
    <w:name w:val="Free Form A"/>
    <w:autoRedefine/>
    <w:qFormat/>
    <w:rsid w:val="00ED2116"/>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ED2116"/>
    <w:pPr>
      <w:spacing w:before="100" w:beforeAutospacing="1" w:after="100" w:afterAutospacing="1"/>
    </w:pPr>
    <w:rPr>
      <w:rFonts w:eastAsia="Times New Roman"/>
      <w:sz w:val="24"/>
    </w:rPr>
  </w:style>
  <w:style w:type="paragraph" w:customStyle="1" w:styleId="subheader">
    <w:name w:val="subheader"/>
    <w:basedOn w:val="Normal"/>
    <w:uiPriority w:val="99"/>
    <w:qFormat/>
    <w:rsid w:val="00ED2116"/>
    <w:pPr>
      <w:spacing w:before="100" w:beforeAutospacing="1" w:after="100" w:afterAutospacing="1"/>
    </w:pPr>
    <w:rPr>
      <w:rFonts w:eastAsia="Times New Roman"/>
      <w:sz w:val="24"/>
    </w:rPr>
  </w:style>
  <w:style w:type="paragraph" w:customStyle="1" w:styleId="firstletter">
    <w:name w:val="firstletter"/>
    <w:basedOn w:val="Normal"/>
    <w:qFormat/>
    <w:rsid w:val="00ED2116"/>
    <w:pPr>
      <w:spacing w:before="100" w:beforeAutospacing="1" w:after="100" w:afterAutospacing="1"/>
    </w:pPr>
    <w:rPr>
      <w:rFonts w:eastAsia="Times New Roman"/>
      <w:sz w:val="24"/>
    </w:rPr>
  </w:style>
  <w:style w:type="paragraph" w:customStyle="1" w:styleId="more">
    <w:name w:val="more"/>
    <w:basedOn w:val="Normal"/>
    <w:qFormat/>
    <w:rsid w:val="00ED2116"/>
    <w:pPr>
      <w:spacing w:before="100" w:beforeAutospacing="1" w:after="100" w:afterAutospacing="1"/>
    </w:pPr>
    <w:rPr>
      <w:rFonts w:eastAsia="Times New Roman"/>
      <w:sz w:val="24"/>
    </w:rPr>
  </w:style>
  <w:style w:type="paragraph" w:customStyle="1" w:styleId="story">
    <w:name w:val="story"/>
    <w:basedOn w:val="Normal"/>
    <w:uiPriority w:val="99"/>
    <w:qFormat/>
    <w:rsid w:val="00ED2116"/>
    <w:pPr>
      <w:spacing w:before="100" w:beforeAutospacing="1" w:after="100" w:afterAutospacing="1"/>
    </w:pPr>
    <w:rPr>
      <w:rFonts w:eastAsia="Times New Roman"/>
      <w:sz w:val="24"/>
    </w:rPr>
  </w:style>
  <w:style w:type="paragraph" w:customStyle="1" w:styleId="H1numbered">
    <w:name w:val="H1 numbered"/>
    <w:basedOn w:val="Normal"/>
    <w:qFormat/>
    <w:rsid w:val="00ED211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ED2116"/>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ED2116"/>
    <w:pPr>
      <w:spacing w:before="100" w:beforeAutospacing="1" w:after="100" w:afterAutospacing="1"/>
    </w:pPr>
    <w:rPr>
      <w:rFonts w:eastAsia="Times New Roman"/>
      <w:sz w:val="24"/>
    </w:rPr>
  </w:style>
  <w:style w:type="paragraph" w:customStyle="1" w:styleId="image-caption">
    <w:name w:val="image-caption"/>
    <w:basedOn w:val="Normal"/>
    <w:qFormat/>
    <w:rsid w:val="00ED2116"/>
    <w:pPr>
      <w:spacing w:before="100" w:beforeAutospacing="1" w:after="100" w:afterAutospacing="1"/>
    </w:pPr>
    <w:rPr>
      <w:rFonts w:eastAsia="Times New Roman"/>
      <w:sz w:val="24"/>
    </w:rPr>
  </w:style>
  <w:style w:type="paragraph" w:customStyle="1" w:styleId="imagecontain">
    <w:name w:val="imagecontain"/>
    <w:basedOn w:val="Normal"/>
    <w:qFormat/>
    <w:rsid w:val="00ED2116"/>
    <w:pPr>
      <w:spacing w:before="100" w:beforeAutospacing="1" w:after="100" w:afterAutospacing="1"/>
    </w:pPr>
    <w:rPr>
      <w:rFonts w:eastAsia="Times New Roman"/>
      <w:sz w:val="24"/>
    </w:rPr>
  </w:style>
  <w:style w:type="paragraph" w:customStyle="1" w:styleId="CM62">
    <w:name w:val="CM62"/>
    <w:basedOn w:val="Normal"/>
    <w:next w:val="Normal"/>
    <w:qFormat/>
    <w:rsid w:val="00ED211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ED211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ED2116"/>
    <w:pPr>
      <w:widowControl w:val="0"/>
      <w:spacing w:after="63"/>
    </w:pPr>
    <w:rPr>
      <w:rFonts w:ascii="Arial" w:hAnsi="Arial"/>
      <w:color w:val="auto"/>
      <w:szCs w:val="22"/>
    </w:rPr>
  </w:style>
  <w:style w:type="paragraph" w:customStyle="1" w:styleId="CM35">
    <w:name w:val="CM35"/>
    <w:basedOn w:val="Default"/>
    <w:next w:val="Default"/>
    <w:qFormat/>
    <w:rsid w:val="00ED211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ED2116"/>
    <w:pPr>
      <w:widowControl w:val="0"/>
      <w:spacing w:line="228" w:lineRule="atLeast"/>
    </w:pPr>
    <w:rPr>
      <w:rFonts w:ascii="Showcard Gothic" w:hAnsi="Showcard Gothic"/>
      <w:color w:val="auto"/>
      <w:szCs w:val="22"/>
    </w:rPr>
  </w:style>
  <w:style w:type="paragraph" w:customStyle="1" w:styleId="StyleSmall11pt">
    <w:name w:val="Style Small + 11 pt"/>
    <w:qFormat/>
    <w:rsid w:val="00ED2116"/>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qFormat/>
    <w:rsid w:val="00ED2116"/>
    <w:rPr>
      <w:rFonts w:eastAsia="Times New Roman"/>
      <w:sz w:val="15"/>
    </w:rPr>
  </w:style>
  <w:style w:type="paragraph" w:customStyle="1" w:styleId="formatvorlage2">
    <w:name w:val="formatvorlage2"/>
    <w:basedOn w:val="Normal"/>
    <w:qFormat/>
    <w:rsid w:val="00ED2116"/>
    <w:pPr>
      <w:spacing w:before="100" w:beforeAutospacing="1" w:after="100" w:afterAutospacing="1"/>
    </w:pPr>
    <w:rPr>
      <w:rFonts w:eastAsia="Calibri"/>
      <w:sz w:val="24"/>
    </w:rPr>
  </w:style>
  <w:style w:type="paragraph" w:customStyle="1" w:styleId="i1">
    <w:name w:val="i1"/>
    <w:basedOn w:val="Normal"/>
    <w:qFormat/>
    <w:rsid w:val="00ED2116"/>
    <w:pPr>
      <w:spacing w:before="100" w:beforeAutospacing="1" w:after="100" w:afterAutospacing="1"/>
    </w:pPr>
    <w:rPr>
      <w:rFonts w:eastAsia="Times New Roman"/>
      <w:sz w:val="24"/>
    </w:rPr>
  </w:style>
  <w:style w:type="paragraph" w:customStyle="1" w:styleId="question">
    <w:name w:val="question"/>
    <w:basedOn w:val="Normal"/>
    <w:uiPriority w:val="99"/>
    <w:qFormat/>
    <w:rsid w:val="00ED2116"/>
    <w:pPr>
      <w:spacing w:before="100" w:beforeAutospacing="1" w:after="100" w:afterAutospacing="1"/>
    </w:pPr>
    <w:rPr>
      <w:rFonts w:eastAsia="Times New Roman"/>
      <w:sz w:val="24"/>
    </w:rPr>
  </w:style>
  <w:style w:type="paragraph" w:customStyle="1" w:styleId="bodycopy">
    <w:name w:val="bodycopy"/>
    <w:basedOn w:val="Normal"/>
    <w:uiPriority w:val="99"/>
    <w:qFormat/>
    <w:rsid w:val="00ED2116"/>
    <w:pPr>
      <w:spacing w:before="100" w:beforeAutospacing="1" w:after="100" w:afterAutospacing="1"/>
    </w:pPr>
    <w:rPr>
      <w:rFonts w:eastAsia="Times New Roman"/>
      <w:sz w:val="24"/>
    </w:rPr>
  </w:style>
  <w:style w:type="paragraph" w:customStyle="1" w:styleId="Fifth">
    <w:name w:val="Fifth"/>
    <w:basedOn w:val="Normal"/>
    <w:link w:val="FifthChar"/>
    <w:qFormat/>
    <w:rsid w:val="00ED2116"/>
    <w:rPr>
      <w:rFonts w:ascii="Arial" w:eastAsia="Calibri" w:hAnsi="Arial"/>
    </w:rPr>
  </w:style>
  <w:style w:type="paragraph" w:customStyle="1" w:styleId="NoteLevel22">
    <w:name w:val="Note Level 22"/>
    <w:basedOn w:val="Normal"/>
    <w:next w:val="Normal"/>
    <w:uiPriority w:val="99"/>
    <w:qFormat/>
    <w:rsid w:val="00ED2116"/>
    <w:pPr>
      <w:keepNext/>
      <w:ind w:left="288" w:right="288"/>
    </w:pPr>
    <w:rPr>
      <w:szCs w:val="20"/>
    </w:rPr>
  </w:style>
  <w:style w:type="paragraph" w:customStyle="1" w:styleId="svarticle">
    <w:name w:val="svarticle"/>
    <w:basedOn w:val="Normal"/>
    <w:uiPriority w:val="99"/>
    <w:qFormat/>
    <w:rsid w:val="00ED2116"/>
    <w:pPr>
      <w:spacing w:before="100" w:beforeAutospacing="1" w:after="100" w:afterAutospacing="1"/>
    </w:pPr>
    <w:rPr>
      <w:rFonts w:eastAsia="Times New Roman"/>
      <w:sz w:val="24"/>
    </w:rPr>
  </w:style>
  <w:style w:type="paragraph" w:customStyle="1" w:styleId="canvas-atom">
    <w:name w:val="canvas-atom"/>
    <w:basedOn w:val="Normal"/>
    <w:uiPriority w:val="99"/>
    <w:qFormat/>
    <w:rsid w:val="00ED2116"/>
    <w:pPr>
      <w:spacing w:before="100" w:beforeAutospacing="1" w:after="100" w:afterAutospacing="1"/>
    </w:pPr>
    <w:rPr>
      <w:sz w:val="24"/>
    </w:rPr>
  </w:style>
  <w:style w:type="paragraph" w:customStyle="1" w:styleId="tweet-text">
    <w:name w:val="tweet-text"/>
    <w:basedOn w:val="Normal"/>
    <w:uiPriority w:val="99"/>
    <w:qFormat/>
    <w:rsid w:val="00ED2116"/>
    <w:pPr>
      <w:spacing w:before="100" w:beforeAutospacing="1" w:after="100" w:afterAutospacing="1"/>
    </w:pPr>
  </w:style>
  <w:style w:type="paragraph" w:customStyle="1" w:styleId="description">
    <w:name w:val="description"/>
    <w:basedOn w:val="Normal"/>
    <w:qFormat/>
    <w:rsid w:val="00ED2116"/>
    <w:pPr>
      <w:spacing w:before="100" w:beforeAutospacing="1" w:after="100" w:afterAutospacing="1"/>
    </w:pPr>
  </w:style>
  <w:style w:type="paragraph" w:customStyle="1" w:styleId="recirc-container">
    <w:name w:val="recirc-container"/>
    <w:basedOn w:val="Normal"/>
    <w:uiPriority w:val="99"/>
    <w:qFormat/>
    <w:rsid w:val="00ED2116"/>
    <w:pPr>
      <w:spacing w:before="100" w:beforeAutospacing="1" w:after="100" w:afterAutospacing="1"/>
    </w:pPr>
    <w:rPr>
      <w:sz w:val="24"/>
    </w:rPr>
  </w:style>
  <w:style w:type="paragraph" w:customStyle="1" w:styleId="interstitial-link">
    <w:name w:val="interstitial-link"/>
    <w:basedOn w:val="Normal"/>
    <w:uiPriority w:val="99"/>
    <w:qFormat/>
    <w:rsid w:val="00ED2116"/>
    <w:pPr>
      <w:spacing w:before="100" w:beforeAutospacing="1" w:after="100" w:afterAutospacing="1"/>
    </w:pPr>
    <w:rPr>
      <w:sz w:val="24"/>
    </w:rPr>
  </w:style>
  <w:style w:type="paragraph" w:customStyle="1" w:styleId="see-also">
    <w:name w:val="see-also"/>
    <w:basedOn w:val="Normal"/>
    <w:uiPriority w:val="99"/>
    <w:qFormat/>
    <w:rsid w:val="00ED2116"/>
    <w:pPr>
      <w:spacing w:before="100" w:beforeAutospacing="1" w:after="100" w:afterAutospacing="1"/>
    </w:pPr>
    <w:rPr>
      <w:sz w:val="24"/>
    </w:rPr>
  </w:style>
  <w:style w:type="character" w:customStyle="1" w:styleId="-newsgate-macro-cci-bullet-">
    <w:name w:val="-newsgate-macro-cci-bullet-"/>
    <w:basedOn w:val="DefaultParagraphFont"/>
    <w:rsid w:val="00ED2116"/>
  </w:style>
  <w:style w:type="character" w:customStyle="1" w:styleId="BriefTitleChar">
    <w:name w:val="Brief Title Char"/>
    <w:basedOn w:val="DefaultParagraphFont"/>
    <w:rsid w:val="00ED2116"/>
    <w:rPr>
      <w:b/>
      <w:bCs w:val="0"/>
      <w:sz w:val="24"/>
      <w:szCs w:val="24"/>
      <w:u w:val="single"/>
      <w:lang w:val="en-US" w:eastAsia="en-US" w:bidi="ar-SA"/>
    </w:rPr>
  </w:style>
  <w:style w:type="character" w:customStyle="1" w:styleId="BriefTitle2Char">
    <w:name w:val="Brief Title 2 Char"/>
    <w:basedOn w:val="BriefTitleChar"/>
    <w:rsid w:val="00ED211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D211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D2116"/>
    <w:rPr>
      <w:rFonts w:ascii="Georgia" w:hAnsi="Georgia" w:hint="default"/>
      <w:b/>
      <w:bCs w:val="0"/>
      <w:sz w:val="24"/>
    </w:rPr>
  </w:style>
  <w:style w:type="character" w:customStyle="1" w:styleId="Emphasis21">
    <w:name w:val="Emphasis 2"/>
    <w:uiPriority w:val="1"/>
    <w:qFormat/>
    <w:rsid w:val="00ED2116"/>
    <w:rPr>
      <w:rFonts w:ascii="Times New Roman" w:hAnsi="Times New Roman" w:cs="Times New Roman" w:hint="default"/>
      <w:b/>
      <w:bCs w:val="0"/>
      <w:i w:val="0"/>
      <w:iCs/>
      <w:sz w:val="22"/>
      <w:u w:val="single"/>
      <w:bdr w:val="single" w:sz="2" w:space="0" w:color="auto" w:frame="1"/>
    </w:rPr>
  </w:style>
  <w:style w:type="character" w:customStyle="1" w:styleId="A6">
    <w:name w:val="A6"/>
    <w:rsid w:val="00ED2116"/>
    <w:rPr>
      <w:rFonts w:ascii="AGaramond" w:hAnsi="AGaramond" w:cs="AGaramond" w:hint="default"/>
      <w:color w:val="211D1E"/>
      <w:sz w:val="14"/>
      <w:szCs w:val="14"/>
    </w:rPr>
  </w:style>
  <w:style w:type="character" w:customStyle="1" w:styleId="UnderlineCharChar1">
    <w:name w:val="Underline Char Char1"/>
    <w:aliases w:val="Heading 2 Char Char1 Char Ch"/>
    <w:basedOn w:val="DefaultParagraphFont"/>
    <w:qFormat/>
    <w:rsid w:val="00ED2116"/>
    <w:rPr>
      <w:u w:val="single"/>
      <w:lang w:val="en-US" w:eastAsia="en-US" w:bidi="ar-SA"/>
    </w:rPr>
  </w:style>
  <w:style w:type="character" w:customStyle="1" w:styleId="cross-head">
    <w:name w:val="cross-head"/>
    <w:rsid w:val="00ED2116"/>
  </w:style>
  <w:style w:type="character" w:customStyle="1" w:styleId="metaorigin">
    <w:name w:val="meta_origin"/>
    <w:rsid w:val="00ED2116"/>
  </w:style>
  <w:style w:type="character" w:customStyle="1" w:styleId="mandelbrotrefrag">
    <w:name w:val="mandelbrot_refrag"/>
    <w:rsid w:val="00ED2116"/>
  </w:style>
  <w:style w:type="character" w:customStyle="1" w:styleId="eminfo">
    <w:name w:val="eminfo"/>
    <w:rsid w:val="00ED2116"/>
  </w:style>
  <w:style w:type="character" w:customStyle="1" w:styleId="emhighlight">
    <w:name w:val="emhighlight"/>
    <w:rsid w:val="00ED2116"/>
  </w:style>
  <w:style w:type="character" w:customStyle="1" w:styleId="source-org">
    <w:name w:val="source-org"/>
    <w:rsid w:val="00ED2116"/>
  </w:style>
  <w:style w:type="character" w:customStyle="1" w:styleId="last">
    <w:name w:val="last"/>
    <w:rsid w:val="00ED2116"/>
  </w:style>
  <w:style w:type="character" w:customStyle="1" w:styleId="Style11ptBoldUnderline1">
    <w:name w:val="Style 11 pt Bold Underline1"/>
    <w:rsid w:val="00ED2116"/>
    <w:rPr>
      <w:b/>
      <w:bCs/>
      <w:sz w:val="20"/>
      <w:u w:val="single"/>
    </w:rPr>
  </w:style>
  <w:style w:type="character" w:customStyle="1" w:styleId="StyleStyleunderlineBold11pt">
    <w:name w:val="Style Style underline + Bold + 11 pt"/>
    <w:rsid w:val="00ED2116"/>
    <w:rPr>
      <w:bCs/>
      <w:sz w:val="20"/>
      <w:u w:val="single"/>
    </w:rPr>
  </w:style>
  <w:style w:type="character" w:customStyle="1" w:styleId="StyleunderlineAsianTimesNewRomanBold">
    <w:name w:val="Style underline + (Asian) Times New Roman Bold"/>
    <w:rsid w:val="00ED211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D2116"/>
    <w:rPr>
      <w:b/>
      <w:bCs/>
      <w:sz w:val="20"/>
      <w:u w:val="single"/>
      <w:bdr w:val="single" w:sz="4" w:space="0" w:color="auto" w:frame="1"/>
    </w:rPr>
  </w:style>
  <w:style w:type="character" w:customStyle="1" w:styleId="quotepeekbase">
    <w:name w:val="quotepeekbase"/>
    <w:rsid w:val="00ED2116"/>
  </w:style>
  <w:style w:type="character" w:customStyle="1" w:styleId="NormalCard">
    <w:name w:val="Normal Card"/>
    <w:uiPriority w:val="1"/>
    <w:qFormat/>
    <w:rsid w:val="00ED2116"/>
    <w:rPr>
      <w:rFonts w:ascii="Times New Roman" w:hAnsi="Times New Roman" w:cs="Times New Roman" w:hint="default"/>
      <w:sz w:val="24"/>
    </w:rPr>
  </w:style>
  <w:style w:type="character" w:customStyle="1" w:styleId="HighlightedUnderline0">
    <w:name w:val="Highlighted Underline"/>
    <w:uiPriority w:val="1"/>
    <w:qFormat/>
    <w:rsid w:val="00ED211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D2116"/>
    <w:rPr>
      <w:rFonts w:ascii="Times New Roman" w:hAnsi="Times New Roman" w:cs="Times New Roman" w:hint="default"/>
      <w:sz w:val="16"/>
      <w:szCs w:val="16"/>
    </w:rPr>
  </w:style>
  <w:style w:type="character" w:customStyle="1" w:styleId="timebox">
    <w:name w:val="timebox"/>
    <w:rsid w:val="00ED2116"/>
  </w:style>
  <w:style w:type="character" w:customStyle="1" w:styleId="Heading2Subtext">
    <w:name w:val="Heading 2 Subtext"/>
    <w:rsid w:val="00ED2116"/>
    <w:rPr>
      <w:rFonts w:ascii="Times New Roman" w:hAnsi="Times New Roman" w:cs="Times New Roman" w:hint="default"/>
      <w:sz w:val="16"/>
    </w:rPr>
  </w:style>
  <w:style w:type="character" w:customStyle="1" w:styleId="-SmallText-">
    <w:name w:val="-Small Text-"/>
    <w:rsid w:val="00ED2116"/>
    <w:rPr>
      <w:rFonts w:ascii="Garamond" w:hAnsi="Garamond" w:hint="default"/>
      <w:sz w:val="16"/>
    </w:rPr>
  </w:style>
  <w:style w:type="character" w:customStyle="1" w:styleId="BoldUnderlineCharChar">
    <w:name w:val="BoldUnderline Char Char"/>
    <w:rsid w:val="00ED211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ED2116"/>
    <w:rPr>
      <w:rFonts w:ascii="Times New Roman" w:hAnsi="Times New Roman" w:cs="Times New Roman" w:hint="default"/>
      <w:sz w:val="18"/>
      <w:szCs w:val="18"/>
    </w:rPr>
  </w:style>
  <w:style w:type="character" w:customStyle="1" w:styleId="FontStyle505">
    <w:name w:val="Font Style505"/>
    <w:basedOn w:val="DefaultParagraphFont"/>
    <w:uiPriority w:val="99"/>
    <w:rsid w:val="00ED2116"/>
    <w:rPr>
      <w:rFonts w:ascii="Times New Roman" w:hAnsi="Times New Roman" w:cs="Times New Roman" w:hint="default"/>
      <w:sz w:val="18"/>
      <w:szCs w:val="18"/>
    </w:rPr>
  </w:style>
  <w:style w:type="character" w:customStyle="1" w:styleId="FontStyle514">
    <w:name w:val="Font Style514"/>
    <w:basedOn w:val="DefaultParagraphFont"/>
    <w:uiPriority w:val="99"/>
    <w:rsid w:val="00ED2116"/>
    <w:rPr>
      <w:rFonts w:ascii="Times New Roman" w:hAnsi="Times New Roman" w:cs="Times New Roman" w:hint="default"/>
      <w:sz w:val="14"/>
      <w:szCs w:val="14"/>
    </w:rPr>
  </w:style>
  <w:style w:type="character" w:customStyle="1" w:styleId="FontStyle500">
    <w:name w:val="Font Style500"/>
    <w:basedOn w:val="DefaultParagraphFont"/>
    <w:uiPriority w:val="99"/>
    <w:rsid w:val="00ED2116"/>
    <w:rPr>
      <w:rFonts w:ascii="Times New Roman" w:hAnsi="Times New Roman" w:cs="Times New Roman" w:hint="default"/>
      <w:b/>
      <w:bCs/>
      <w:sz w:val="16"/>
      <w:szCs w:val="16"/>
    </w:rPr>
  </w:style>
  <w:style w:type="character" w:customStyle="1" w:styleId="CardCite1">
    <w:name w:val="CardCite1"/>
    <w:qFormat/>
    <w:rsid w:val="00ED211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ED211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D2116"/>
    <w:rPr>
      <w:rFonts w:ascii="Times New Roman" w:hAnsi="Times New Roman" w:cs="Times New Roman" w:hint="default"/>
      <w:b/>
      <w:bCs/>
      <w:sz w:val="22"/>
      <w:szCs w:val="22"/>
    </w:rPr>
  </w:style>
  <w:style w:type="character" w:customStyle="1" w:styleId="UnderlineStyleChar7">
    <w:name w:val="Underline Style Char7"/>
    <w:rsid w:val="00ED2116"/>
    <w:rPr>
      <w:rFonts w:ascii="Garamond" w:hAnsi="Garamond" w:hint="default"/>
      <w:sz w:val="22"/>
      <w:szCs w:val="24"/>
      <w:u w:val="single"/>
      <w:lang w:val="en-US" w:eastAsia="en-US" w:bidi="ar-SA"/>
    </w:rPr>
  </w:style>
  <w:style w:type="character" w:customStyle="1" w:styleId="StyleArial6ptBold">
    <w:name w:val="Style Arial 6 pt Bold"/>
    <w:rsid w:val="00ED2116"/>
    <w:rPr>
      <w:rFonts w:ascii="Arial" w:hAnsi="Arial" w:cs="Arial" w:hint="default"/>
      <w:bCs/>
      <w:sz w:val="12"/>
    </w:rPr>
  </w:style>
  <w:style w:type="character" w:customStyle="1" w:styleId="Heading2Char5">
    <w:name w:val="Heading 2 Char5"/>
    <w:rsid w:val="00ED2116"/>
    <w:rPr>
      <w:rFonts w:ascii="Garamond" w:hAnsi="Garamond" w:cs="Arial" w:hint="default"/>
      <w:b/>
      <w:bCs/>
      <w:iCs/>
      <w:sz w:val="24"/>
      <w:szCs w:val="28"/>
      <w:lang w:val="en-US" w:eastAsia="en-US" w:bidi="ar-SA"/>
    </w:rPr>
  </w:style>
  <w:style w:type="character" w:customStyle="1" w:styleId="StyleDebateUnderline10pt">
    <w:name w:val="Style Debate Underline + 10 pt"/>
    <w:rsid w:val="00ED2116"/>
    <w:rPr>
      <w:rFonts w:ascii="Times New Roman" w:hAnsi="Times New Roman" w:cs="Times New Roman" w:hint="default"/>
      <w:sz w:val="20"/>
      <w:szCs w:val="20"/>
      <w:u w:val="single"/>
    </w:rPr>
  </w:style>
  <w:style w:type="character" w:customStyle="1" w:styleId="SourceBold">
    <w:name w:val="Source Bold"/>
    <w:rsid w:val="00ED2116"/>
    <w:rPr>
      <w:rFonts w:ascii="Arial Narrow" w:hAnsi="Arial Narrow" w:hint="default"/>
      <w:b/>
      <w:bCs w:val="0"/>
      <w:strike w:val="0"/>
      <w:dstrike w:val="0"/>
      <w:sz w:val="24"/>
      <w:u w:val="none"/>
      <w:effect w:val="none"/>
    </w:rPr>
  </w:style>
  <w:style w:type="character" w:customStyle="1" w:styleId="2xBoldUnderline">
    <w:name w:val="2x_Bold_Underline"/>
    <w:rsid w:val="00ED2116"/>
    <w:rPr>
      <w:b/>
      <w:bCs/>
      <w:sz w:val="24"/>
      <w:u w:val="thick"/>
    </w:rPr>
  </w:style>
  <w:style w:type="character" w:customStyle="1" w:styleId="Dottedunderline1">
    <w:name w:val="Dotted underline"/>
    <w:rsid w:val="00ED2116"/>
    <w:rPr>
      <w:u w:val="dotted"/>
    </w:rPr>
  </w:style>
  <w:style w:type="character" w:customStyle="1" w:styleId="underlining0">
    <w:name w:val="underlining"/>
    <w:rsid w:val="00ED2116"/>
    <w:rPr>
      <w:u w:val="single"/>
    </w:rPr>
  </w:style>
  <w:style w:type="character" w:customStyle="1" w:styleId="btitle">
    <w:name w:val="btitle"/>
    <w:rsid w:val="00ED2116"/>
  </w:style>
  <w:style w:type="character" w:customStyle="1" w:styleId="green">
    <w:name w:val="green"/>
    <w:rsid w:val="00ED2116"/>
  </w:style>
  <w:style w:type="character" w:customStyle="1" w:styleId="BodytextBold">
    <w:name w:val="Body text + Bold"/>
    <w:rsid w:val="00ED211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D211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ED2116"/>
    <w:rPr>
      <w:rFonts w:ascii="Arial" w:hAnsi="Arial" w:cs="Arial" w:hint="default"/>
      <w:bCs/>
      <w:sz w:val="20"/>
      <w:u w:val="single"/>
      <w:lang w:val="en-US" w:eastAsia="en-US" w:bidi="ar-SA"/>
    </w:rPr>
  </w:style>
  <w:style w:type="character" w:customStyle="1" w:styleId="CharChar31">
    <w:name w:val="Char Char31"/>
    <w:rsid w:val="00ED2116"/>
    <w:rPr>
      <w:rFonts w:ascii="Arial" w:hAnsi="Arial" w:cs="Arial" w:hint="default"/>
      <w:b/>
      <w:bCs/>
      <w:iCs/>
      <w:lang w:val="en-US" w:eastAsia="en-US" w:bidi="ar-SA"/>
    </w:rPr>
  </w:style>
  <w:style w:type="character" w:customStyle="1" w:styleId="bioline">
    <w:name w:val="bioline"/>
    <w:rsid w:val="00ED2116"/>
  </w:style>
  <w:style w:type="character" w:customStyle="1" w:styleId="s4">
    <w:name w:val="s4"/>
    <w:rsid w:val="00ED2116"/>
  </w:style>
  <w:style w:type="character" w:customStyle="1" w:styleId="s5">
    <w:name w:val="s5"/>
    <w:rsid w:val="00ED2116"/>
  </w:style>
  <w:style w:type="character" w:customStyle="1" w:styleId="cap">
    <w:name w:val="cap"/>
    <w:rsid w:val="00ED2116"/>
  </w:style>
  <w:style w:type="character" w:customStyle="1" w:styleId="rightsnotice">
    <w:name w:val="rightsnotice"/>
    <w:rsid w:val="00ED2116"/>
  </w:style>
  <w:style w:type="character" w:customStyle="1" w:styleId="Caption1">
    <w:name w:val="Caption1"/>
    <w:rsid w:val="00ED2116"/>
  </w:style>
  <w:style w:type="character" w:customStyle="1" w:styleId="credit">
    <w:name w:val="credit"/>
    <w:rsid w:val="00ED2116"/>
  </w:style>
  <w:style w:type="character" w:customStyle="1" w:styleId="scaps">
    <w:name w:val="scaps"/>
    <w:rsid w:val="00ED2116"/>
  </w:style>
  <w:style w:type="character" w:customStyle="1" w:styleId="current-article">
    <w:name w:val="current-article"/>
    <w:rsid w:val="00ED2116"/>
  </w:style>
  <w:style w:type="character" w:customStyle="1" w:styleId="related-current-indicator">
    <w:name w:val="related-current-indicator"/>
    <w:rsid w:val="00ED2116"/>
  </w:style>
  <w:style w:type="character" w:customStyle="1" w:styleId="bylclear">
    <w:name w:val="bylclear"/>
    <w:rsid w:val="00ED2116"/>
  </w:style>
  <w:style w:type="character" w:customStyle="1" w:styleId="comments">
    <w:name w:val="comments"/>
    <w:rsid w:val="00ED2116"/>
  </w:style>
  <w:style w:type="character" w:customStyle="1" w:styleId="essaytext">
    <w:name w:val="essaytext"/>
    <w:rsid w:val="00ED2116"/>
  </w:style>
  <w:style w:type="character" w:customStyle="1" w:styleId="username">
    <w:name w:val="username"/>
    <w:rsid w:val="00ED2116"/>
  </w:style>
  <w:style w:type="character" w:customStyle="1" w:styleId="toplinks">
    <w:name w:val="toplinks"/>
    <w:rsid w:val="00ED2116"/>
  </w:style>
  <w:style w:type="character" w:customStyle="1" w:styleId="see">
    <w:name w:val="see"/>
    <w:rsid w:val="00ED2116"/>
  </w:style>
  <w:style w:type="character" w:customStyle="1" w:styleId="first-letter">
    <w:name w:val="first-letter"/>
    <w:rsid w:val="00ED2116"/>
  </w:style>
  <w:style w:type="character" w:customStyle="1" w:styleId="focusparagraph">
    <w:name w:val="focusparagraph"/>
    <w:rsid w:val="00ED2116"/>
  </w:style>
  <w:style w:type="character" w:customStyle="1" w:styleId="lightblue">
    <w:name w:val="lightblue"/>
    <w:rsid w:val="00ED2116"/>
  </w:style>
  <w:style w:type="character" w:customStyle="1" w:styleId="StyleUnderlineCharChar9pt">
    <w:name w:val="Style Underline Char Char + 9 pt"/>
    <w:rsid w:val="00ED211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ED2116"/>
  </w:style>
  <w:style w:type="character" w:customStyle="1" w:styleId="BoldandUnderlineCharCharCharChar">
    <w:name w:val="Bold and Underline Char Char Char Char"/>
    <w:rsid w:val="00ED2116"/>
    <w:rPr>
      <w:b/>
      <w:bCs w:val="0"/>
      <w:noProof w:val="0"/>
      <w:u w:val="single"/>
      <w:lang w:val="en-US" w:eastAsia="en-US" w:bidi="ar-SA"/>
    </w:rPr>
  </w:style>
  <w:style w:type="character" w:customStyle="1" w:styleId="FontStyle29">
    <w:name w:val="Font Style29"/>
    <w:uiPriority w:val="99"/>
    <w:rsid w:val="00ED2116"/>
    <w:rPr>
      <w:rFonts w:ascii="Arial" w:hAnsi="Arial" w:cs="Arial" w:hint="default"/>
      <w:sz w:val="14"/>
      <w:szCs w:val="14"/>
    </w:rPr>
  </w:style>
  <w:style w:type="character" w:customStyle="1" w:styleId="CardsUnderlined">
    <w:name w:val="Cards Underlined"/>
    <w:qFormat/>
    <w:rsid w:val="00ED2116"/>
    <w:rPr>
      <w:rFonts w:ascii="Helvetica" w:hAnsi="Helvetica" w:cs="Helvetica" w:hint="default"/>
      <w:sz w:val="22"/>
      <w:szCs w:val="24"/>
      <w:u w:val="thick"/>
    </w:rPr>
  </w:style>
  <w:style w:type="character" w:customStyle="1" w:styleId="titles">
    <w:name w:val="titles"/>
    <w:rsid w:val="00ED2116"/>
  </w:style>
  <w:style w:type="character" w:customStyle="1" w:styleId="articletext0">
    <w:name w:val="article_text"/>
    <w:rsid w:val="00ED2116"/>
  </w:style>
  <w:style w:type="character" w:customStyle="1" w:styleId="contentauthor">
    <w:name w:val="contentauthor"/>
    <w:rsid w:val="00ED2116"/>
  </w:style>
  <w:style w:type="character" w:customStyle="1" w:styleId="subarticleheader">
    <w:name w:val="subarticleheader"/>
    <w:rsid w:val="00ED2116"/>
  </w:style>
  <w:style w:type="character" w:customStyle="1" w:styleId="newstitle1">
    <w:name w:val="newstitle1"/>
    <w:rsid w:val="00ED2116"/>
  </w:style>
  <w:style w:type="character" w:customStyle="1" w:styleId="copy">
    <w:name w:val="copy"/>
    <w:rsid w:val="00ED2116"/>
  </w:style>
  <w:style w:type="character" w:customStyle="1" w:styleId="topheadline">
    <w:name w:val="topheadline"/>
    <w:rsid w:val="00ED2116"/>
  </w:style>
  <w:style w:type="character" w:customStyle="1" w:styleId="Stylereduce27pt">
    <w:name w:val="Style reduce2 + 7 pt"/>
    <w:rsid w:val="00ED2116"/>
    <w:rPr>
      <w:rFonts w:ascii="Times New Roman" w:hAnsi="Times New Roman" w:cs="Arial" w:hint="default"/>
      <w:color w:val="000000"/>
      <w:sz w:val="14"/>
      <w:szCs w:val="22"/>
    </w:rPr>
  </w:style>
  <w:style w:type="character" w:customStyle="1" w:styleId="srtitle">
    <w:name w:val="srtitle"/>
    <w:rsid w:val="00ED2116"/>
  </w:style>
  <w:style w:type="character" w:customStyle="1" w:styleId="st1">
    <w:name w:val="st1"/>
    <w:rsid w:val="00ED2116"/>
  </w:style>
  <w:style w:type="character" w:customStyle="1" w:styleId="StyleStyleGaramond">
    <w:name w:val="Style Style Garamond +"/>
    <w:rsid w:val="00ED2116"/>
    <w:rPr>
      <w:rFonts w:ascii="Garamond" w:hAnsi="Garamond" w:cs="Times New Roman" w:hint="default"/>
      <w:sz w:val="20"/>
    </w:rPr>
  </w:style>
  <w:style w:type="character" w:customStyle="1" w:styleId="quotechar0">
    <w:name w:val="quotechar"/>
    <w:rsid w:val="00ED2116"/>
  </w:style>
  <w:style w:type="character" w:customStyle="1" w:styleId="boldunderline0">
    <w:name w:val="boldunderline"/>
    <w:rsid w:val="00ED2116"/>
  </w:style>
  <w:style w:type="character" w:customStyle="1" w:styleId="A8">
    <w:name w:val="A8"/>
    <w:rsid w:val="00ED2116"/>
    <w:rPr>
      <w:rFonts w:ascii="Scala" w:hAnsi="Scala" w:cs="Scala" w:hint="default"/>
      <w:color w:val="000000"/>
      <w:sz w:val="15"/>
      <w:szCs w:val="15"/>
    </w:rPr>
  </w:style>
  <w:style w:type="character" w:customStyle="1" w:styleId="Date11">
    <w:name w:val="Date11"/>
    <w:rsid w:val="00ED2116"/>
  </w:style>
  <w:style w:type="character" w:customStyle="1" w:styleId="Boxout">
    <w:name w:val="Box out"/>
    <w:uiPriority w:val="1"/>
    <w:qFormat/>
    <w:rsid w:val="00ED211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ED2116"/>
    <w:rPr>
      <w:rFonts w:ascii="Arial" w:hAnsi="Arial" w:cs="Arial" w:hint="default"/>
    </w:rPr>
  </w:style>
  <w:style w:type="character" w:customStyle="1" w:styleId="reality">
    <w:name w:val="reality"/>
    <w:rsid w:val="00ED2116"/>
  </w:style>
  <w:style w:type="character" w:customStyle="1" w:styleId="text2">
    <w:name w:val="text2"/>
    <w:rsid w:val="00ED2116"/>
  </w:style>
  <w:style w:type="character" w:customStyle="1" w:styleId="StyleUnderlineChar2CharChar11pt">
    <w:name w:val="Style Underline Char2 Char Char + 11 pt"/>
    <w:rsid w:val="00ED2116"/>
    <w:rPr>
      <w:rFonts w:ascii="Times New Roman" w:hAnsi="Times New Roman" w:cs="Times New Roman" w:hint="default"/>
      <w:sz w:val="20"/>
      <w:u w:val="single"/>
    </w:rPr>
  </w:style>
  <w:style w:type="character" w:customStyle="1" w:styleId="StyleStyleBoldUnderline11pt">
    <w:name w:val="Style Style Bold Underline + 11 pt"/>
    <w:rsid w:val="00ED2116"/>
    <w:rPr>
      <w:b/>
      <w:bCs/>
      <w:sz w:val="20"/>
      <w:u w:val="single"/>
    </w:rPr>
  </w:style>
  <w:style w:type="character" w:customStyle="1" w:styleId="articlehead2">
    <w:name w:val="articlehead2"/>
    <w:rsid w:val="00ED2116"/>
  </w:style>
  <w:style w:type="character" w:customStyle="1" w:styleId="pronset">
    <w:name w:val="pronset"/>
    <w:rsid w:val="00ED2116"/>
  </w:style>
  <w:style w:type="character" w:customStyle="1" w:styleId="prondelim">
    <w:name w:val="prondelim"/>
    <w:rsid w:val="00ED2116"/>
  </w:style>
  <w:style w:type="character" w:customStyle="1" w:styleId="prontoggle">
    <w:name w:val="pron_toggle"/>
    <w:rsid w:val="00ED2116"/>
  </w:style>
  <w:style w:type="character" w:customStyle="1" w:styleId="boldface">
    <w:name w:val="boldface"/>
    <w:rsid w:val="00ED2116"/>
  </w:style>
  <w:style w:type="character" w:customStyle="1" w:styleId="secondary-bf">
    <w:name w:val="secondary-bf"/>
    <w:rsid w:val="00ED2116"/>
  </w:style>
  <w:style w:type="character" w:customStyle="1" w:styleId="Boxout0">
    <w:name w:val="Boxout"/>
    <w:uiPriority w:val="1"/>
    <w:qFormat/>
    <w:rsid w:val="00ED211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ED2116"/>
  </w:style>
  <w:style w:type="character" w:customStyle="1" w:styleId="pg">
    <w:name w:val="pg"/>
    <w:rsid w:val="00ED2116"/>
  </w:style>
  <w:style w:type="character" w:customStyle="1" w:styleId="detailtitle">
    <w:name w:val="detailtitle"/>
    <w:rsid w:val="00ED2116"/>
  </w:style>
  <w:style w:type="character" w:customStyle="1" w:styleId="storydate">
    <w:name w:val="storydate"/>
    <w:rsid w:val="00ED2116"/>
  </w:style>
  <w:style w:type="character" w:customStyle="1" w:styleId="preloadwrap">
    <w:name w:val="preloadwrap"/>
    <w:rsid w:val="00ED2116"/>
  </w:style>
  <w:style w:type="character" w:customStyle="1" w:styleId="creditwrap">
    <w:name w:val="creditwrap"/>
    <w:rsid w:val="00ED2116"/>
  </w:style>
  <w:style w:type="character" w:customStyle="1" w:styleId="DefaultChar1">
    <w:name w:val="Default Char1"/>
    <w:rsid w:val="00ED2116"/>
    <w:rPr>
      <w:noProof w:val="0"/>
      <w:color w:val="000000"/>
      <w:lang w:val="en-US" w:eastAsia="en-US" w:bidi="ar-SA"/>
    </w:rPr>
  </w:style>
  <w:style w:type="character" w:customStyle="1" w:styleId="pmterms31">
    <w:name w:val="pmterms31"/>
    <w:rsid w:val="00ED2116"/>
    <w:rPr>
      <w:b/>
      <w:bCs/>
      <w:i w:val="0"/>
      <w:iCs w:val="0"/>
      <w:color w:val="000000"/>
    </w:rPr>
  </w:style>
  <w:style w:type="character" w:customStyle="1" w:styleId="copyrightdescription">
    <w:name w:val="copyrightdescription"/>
    <w:rsid w:val="00ED2116"/>
  </w:style>
  <w:style w:type="character" w:customStyle="1" w:styleId="ft01">
    <w:name w:val="ft01"/>
    <w:rsid w:val="00ED2116"/>
    <w:rPr>
      <w:rFonts w:ascii="Times" w:hAnsi="Times" w:cs="Times" w:hint="default"/>
      <w:color w:val="000000"/>
      <w:sz w:val="14"/>
      <w:szCs w:val="14"/>
    </w:rPr>
  </w:style>
  <w:style w:type="character" w:customStyle="1" w:styleId="ft11">
    <w:name w:val="ft11"/>
    <w:rsid w:val="00ED2116"/>
    <w:rPr>
      <w:rFonts w:ascii="Times" w:hAnsi="Times" w:cs="Times" w:hint="default"/>
      <w:color w:val="000000"/>
      <w:sz w:val="17"/>
      <w:szCs w:val="17"/>
    </w:rPr>
  </w:style>
  <w:style w:type="character" w:customStyle="1" w:styleId="ft21">
    <w:name w:val="ft21"/>
    <w:rsid w:val="00ED2116"/>
    <w:rPr>
      <w:rFonts w:ascii="Times" w:hAnsi="Times" w:cs="Times" w:hint="default"/>
      <w:color w:val="000000"/>
      <w:sz w:val="15"/>
      <w:szCs w:val="15"/>
    </w:rPr>
  </w:style>
  <w:style w:type="character" w:customStyle="1" w:styleId="ft31">
    <w:name w:val="ft31"/>
    <w:rsid w:val="00ED2116"/>
    <w:rPr>
      <w:rFonts w:ascii="Times" w:hAnsi="Times" w:cs="Times" w:hint="default"/>
      <w:color w:val="000000"/>
      <w:sz w:val="15"/>
      <w:szCs w:val="15"/>
    </w:rPr>
  </w:style>
  <w:style w:type="character" w:customStyle="1" w:styleId="dquo">
    <w:name w:val="dquo"/>
    <w:rsid w:val="00ED2116"/>
  </w:style>
  <w:style w:type="character" w:customStyle="1" w:styleId="caps2">
    <w:name w:val="caps2"/>
    <w:rsid w:val="00ED2116"/>
  </w:style>
  <w:style w:type="character" w:customStyle="1" w:styleId="CardsFont12ptCharCharCharChar">
    <w:name w:val="Cards + Font: 12 pt Char Char Char Char"/>
    <w:rsid w:val="00ED2116"/>
    <w:rPr>
      <w:sz w:val="24"/>
      <w:szCs w:val="24"/>
      <w:u w:val="thick"/>
      <w:lang w:val="en-US" w:eastAsia="en-US" w:bidi="ar-SA"/>
    </w:rPr>
  </w:style>
  <w:style w:type="character" w:customStyle="1" w:styleId="ccs">
    <w:name w:val="c cs"/>
    <w:rsid w:val="00ED2116"/>
  </w:style>
  <w:style w:type="character" w:customStyle="1" w:styleId="dropshadow">
    <w:name w:val="dropshadow"/>
    <w:rsid w:val="00ED2116"/>
  </w:style>
  <w:style w:type="character" w:customStyle="1" w:styleId="d05ws">
    <w:name w:val="d05ws"/>
    <w:rsid w:val="00ED2116"/>
  </w:style>
  <w:style w:type="character" w:customStyle="1" w:styleId="rzibod">
    <w:name w:val="rzibod"/>
    <w:rsid w:val="00ED2116"/>
  </w:style>
  <w:style w:type="character" w:customStyle="1" w:styleId="StyleBold1">
    <w:name w:val="Style Bold1"/>
    <w:rsid w:val="00ED2116"/>
    <w:rPr>
      <w:rFonts w:ascii="Georgia" w:hAnsi="Georgia" w:hint="default"/>
      <w:b/>
      <w:bCs/>
      <w:sz w:val="22"/>
    </w:rPr>
  </w:style>
  <w:style w:type="character" w:customStyle="1" w:styleId="headertext">
    <w:name w:val="headertext"/>
    <w:rsid w:val="00ED2116"/>
  </w:style>
  <w:style w:type="character" w:customStyle="1" w:styleId="endnote-reference">
    <w:name w:val="endnote-reference"/>
    <w:rsid w:val="00ED2116"/>
  </w:style>
  <w:style w:type="character" w:customStyle="1" w:styleId="officialsname">
    <w:name w:val="official_s_name"/>
    <w:rsid w:val="00ED2116"/>
  </w:style>
  <w:style w:type="character" w:customStyle="1" w:styleId="audience">
    <w:name w:val="audience"/>
    <w:rsid w:val="00ED2116"/>
  </w:style>
  <w:style w:type="character" w:customStyle="1" w:styleId="normalchar">
    <w:name w:val="normal__char"/>
    <w:rsid w:val="00ED2116"/>
  </w:style>
  <w:style w:type="character" w:customStyle="1" w:styleId="hyperlink002cheading0020100200028block0020title0029char">
    <w:name w:val="hyperlink_002cheading_00201_0020_0028block_0020title_0029__char"/>
    <w:rsid w:val="00ED2116"/>
  </w:style>
  <w:style w:type="character" w:customStyle="1" w:styleId="underline002cstyle0020bold0020underlinechar">
    <w:name w:val="underline_002cstyle_0020bold_0020underline__char"/>
    <w:rsid w:val="00ED2116"/>
  </w:style>
  <w:style w:type="character" w:customStyle="1" w:styleId="copyboldblack">
    <w:name w:val="copyboldblack"/>
    <w:rsid w:val="00ED2116"/>
  </w:style>
  <w:style w:type="character" w:customStyle="1" w:styleId="copybold">
    <w:name w:val="copybold"/>
    <w:rsid w:val="00ED2116"/>
  </w:style>
  <w:style w:type="character" w:customStyle="1" w:styleId="author-date0">
    <w:name w:val="author-date"/>
    <w:rsid w:val="00ED2116"/>
  </w:style>
  <w:style w:type="character" w:customStyle="1" w:styleId="articlebegin">
    <w:name w:val="articlebegin"/>
    <w:rsid w:val="00ED2116"/>
  </w:style>
  <w:style w:type="character" w:customStyle="1" w:styleId="mediaoverlay">
    <w:name w:val="mediaoverlay"/>
    <w:rsid w:val="00ED2116"/>
  </w:style>
  <w:style w:type="character" w:customStyle="1" w:styleId="blogcaption">
    <w:name w:val="blog_caption"/>
    <w:rsid w:val="00ED2116"/>
  </w:style>
  <w:style w:type="character" w:customStyle="1" w:styleId="commnet-abuzz">
    <w:name w:val="commnet-abuzz"/>
    <w:rsid w:val="00ED2116"/>
  </w:style>
  <w:style w:type="character" w:customStyle="1" w:styleId="fbconnectbuttontext">
    <w:name w:val="fbconnectbutton_text"/>
    <w:rsid w:val="00ED2116"/>
  </w:style>
  <w:style w:type="character" w:customStyle="1" w:styleId="fbsharecountinner">
    <w:name w:val="fb_share_count_inner"/>
    <w:rsid w:val="00ED2116"/>
  </w:style>
  <w:style w:type="character" w:customStyle="1" w:styleId="stbuttontext">
    <w:name w:val="stbuttontext"/>
    <w:rsid w:val="00ED2116"/>
  </w:style>
  <w:style w:type="character" w:customStyle="1" w:styleId="grey">
    <w:name w:val="grey"/>
    <w:rsid w:val="00ED2116"/>
  </w:style>
  <w:style w:type="character" w:customStyle="1" w:styleId="postdate">
    <w:name w:val="post_date"/>
    <w:rsid w:val="00ED2116"/>
  </w:style>
  <w:style w:type="character" w:customStyle="1" w:styleId="bdx">
    <w:name w:val="bdx"/>
    <w:rsid w:val="00ED2116"/>
  </w:style>
  <w:style w:type="character" w:customStyle="1" w:styleId="bdl">
    <w:name w:val="bdl"/>
    <w:rsid w:val="00ED2116"/>
  </w:style>
  <w:style w:type="character" w:customStyle="1" w:styleId="breadcrumbitemcurrent">
    <w:name w:val="breadcrumbitemcurrent"/>
    <w:rsid w:val="00ED2116"/>
  </w:style>
  <w:style w:type="character" w:customStyle="1" w:styleId="bbl">
    <w:name w:val="bbl"/>
    <w:rsid w:val="00ED2116"/>
  </w:style>
  <w:style w:type="character" w:customStyle="1" w:styleId="company">
    <w:name w:val="company"/>
    <w:rsid w:val="00ED2116"/>
  </w:style>
  <w:style w:type="character" w:customStyle="1" w:styleId="itxtnewhookspan">
    <w:name w:val="itxtnewhookspan"/>
    <w:rsid w:val="00ED2116"/>
  </w:style>
  <w:style w:type="character" w:customStyle="1" w:styleId="gstxthlt">
    <w:name w:val="gstxt_hlt"/>
    <w:rsid w:val="00ED2116"/>
  </w:style>
  <w:style w:type="character" w:customStyle="1" w:styleId="StyleBoldRed">
    <w:name w:val="Style Bold Red"/>
    <w:rsid w:val="00ED2116"/>
    <w:rPr>
      <w:b/>
      <w:bCs/>
      <w:color w:val="auto"/>
    </w:rPr>
  </w:style>
  <w:style w:type="character" w:customStyle="1" w:styleId="StyleTimesNewRoman8pt">
    <w:name w:val="Style Times New Roman 8 pt"/>
    <w:rsid w:val="00ED2116"/>
    <w:rPr>
      <w:rFonts w:ascii="Georgia" w:hAnsi="Georgia" w:hint="default"/>
      <w:sz w:val="16"/>
    </w:rPr>
  </w:style>
  <w:style w:type="character" w:customStyle="1" w:styleId="StyleStyle7pt8pt">
    <w:name w:val="Style Style 7 pt + 8 pt"/>
    <w:rsid w:val="00ED2116"/>
    <w:rPr>
      <w:sz w:val="16"/>
    </w:rPr>
  </w:style>
  <w:style w:type="character" w:customStyle="1" w:styleId="StyleUnderline2">
    <w:name w:val="Style Underline2"/>
    <w:rsid w:val="00ED2116"/>
    <w:rPr>
      <w:u w:val="single"/>
    </w:rPr>
  </w:style>
  <w:style w:type="character" w:customStyle="1" w:styleId="goldbldtext">
    <w:name w:val="goldbldtext"/>
    <w:rsid w:val="00ED2116"/>
  </w:style>
  <w:style w:type="character" w:customStyle="1" w:styleId="cardshighlight0">
    <w:name w:val="cardshighlight"/>
    <w:rsid w:val="00ED2116"/>
  </w:style>
  <w:style w:type="character" w:customStyle="1" w:styleId="cardsfont12pt1">
    <w:name w:val="cardsfont12pt"/>
    <w:rsid w:val="00ED2116"/>
  </w:style>
  <w:style w:type="character" w:customStyle="1" w:styleId="ft1">
    <w:name w:val="ft1"/>
    <w:rsid w:val="00ED2116"/>
  </w:style>
  <w:style w:type="character" w:customStyle="1" w:styleId="ft6">
    <w:name w:val="ft6"/>
    <w:rsid w:val="00ED2116"/>
  </w:style>
  <w:style w:type="character" w:customStyle="1" w:styleId="kicker">
    <w:name w:val="kicker"/>
    <w:rsid w:val="00ED2116"/>
  </w:style>
  <w:style w:type="character" w:customStyle="1" w:styleId="backcontent">
    <w:name w:val="backcontent"/>
    <w:rsid w:val="00ED2116"/>
  </w:style>
  <w:style w:type="character" w:customStyle="1" w:styleId="daystmp">
    <w:name w:val="daystmp"/>
    <w:rsid w:val="00ED2116"/>
  </w:style>
  <w:style w:type="character" w:customStyle="1" w:styleId="cardsfont12ptchar">
    <w:name w:val="cardsfont12ptchar"/>
    <w:rsid w:val="00ED2116"/>
  </w:style>
  <w:style w:type="character" w:customStyle="1" w:styleId="gal">
    <w:name w:val="gal"/>
    <w:rsid w:val="00ED2116"/>
  </w:style>
  <w:style w:type="character" w:customStyle="1" w:styleId="imagedateline">
    <w:name w:val="image_dateline"/>
    <w:rsid w:val="00ED2116"/>
  </w:style>
  <w:style w:type="character" w:customStyle="1" w:styleId="authordatecharchar">
    <w:name w:val="authordatecharchar"/>
    <w:rsid w:val="00ED2116"/>
  </w:style>
  <w:style w:type="character" w:customStyle="1" w:styleId="style1char0">
    <w:name w:val="style1char"/>
    <w:rsid w:val="00ED2116"/>
  </w:style>
  <w:style w:type="character" w:customStyle="1" w:styleId="tagcharchar0">
    <w:name w:val="tagcharchar"/>
    <w:rsid w:val="00ED2116"/>
  </w:style>
  <w:style w:type="character" w:customStyle="1" w:styleId="underlinedcharchar2">
    <w:name w:val="underlinedcharchar"/>
    <w:rsid w:val="00ED2116"/>
  </w:style>
  <w:style w:type="character" w:customStyle="1" w:styleId="BoxedChar">
    <w:name w:val="Boxed Char"/>
    <w:rsid w:val="00ED2116"/>
    <w:rPr>
      <w:rFonts w:ascii="Arial Narrow" w:hAnsi="Arial Narrow" w:hint="default"/>
      <w:b/>
      <w:bCs w:val="0"/>
      <w:sz w:val="18"/>
      <w:bdr w:val="single" w:sz="6" w:space="0" w:color="auto" w:frame="1"/>
    </w:rPr>
  </w:style>
  <w:style w:type="character" w:customStyle="1" w:styleId="Style11ptUnderline2">
    <w:name w:val="Style 11 pt Underline2"/>
    <w:rsid w:val="00ED2116"/>
    <w:rPr>
      <w:sz w:val="20"/>
      <w:u w:val="single"/>
    </w:rPr>
  </w:style>
  <w:style w:type="character" w:customStyle="1" w:styleId="Style11ptBoldUnderline2">
    <w:name w:val="Style 11 pt Bold Underline2"/>
    <w:rsid w:val="00ED2116"/>
    <w:rPr>
      <w:b/>
      <w:bCs/>
      <w:sz w:val="20"/>
      <w:u w:val="single"/>
    </w:rPr>
  </w:style>
  <w:style w:type="character" w:customStyle="1" w:styleId="nw">
    <w:name w:val="nw"/>
    <w:rsid w:val="00ED2116"/>
  </w:style>
  <w:style w:type="character" w:customStyle="1" w:styleId="Styleunderline11ptBoldBorderSinglesolidlineAuto">
    <w:name w:val="Style underline + 11 pt Bold Border: : (Single solid line Auto ..."/>
    <w:rsid w:val="00ED2116"/>
    <w:rPr>
      <w:b/>
      <w:bCs/>
      <w:sz w:val="20"/>
      <w:u w:val="single"/>
      <w:bdr w:val="single" w:sz="4" w:space="0" w:color="auto" w:frame="1"/>
    </w:rPr>
  </w:style>
  <w:style w:type="character" w:customStyle="1" w:styleId="cardCharCharChar1">
    <w:name w:val="card Char Char Char1"/>
    <w:rsid w:val="00ED2116"/>
    <w:rPr>
      <w:lang w:val="en-US" w:eastAsia="en-US" w:bidi="ar-SA"/>
    </w:rPr>
  </w:style>
  <w:style w:type="character" w:customStyle="1" w:styleId="authors1">
    <w:name w:val="authors1"/>
    <w:rsid w:val="00ED2116"/>
    <w:rPr>
      <w:rFonts w:ascii="Verdana" w:hAnsi="Verdana" w:hint="default"/>
      <w:b/>
      <w:bCs/>
      <w:color w:val="006699"/>
      <w:sz w:val="20"/>
      <w:szCs w:val="20"/>
    </w:rPr>
  </w:style>
  <w:style w:type="character" w:customStyle="1" w:styleId="headlinesectionlarge">
    <w:name w:val="headline_section_large"/>
    <w:rsid w:val="00ED2116"/>
  </w:style>
  <w:style w:type="character" w:customStyle="1" w:styleId="Styleunderline11ptBlack">
    <w:name w:val="Style underline + 11 pt Black"/>
    <w:rsid w:val="00ED2116"/>
    <w:rPr>
      <w:color w:val="000000"/>
      <w:sz w:val="20"/>
      <w:u w:val="single"/>
    </w:rPr>
  </w:style>
  <w:style w:type="character" w:customStyle="1" w:styleId="Styleunderline11ptBoldBlack">
    <w:name w:val="Style underline + 11 pt Bold Black"/>
    <w:rsid w:val="00ED2116"/>
    <w:rPr>
      <w:b/>
      <w:bCs/>
      <w:color w:val="000000"/>
      <w:sz w:val="20"/>
      <w:u w:val="single"/>
    </w:rPr>
  </w:style>
  <w:style w:type="character" w:customStyle="1" w:styleId="Style11ptBoldBlackUnderline">
    <w:name w:val="Style 11 pt Bold Black Underline"/>
    <w:rsid w:val="00ED2116"/>
    <w:rPr>
      <w:b/>
      <w:bCs/>
      <w:color w:val="000000"/>
      <w:sz w:val="20"/>
      <w:u w:val="single"/>
    </w:rPr>
  </w:style>
  <w:style w:type="character" w:customStyle="1" w:styleId="Style11ptBoldBlackUnderlineBorderSinglesolidline">
    <w:name w:val="Style 11 pt Bold Black Underline Border: : (Single solid line ..."/>
    <w:rsid w:val="00ED2116"/>
    <w:rPr>
      <w:b/>
      <w:bCs/>
      <w:color w:val="000000"/>
      <w:sz w:val="20"/>
      <w:u w:val="single"/>
      <w:bdr w:val="single" w:sz="4" w:space="0" w:color="auto" w:frame="1"/>
    </w:rPr>
  </w:style>
  <w:style w:type="character" w:customStyle="1" w:styleId="StyleLatinMeridien-Italic11ptItalicUnderline">
    <w:name w:val="Style (Latin) Meridien-Italic 11 pt Italic Underline"/>
    <w:rsid w:val="00ED2116"/>
    <w:rPr>
      <w:rFonts w:ascii="Meridien-Italic" w:hAnsi="Meridien-Italic" w:hint="default"/>
      <w:i/>
      <w:iCs/>
      <w:sz w:val="20"/>
      <w:u w:val="single"/>
    </w:rPr>
  </w:style>
  <w:style w:type="character" w:customStyle="1" w:styleId="underlinestylechar0">
    <w:name w:val="underlinestylechar"/>
    <w:rsid w:val="00ED2116"/>
  </w:style>
  <w:style w:type="character" w:customStyle="1" w:styleId="highlight">
    <w:name w:val="highlight"/>
    <w:rsid w:val="00ED2116"/>
  </w:style>
  <w:style w:type="character" w:customStyle="1" w:styleId="titleauthoretc">
    <w:name w:val="titleauthoretc"/>
    <w:rsid w:val="00ED2116"/>
  </w:style>
  <w:style w:type="character" w:customStyle="1" w:styleId="labeltext">
    <w:name w:val="labeltext"/>
    <w:rsid w:val="00ED2116"/>
  </w:style>
  <w:style w:type="character" w:customStyle="1" w:styleId="viewlink">
    <w:name w:val="viewlink"/>
    <w:rsid w:val="00ED2116"/>
  </w:style>
  <w:style w:type="character" w:customStyle="1" w:styleId="share">
    <w:name w:val="share"/>
    <w:rsid w:val="00ED2116"/>
  </w:style>
  <w:style w:type="character" w:customStyle="1" w:styleId="inlinkchart">
    <w:name w:val="inlink_chart"/>
    <w:rsid w:val="00ED2116"/>
  </w:style>
  <w:style w:type="character" w:customStyle="1" w:styleId="underLight">
    <w:name w:val="underLight"/>
    <w:uiPriority w:val="1"/>
    <w:qFormat/>
    <w:rsid w:val="00ED211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D2116"/>
  </w:style>
  <w:style w:type="character" w:customStyle="1" w:styleId="author-rss">
    <w:name w:val="author-rss"/>
    <w:rsid w:val="00ED2116"/>
  </w:style>
  <w:style w:type="character" w:customStyle="1" w:styleId="fbsharecountwrapper">
    <w:name w:val="fb_share_count_wrapper"/>
    <w:rsid w:val="00ED2116"/>
  </w:style>
  <w:style w:type="character" w:customStyle="1" w:styleId="fbbuttontext">
    <w:name w:val="fb_button_text"/>
    <w:rsid w:val="00ED2116"/>
  </w:style>
  <w:style w:type="character" w:customStyle="1" w:styleId="hw">
    <w:name w:val="hw"/>
    <w:rsid w:val="00ED2116"/>
  </w:style>
  <w:style w:type="character" w:customStyle="1" w:styleId="linktotop">
    <w:name w:val="linktotop"/>
    <w:rsid w:val="00ED2116"/>
  </w:style>
  <w:style w:type="character" w:customStyle="1" w:styleId="maintextbldleft">
    <w:name w:val="maintextbldleft"/>
    <w:rsid w:val="00ED2116"/>
  </w:style>
  <w:style w:type="character" w:customStyle="1" w:styleId="maintextleft">
    <w:name w:val="maintextleft"/>
    <w:rsid w:val="00ED2116"/>
  </w:style>
  <w:style w:type="character" w:customStyle="1" w:styleId="descriptionstyle1block">
    <w:name w:val="description style1 block"/>
    <w:rsid w:val="00ED2116"/>
  </w:style>
  <w:style w:type="character" w:customStyle="1" w:styleId="gutter-right-1">
    <w:name w:val="gutter-right-1"/>
    <w:basedOn w:val="DefaultParagraphFont"/>
    <w:rsid w:val="00ED2116"/>
  </w:style>
  <w:style w:type="character" w:customStyle="1" w:styleId="FontStyle39">
    <w:name w:val="Font Style39"/>
    <w:uiPriority w:val="99"/>
    <w:rsid w:val="00ED2116"/>
    <w:rPr>
      <w:rFonts w:ascii="Constantia" w:hAnsi="Constantia" w:cs="Constantia" w:hint="default"/>
      <w:b/>
      <w:bCs/>
      <w:sz w:val="18"/>
      <w:szCs w:val="18"/>
    </w:rPr>
  </w:style>
  <w:style w:type="character" w:customStyle="1" w:styleId="6">
    <w:name w:val="6"/>
    <w:rsid w:val="00ED2116"/>
    <w:rPr>
      <w:rFonts w:ascii="Arial" w:hAnsi="Arial" w:cs="Arial" w:hint="default"/>
      <w:bCs/>
      <w:sz w:val="20"/>
      <w:u w:val="single"/>
      <w:lang w:val="en-US" w:eastAsia="en-US" w:bidi="ar-SA"/>
    </w:rPr>
  </w:style>
  <w:style w:type="character" w:customStyle="1" w:styleId="posa">
    <w:name w:val="pos(a)"/>
    <w:basedOn w:val="DefaultParagraphFont"/>
    <w:rsid w:val="00ED2116"/>
  </w:style>
  <w:style w:type="character" w:customStyle="1" w:styleId="u-hiddeninnarrowenv">
    <w:name w:val="u-hiddeninnarrowenv"/>
    <w:basedOn w:val="DefaultParagraphFont"/>
    <w:rsid w:val="00ED2116"/>
  </w:style>
  <w:style w:type="character" w:customStyle="1" w:styleId="followbutton-bird">
    <w:name w:val="followbutton-bird"/>
    <w:basedOn w:val="DefaultParagraphFont"/>
    <w:rsid w:val="00ED2116"/>
  </w:style>
  <w:style w:type="character" w:customStyle="1" w:styleId="tweetauthor-name">
    <w:name w:val="tweetauthor-name"/>
    <w:basedOn w:val="DefaultParagraphFont"/>
    <w:rsid w:val="00ED2116"/>
  </w:style>
  <w:style w:type="character" w:customStyle="1" w:styleId="tweetauthor-verifiedbadge">
    <w:name w:val="tweetauthor-verifiedbadge"/>
    <w:basedOn w:val="DefaultParagraphFont"/>
    <w:rsid w:val="00ED2116"/>
  </w:style>
  <w:style w:type="character" w:customStyle="1" w:styleId="tweetauthor-screenname">
    <w:name w:val="tweetauthor-screenname"/>
    <w:basedOn w:val="DefaultParagraphFont"/>
    <w:rsid w:val="00ED2116"/>
  </w:style>
  <w:style w:type="character" w:customStyle="1" w:styleId="u-hiddenvisually">
    <w:name w:val="u-hiddenvisually"/>
    <w:basedOn w:val="DefaultParagraphFont"/>
    <w:rsid w:val="00ED2116"/>
  </w:style>
  <w:style w:type="character" w:customStyle="1" w:styleId="tweetaction-stat">
    <w:name w:val="tweetaction-stat"/>
    <w:basedOn w:val="DefaultParagraphFont"/>
    <w:rsid w:val="00ED2116"/>
  </w:style>
  <w:style w:type="character" w:customStyle="1" w:styleId="related">
    <w:name w:val="related"/>
    <w:basedOn w:val="DefaultParagraphFont"/>
    <w:rsid w:val="00ED2116"/>
  </w:style>
  <w:style w:type="character" w:customStyle="1" w:styleId="related-content">
    <w:name w:val="related-content"/>
    <w:basedOn w:val="DefaultParagraphFont"/>
    <w:rsid w:val="00ED2116"/>
  </w:style>
  <w:style w:type="character" w:customStyle="1" w:styleId="name-of-author">
    <w:name w:val="name-of-author"/>
    <w:basedOn w:val="DefaultParagraphFont"/>
    <w:rsid w:val="00ED2116"/>
  </w:style>
  <w:style w:type="character" w:customStyle="1" w:styleId="first-name">
    <w:name w:val="first-name"/>
    <w:basedOn w:val="DefaultParagraphFont"/>
    <w:rsid w:val="00ED2116"/>
  </w:style>
  <w:style w:type="character" w:customStyle="1" w:styleId="last-name">
    <w:name w:val="last-name"/>
    <w:basedOn w:val="DefaultParagraphFont"/>
    <w:rsid w:val="00ED2116"/>
  </w:style>
  <w:style w:type="character" w:customStyle="1" w:styleId="caption10">
    <w:name w:val="caption1"/>
    <w:basedOn w:val="DefaultParagraphFont"/>
    <w:rsid w:val="00ED2116"/>
  </w:style>
  <w:style w:type="character" w:customStyle="1" w:styleId="recirc-text">
    <w:name w:val="&quot;recirc-text”"/>
    <w:basedOn w:val="DefaultParagraphFont"/>
    <w:rsid w:val="00ED2116"/>
  </w:style>
  <w:style w:type="character" w:customStyle="1" w:styleId="video-icon">
    <w:name w:val="video-icon"/>
    <w:basedOn w:val="DefaultParagraphFont"/>
    <w:rsid w:val="00ED2116"/>
  </w:style>
  <w:style w:type="character" w:customStyle="1" w:styleId="powa-shot-play-btn-text">
    <w:name w:val="powa-shot-play-btn-text"/>
    <w:basedOn w:val="DefaultParagraphFont"/>
    <w:rsid w:val="00ED2116"/>
  </w:style>
  <w:style w:type="character" w:customStyle="1" w:styleId="powa-shot-click">
    <w:name w:val="powa-shot-click"/>
    <w:basedOn w:val="DefaultParagraphFont"/>
    <w:rsid w:val="00ED2116"/>
  </w:style>
  <w:style w:type="character" w:customStyle="1" w:styleId="wpv-blurb">
    <w:name w:val="wpv-blurb"/>
    <w:basedOn w:val="DefaultParagraphFont"/>
    <w:rsid w:val="00ED2116"/>
  </w:style>
  <w:style w:type="character" w:customStyle="1" w:styleId="pb-caption">
    <w:name w:val="pb-caption"/>
    <w:basedOn w:val="DefaultParagraphFont"/>
    <w:rsid w:val="00ED2116"/>
  </w:style>
  <w:style w:type="paragraph" w:customStyle="1" w:styleId="NoteLevel23">
    <w:name w:val="Note Level 23"/>
    <w:basedOn w:val="Normal"/>
    <w:next w:val="Normal"/>
    <w:uiPriority w:val="99"/>
    <w:qFormat/>
    <w:rsid w:val="00ED2116"/>
    <w:pPr>
      <w:keepNext/>
      <w:ind w:left="288" w:right="288"/>
    </w:pPr>
    <w:rPr>
      <w:szCs w:val="20"/>
    </w:rPr>
  </w:style>
  <w:style w:type="character" w:customStyle="1" w:styleId="m-2745674872889869693gmail-style13ptbold">
    <w:name w:val="m_-2745674872889869693gmail-style13ptbold"/>
    <w:basedOn w:val="DefaultParagraphFont"/>
    <w:rsid w:val="00ED2116"/>
  </w:style>
  <w:style w:type="character" w:customStyle="1" w:styleId="m-2745674872889869693gmail-styleunderline">
    <w:name w:val="m_-2745674872889869693gmail-styleunderline"/>
    <w:basedOn w:val="DefaultParagraphFont"/>
    <w:rsid w:val="00ED2116"/>
  </w:style>
  <w:style w:type="character" w:customStyle="1" w:styleId="HeaderChar3">
    <w:name w:val="Header Char3"/>
    <w:basedOn w:val="DefaultParagraphFont"/>
    <w:uiPriority w:val="99"/>
    <w:semiHidden/>
    <w:rsid w:val="00ED2116"/>
    <w:rPr>
      <w:rFonts w:ascii="Georgia" w:hAnsi="Georgia"/>
    </w:rPr>
  </w:style>
  <w:style w:type="paragraph" w:customStyle="1" w:styleId="NoteLevel24">
    <w:name w:val="Note Level 24"/>
    <w:basedOn w:val="Normal"/>
    <w:next w:val="Normal"/>
    <w:uiPriority w:val="99"/>
    <w:qFormat/>
    <w:rsid w:val="00ED2116"/>
    <w:pPr>
      <w:keepNext/>
      <w:ind w:left="288" w:right="288"/>
    </w:pPr>
    <w:rPr>
      <w:sz w:val="24"/>
      <w:szCs w:val="20"/>
    </w:rPr>
  </w:style>
  <w:style w:type="paragraph" w:customStyle="1" w:styleId="NoteLevel25">
    <w:name w:val="Note Level 25"/>
    <w:basedOn w:val="Normal"/>
    <w:next w:val="Normal"/>
    <w:uiPriority w:val="99"/>
    <w:qFormat/>
    <w:rsid w:val="00ED2116"/>
    <w:pPr>
      <w:keepNext/>
      <w:ind w:left="288" w:right="288"/>
    </w:pPr>
    <w:rPr>
      <w:szCs w:val="20"/>
    </w:rPr>
  </w:style>
  <w:style w:type="character" w:customStyle="1" w:styleId="m-8174075135221778500gmail-styleunderline">
    <w:name w:val="m_-8174075135221778500gmail-styleunderline"/>
    <w:basedOn w:val="DefaultParagraphFont"/>
    <w:rsid w:val="00ED2116"/>
  </w:style>
  <w:style w:type="character" w:customStyle="1" w:styleId="UnresolvedMention31">
    <w:name w:val="Unresolved Mention31"/>
    <w:basedOn w:val="DefaultParagraphFont"/>
    <w:uiPriority w:val="99"/>
    <w:semiHidden/>
    <w:unhideWhenUsed/>
    <w:rsid w:val="00ED2116"/>
    <w:rPr>
      <w:color w:val="808080"/>
      <w:shd w:val="clear" w:color="auto" w:fill="E6E6E6"/>
    </w:rPr>
  </w:style>
  <w:style w:type="paragraph" w:customStyle="1" w:styleId="Analysis">
    <w:name w:val="Analysis"/>
    <w:basedOn w:val="Heading2"/>
    <w:uiPriority w:val="4"/>
    <w:qFormat/>
    <w:rsid w:val="00ED2116"/>
    <w:pPr>
      <w:jc w:val="left"/>
    </w:pPr>
    <w:rPr>
      <w:sz w:val="22"/>
      <w:u w:val="none"/>
    </w:rPr>
  </w:style>
  <w:style w:type="paragraph" w:customStyle="1" w:styleId="element">
    <w:name w:val="element"/>
    <w:basedOn w:val="Normal"/>
    <w:rsid w:val="00ED2116"/>
    <w:pPr>
      <w:spacing w:before="100" w:beforeAutospacing="1" w:after="100" w:afterAutospacing="1"/>
    </w:pPr>
    <w:rPr>
      <w:rFonts w:eastAsia="Times New Roman"/>
    </w:rPr>
  </w:style>
  <w:style w:type="paragraph" w:customStyle="1" w:styleId="counter-paragraph">
    <w:name w:val="counter-paragraph"/>
    <w:basedOn w:val="Normal"/>
    <w:rsid w:val="00ED211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ED2116"/>
    <w:rPr>
      <w:color w:val="0A2F41" w:themeColor="accent1" w:themeShade="80"/>
    </w:rPr>
  </w:style>
  <w:style w:type="character" w:customStyle="1" w:styleId="analyticsChar0">
    <w:name w:val="analytics Char"/>
    <w:basedOn w:val="DefaultParagraphFont"/>
    <w:link w:val="analytics0"/>
    <w:uiPriority w:val="4"/>
    <w:rsid w:val="00ED2116"/>
    <w:rPr>
      <w:rFonts w:ascii="Calibri" w:eastAsiaTheme="majorEastAsia" w:hAnsi="Calibri" w:cstheme="majorBidi"/>
      <w:b/>
      <w:iCs/>
      <w:color w:val="0A2F41" w:themeColor="accent1" w:themeShade="80"/>
      <w:kern w:val="0"/>
      <w:sz w:val="26"/>
      <w:szCs w:val="22"/>
      <w14:ligatures w14:val="none"/>
    </w:rPr>
  </w:style>
  <w:style w:type="character" w:customStyle="1" w:styleId="media-captiontext">
    <w:name w:val="media-caption__text"/>
    <w:basedOn w:val="DefaultParagraphFont"/>
    <w:rsid w:val="00ED2116"/>
  </w:style>
  <w:style w:type="character" w:customStyle="1" w:styleId="m6210712409020973331gmail-styleunderline">
    <w:name w:val="m_6210712409020973331gmail-styleunderline"/>
    <w:basedOn w:val="DefaultParagraphFont"/>
    <w:rsid w:val="00ED2116"/>
  </w:style>
  <w:style w:type="character" w:customStyle="1" w:styleId="style13">
    <w:name w:val="style1"/>
    <w:rsid w:val="00ED2116"/>
  </w:style>
  <w:style w:type="character" w:customStyle="1" w:styleId="CharChar2">
    <w:name w:val="Char Char2"/>
    <w:aliases w:val="Heading 3 Char1,Block Char1,Char Char Char Char Char Char Char Char1,Heading 3 Char Char Char1,Char Char Char1,Tag Char Char Char1,Cite 1 Char1,Heading 3 Char1 Char Char Char1,Read Char Ch Char,Text 7 Char"/>
    <w:uiPriority w:val="2"/>
    <w:rsid w:val="00ED2116"/>
    <w:rPr>
      <w:rFonts w:cs="Arial"/>
      <w:bCs/>
      <w:szCs w:val="26"/>
      <w:u w:val="single"/>
      <w:lang w:val="en-US" w:eastAsia="en-US" w:bidi="ar-SA"/>
    </w:rPr>
  </w:style>
  <w:style w:type="character" w:customStyle="1" w:styleId="pmtermsel">
    <w:name w:val="pmtermsel"/>
    <w:rsid w:val="00ED2116"/>
  </w:style>
  <w:style w:type="character" w:customStyle="1" w:styleId="showipapr">
    <w:name w:val="show_ipapr"/>
    <w:rsid w:val="00ED2116"/>
  </w:style>
  <w:style w:type="character" w:customStyle="1" w:styleId="dnindex">
    <w:name w:val="dnindex"/>
    <w:rsid w:val="00ED2116"/>
  </w:style>
  <w:style w:type="character" w:customStyle="1" w:styleId="author-bio-box">
    <w:name w:val="author-bio-box"/>
    <w:rsid w:val="00ED2116"/>
  </w:style>
  <w:style w:type="character" w:customStyle="1" w:styleId="UnderlineChar1Char">
    <w:name w:val="Underline Char1 Char"/>
    <w:rsid w:val="00ED211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D211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D2116"/>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D211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D2116"/>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rsid w:val="00ED211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D211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D2116"/>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D211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D2116"/>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ED2116"/>
    <w:rPr>
      <w:rFonts w:eastAsia="Times New Roman"/>
    </w:rPr>
  </w:style>
  <w:style w:type="character" w:customStyle="1" w:styleId="CardBodyChar">
    <w:name w:val="Card Body Char"/>
    <w:link w:val="CardBody"/>
    <w:rsid w:val="00ED2116"/>
    <w:rPr>
      <w:rFonts w:ascii="Calibri" w:eastAsia="Times New Roman" w:hAnsi="Calibri" w:cs="Calibri"/>
      <w:kern w:val="0"/>
      <w:sz w:val="22"/>
      <w:szCs w:val="22"/>
      <w14:ligatures w14:val="none"/>
    </w:rPr>
  </w:style>
  <w:style w:type="character" w:customStyle="1" w:styleId="ptitleinside">
    <w:name w:val="p_title_inside"/>
    <w:rsid w:val="00ED2116"/>
  </w:style>
  <w:style w:type="paragraph" w:customStyle="1" w:styleId="StyleBoldandUnderlineChar11ptBorderSinglesolidline">
    <w:name w:val="Style Bold and Underline Char + 11 pt Border: : (Single solid line..."/>
    <w:link w:val="StyleBoldandUnderlineChar11ptBorderSinglesolidlineChar"/>
    <w:qFormat/>
    <w:rsid w:val="00ED2116"/>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ED2116"/>
    <w:rPr>
      <w:rFonts w:ascii="Calibri" w:eastAsia="Times New Roman" w:hAnsi="Calibri" w:cs="Times New Roman"/>
      <w:b/>
      <w:bCs/>
      <w:kern w:val="0"/>
      <w:sz w:val="22"/>
      <w:szCs w:val="20"/>
      <w:u w:val="single"/>
      <w:bdr w:val="single" w:sz="4" w:space="0" w:color="auto"/>
      <w14:ligatures w14:val="none"/>
    </w:rPr>
  </w:style>
  <w:style w:type="numbering" w:customStyle="1" w:styleId="NoList1111111">
    <w:name w:val="No List1111111"/>
    <w:next w:val="NoList"/>
    <w:uiPriority w:val="99"/>
    <w:semiHidden/>
    <w:unhideWhenUsed/>
    <w:rsid w:val="00ED2116"/>
  </w:style>
  <w:style w:type="numbering" w:customStyle="1" w:styleId="NoList11111111">
    <w:name w:val="No List11111111"/>
    <w:next w:val="NoList"/>
    <w:uiPriority w:val="99"/>
    <w:semiHidden/>
    <w:unhideWhenUsed/>
    <w:rsid w:val="00ED2116"/>
  </w:style>
  <w:style w:type="numbering" w:customStyle="1" w:styleId="NoList111111111">
    <w:name w:val="No List111111111"/>
    <w:next w:val="NoList"/>
    <w:uiPriority w:val="99"/>
    <w:semiHidden/>
    <w:unhideWhenUsed/>
    <w:rsid w:val="00ED2116"/>
  </w:style>
  <w:style w:type="numbering" w:customStyle="1" w:styleId="NoList1111111111">
    <w:name w:val="No List1111111111"/>
    <w:next w:val="NoList"/>
    <w:uiPriority w:val="99"/>
    <w:semiHidden/>
    <w:unhideWhenUsed/>
    <w:rsid w:val="00ED2116"/>
  </w:style>
  <w:style w:type="numbering" w:customStyle="1" w:styleId="NoList11111111111">
    <w:name w:val="No List11111111111"/>
    <w:next w:val="NoList"/>
    <w:uiPriority w:val="99"/>
    <w:semiHidden/>
    <w:unhideWhenUsed/>
    <w:rsid w:val="00ED2116"/>
  </w:style>
  <w:style w:type="numbering" w:customStyle="1" w:styleId="NoList111111111111">
    <w:name w:val="No List111111111111"/>
    <w:next w:val="NoList"/>
    <w:uiPriority w:val="99"/>
    <w:semiHidden/>
    <w:unhideWhenUsed/>
    <w:rsid w:val="00ED2116"/>
  </w:style>
  <w:style w:type="numbering" w:customStyle="1" w:styleId="NoList1111111111111">
    <w:name w:val="No List1111111111111"/>
    <w:next w:val="NoList"/>
    <w:uiPriority w:val="99"/>
    <w:semiHidden/>
    <w:unhideWhenUsed/>
    <w:rsid w:val="00ED2116"/>
  </w:style>
  <w:style w:type="numbering" w:customStyle="1" w:styleId="NoList11111111111111">
    <w:name w:val="No List11111111111111"/>
    <w:next w:val="NoList"/>
    <w:uiPriority w:val="99"/>
    <w:semiHidden/>
    <w:unhideWhenUsed/>
    <w:rsid w:val="00ED2116"/>
  </w:style>
  <w:style w:type="numbering" w:customStyle="1" w:styleId="NoList111111111111111">
    <w:name w:val="No List111111111111111"/>
    <w:next w:val="NoList"/>
    <w:uiPriority w:val="99"/>
    <w:semiHidden/>
    <w:unhideWhenUsed/>
    <w:rsid w:val="00ED2116"/>
  </w:style>
  <w:style w:type="numbering" w:customStyle="1" w:styleId="NoList1111111111111111">
    <w:name w:val="No List1111111111111111"/>
    <w:next w:val="NoList"/>
    <w:uiPriority w:val="99"/>
    <w:semiHidden/>
    <w:unhideWhenUsed/>
    <w:rsid w:val="00ED2116"/>
  </w:style>
  <w:style w:type="numbering" w:customStyle="1" w:styleId="NoList11111111111111111">
    <w:name w:val="No List11111111111111111"/>
    <w:next w:val="NoList"/>
    <w:uiPriority w:val="99"/>
    <w:semiHidden/>
    <w:unhideWhenUsed/>
    <w:rsid w:val="00ED2116"/>
  </w:style>
  <w:style w:type="numbering" w:customStyle="1" w:styleId="NoList111111111111111111">
    <w:name w:val="No List111111111111111111"/>
    <w:next w:val="NoList"/>
    <w:uiPriority w:val="99"/>
    <w:semiHidden/>
    <w:unhideWhenUsed/>
    <w:rsid w:val="00ED2116"/>
  </w:style>
  <w:style w:type="numbering" w:customStyle="1" w:styleId="NoList1111111111111111111">
    <w:name w:val="No List1111111111111111111"/>
    <w:next w:val="NoList"/>
    <w:uiPriority w:val="99"/>
    <w:semiHidden/>
    <w:unhideWhenUsed/>
    <w:rsid w:val="00ED2116"/>
  </w:style>
  <w:style w:type="numbering" w:customStyle="1" w:styleId="NoList11111111111111111111">
    <w:name w:val="No List11111111111111111111"/>
    <w:next w:val="NoList"/>
    <w:uiPriority w:val="99"/>
    <w:semiHidden/>
    <w:unhideWhenUsed/>
    <w:rsid w:val="00ED2116"/>
  </w:style>
  <w:style w:type="numbering" w:customStyle="1" w:styleId="NoList111111111111111111111">
    <w:name w:val="No List111111111111111111111"/>
    <w:next w:val="NoList"/>
    <w:uiPriority w:val="99"/>
    <w:semiHidden/>
    <w:unhideWhenUsed/>
    <w:rsid w:val="00ED2116"/>
  </w:style>
  <w:style w:type="character" w:customStyle="1" w:styleId="l7">
    <w:name w:val="l7"/>
    <w:rsid w:val="00ED2116"/>
  </w:style>
  <w:style w:type="character" w:customStyle="1" w:styleId="l9">
    <w:name w:val="l9"/>
    <w:rsid w:val="00ED2116"/>
  </w:style>
  <w:style w:type="character" w:customStyle="1" w:styleId="l">
    <w:name w:val="l"/>
    <w:rsid w:val="00ED2116"/>
  </w:style>
  <w:style w:type="character" w:customStyle="1" w:styleId="l6">
    <w:name w:val="l6"/>
    <w:rsid w:val="00ED2116"/>
  </w:style>
  <w:style w:type="character" w:customStyle="1" w:styleId="BLOCKTITLEChar1">
    <w:name w:val="BLOCK TITLE Char"/>
    <w:basedOn w:val="DefaultParagraphFont"/>
    <w:link w:val="BLOCKTITLE1"/>
    <w:rsid w:val="00ED2116"/>
    <w:rPr>
      <w:rFonts w:ascii="Sylfaen" w:eastAsiaTheme="majorEastAsia" w:hAnsi="Sylfaen" w:cstheme="majorBidi"/>
      <w:b/>
      <w:caps/>
      <w:kern w:val="32"/>
      <w:sz w:val="32"/>
      <w:szCs w:val="32"/>
      <w14:ligatures w14:val="none"/>
    </w:rPr>
  </w:style>
  <w:style w:type="paragraph" w:customStyle="1" w:styleId="Second">
    <w:name w:val="Second"/>
    <w:basedOn w:val="Normal"/>
    <w:qFormat/>
    <w:rsid w:val="00ED2116"/>
    <w:rPr>
      <w:rFonts w:ascii="Arial" w:eastAsia="Times New Roman" w:hAnsi="Arial"/>
      <w:b/>
      <w:caps/>
      <w:szCs w:val="20"/>
    </w:rPr>
  </w:style>
  <w:style w:type="character" w:customStyle="1" w:styleId="heading2char0">
    <w:name w:val="heading2char"/>
    <w:rsid w:val="00ED2116"/>
  </w:style>
  <w:style w:type="paragraph" w:customStyle="1" w:styleId="document0">
    <w:name w:val="document"/>
    <w:basedOn w:val="Normal"/>
    <w:uiPriority w:val="99"/>
    <w:qFormat/>
    <w:rsid w:val="00ED2116"/>
    <w:pPr>
      <w:spacing w:before="100" w:beforeAutospacing="1" w:after="100" w:afterAutospacing="1"/>
    </w:pPr>
    <w:rPr>
      <w:sz w:val="24"/>
    </w:rPr>
  </w:style>
  <w:style w:type="character" w:customStyle="1" w:styleId="footnote-item">
    <w:name w:val="footnote-item"/>
    <w:basedOn w:val="DefaultParagraphFont"/>
    <w:rsid w:val="00ED2116"/>
  </w:style>
  <w:style w:type="paragraph" w:customStyle="1" w:styleId="nospace">
    <w:name w:val="nospace"/>
    <w:basedOn w:val="Normal"/>
    <w:qFormat/>
    <w:rsid w:val="00ED2116"/>
    <w:pPr>
      <w:spacing w:before="100" w:beforeAutospacing="1" w:after="100" w:afterAutospacing="1"/>
    </w:pPr>
    <w:rPr>
      <w:rFonts w:eastAsia="Times New Roman"/>
      <w:sz w:val="24"/>
    </w:rPr>
  </w:style>
  <w:style w:type="character" w:customStyle="1" w:styleId="articlehdr">
    <w:name w:val="articlehdr"/>
    <w:basedOn w:val="DefaultParagraphFont"/>
    <w:rsid w:val="00ED2116"/>
  </w:style>
  <w:style w:type="character" w:customStyle="1" w:styleId="crosslinkpopup">
    <w:name w:val="crosslinkpopup"/>
    <w:rsid w:val="00ED2116"/>
  </w:style>
  <w:style w:type="character" w:customStyle="1" w:styleId="m-6801723250464042099gmail-s1">
    <w:name w:val="m_-6801723250464042099gmail-s1"/>
    <w:basedOn w:val="DefaultParagraphFont"/>
    <w:rsid w:val="00ED2116"/>
  </w:style>
  <w:style w:type="character" w:customStyle="1" w:styleId="m-6801723250464042099gmail-apple-converted-space">
    <w:name w:val="m_-6801723250464042099gmail-apple-converted-space"/>
    <w:basedOn w:val="DefaultParagraphFont"/>
    <w:rsid w:val="00ED2116"/>
  </w:style>
  <w:style w:type="character" w:customStyle="1" w:styleId="m-5156237671796814033gmail-styleunderline">
    <w:name w:val="m_-5156237671796814033gmail-styleunderline"/>
    <w:basedOn w:val="DefaultParagraphFont"/>
    <w:rsid w:val="00ED2116"/>
  </w:style>
  <w:style w:type="character" w:customStyle="1" w:styleId="m-4762484309974835474gmail-style13ptbold">
    <w:name w:val="m_-4762484309974835474gmail-style13ptbold"/>
    <w:basedOn w:val="DefaultParagraphFont"/>
    <w:rsid w:val="00ED2116"/>
  </w:style>
  <w:style w:type="character" w:customStyle="1" w:styleId="m-4762484309974835474gmail-styleunderline">
    <w:name w:val="m_-4762484309974835474gmail-styleunderline"/>
    <w:basedOn w:val="DefaultParagraphFont"/>
    <w:rsid w:val="00ED2116"/>
  </w:style>
  <w:style w:type="character" w:customStyle="1" w:styleId="trcrboxheaderspan">
    <w:name w:val="trc_rbox_header_span"/>
    <w:basedOn w:val="DefaultParagraphFont"/>
    <w:rsid w:val="00ED2116"/>
  </w:style>
  <w:style w:type="character" w:customStyle="1" w:styleId="video-label">
    <w:name w:val="video-label"/>
    <w:basedOn w:val="DefaultParagraphFont"/>
    <w:rsid w:val="00ED2116"/>
  </w:style>
  <w:style w:type="character" w:customStyle="1" w:styleId="branding">
    <w:name w:val="branding"/>
    <w:basedOn w:val="DefaultParagraphFont"/>
    <w:rsid w:val="00ED2116"/>
  </w:style>
  <w:style w:type="character" w:customStyle="1" w:styleId="powa-tease">
    <w:name w:val="powa-tease"/>
    <w:basedOn w:val="DefaultParagraphFont"/>
    <w:rsid w:val="00ED2116"/>
  </w:style>
  <w:style w:type="character" w:customStyle="1" w:styleId="powa-byline">
    <w:name w:val="powa-byline"/>
    <w:basedOn w:val="DefaultParagraphFont"/>
    <w:rsid w:val="00ED2116"/>
  </w:style>
  <w:style w:type="paragraph" w:customStyle="1" w:styleId="excerpt">
    <w:name w:val="excerpt"/>
    <w:basedOn w:val="Normal"/>
    <w:rsid w:val="00ED2116"/>
    <w:pPr>
      <w:spacing w:before="100" w:beforeAutospacing="1" w:after="100" w:afterAutospacing="1"/>
    </w:pPr>
    <w:rPr>
      <w:rFonts w:eastAsia="Times New Roman"/>
      <w:sz w:val="24"/>
    </w:rPr>
  </w:style>
  <w:style w:type="character" w:customStyle="1" w:styleId="by">
    <w:name w:val="by"/>
    <w:basedOn w:val="DefaultParagraphFont"/>
    <w:rsid w:val="00ED2116"/>
  </w:style>
  <w:style w:type="character" w:customStyle="1" w:styleId="link">
    <w:name w:val="link"/>
    <w:basedOn w:val="DefaultParagraphFont"/>
    <w:rsid w:val="00ED2116"/>
  </w:style>
  <w:style w:type="character" w:customStyle="1" w:styleId="slideshowcount">
    <w:name w:val="slideshow_count"/>
    <w:basedOn w:val="DefaultParagraphFont"/>
    <w:rsid w:val="00ED2116"/>
  </w:style>
  <w:style w:type="character" w:customStyle="1" w:styleId="smallvideotitle">
    <w:name w:val="smallvideo_title"/>
    <w:basedOn w:val="DefaultParagraphFont"/>
    <w:rsid w:val="00ED2116"/>
  </w:style>
  <w:style w:type="paragraph" w:customStyle="1" w:styleId="jwplayer-inline--title">
    <w:name w:val="jwplayer-inline--title"/>
    <w:basedOn w:val="Normal"/>
    <w:rsid w:val="00ED2116"/>
    <w:pPr>
      <w:spacing w:before="100" w:beforeAutospacing="1" w:after="100" w:afterAutospacing="1"/>
    </w:pPr>
    <w:rPr>
      <w:rFonts w:eastAsia="Times New Roman"/>
      <w:sz w:val="24"/>
    </w:rPr>
  </w:style>
  <w:style w:type="paragraph" w:customStyle="1" w:styleId="jw-volume-update">
    <w:name w:val="jw-volume-update"/>
    <w:basedOn w:val="Normal"/>
    <w:rsid w:val="00ED2116"/>
    <w:pPr>
      <w:spacing w:before="100" w:beforeAutospacing="1" w:after="100" w:afterAutospacing="1"/>
    </w:pPr>
    <w:rPr>
      <w:rFonts w:eastAsia="Times New Roman"/>
      <w:sz w:val="24"/>
    </w:rPr>
  </w:style>
  <w:style w:type="character" w:customStyle="1" w:styleId="button-text">
    <w:name w:val="button-text"/>
    <w:basedOn w:val="DefaultParagraphFont"/>
    <w:rsid w:val="00ED2116"/>
  </w:style>
  <w:style w:type="paragraph" w:customStyle="1" w:styleId="css-1ygdjhk">
    <w:name w:val="css-1ygdjhk"/>
    <w:basedOn w:val="Normal"/>
    <w:rsid w:val="00ED2116"/>
    <w:pPr>
      <w:spacing w:before="100" w:beforeAutospacing="1" w:after="100" w:afterAutospacing="1"/>
    </w:pPr>
    <w:rPr>
      <w:rFonts w:eastAsia="Times New Roman"/>
      <w:sz w:val="24"/>
    </w:rPr>
  </w:style>
  <w:style w:type="character" w:customStyle="1" w:styleId="css-8l6xbc">
    <w:name w:val="css-8l6xbc"/>
    <w:basedOn w:val="DefaultParagraphFont"/>
    <w:rsid w:val="00ED2116"/>
  </w:style>
  <w:style w:type="paragraph" w:customStyle="1" w:styleId="pg-bodycopy">
    <w:name w:val="pg-bodycopy"/>
    <w:basedOn w:val="Normal"/>
    <w:rsid w:val="00ED2116"/>
    <w:pPr>
      <w:spacing w:before="100" w:beforeAutospacing="1" w:after="100" w:afterAutospacing="1"/>
    </w:pPr>
    <w:rPr>
      <w:rFonts w:eastAsia="Times New Roman"/>
      <w:sz w:val="24"/>
    </w:rPr>
  </w:style>
  <w:style w:type="paragraph" w:customStyle="1" w:styleId="g-aipstyle0">
    <w:name w:val="g-aipstyle0"/>
    <w:basedOn w:val="Normal"/>
    <w:rsid w:val="00ED2116"/>
    <w:pPr>
      <w:spacing w:before="100" w:beforeAutospacing="1" w:after="100" w:afterAutospacing="1"/>
    </w:pPr>
    <w:rPr>
      <w:rFonts w:eastAsia="Times New Roman"/>
      <w:sz w:val="24"/>
    </w:rPr>
  </w:style>
  <w:style w:type="paragraph" w:customStyle="1" w:styleId="g-aipstyle1">
    <w:name w:val="g-aipstyle1"/>
    <w:basedOn w:val="Normal"/>
    <w:rsid w:val="00ED2116"/>
    <w:pPr>
      <w:spacing w:before="100" w:beforeAutospacing="1" w:after="100" w:afterAutospacing="1"/>
    </w:pPr>
    <w:rPr>
      <w:rFonts w:eastAsia="Times New Roman"/>
      <w:sz w:val="24"/>
    </w:rPr>
  </w:style>
  <w:style w:type="paragraph" w:customStyle="1" w:styleId="g-aipstyle2">
    <w:name w:val="g-aipstyle2"/>
    <w:basedOn w:val="Normal"/>
    <w:rsid w:val="00ED2116"/>
    <w:pPr>
      <w:spacing w:before="100" w:beforeAutospacing="1" w:after="100" w:afterAutospacing="1"/>
    </w:pPr>
    <w:rPr>
      <w:rFonts w:eastAsia="Times New Roman"/>
      <w:sz w:val="24"/>
    </w:rPr>
  </w:style>
  <w:style w:type="paragraph" w:customStyle="1" w:styleId="g-aipstyle3">
    <w:name w:val="g-aipstyle3"/>
    <w:basedOn w:val="Normal"/>
    <w:rsid w:val="00ED2116"/>
    <w:pPr>
      <w:spacing w:before="100" w:beforeAutospacing="1" w:after="100" w:afterAutospacing="1"/>
    </w:pPr>
    <w:rPr>
      <w:rFonts w:eastAsia="Times New Roman"/>
      <w:sz w:val="24"/>
    </w:rPr>
  </w:style>
  <w:style w:type="paragraph" w:customStyle="1" w:styleId="g-aipstyle4">
    <w:name w:val="g-aipstyle4"/>
    <w:basedOn w:val="Normal"/>
    <w:rsid w:val="00ED2116"/>
    <w:pPr>
      <w:spacing w:before="100" w:beforeAutospacing="1" w:after="100" w:afterAutospacing="1"/>
    </w:pPr>
    <w:rPr>
      <w:rFonts w:eastAsia="Times New Roman"/>
      <w:sz w:val="24"/>
    </w:rPr>
  </w:style>
  <w:style w:type="paragraph" w:customStyle="1" w:styleId="g-aipstyle5">
    <w:name w:val="g-aipstyle5"/>
    <w:basedOn w:val="Normal"/>
    <w:rsid w:val="00ED2116"/>
    <w:pPr>
      <w:spacing w:before="100" w:beforeAutospacing="1" w:after="100" w:afterAutospacing="1"/>
    </w:pPr>
    <w:rPr>
      <w:rFonts w:eastAsia="Times New Roman"/>
      <w:sz w:val="24"/>
    </w:rPr>
  </w:style>
  <w:style w:type="paragraph" w:customStyle="1" w:styleId="g-aipstyle6">
    <w:name w:val="g-aipstyle6"/>
    <w:basedOn w:val="Normal"/>
    <w:rsid w:val="00ED2116"/>
    <w:pPr>
      <w:spacing w:before="100" w:beforeAutospacing="1" w:after="100" w:afterAutospacing="1"/>
    </w:pPr>
    <w:rPr>
      <w:rFonts w:eastAsia="Times New Roman"/>
      <w:sz w:val="24"/>
    </w:rPr>
  </w:style>
  <w:style w:type="paragraph" w:customStyle="1" w:styleId="g-aipstyle7">
    <w:name w:val="g-aipstyle7"/>
    <w:basedOn w:val="Normal"/>
    <w:rsid w:val="00ED2116"/>
    <w:pPr>
      <w:spacing w:before="100" w:beforeAutospacing="1" w:after="100" w:afterAutospacing="1"/>
    </w:pPr>
    <w:rPr>
      <w:rFonts w:eastAsia="Times New Roman"/>
      <w:sz w:val="24"/>
    </w:rPr>
  </w:style>
  <w:style w:type="paragraph" w:customStyle="1" w:styleId="g-aipstyle8">
    <w:name w:val="g-aipstyle8"/>
    <w:basedOn w:val="Normal"/>
    <w:rsid w:val="00ED2116"/>
    <w:pPr>
      <w:spacing w:before="100" w:beforeAutospacing="1" w:after="100" w:afterAutospacing="1"/>
    </w:pPr>
    <w:rPr>
      <w:rFonts w:eastAsia="Times New Roman"/>
      <w:sz w:val="24"/>
    </w:rPr>
  </w:style>
  <w:style w:type="paragraph" w:customStyle="1" w:styleId="pg-caption">
    <w:name w:val="pg-caption"/>
    <w:basedOn w:val="Normal"/>
    <w:rsid w:val="00ED2116"/>
    <w:pPr>
      <w:spacing w:before="100" w:beforeAutospacing="1" w:after="100" w:afterAutospacing="1"/>
    </w:pPr>
    <w:rPr>
      <w:rFonts w:eastAsia="Times New Roman"/>
      <w:sz w:val="24"/>
    </w:rPr>
  </w:style>
  <w:style w:type="paragraph" w:customStyle="1" w:styleId="g-aipstyle9">
    <w:name w:val="g-aipstyle9"/>
    <w:basedOn w:val="Normal"/>
    <w:rsid w:val="00ED2116"/>
    <w:pPr>
      <w:spacing w:before="100" w:beforeAutospacing="1" w:after="100" w:afterAutospacing="1"/>
    </w:pPr>
    <w:rPr>
      <w:rFonts w:eastAsia="Times New Roman"/>
      <w:sz w:val="24"/>
    </w:rPr>
  </w:style>
  <w:style w:type="paragraph" w:customStyle="1" w:styleId="g-aipstyle10">
    <w:name w:val="g-aipstyle10"/>
    <w:basedOn w:val="Normal"/>
    <w:rsid w:val="00ED2116"/>
    <w:pPr>
      <w:spacing w:before="100" w:beforeAutospacing="1" w:after="100" w:afterAutospacing="1"/>
    </w:pPr>
    <w:rPr>
      <w:rFonts w:eastAsia="Times New Roman"/>
      <w:sz w:val="24"/>
    </w:rPr>
  </w:style>
  <w:style w:type="paragraph" w:customStyle="1" w:styleId="g-aipstyle11">
    <w:name w:val="g-aipstyle11"/>
    <w:basedOn w:val="Normal"/>
    <w:rsid w:val="00ED2116"/>
    <w:pPr>
      <w:spacing w:before="100" w:beforeAutospacing="1" w:after="100" w:afterAutospacing="1"/>
    </w:pPr>
    <w:rPr>
      <w:rFonts w:eastAsia="Times New Roman"/>
      <w:sz w:val="24"/>
    </w:rPr>
  </w:style>
  <w:style w:type="paragraph" w:customStyle="1" w:styleId="zn-bodyparagraph">
    <w:name w:val="zn-body__paragraph"/>
    <w:basedOn w:val="Normal"/>
    <w:qFormat/>
    <w:rsid w:val="00ED211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ED2116"/>
  </w:style>
  <w:style w:type="paragraph" w:customStyle="1" w:styleId="speakable-paragraph">
    <w:name w:val="speakable-paragraph"/>
    <w:basedOn w:val="Normal"/>
    <w:qFormat/>
    <w:rsid w:val="00ED2116"/>
    <w:pPr>
      <w:spacing w:before="100" w:beforeAutospacing="1" w:after="100" w:afterAutospacing="1"/>
    </w:pPr>
    <w:rPr>
      <w:rFonts w:eastAsia="Times New Roman"/>
      <w:sz w:val="24"/>
    </w:rPr>
  </w:style>
  <w:style w:type="character" w:customStyle="1" w:styleId="scayt-misspell-word">
    <w:name w:val="scayt-misspell-word"/>
    <w:basedOn w:val="DefaultParagraphFont"/>
    <w:rsid w:val="00ED2116"/>
  </w:style>
  <w:style w:type="paragraph" w:customStyle="1" w:styleId="v2-processed">
    <w:name w:val="v2-processed"/>
    <w:basedOn w:val="Normal"/>
    <w:rsid w:val="00ED2116"/>
    <w:pPr>
      <w:spacing w:before="100" w:beforeAutospacing="1" w:after="100" w:afterAutospacing="1"/>
    </w:pPr>
    <w:rPr>
      <w:rFonts w:eastAsia="Times New Roman"/>
      <w:sz w:val="24"/>
    </w:rPr>
  </w:style>
  <w:style w:type="character" w:customStyle="1" w:styleId="form-required">
    <w:name w:val="form-required"/>
    <w:basedOn w:val="DefaultParagraphFont"/>
    <w:rsid w:val="00ED2116"/>
  </w:style>
  <w:style w:type="paragraph" w:customStyle="1" w:styleId="block">
    <w:name w:val="block"/>
    <w:basedOn w:val="Normal"/>
    <w:rsid w:val="00ED2116"/>
    <w:pPr>
      <w:spacing w:before="100" w:beforeAutospacing="1" w:after="100" w:afterAutospacing="1"/>
    </w:pPr>
    <w:rPr>
      <w:rFonts w:eastAsia="Times New Roman"/>
      <w:sz w:val="24"/>
    </w:rPr>
  </w:style>
  <w:style w:type="paragraph" w:customStyle="1" w:styleId="preview-module">
    <w:name w:val="preview-module"/>
    <w:basedOn w:val="Normal"/>
    <w:rsid w:val="00ED2116"/>
    <w:pPr>
      <w:spacing w:before="100" w:beforeAutospacing="1" w:after="100" w:afterAutospacing="1"/>
    </w:pPr>
    <w:rPr>
      <w:rFonts w:eastAsia="Times New Roman"/>
      <w:sz w:val="24"/>
    </w:rPr>
  </w:style>
  <w:style w:type="character" w:customStyle="1" w:styleId="althead">
    <w:name w:val="althead"/>
    <w:basedOn w:val="DefaultParagraphFont"/>
    <w:rsid w:val="00ED2116"/>
  </w:style>
  <w:style w:type="character" w:customStyle="1" w:styleId="arbd1">
    <w:name w:val="arbd1"/>
    <w:basedOn w:val="DefaultParagraphFont"/>
    <w:rsid w:val="00ED2116"/>
  </w:style>
  <w:style w:type="character" w:customStyle="1" w:styleId="unx">
    <w:name w:val="unx"/>
    <w:basedOn w:val="DefaultParagraphFont"/>
    <w:rsid w:val="00ED2116"/>
  </w:style>
  <w:style w:type="character" w:customStyle="1" w:styleId="emoji">
    <w:name w:val="emoji"/>
    <w:basedOn w:val="DefaultParagraphFont"/>
    <w:rsid w:val="00ED2116"/>
  </w:style>
  <w:style w:type="paragraph" w:customStyle="1" w:styleId="StyleSmallTimesNewRoman11ptBoldThickunderlineBorder1">
    <w:name w:val="Style Small + Times New Roman 11 pt Bold Thick underline Border...1"/>
    <w:link w:val="StyleSmallTimesNewRoman11ptBoldThickunderlineBorder1Char"/>
    <w:qFormat/>
    <w:rsid w:val="00ED2116"/>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ED2116"/>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ED2116"/>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ED2116"/>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ED2116"/>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ED2116"/>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ED2116"/>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ED2116"/>
    <w:rPr>
      <w:rFonts w:eastAsia="Times New Roman"/>
      <w:kern w:val="0"/>
      <w:sz w:val="22"/>
      <w:u w:val="thick"/>
      <w14:ligatures w14:val="none"/>
    </w:rPr>
  </w:style>
  <w:style w:type="paragraph" w:customStyle="1" w:styleId="article-text">
    <w:name w:val="article-text"/>
    <w:basedOn w:val="Normal"/>
    <w:qFormat/>
    <w:rsid w:val="00ED2116"/>
    <w:pPr>
      <w:spacing w:before="100" w:beforeAutospacing="1" w:after="100" w:afterAutospacing="1"/>
    </w:pPr>
    <w:rPr>
      <w:rFonts w:eastAsia="Times New Roman"/>
      <w:sz w:val="24"/>
    </w:rPr>
  </w:style>
  <w:style w:type="paragraph" w:customStyle="1" w:styleId="HeaderStyle">
    <w:name w:val="Header Style"/>
    <w:basedOn w:val="Normal"/>
    <w:qFormat/>
    <w:rsid w:val="00ED2116"/>
    <w:pPr>
      <w:jc w:val="center"/>
    </w:pPr>
    <w:rPr>
      <w:rFonts w:eastAsia="Times New Roman"/>
      <w:b/>
      <w:sz w:val="24"/>
      <w:szCs w:val="20"/>
      <w:u w:val="single"/>
    </w:rPr>
  </w:style>
  <w:style w:type="character" w:customStyle="1" w:styleId="CardChar2">
    <w:name w:val="Card Char2"/>
    <w:basedOn w:val="DefaultParagraphFont"/>
    <w:rsid w:val="00ED2116"/>
    <w:rPr>
      <w:rFonts w:ascii="Times New Roman" w:eastAsia="Times New Roman" w:hAnsi="Times New Roman" w:cs="Times New Roman"/>
      <w:bCs/>
      <w:color w:val="000000"/>
      <w:sz w:val="20"/>
      <w:szCs w:val="20"/>
    </w:rPr>
  </w:style>
  <w:style w:type="character" w:customStyle="1" w:styleId="A13">
    <w:name w:val="A13"/>
    <w:uiPriority w:val="99"/>
    <w:rsid w:val="00ED2116"/>
    <w:rPr>
      <w:rFonts w:cs="Baskerville"/>
      <w:color w:val="000000"/>
      <w:sz w:val="106"/>
      <w:szCs w:val="106"/>
    </w:rPr>
  </w:style>
  <w:style w:type="character" w:customStyle="1" w:styleId="A17">
    <w:name w:val="A17"/>
    <w:rsid w:val="00ED2116"/>
    <w:rPr>
      <w:rFonts w:cs="Baskerville"/>
      <w:color w:val="000000"/>
      <w:sz w:val="12"/>
      <w:szCs w:val="12"/>
    </w:rPr>
  </w:style>
  <w:style w:type="paragraph" w:customStyle="1" w:styleId="Pa19">
    <w:name w:val="Pa19"/>
    <w:basedOn w:val="Normal"/>
    <w:next w:val="Normal"/>
    <w:qFormat/>
    <w:rsid w:val="00ED211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ED2116"/>
    <w:pPr>
      <w:autoSpaceDE w:val="0"/>
      <w:autoSpaceDN w:val="0"/>
      <w:adjustRightInd w:val="0"/>
      <w:spacing w:line="441" w:lineRule="atLeast"/>
    </w:pPr>
    <w:rPr>
      <w:rFonts w:ascii="Baskerville" w:eastAsia="Times New Roman" w:hAnsi="Baskerville"/>
      <w:sz w:val="24"/>
    </w:rPr>
  </w:style>
  <w:style w:type="character" w:customStyle="1" w:styleId="A14">
    <w:name w:val="A14"/>
    <w:rsid w:val="00ED211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ED2116"/>
    <w:pPr>
      <w:autoSpaceDE w:val="0"/>
      <w:autoSpaceDN w:val="0"/>
      <w:adjustRightInd w:val="0"/>
      <w:spacing w:line="141" w:lineRule="atLeast"/>
    </w:pPr>
    <w:rPr>
      <w:rFonts w:ascii="Baskerville" w:eastAsia="Times New Roman" w:hAnsi="Baskerville"/>
      <w:sz w:val="24"/>
    </w:rPr>
  </w:style>
  <w:style w:type="character" w:customStyle="1" w:styleId="A20">
    <w:name w:val="A20"/>
    <w:rsid w:val="00ED211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ED211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D2116"/>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D2116"/>
    <w:rPr>
      <w:rFonts w:cs="Arial"/>
      <w:b/>
      <w:bCs/>
      <w:iCs/>
      <w:sz w:val="36"/>
      <w:szCs w:val="28"/>
      <w:u w:val="single"/>
      <w:lang w:val="en-US" w:eastAsia="en-US" w:bidi="ar-SA"/>
    </w:rPr>
  </w:style>
  <w:style w:type="character" w:customStyle="1" w:styleId="brief-smalltext0">
    <w:name w:val="brief-smalltext"/>
    <w:basedOn w:val="DefaultParagraphFont"/>
    <w:rsid w:val="00ED2116"/>
  </w:style>
  <w:style w:type="paragraph" w:customStyle="1" w:styleId="Coverintroduction">
    <w:name w:val="Cover introduction"/>
    <w:basedOn w:val="Default"/>
    <w:next w:val="Default"/>
    <w:qFormat/>
    <w:rsid w:val="00ED2116"/>
    <w:rPr>
      <w:rFonts w:ascii="Arial" w:hAnsi="Arial"/>
      <w:color w:val="auto"/>
    </w:rPr>
  </w:style>
  <w:style w:type="character" w:customStyle="1" w:styleId="style53">
    <w:name w:val="style5"/>
    <w:basedOn w:val="DefaultParagraphFont"/>
    <w:rsid w:val="00ED2116"/>
  </w:style>
  <w:style w:type="character" w:customStyle="1" w:styleId="TagCharCharCharCharCharChar">
    <w:name w:val="Tag Char Char Char Char Char Char"/>
    <w:rsid w:val="00ED2116"/>
    <w:rPr>
      <w:rFonts w:cs="Arial"/>
      <w:b/>
      <w:bCs/>
      <w:sz w:val="24"/>
      <w:szCs w:val="26"/>
      <w:lang w:val="en-US" w:eastAsia="en-US" w:bidi="ar-SA"/>
    </w:rPr>
  </w:style>
  <w:style w:type="character" w:customStyle="1" w:styleId="pmterms3">
    <w:name w:val="pmterms3"/>
    <w:basedOn w:val="DefaultParagraphFont"/>
    <w:rsid w:val="00ED2116"/>
  </w:style>
  <w:style w:type="character" w:customStyle="1" w:styleId="interiorheadline">
    <w:name w:val="interiorheadline"/>
    <w:basedOn w:val="DefaultParagraphFont"/>
    <w:rsid w:val="00ED2116"/>
  </w:style>
  <w:style w:type="character" w:customStyle="1" w:styleId="Heading31CharCharCharChar1">
    <w:name w:val="Heading 31 Char Char Char Char1"/>
    <w:rsid w:val="00ED2116"/>
    <w:rPr>
      <w:rFonts w:cs="Arial"/>
      <w:b/>
      <w:bCs/>
      <w:sz w:val="24"/>
      <w:szCs w:val="26"/>
      <w:lang w:val="en-US" w:eastAsia="en-US" w:bidi="ar-SA"/>
    </w:rPr>
  </w:style>
  <w:style w:type="character" w:customStyle="1" w:styleId="Heading31CharCharChar">
    <w:name w:val="Heading 31 Char Char Char"/>
    <w:rsid w:val="00ED2116"/>
    <w:rPr>
      <w:rFonts w:cs="Arial"/>
      <w:b/>
      <w:bCs/>
      <w:sz w:val="24"/>
      <w:szCs w:val="26"/>
      <w:lang w:val="en-US" w:eastAsia="en-US" w:bidi="ar-SA"/>
    </w:rPr>
  </w:style>
  <w:style w:type="character" w:customStyle="1" w:styleId="StyleUnderlineCharChar9pt2">
    <w:name w:val="Style Underline Char Char + 9 pt2"/>
    <w:basedOn w:val="DefaultParagraphFont"/>
    <w:rsid w:val="00ED211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ED2116"/>
    <w:rPr>
      <w:rFonts w:eastAsia="Times New Roman"/>
      <w:b/>
      <w:bCs/>
      <w:szCs w:val="24"/>
      <w:u w:val="single"/>
      <w:lang w:val="en-US" w:eastAsia="en-US" w:bidi="ar-SA"/>
    </w:rPr>
  </w:style>
  <w:style w:type="character" w:customStyle="1" w:styleId="Style9ptUnderline7">
    <w:name w:val="Style 9 pt Underline7"/>
    <w:basedOn w:val="DefaultParagraphFont"/>
    <w:rsid w:val="00ED2116"/>
    <w:rPr>
      <w:sz w:val="20"/>
      <w:u w:val="single"/>
    </w:rPr>
  </w:style>
  <w:style w:type="character" w:customStyle="1" w:styleId="Style9ptBoldUnderlineBorderSinglesolidlineAuto0">
    <w:name w:val="Style 9 pt Bold Underline Border: : (Single solid line Auto  0..."/>
    <w:basedOn w:val="DefaultParagraphFont"/>
    <w:rsid w:val="00ED2116"/>
    <w:rPr>
      <w:b/>
      <w:bCs/>
      <w:sz w:val="20"/>
      <w:u w:val="single"/>
      <w:bdr w:val="single" w:sz="4" w:space="0" w:color="auto"/>
    </w:rPr>
  </w:style>
  <w:style w:type="character" w:customStyle="1" w:styleId="Style9ptBoldUnderline3">
    <w:name w:val="Style 9 pt Bold Underline3"/>
    <w:basedOn w:val="DefaultParagraphFont"/>
    <w:rsid w:val="00ED2116"/>
    <w:rPr>
      <w:b/>
      <w:bCs/>
      <w:sz w:val="20"/>
      <w:u w:val="single"/>
    </w:rPr>
  </w:style>
  <w:style w:type="paragraph" w:customStyle="1" w:styleId="StyleUnderlineChar11ptBold2">
    <w:name w:val="Style Underline Char + 11 pt Bold2"/>
    <w:link w:val="StyleUnderlineChar11ptBold2Char"/>
    <w:qFormat/>
    <w:rsid w:val="00ED2116"/>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ED2116"/>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ED211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ED2116"/>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ED2116"/>
    <w:rPr>
      <w:rFonts w:eastAsia="MS Mincho"/>
      <w:b/>
      <w:u w:val="single"/>
    </w:rPr>
  </w:style>
  <w:style w:type="character" w:customStyle="1" w:styleId="BoldandUnderlineCharChar1CharChar">
    <w:name w:val="Bold and Underline Char Char1 Char Char"/>
    <w:basedOn w:val="DefaultParagraphFont"/>
    <w:link w:val="BoldandUnderlineCharChar1Char"/>
    <w:rsid w:val="00ED2116"/>
    <w:rPr>
      <w:rFonts w:ascii="Calibri" w:eastAsia="MS Mincho" w:hAnsi="Calibri" w:cs="Calibri"/>
      <w:b/>
      <w:kern w:val="0"/>
      <w:sz w:val="22"/>
      <w:szCs w:val="22"/>
      <w:u w:val="single"/>
      <w14:ligatures w14:val="none"/>
    </w:rPr>
  </w:style>
  <w:style w:type="character" w:customStyle="1" w:styleId="SubtitleChar2">
    <w:name w:val="Subtitle Char2"/>
    <w:basedOn w:val="DefaultParagraphFont"/>
    <w:uiPriority w:val="11"/>
    <w:rsid w:val="00ED2116"/>
    <w:rPr>
      <w:rFonts w:eastAsiaTheme="minorEastAsia"/>
      <w:color w:val="5A5A5A" w:themeColor="text1" w:themeTint="A5"/>
      <w:spacing w:val="15"/>
    </w:rPr>
  </w:style>
  <w:style w:type="paragraph" w:customStyle="1" w:styleId="Tag21">
    <w:name w:val="Tag21"/>
    <w:basedOn w:val="Normal"/>
    <w:qFormat/>
    <w:rsid w:val="00ED2116"/>
    <w:rPr>
      <w:rFonts w:ascii="Arial" w:eastAsia="Times New Roman" w:hAnsi="Arial" w:cs="Arial"/>
      <w:b/>
      <w:sz w:val="24"/>
    </w:rPr>
  </w:style>
  <w:style w:type="character" w:customStyle="1" w:styleId="Bodytext10">
    <w:name w:val="Body text (10)_"/>
    <w:basedOn w:val="DefaultParagraphFont"/>
    <w:link w:val="Bodytext101"/>
    <w:rsid w:val="00ED211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ED211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ED211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ED211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ED211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ED211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ED211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ED211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ED211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ED2116"/>
    <w:pPr>
      <w:shd w:val="clear" w:color="auto" w:fill="FFFFFF"/>
      <w:spacing w:before="240" w:after="240" w:line="240" w:lineRule="atLeast"/>
      <w:ind w:hanging="360"/>
      <w:jc w:val="both"/>
    </w:pPr>
    <w:rPr>
      <w:rFonts w:ascii="Times New Roman" w:hAnsi="Times New Roman" w:cs="Times New Roman"/>
      <w:i/>
      <w:iCs/>
      <w:kern w:val="2"/>
      <w:sz w:val="20"/>
      <w:szCs w:val="20"/>
      <w14:ligatures w14:val="standardContextual"/>
    </w:rPr>
  </w:style>
  <w:style w:type="paragraph" w:customStyle="1" w:styleId="Tablecaption31">
    <w:name w:val="Table caption (3)1"/>
    <w:basedOn w:val="Normal"/>
    <w:link w:val="Tablecaption3"/>
    <w:uiPriority w:val="99"/>
    <w:qFormat/>
    <w:rsid w:val="00ED2116"/>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ED2116"/>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ED2116"/>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CardsFont8pt">
    <w:name w:val="Cards + Font: 8 pt"/>
    <w:basedOn w:val="Normal"/>
    <w:qFormat/>
    <w:rsid w:val="00ED2116"/>
    <w:pPr>
      <w:autoSpaceDE w:val="0"/>
      <w:autoSpaceDN w:val="0"/>
      <w:adjustRightInd w:val="0"/>
      <w:ind w:left="432" w:right="432"/>
      <w:jc w:val="both"/>
    </w:pPr>
    <w:rPr>
      <w:rFonts w:eastAsia="SimSun"/>
      <w:szCs w:val="20"/>
    </w:rPr>
  </w:style>
  <w:style w:type="character" w:customStyle="1" w:styleId="journalname">
    <w:name w:val="journalname"/>
    <w:rsid w:val="00ED2116"/>
  </w:style>
  <w:style w:type="character" w:customStyle="1" w:styleId="b">
    <w:name w:val="b"/>
    <w:rsid w:val="00ED2116"/>
  </w:style>
  <w:style w:type="character" w:styleId="PlaceholderText">
    <w:name w:val="Placeholder Text"/>
    <w:basedOn w:val="DefaultParagraphFont"/>
    <w:uiPriority w:val="99"/>
    <w:unhideWhenUsed/>
    <w:rsid w:val="00ED2116"/>
    <w:rPr>
      <w:color w:val="808080"/>
    </w:rPr>
  </w:style>
  <w:style w:type="character" w:customStyle="1" w:styleId="DebateUnderlinedChar">
    <w:name w:val="Debate Underlined Char"/>
    <w:link w:val="DebateUnderlined"/>
    <w:locked/>
    <w:rsid w:val="00ED2116"/>
    <w:rPr>
      <w:rFonts w:ascii="Times New Roman" w:hAnsi="Times New Roman"/>
      <w:b/>
      <w:u w:val="single"/>
    </w:rPr>
  </w:style>
  <w:style w:type="paragraph" w:customStyle="1" w:styleId="DebateUnderlined">
    <w:name w:val="Debate Underlined"/>
    <w:basedOn w:val="Normal"/>
    <w:link w:val="DebateUnderlinedChar"/>
    <w:qFormat/>
    <w:rsid w:val="00ED2116"/>
    <w:rPr>
      <w:rFonts w:ascii="Times New Roman" w:hAnsi="Times New Roman" w:cstheme="minorBidi"/>
      <w:b/>
      <w:kern w:val="2"/>
      <w:sz w:val="24"/>
      <w:szCs w:val="24"/>
      <w:u w:val="single"/>
      <w14:ligatures w14:val="standardContextual"/>
    </w:rPr>
  </w:style>
  <w:style w:type="paragraph" w:customStyle="1" w:styleId="StyleStyle49pt9">
    <w:name w:val="Style Style4 + 9 pt9"/>
    <w:basedOn w:val="Style4"/>
    <w:link w:val="StyleStyle49pt9Char"/>
    <w:qFormat/>
    <w:rsid w:val="00ED2116"/>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ED2116"/>
    <w:rPr>
      <w:rFonts w:ascii="Georgia" w:eastAsia="SimSun" w:hAnsi="Georgia" w:cs="Times New Roman"/>
      <w:kern w:val="0"/>
      <w:sz w:val="22"/>
      <w:szCs w:val="22"/>
      <w:u w:val="single"/>
      <w:lang w:eastAsia="zh-CN"/>
      <w14:ligatures w14:val="none"/>
    </w:rPr>
  </w:style>
  <w:style w:type="character" w:customStyle="1" w:styleId="CiteReal0">
    <w:name w:val="CiteReal"/>
    <w:uiPriority w:val="1"/>
    <w:qFormat/>
    <w:rsid w:val="00ED2116"/>
    <w:rPr>
      <w:rFonts w:ascii="Arial" w:hAnsi="Arial"/>
      <w:b/>
      <w:sz w:val="24"/>
      <w:u w:val="single"/>
    </w:rPr>
  </w:style>
  <w:style w:type="paragraph" w:customStyle="1" w:styleId="DebateBlocking">
    <w:name w:val="DebateBlocking"/>
    <w:basedOn w:val="Normal"/>
    <w:next w:val="Nothing"/>
    <w:uiPriority w:val="99"/>
    <w:qFormat/>
    <w:rsid w:val="00ED2116"/>
  </w:style>
  <w:style w:type="paragraph" w:customStyle="1" w:styleId="StyleJustified">
    <w:name w:val="Style Justified"/>
    <w:basedOn w:val="Normal"/>
    <w:qFormat/>
    <w:rsid w:val="00ED2116"/>
  </w:style>
  <w:style w:type="character" w:customStyle="1" w:styleId="BlockHeadingsCharCharChar">
    <w:name w:val="Block Headings Char Char Char"/>
    <w:locked/>
    <w:rsid w:val="00ED2116"/>
  </w:style>
  <w:style w:type="character" w:customStyle="1" w:styleId="CitesCharCharCharChar">
    <w:name w:val="Cites Char Char Char Char"/>
    <w:locked/>
    <w:rsid w:val="00ED2116"/>
  </w:style>
  <w:style w:type="paragraph" w:customStyle="1" w:styleId="CitesCharCharChar">
    <w:name w:val="Cites Char Char Char"/>
    <w:basedOn w:val="Normal"/>
    <w:next w:val="Normal"/>
    <w:qFormat/>
    <w:rsid w:val="00ED2116"/>
  </w:style>
  <w:style w:type="character" w:customStyle="1" w:styleId="TagsChar1CharChar">
    <w:name w:val="Tags Char1 Char Char"/>
    <w:locked/>
    <w:rsid w:val="00ED2116"/>
  </w:style>
  <w:style w:type="paragraph" w:customStyle="1" w:styleId="TagsChar1Char">
    <w:name w:val="Tags Char1 Char"/>
    <w:basedOn w:val="Normal"/>
    <w:qFormat/>
    <w:rsid w:val="00ED211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D2116"/>
  </w:style>
  <w:style w:type="paragraph" w:customStyle="1" w:styleId="CardsFont12ptCharChar1Char">
    <w:name w:val="Cards + Font: 12 pt Char Char1 Char"/>
    <w:aliases w:val="Thick Underline Char Char Char,Cards + Font: 12 pt Char Char Char Char Char Char"/>
    <w:basedOn w:val="Normal"/>
    <w:qFormat/>
    <w:rsid w:val="00ED2116"/>
  </w:style>
  <w:style w:type="character" w:customStyle="1" w:styleId="CardsFont6ptCharCharChar">
    <w:name w:val="Cards + Font: 6 pt Char Char Char"/>
    <w:locked/>
    <w:rsid w:val="00ED2116"/>
  </w:style>
  <w:style w:type="character" w:customStyle="1" w:styleId="CardsUnderlineChar">
    <w:name w:val="Cards + Underline Char"/>
    <w:locked/>
    <w:rsid w:val="00ED2116"/>
  </w:style>
  <w:style w:type="paragraph" w:customStyle="1" w:styleId="CardsUnderline">
    <w:name w:val="Cards + Underline"/>
    <w:basedOn w:val="Normal"/>
    <w:next w:val="Debate-CardSmalltextF2"/>
    <w:qFormat/>
    <w:rsid w:val="00ED2116"/>
  </w:style>
  <w:style w:type="paragraph" w:customStyle="1" w:styleId="StyleNormalWebNormalWebChar1CharNormalWebCharCharC">
    <w:name w:val="Style Normal (Web)Normal (Web) Char1 CharNormal (Web) Char Char C..."/>
    <w:basedOn w:val="Normal"/>
    <w:qFormat/>
    <w:rsid w:val="00ED2116"/>
  </w:style>
  <w:style w:type="paragraph" w:customStyle="1" w:styleId="Reference">
    <w:name w:val="Reference"/>
    <w:qFormat/>
    <w:rsid w:val="00ED2116"/>
    <w:pPr>
      <w:spacing w:line="259"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qFormat/>
    <w:rsid w:val="00ED2116"/>
    <w:rPr>
      <w:bCs/>
      <w:caps/>
    </w:rPr>
  </w:style>
  <w:style w:type="paragraph" w:customStyle="1" w:styleId="Style60">
    <w:name w:val="Style 6"/>
    <w:next w:val="Style6"/>
    <w:qFormat/>
    <w:rsid w:val="00ED2116"/>
    <w:pPr>
      <w:spacing w:line="259" w:lineRule="auto"/>
    </w:pPr>
    <w:rPr>
      <w:kern w:val="0"/>
      <w:sz w:val="22"/>
      <w:szCs w:val="22"/>
      <w14:ligatures w14:val="none"/>
    </w:rPr>
  </w:style>
  <w:style w:type="character" w:customStyle="1" w:styleId="DateCitesAuthorCharChar">
    <w:name w:val="DateCitesAuthor Char Char"/>
    <w:locked/>
    <w:rsid w:val="00ED2116"/>
  </w:style>
  <w:style w:type="paragraph" w:customStyle="1" w:styleId="DateCitesAuthorChar">
    <w:name w:val="DateCitesAuthor Char"/>
    <w:basedOn w:val="Normal"/>
    <w:qFormat/>
    <w:rsid w:val="00ED2116"/>
  </w:style>
  <w:style w:type="paragraph" w:customStyle="1" w:styleId="articlebodynormaltext">
    <w:name w:val="articlebody_normaltext"/>
    <w:basedOn w:val="Normal"/>
    <w:next w:val="HotRoute0"/>
    <w:qFormat/>
    <w:rsid w:val="00ED2116"/>
  </w:style>
  <w:style w:type="paragraph" w:customStyle="1" w:styleId="western">
    <w:name w:val="western"/>
    <w:basedOn w:val="Normal"/>
    <w:qFormat/>
    <w:rsid w:val="00ED2116"/>
  </w:style>
  <w:style w:type="paragraph" w:customStyle="1" w:styleId="targetcaption">
    <w:name w:val="targetcaption"/>
    <w:basedOn w:val="Normal"/>
    <w:next w:val="Normal"/>
    <w:qFormat/>
    <w:rsid w:val="00ED2116"/>
  </w:style>
  <w:style w:type="paragraph" w:customStyle="1" w:styleId="Index">
    <w:name w:val="Index"/>
    <w:basedOn w:val="Normal"/>
    <w:next w:val="NoSpacing"/>
    <w:qFormat/>
    <w:rsid w:val="00ED2116"/>
  </w:style>
  <w:style w:type="paragraph" w:customStyle="1" w:styleId="boldness">
    <w:name w:val="boldness"/>
    <w:basedOn w:val="Normal"/>
    <w:next w:val="CM22"/>
    <w:qFormat/>
    <w:rsid w:val="00ED2116"/>
  </w:style>
  <w:style w:type="character" w:customStyle="1" w:styleId="UnderlineCardChar0">
    <w:name w:val="UnderlineCard Char"/>
    <w:locked/>
    <w:rsid w:val="00ED2116"/>
  </w:style>
  <w:style w:type="paragraph" w:customStyle="1" w:styleId="UnderlineCard0">
    <w:name w:val="UnderlineCard"/>
    <w:basedOn w:val="Heading4"/>
    <w:next w:val="Pa31"/>
    <w:qFormat/>
    <w:rsid w:val="00ED2116"/>
    <w:rPr>
      <w:bCs/>
      <w:iCs w:val="0"/>
    </w:rPr>
  </w:style>
  <w:style w:type="paragraph" w:customStyle="1" w:styleId="CM21">
    <w:name w:val="CM21"/>
    <w:basedOn w:val="Normal"/>
    <w:uiPriority w:val="99"/>
    <w:qFormat/>
    <w:rsid w:val="00ED2116"/>
  </w:style>
  <w:style w:type="paragraph" w:customStyle="1" w:styleId="Pa31">
    <w:name w:val="Pa3+1"/>
    <w:basedOn w:val="Normal"/>
    <w:uiPriority w:val="99"/>
    <w:qFormat/>
    <w:rsid w:val="00ED2116"/>
  </w:style>
  <w:style w:type="paragraph" w:customStyle="1" w:styleId="UnderlineCharCharCharCharCharCharChar">
    <w:name w:val="Underline Char Char Char Char Char Char Char"/>
    <w:basedOn w:val="Normal"/>
    <w:next w:val="Tagandcite"/>
    <w:qFormat/>
    <w:rsid w:val="00ED2116"/>
  </w:style>
  <w:style w:type="paragraph" w:customStyle="1" w:styleId="SmalltextCharCharChar0">
    <w:name w:val="Small text Char Char Char"/>
    <w:basedOn w:val="Normal"/>
    <w:next w:val="Textbody"/>
    <w:qFormat/>
    <w:rsid w:val="00ED2116"/>
  </w:style>
  <w:style w:type="paragraph" w:customStyle="1" w:styleId="Textbody">
    <w:name w:val="Text body"/>
    <w:basedOn w:val="NFAPWPheader"/>
    <w:qFormat/>
    <w:rsid w:val="00ED2116"/>
    <w:rPr>
      <w:rFonts w:eastAsia="Times New Roman"/>
    </w:rPr>
  </w:style>
  <w:style w:type="paragraph" w:customStyle="1" w:styleId="Default1">
    <w:name w:val="Default1"/>
    <w:basedOn w:val="Normal"/>
    <w:uiPriority w:val="99"/>
    <w:qFormat/>
    <w:rsid w:val="00ED2116"/>
  </w:style>
  <w:style w:type="paragraph" w:customStyle="1" w:styleId="NFAPWPheader">
    <w:name w:val="NFAP WP header"/>
    <w:basedOn w:val="Normal"/>
    <w:uiPriority w:val="99"/>
    <w:qFormat/>
    <w:rsid w:val="00ED2116"/>
  </w:style>
  <w:style w:type="character" w:customStyle="1" w:styleId="CiteCharCharChar">
    <w:name w:val="Cite Char Char Char"/>
    <w:locked/>
    <w:rsid w:val="00ED2116"/>
  </w:style>
  <w:style w:type="paragraph" w:customStyle="1" w:styleId="CiteCardCharChar">
    <w:name w:val="Cite_Card Char Char"/>
    <w:next w:val="Little"/>
    <w:autoRedefine/>
    <w:qFormat/>
    <w:rsid w:val="00ED2116"/>
    <w:pPr>
      <w:spacing w:line="259" w:lineRule="auto"/>
    </w:pPr>
    <w:rPr>
      <w:kern w:val="0"/>
      <w:sz w:val="22"/>
      <w:szCs w:val="22"/>
      <w14:ligatures w14:val="none"/>
    </w:rPr>
  </w:style>
  <w:style w:type="character" w:customStyle="1" w:styleId="CiteCardCharCharCharChar">
    <w:name w:val="Cite_Card Char Char Char Char"/>
    <w:locked/>
    <w:rsid w:val="00ED2116"/>
  </w:style>
  <w:style w:type="paragraph" w:customStyle="1" w:styleId="CiteCardCharCharChar">
    <w:name w:val="Cite_Card Char Char Char"/>
    <w:next w:val="DebateHeader"/>
    <w:qFormat/>
    <w:rsid w:val="00ED2116"/>
    <w:pPr>
      <w:spacing w:line="259" w:lineRule="auto"/>
    </w:pPr>
    <w:rPr>
      <w:kern w:val="0"/>
      <w:sz w:val="22"/>
      <w:szCs w:val="22"/>
      <w14:ligatures w14:val="none"/>
    </w:rPr>
  </w:style>
  <w:style w:type="character" w:customStyle="1" w:styleId="LittleChar">
    <w:name w:val="Little Char"/>
    <w:locked/>
    <w:rsid w:val="00ED2116"/>
  </w:style>
  <w:style w:type="character" w:customStyle="1" w:styleId="DebateHeaderChar">
    <w:name w:val="Debate Header Char"/>
    <w:locked/>
    <w:rsid w:val="00ED2116"/>
  </w:style>
  <w:style w:type="character" w:customStyle="1" w:styleId="UnhighlightedChar">
    <w:name w:val="Unhighlighted Char"/>
    <w:locked/>
    <w:rsid w:val="00ED2116"/>
  </w:style>
  <w:style w:type="paragraph" w:customStyle="1" w:styleId="Unhighlighted">
    <w:name w:val="Unhighlighted"/>
    <w:basedOn w:val="Normal"/>
    <w:next w:val="TagF3"/>
    <w:autoRedefine/>
    <w:qFormat/>
    <w:rsid w:val="00ED2116"/>
  </w:style>
  <w:style w:type="character" w:customStyle="1" w:styleId="StylecardUnderlineChar">
    <w:name w:val="Style card + Underline Char"/>
    <w:locked/>
    <w:rsid w:val="00ED2116"/>
  </w:style>
  <w:style w:type="paragraph" w:customStyle="1" w:styleId="StylecardUnderline">
    <w:name w:val="Style card + Underline"/>
    <w:basedOn w:val="List"/>
    <w:next w:val="i1"/>
    <w:qFormat/>
    <w:rsid w:val="00ED2116"/>
    <w:pPr>
      <w:ind w:left="360" w:hanging="360"/>
    </w:pPr>
    <w:rPr>
      <w:rFonts w:ascii="Times New Roman" w:eastAsiaTheme="minorHAnsi" w:hAnsi="Times New Roman" w:cs="Times New Roman"/>
    </w:rPr>
  </w:style>
  <w:style w:type="paragraph" w:customStyle="1" w:styleId="TagF3">
    <w:name w:val="Tag (F3)"/>
    <w:next w:val="style140"/>
    <w:qFormat/>
    <w:rsid w:val="00ED2116"/>
    <w:pPr>
      <w:spacing w:line="259" w:lineRule="auto"/>
    </w:pPr>
    <w:rPr>
      <w:kern w:val="0"/>
      <w:sz w:val="22"/>
      <w:szCs w:val="22"/>
      <w14:ligatures w14:val="none"/>
    </w:rPr>
  </w:style>
  <w:style w:type="paragraph" w:customStyle="1" w:styleId="style140">
    <w:name w:val="style14"/>
    <w:basedOn w:val="Normal"/>
    <w:next w:val="CiteCardCharCharCharCharCharCharChar"/>
    <w:qFormat/>
    <w:rsid w:val="00ED2116"/>
  </w:style>
  <w:style w:type="paragraph" w:customStyle="1" w:styleId="CardTagCite1Char">
    <w:name w:val="Card Tag + Cite #1 Char"/>
    <w:basedOn w:val="Normal"/>
    <w:next w:val="foldie"/>
    <w:qFormat/>
    <w:rsid w:val="00ED2116"/>
  </w:style>
  <w:style w:type="paragraph" w:customStyle="1" w:styleId="articlebody">
    <w:name w:val="articlebody"/>
    <w:basedOn w:val="Normal"/>
    <w:next w:val="wp-caption-text"/>
    <w:qFormat/>
    <w:rsid w:val="00ED2116"/>
  </w:style>
  <w:style w:type="character" w:customStyle="1" w:styleId="CiteCardCharCharCharCharCharCharCharChar">
    <w:name w:val="Cite_Card Char Char Char Char Char Char Char Char"/>
    <w:locked/>
    <w:rsid w:val="00ED2116"/>
  </w:style>
  <w:style w:type="paragraph" w:customStyle="1" w:styleId="CiteCardCharCharCharCharCharCharChar">
    <w:name w:val="Cite_Card Char Char Char Char Char Char Char"/>
    <w:next w:val="CiteNormal"/>
    <w:autoRedefine/>
    <w:qFormat/>
    <w:rsid w:val="00ED2116"/>
    <w:pPr>
      <w:spacing w:line="259" w:lineRule="auto"/>
    </w:pPr>
    <w:rPr>
      <w:kern w:val="0"/>
      <w:sz w:val="22"/>
      <w:szCs w:val="22"/>
      <w14:ligatures w14:val="none"/>
    </w:rPr>
  </w:style>
  <w:style w:type="paragraph" w:customStyle="1" w:styleId="foldie">
    <w:name w:val="foldie"/>
    <w:next w:val="Pa3"/>
    <w:qFormat/>
    <w:rsid w:val="00ED2116"/>
    <w:pPr>
      <w:spacing w:line="259" w:lineRule="auto"/>
    </w:pPr>
    <w:rPr>
      <w:kern w:val="0"/>
      <w:sz w:val="22"/>
      <w:szCs w:val="22"/>
      <w14:ligatures w14:val="none"/>
    </w:rPr>
  </w:style>
  <w:style w:type="paragraph" w:customStyle="1" w:styleId="billtextsection">
    <w:name w:val="bill_text_section"/>
    <w:basedOn w:val="Normal"/>
    <w:qFormat/>
    <w:rsid w:val="00ED2116"/>
  </w:style>
  <w:style w:type="character" w:customStyle="1" w:styleId="CiteNormalChar">
    <w:name w:val="Cite Normal Char"/>
    <w:locked/>
    <w:rsid w:val="00ED2116"/>
  </w:style>
  <w:style w:type="paragraph" w:customStyle="1" w:styleId="CiteNormal">
    <w:name w:val="Cite Normal"/>
    <w:basedOn w:val="Normal"/>
    <w:autoRedefine/>
    <w:qFormat/>
    <w:rsid w:val="00ED2116"/>
  </w:style>
  <w:style w:type="character" w:customStyle="1" w:styleId="BoldunderlineChar2">
    <w:name w:val="Bold underline Char"/>
    <w:locked/>
    <w:rsid w:val="00ED2116"/>
  </w:style>
  <w:style w:type="paragraph" w:customStyle="1" w:styleId="Boldunderline1">
    <w:name w:val="Bold underline"/>
    <w:basedOn w:val="Normal"/>
    <w:next w:val="BlockHeadings"/>
    <w:qFormat/>
    <w:rsid w:val="00ED2116"/>
  </w:style>
  <w:style w:type="paragraph" w:customStyle="1" w:styleId="StyleNormalWeb10pt">
    <w:name w:val="Style Normal (Web) + 10 pt"/>
    <w:basedOn w:val="Normal"/>
    <w:next w:val="p1"/>
    <w:qFormat/>
    <w:rsid w:val="00ED2116"/>
  </w:style>
  <w:style w:type="character" w:customStyle="1" w:styleId="cardChar3">
    <w:name w:val="%card Char"/>
    <w:locked/>
    <w:rsid w:val="00ED2116"/>
  </w:style>
  <w:style w:type="paragraph" w:customStyle="1" w:styleId="ReallyfuckingsmallCharCharChar">
    <w:name w:val="Really fucking small Char Char Char"/>
    <w:basedOn w:val="Normal"/>
    <w:next w:val="Reallyfuckingsmall"/>
    <w:qFormat/>
    <w:rsid w:val="00ED2116"/>
  </w:style>
  <w:style w:type="paragraph" w:customStyle="1" w:styleId="CardDownx15">
    <w:name w:val="CardDown x1.5"/>
    <w:basedOn w:val="Normal"/>
    <w:next w:val="CiteTag"/>
    <w:qFormat/>
    <w:rsid w:val="00ED2116"/>
  </w:style>
  <w:style w:type="paragraph" w:customStyle="1" w:styleId="CiteTag">
    <w:name w:val="Cite/Tag"/>
    <w:basedOn w:val="Normal"/>
    <w:next w:val="StyleStyleArialNarrow9ptLeft-075ArialNarrow"/>
    <w:qFormat/>
    <w:rsid w:val="00ED2116"/>
  </w:style>
  <w:style w:type="character" w:customStyle="1" w:styleId="StyleStyleArialNarrow9ptLeft-075ArialNarrowChar">
    <w:name w:val="Style Style Arial Narrow 9 pt Left:  -0.75&quot; + Arial Narrow Char"/>
    <w:locked/>
    <w:rsid w:val="00ED2116"/>
  </w:style>
  <w:style w:type="paragraph" w:customStyle="1" w:styleId="StyleStyleArialNarrow9ptLeft-075ArialNarrow">
    <w:name w:val="Style Style Arial Narrow 9 pt Left:  -0.75&quot; + Arial Narrow"/>
    <w:basedOn w:val="Normal"/>
    <w:next w:val="DebateUnderlineBold"/>
    <w:qFormat/>
    <w:rsid w:val="00ED2116"/>
  </w:style>
  <w:style w:type="character" w:customStyle="1" w:styleId="StyleStyleCardTextLeft-075Right0Char">
    <w:name w:val="Style Style Card Text + Left:  -0.75&quot; + Right:  0&quot; Char"/>
    <w:locked/>
    <w:rsid w:val="00ED2116"/>
  </w:style>
  <w:style w:type="paragraph" w:customStyle="1" w:styleId="StyleStyleCardTextLeft-075Right0">
    <w:name w:val="Style Style Card Text + Left:  -0.75&quot; + Right:  0&quot;"/>
    <w:basedOn w:val="Normal"/>
    <w:next w:val="StyleArialNarrow12ptBoldLeft-075"/>
    <w:autoRedefine/>
    <w:qFormat/>
    <w:rsid w:val="00ED2116"/>
  </w:style>
  <w:style w:type="paragraph" w:customStyle="1" w:styleId="ecxmsonormal">
    <w:name w:val="ecxmsonormal"/>
    <w:basedOn w:val="Normal"/>
    <w:qFormat/>
    <w:rsid w:val="00ED2116"/>
  </w:style>
  <w:style w:type="character" w:customStyle="1" w:styleId="DebateUnderlineBoldChar">
    <w:name w:val="Debate Underline Bold Char"/>
    <w:locked/>
    <w:rsid w:val="00ED2116"/>
  </w:style>
  <w:style w:type="paragraph" w:customStyle="1" w:styleId="DebateUnderlineBold">
    <w:name w:val="Debate Underline Bold"/>
    <w:basedOn w:val="Normal"/>
    <w:qFormat/>
    <w:rsid w:val="00ED2116"/>
  </w:style>
  <w:style w:type="character" w:customStyle="1" w:styleId="StyleArialNarrow12ptBoldLeft-075Char">
    <w:name w:val="Style Arial Narrow 12 pt Bold Left:  -0.75&quot; Char"/>
    <w:locked/>
    <w:rsid w:val="00ED2116"/>
  </w:style>
  <w:style w:type="paragraph" w:customStyle="1" w:styleId="StyleArialNarrow12ptBoldLeft-075">
    <w:name w:val="Style Arial Narrow 12 pt Bold Left:  -0.75&quot;"/>
    <w:basedOn w:val="Normal"/>
    <w:qFormat/>
    <w:rsid w:val="00ED2116"/>
  </w:style>
  <w:style w:type="character" w:customStyle="1" w:styleId="StyleStyleevidencetextBorderSinglesolidlineAuto05Char">
    <w:name w:val="Style Style evidence text + Border: : (Single solid line Auto  0.5 ... Char"/>
    <w:locked/>
    <w:rsid w:val="00ED2116"/>
  </w:style>
  <w:style w:type="paragraph" w:customStyle="1" w:styleId="StyleStyleevidencetextBorderSinglesolidlineAuto05">
    <w:name w:val="Style Style evidence text + Border: : (Single solid line Auto  0.5 ..."/>
    <w:basedOn w:val="Normal"/>
    <w:next w:val="CiteCharCharCharChar"/>
    <w:qFormat/>
    <w:rsid w:val="00ED2116"/>
  </w:style>
  <w:style w:type="paragraph" w:customStyle="1" w:styleId="CiteCharCharCharChar">
    <w:name w:val="Cite Char Char Char Char"/>
    <w:basedOn w:val="Normal"/>
    <w:next w:val="Normal"/>
    <w:qFormat/>
    <w:rsid w:val="00ED2116"/>
  </w:style>
  <w:style w:type="character" w:customStyle="1" w:styleId="UnderliningCharChar1CharCharChar">
    <w:name w:val="Underlining Char Char1 Char Char Char"/>
    <w:locked/>
    <w:rsid w:val="00ED2116"/>
  </w:style>
  <w:style w:type="paragraph" w:customStyle="1" w:styleId="UnderliningCharChar1CharChar">
    <w:name w:val="Underlining Char Char1 Char Char"/>
    <w:basedOn w:val="Normal"/>
    <w:next w:val="Normal"/>
    <w:qFormat/>
    <w:rsid w:val="00ED2116"/>
  </w:style>
  <w:style w:type="paragraph" w:customStyle="1" w:styleId="CiteCharCharCharCharChar">
    <w:name w:val="Cite Char Char Char Char Char"/>
    <w:basedOn w:val="Normal"/>
    <w:next w:val="Normal"/>
    <w:qFormat/>
    <w:rsid w:val="00ED2116"/>
  </w:style>
  <w:style w:type="character" w:customStyle="1" w:styleId="UnderliningCharCharChar">
    <w:name w:val="Underlining Char Char Char"/>
    <w:locked/>
    <w:rsid w:val="00ED2116"/>
  </w:style>
  <w:style w:type="paragraph" w:customStyle="1" w:styleId="Style120">
    <w:name w:val="Style 12"/>
    <w:next w:val="SmallCard"/>
    <w:qFormat/>
    <w:rsid w:val="00ED2116"/>
    <w:pPr>
      <w:spacing w:line="259" w:lineRule="auto"/>
    </w:pPr>
    <w:rPr>
      <w:kern w:val="0"/>
      <w:sz w:val="22"/>
      <w:szCs w:val="22"/>
      <w14:ligatures w14:val="none"/>
    </w:rPr>
  </w:style>
  <w:style w:type="paragraph" w:customStyle="1" w:styleId="Style90">
    <w:name w:val="Style 9"/>
    <w:next w:val="Normal10pt"/>
    <w:qFormat/>
    <w:rsid w:val="00ED2116"/>
    <w:pPr>
      <w:spacing w:line="259" w:lineRule="auto"/>
    </w:pPr>
    <w:rPr>
      <w:kern w:val="0"/>
      <w:sz w:val="22"/>
      <w:szCs w:val="22"/>
      <w14:ligatures w14:val="none"/>
    </w:rPr>
  </w:style>
  <w:style w:type="paragraph" w:customStyle="1" w:styleId="Emphasis3">
    <w:name w:val="Emphasis3"/>
    <w:next w:val="formfldssel"/>
    <w:qFormat/>
    <w:rsid w:val="00ED2116"/>
    <w:pPr>
      <w:spacing w:line="259" w:lineRule="auto"/>
    </w:pPr>
    <w:rPr>
      <w:kern w:val="0"/>
      <w:sz w:val="22"/>
      <w:szCs w:val="22"/>
      <w14:ligatures w14:val="none"/>
    </w:rPr>
  </w:style>
  <w:style w:type="paragraph" w:customStyle="1" w:styleId="OffensiveLanguage">
    <w:name w:val="Offensive Language"/>
    <w:basedOn w:val="Normal"/>
    <w:next w:val="Normal"/>
    <w:qFormat/>
    <w:rsid w:val="00ED2116"/>
  </w:style>
  <w:style w:type="paragraph" w:customStyle="1" w:styleId="Style180">
    <w:name w:val="Style 18"/>
    <w:uiPriority w:val="99"/>
    <w:qFormat/>
    <w:rsid w:val="00ED2116"/>
    <w:pPr>
      <w:spacing w:line="259" w:lineRule="auto"/>
    </w:pPr>
    <w:rPr>
      <w:kern w:val="0"/>
      <w:sz w:val="22"/>
      <w:szCs w:val="22"/>
      <w14:ligatures w14:val="none"/>
    </w:rPr>
  </w:style>
  <w:style w:type="character" w:customStyle="1" w:styleId="sup1">
    <w:name w:val="sup1"/>
    <w:rsid w:val="00ED2116"/>
  </w:style>
  <w:style w:type="character" w:customStyle="1" w:styleId="pgnum1">
    <w:name w:val="pgnum1"/>
    <w:rsid w:val="00ED2116"/>
  </w:style>
  <w:style w:type="character" w:customStyle="1" w:styleId="apple">
    <w:name w:val="apple"/>
    <w:rsid w:val="00ED2116"/>
  </w:style>
  <w:style w:type="character" w:customStyle="1" w:styleId="CardsFont12ptCharCharCharCharCharCharCharCharCharCharChar">
    <w:name w:val="Cards + Font: 12 pt Char Char Char Char Char Char Char Char Char Char Char"/>
    <w:qFormat/>
    <w:rsid w:val="00ED2116"/>
  </w:style>
  <w:style w:type="character" w:customStyle="1" w:styleId="inhoud">
    <w:name w:val="inhoud"/>
    <w:rsid w:val="00ED2116"/>
  </w:style>
  <w:style w:type="character" w:customStyle="1" w:styleId="Cites-AuthorDate">
    <w:name w:val="Cites-Author/Date"/>
    <w:qFormat/>
    <w:rsid w:val="00ED2116"/>
  </w:style>
  <w:style w:type="character" w:customStyle="1" w:styleId="Highlight0">
    <w:name w:val="Highlight"/>
    <w:qFormat/>
    <w:rsid w:val="00ED2116"/>
  </w:style>
  <w:style w:type="character" w:customStyle="1" w:styleId="awtw">
    <w:name w:val="awtw"/>
    <w:rsid w:val="00ED2116"/>
  </w:style>
  <w:style w:type="character" w:customStyle="1" w:styleId="ld3">
    <w:name w:val="ld3"/>
    <w:rsid w:val="00ED2116"/>
  </w:style>
  <w:style w:type="character" w:customStyle="1" w:styleId="5Notunderlined">
    <w:name w:val="5 Not underlined"/>
    <w:rsid w:val="00ED2116"/>
  </w:style>
  <w:style w:type="character" w:customStyle="1" w:styleId="externaledithide">
    <w:name w:val="external_edit_hide"/>
    <w:rsid w:val="00ED2116"/>
  </w:style>
  <w:style w:type="character" w:customStyle="1" w:styleId="CharacterStyle20">
    <w:name w:val="Character Style 20"/>
    <w:rsid w:val="00ED2116"/>
  </w:style>
  <w:style w:type="character" w:customStyle="1" w:styleId="centerheadlines">
    <w:name w:val="centerheadlines"/>
    <w:rsid w:val="00ED2116"/>
  </w:style>
  <w:style w:type="character" w:customStyle="1" w:styleId="datetime">
    <w:name w:val="datetime"/>
    <w:rsid w:val="00ED2116"/>
  </w:style>
  <w:style w:type="character" w:customStyle="1" w:styleId="info">
    <w:name w:val="info"/>
    <w:rsid w:val="00ED2116"/>
  </w:style>
  <w:style w:type="character" w:customStyle="1" w:styleId="datestory">
    <w:name w:val="datestory"/>
    <w:rsid w:val="00ED2116"/>
  </w:style>
  <w:style w:type="character" w:customStyle="1" w:styleId="citeschar10">
    <w:name w:val="citeschar1"/>
    <w:basedOn w:val="DefaultParagraphFont"/>
    <w:rsid w:val="00ED2116"/>
  </w:style>
  <w:style w:type="character" w:customStyle="1" w:styleId="cardunderlinedchar1">
    <w:name w:val="cardunderlinedchar"/>
    <w:basedOn w:val="DefaultParagraphFont"/>
    <w:rsid w:val="00ED2116"/>
  </w:style>
  <w:style w:type="character" w:customStyle="1" w:styleId="Style1CharCharChar">
    <w:name w:val="Style1 Char Char Char"/>
    <w:locked/>
    <w:rsid w:val="00ED2116"/>
  </w:style>
  <w:style w:type="character" w:customStyle="1" w:styleId="provider">
    <w:name w:val="provider"/>
    <w:basedOn w:val="DefaultParagraphFont"/>
    <w:rsid w:val="00ED2116"/>
  </w:style>
  <w:style w:type="character" w:customStyle="1" w:styleId="vitstorybyline">
    <w:name w:val="vitstorybyline"/>
    <w:rsid w:val="00ED2116"/>
  </w:style>
  <w:style w:type="character" w:customStyle="1" w:styleId="yahoobuzzbadge-form">
    <w:name w:val="yahoobuzzbadge-form"/>
    <w:rsid w:val="00ED2116"/>
  </w:style>
  <w:style w:type="character" w:customStyle="1" w:styleId="tickerlinx">
    <w:name w:val="tickerlinx"/>
    <w:rsid w:val="00ED2116"/>
  </w:style>
  <w:style w:type="character" w:customStyle="1" w:styleId="post-timestamp">
    <w:name w:val="post-timestamp"/>
    <w:rsid w:val="00ED2116"/>
  </w:style>
  <w:style w:type="character" w:customStyle="1" w:styleId="mw-headline">
    <w:name w:val="mw-headline"/>
    <w:rsid w:val="00ED2116"/>
  </w:style>
  <w:style w:type="character" w:customStyle="1" w:styleId="month">
    <w:name w:val="month"/>
    <w:rsid w:val="00ED2116"/>
  </w:style>
  <w:style w:type="character" w:customStyle="1" w:styleId="texttitlebigred">
    <w:name w:val="texttitlebigred"/>
    <w:rsid w:val="00ED2116"/>
  </w:style>
  <w:style w:type="character" w:customStyle="1" w:styleId="subtitles">
    <w:name w:val="subtitles"/>
    <w:rsid w:val="00ED2116"/>
  </w:style>
  <w:style w:type="character" w:customStyle="1" w:styleId="CiteCardChar1">
    <w:name w:val="Cite_Card Char1"/>
    <w:rsid w:val="00ED2116"/>
  </w:style>
  <w:style w:type="character" w:customStyle="1" w:styleId="paramv">
    <w:name w:val="paramv"/>
    <w:rsid w:val="00ED2116"/>
  </w:style>
  <w:style w:type="character" w:customStyle="1" w:styleId="symbol">
    <w:name w:val="symbol"/>
    <w:rsid w:val="00ED2116"/>
  </w:style>
  <w:style w:type="character" w:customStyle="1" w:styleId="data">
    <w:name w:val="data"/>
    <w:rsid w:val="00ED2116"/>
  </w:style>
  <w:style w:type="character" w:customStyle="1" w:styleId="pub-date">
    <w:name w:val="pub-date"/>
    <w:rsid w:val="00ED2116"/>
  </w:style>
  <w:style w:type="character" w:customStyle="1" w:styleId="AuthorDateF4">
    <w:name w:val="Author Date (F4)"/>
    <w:rsid w:val="00ED2116"/>
  </w:style>
  <w:style w:type="character" w:customStyle="1" w:styleId="BoldUnderlineF6">
    <w:name w:val="Bold Underline (F6)"/>
    <w:rsid w:val="00ED2116"/>
  </w:style>
  <w:style w:type="character" w:customStyle="1" w:styleId="grouptext">
    <w:name w:val="group_text"/>
    <w:rsid w:val="00ED2116"/>
  </w:style>
  <w:style w:type="character" w:customStyle="1" w:styleId="StyleArial12ptBoldItalic">
    <w:name w:val="Style Arial 12 pt Bold Italic"/>
    <w:rsid w:val="00ED2116"/>
  </w:style>
  <w:style w:type="character" w:customStyle="1" w:styleId="verdana12grey1">
    <w:name w:val="verdana12grey1"/>
    <w:rsid w:val="00ED2116"/>
  </w:style>
  <w:style w:type="character" w:customStyle="1" w:styleId="verdana9grey1a">
    <w:name w:val="verdana9grey1a"/>
    <w:rsid w:val="00ED2116"/>
  </w:style>
  <w:style w:type="character" w:customStyle="1" w:styleId="nn-twttr-share-btn">
    <w:name w:val="nn-twttr-share-btn"/>
    <w:rsid w:val="00ED2116"/>
  </w:style>
  <w:style w:type="character" w:customStyle="1" w:styleId="comment-count">
    <w:name w:val="comment-count"/>
    <w:rsid w:val="00ED2116"/>
  </w:style>
  <w:style w:type="character" w:customStyle="1" w:styleId="comment-count-text">
    <w:name w:val="comment-count-text"/>
    <w:rsid w:val="00ED2116"/>
  </w:style>
  <w:style w:type="character" w:customStyle="1" w:styleId="CiteCardCharCharCharCharChar">
    <w:name w:val="Cite_Card Char Char Char Char Char"/>
    <w:rsid w:val="00ED2116"/>
  </w:style>
  <w:style w:type="character" w:customStyle="1" w:styleId="CiteCardCharCharCharCharCharChar">
    <w:name w:val="Cite_Card Char Char Char Char Char Char"/>
    <w:rsid w:val="00ED2116"/>
  </w:style>
  <w:style w:type="character" w:customStyle="1" w:styleId="yahoobuzzbadge">
    <w:name w:val="yahoobuzzbadge"/>
    <w:rsid w:val="00ED2116"/>
  </w:style>
  <w:style w:type="character" w:customStyle="1" w:styleId="StrongEmphasis">
    <w:name w:val="Strong Emphasis"/>
    <w:rsid w:val="00ED2116"/>
  </w:style>
  <w:style w:type="character" w:customStyle="1" w:styleId="article-articlebody">
    <w:name w:val="article-articlebody"/>
    <w:basedOn w:val="DefaultParagraphFont"/>
    <w:rsid w:val="00ED2116"/>
  </w:style>
  <w:style w:type="character" w:customStyle="1" w:styleId="pageheader0">
    <w:name w:val="pageheader"/>
    <w:basedOn w:val="DefaultParagraphFont"/>
    <w:rsid w:val="00ED2116"/>
  </w:style>
  <w:style w:type="character" w:customStyle="1" w:styleId="AuthorCharChar">
    <w:name w:val="Author Char Char"/>
    <w:rsid w:val="00ED2116"/>
  </w:style>
  <w:style w:type="character" w:customStyle="1" w:styleId="smallchar0">
    <w:name w:val="smallchar"/>
    <w:basedOn w:val="DefaultParagraphFont"/>
    <w:rsid w:val="00ED2116"/>
  </w:style>
  <w:style w:type="character" w:customStyle="1" w:styleId="NormalizationChar">
    <w:name w:val="Normalization Char"/>
    <w:rsid w:val="00ED2116"/>
  </w:style>
  <w:style w:type="character" w:customStyle="1" w:styleId="Shrinker">
    <w:name w:val="Shrinker"/>
    <w:rsid w:val="00ED2116"/>
  </w:style>
  <w:style w:type="character" w:customStyle="1" w:styleId="heading3char1">
    <w:name w:val="heading3char1"/>
    <w:basedOn w:val="DefaultParagraphFont"/>
    <w:rsid w:val="00ED2116"/>
  </w:style>
  <w:style w:type="character" w:customStyle="1" w:styleId="underlinea">
    <w:name w:val="underlinea"/>
    <w:basedOn w:val="DefaultParagraphFont"/>
    <w:rsid w:val="00ED2116"/>
  </w:style>
  <w:style w:type="character" w:customStyle="1" w:styleId="StyleUnderlineChar9pt2">
    <w:name w:val="Style Underline Char + 9 pt2"/>
    <w:rsid w:val="00ED2116"/>
  </w:style>
  <w:style w:type="character" w:customStyle="1" w:styleId="StyleUnderlineChar9ptBold1">
    <w:name w:val="Style Underline Char + 9 pt Bold1"/>
    <w:rsid w:val="00ED2116"/>
  </w:style>
  <w:style w:type="character" w:customStyle="1" w:styleId="FontStyle232">
    <w:name w:val="Font Style232"/>
    <w:uiPriority w:val="99"/>
    <w:rsid w:val="00ED2116"/>
  </w:style>
  <w:style w:type="character" w:customStyle="1" w:styleId="erasure">
    <w:name w:val="erasure"/>
    <w:rsid w:val="00ED2116"/>
  </w:style>
  <w:style w:type="character" w:customStyle="1" w:styleId="MicroTextCharChar">
    <w:name w:val="MicroText Char Char"/>
    <w:rsid w:val="00ED2116"/>
  </w:style>
  <w:style w:type="character" w:customStyle="1" w:styleId="style61">
    <w:name w:val="style6"/>
    <w:rsid w:val="00ED2116"/>
  </w:style>
  <w:style w:type="character" w:customStyle="1" w:styleId="Title2">
    <w:name w:val="Title2"/>
    <w:basedOn w:val="DefaultParagraphFont"/>
    <w:rsid w:val="00ED2116"/>
  </w:style>
  <w:style w:type="character" w:customStyle="1" w:styleId="OffensiveLanguageChar">
    <w:name w:val="Offensive Language Char"/>
    <w:rsid w:val="00ED2116"/>
  </w:style>
  <w:style w:type="character" w:customStyle="1" w:styleId="yellowfadeinnerspan">
    <w:name w:val="yellowfadeinnerspan"/>
    <w:rsid w:val="00ED2116"/>
  </w:style>
  <w:style w:type="character" w:customStyle="1" w:styleId="ipa">
    <w:name w:val="ipa"/>
    <w:basedOn w:val="DefaultParagraphFont"/>
    <w:rsid w:val="00ED2116"/>
  </w:style>
  <w:style w:type="table" w:customStyle="1" w:styleId="TableGrid12">
    <w:name w:val="Table Grid12"/>
    <w:basedOn w:val="TableNormal"/>
    <w:rsid w:val="00ED2116"/>
    <w:pPr>
      <w:spacing w:line="259" w:lineRule="auto"/>
    </w:pPr>
    <w:rPr>
      <w:kern w:val="0"/>
      <w:sz w:val="22"/>
      <w:szCs w:val="22"/>
      <w14:ligatures w14:val="none"/>
    </w:rPr>
    <w:tblPr/>
  </w:style>
  <w:style w:type="character" w:customStyle="1" w:styleId="Card10f2Char">
    <w:name w:val="Card.10.f2 Char"/>
    <w:locked/>
    <w:rsid w:val="00ED2116"/>
  </w:style>
  <w:style w:type="paragraph" w:customStyle="1" w:styleId="Card10f2">
    <w:name w:val="Card.10.f2"/>
    <w:basedOn w:val="Normal"/>
    <w:next w:val="thumbnail"/>
    <w:autoRedefine/>
    <w:qFormat/>
    <w:rsid w:val="00ED2116"/>
  </w:style>
  <w:style w:type="character" w:customStyle="1" w:styleId="Bodytext5">
    <w:name w:val="Body text_"/>
    <w:basedOn w:val="DefaultParagraphFont"/>
    <w:locked/>
    <w:rsid w:val="00ED2116"/>
  </w:style>
  <w:style w:type="paragraph" w:customStyle="1" w:styleId="BodyText50">
    <w:name w:val="Body Text5"/>
    <w:basedOn w:val="Normal"/>
    <w:next w:val="wallacepara"/>
    <w:qFormat/>
    <w:rsid w:val="00ED2116"/>
  </w:style>
  <w:style w:type="paragraph" w:customStyle="1" w:styleId="about">
    <w:name w:val="about"/>
    <w:basedOn w:val="Normal"/>
    <w:next w:val="audiolink"/>
    <w:qFormat/>
    <w:rsid w:val="00ED2116"/>
  </w:style>
  <w:style w:type="paragraph" w:customStyle="1" w:styleId="first">
    <w:name w:val="first"/>
    <w:basedOn w:val="Normal"/>
    <w:next w:val="titlestyle1"/>
    <w:qFormat/>
    <w:rsid w:val="00ED2116"/>
  </w:style>
  <w:style w:type="paragraph" w:customStyle="1" w:styleId="t6">
    <w:name w:val="t6"/>
    <w:basedOn w:val="Normal"/>
    <w:next w:val="nav1"/>
    <w:qFormat/>
    <w:rsid w:val="00ED2116"/>
  </w:style>
  <w:style w:type="paragraph" w:customStyle="1" w:styleId="thumbnail">
    <w:name w:val="thumbnail"/>
    <w:basedOn w:val="Normal"/>
    <w:next w:val="nav2"/>
    <w:qFormat/>
    <w:rsid w:val="00ED2116"/>
  </w:style>
  <w:style w:type="paragraph" w:customStyle="1" w:styleId="stand-first-alone">
    <w:name w:val="stand-first-alone"/>
    <w:basedOn w:val="Normal"/>
    <w:next w:val="Pa0"/>
    <w:qFormat/>
    <w:rsid w:val="00ED2116"/>
  </w:style>
  <w:style w:type="paragraph" w:customStyle="1" w:styleId="wallacepara">
    <w:name w:val="wallacepara"/>
    <w:basedOn w:val="Normal"/>
    <w:next w:val="CM45"/>
    <w:qFormat/>
    <w:rsid w:val="00ED2116"/>
  </w:style>
  <w:style w:type="paragraph" w:customStyle="1" w:styleId="morelink">
    <w:name w:val="morelink"/>
    <w:basedOn w:val="Normal"/>
    <w:next w:val="CM46"/>
    <w:qFormat/>
    <w:rsid w:val="00ED2116"/>
  </w:style>
  <w:style w:type="paragraph" w:customStyle="1" w:styleId="audiolink">
    <w:name w:val="audiolink"/>
    <w:basedOn w:val="Normal"/>
    <w:next w:val="F4-NormalText"/>
    <w:qFormat/>
    <w:rsid w:val="00ED2116"/>
  </w:style>
  <w:style w:type="paragraph" w:customStyle="1" w:styleId="titlestyle1">
    <w:name w:val="titlestyle1"/>
    <w:basedOn w:val="Normal"/>
    <w:next w:val="TagLine0"/>
    <w:qFormat/>
    <w:rsid w:val="00ED2116"/>
  </w:style>
  <w:style w:type="paragraph" w:customStyle="1" w:styleId="nav1">
    <w:name w:val="nav1"/>
    <w:basedOn w:val="Normal"/>
    <w:qFormat/>
    <w:rsid w:val="00ED2116"/>
  </w:style>
  <w:style w:type="paragraph" w:customStyle="1" w:styleId="nav2">
    <w:name w:val="nav2"/>
    <w:basedOn w:val="Normal"/>
    <w:next w:val="Heading18"/>
    <w:qFormat/>
    <w:rsid w:val="00ED2116"/>
  </w:style>
  <w:style w:type="paragraph" w:customStyle="1" w:styleId="CM45">
    <w:name w:val="CM45"/>
    <w:basedOn w:val="Normal"/>
    <w:uiPriority w:val="99"/>
    <w:qFormat/>
    <w:rsid w:val="00ED2116"/>
  </w:style>
  <w:style w:type="paragraph" w:customStyle="1" w:styleId="CM46">
    <w:name w:val="CM46"/>
    <w:basedOn w:val="Normal"/>
    <w:uiPriority w:val="99"/>
    <w:qFormat/>
    <w:rsid w:val="00ED2116"/>
  </w:style>
  <w:style w:type="character" w:customStyle="1" w:styleId="Heading180">
    <w:name w:val="Heading #18_"/>
    <w:basedOn w:val="DefaultParagraphFont"/>
    <w:locked/>
    <w:rsid w:val="00ED2116"/>
  </w:style>
  <w:style w:type="paragraph" w:customStyle="1" w:styleId="Heading18">
    <w:name w:val="Heading #18"/>
    <w:basedOn w:val="Normal"/>
    <w:qFormat/>
    <w:rsid w:val="00ED2116"/>
  </w:style>
  <w:style w:type="character" w:customStyle="1" w:styleId="Picturecaption2">
    <w:name w:val="Picture caption (2)_"/>
    <w:basedOn w:val="DefaultParagraphFont"/>
    <w:locked/>
    <w:rsid w:val="00ED2116"/>
  </w:style>
  <w:style w:type="paragraph" w:customStyle="1" w:styleId="Picturecaption20">
    <w:name w:val="Picture caption (2)"/>
    <w:basedOn w:val="Normal"/>
    <w:qFormat/>
    <w:rsid w:val="00ED2116"/>
  </w:style>
  <w:style w:type="character" w:customStyle="1" w:styleId="Picturecaption">
    <w:name w:val="Picture caption_"/>
    <w:basedOn w:val="DefaultParagraphFont"/>
    <w:locked/>
    <w:rsid w:val="00ED2116"/>
  </w:style>
  <w:style w:type="paragraph" w:customStyle="1" w:styleId="Picturecaption0">
    <w:name w:val="Picture caption"/>
    <w:basedOn w:val="Normal"/>
    <w:qFormat/>
    <w:rsid w:val="00ED2116"/>
  </w:style>
  <w:style w:type="character" w:customStyle="1" w:styleId="Bodytext31">
    <w:name w:val="Body text (31)_"/>
    <w:basedOn w:val="DefaultParagraphFont"/>
    <w:locked/>
    <w:rsid w:val="00ED2116"/>
  </w:style>
  <w:style w:type="paragraph" w:customStyle="1" w:styleId="Bodytext310">
    <w:name w:val="Body text (31)"/>
    <w:basedOn w:val="Normal"/>
    <w:qFormat/>
    <w:rsid w:val="00ED2116"/>
  </w:style>
  <w:style w:type="character" w:customStyle="1" w:styleId="Heading22">
    <w:name w:val="Heading #22_"/>
    <w:basedOn w:val="DefaultParagraphFont"/>
    <w:locked/>
    <w:rsid w:val="00ED2116"/>
  </w:style>
  <w:style w:type="paragraph" w:customStyle="1" w:styleId="Heading220">
    <w:name w:val="Heading #22"/>
    <w:basedOn w:val="Normal"/>
    <w:qFormat/>
    <w:rsid w:val="00ED2116"/>
  </w:style>
  <w:style w:type="character" w:customStyle="1" w:styleId="Bodytext131">
    <w:name w:val="Body text (131)_"/>
    <w:basedOn w:val="DefaultParagraphFont"/>
    <w:locked/>
    <w:rsid w:val="00ED2116"/>
  </w:style>
  <w:style w:type="paragraph" w:customStyle="1" w:styleId="Bodytext1310">
    <w:name w:val="Body text (131)"/>
    <w:basedOn w:val="Normal"/>
    <w:qFormat/>
    <w:rsid w:val="00ED2116"/>
  </w:style>
  <w:style w:type="character" w:customStyle="1" w:styleId="Bodytext140">
    <w:name w:val="Body text (140)_"/>
    <w:basedOn w:val="DefaultParagraphFont"/>
    <w:locked/>
    <w:rsid w:val="00ED2116"/>
  </w:style>
  <w:style w:type="paragraph" w:customStyle="1" w:styleId="Bodytext1400">
    <w:name w:val="Body text (140)"/>
    <w:basedOn w:val="Normal"/>
    <w:qFormat/>
    <w:rsid w:val="00ED2116"/>
  </w:style>
  <w:style w:type="character" w:customStyle="1" w:styleId="Bodytext141">
    <w:name w:val="Body text (141)_"/>
    <w:basedOn w:val="DefaultParagraphFont"/>
    <w:locked/>
    <w:rsid w:val="00ED2116"/>
  </w:style>
  <w:style w:type="paragraph" w:customStyle="1" w:styleId="Bodytext1410">
    <w:name w:val="Body text (141)"/>
    <w:basedOn w:val="Normal"/>
    <w:qFormat/>
    <w:rsid w:val="00ED2116"/>
  </w:style>
  <w:style w:type="character" w:customStyle="1" w:styleId="Tableofcontents20">
    <w:name w:val="Table of contents (20)_"/>
    <w:basedOn w:val="DefaultParagraphFont"/>
    <w:locked/>
    <w:rsid w:val="00ED2116"/>
  </w:style>
  <w:style w:type="paragraph" w:customStyle="1" w:styleId="Tableofcontents200">
    <w:name w:val="Table of contents (20)"/>
    <w:basedOn w:val="Normal"/>
    <w:qFormat/>
    <w:rsid w:val="00ED2116"/>
  </w:style>
  <w:style w:type="character" w:customStyle="1" w:styleId="Tableofcontents21">
    <w:name w:val="Table of contents (21)_"/>
    <w:basedOn w:val="DefaultParagraphFont"/>
    <w:locked/>
    <w:rsid w:val="00ED2116"/>
  </w:style>
  <w:style w:type="paragraph" w:customStyle="1" w:styleId="Tableofcontents210">
    <w:name w:val="Table of contents (21)"/>
    <w:basedOn w:val="Normal"/>
    <w:qFormat/>
    <w:rsid w:val="00ED2116"/>
  </w:style>
  <w:style w:type="character" w:customStyle="1" w:styleId="Tableofcontents22">
    <w:name w:val="Table of contents (22)_"/>
    <w:basedOn w:val="DefaultParagraphFont"/>
    <w:locked/>
    <w:rsid w:val="00ED2116"/>
  </w:style>
  <w:style w:type="paragraph" w:customStyle="1" w:styleId="Tableofcontents220">
    <w:name w:val="Table of contents (22)"/>
    <w:basedOn w:val="Normal"/>
    <w:qFormat/>
    <w:rsid w:val="00ED2116"/>
  </w:style>
  <w:style w:type="character" w:customStyle="1" w:styleId="Bodytext142">
    <w:name w:val="Body text (142)_"/>
    <w:basedOn w:val="DefaultParagraphFont"/>
    <w:locked/>
    <w:rsid w:val="00ED2116"/>
  </w:style>
  <w:style w:type="paragraph" w:customStyle="1" w:styleId="Bodytext1420">
    <w:name w:val="Body text (142)"/>
    <w:basedOn w:val="Normal"/>
    <w:qFormat/>
    <w:rsid w:val="00ED2116"/>
  </w:style>
  <w:style w:type="character" w:customStyle="1" w:styleId="Bodytext143">
    <w:name w:val="Body text (143)_"/>
    <w:basedOn w:val="DefaultParagraphFont"/>
    <w:locked/>
    <w:rsid w:val="00ED2116"/>
  </w:style>
  <w:style w:type="paragraph" w:customStyle="1" w:styleId="Bodytext1430">
    <w:name w:val="Body text (143)"/>
    <w:basedOn w:val="Normal"/>
    <w:qFormat/>
    <w:rsid w:val="00ED2116"/>
  </w:style>
  <w:style w:type="character" w:customStyle="1" w:styleId="Bodytext144Exact">
    <w:name w:val="Body text (144) Exact"/>
    <w:basedOn w:val="DefaultParagraphFont"/>
    <w:locked/>
    <w:rsid w:val="00ED2116"/>
  </w:style>
  <w:style w:type="paragraph" w:customStyle="1" w:styleId="Bodytext144">
    <w:name w:val="Body text (144)"/>
    <w:basedOn w:val="Normal"/>
    <w:qFormat/>
    <w:rsid w:val="00ED2116"/>
  </w:style>
  <w:style w:type="character" w:customStyle="1" w:styleId="Bodytext145Exact">
    <w:name w:val="Body text (145) Exact"/>
    <w:basedOn w:val="DefaultParagraphFont"/>
    <w:locked/>
    <w:rsid w:val="00ED2116"/>
  </w:style>
  <w:style w:type="paragraph" w:customStyle="1" w:styleId="Bodytext145">
    <w:name w:val="Body text (145)"/>
    <w:basedOn w:val="Normal"/>
    <w:qFormat/>
    <w:rsid w:val="00ED2116"/>
  </w:style>
  <w:style w:type="character" w:customStyle="1" w:styleId="Bodytext146">
    <w:name w:val="Body text (146)_"/>
    <w:basedOn w:val="DefaultParagraphFont"/>
    <w:locked/>
    <w:rsid w:val="00ED2116"/>
  </w:style>
  <w:style w:type="paragraph" w:customStyle="1" w:styleId="Bodytext1460">
    <w:name w:val="Body text (146)"/>
    <w:basedOn w:val="Normal"/>
    <w:qFormat/>
    <w:rsid w:val="00ED2116"/>
  </w:style>
  <w:style w:type="character" w:customStyle="1" w:styleId="Heading230">
    <w:name w:val="Heading #23_"/>
    <w:basedOn w:val="DefaultParagraphFont"/>
    <w:locked/>
    <w:rsid w:val="00ED2116"/>
  </w:style>
  <w:style w:type="paragraph" w:customStyle="1" w:styleId="Heading231">
    <w:name w:val="Heading #23"/>
    <w:basedOn w:val="Normal"/>
    <w:qFormat/>
    <w:rsid w:val="00ED2116"/>
  </w:style>
  <w:style w:type="character" w:customStyle="1" w:styleId="Picturecaption36">
    <w:name w:val="Picture caption (36)_"/>
    <w:basedOn w:val="DefaultParagraphFont"/>
    <w:locked/>
    <w:rsid w:val="00ED2116"/>
  </w:style>
  <w:style w:type="paragraph" w:customStyle="1" w:styleId="Picturecaption360">
    <w:name w:val="Picture caption (36)"/>
    <w:basedOn w:val="Normal"/>
    <w:qFormat/>
    <w:rsid w:val="00ED2116"/>
  </w:style>
  <w:style w:type="character" w:customStyle="1" w:styleId="Picturecaption42">
    <w:name w:val="Picture caption (42)_"/>
    <w:basedOn w:val="DefaultParagraphFont"/>
    <w:locked/>
    <w:rsid w:val="00ED2116"/>
  </w:style>
  <w:style w:type="paragraph" w:customStyle="1" w:styleId="Picturecaption420">
    <w:name w:val="Picture caption (42)"/>
    <w:basedOn w:val="Normal"/>
    <w:qFormat/>
    <w:rsid w:val="00ED2116"/>
  </w:style>
  <w:style w:type="character" w:customStyle="1" w:styleId="Bodytext154">
    <w:name w:val="Body text (154)_"/>
    <w:basedOn w:val="DefaultParagraphFont"/>
    <w:locked/>
    <w:rsid w:val="00ED2116"/>
  </w:style>
  <w:style w:type="paragraph" w:customStyle="1" w:styleId="Bodytext1540">
    <w:name w:val="Body text (154)"/>
    <w:basedOn w:val="Normal"/>
    <w:qFormat/>
    <w:rsid w:val="00ED2116"/>
  </w:style>
  <w:style w:type="character" w:customStyle="1" w:styleId="Bodytext155">
    <w:name w:val="Body text (155)_"/>
    <w:basedOn w:val="DefaultParagraphFont"/>
    <w:locked/>
    <w:rsid w:val="00ED2116"/>
  </w:style>
  <w:style w:type="paragraph" w:customStyle="1" w:styleId="Bodytext1550">
    <w:name w:val="Body text (155)"/>
    <w:basedOn w:val="Normal"/>
    <w:qFormat/>
    <w:rsid w:val="00ED2116"/>
  </w:style>
  <w:style w:type="character" w:customStyle="1" w:styleId="Bodytext156">
    <w:name w:val="Body text (156)_"/>
    <w:basedOn w:val="DefaultParagraphFont"/>
    <w:locked/>
    <w:rsid w:val="00ED2116"/>
  </w:style>
  <w:style w:type="paragraph" w:customStyle="1" w:styleId="Bodytext1560">
    <w:name w:val="Body text (156)"/>
    <w:basedOn w:val="Normal"/>
    <w:qFormat/>
    <w:rsid w:val="00ED2116"/>
  </w:style>
  <w:style w:type="character" w:customStyle="1" w:styleId="Bodytext60">
    <w:name w:val="Body text (60)_"/>
    <w:basedOn w:val="DefaultParagraphFont"/>
    <w:locked/>
    <w:rsid w:val="00ED2116"/>
  </w:style>
  <w:style w:type="paragraph" w:customStyle="1" w:styleId="Bodytext600">
    <w:name w:val="Body text (60)"/>
    <w:basedOn w:val="Normal"/>
    <w:qFormat/>
    <w:rsid w:val="00ED2116"/>
  </w:style>
  <w:style w:type="character" w:customStyle="1" w:styleId="Bodytext158">
    <w:name w:val="Body text (158)_"/>
    <w:basedOn w:val="DefaultParagraphFont"/>
    <w:locked/>
    <w:rsid w:val="00ED2116"/>
  </w:style>
  <w:style w:type="paragraph" w:customStyle="1" w:styleId="Bodytext1580">
    <w:name w:val="Body text (158)"/>
    <w:basedOn w:val="Normal"/>
    <w:qFormat/>
    <w:rsid w:val="00ED2116"/>
  </w:style>
  <w:style w:type="character" w:customStyle="1" w:styleId="Bodytext159">
    <w:name w:val="Body text (159)_"/>
    <w:basedOn w:val="DefaultParagraphFont"/>
    <w:locked/>
    <w:rsid w:val="00ED2116"/>
  </w:style>
  <w:style w:type="paragraph" w:customStyle="1" w:styleId="Bodytext1590">
    <w:name w:val="Body text (159)"/>
    <w:basedOn w:val="Normal"/>
    <w:qFormat/>
    <w:rsid w:val="00ED2116"/>
  </w:style>
  <w:style w:type="character" w:customStyle="1" w:styleId="Bodytext160">
    <w:name w:val="Body text (160)_"/>
    <w:basedOn w:val="DefaultParagraphFont"/>
    <w:locked/>
    <w:rsid w:val="00ED2116"/>
  </w:style>
  <w:style w:type="paragraph" w:customStyle="1" w:styleId="Bodytext1600">
    <w:name w:val="Body text (160)"/>
    <w:basedOn w:val="Normal"/>
    <w:qFormat/>
    <w:rsid w:val="00ED2116"/>
  </w:style>
  <w:style w:type="character" w:customStyle="1" w:styleId="Picturecaption4">
    <w:name w:val="Picture caption (4)_"/>
    <w:basedOn w:val="DefaultParagraphFont"/>
    <w:locked/>
    <w:rsid w:val="00ED2116"/>
  </w:style>
  <w:style w:type="paragraph" w:customStyle="1" w:styleId="Picturecaption40">
    <w:name w:val="Picture caption (4)"/>
    <w:basedOn w:val="Normal"/>
    <w:qFormat/>
    <w:rsid w:val="00ED2116"/>
  </w:style>
  <w:style w:type="character" w:customStyle="1" w:styleId="Heading10">
    <w:name w:val="Heading #10_"/>
    <w:basedOn w:val="DefaultParagraphFont"/>
    <w:locked/>
    <w:rsid w:val="00ED2116"/>
  </w:style>
  <w:style w:type="paragraph" w:customStyle="1" w:styleId="Heading100">
    <w:name w:val="Heading #10"/>
    <w:basedOn w:val="Normal"/>
    <w:qFormat/>
    <w:rsid w:val="00ED2116"/>
  </w:style>
  <w:style w:type="character" w:customStyle="1" w:styleId="Picturecaption3">
    <w:name w:val="Picture caption (3)_"/>
    <w:basedOn w:val="DefaultParagraphFont"/>
    <w:locked/>
    <w:rsid w:val="00ED2116"/>
  </w:style>
  <w:style w:type="paragraph" w:customStyle="1" w:styleId="Picturecaption30">
    <w:name w:val="Picture caption (3)"/>
    <w:basedOn w:val="Normal"/>
    <w:qFormat/>
    <w:rsid w:val="00ED2116"/>
  </w:style>
  <w:style w:type="character" w:customStyle="1" w:styleId="Heading13">
    <w:name w:val="Heading #13_"/>
    <w:basedOn w:val="DefaultParagraphFont"/>
    <w:locked/>
    <w:rsid w:val="00ED2116"/>
  </w:style>
  <w:style w:type="paragraph" w:customStyle="1" w:styleId="Heading130">
    <w:name w:val="Heading #13"/>
    <w:basedOn w:val="Normal"/>
    <w:qFormat/>
    <w:rsid w:val="00ED2116"/>
  </w:style>
  <w:style w:type="character" w:customStyle="1" w:styleId="Heading92">
    <w:name w:val="Heading #9 (2)_"/>
    <w:basedOn w:val="DefaultParagraphFont"/>
    <w:locked/>
    <w:rsid w:val="00ED2116"/>
  </w:style>
  <w:style w:type="paragraph" w:customStyle="1" w:styleId="Heading920">
    <w:name w:val="Heading #9 (2)"/>
    <w:basedOn w:val="Normal"/>
    <w:qFormat/>
    <w:rsid w:val="00ED2116"/>
  </w:style>
  <w:style w:type="character" w:customStyle="1" w:styleId="Heading15">
    <w:name w:val="Heading #15_"/>
    <w:basedOn w:val="DefaultParagraphFont"/>
    <w:locked/>
    <w:rsid w:val="00ED2116"/>
  </w:style>
  <w:style w:type="paragraph" w:customStyle="1" w:styleId="Heading150">
    <w:name w:val="Heading #15"/>
    <w:basedOn w:val="Normal"/>
    <w:qFormat/>
    <w:rsid w:val="00ED2116"/>
  </w:style>
  <w:style w:type="character" w:customStyle="1" w:styleId="Bodytext38">
    <w:name w:val="Body text (38)_"/>
    <w:basedOn w:val="DefaultParagraphFont"/>
    <w:locked/>
    <w:rsid w:val="00ED2116"/>
  </w:style>
  <w:style w:type="paragraph" w:customStyle="1" w:styleId="Bodytext380">
    <w:name w:val="Body text (38)"/>
    <w:basedOn w:val="Normal"/>
    <w:qFormat/>
    <w:rsid w:val="00ED2116"/>
  </w:style>
  <w:style w:type="character" w:customStyle="1" w:styleId="Heading17">
    <w:name w:val="Heading #17_"/>
    <w:basedOn w:val="DefaultParagraphFont"/>
    <w:locked/>
    <w:rsid w:val="00ED2116"/>
  </w:style>
  <w:style w:type="paragraph" w:customStyle="1" w:styleId="Heading170">
    <w:name w:val="Heading #17"/>
    <w:basedOn w:val="Normal"/>
    <w:qFormat/>
    <w:rsid w:val="00ED2116"/>
  </w:style>
  <w:style w:type="character" w:customStyle="1" w:styleId="Bodytext97Exact">
    <w:name w:val="Body text (97) Exact"/>
    <w:basedOn w:val="DefaultParagraphFont"/>
    <w:locked/>
    <w:rsid w:val="00ED2116"/>
  </w:style>
  <w:style w:type="paragraph" w:customStyle="1" w:styleId="Bodytext97">
    <w:name w:val="Body text (97)"/>
    <w:basedOn w:val="Normal"/>
    <w:qFormat/>
    <w:rsid w:val="00ED2116"/>
  </w:style>
  <w:style w:type="character" w:customStyle="1" w:styleId="Bodytext42">
    <w:name w:val="Body text (42)_"/>
    <w:basedOn w:val="DefaultParagraphFont"/>
    <w:locked/>
    <w:rsid w:val="00ED2116"/>
  </w:style>
  <w:style w:type="paragraph" w:customStyle="1" w:styleId="Bodytext420">
    <w:name w:val="Body text (42)"/>
    <w:basedOn w:val="Normal"/>
    <w:qFormat/>
    <w:rsid w:val="00ED2116"/>
  </w:style>
  <w:style w:type="character" w:customStyle="1" w:styleId="Picturecaption9">
    <w:name w:val="Picture caption (9)_"/>
    <w:basedOn w:val="DefaultParagraphFont"/>
    <w:locked/>
    <w:rsid w:val="00ED2116"/>
  </w:style>
  <w:style w:type="paragraph" w:customStyle="1" w:styleId="Picturecaption90">
    <w:name w:val="Picture caption (9)"/>
    <w:basedOn w:val="Normal"/>
    <w:qFormat/>
    <w:rsid w:val="00ED2116"/>
  </w:style>
  <w:style w:type="character" w:customStyle="1" w:styleId="Bodytext96Exact">
    <w:name w:val="Body text (96) Exact"/>
    <w:basedOn w:val="DefaultParagraphFont"/>
    <w:locked/>
    <w:rsid w:val="00ED2116"/>
  </w:style>
  <w:style w:type="paragraph" w:customStyle="1" w:styleId="Bodytext96">
    <w:name w:val="Body text (96)"/>
    <w:basedOn w:val="Normal"/>
    <w:qFormat/>
    <w:rsid w:val="00ED2116"/>
  </w:style>
  <w:style w:type="character" w:customStyle="1" w:styleId="Heading142">
    <w:name w:val="Heading #14 (2)_"/>
    <w:basedOn w:val="DefaultParagraphFont"/>
    <w:locked/>
    <w:rsid w:val="00ED2116"/>
  </w:style>
  <w:style w:type="paragraph" w:customStyle="1" w:styleId="Heading1420">
    <w:name w:val="Heading #14 (2)"/>
    <w:basedOn w:val="Normal"/>
    <w:qFormat/>
    <w:rsid w:val="00ED2116"/>
  </w:style>
  <w:style w:type="character" w:customStyle="1" w:styleId="Picturecaption31">
    <w:name w:val="Picture caption (31)_"/>
    <w:basedOn w:val="DefaultParagraphFont"/>
    <w:locked/>
    <w:rsid w:val="00ED2116"/>
  </w:style>
  <w:style w:type="paragraph" w:customStyle="1" w:styleId="Picturecaption310">
    <w:name w:val="Picture caption (31)"/>
    <w:basedOn w:val="Normal"/>
    <w:qFormat/>
    <w:rsid w:val="00ED2116"/>
  </w:style>
  <w:style w:type="character" w:customStyle="1" w:styleId="Picturecaption27">
    <w:name w:val="Picture caption (27)_"/>
    <w:basedOn w:val="DefaultParagraphFont"/>
    <w:locked/>
    <w:rsid w:val="00ED2116"/>
  </w:style>
  <w:style w:type="paragraph" w:customStyle="1" w:styleId="Picturecaption270">
    <w:name w:val="Picture caption (27)"/>
    <w:basedOn w:val="Normal"/>
    <w:qFormat/>
    <w:rsid w:val="00ED2116"/>
  </w:style>
  <w:style w:type="character" w:customStyle="1" w:styleId="Bodytext43Exact">
    <w:name w:val="Body text (43) Exact"/>
    <w:basedOn w:val="DefaultParagraphFont"/>
    <w:locked/>
    <w:rsid w:val="00ED2116"/>
  </w:style>
  <w:style w:type="paragraph" w:customStyle="1" w:styleId="Bodytext43">
    <w:name w:val="Body text (43)"/>
    <w:basedOn w:val="Normal"/>
    <w:qFormat/>
    <w:rsid w:val="00ED2116"/>
  </w:style>
  <w:style w:type="character" w:customStyle="1" w:styleId="Bodytext109">
    <w:name w:val="Body text (109)_"/>
    <w:basedOn w:val="DefaultParagraphFont"/>
    <w:locked/>
    <w:rsid w:val="00ED2116"/>
  </w:style>
  <w:style w:type="paragraph" w:customStyle="1" w:styleId="Bodytext1090">
    <w:name w:val="Body text (109)"/>
    <w:basedOn w:val="Normal"/>
    <w:qFormat/>
    <w:rsid w:val="00ED2116"/>
  </w:style>
  <w:style w:type="character" w:customStyle="1" w:styleId="Bodytext110">
    <w:name w:val="Body text (110)_"/>
    <w:basedOn w:val="DefaultParagraphFont"/>
    <w:locked/>
    <w:rsid w:val="00ED2116"/>
  </w:style>
  <w:style w:type="paragraph" w:customStyle="1" w:styleId="Bodytext1100">
    <w:name w:val="Body text (110)"/>
    <w:basedOn w:val="Normal"/>
    <w:qFormat/>
    <w:rsid w:val="00ED2116"/>
  </w:style>
  <w:style w:type="character" w:customStyle="1" w:styleId="Bodytext111">
    <w:name w:val="Body text (111)_"/>
    <w:basedOn w:val="DefaultParagraphFont"/>
    <w:locked/>
    <w:rsid w:val="00ED2116"/>
  </w:style>
  <w:style w:type="paragraph" w:customStyle="1" w:styleId="Bodytext1110">
    <w:name w:val="Body text (111)"/>
    <w:basedOn w:val="Normal"/>
    <w:qFormat/>
    <w:rsid w:val="00ED2116"/>
  </w:style>
  <w:style w:type="character" w:customStyle="1" w:styleId="Tablecaption7">
    <w:name w:val="Table caption (7)_"/>
    <w:basedOn w:val="DefaultParagraphFont"/>
    <w:locked/>
    <w:rsid w:val="00ED2116"/>
  </w:style>
  <w:style w:type="paragraph" w:customStyle="1" w:styleId="Tablecaption70">
    <w:name w:val="Table caption (7)"/>
    <w:basedOn w:val="Normal"/>
    <w:qFormat/>
    <w:rsid w:val="00ED2116"/>
  </w:style>
  <w:style w:type="character" w:customStyle="1" w:styleId="Bodytext112">
    <w:name w:val="Body text (112)_"/>
    <w:basedOn w:val="DefaultParagraphFont"/>
    <w:locked/>
    <w:rsid w:val="00ED2116"/>
  </w:style>
  <w:style w:type="paragraph" w:customStyle="1" w:styleId="Bodytext1120">
    <w:name w:val="Body text (112)"/>
    <w:basedOn w:val="Normal"/>
    <w:qFormat/>
    <w:rsid w:val="00ED2116"/>
  </w:style>
  <w:style w:type="character" w:customStyle="1" w:styleId="Bodytext113">
    <w:name w:val="Body text (113)_"/>
    <w:basedOn w:val="DefaultParagraphFont"/>
    <w:locked/>
    <w:rsid w:val="00ED2116"/>
  </w:style>
  <w:style w:type="paragraph" w:customStyle="1" w:styleId="Bodytext1130">
    <w:name w:val="Body text (113)"/>
    <w:basedOn w:val="Normal"/>
    <w:qFormat/>
    <w:rsid w:val="00ED2116"/>
  </w:style>
  <w:style w:type="character" w:customStyle="1" w:styleId="Tableofcontents10">
    <w:name w:val="Table of contents (10)_"/>
    <w:basedOn w:val="DefaultParagraphFont"/>
    <w:locked/>
    <w:rsid w:val="00ED2116"/>
  </w:style>
  <w:style w:type="paragraph" w:customStyle="1" w:styleId="Tableofcontents100">
    <w:name w:val="Table of contents (10)"/>
    <w:basedOn w:val="Normal"/>
    <w:qFormat/>
    <w:rsid w:val="00ED2116"/>
  </w:style>
  <w:style w:type="character" w:customStyle="1" w:styleId="Tableofcontents12">
    <w:name w:val="Table of contents (12)_"/>
    <w:basedOn w:val="DefaultParagraphFont"/>
    <w:locked/>
    <w:rsid w:val="00ED2116"/>
  </w:style>
  <w:style w:type="paragraph" w:customStyle="1" w:styleId="Tableofcontents120">
    <w:name w:val="Table of contents (12)"/>
    <w:basedOn w:val="Normal"/>
    <w:qFormat/>
    <w:rsid w:val="00ED2116"/>
  </w:style>
  <w:style w:type="character" w:customStyle="1" w:styleId="Tableofcontents14">
    <w:name w:val="Table of contents (14)_"/>
    <w:basedOn w:val="DefaultParagraphFont"/>
    <w:locked/>
    <w:rsid w:val="00ED2116"/>
  </w:style>
  <w:style w:type="paragraph" w:customStyle="1" w:styleId="Tableofcontents140">
    <w:name w:val="Table of contents (14)"/>
    <w:basedOn w:val="Normal"/>
    <w:qFormat/>
    <w:rsid w:val="00ED2116"/>
  </w:style>
  <w:style w:type="character" w:customStyle="1" w:styleId="Heading162">
    <w:name w:val="Heading #16 (2)_"/>
    <w:basedOn w:val="DefaultParagraphFont"/>
    <w:locked/>
    <w:rsid w:val="00ED2116"/>
  </w:style>
  <w:style w:type="paragraph" w:customStyle="1" w:styleId="Heading1620">
    <w:name w:val="Heading #16 (2)"/>
    <w:basedOn w:val="Normal"/>
    <w:qFormat/>
    <w:rsid w:val="00ED2116"/>
  </w:style>
  <w:style w:type="paragraph" w:customStyle="1" w:styleId="txgreen">
    <w:name w:val="txgreen"/>
    <w:basedOn w:val="Normal"/>
    <w:uiPriority w:val="99"/>
    <w:qFormat/>
    <w:rsid w:val="00ED2116"/>
  </w:style>
  <w:style w:type="paragraph" w:customStyle="1" w:styleId="rtecenter">
    <w:name w:val="rtecenter"/>
    <w:basedOn w:val="Normal"/>
    <w:uiPriority w:val="99"/>
    <w:qFormat/>
    <w:rsid w:val="00ED2116"/>
  </w:style>
  <w:style w:type="character" w:customStyle="1" w:styleId="regtext">
    <w:name w:val="regtext"/>
    <w:uiPriority w:val="99"/>
    <w:rsid w:val="00ED2116"/>
  </w:style>
  <w:style w:type="character" w:customStyle="1" w:styleId="StyleLatinGaramond9ptUnderline">
    <w:name w:val="Style (Latin) Garamond 9 pt Underline"/>
    <w:rsid w:val="00ED2116"/>
  </w:style>
  <w:style w:type="character" w:customStyle="1" w:styleId="l8">
    <w:name w:val="l8"/>
    <w:basedOn w:val="DefaultParagraphFont"/>
    <w:rsid w:val="00ED2116"/>
  </w:style>
  <w:style w:type="character" w:customStyle="1" w:styleId="ellipsistext">
    <w:name w:val="ellipsis_text"/>
    <w:basedOn w:val="DefaultParagraphFont"/>
    <w:rsid w:val="00ED2116"/>
  </w:style>
  <w:style w:type="character" w:customStyle="1" w:styleId="cite00">
    <w:name w:val="cite0"/>
    <w:rsid w:val="00ED2116"/>
  </w:style>
  <w:style w:type="character" w:customStyle="1" w:styleId="nukeled">
    <w:name w:val="nukeled"/>
    <w:rsid w:val="00ED2116"/>
  </w:style>
  <w:style w:type="character" w:customStyle="1" w:styleId="contextlyrelated">
    <w:name w:val="contextly_related"/>
    <w:rsid w:val="00ED2116"/>
  </w:style>
  <w:style w:type="character" w:customStyle="1" w:styleId="adtext">
    <w:name w:val="ad_text"/>
    <w:rsid w:val="00ED2116"/>
  </w:style>
  <w:style w:type="character" w:customStyle="1" w:styleId="linkrow">
    <w:name w:val="link_row"/>
    <w:rsid w:val="00ED2116"/>
  </w:style>
  <w:style w:type="character" w:customStyle="1" w:styleId="revision-date">
    <w:name w:val="revision-date"/>
    <w:rsid w:val="00ED2116"/>
  </w:style>
  <w:style w:type="character" w:customStyle="1" w:styleId="facebook-share">
    <w:name w:val="facebook-share"/>
    <w:rsid w:val="00ED2116"/>
  </w:style>
  <w:style w:type="character" w:customStyle="1" w:styleId="facebook-share-label">
    <w:name w:val="facebook-share-label"/>
    <w:rsid w:val="00ED2116"/>
  </w:style>
  <w:style w:type="character" w:customStyle="1" w:styleId="ata11y">
    <w:name w:val="at_a11y"/>
    <w:rsid w:val="00ED2116"/>
  </w:style>
  <w:style w:type="character" w:customStyle="1" w:styleId="tpk">
    <w:name w:val="tpk"/>
    <w:rsid w:val="00ED2116"/>
  </w:style>
  <w:style w:type="character" w:customStyle="1" w:styleId="A24">
    <w:name w:val="A24"/>
    <w:uiPriority w:val="99"/>
    <w:rsid w:val="00ED2116"/>
  </w:style>
  <w:style w:type="character" w:customStyle="1" w:styleId="A25">
    <w:name w:val="A25"/>
    <w:uiPriority w:val="99"/>
    <w:rsid w:val="00ED2116"/>
  </w:style>
  <w:style w:type="character" w:customStyle="1" w:styleId="Headerorfooter">
    <w:name w:val="Header or footer_"/>
    <w:basedOn w:val="DefaultParagraphFont"/>
    <w:rsid w:val="00ED2116"/>
  </w:style>
  <w:style w:type="character" w:customStyle="1" w:styleId="Bodytext21">
    <w:name w:val="Body text (2)_"/>
    <w:basedOn w:val="DefaultParagraphFont"/>
    <w:rsid w:val="00ED2116"/>
  </w:style>
  <w:style w:type="character" w:customStyle="1" w:styleId="Bodytext22">
    <w:name w:val="Body text (2)"/>
    <w:basedOn w:val="Bodytext46"/>
    <w:rsid w:val="00ED2116"/>
  </w:style>
  <w:style w:type="character" w:customStyle="1" w:styleId="Headerorfooter0">
    <w:name w:val="Header or footer"/>
    <w:basedOn w:val="Bodytext32"/>
    <w:rsid w:val="00ED2116"/>
  </w:style>
  <w:style w:type="character" w:customStyle="1" w:styleId="Bodytext33">
    <w:name w:val="Body text (3)_"/>
    <w:basedOn w:val="DefaultParagraphFont"/>
    <w:rsid w:val="00ED2116"/>
  </w:style>
  <w:style w:type="character" w:customStyle="1" w:styleId="Bodytext31Exact">
    <w:name w:val="Body text (31) Exact"/>
    <w:basedOn w:val="DefaultParagraphFont"/>
    <w:rsid w:val="00ED2116"/>
  </w:style>
  <w:style w:type="character" w:customStyle="1" w:styleId="Bodytext32">
    <w:name w:val="Body text (3)"/>
    <w:basedOn w:val="Bodytext3Spacing0ptExact"/>
    <w:rsid w:val="00ED2116"/>
  </w:style>
  <w:style w:type="character" w:customStyle="1" w:styleId="Bodytext46">
    <w:name w:val="Body text (46)_"/>
    <w:basedOn w:val="DefaultParagraphFont"/>
    <w:rsid w:val="00ED2116"/>
  </w:style>
  <w:style w:type="character" w:customStyle="1" w:styleId="Bodytext51">
    <w:name w:val="Body text (51)_"/>
    <w:basedOn w:val="DefaultParagraphFont"/>
    <w:rsid w:val="00ED2116"/>
  </w:style>
  <w:style w:type="character" w:customStyle="1" w:styleId="Bodytext34">
    <w:name w:val="Body text (34)_"/>
    <w:basedOn w:val="DefaultParagraphFont"/>
    <w:rsid w:val="00ED2116"/>
  </w:style>
  <w:style w:type="character" w:customStyle="1" w:styleId="Bodytext3Spacing0ptExact">
    <w:name w:val="Body text (3) + Spacing 0 pt Exact"/>
    <w:rsid w:val="00ED2116"/>
  </w:style>
  <w:style w:type="character" w:customStyle="1" w:styleId="Bodytext82">
    <w:name w:val="Body text (82)_"/>
    <w:basedOn w:val="DefaultParagraphFont"/>
    <w:rsid w:val="00ED2116"/>
  </w:style>
  <w:style w:type="character" w:customStyle="1" w:styleId="PicturecaptionSpacing0ptExact">
    <w:name w:val="Picture caption + Spacing 0 pt Exact"/>
    <w:basedOn w:val="DefaultParagraphFont"/>
    <w:rsid w:val="00ED2116"/>
  </w:style>
  <w:style w:type="character" w:customStyle="1" w:styleId="Tableofcontents13">
    <w:name w:val="Table of contents (13)_"/>
    <w:basedOn w:val="DefaultParagraphFont"/>
    <w:rsid w:val="00ED2116"/>
  </w:style>
  <w:style w:type="character" w:customStyle="1" w:styleId="Bodytext114">
    <w:name w:val="Body text (114)_"/>
    <w:basedOn w:val="DefaultParagraphFont"/>
    <w:rsid w:val="00ED2116"/>
  </w:style>
  <w:style w:type="character" w:customStyle="1" w:styleId="Bodytext115">
    <w:name w:val="Body text (115)_"/>
    <w:basedOn w:val="DefaultParagraphFont"/>
    <w:rsid w:val="00ED2116"/>
  </w:style>
  <w:style w:type="character" w:customStyle="1" w:styleId="Bodytext1150">
    <w:name w:val="Body text (115)"/>
    <w:basedOn w:val="Bodytext114Exact"/>
    <w:rsid w:val="00ED2116"/>
  </w:style>
  <w:style w:type="character" w:customStyle="1" w:styleId="Bodytext820">
    <w:name w:val="Body text (82)"/>
    <w:basedOn w:val="Bodytext100"/>
    <w:rsid w:val="00ED2116"/>
  </w:style>
  <w:style w:type="character" w:customStyle="1" w:styleId="Bodytext100">
    <w:name w:val="Body text (10)"/>
    <w:basedOn w:val="PicturecaptionSpacing0ptExact"/>
    <w:rsid w:val="00ED2116"/>
  </w:style>
  <w:style w:type="character" w:customStyle="1" w:styleId="Bodytext82Spacing0ptExact">
    <w:name w:val="Body text (82) + Spacing 0 pt Exact"/>
    <w:basedOn w:val="Bodytext100"/>
    <w:rsid w:val="00ED2116"/>
  </w:style>
  <w:style w:type="character" w:customStyle="1" w:styleId="Bodytext131Exact">
    <w:name w:val="Body text (131) Exact"/>
    <w:basedOn w:val="DefaultParagraphFont"/>
    <w:rsid w:val="00ED2116"/>
  </w:style>
  <w:style w:type="character" w:customStyle="1" w:styleId="Picturecaption2Spacing0ptExact">
    <w:name w:val="Picture caption (2) + Spacing 0 pt Exact"/>
    <w:basedOn w:val="DefaultParagraphFont"/>
    <w:rsid w:val="00ED2116"/>
  </w:style>
  <w:style w:type="character" w:customStyle="1" w:styleId="Bodytext114Exact">
    <w:name w:val="Body text (114) Exact"/>
    <w:basedOn w:val="Picturecaption2Spacing0ptExact"/>
    <w:rsid w:val="00ED2116"/>
  </w:style>
  <w:style w:type="character" w:customStyle="1" w:styleId="Bodytext340">
    <w:name w:val="Body text (34)"/>
    <w:basedOn w:val="Bodytext1150"/>
    <w:rsid w:val="00ED2116"/>
  </w:style>
  <w:style w:type="character" w:customStyle="1" w:styleId="Bodytext1409pt">
    <w:name w:val="Body text (140) + 9 pt"/>
    <w:aliases w:val="Not Italic,Table of contents (12) + FrankRuehl,11 pt,Footnote (2) + 5.5 pt"/>
    <w:basedOn w:val="DefaultParagraphFont"/>
    <w:rsid w:val="00ED2116"/>
  </w:style>
  <w:style w:type="character" w:customStyle="1" w:styleId="Bodytext510">
    <w:name w:val="Body text (51)"/>
    <w:basedOn w:val="Bodytext115"/>
    <w:rsid w:val="00ED2116"/>
  </w:style>
  <w:style w:type="character" w:customStyle="1" w:styleId="Bodytext1140">
    <w:name w:val="Body text (114)"/>
    <w:basedOn w:val="Picturecaption2Spacing0ptExact"/>
    <w:rsid w:val="00ED2116"/>
  </w:style>
  <w:style w:type="character" w:customStyle="1" w:styleId="Tableofcontents130">
    <w:name w:val="Table of contents (13)"/>
    <w:basedOn w:val="Bodytext131Exact"/>
    <w:rsid w:val="00ED2116"/>
  </w:style>
  <w:style w:type="character" w:customStyle="1" w:styleId="Bodytext460">
    <w:name w:val="Body text (46)"/>
    <w:basedOn w:val="Bodytext114"/>
    <w:rsid w:val="00ED2116"/>
  </w:style>
  <w:style w:type="character" w:customStyle="1" w:styleId="Bodytext46NotBold">
    <w:name w:val="Body text (46) + Not Bold"/>
    <w:basedOn w:val="Bodytext114"/>
    <w:rsid w:val="00ED2116"/>
  </w:style>
  <w:style w:type="character" w:customStyle="1" w:styleId="Bodytext46SegoeUI">
    <w:name w:val="Body text (46) + Segoe UI"/>
    <w:basedOn w:val="Bodytext114"/>
    <w:rsid w:val="00ED2116"/>
  </w:style>
  <w:style w:type="character" w:customStyle="1" w:styleId="Bodytext115Spacing0ptExact">
    <w:name w:val="Body text (115) + Spacing 0 pt Exact"/>
    <w:basedOn w:val="Bodytext114Exact"/>
    <w:rsid w:val="00ED2116"/>
  </w:style>
  <w:style w:type="character" w:customStyle="1" w:styleId="Picturecaption42SmallCaps">
    <w:name w:val="Picture caption (42) + Small Caps"/>
    <w:basedOn w:val="DefaultParagraphFont"/>
    <w:rsid w:val="00ED2116"/>
  </w:style>
  <w:style w:type="character" w:customStyle="1" w:styleId="Bodytext155Exact">
    <w:name w:val="Body text (155) Exact"/>
    <w:basedOn w:val="DefaultParagraphFont"/>
    <w:rsid w:val="00ED2116"/>
  </w:style>
  <w:style w:type="character" w:customStyle="1" w:styleId="Bodytext157">
    <w:name w:val="Body text (157)_"/>
    <w:basedOn w:val="DefaultParagraphFont"/>
    <w:rsid w:val="00ED2116"/>
  </w:style>
  <w:style w:type="character" w:customStyle="1" w:styleId="Bodytext157Spacing0pt">
    <w:name w:val="Body text (157) + Spacing 0 pt"/>
    <w:basedOn w:val="Bodytext39"/>
    <w:rsid w:val="00ED2116"/>
  </w:style>
  <w:style w:type="character" w:customStyle="1" w:styleId="Bodytext1570">
    <w:name w:val="Body text (157)"/>
    <w:basedOn w:val="Bodytext39"/>
    <w:rsid w:val="00ED2116"/>
  </w:style>
  <w:style w:type="character" w:customStyle="1" w:styleId="Heading2213pt">
    <w:name w:val="Heading #22 + 13 pt"/>
    <w:basedOn w:val="DefaultParagraphFont"/>
    <w:rsid w:val="00ED2116"/>
  </w:style>
  <w:style w:type="character" w:customStyle="1" w:styleId="Heading22125pt">
    <w:name w:val="Heading #22 + 12.5 pt"/>
    <w:basedOn w:val="DefaultParagraphFont"/>
    <w:rsid w:val="00ED2116"/>
  </w:style>
  <w:style w:type="character" w:customStyle="1" w:styleId="Bodytext300">
    <w:name w:val="Body text (30)_"/>
    <w:basedOn w:val="DefaultParagraphFont"/>
    <w:rsid w:val="00ED2116"/>
  </w:style>
  <w:style w:type="character" w:customStyle="1" w:styleId="Bodytext301">
    <w:name w:val="Body text (30)"/>
    <w:basedOn w:val="Bodytext3TimesNewRoman"/>
    <w:rsid w:val="00ED2116"/>
  </w:style>
  <w:style w:type="character" w:customStyle="1" w:styleId="Bodytext39">
    <w:name w:val="Body text (39)_"/>
    <w:basedOn w:val="DefaultParagraphFont"/>
    <w:rsid w:val="00ED2116"/>
  </w:style>
  <w:style w:type="character" w:customStyle="1" w:styleId="Bodytext390">
    <w:name w:val="Body text (39)"/>
    <w:basedOn w:val="BodytextExact"/>
    <w:rsid w:val="00ED2116"/>
  </w:style>
  <w:style w:type="character" w:customStyle="1" w:styleId="Bodytext159Exact">
    <w:name w:val="Body text (159) Exact"/>
    <w:basedOn w:val="DefaultParagraphFont"/>
    <w:rsid w:val="00ED2116"/>
  </w:style>
  <w:style w:type="character" w:customStyle="1" w:styleId="Bodytext60Spacing0pt">
    <w:name w:val="Body text (60) + Spacing 0 pt"/>
    <w:basedOn w:val="DefaultParagraphFont"/>
    <w:rsid w:val="00ED2116"/>
  </w:style>
  <w:style w:type="character" w:customStyle="1" w:styleId="Bodytext3Spacing-1pt">
    <w:name w:val="Body text (3) + Spacing -1 pt"/>
    <w:basedOn w:val="Bodytext3Spacing0ptExact"/>
    <w:rsid w:val="00ED2116"/>
  </w:style>
  <w:style w:type="character" w:customStyle="1" w:styleId="Bodytext3TimesNewRoman">
    <w:name w:val="Body text (3) + Times New Roman"/>
    <w:aliases w:val="11.5 pt"/>
    <w:basedOn w:val="Bodytext3Spacing0ptExact"/>
    <w:rsid w:val="00ED2116"/>
  </w:style>
  <w:style w:type="character" w:customStyle="1" w:styleId="Bodytext2NotBold">
    <w:name w:val="Body text (2) + Not Bold"/>
    <w:basedOn w:val="Bodytext46"/>
    <w:rsid w:val="00ED2116"/>
  </w:style>
  <w:style w:type="character" w:customStyle="1" w:styleId="BodytextExact">
    <w:name w:val="Body text Exact"/>
    <w:basedOn w:val="DefaultParagraphFont"/>
    <w:rsid w:val="00ED2116"/>
  </w:style>
  <w:style w:type="character" w:customStyle="1" w:styleId="Heading13Italic">
    <w:name w:val="Heading #13 + Italic"/>
    <w:basedOn w:val="DefaultParagraphFont"/>
    <w:rsid w:val="00ED2116"/>
  </w:style>
  <w:style w:type="character" w:customStyle="1" w:styleId="Heading92Spacing2pt">
    <w:name w:val="Heading #9 (2) + Spacing 2 pt"/>
    <w:basedOn w:val="DefaultParagraphFont"/>
    <w:rsid w:val="00ED2116"/>
  </w:style>
  <w:style w:type="character" w:customStyle="1" w:styleId="Bodytext38Spacing0pt">
    <w:name w:val="Body text (38) + Spacing 0 pt"/>
    <w:basedOn w:val="DefaultParagraphFont"/>
    <w:rsid w:val="00ED2116"/>
  </w:style>
  <w:style w:type="character" w:customStyle="1" w:styleId="Bodytext42Spacing-1pt">
    <w:name w:val="Body text (42) + Spacing -1 pt"/>
    <w:basedOn w:val="DefaultParagraphFont"/>
    <w:rsid w:val="00ED2116"/>
  </w:style>
  <w:style w:type="character" w:customStyle="1" w:styleId="Bodytext35">
    <w:name w:val="Body text (35)_"/>
    <w:basedOn w:val="DefaultParagraphFont"/>
    <w:rsid w:val="00ED2116"/>
  </w:style>
  <w:style w:type="character" w:customStyle="1" w:styleId="Picturecaption19">
    <w:name w:val="Picture caption (19)_"/>
    <w:basedOn w:val="DefaultParagraphFont"/>
    <w:rsid w:val="00ED2116"/>
  </w:style>
  <w:style w:type="character" w:customStyle="1" w:styleId="Picturecaption9Exact">
    <w:name w:val="Picture caption (9) Exact"/>
    <w:basedOn w:val="DefaultParagraphFont"/>
    <w:rsid w:val="00ED2116"/>
  </w:style>
  <w:style w:type="character" w:customStyle="1" w:styleId="Bodytext87">
    <w:name w:val="Body text (87)_"/>
    <w:basedOn w:val="DefaultParagraphFont"/>
    <w:rsid w:val="00ED2116"/>
  </w:style>
  <w:style w:type="character" w:customStyle="1" w:styleId="Bodytext6">
    <w:name w:val="Body text (6)_"/>
    <w:basedOn w:val="DefaultParagraphFont"/>
    <w:rsid w:val="00ED2116"/>
  </w:style>
  <w:style w:type="character" w:customStyle="1" w:styleId="Heading142SmallCaps">
    <w:name w:val="Heading #14 (2) + Small Caps"/>
    <w:basedOn w:val="DefaultParagraphFont"/>
    <w:rsid w:val="00ED2116"/>
  </w:style>
  <w:style w:type="character" w:customStyle="1" w:styleId="Bodytext350">
    <w:name w:val="Body text (35)"/>
    <w:basedOn w:val="Picturecaption190"/>
    <w:rsid w:val="00ED2116"/>
  </w:style>
  <w:style w:type="character" w:customStyle="1" w:styleId="Picturecaption190">
    <w:name w:val="Picture caption (19)"/>
    <w:basedOn w:val="Picturecaption27Spacing0pt"/>
    <w:rsid w:val="00ED2116"/>
  </w:style>
  <w:style w:type="character" w:customStyle="1" w:styleId="Picturecaption27Spacing0pt">
    <w:name w:val="Picture caption (27) + Spacing 0 pt"/>
    <w:basedOn w:val="DefaultParagraphFont"/>
    <w:rsid w:val="00ED2116"/>
  </w:style>
  <w:style w:type="character" w:customStyle="1" w:styleId="Bodytext43Spacing0ptExact">
    <w:name w:val="Body text (43) + Spacing 0 pt Exact"/>
    <w:basedOn w:val="DefaultParagraphFont"/>
    <w:rsid w:val="00ED2116"/>
  </w:style>
  <w:style w:type="character" w:customStyle="1" w:styleId="Bodytext61">
    <w:name w:val="Body text (6)"/>
    <w:basedOn w:val="Bodytext870"/>
    <w:rsid w:val="00ED2116"/>
  </w:style>
  <w:style w:type="character" w:customStyle="1" w:styleId="Bodytext870">
    <w:name w:val="Body text (87)"/>
    <w:basedOn w:val="DefaultParagraphFont"/>
    <w:rsid w:val="00ED2116"/>
  </w:style>
  <w:style w:type="character" w:customStyle="1" w:styleId="BodytextSegoeUI">
    <w:name w:val="Body text + Segoe UI"/>
    <w:aliases w:val="21.5 pt"/>
    <w:basedOn w:val="DefaultParagraphFont"/>
    <w:rsid w:val="00ED2116"/>
  </w:style>
  <w:style w:type="character" w:customStyle="1" w:styleId="Bodytext68">
    <w:name w:val="Body text (68)_"/>
    <w:basedOn w:val="DefaultParagraphFont"/>
    <w:rsid w:val="00ED2116"/>
  </w:style>
  <w:style w:type="character" w:customStyle="1" w:styleId="Bodytext112SmallCaps">
    <w:name w:val="Body text (112) + Small Caps"/>
    <w:basedOn w:val="DefaultParagraphFont"/>
    <w:rsid w:val="00ED2116"/>
  </w:style>
  <w:style w:type="character" w:customStyle="1" w:styleId="Bodytext680">
    <w:name w:val="Body text (68)"/>
    <w:basedOn w:val="Heading162SmallCaps"/>
    <w:rsid w:val="00ED2116"/>
  </w:style>
  <w:style w:type="character" w:customStyle="1" w:styleId="Tableofcontents11">
    <w:name w:val="Table of contents (11)_"/>
    <w:basedOn w:val="DefaultParagraphFont"/>
    <w:rsid w:val="00ED2116"/>
  </w:style>
  <w:style w:type="character" w:customStyle="1" w:styleId="Tableofcontents110">
    <w:name w:val="Table of contents (11)"/>
    <w:basedOn w:val="article-quote-right"/>
    <w:rsid w:val="00ED2116"/>
  </w:style>
  <w:style w:type="character" w:customStyle="1" w:styleId="Tableofcontents15">
    <w:name w:val="Table of contents (15)_"/>
    <w:basedOn w:val="DefaultParagraphFont"/>
    <w:rsid w:val="00ED2116"/>
  </w:style>
  <w:style w:type="character" w:customStyle="1" w:styleId="Tableofcontents150">
    <w:name w:val="Table of contents (15)"/>
    <w:basedOn w:val="StyleBox12pt"/>
    <w:rsid w:val="00ED2116"/>
    <w:rPr>
      <w:rFonts w:ascii="Georgia" w:hAnsi="Georgia"/>
      <w:b w:val="0"/>
      <w:sz w:val="22"/>
      <w:u w:val="single"/>
      <w:bdr w:val="none" w:sz="0" w:space="0" w:color="auto"/>
    </w:rPr>
  </w:style>
  <w:style w:type="character" w:customStyle="1" w:styleId="Heading162SmallCaps">
    <w:name w:val="Heading #16 (2) + Small Caps"/>
    <w:basedOn w:val="DefaultParagraphFont"/>
    <w:rsid w:val="00ED2116"/>
  </w:style>
  <w:style w:type="character" w:customStyle="1" w:styleId="amp">
    <w:name w:val="amp"/>
    <w:basedOn w:val="DefaultParagraphFont"/>
    <w:rsid w:val="00ED2116"/>
  </w:style>
  <w:style w:type="character" w:customStyle="1" w:styleId="article-quote-right">
    <w:name w:val="article-quote-right"/>
    <w:basedOn w:val="DefaultParagraphFont"/>
    <w:rsid w:val="00ED2116"/>
  </w:style>
  <w:style w:type="character" w:customStyle="1" w:styleId="commentstext0">
    <w:name w:val="commentstext"/>
    <w:rsid w:val="00ED2116"/>
  </w:style>
  <w:style w:type="character" w:customStyle="1" w:styleId="wikicreatelink">
    <w:name w:val="wikicreatelink"/>
    <w:basedOn w:val="DefaultParagraphFont"/>
    <w:rsid w:val="00ED2116"/>
  </w:style>
  <w:style w:type="character" w:customStyle="1" w:styleId="facebook-share-count">
    <w:name w:val="facebook-share-count"/>
    <w:basedOn w:val="DefaultParagraphFont"/>
    <w:rsid w:val="00ED2116"/>
  </w:style>
  <w:style w:type="character" w:customStyle="1" w:styleId="smallcaps0">
    <w:name w:val="small_caps"/>
    <w:basedOn w:val="DefaultParagraphFont"/>
    <w:rsid w:val="00ED2116"/>
  </w:style>
  <w:style w:type="character" w:styleId="HTMLAcronym">
    <w:name w:val="HTML Acronym"/>
    <w:basedOn w:val="DefaultParagraphFont"/>
    <w:uiPriority w:val="99"/>
    <w:unhideWhenUsed/>
    <w:rsid w:val="00ED2116"/>
  </w:style>
  <w:style w:type="character" w:customStyle="1" w:styleId="cardunderlineChar0">
    <w:name w:val="card underline Char"/>
    <w:locked/>
    <w:rsid w:val="00ED2116"/>
  </w:style>
  <w:style w:type="paragraph" w:customStyle="1" w:styleId="cardunderline0">
    <w:name w:val="card underline"/>
    <w:basedOn w:val="Normal"/>
    <w:qFormat/>
    <w:rsid w:val="00ED2116"/>
  </w:style>
  <w:style w:type="paragraph" w:customStyle="1" w:styleId="OmniPage4">
    <w:name w:val="OmniPage #4"/>
    <w:basedOn w:val="Normal"/>
    <w:qFormat/>
    <w:rsid w:val="00ED2116"/>
  </w:style>
  <w:style w:type="paragraph" w:customStyle="1" w:styleId="OmniPage10">
    <w:name w:val="OmniPage #10"/>
    <w:basedOn w:val="Normal"/>
    <w:qFormat/>
    <w:rsid w:val="00ED2116"/>
  </w:style>
  <w:style w:type="paragraph" w:customStyle="1" w:styleId="bodyintro">
    <w:name w:val="bodyintro"/>
    <w:basedOn w:val="Normal"/>
    <w:uiPriority w:val="99"/>
    <w:qFormat/>
    <w:rsid w:val="00ED2116"/>
  </w:style>
  <w:style w:type="paragraph" w:customStyle="1" w:styleId="center">
    <w:name w:val="center"/>
    <w:basedOn w:val="Normal"/>
    <w:uiPriority w:val="99"/>
    <w:qFormat/>
    <w:rsid w:val="00ED2116"/>
  </w:style>
  <w:style w:type="character" w:customStyle="1" w:styleId="h4">
    <w:name w:val="h4"/>
    <w:rsid w:val="00ED2116"/>
  </w:style>
  <w:style w:type="character" w:customStyle="1" w:styleId="postheader">
    <w:name w:val="postheader"/>
    <w:basedOn w:val="DefaultParagraphFont"/>
    <w:rsid w:val="00ED2116"/>
  </w:style>
  <w:style w:type="numbering" w:customStyle="1" w:styleId="NoList3111">
    <w:name w:val="No List3111"/>
    <w:next w:val="NoList"/>
    <w:semiHidden/>
    <w:unhideWhenUsed/>
    <w:rsid w:val="00ED2116"/>
  </w:style>
  <w:style w:type="numbering" w:customStyle="1" w:styleId="NoList4111">
    <w:name w:val="No List4111"/>
    <w:next w:val="NoList"/>
    <w:semiHidden/>
    <w:unhideWhenUsed/>
    <w:rsid w:val="00ED2116"/>
  </w:style>
  <w:style w:type="numbering" w:customStyle="1" w:styleId="NoList511">
    <w:name w:val="No List511"/>
    <w:next w:val="NoList"/>
    <w:semiHidden/>
    <w:unhideWhenUsed/>
    <w:rsid w:val="00ED2116"/>
  </w:style>
  <w:style w:type="numbering" w:customStyle="1" w:styleId="NoList61">
    <w:name w:val="No List61"/>
    <w:next w:val="NoList"/>
    <w:semiHidden/>
    <w:unhideWhenUsed/>
    <w:rsid w:val="00ED2116"/>
  </w:style>
  <w:style w:type="numbering" w:customStyle="1" w:styleId="NoList71">
    <w:name w:val="No List71"/>
    <w:next w:val="NoList"/>
    <w:semiHidden/>
    <w:unhideWhenUsed/>
    <w:rsid w:val="00ED2116"/>
  </w:style>
  <w:style w:type="numbering" w:customStyle="1" w:styleId="NoList81">
    <w:name w:val="No List81"/>
    <w:next w:val="NoList"/>
    <w:semiHidden/>
    <w:unhideWhenUsed/>
    <w:rsid w:val="00ED2116"/>
  </w:style>
  <w:style w:type="numbering" w:customStyle="1" w:styleId="NoList91">
    <w:name w:val="No List91"/>
    <w:next w:val="NoList"/>
    <w:semiHidden/>
    <w:unhideWhenUsed/>
    <w:rsid w:val="00ED2116"/>
  </w:style>
  <w:style w:type="numbering" w:customStyle="1" w:styleId="NoList101">
    <w:name w:val="No List101"/>
    <w:next w:val="NoList"/>
    <w:uiPriority w:val="99"/>
    <w:semiHidden/>
    <w:unhideWhenUsed/>
    <w:rsid w:val="00ED2116"/>
  </w:style>
  <w:style w:type="numbering" w:customStyle="1" w:styleId="NoList12111">
    <w:name w:val="No List12111"/>
    <w:next w:val="NoList"/>
    <w:semiHidden/>
    <w:unhideWhenUsed/>
    <w:rsid w:val="00ED2116"/>
  </w:style>
  <w:style w:type="numbering" w:customStyle="1" w:styleId="NoList1311">
    <w:name w:val="No List1311"/>
    <w:next w:val="NoList"/>
    <w:semiHidden/>
    <w:unhideWhenUsed/>
    <w:rsid w:val="00ED2116"/>
  </w:style>
  <w:style w:type="numbering" w:customStyle="1" w:styleId="NoList1411">
    <w:name w:val="No List1411"/>
    <w:next w:val="NoList"/>
    <w:semiHidden/>
    <w:unhideWhenUsed/>
    <w:rsid w:val="00ED2116"/>
  </w:style>
  <w:style w:type="character" w:customStyle="1" w:styleId="StyleLatinBaskervilleUnderline">
    <w:name w:val="Style (Latin) Baskerville Underline"/>
    <w:rsid w:val="00ED2116"/>
    <w:rPr>
      <w:rFonts w:ascii="Baskerville" w:hAnsi="Baskerville"/>
      <w:sz w:val="26"/>
      <w:u w:val="single"/>
    </w:rPr>
  </w:style>
  <w:style w:type="numbering" w:customStyle="1" w:styleId="NoList2211">
    <w:name w:val="No List2211"/>
    <w:next w:val="NoList"/>
    <w:semiHidden/>
    <w:unhideWhenUsed/>
    <w:rsid w:val="00ED2116"/>
  </w:style>
  <w:style w:type="numbering" w:customStyle="1" w:styleId="NoList231">
    <w:name w:val="No List231"/>
    <w:next w:val="NoList"/>
    <w:semiHidden/>
    <w:unhideWhenUsed/>
    <w:rsid w:val="00ED2116"/>
  </w:style>
  <w:style w:type="numbering" w:customStyle="1" w:styleId="NoList24">
    <w:name w:val="No List24"/>
    <w:next w:val="NoList"/>
    <w:semiHidden/>
    <w:unhideWhenUsed/>
    <w:rsid w:val="00ED2116"/>
  </w:style>
  <w:style w:type="numbering" w:customStyle="1" w:styleId="NoList25">
    <w:name w:val="No List25"/>
    <w:next w:val="NoList"/>
    <w:semiHidden/>
    <w:unhideWhenUsed/>
    <w:rsid w:val="00ED2116"/>
  </w:style>
  <w:style w:type="character" w:customStyle="1" w:styleId="StyleHeading2CharHeading2CharCharCharCharCharCharCharT">
    <w:name w:val="Style Heading 2 CharHeading 2 Char Char Char Char Char Char CharT..."/>
    <w:rsid w:val="00ED211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ED211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ED2116"/>
    <w:rPr>
      <w:b w:val="0"/>
      <w:bCs w:val="0"/>
      <w:sz w:val="22"/>
      <w:u w:val="single"/>
      <w:bdr w:val="none" w:sz="0" w:space="0" w:color="auto"/>
    </w:rPr>
  </w:style>
  <w:style w:type="paragraph" w:customStyle="1" w:styleId="Cite8">
    <w:name w:val="Cite8"/>
    <w:basedOn w:val="Normal"/>
    <w:autoRedefine/>
    <w:uiPriority w:val="99"/>
    <w:qFormat/>
    <w:rsid w:val="00ED211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D211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D211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ED211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ED2116"/>
    <w:rPr>
      <w:b/>
      <w:bCs w:val="0"/>
      <w:u w:val="single"/>
    </w:rPr>
  </w:style>
  <w:style w:type="paragraph" w:customStyle="1" w:styleId="8font">
    <w:name w:val="8font"/>
    <w:basedOn w:val="Normal"/>
    <w:next w:val="Normal"/>
    <w:autoRedefine/>
    <w:qFormat/>
    <w:rsid w:val="00ED2116"/>
    <w:rPr>
      <w:rFonts w:eastAsia="Cambria"/>
      <w:szCs w:val="16"/>
    </w:rPr>
  </w:style>
  <w:style w:type="paragraph" w:customStyle="1" w:styleId="CiteLittle">
    <w:name w:val="Cite Little"/>
    <w:next w:val="Normal"/>
    <w:qFormat/>
    <w:rsid w:val="00ED2116"/>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ED2116"/>
    <w:rPr>
      <w:rFonts w:ascii="Times New Roman" w:eastAsia="MS Mincho" w:hAnsi="Times New Roman"/>
      <w:b/>
      <w:bCs/>
      <w:u w:val="thick"/>
    </w:rPr>
  </w:style>
  <w:style w:type="character" w:customStyle="1" w:styleId="StyleAsianMSMincho">
    <w:name w:val="Style (Asian) MS Mincho"/>
    <w:rsid w:val="00ED2116"/>
    <w:rPr>
      <w:rFonts w:ascii="Times New Roman" w:eastAsia="MS Mincho" w:hAnsi="Times New Roman"/>
      <w:u w:val="thick"/>
    </w:rPr>
  </w:style>
  <w:style w:type="paragraph" w:customStyle="1" w:styleId="docheader">
    <w:name w:val="doc header"/>
    <w:autoRedefine/>
    <w:qFormat/>
    <w:rsid w:val="00ED2116"/>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ED2116"/>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rsid w:val="00ED2116"/>
    <w:rPr>
      <w:rFonts w:ascii="Calibri" w:eastAsia="Malgun Gothic" w:hAnsi="Calibri" w:cs="Arial"/>
      <w:b/>
      <w:kern w:val="32"/>
      <w:sz w:val="32"/>
      <w:szCs w:val="32"/>
      <w:u w:val="single"/>
      <w14:ligatures w14:val="none"/>
    </w:rPr>
  </w:style>
  <w:style w:type="paragraph" w:customStyle="1" w:styleId="blocorganizer">
    <w:name w:val="bloc organizer"/>
    <w:basedOn w:val="Heading1"/>
    <w:next w:val="bloctitles"/>
    <w:link w:val="blocorganizerChar"/>
    <w:autoRedefine/>
    <w:qFormat/>
    <w:rsid w:val="00ED211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ED2116"/>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ED2116"/>
    <w:rPr>
      <w:rFonts w:ascii="Times New Roman" w:eastAsia="Times New Roman" w:hAnsi="Times New Roman" w:cs="Calibri"/>
      <w:b/>
      <w:sz w:val="24"/>
      <w:szCs w:val="20"/>
      <w:u w:val="single"/>
    </w:rPr>
  </w:style>
  <w:style w:type="character" w:customStyle="1" w:styleId="tagChar0">
    <w:name w:val="%tag Char"/>
    <w:link w:val="tag"/>
    <w:rsid w:val="00ED2116"/>
    <w:rPr>
      <w:rFonts w:ascii="Calibri" w:hAnsi="Calibri" w:cs="Arial"/>
      <w:bCs/>
      <w:kern w:val="0"/>
      <w:sz w:val="18"/>
      <w:szCs w:val="22"/>
      <w14:ligatures w14:val="none"/>
    </w:rPr>
  </w:style>
  <w:style w:type="character" w:customStyle="1" w:styleId="AAAcardChar">
    <w:name w:val="AAAcard Char"/>
    <w:link w:val="AAAcard"/>
    <w:rsid w:val="00ED2116"/>
    <w:rPr>
      <w:rFonts w:ascii="Calibri" w:eastAsia="Times New Roman" w:hAnsi="Calibri" w:cs="Calibri"/>
      <w:bCs/>
      <w:kern w:val="0"/>
      <w:sz w:val="22"/>
      <w:szCs w:val="20"/>
      <w14:ligatures w14:val="none"/>
    </w:rPr>
  </w:style>
  <w:style w:type="character" w:customStyle="1" w:styleId="underlineCharChar0">
    <w:name w:val="underline Char Char"/>
    <w:rsid w:val="00ED2116"/>
    <w:rPr>
      <w:rFonts w:ascii="Arial Narrow" w:eastAsia="Times New Roman" w:hAnsi="Arial Narrow" w:cs="Calibri"/>
      <w:sz w:val="24"/>
      <w:u w:val="single"/>
    </w:rPr>
  </w:style>
  <w:style w:type="paragraph" w:customStyle="1" w:styleId="tagstyle0">
    <w:name w:val="tagstyle"/>
    <w:basedOn w:val="Normal"/>
    <w:qFormat/>
    <w:rsid w:val="00ED2116"/>
    <w:pPr>
      <w:spacing w:before="100" w:beforeAutospacing="1" w:after="100" w:afterAutospacing="1"/>
    </w:pPr>
    <w:rPr>
      <w:rFonts w:eastAsia="Times New Roman"/>
      <w:sz w:val="24"/>
    </w:rPr>
  </w:style>
  <w:style w:type="character" w:customStyle="1" w:styleId="newsstorytitle">
    <w:name w:val="news_story_title"/>
    <w:rsid w:val="00ED2116"/>
  </w:style>
  <w:style w:type="character" w:customStyle="1" w:styleId="yqlink">
    <w:name w:val="yqlink"/>
    <w:rsid w:val="00ED2116"/>
  </w:style>
  <w:style w:type="character" w:customStyle="1" w:styleId="clbody">
    <w:name w:val="clbody"/>
    <w:rsid w:val="00ED2116"/>
  </w:style>
  <w:style w:type="character" w:customStyle="1" w:styleId="boldandunderlinecharcharcharcharcharcharcharcharcharcharcharcharcharcharcharchar0">
    <w:name w:val="boldandunderlinecharcharcharcharcharcharcharcharcharcharcharcharcharcharcharchar"/>
    <w:rsid w:val="00ED2116"/>
  </w:style>
  <w:style w:type="character" w:customStyle="1" w:styleId="underlinecharcharcharcharcharcharcharcharcharcharcharcharcharchar0">
    <w:name w:val="underlinecharcharcharcharcharcharcharcharcharcharcharcharcharchar"/>
    <w:rsid w:val="00ED2116"/>
  </w:style>
  <w:style w:type="character" w:customStyle="1" w:styleId="CharCharCharCharCharChar1Char">
    <w:name w:val="Char Char Char Char Char Char1 Char"/>
    <w:rsid w:val="00ED2116"/>
    <w:rPr>
      <w:rFonts w:ascii="Times New Roman" w:eastAsia="Times New Roman" w:hAnsi="Times New Roman" w:cs="Times New Roman"/>
      <w:b/>
    </w:rPr>
  </w:style>
  <w:style w:type="character" w:customStyle="1" w:styleId="emphasis22">
    <w:name w:val="emphasis2"/>
    <w:rsid w:val="00ED211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ED2116"/>
    <w:rPr>
      <w:sz w:val="24"/>
      <w:szCs w:val="24"/>
      <w:lang w:val="en-US" w:eastAsia="en-US" w:bidi="ar-SA"/>
    </w:rPr>
  </w:style>
  <w:style w:type="character" w:customStyle="1" w:styleId="NewTag">
    <w:name w:val="NewTag"/>
    <w:uiPriority w:val="1"/>
    <w:qFormat/>
    <w:rsid w:val="00ED2116"/>
    <w:rPr>
      <w:rFonts w:ascii="Georgia" w:hAnsi="Georgia"/>
      <w:b/>
      <w:sz w:val="24"/>
    </w:rPr>
  </w:style>
  <w:style w:type="character" w:customStyle="1" w:styleId="searchtools-record-title">
    <w:name w:val="searchtools-record-title"/>
    <w:basedOn w:val="DefaultParagraphFont"/>
    <w:rsid w:val="00ED2116"/>
  </w:style>
  <w:style w:type="character" w:customStyle="1" w:styleId="rightside">
    <w:name w:val="rightside"/>
    <w:rsid w:val="00ED2116"/>
  </w:style>
  <w:style w:type="character" w:customStyle="1" w:styleId="flourish">
    <w:name w:val="flourish"/>
    <w:rsid w:val="00ED2116"/>
  </w:style>
  <w:style w:type="character" w:customStyle="1" w:styleId="style150">
    <w:name w:val="style150"/>
    <w:rsid w:val="00ED2116"/>
  </w:style>
  <w:style w:type="character" w:customStyle="1" w:styleId="marrontitulobig">
    <w:name w:val="marron_titulo_big"/>
    <w:rsid w:val="00ED2116"/>
  </w:style>
  <w:style w:type="character" w:customStyle="1" w:styleId="apturelink">
    <w:name w:val="apturelink"/>
    <w:rsid w:val="00ED2116"/>
  </w:style>
  <w:style w:type="character" w:customStyle="1" w:styleId="apturelinkicon">
    <w:name w:val="apturelinkicon"/>
    <w:rsid w:val="00ED2116"/>
  </w:style>
  <w:style w:type="character" w:customStyle="1" w:styleId="titletxt">
    <w:name w:val="titletxt"/>
    <w:rsid w:val="00ED2116"/>
  </w:style>
  <w:style w:type="character" w:customStyle="1" w:styleId="colbcopy">
    <w:name w:val="colbcopy"/>
    <w:rsid w:val="00ED2116"/>
  </w:style>
  <w:style w:type="character" w:customStyle="1" w:styleId="hcard">
    <w:name w:val="hcard"/>
    <w:rsid w:val="00ED2116"/>
  </w:style>
  <w:style w:type="table" w:styleId="MediumGrid2">
    <w:name w:val="Medium Grid 2"/>
    <w:basedOn w:val="TableNormal"/>
    <w:uiPriority w:val="68"/>
    <w:rsid w:val="00ED211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ED211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ED2116"/>
    <w:pPr>
      <w:contextualSpacing w:val="0"/>
    </w:pPr>
    <w:rPr>
      <w:rFonts w:ascii="Courier" w:eastAsia="Cambria" w:hAnsi="Courier" w:cs="Times New Roman"/>
      <w:sz w:val="21"/>
      <w:szCs w:val="21"/>
    </w:rPr>
  </w:style>
  <w:style w:type="paragraph" w:customStyle="1" w:styleId="hotroute2">
    <w:name w:val="hotroute"/>
    <w:basedOn w:val="Normal"/>
    <w:qFormat/>
    <w:rsid w:val="00ED2116"/>
    <w:pPr>
      <w:ind w:left="288"/>
    </w:pPr>
  </w:style>
  <w:style w:type="paragraph" w:customStyle="1" w:styleId="DeleteAnalytics">
    <w:name w:val="Delete Analytics"/>
    <w:basedOn w:val="Heading4"/>
    <w:qFormat/>
    <w:rsid w:val="00ED2116"/>
    <w:rPr>
      <w:bCs/>
      <w:iCs w:val="0"/>
      <w:color w:val="800000"/>
    </w:rPr>
  </w:style>
  <w:style w:type="paragraph" w:customStyle="1" w:styleId="ReallyFuckingSmall0">
    <w:name w:val="Really Fucking Small"/>
    <w:basedOn w:val="Normal"/>
    <w:link w:val="ReallyFuckingSmallChar0"/>
    <w:qFormat/>
    <w:rsid w:val="00ED2116"/>
    <w:pPr>
      <w:ind w:left="144"/>
    </w:pPr>
    <w:rPr>
      <w:rFonts w:eastAsia="Times New Roman"/>
      <w:sz w:val="12"/>
    </w:rPr>
  </w:style>
  <w:style w:type="character" w:customStyle="1" w:styleId="ReallyFuckingSmallChar0">
    <w:name w:val="Really Fucking Small Char"/>
    <w:link w:val="ReallyFuckingSmall0"/>
    <w:rsid w:val="00ED2116"/>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ED211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ED2116"/>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ED2116"/>
    <w:rPr>
      <w:rFonts w:asciiTheme="majorHAnsi" w:hAnsiTheme="majorHAnsi"/>
      <w:b/>
      <w:bCs/>
      <w:sz w:val="16"/>
    </w:rPr>
  </w:style>
  <w:style w:type="character" w:customStyle="1" w:styleId="Underline-Highlighted-WFU">
    <w:name w:val="Underline-Highlighted-WFU"/>
    <w:basedOn w:val="DefaultParagraphFont"/>
    <w:uiPriority w:val="1"/>
    <w:qFormat/>
    <w:rsid w:val="00ED211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D2116"/>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ED2116"/>
    <w:rPr>
      <w:rFonts w:ascii="Arial" w:eastAsia="Times New Roman" w:hAnsi="Arial" w:cs="Arial"/>
      <w:b/>
      <w:bCs/>
      <w:kern w:val="32"/>
      <w:sz w:val="28"/>
      <w:szCs w:val="32"/>
    </w:rPr>
  </w:style>
  <w:style w:type="character" w:customStyle="1" w:styleId="columntexthead">
    <w:name w:val="columntexthead"/>
    <w:rsid w:val="00ED2116"/>
  </w:style>
  <w:style w:type="character" w:customStyle="1" w:styleId="instruction">
    <w:name w:val="instruction"/>
    <w:rsid w:val="00ED2116"/>
  </w:style>
  <w:style w:type="character" w:customStyle="1" w:styleId="listpipe">
    <w:name w:val="listpipe"/>
    <w:rsid w:val="00ED2116"/>
  </w:style>
  <w:style w:type="character" w:customStyle="1" w:styleId="imagelink">
    <w:name w:val="imagelink"/>
    <w:rsid w:val="00ED2116"/>
  </w:style>
  <w:style w:type="character" w:customStyle="1" w:styleId="leadin">
    <w:name w:val="leadin"/>
    <w:rsid w:val="00ED2116"/>
  </w:style>
  <w:style w:type="character" w:customStyle="1" w:styleId="noticiabyline">
    <w:name w:val="noticia_byline"/>
    <w:rsid w:val="00ED2116"/>
  </w:style>
  <w:style w:type="character" w:customStyle="1" w:styleId="rightnowyahoo">
    <w:name w:val="right_now_yahoo"/>
    <w:rsid w:val="00ED2116"/>
  </w:style>
  <w:style w:type="character" w:customStyle="1" w:styleId="submittedmeta">
    <w:name w:val="submitted meta"/>
    <w:rsid w:val="00ED2116"/>
  </w:style>
  <w:style w:type="character" w:customStyle="1" w:styleId="A11">
    <w:name w:val="A11"/>
    <w:rsid w:val="00ED2116"/>
    <w:rPr>
      <w:color w:val="000000"/>
      <w:sz w:val="12"/>
      <w:szCs w:val="12"/>
    </w:rPr>
  </w:style>
  <w:style w:type="character" w:customStyle="1" w:styleId="AAAunderline">
    <w:name w:val="AAAunderline"/>
    <w:qFormat/>
    <w:rsid w:val="00ED2116"/>
    <w:rPr>
      <w:b/>
      <w:u w:val="single"/>
    </w:rPr>
  </w:style>
  <w:style w:type="paragraph" w:customStyle="1" w:styleId="IndexHeader">
    <w:name w:val="Index Header"/>
    <w:basedOn w:val="Normal"/>
    <w:qFormat/>
    <w:rsid w:val="00ED2116"/>
    <w:pPr>
      <w:ind w:left="-720"/>
      <w:outlineLvl w:val="0"/>
    </w:pPr>
    <w:rPr>
      <w:rFonts w:eastAsia="Times New Roman"/>
      <w:b/>
      <w:bCs/>
      <w:sz w:val="36"/>
      <w:szCs w:val="20"/>
    </w:rPr>
  </w:style>
  <w:style w:type="character" w:customStyle="1" w:styleId="IndexHeaderChar">
    <w:name w:val="Index Header Char"/>
    <w:rsid w:val="00ED2116"/>
    <w:rPr>
      <w:rFonts w:ascii="Times New Roman" w:eastAsia="Times New Roman" w:hAnsi="Times New Roman"/>
      <w:b/>
      <w:bCs/>
      <w:sz w:val="36"/>
    </w:rPr>
  </w:style>
  <w:style w:type="paragraph" w:customStyle="1" w:styleId="CardRead">
    <w:name w:val="Card_Read"/>
    <w:basedOn w:val="Normal"/>
    <w:qFormat/>
    <w:rsid w:val="00ED2116"/>
    <w:rPr>
      <w:rFonts w:ascii="Times" w:eastAsia="Times" w:hAnsi="Times"/>
      <w:szCs w:val="20"/>
    </w:rPr>
  </w:style>
  <w:style w:type="paragraph" w:customStyle="1" w:styleId="CardNU">
    <w:name w:val="CardNU"/>
    <w:basedOn w:val="Normal"/>
    <w:qFormat/>
    <w:rsid w:val="00ED2116"/>
    <w:rPr>
      <w:rFonts w:ascii="Times" w:eastAsia="Times" w:hAnsi="Times"/>
      <w:sz w:val="14"/>
      <w:szCs w:val="20"/>
    </w:rPr>
  </w:style>
  <w:style w:type="paragraph" w:customStyle="1" w:styleId="StyleHeading310pt">
    <w:name w:val="Style Heading 3 + 10 pt"/>
    <w:basedOn w:val="Heading3"/>
    <w:qFormat/>
    <w:rsid w:val="00ED211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ED2116"/>
    <w:rPr>
      <w:rFonts w:ascii="Times New Roman" w:eastAsia="Times New Roman" w:hAnsi="Times New Roman" w:cs="Arial"/>
      <w:b/>
      <w:bCs/>
      <w:sz w:val="26"/>
      <w:szCs w:val="26"/>
    </w:rPr>
  </w:style>
  <w:style w:type="paragraph" w:customStyle="1" w:styleId="Style32">
    <w:name w:val="Style 3"/>
    <w:basedOn w:val="Normal"/>
    <w:qFormat/>
    <w:rsid w:val="00ED2116"/>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ED2116"/>
    <w:pPr>
      <w:spacing w:after="60"/>
    </w:pPr>
    <w:rPr>
      <w:rFonts w:eastAsia="Times New Roman"/>
      <w:sz w:val="18"/>
    </w:rPr>
  </w:style>
  <w:style w:type="paragraph" w:customStyle="1" w:styleId="OmniPage8">
    <w:name w:val="OmniPage #8"/>
    <w:basedOn w:val="Normal"/>
    <w:qFormat/>
    <w:rsid w:val="00ED2116"/>
    <w:rPr>
      <w:rFonts w:eastAsia="Times New Roman"/>
      <w:color w:val="000000"/>
      <w:szCs w:val="20"/>
    </w:rPr>
  </w:style>
  <w:style w:type="paragraph" w:customStyle="1" w:styleId="OmniPage2">
    <w:name w:val="OmniPage #2"/>
    <w:basedOn w:val="Normal"/>
    <w:qFormat/>
    <w:rsid w:val="00ED2116"/>
    <w:rPr>
      <w:rFonts w:eastAsia="Times New Roman"/>
      <w:color w:val="000000"/>
      <w:szCs w:val="20"/>
    </w:rPr>
  </w:style>
  <w:style w:type="paragraph" w:customStyle="1" w:styleId="OmniPage6">
    <w:name w:val="OmniPage #6"/>
    <w:basedOn w:val="Normal"/>
    <w:qFormat/>
    <w:rsid w:val="00ED2116"/>
    <w:rPr>
      <w:rFonts w:eastAsia="Times New Roman"/>
      <w:color w:val="000000"/>
      <w:szCs w:val="20"/>
    </w:rPr>
  </w:style>
  <w:style w:type="paragraph" w:customStyle="1" w:styleId="OmniPage7">
    <w:name w:val="OmniPage #7"/>
    <w:basedOn w:val="Normal"/>
    <w:qFormat/>
    <w:rsid w:val="00ED2116"/>
    <w:rPr>
      <w:rFonts w:eastAsia="Times New Roman"/>
      <w:color w:val="000000"/>
      <w:szCs w:val="20"/>
    </w:rPr>
  </w:style>
  <w:style w:type="paragraph" w:customStyle="1" w:styleId="OmniPage11">
    <w:name w:val="OmniPage #11"/>
    <w:basedOn w:val="Normal"/>
    <w:qFormat/>
    <w:rsid w:val="00ED2116"/>
    <w:rPr>
      <w:rFonts w:eastAsia="Times New Roman"/>
      <w:color w:val="000000"/>
      <w:szCs w:val="20"/>
    </w:rPr>
  </w:style>
  <w:style w:type="paragraph" w:customStyle="1" w:styleId="OmniPage12">
    <w:name w:val="OmniPage #12"/>
    <w:basedOn w:val="Normal"/>
    <w:qFormat/>
    <w:rsid w:val="00ED2116"/>
    <w:rPr>
      <w:rFonts w:eastAsia="Times New Roman"/>
      <w:color w:val="000000"/>
      <w:szCs w:val="20"/>
    </w:rPr>
  </w:style>
  <w:style w:type="paragraph" w:customStyle="1" w:styleId="OmniPage13">
    <w:name w:val="OmniPage #13"/>
    <w:basedOn w:val="Normal"/>
    <w:qFormat/>
    <w:rsid w:val="00ED2116"/>
    <w:rPr>
      <w:rFonts w:eastAsia="Times New Roman"/>
      <w:color w:val="000000"/>
      <w:szCs w:val="20"/>
    </w:rPr>
  </w:style>
  <w:style w:type="paragraph" w:customStyle="1" w:styleId="OmniPage14">
    <w:name w:val="OmniPage #14"/>
    <w:basedOn w:val="Normal"/>
    <w:qFormat/>
    <w:rsid w:val="00ED2116"/>
    <w:rPr>
      <w:rFonts w:eastAsia="Times New Roman"/>
      <w:color w:val="000000"/>
      <w:szCs w:val="20"/>
    </w:rPr>
  </w:style>
  <w:style w:type="paragraph" w:customStyle="1" w:styleId="OmniPage15">
    <w:name w:val="OmniPage #15"/>
    <w:basedOn w:val="Normal"/>
    <w:qFormat/>
    <w:rsid w:val="00ED2116"/>
    <w:rPr>
      <w:rFonts w:eastAsia="Times New Roman"/>
      <w:color w:val="000000"/>
      <w:szCs w:val="20"/>
    </w:rPr>
  </w:style>
  <w:style w:type="paragraph" w:customStyle="1" w:styleId="OmniPage17">
    <w:name w:val="OmniPage #17"/>
    <w:basedOn w:val="Normal"/>
    <w:qFormat/>
    <w:rsid w:val="00ED2116"/>
    <w:rPr>
      <w:rFonts w:eastAsia="Times New Roman"/>
      <w:color w:val="000000"/>
      <w:szCs w:val="20"/>
    </w:rPr>
  </w:style>
  <w:style w:type="paragraph" w:customStyle="1" w:styleId="OmniPage19">
    <w:name w:val="OmniPage #19"/>
    <w:basedOn w:val="Normal"/>
    <w:qFormat/>
    <w:rsid w:val="00ED2116"/>
    <w:rPr>
      <w:rFonts w:eastAsia="Times New Roman"/>
      <w:color w:val="000000"/>
      <w:szCs w:val="20"/>
    </w:rPr>
  </w:style>
  <w:style w:type="paragraph" w:customStyle="1" w:styleId="OmniPage20">
    <w:name w:val="OmniPage #20"/>
    <w:basedOn w:val="Normal"/>
    <w:qFormat/>
    <w:rsid w:val="00ED2116"/>
    <w:rPr>
      <w:rFonts w:eastAsia="Times New Roman"/>
      <w:color w:val="000000"/>
      <w:szCs w:val="20"/>
    </w:rPr>
  </w:style>
  <w:style w:type="paragraph" w:customStyle="1" w:styleId="OmniPage21">
    <w:name w:val="OmniPage #21"/>
    <w:basedOn w:val="Normal"/>
    <w:qFormat/>
    <w:rsid w:val="00ED2116"/>
    <w:rPr>
      <w:rFonts w:eastAsia="Times New Roman"/>
      <w:color w:val="000000"/>
      <w:szCs w:val="20"/>
    </w:rPr>
  </w:style>
  <w:style w:type="paragraph" w:customStyle="1" w:styleId="OmniPage22">
    <w:name w:val="OmniPage #22"/>
    <w:basedOn w:val="Normal"/>
    <w:qFormat/>
    <w:rsid w:val="00ED2116"/>
    <w:rPr>
      <w:rFonts w:eastAsia="Times New Roman"/>
      <w:color w:val="000000"/>
      <w:szCs w:val="20"/>
    </w:rPr>
  </w:style>
  <w:style w:type="paragraph" w:customStyle="1" w:styleId="OmniPage25">
    <w:name w:val="OmniPage #25"/>
    <w:basedOn w:val="Normal"/>
    <w:qFormat/>
    <w:rsid w:val="00ED2116"/>
    <w:rPr>
      <w:rFonts w:eastAsia="Times New Roman"/>
      <w:color w:val="000000"/>
      <w:szCs w:val="20"/>
    </w:rPr>
  </w:style>
  <w:style w:type="paragraph" w:customStyle="1" w:styleId="OmniPage18">
    <w:name w:val="OmniPage #18"/>
    <w:basedOn w:val="Normal"/>
    <w:qFormat/>
    <w:rsid w:val="00ED2116"/>
    <w:rPr>
      <w:rFonts w:eastAsia="Times New Roman"/>
      <w:color w:val="000000"/>
      <w:szCs w:val="20"/>
    </w:rPr>
  </w:style>
  <w:style w:type="paragraph" w:customStyle="1" w:styleId="OmniPage26">
    <w:name w:val="OmniPage #26"/>
    <w:basedOn w:val="Normal"/>
    <w:qFormat/>
    <w:rsid w:val="00ED2116"/>
    <w:rPr>
      <w:rFonts w:eastAsia="Times New Roman"/>
      <w:color w:val="000000"/>
      <w:szCs w:val="20"/>
    </w:rPr>
  </w:style>
  <w:style w:type="character" w:customStyle="1" w:styleId="iagsheaderlarge">
    <w:name w:val="iags_header_large"/>
    <w:rsid w:val="00ED2116"/>
  </w:style>
  <w:style w:type="paragraph" w:customStyle="1" w:styleId="OmniPage9">
    <w:name w:val="OmniPage #9"/>
    <w:basedOn w:val="Normal"/>
    <w:qFormat/>
    <w:rsid w:val="00ED2116"/>
    <w:rPr>
      <w:rFonts w:eastAsia="Times New Roman"/>
      <w:color w:val="000000"/>
      <w:szCs w:val="20"/>
    </w:rPr>
  </w:style>
  <w:style w:type="paragraph" w:customStyle="1" w:styleId="OmniPage5">
    <w:name w:val="OmniPage #5"/>
    <w:basedOn w:val="Normal"/>
    <w:qFormat/>
    <w:rsid w:val="00ED2116"/>
    <w:rPr>
      <w:rFonts w:eastAsia="Times New Roman"/>
      <w:color w:val="000000"/>
      <w:szCs w:val="20"/>
    </w:rPr>
  </w:style>
  <w:style w:type="character" w:customStyle="1" w:styleId="style12char0">
    <w:name w:val="style12char"/>
    <w:rsid w:val="00ED2116"/>
  </w:style>
  <w:style w:type="character" w:customStyle="1" w:styleId="charchar20">
    <w:name w:val="charchar2"/>
    <w:rsid w:val="00ED2116"/>
  </w:style>
  <w:style w:type="character" w:customStyle="1" w:styleId="style11char0">
    <w:name w:val="style11char"/>
    <w:rsid w:val="00ED2116"/>
  </w:style>
  <w:style w:type="paragraph" w:customStyle="1" w:styleId="CitesandCardText">
    <w:name w:val="Cites and Card Text"/>
    <w:basedOn w:val="Normal"/>
    <w:qFormat/>
    <w:rsid w:val="00ED2116"/>
    <w:rPr>
      <w:rFonts w:eastAsia="Times New Roman"/>
    </w:rPr>
  </w:style>
  <w:style w:type="paragraph" w:styleId="List2">
    <w:name w:val="List 2"/>
    <w:basedOn w:val="Default"/>
    <w:next w:val="Default"/>
    <w:rsid w:val="00ED2116"/>
    <w:rPr>
      <w:color w:val="auto"/>
      <w:szCs w:val="22"/>
    </w:rPr>
  </w:style>
  <w:style w:type="character" w:customStyle="1" w:styleId="Heading51">
    <w:name w:val="Heading 51"/>
    <w:aliases w:val="Heading 5 Char Char Char"/>
    <w:rsid w:val="00ED2116"/>
    <w:rPr>
      <w:b/>
      <w:bCs/>
      <w:iCs/>
      <w:szCs w:val="26"/>
      <w:lang w:val="en-US" w:eastAsia="en-US" w:bidi="ar-SA"/>
    </w:rPr>
  </w:style>
  <w:style w:type="paragraph" w:customStyle="1" w:styleId="Style160">
    <w:name w:val="Style 16"/>
    <w:basedOn w:val="Normal"/>
    <w:qFormat/>
    <w:rsid w:val="00ED2116"/>
    <w:pPr>
      <w:autoSpaceDE w:val="0"/>
      <w:autoSpaceDN w:val="0"/>
      <w:adjustRightInd w:val="0"/>
    </w:pPr>
    <w:rPr>
      <w:rFonts w:eastAsia="Times New Roman"/>
      <w:sz w:val="24"/>
    </w:rPr>
  </w:style>
  <w:style w:type="paragraph" w:customStyle="1" w:styleId="smalltext2">
    <w:name w:val="smalltext"/>
    <w:basedOn w:val="Normal"/>
    <w:link w:val="smalltextChar0"/>
    <w:qFormat/>
    <w:rsid w:val="00ED2116"/>
    <w:rPr>
      <w:rFonts w:eastAsia="Times New Roman" w:cs="Arial"/>
    </w:rPr>
  </w:style>
  <w:style w:type="character" w:customStyle="1" w:styleId="smalltextChar0">
    <w:name w:val="smalltext Char"/>
    <w:link w:val="smalltext2"/>
    <w:rsid w:val="00ED2116"/>
    <w:rPr>
      <w:rFonts w:ascii="Calibri" w:eastAsia="Times New Roman" w:hAnsi="Calibri" w:cs="Arial"/>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ED2116"/>
    <w:pPr>
      <w:spacing w:after="120"/>
    </w:pPr>
    <w:rPr>
      <w:color w:val="auto"/>
      <w:szCs w:val="22"/>
    </w:rPr>
  </w:style>
  <w:style w:type="paragraph" w:customStyle="1" w:styleId="headingChar">
    <w:name w:val="heading Char"/>
    <w:basedOn w:val="Normal"/>
    <w:qFormat/>
    <w:rsid w:val="00ED2116"/>
    <w:pPr>
      <w:jc w:val="center"/>
    </w:pPr>
    <w:rPr>
      <w:rFonts w:ascii="Arial Black" w:eastAsia="Times New Roman" w:hAnsi="Arial Black"/>
      <w:b/>
      <w:sz w:val="36"/>
      <w:u w:val="single"/>
    </w:rPr>
  </w:style>
  <w:style w:type="character" w:customStyle="1" w:styleId="boldunderlineCharChar0">
    <w:name w:val="boldunderline Char Char"/>
    <w:rsid w:val="00ED2116"/>
    <w:rPr>
      <w:b/>
      <w:sz w:val="22"/>
      <w:szCs w:val="24"/>
      <w:u w:val="single"/>
      <w:lang w:val="en-US" w:eastAsia="en-US" w:bidi="ar-SA"/>
    </w:rPr>
  </w:style>
  <w:style w:type="paragraph" w:customStyle="1" w:styleId="Bullets-squares">
    <w:name w:val="Bullets - squares"/>
    <w:basedOn w:val="Normal"/>
    <w:next w:val="Normal"/>
    <w:qFormat/>
    <w:rsid w:val="00ED2116"/>
    <w:pPr>
      <w:numPr>
        <w:numId w:val="16"/>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ED2116"/>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ED2116"/>
    <w:rPr>
      <w:rFonts w:ascii="Times New Roman" w:eastAsia="Times New Roman" w:hAnsi="Times New Roman" w:cs="Times New Roman"/>
      <w:kern w:val="0"/>
      <w:sz w:val="16"/>
      <w:szCs w:val="22"/>
      <w14:ligatures w14:val="none"/>
    </w:rPr>
  </w:style>
  <w:style w:type="paragraph" w:customStyle="1" w:styleId="RegularCite">
    <w:name w:val="Regular Cite"/>
    <w:qFormat/>
    <w:rsid w:val="00ED2116"/>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ED2116"/>
  </w:style>
  <w:style w:type="character" w:customStyle="1" w:styleId="emailstyle26">
    <w:name w:val="emailstyle26"/>
    <w:rsid w:val="00ED2116"/>
  </w:style>
  <w:style w:type="paragraph" w:customStyle="1" w:styleId="context">
    <w:name w:val="context"/>
    <w:basedOn w:val="Normal"/>
    <w:qFormat/>
    <w:rsid w:val="00ED2116"/>
    <w:pPr>
      <w:spacing w:before="100" w:beforeAutospacing="1" w:after="100" w:afterAutospacing="1"/>
    </w:pPr>
    <w:rPr>
      <w:rFonts w:eastAsia="Times New Roman"/>
      <w:sz w:val="24"/>
    </w:rPr>
  </w:style>
  <w:style w:type="character" w:customStyle="1" w:styleId="articleheadline">
    <w:name w:val="articleheadline"/>
    <w:rsid w:val="00ED2116"/>
  </w:style>
  <w:style w:type="character" w:customStyle="1" w:styleId="sendtofriend">
    <w:name w:val="sendtofriend"/>
    <w:rsid w:val="00ED2116"/>
  </w:style>
  <w:style w:type="character" w:customStyle="1" w:styleId="pagetype">
    <w:name w:val="pagetype"/>
    <w:rsid w:val="00ED2116"/>
  </w:style>
  <w:style w:type="character" w:customStyle="1" w:styleId="byl">
    <w:name w:val="byl"/>
    <w:rsid w:val="00ED2116"/>
  </w:style>
  <w:style w:type="paragraph" w:customStyle="1" w:styleId="Size6">
    <w:name w:val="Size 6"/>
    <w:link w:val="Size6Char"/>
    <w:qFormat/>
    <w:rsid w:val="00ED2116"/>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ED2116"/>
    <w:rPr>
      <w:rFonts w:ascii="Times New Roman" w:eastAsia="Times New Roman" w:hAnsi="Times New Roman" w:cs="Times New Roman"/>
      <w:kern w:val="0"/>
      <w:sz w:val="16"/>
      <w:szCs w:val="22"/>
      <w14:ligatures w14:val="none"/>
    </w:rPr>
  </w:style>
  <w:style w:type="character" w:customStyle="1" w:styleId="underliningchar3">
    <w:name w:val="underliningchar"/>
    <w:rsid w:val="00ED2116"/>
  </w:style>
  <w:style w:type="paragraph" w:customStyle="1" w:styleId="TxBrp11">
    <w:name w:val="TxBr_p11"/>
    <w:basedOn w:val="Normal"/>
    <w:qFormat/>
    <w:rsid w:val="00ED211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ED211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ED211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ED211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ED211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ED211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ED211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ED211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ED211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ED211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ED211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ED211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ED211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ED211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ED211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ED2116"/>
    <w:rPr>
      <w:vanish w:val="0"/>
      <w:webHidden w:val="0"/>
      <w:color w:val="999999"/>
      <w:sz w:val="12"/>
      <w:szCs w:val="12"/>
      <w:specVanish/>
    </w:rPr>
  </w:style>
  <w:style w:type="character" w:customStyle="1" w:styleId="CardsFont8ptChar">
    <w:name w:val="Cards + Font: 8 pt Char"/>
    <w:rsid w:val="00ED2116"/>
    <w:rPr>
      <w:sz w:val="16"/>
    </w:rPr>
  </w:style>
  <w:style w:type="character" w:customStyle="1" w:styleId="TagLineCharChar">
    <w:name w:val="Tag Line Char Char"/>
    <w:rsid w:val="00ED2116"/>
    <w:rPr>
      <w:rFonts w:cs="Arial"/>
      <w:b/>
      <w:bCs/>
      <w:iCs/>
      <w:sz w:val="24"/>
      <w:szCs w:val="28"/>
      <w:lang w:val="en-US" w:eastAsia="en-US" w:bidi="ar-SA"/>
    </w:rPr>
  </w:style>
  <w:style w:type="character" w:customStyle="1" w:styleId="articlecommentcount">
    <w:name w:val="article_comment_count"/>
    <w:rsid w:val="00ED2116"/>
  </w:style>
  <w:style w:type="character" w:customStyle="1" w:styleId="articlerecommendcount">
    <w:name w:val="article_recommend_count"/>
    <w:rsid w:val="00ED2116"/>
  </w:style>
  <w:style w:type="character" w:customStyle="1" w:styleId="normaltext1">
    <w:name w:val="normal_text"/>
    <w:rsid w:val="00ED2116"/>
  </w:style>
  <w:style w:type="paragraph" w:customStyle="1" w:styleId="storytimestamp">
    <w:name w:val="storytimestamp"/>
    <w:basedOn w:val="Normal"/>
    <w:qFormat/>
    <w:rsid w:val="00ED2116"/>
    <w:pPr>
      <w:spacing w:before="100" w:beforeAutospacing="1" w:after="100" w:afterAutospacing="1"/>
    </w:pPr>
    <w:rPr>
      <w:rFonts w:eastAsia="Times New Roman"/>
      <w:sz w:val="24"/>
    </w:rPr>
  </w:style>
  <w:style w:type="character" w:customStyle="1" w:styleId="story-byline">
    <w:name w:val="story-byline"/>
    <w:rsid w:val="00ED2116"/>
  </w:style>
  <w:style w:type="character" w:customStyle="1" w:styleId="story-titleline">
    <w:name w:val="story-titleline"/>
    <w:rsid w:val="00ED2116"/>
  </w:style>
  <w:style w:type="paragraph" w:styleId="ListBullet2">
    <w:name w:val="List Bullet 2"/>
    <w:basedOn w:val="Normal"/>
    <w:rsid w:val="00ED2116"/>
    <w:pPr>
      <w:tabs>
        <w:tab w:val="num" w:pos="1440"/>
      </w:tabs>
      <w:ind w:left="1440" w:hanging="360"/>
    </w:pPr>
    <w:rPr>
      <w:rFonts w:eastAsia="Times New Roman" w:cs="Arial"/>
      <w:b/>
      <w:sz w:val="24"/>
      <w:szCs w:val="44"/>
    </w:rPr>
  </w:style>
  <w:style w:type="paragraph" w:customStyle="1" w:styleId="Cardnotunderlined0">
    <w:name w:val="Card not underlined"/>
    <w:basedOn w:val="Normal"/>
    <w:qFormat/>
    <w:rsid w:val="00ED2116"/>
    <w:rPr>
      <w:rFonts w:eastAsia="Times New Roman"/>
      <w:color w:val="000000"/>
      <w:sz w:val="10"/>
    </w:rPr>
  </w:style>
  <w:style w:type="character" w:customStyle="1" w:styleId="marron">
    <w:name w:val="marron"/>
    <w:rsid w:val="00ED2116"/>
  </w:style>
  <w:style w:type="character" w:customStyle="1" w:styleId="UnderlineCardChar1">
    <w:name w:val="Underline Card Char"/>
    <w:rsid w:val="00ED2116"/>
    <w:rPr>
      <w:sz w:val="22"/>
      <w:szCs w:val="24"/>
      <w:u w:val="single"/>
      <w:lang w:val="en-US" w:eastAsia="en-US" w:bidi="ar-SA"/>
    </w:rPr>
  </w:style>
  <w:style w:type="character" w:customStyle="1" w:styleId="SourcesCharChar1">
    <w:name w:val="Sources Char Char1"/>
    <w:rsid w:val="00ED2116"/>
    <w:rPr>
      <w:rFonts w:cs="Arial"/>
      <w:b/>
      <w:bCs/>
      <w:iCs/>
      <w:sz w:val="24"/>
      <w:szCs w:val="28"/>
      <w:lang w:val="en-US" w:eastAsia="en-US" w:bidi="ar-SA"/>
    </w:rPr>
  </w:style>
  <w:style w:type="paragraph" w:customStyle="1" w:styleId="OmniPage3">
    <w:name w:val="OmniPage #3"/>
    <w:basedOn w:val="Normal"/>
    <w:qFormat/>
    <w:rsid w:val="00ED2116"/>
    <w:rPr>
      <w:rFonts w:eastAsia="Times New Roman"/>
      <w:color w:val="000000"/>
      <w:szCs w:val="20"/>
    </w:rPr>
  </w:style>
  <w:style w:type="paragraph" w:customStyle="1" w:styleId="OmniPage16">
    <w:name w:val="OmniPage #16"/>
    <w:basedOn w:val="Normal"/>
    <w:qFormat/>
    <w:rsid w:val="00ED2116"/>
    <w:rPr>
      <w:rFonts w:eastAsia="Times New Roman"/>
      <w:color w:val="000000"/>
      <w:szCs w:val="20"/>
    </w:rPr>
  </w:style>
  <w:style w:type="paragraph" w:customStyle="1" w:styleId="OmniPage23">
    <w:name w:val="OmniPage #23"/>
    <w:basedOn w:val="Normal"/>
    <w:qFormat/>
    <w:rsid w:val="00ED2116"/>
    <w:rPr>
      <w:rFonts w:eastAsia="Times New Roman"/>
      <w:color w:val="000000"/>
      <w:szCs w:val="20"/>
    </w:rPr>
  </w:style>
  <w:style w:type="paragraph" w:customStyle="1" w:styleId="OmniPage24">
    <w:name w:val="OmniPage #24"/>
    <w:basedOn w:val="Normal"/>
    <w:qFormat/>
    <w:rsid w:val="00ED2116"/>
    <w:rPr>
      <w:rFonts w:eastAsia="Times New Roman"/>
      <w:color w:val="000000"/>
      <w:szCs w:val="20"/>
    </w:rPr>
  </w:style>
  <w:style w:type="paragraph" w:customStyle="1" w:styleId="OmniPage27">
    <w:name w:val="OmniPage #27"/>
    <w:basedOn w:val="Normal"/>
    <w:qFormat/>
    <w:rsid w:val="00ED2116"/>
    <w:rPr>
      <w:rFonts w:eastAsia="Times New Roman"/>
      <w:color w:val="000000"/>
      <w:szCs w:val="20"/>
    </w:rPr>
  </w:style>
  <w:style w:type="paragraph" w:customStyle="1" w:styleId="OmniPage28">
    <w:name w:val="OmniPage #28"/>
    <w:basedOn w:val="Normal"/>
    <w:qFormat/>
    <w:rsid w:val="00ED2116"/>
    <w:rPr>
      <w:rFonts w:eastAsia="Times New Roman"/>
      <w:color w:val="000000"/>
      <w:szCs w:val="20"/>
    </w:rPr>
  </w:style>
  <w:style w:type="paragraph" w:customStyle="1" w:styleId="OmniPage29">
    <w:name w:val="OmniPage #29"/>
    <w:basedOn w:val="Normal"/>
    <w:qFormat/>
    <w:rsid w:val="00ED2116"/>
    <w:rPr>
      <w:rFonts w:eastAsia="Times New Roman"/>
      <w:color w:val="000000"/>
      <w:szCs w:val="20"/>
    </w:rPr>
  </w:style>
  <w:style w:type="paragraph" w:customStyle="1" w:styleId="OmniPage30">
    <w:name w:val="OmniPage #30"/>
    <w:basedOn w:val="Normal"/>
    <w:qFormat/>
    <w:rsid w:val="00ED2116"/>
    <w:rPr>
      <w:rFonts w:eastAsia="Times New Roman"/>
      <w:color w:val="000000"/>
      <w:szCs w:val="20"/>
    </w:rPr>
  </w:style>
  <w:style w:type="paragraph" w:customStyle="1" w:styleId="OmniPage31">
    <w:name w:val="OmniPage #31"/>
    <w:basedOn w:val="Normal"/>
    <w:qFormat/>
    <w:rsid w:val="00ED2116"/>
    <w:rPr>
      <w:rFonts w:eastAsia="Times New Roman"/>
      <w:color w:val="000000"/>
      <w:szCs w:val="20"/>
    </w:rPr>
  </w:style>
  <w:style w:type="paragraph" w:customStyle="1" w:styleId="OmniPage32">
    <w:name w:val="OmniPage #32"/>
    <w:basedOn w:val="Normal"/>
    <w:qFormat/>
    <w:rsid w:val="00ED2116"/>
    <w:rPr>
      <w:rFonts w:eastAsia="Times New Roman"/>
      <w:color w:val="000000"/>
      <w:szCs w:val="20"/>
    </w:rPr>
  </w:style>
  <w:style w:type="paragraph" w:customStyle="1" w:styleId="OmniPage33">
    <w:name w:val="OmniPage #33"/>
    <w:basedOn w:val="Normal"/>
    <w:qFormat/>
    <w:rsid w:val="00ED2116"/>
    <w:rPr>
      <w:rFonts w:eastAsia="Times New Roman"/>
      <w:color w:val="000000"/>
      <w:szCs w:val="20"/>
    </w:rPr>
  </w:style>
  <w:style w:type="paragraph" w:customStyle="1" w:styleId="OmniPage34">
    <w:name w:val="OmniPage #34"/>
    <w:basedOn w:val="Normal"/>
    <w:qFormat/>
    <w:rsid w:val="00ED2116"/>
    <w:rPr>
      <w:rFonts w:eastAsia="Times New Roman"/>
      <w:color w:val="000000"/>
      <w:szCs w:val="20"/>
    </w:rPr>
  </w:style>
  <w:style w:type="paragraph" w:customStyle="1" w:styleId="OmniPage35">
    <w:name w:val="OmniPage #35"/>
    <w:basedOn w:val="Normal"/>
    <w:qFormat/>
    <w:rsid w:val="00ED2116"/>
    <w:rPr>
      <w:rFonts w:eastAsia="Times New Roman"/>
      <w:color w:val="000000"/>
      <w:szCs w:val="20"/>
    </w:rPr>
  </w:style>
  <w:style w:type="paragraph" w:customStyle="1" w:styleId="OmniPage36">
    <w:name w:val="OmniPage #36"/>
    <w:basedOn w:val="Normal"/>
    <w:qFormat/>
    <w:rsid w:val="00ED2116"/>
    <w:rPr>
      <w:rFonts w:eastAsia="Times New Roman"/>
      <w:color w:val="000000"/>
      <w:szCs w:val="20"/>
    </w:rPr>
  </w:style>
  <w:style w:type="paragraph" w:customStyle="1" w:styleId="OmniPage37">
    <w:name w:val="OmniPage #37"/>
    <w:basedOn w:val="Normal"/>
    <w:qFormat/>
    <w:rsid w:val="00ED2116"/>
    <w:rPr>
      <w:rFonts w:eastAsia="Times New Roman"/>
      <w:color w:val="000000"/>
      <w:szCs w:val="20"/>
    </w:rPr>
  </w:style>
  <w:style w:type="paragraph" w:customStyle="1" w:styleId="OmniPage38">
    <w:name w:val="OmniPage #38"/>
    <w:basedOn w:val="Normal"/>
    <w:qFormat/>
    <w:rsid w:val="00ED2116"/>
    <w:rPr>
      <w:rFonts w:eastAsia="Times New Roman"/>
      <w:color w:val="000000"/>
      <w:szCs w:val="20"/>
    </w:rPr>
  </w:style>
  <w:style w:type="paragraph" w:customStyle="1" w:styleId="OmniPage39">
    <w:name w:val="OmniPage #39"/>
    <w:basedOn w:val="Normal"/>
    <w:qFormat/>
    <w:rsid w:val="00ED2116"/>
    <w:rPr>
      <w:rFonts w:eastAsia="Times New Roman"/>
      <w:color w:val="000000"/>
      <w:szCs w:val="20"/>
    </w:rPr>
  </w:style>
  <w:style w:type="paragraph" w:customStyle="1" w:styleId="OmniPage40">
    <w:name w:val="OmniPage #40"/>
    <w:basedOn w:val="Normal"/>
    <w:qFormat/>
    <w:rsid w:val="00ED2116"/>
    <w:rPr>
      <w:rFonts w:eastAsia="Times New Roman"/>
      <w:color w:val="000000"/>
      <w:szCs w:val="20"/>
    </w:rPr>
  </w:style>
  <w:style w:type="paragraph" w:customStyle="1" w:styleId="OmniPage41">
    <w:name w:val="OmniPage #41"/>
    <w:basedOn w:val="Normal"/>
    <w:qFormat/>
    <w:rsid w:val="00ED2116"/>
    <w:rPr>
      <w:rFonts w:eastAsia="Times New Roman"/>
      <w:color w:val="000000"/>
      <w:szCs w:val="20"/>
    </w:rPr>
  </w:style>
  <w:style w:type="paragraph" w:customStyle="1" w:styleId="OmniPage42">
    <w:name w:val="OmniPage #42"/>
    <w:basedOn w:val="Normal"/>
    <w:qFormat/>
    <w:rsid w:val="00ED2116"/>
    <w:rPr>
      <w:rFonts w:eastAsia="Times New Roman"/>
      <w:color w:val="000000"/>
      <w:szCs w:val="20"/>
    </w:rPr>
  </w:style>
  <w:style w:type="paragraph" w:customStyle="1" w:styleId="OmniPage43">
    <w:name w:val="OmniPage #43"/>
    <w:basedOn w:val="Normal"/>
    <w:qFormat/>
    <w:rsid w:val="00ED2116"/>
    <w:rPr>
      <w:rFonts w:eastAsia="Times New Roman"/>
      <w:color w:val="000000"/>
      <w:szCs w:val="20"/>
    </w:rPr>
  </w:style>
  <w:style w:type="paragraph" w:customStyle="1" w:styleId="OmniPage44">
    <w:name w:val="OmniPage #44"/>
    <w:basedOn w:val="Normal"/>
    <w:qFormat/>
    <w:rsid w:val="00ED2116"/>
    <w:rPr>
      <w:rFonts w:eastAsia="Times New Roman"/>
      <w:color w:val="000000"/>
      <w:szCs w:val="20"/>
    </w:rPr>
  </w:style>
  <w:style w:type="paragraph" w:customStyle="1" w:styleId="OmniPage45">
    <w:name w:val="OmniPage #45"/>
    <w:basedOn w:val="Normal"/>
    <w:qFormat/>
    <w:rsid w:val="00ED2116"/>
    <w:rPr>
      <w:rFonts w:eastAsia="Times New Roman"/>
      <w:color w:val="000000"/>
      <w:szCs w:val="20"/>
    </w:rPr>
  </w:style>
  <w:style w:type="paragraph" w:customStyle="1" w:styleId="OmniPage46">
    <w:name w:val="OmniPage #46"/>
    <w:basedOn w:val="Normal"/>
    <w:qFormat/>
    <w:rsid w:val="00ED2116"/>
    <w:rPr>
      <w:rFonts w:eastAsia="Times New Roman"/>
      <w:color w:val="000000"/>
      <w:szCs w:val="20"/>
    </w:rPr>
  </w:style>
  <w:style w:type="paragraph" w:customStyle="1" w:styleId="OmniPage47">
    <w:name w:val="OmniPage #47"/>
    <w:basedOn w:val="Normal"/>
    <w:qFormat/>
    <w:rsid w:val="00ED2116"/>
    <w:rPr>
      <w:rFonts w:eastAsia="Times New Roman"/>
      <w:color w:val="000000"/>
      <w:szCs w:val="20"/>
    </w:rPr>
  </w:style>
  <w:style w:type="paragraph" w:customStyle="1" w:styleId="OmniPage48">
    <w:name w:val="OmniPage #48"/>
    <w:basedOn w:val="Normal"/>
    <w:qFormat/>
    <w:rsid w:val="00ED2116"/>
    <w:rPr>
      <w:rFonts w:eastAsia="Times New Roman"/>
      <w:color w:val="000000"/>
      <w:szCs w:val="20"/>
    </w:rPr>
  </w:style>
  <w:style w:type="paragraph" w:customStyle="1" w:styleId="OmniPage49">
    <w:name w:val="OmniPage #49"/>
    <w:basedOn w:val="Normal"/>
    <w:qFormat/>
    <w:rsid w:val="00ED2116"/>
    <w:rPr>
      <w:rFonts w:eastAsia="Times New Roman"/>
      <w:color w:val="000000"/>
      <w:szCs w:val="20"/>
    </w:rPr>
  </w:style>
  <w:style w:type="paragraph" w:customStyle="1" w:styleId="OmniPage50">
    <w:name w:val="OmniPage #50"/>
    <w:basedOn w:val="Normal"/>
    <w:qFormat/>
    <w:rsid w:val="00ED2116"/>
    <w:rPr>
      <w:rFonts w:eastAsia="Times New Roman"/>
      <w:color w:val="000000"/>
      <w:szCs w:val="20"/>
    </w:rPr>
  </w:style>
  <w:style w:type="paragraph" w:customStyle="1" w:styleId="OmniPage51">
    <w:name w:val="OmniPage #51"/>
    <w:basedOn w:val="Normal"/>
    <w:qFormat/>
    <w:rsid w:val="00ED2116"/>
    <w:rPr>
      <w:rFonts w:eastAsia="Times New Roman"/>
      <w:color w:val="000000"/>
      <w:szCs w:val="20"/>
    </w:rPr>
  </w:style>
  <w:style w:type="paragraph" w:customStyle="1" w:styleId="OmniPage52">
    <w:name w:val="OmniPage #52"/>
    <w:basedOn w:val="Normal"/>
    <w:qFormat/>
    <w:rsid w:val="00ED2116"/>
    <w:rPr>
      <w:rFonts w:eastAsia="Times New Roman"/>
      <w:color w:val="000000"/>
      <w:szCs w:val="20"/>
    </w:rPr>
  </w:style>
  <w:style w:type="paragraph" w:customStyle="1" w:styleId="OmniPage53">
    <w:name w:val="OmniPage #53"/>
    <w:basedOn w:val="Normal"/>
    <w:qFormat/>
    <w:rsid w:val="00ED2116"/>
    <w:rPr>
      <w:rFonts w:eastAsia="Times New Roman"/>
      <w:color w:val="000000"/>
      <w:szCs w:val="20"/>
    </w:rPr>
  </w:style>
  <w:style w:type="paragraph" w:customStyle="1" w:styleId="OmniPage54">
    <w:name w:val="OmniPage #54"/>
    <w:basedOn w:val="Normal"/>
    <w:qFormat/>
    <w:rsid w:val="00ED2116"/>
    <w:rPr>
      <w:rFonts w:eastAsia="Times New Roman"/>
      <w:color w:val="000000"/>
      <w:szCs w:val="20"/>
    </w:rPr>
  </w:style>
  <w:style w:type="paragraph" w:customStyle="1" w:styleId="OmniPage55">
    <w:name w:val="OmniPage #55"/>
    <w:basedOn w:val="Normal"/>
    <w:qFormat/>
    <w:rsid w:val="00ED2116"/>
    <w:rPr>
      <w:rFonts w:eastAsia="Times New Roman"/>
      <w:color w:val="000000"/>
      <w:szCs w:val="20"/>
    </w:rPr>
  </w:style>
  <w:style w:type="paragraph" w:customStyle="1" w:styleId="OmniPage56">
    <w:name w:val="OmniPage #56"/>
    <w:basedOn w:val="Normal"/>
    <w:qFormat/>
    <w:rsid w:val="00ED2116"/>
    <w:rPr>
      <w:rFonts w:eastAsia="Times New Roman"/>
      <w:color w:val="000000"/>
      <w:szCs w:val="20"/>
    </w:rPr>
  </w:style>
  <w:style w:type="paragraph" w:customStyle="1" w:styleId="OmniPage57">
    <w:name w:val="OmniPage #57"/>
    <w:basedOn w:val="Normal"/>
    <w:qFormat/>
    <w:rsid w:val="00ED2116"/>
    <w:rPr>
      <w:rFonts w:eastAsia="Times New Roman"/>
      <w:color w:val="000000"/>
      <w:szCs w:val="20"/>
    </w:rPr>
  </w:style>
  <w:style w:type="paragraph" w:customStyle="1" w:styleId="OmniPage58">
    <w:name w:val="OmniPage #58"/>
    <w:basedOn w:val="Normal"/>
    <w:qFormat/>
    <w:rsid w:val="00ED2116"/>
    <w:rPr>
      <w:rFonts w:eastAsia="Times New Roman"/>
      <w:color w:val="000000"/>
      <w:szCs w:val="20"/>
    </w:rPr>
  </w:style>
  <w:style w:type="paragraph" w:customStyle="1" w:styleId="OmniPage59">
    <w:name w:val="OmniPage #59"/>
    <w:basedOn w:val="Normal"/>
    <w:qFormat/>
    <w:rsid w:val="00ED2116"/>
    <w:rPr>
      <w:rFonts w:eastAsia="Times New Roman"/>
      <w:color w:val="000000"/>
      <w:szCs w:val="20"/>
    </w:rPr>
  </w:style>
  <w:style w:type="paragraph" w:customStyle="1" w:styleId="OmniPage60">
    <w:name w:val="OmniPage #60"/>
    <w:basedOn w:val="Normal"/>
    <w:qFormat/>
    <w:rsid w:val="00ED2116"/>
    <w:rPr>
      <w:rFonts w:eastAsia="Times New Roman"/>
      <w:color w:val="000000"/>
      <w:szCs w:val="20"/>
    </w:rPr>
  </w:style>
  <w:style w:type="paragraph" w:customStyle="1" w:styleId="OmniPage61">
    <w:name w:val="OmniPage #61"/>
    <w:basedOn w:val="Normal"/>
    <w:qFormat/>
    <w:rsid w:val="00ED2116"/>
    <w:rPr>
      <w:rFonts w:eastAsia="Times New Roman"/>
      <w:color w:val="000000"/>
      <w:szCs w:val="20"/>
    </w:rPr>
  </w:style>
  <w:style w:type="paragraph" w:customStyle="1" w:styleId="OmniPage62">
    <w:name w:val="OmniPage #62"/>
    <w:basedOn w:val="Normal"/>
    <w:qFormat/>
    <w:rsid w:val="00ED2116"/>
    <w:rPr>
      <w:rFonts w:eastAsia="Times New Roman"/>
      <w:color w:val="000000"/>
      <w:szCs w:val="20"/>
    </w:rPr>
  </w:style>
  <w:style w:type="paragraph" w:customStyle="1" w:styleId="OmniPage63">
    <w:name w:val="OmniPage #63"/>
    <w:basedOn w:val="Normal"/>
    <w:qFormat/>
    <w:rsid w:val="00ED2116"/>
    <w:rPr>
      <w:rFonts w:eastAsia="Times New Roman"/>
      <w:color w:val="000000"/>
      <w:szCs w:val="20"/>
    </w:rPr>
  </w:style>
  <w:style w:type="paragraph" w:customStyle="1" w:styleId="OmniPage64">
    <w:name w:val="OmniPage #64"/>
    <w:basedOn w:val="Normal"/>
    <w:qFormat/>
    <w:rsid w:val="00ED2116"/>
    <w:rPr>
      <w:rFonts w:eastAsia="Times New Roman"/>
      <w:color w:val="000000"/>
      <w:szCs w:val="20"/>
    </w:rPr>
  </w:style>
  <w:style w:type="paragraph" w:customStyle="1" w:styleId="OmniPage65">
    <w:name w:val="OmniPage #65"/>
    <w:basedOn w:val="Normal"/>
    <w:qFormat/>
    <w:rsid w:val="00ED2116"/>
    <w:rPr>
      <w:rFonts w:eastAsia="Times New Roman"/>
      <w:color w:val="000000"/>
      <w:szCs w:val="20"/>
    </w:rPr>
  </w:style>
  <w:style w:type="paragraph" w:customStyle="1" w:styleId="OmniPage66">
    <w:name w:val="OmniPage #66"/>
    <w:basedOn w:val="Normal"/>
    <w:qFormat/>
    <w:rsid w:val="00ED2116"/>
    <w:rPr>
      <w:rFonts w:eastAsia="Times New Roman"/>
      <w:color w:val="000000"/>
      <w:szCs w:val="20"/>
    </w:rPr>
  </w:style>
  <w:style w:type="paragraph" w:customStyle="1" w:styleId="OmniPage67">
    <w:name w:val="OmniPage #67"/>
    <w:basedOn w:val="Normal"/>
    <w:qFormat/>
    <w:rsid w:val="00ED2116"/>
    <w:rPr>
      <w:rFonts w:eastAsia="Times New Roman"/>
      <w:color w:val="000000"/>
      <w:szCs w:val="20"/>
    </w:rPr>
  </w:style>
  <w:style w:type="paragraph" w:customStyle="1" w:styleId="OmniPage68">
    <w:name w:val="OmniPage #68"/>
    <w:basedOn w:val="Normal"/>
    <w:qFormat/>
    <w:rsid w:val="00ED2116"/>
    <w:rPr>
      <w:rFonts w:eastAsia="Times New Roman"/>
      <w:color w:val="000000"/>
      <w:szCs w:val="20"/>
    </w:rPr>
  </w:style>
  <w:style w:type="paragraph" w:customStyle="1" w:styleId="OmniPage69">
    <w:name w:val="OmniPage #69"/>
    <w:basedOn w:val="Normal"/>
    <w:qFormat/>
    <w:rsid w:val="00ED2116"/>
    <w:rPr>
      <w:rFonts w:eastAsia="Times New Roman"/>
      <w:color w:val="000000"/>
      <w:szCs w:val="20"/>
    </w:rPr>
  </w:style>
  <w:style w:type="paragraph" w:customStyle="1" w:styleId="OmniPage70">
    <w:name w:val="OmniPage #70"/>
    <w:basedOn w:val="Normal"/>
    <w:qFormat/>
    <w:rsid w:val="00ED2116"/>
    <w:rPr>
      <w:rFonts w:eastAsia="Times New Roman"/>
      <w:color w:val="000000"/>
      <w:szCs w:val="20"/>
    </w:rPr>
  </w:style>
  <w:style w:type="paragraph" w:customStyle="1" w:styleId="OmniPage71">
    <w:name w:val="OmniPage #71"/>
    <w:basedOn w:val="Normal"/>
    <w:qFormat/>
    <w:rsid w:val="00ED2116"/>
    <w:rPr>
      <w:rFonts w:eastAsia="Times New Roman"/>
      <w:color w:val="000000"/>
      <w:szCs w:val="20"/>
    </w:rPr>
  </w:style>
  <w:style w:type="table" w:customStyle="1" w:styleId="MediumGrid22">
    <w:name w:val="Medium Grid 22"/>
    <w:basedOn w:val="TableNormal"/>
    <w:uiPriority w:val="68"/>
    <w:rsid w:val="00ED2116"/>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D2116"/>
    <w:rPr>
      <w:rFonts w:ascii="Times New Roman" w:eastAsia="Times New Roman" w:hAnsi="Times New Roman" w:cs="Calibri"/>
      <w:sz w:val="16"/>
      <w:szCs w:val="20"/>
    </w:rPr>
  </w:style>
  <w:style w:type="character" w:customStyle="1" w:styleId="createby">
    <w:name w:val="createby"/>
    <w:rsid w:val="00ED2116"/>
  </w:style>
  <w:style w:type="character" w:customStyle="1" w:styleId="quote-right">
    <w:name w:val="quote-right"/>
    <w:rsid w:val="00ED2116"/>
  </w:style>
  <w:style w:type="character" w:customStyle="1" w:styleId="smallcase">
    <w:name w:val="smallcase"/>
    <w:rsid w:val="00ED2116"/>
  </w:style>
  <w:style w:type="character" w:customStyle="1" w:styleId="ft0">
    <w:name w:val="ft0"/>
    <w:rsid w:val="00ED2116"/>
  </w:style>
  <w:style w:type="character" w:customStyle="1" w:styleId="ft2">
    <w:name w:val="ft2"/>
    <w:rsid w:val="00ED2116"/>
  </w:style>
  <w:style w:type="character" w:customStyle="1" w:styleId="ft3">
    <w:name w:val="ft3"/>
    <w:rsid w:val="00ED2116"/>
  </w:style>
  <w:style w:type="character" w:customStyle="1" w:styleId="StyleTimesNewRoman12ptBold1">
    <w:name w:val="Style Times New Roman 12 pt Bold1"/>
    <w:rsid w:val="00ED2116"/>
    <w:rPr>
      <w:b/>
      <w:bCs/>
      <w:sz w:val="24"/>
    </w:rPr>
  </w:style>
  <w:style w:type="character" w:customStyle="1" w:styleId="UnderlinedChar2">
    <w:name w:val="Underlined Char2"/>
    <w:aliases w:val="Heading 4 Char2,body Char2,No Spacing4 Char1,No Spacing21 Char1,CD - Cite Char1"/>
    <w:qFormat/>
    <w:rsid w:val="00ED2116"/>
    <w:rPr>
      <w:rFonts w:eastAsia="MS Mincho"/>
      <w:szCs w:val="24"/>
      <w:u w:val="single"/>
      <w:lang w:val="en-US" w:eastAsia="ja-JP" w:bidi="ar-SA"/>
    </w:rPr>
  </w:style>
  <w:style w:type="character" w:customStyle="1" w:styleId="CircledChar2">
    <w:name w:val="Circled Char2"/>
    <w:rsid w:val="00ED2116"/>
    <w:rPr>
      <w:rFonts w:eastAsia="MS Mincho"/>
      <w:b/>
      <w:szCs w:val="24"/>
      <w:u w:val="single"/>
      <w:lang w:val="en-US" w:eastAsia="ja-JP" w:bidi="ar-SA"/>
    </w:rPr>
  </w:style>
  <w:style w:type="character" w:customStyle="1" w:styleId="SmallTextChar2">
    <w:name w:val="Small Text Char2"/>
    <w:rsid w:val="00ED2116"/>
    <w:rPr>
      <w:rFonts w:eastAsia="MS Mincho"/>
      <w:sz w:val="15"/>
      <w:szCs w:val="24"/>
      <w:lang w:val="en-US" w:eastAsia="ja-JP" w:bidi="ar-SA"/>
    </w:rPr>
  </w:style>
  <w:style w:type="character" w:customStyle="1" w:styleId="BoldandUnderlineCharCharCharCharChar1">
    <w:name w:val="Bold and Underline Char Char Char Char Char1"/>
    <w:rsid w:val="00ED2116"/>
    <w:rPr>
      <w:b/>
      <w:szCs w:val="24"/>
      <w:u w:val="single"/>
      <w:lang w:val="en-US" w:eastAsia="en-US" w:bidi="ar-SA"/>
    </w:rPr>
  </w:style>
  <w:style w:type="character" w:customStyle="1" w:styleId="SmallCardChar">
    <w:name w:val="Small Card Char"/>
    <w:rsid w:val="00ED2116"/>
    <w:rPr>
      <w:rFonts w:ascii="Palatino Linotype" w:eastAsia="Times New Roman" w:hAnsi="Palatino Linotype"/>
      <w:sz w:val="12"/>
      <w:szCs w:val="24"/>
    </w:rPr>
  </w:style>
  <w:style w:type="character" w:customStyle="1" w:styleId="StyleBoldUnderline10ptBold">
    <w:name w:val="Style Bold Underline + 10 pt Bold"/>
    <w:rsid w:val="00ED2116"/>
    <w:rPr>
      <w:b/>
      <w:bCs/>
      <w:sz w:val="20"/>
      <w:u w:val="thick"/>
    </w:rPr>
  </w:style>
  <w:style w:type="character" w:customStyle="1" w:styleId="PageHeaderChar">
    <w:name w:val="Page Header Char"/>
    <w:link w:val="PageHeader"/>
    <w:rsid w:val="00ED2116"/>
    <w:rPr>
      <w:rFonts w:ascii="Calibri" w:eastAsia="Times New Roman" w:hAnsi="Calibri" w:cs="Calibri"/>
      <w:b/>
      <w:kern w:val="0"/>
      <w:sz w:val="22"/>
      <w:szCs w:val="18"/>
      <w14:ligatures w14:val="none"/>
    </w:rPr>
  </w:style>
  <w:style w:type="paragraph" w:customStyle="1" w:styleId="NormalNoUnderline">
    <w:name w:val="Normal + No Underline"/>
    <w:basedOn w:val="Normal"/>
    <w:link w:val="NormalNoUnderlineChar"/>
    <w:qFormat/>
    <w:rsid w:val="00ED2116"/>
    <w:pPr>
      <w:ind w:left="720"/>
    </w:pPr>
    <w:rPr>
      <w:rFonts w:eastAsia="Times New Roman"/>
      <w:sz w:val="12"/>
    </w:rPr>
  </w:style>
  <w:style w:type="character" w:customStyle="1" w:styleId="NormalNoUnderlineChar">
    <w:name w:val="Normal + No Underline Char"/>
    <w:link w:val="NormalNoUnderline"/>
    <w:rsid w:val="00ED2116"/>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ED211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ED2116"/>
    <w:rPr>
      <w:rFonts w:ascii="Arial Narrow" w:eastAsia="SimSun" w:hAnsi="Arial Narrow" w:cs="Calibri"/>
      <w:b/>
      <w:kern w:val="0"/>
      <w:szCs w:val="22"/>
      <w:lang w:eastAsia="zh-CN"/>
      <w14:ligatures w14:val="none"/>
    </w:rPr>
  </w:style>
  <w:style w:type="character" w:customStyle="1" w:styleId="smalllink">
    <w:name w:val="smalllink"/>
    <w:rsid w:val="00ED2116"/>
  </w:style>
  <w:style w:type="character" w:customStyle="1" w:styleId="bighead1">
    <w:name w:val="bighead1"/>
    <w:rsid w:val="00ED2116"/>
    <w:rPr>
      <w:rFonts w:ascii="Verdana" w:hAnsi="Verdana" w:hint="default"/>
      <w:b/>
      <w:bCs/>
      <w:sz w:val="27"/>
      <w:szCs w:val="27"/>
    </w:rPr>
  </w:style>
  <w:style w:type="character" w:customStyle="1" w:styleId="Underline-WFU">
    <w:name w:val="Underline-WFU"/>
    <w:uiPriority w:val="1"/>
    <w:qFormat/>
    <w:rsid w:val="00ED2116"/>
    <w:rPr>
      <w:rFonts w:ascii="Cambria" w:hAnsi="Cambria"/>
      <w:sz w:val="21"/>
      <w:u w:val="single"/>
    </w:rPr>
  </w:style>
  <w:style w:type="paragraph" w:customStyle="1" w:styleId="Tiny-WFU">
    <w:name w:val="Tiny-WFU"/>
    <w:basedOn w:val="Normal"/>
    <w:qFormat/>
    <w:rsid w:val="00ED2116"/>
    <w:rPr>
      <w:rFonts w:ascii="Cambria" w:eastAsia="Malgun Gothic" w:hAnsi="Cambria"/>
      <w:sz w:val="12"/>
      <w:lang w:eastAsia="ko-KR"/>
    </w:rPr>
  </w:style>
  <w:style w:type="character" w:customStyle="1" w:styleId="CardTextCharChar">
    <w:name w:val="Card Text Char Char"/>
    <w:rsid w:val="00ED2116"/>
    <w:rPr>
      <w:rFonts w:ascii="Arial" w:hAnsi="Arial"/>
      <w:sz w:val="16"/>
      <w:szCs w:val="24"/>
    </w:rPr>
  </w:style>
  <w:style w:type="paragraph" w:customStyle="1" w:styleId="Indentation">
    <w:name w:val="Indentation"/>
    <w:basedOn w:val="Normal"/>
    <w:qFormat/>
    <w:rsid w:val="00ED2116"/>
    <w:pPr>
      <w:ind w:left="288" w:right="288"/>
    </w:pPr>
    <w:rPr>
      <w:rFonts w:eastAsia="Calibri"/>
    </w:rPr>
  </w:style>
  <w:style w:type="character" w:customStyle="1" w:styleId="left-date1">
    <w:name w:val="left-date1"/>
    <w:rsid w:val="00ED2116"/>
    <w:rPr>
      <w:rFonts w:ascii="Verdana" w:hAnsi="Verdana" w:hint="default"/>
      <w:color w:val="666666"/>
      <w:sz w:val="14"/>
      <w:szCs w:val="14"/>
    </w:rPr>
  </w:style>
  <w:style w:type="paragraph" w:customStyle="1" w:styleId="seeall">
    <w:name w:val="seeall"/>
    <w:basedOn w:val="Normal"/>
    <w:qFormat/>
    <w:rsid w:val="00ED2116"/>
    <w:pPr>
      <w:spacing w:before="100" w:beforeAutospacing="1" w:after="100" w:afterAutospacing="1"/>
    </w:pPr>
    <w:rPr>
      <w:rFonts w:eastAsia="Times New Roman"/>
      <w:sz w:val="24"/>
    </w:rPr>
  </w:style>
  <w:style w:type="character" w:customStyle="1" w:styleId="list-comma">
    <w:name w:val="list-comma"/>
    <w:basedOn w:val="DefaultParagraphFont"/>
    <w:rsid w:val="00ED2116"/>
  </w:style>
  <w:style w:type="character" w:customStyle="1" w:styleId="livefyre-commentcount">
    <w:name w:val="livefyre-commentcount"/>
    <w:basedOn w:val="DefaultParagraphFont"/>
    <w:rsid w:val="00ED2116"/>
  </w:style>
  <w:style w:type="character" w:customStyle="1" w:styleId="rednegchange">
    <w:name w:val="red_neg_change"/>
    <w:basedOn w:val="DefaultParagraphFont"/>
    <w:rsid w:val="00ED2116"/>
  </w:style>
  <w:style w:type="character" w:customStyle="1" w:styleId="wsodqchgshow">
    <w:name w:val="wsodq_chgshow"/>
    <w:basedOn w:val="DefaultParagraphFont"/>
    <w:rsid w:val="00ED2116"/>
  </w:style>
  <w:style w:type="character" w:customStyle="1" w:styleId="greenposchange">
    <w:name w:val="green_pos_change"/>
    <w:basedOn w:val="DefaultParagraphFont"/>
    <w:rsid w:val="00ED2116"/>
  </w:style>
  <w:style w:type="character" w:customStyle="1" w:styleId="image-credit">
    <w:name w:val="image-credit"/>
    <w:basedOn w:val="DefaultParagraphFont"/>
    <w:rsid w:val="00ED2116"/>
  </w:style>
  <w:style w:type="paragraph" w:customStyle="1" w:styleId="gascontcredit">
    <w:name w:val="gas_cont_credit"/>
    <w:basedOn w:val="Normal"/>
    <w:qFormat/>
    <w:rsid w:val="00ED211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ED2116"/>
    <w:rPr>
      <w:b/>
      <w:szCs w:val="24"/>
      <w:u w:val="single"/>
      <w:lang w:val="en-US" w:eastAsia="en-US" w:bidi="ar-SA"/>
    </w:rPr>
  </w:style>
  <w:style w:type="paragraph" w:customStyle="1" w:styleId="endarticle">
    <w:name w:val="endarticle"/>
    <w:basedOn w:val="Normal"/>
    <w:uiPriority w:val="99"/>
    <w:qFormat/>
    <w:rsid w:val="00ED2116"/>
    <w:pPr>
      <w:spacing w:before="100" w:beforeAutospacing="1" w:after="100" w:afterAutospacing="1"/>
    </w:pPr>
    <w:rPr>
      <w:rFonts w:eastAsia="Times New Roman"/>
      <w:sz w:val="24"/>
    </w:rPr>
  </w:style>
  <w:style w:type="paragraph" w:customStyle="1" w:styleId="a-body-text">
    <w:name w:val="a-body-text"/>
    <w:basedOn w:val="Normal"/>
    <w:uiPriority w:val="99"/>
    <w:qFormat/>
    <w:rsid w:val="00ED2116"/>
    <w:pPr>
      <w:spacing w:before="100" w:beforeAutospacing="1" w:after="100" w:afterAutospacing="1"/>
    </w:pPr>
    <w:rPr>
      <w:rFonts w:eastAsia="Times New Roman"/>
      <w:sz w:val="24"/>
    </w:rPr>
  </w:style>
  <w:style w:type="paragraph" w:customStyle="1" w:styleId="obgpara">
    <w:name w:val="obg_para"/>
    <w:basedOn w:val="Normal"/>
    <w:uiPriority w:val="99"/>
    <w:qFormat/>
    <w:rsid w:val="00ED2116"/>
    <w:pPr>
      <w:spacing w:before="100" w:beforeAutospacing="1" w:after="100" w:afterAutospacing="1"/>
    </w:pPr>
    <w:rPr>
      <w:rFonts w:eastAsia="Times New Roman"/>
      <w:sz w:val="24"/>
    </w:rPr>
  </w:style>
  <w:style w:type="character" w:customStyle="1" w:styleId="caption4">
    <w:name w:val="caption4"/>
    <w:basedOn w:val="DefaultParagraphFont"/>
    <w:rsid w:val="00ED2116"/>
  </w:style>
  <w:style w:type="character" w:customStyle="1" w:styleId="honorific-prefix">
    <w:name w:val="honorific-prefix"/>
    <w:basedOn w:val="DefaultParagraphFont"/>
    <w:rsid w:val="00ED2116"/>
  </w:style>
  <w:style w:type="character" w:customStyle="1" w:styleId="given-name">
    <w:name w:val="given-name"/>
    <w:basedOn w:val="DefaultParagraphFont"/>
    <w:rsid w:val="00ED2116"/>
  </w:style>
  <w:style w:type="character" w:customStyle="1" w:styleId="family-name">
    <w:name w:val="family-name"/>
    <w:basedOn w:val="DefaultParagraphFont"/>
    <w:rsid w:val="00ED2116"/>
  </w:style>
  <w:style w:type="character" w:customStyle="1" w:styleId="chead">
    <w:name w:val="chead"/>
    <w:basedOn w:val="DefaultParagraphFont"/>
    <w:rsid w:val="00ED2116"/>
  </w:style>
  <w:style w:type="character" w:customStyle="1" w:styleId="obgcapsstart">
    <w:name w:val="obg_caps_start"/>
    <w:basedOn w:val="DefaultParagraphFont"/>
    <w:rsid w:val="00ED2116"/>
  </w:style>
  <w:style w:type="character" w:customStyle="1" w:styleId="lrdctph">
    <w:name w:val="lr_dct_ph"/>
    <w:basedOn w:val="DefaultParagraphFont"/>
    <w:rsid w:val="00ED2116"/>
  </w:style>
  <w:style w:type="character" w:customStyle="1" w:styleId="BoxX2">
    <w:name w:val="BoxX2"/>
    <w:qFormat/>
    <w:rsid w:val="00ED2116"/>
    <w:rPr>
      <w:rFonts w:ascii="Times New Roman" w:hAnsi="Times New Roman"/>
      <w:b/>
      <w:sz w:val="22"/>
      <w:u w:val="single"/>
      <w:bdr w:val="single" w:sz="4" w:space="0" w:color="auto"/>
    </w:rPr>
  </w:style>
  <w:style w:type="paragraph" w:customStyle="1" w:styleId="TxBr41p1">
    <w:name w:val="TxBr_41p1"/>
    <w:basedOn w:val="Normal"/>
    <w:qFormat/>
    <w:rsid w:val="00ED211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ED2116"/>
    <w:rPr>
      <w:rFonts w:ascii="Georgia" w:eastAsia="Times New Roman" w:hAnsi="Georgia" w:cs="Arial" w:hint="default"/>
      <w:b/>
      <w:bCs/>
      <w:kern w:val="32"/>
      <w:sz w:val="28"/>
      <w:szCs w:val="32"/>
    </w:rPr>
  </w:style>
  <w:style w:type="character" w:customStyle="1" w:styleId="style3Char0">
    <w:name w:val="style 3 Char"/>
    <w:rsid w:val="00ED2116"/>
    <w:rPr>
      <w:sz w:val="18"/>
      <w:szCs w:val="24"/>
      <w:lang w:val="en-US" w:eastAsia="en-US" w:bidi="ar-SA"/>
    </w:rPr>
  </w:style>
  <w:style w:type="paragraph" w:customStyle="1" w:styleId="003Cite">
    <w:name w:val="003Cite"/>
    <w:basedOn w:val="Normal"/>
    <w:qFormat/>
    <w:rsid w:val="00ED2116"/>
    <w:rPr>
      <w:rFonts w:eastAsia="Calibri"/>
      <w:szCs w:val="16"/>
    </w:rPr>
  </w:style>
  <w:style w:type="paragraph" w:customStyle="1" w:styleId="NormalBold">
    <w:name w:val="Normal + Bold"/>
    <w:aliases w:val="Double Underline"/>
    <w:basedOn w:val="Normal"/>
    <w:link w:val="NormalBoldChar"/>
    <w:qFormat/>
    <w:rsid w:val="00ED2116"/>
    <w:pPr>
      <w:jc w:val="both"/>
    </w:pPr>
    <w:rPr>
      <w:b/>
      <w:color w:val="000000"/>
      <w:u w:val="single"/>
    </w:rPr>
  </w:style>
  <w:style w:type="character" w:customStyle="1" w:styleId="NormalBoldChar">
    <w:name w:val="Normal + Bold Char"/>
    <w:aliases w:val="Double Underline Char"/>
    <w:basedOn w:val="DefaultParagraphFont"/>
    <w:link w:val="NormalBold"/>
    <w:rsid w:val="00ED2116"/>
    <w:rPr>
      <w:rFonts w:ascii="Calibri" w:hAnsi="Calibri" w:cs="Calibri"/>
      <w:b/>
      <w:color w:val="000000"/>
      <w:kern w:val="0"/>
      <w:sz w:val="22"/>
      <w:szCs w:val="22"/>
      <w:u w:val="single"/>
      <w14:ligatures w14:val="none"/>
    </w:rPr>
  </w:style>
  <w:style w:type="character" w:customStyle="1" w:styleId="BlockHeadingsChar1">
    <w:name w:val="Block Headings Char1"/>
    <w:rsid w:val="00ED2116"/>
    <w:rPr>
      <w:b/>
      <w:caps/>
    </w:rPr>
  </w:style>
  <w:style w:type="character" w:customStyle="1" w:styleId="FontStyle170">
    <w:name w:val="Font Style170"/>
    <w:uiPriority w:val="99"/>
    <w:rsid w:val="00ED2116"/>
    <w:rPr>
      <w:rFonts w:ascii="Bookman Old Style" w:hAnsi="Bookman Old Style" w:cs="Bookman Old Style"/>
      <w:sz w:val="16"/>
      <w:szCs w:val="16"/>
    </w:rPr>
  </w:style>
  <w:style w:type="character" w:customStyle="1" w:styleId="FontStyle17">
    <w:name w:val="Font Style17"/>
    <w:uiPriority w:val="99"/>
    <w:rsid w:val="00ED2116"/>
    <w:rPr>
      <w:rFonts w:ascii="Book Antiqua" w:hAnsi="Book Antiqua" w:cs="Book Antiqua"/>
      <w:i/>
      <w:iCs/>
      <w:spacing w:val="10"/>
      <w:sz w:val="22"/>
      <w:szCs w:val="22"/>
    </w:rPr>
  </w:style>
  <w:style w:type="character" w:customStyle="1" w:styleId="articoloinside">
    <w:name w:val="articolo_inside"/>
    <w:rsid w:val="00ED2116"/>
  </w:style>
  <w:style w:type="paragraph" w:customStyle="1" w:styleId="pagetools">
    <w:name w:val="pagetools"/>
    <w:basedOn w:val="Normal"/>
    <w:qFormat/>
    <w:rsid w:val="00ED2116"/>
    <w:pPr>
      <w:spacing w:before="100" w:beforeAutospacing="1" w:after="100" w:afterAutospacing="1"/>
    </w:pPr>
    <w:rPr>
      <w:rFonts w:eastAsia="Times New Roman"/>
      <w:sz w:val="24"/>
    </w:rPr>
  </w:style>
  <w:style w:type="character" w:customStyle="1" w:styleId="job">
    <w:name w:val="job"/>
    <w:basedOn w:val="DefaultParagraphFont"/>
    <w:rsid w:val="00ED2116"/>
  </w:style>
  <w:style w:type="character" w:customStyle="1" w:styleId="publisher">
    <w:name w:val="publisher"/>
    <w:basedOn w:val="DefaultParagraphFont"/>
    <w:rsid w:val="00ED2116"/>
  </w:style>
  <w:style w:type="character" w:customStyle="1" w:styleId="pubyear">
    <w:name w:val="pubyear"/>
    <w:basedOn w:val="DefaultParagraphFont"/>
    <w:rsid w:val="00ED2116"/>
  </w:style>
  <w:style w:type="character" w:customStyle="1" w:styleId="pubcity">
    <w:name w:val="pubcity"/>
    <w:basedOn w:val="DefaultParagraphFont"/>
    <w:rsid w:val="00ED2116"/>
  </w:style>
  <w:style w:type="paragraph" w:customStyle="1" w:styleId="C-Text">
    <w:name w:val="C-Text"/>
    <w:basedOn w:val="Normal"/>
    <w:qFormat/>
    <w:rsid w:val="00ED2116"/>
    <w:pPr>
      <w:tabs>
        <w:tab w:val="num" w:pos="720"/>
      </w:tabs>
      <w:ind w:left="720" w:hanging="360"/>
    </w:pPr>
    <w:rPr>
      <w:rFonts w:ascii="Garamond" w:hAnsi="Garamond"/>
      <w:sz w:val="24"/>
    </w:rPr>
  </w:style>
  <w:style w:type="character" w:customStyle="1" w:styleId="ecdate">
    <w:name w:val="ec_date"/>
    <w:basedOn w:val="DefaultParagraphFont"/>
    <w:rsid w:val="00ED2116"/>
    <w:rPr>
      <w:rFonts w:ascii="Verdana" w:hAnsi="Verdana" w:hint="default"/>
      <w:sz w:val="20"/>
      <w:szCs w:val="20"/>
      <w:shd w:val="clear" w:color="auto" w:fill="FFFFFF"/>
    </w:rPr>
  </w:style>
  <w:style w:type="paragraph" w:customStyle="1" w:styleId="ecmsonormal">
    <w:name w:val="ec_msonormal"/>
    <w:basedOn w:val="Normal"/>
    <w:qFormat/>
    <w:rsid w:val="00ED211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D2116"/>
  </w:style>
  <w:style w:type="paragraph" w:customStyle="1" w:styleId="u-intro">
    <w:name w:val="u-intro"/>
    <w:basedOn w:val="Normal"/>
    <w:qFormat/>
    <w:rsid w:val="00ED2116"/>
    <w:pPr>
      <w:spacing w:before="100" w:beforeAutospacing="1" w:after="100" w:afterAutospacing="1"/>
    </w:pPr>
    <w:rPr>
      <w:sz w:val="24"/>
    </w:rPr>
  </w:style>
  <w:style w:type="character" w:customStyle="1" w:styleId="u-byline">
    <w:name w:val="u-byline"/>
    <w:basedOn w:val="DefaultParagraphFont"/>
    <w:rsid w:val="00ED2116"/>
  </w:style>
  <w:style w:type="character" w:customStyle="1" w:styleId="articlebya">
    <w:name w:val="articleby_a"/>
    <w:basedOn w:val="DefaultParagraphFont"/>
    <w:rsid w:val="00ED2116"/>
  </w:style>
  <w:style w:type="character" w:customStyle="1" w:styleId="popupwinby">
    <w:name w:val="popupwinby"/>
    <w:basedOn w:val="DefaultParagraphFont"/>
    <w:rsid w:val="00ED2116"/>
  </w:style>
  <w:style w:type="character" w:customStyle="1" w:styleId="storyheader">
    <w:name w:val="storyheader"/>
    <w:basedOn w:val="DefaultParagraphFont"/>
    <w:rsid w:val="00ED2116"/>
  </w:style>
  <w:style w:type="character" w:customStyle="1" w:styleId="StyleNormalWeb10ptChar">
    <w:name w:val="Style Normal (Web) + 10 pt Char"/>
    <w:basedOn w:val="DefaultParagraphFont"/>
    <w:rsid w:val="00ED2116"/>
    <w:rPr>
      <w:szCs w:val="24"/>
      <w:lang w:val="en-US" w:eastAsia="en-US" w:bidi="ar-SA"/>
    </w:rPr>
  </w:style>
  <w:style w:type="paragraph" w:customStyle="1" w:styleId="TagCiteShells">
    <w:name w:val="Tag/Cite/Shells"/>
    <w:basedOn w:val="Normal"/>
    <w:qFormat/>
    <w:rsid w:val="00ED2116"/>
    <w:rPr>
      <w:b/>
    </w:rPr>
  </w:style>
  <w:style w:type="paragraph" w:customStyle="1" w:styleId="DefinitionTerm">
    <w:name w:val="Definition Term"/>
    <w:basedOn w:val="Normal"/>
    <w:next w:val="Normal"/>
    <w:qFormat/>
    <w:rsid w:val="00ED2116"/>
    <w:rPr>
      <w:snapToGrid w:val="0"/>
      <w:sz w:val="24"/>
    </w:rPr>
  </w:style>
  <w:style w:type="character" w:customStyle="1" w:styleId="Style3CharChar">
    <w:name w:val="Style3 Char Char"/>
    <w:basedOn w:val="DefaultParagraphFont"/>
    <w:rsid w:val="00ED211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D2116"/>
    <w:pPr>
      <w:spacing w:after="60"/>
    </w:pPr>
    <w:rPr>
      <w:rFonts w:eastAsia="SimSun" w:cs="Times New Roman"/>
      <w:bCs/>
      <w:sz w:val="20"/>
      <w:lang w:eastAsia="zh-CN"/>
    </w:rPr>
  </w:style>
  <w:style w:type="character" w:customStyle="1" w:styleId="NormalChar0">
    <w:name w:val="Normal Char"/>
    <w:basedOn w:val="DefaultParagraphFont"/>
    <w:rsid w:val="00ED2116"/>
    <w:rPr>
      <w:lang w:eastAsia="en-US"/>
    </w:rPr>
  </w:style>
  <w:style w:type="character" w:customStyle="1" w:styleId="BoldUnderlineChar3">
    <w:name w:val="Bold + Underline Char"/>
    <w:basedOn w:val="DefaultParagraphFont"/>
    <w:rsid w:val="00ED211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ED2116"/>
  </w:style>
  <w:style w:type="character" w:customStyle="1" w:styleId="CharacterStyle7">
    <w:name w:val="Character Style 7"/>
    <w:rsid w:val="00ED2116"/>
    <w:rPr>
      <w:rFonts w:ascii="Arial Narrow" w:hAnsi="Arial Narrow" w:cs="Arial Narrow"/>
      <w:sz w:val="20"/>
      <w:szCs w:val="20"/>
      <w:u w:val="single"/>
    </w:rPr>
  </w:style>
  <w:style w:type="character" w:customStyle="1" w:styleId="StyleStyle4Char">
    <w:name w:val="Style Style4 + Char"/>
    <w:basedOn w:val="DefaultParagraphFont"/>
    <w:rsid w:val="00ED211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D211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D2116"/>
    <w:rPr>
      <w:rFonts w:ascii="Verdana" w:hAnsi="Verdana"/>
      <w:szCs w:val="21"/>
      <w:u w:val="thick"/>
    </w:rPr>
  </w:style>
  <w:style w:type="character" w:customStyle="1" w:styleId="Styleunderline12pt">
    <w:name w:val="Style underline + 12 pt"/>
    <w:rsid w:val="00ED2116"/>
    <w:rPr>
      <w:rFonts w:ascii="Times New Roman" w:hAnsi="Times New Roman"/>
      <w:bCs/>
      <w:sz w:val="20"/>
      <w:u w:val="single"/>
    </w:rPr>
  </w:style>
  <w:style w:type="character" w:customStyle="1" w:styleId="StyleUnderlineChar19pt">
    <w:name w:val="Style Underline Char1 + 9 pt"/>
    <w:rsid w:val="00ED211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ED2116"/>
    <w:rPr>
      <w:rFonts w:ascii="Times New Roman" w:hAnsi="Times New Roman"/>
      <w:b/>
      <w:bCs/>
      <w:sz w:val="20"/>
      <w:szCs w:val="24"/>
      <w:u w:val="single"/>
      <w:lang w:val="en-US" w:eastAsia="en-US" w:bidi="ar-SA"/>
    </w:rPr>
  </w:style>
  <w:style w:type="character" w:customStyle="1" w:styleId="StyleUnderlineChar19pt1">
    <w:name w:val="Style Underline Char1 + 9 pt1"/>
    <w:rsid w:val="00ED211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D2116"/>
    <w:rPr>
      <w:rFonts w:ascii="Times New Roman" w:hAnsi="Times New Roman"/>
      <w:sz w:val="20"/>
      <w:u w:val="single"/>
      <w:lang w:val="en-US" w:eastAsia="en-US" w:bidi="ar-SA"/>
    </w:rPr>
  </w:style>
  <w:style w:type="paragraph" w:customStyle="1" w:styleId="StyleUnderline9pt10">
    <w:name w:val="Style Underline + 9 pt1"/>
    <w:qFormat/>
    <w:rsid w:val="00ED2116"/>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ED2116"/>
    <w:rPr>
      <w:sz w:val="20"/>
      <w:u w:val="single"/>
    </w:rPr>
  </w:style>
  <w:style w:type="character" w:customStyle="1" w:styleId="StyleUnderlineChar19pt2">
    <w:name w:val="Style Underline Char1 + 9 pt2"/>
    <w:rsid w:val="00ED2116"/>
    <w:rPr>
      <w:rFonts w:ascii="Times New Roman" w:hAnsi="Times New Roman"/>
      <w:sz w:val="20"/>
      <w:szCs w:val="24"/>
      <w:u w:val="single"/>
      <w:lang w:val="en-US" w:eastAsia="en-US" w:bidi="ar-SA"/>
    </w:rPr>
  </w:style>
  <w:style w:type="character" w:customStyle="1" w:styleId="StyleUnderlineChar19pt3">
    <w:name w:val="Style Underline Char1 + 9 pt3"/>
    <w:rsid w:val="00ED211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D211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D2116"/>
    <w:rPr>
      <w:rFonts w:ascii="Times New Roman" w:hAnsi="Times New Roman"/>
      <w:b/>
      <w:bCs/>
      <w:sz w:val="20"/>
      <w:szCs w:val="24"/>
      <w:u w:val="single"/>
      <w:lang w:val="en-US" w:eastAsia="en-US" w:bidi="ar-SA"/>
    </w:rPr>
  </w:style>
  <w:style w:type="character" w:customStyle="1" w:styleId="content">
    <w:name w:val="content"/>
    <w:basedOn w:val="DefaultParagraphFont"/>
    <w:rsid w:val="00ED2116"/>
  </w:style>
  <w:style w:type="paragraph" w:customStyle="1" w:styleId="StyleUnderline9pt2">
    <w:name w:val="Style Underline + 9 pt2"/>
    <w:link w:val="StyleUnderline9pt2Char"/>
    <w:qFormat/>
    <w:rsid w:val="00ED2116"/>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ED2116"/>
    <w:rPr>
      <w:rFonts w:ascii="Times New Roman" w:eastAsia="SimSun" w:hAnsi="Times New Roman" w:cs="Times New Roman"/>
      <w:kern w:val="0"/>
      <w:sz w:val="20"/>
      <w:szCs w:val="20"/>
      <w:u w:val="single"/>
      <w14:ligatures w14:val="none"/>
    </w:rPr>
  </w:style>
  <w:style w:type="character" w:customStyle="1" w:styleId="tagCharCharCharChar">
    <w:name w:val="tag Char Char Char Char"/>
    <w:rsid w:val="00ED2116"/>
    <w:rPr>
      <w:rFonts w:ascii="Georgia" w:eastAsia="Calibri" w:hAnsi="Georgia" w:cs="Calibri"/>
      <w:b/>
      <w:sz w:val="24"/>
    </w:rPr>
  </w:style>
  <w:style w:type="character" w:customStyle="1" w:styleId="3">
    <w:name w:val="3"/>
    <w:rsid w:val="00ED211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ED2116"/>
    <w:rPr>
      <w:rFonts w:cs="Arial"/>
      <w:b/>
      <w:bCs/>
      <w:iCs/>
      <w:szCs w:val="28"/>
      <w:lang w:val="en-US" w:eastAsia="en-US" w:bidi="ar-SA"/>
    </w:rPr>
  </w:style>
  <w:style w:type="paragraph" w:customStyle="1" w:styleId="EmphasisText">
    <w:name w:val="Emphasis Text"/>
    <w:basedOn w:val="UnderlinedText"/>
    <w:link w:val="EmphasisTextChar"/>
    <w:qFormat/>
    <w:rsid w:val="00ED2116"/>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ED2116"/>
    <w:rPr>
      <w:rFonts w:ascii="Times New Roman" w:eastAsia="SimSun" w:hAnsi="Times New Roman" w:cs="Times New Roman"/>
      <w:b/>
      <w:kern w:val="0"/>
      <w:szCs w:val="22"/>
      <w:u w:val="single"/>
      <w14:ligatures w14:val="none"/>
    </w:rPr>
  </w:style>
  <w:style w:type="character" w:customStyle="1" w:styleId="7">
    <w:name w:val="7"/>
    <w:rsid w:val="00ED2116"/>
    <w:rPr>
      <w:rFonts w:cs="Arial"/>
      <w:bCs/>
      <w:sz w:val="20"/>
      <w:u w:val="single"/>
      <w:lang w:val="en-US" w:eastAsia="en-US" w:bidi="ar-SA"/>
    </w:rPr>
  </w:style>
  <w:style w:type="character" w:customStyle="1" w:styleId="StyleUnderlineChar19pt4">
    <w:name w:val="Style Underline Char1 + 9 pt4"/>
    <w:rsid w:val="00ED2116"/>
    <w:rPr>
      <w:rFonts w:ascii="Times New Roman" w:hAnsi="Times New Roman"/>
      <w:sz w:val="20"/>
      <w:szCs w:val="24"/>
      <w:u w:val="single"/>
      <w:lang w:val="en-US" w:eastAsia="en-US" w:bidi="ar-SA"/>
    </w:rPr>
  </w:style>
  <w:style w:type="character" w:customStyle="1" w:styleId="StyleUnderlineChar19ptBold1">
    <w:name w:val="Style Underline Char1 + 9 pt Bold1"/>
    <w:rsid w:val="00ED2116"/>
    <w:rPr>
      <w:rFonts w:ascii="Times New Roman" w:hAnsi="Times New Roman"/>
      <w:b/>
      <w:bCs/>
      <w:sz w:val="20"/>
      <w:szCs w:val="24"/>
      <w:u w:val="single"/>
      <w:lang w:val="en-US" w:eastAsia="en-US" w:bidi="ar-SA"/>
    </w:rPr>
  </w:style>
  <w:style w:type="character" w:customStyle="1" w:styleId="Style9ptUnderline3">
    <w:name w:val="Style 9 pt Underline3"/>
    <w:rsid w:val="00ED2116"/>
    <w:rPr>
      <w:sz w:val="20"/>
      <w:u w:val="single"/>
    </w:rPr>
  </w:style>
  <w:style w:type="character" w:customStyle="1" w:styleId="Style9ptUnderline4">
    <w:name w:val="Style 9 pt Underline4"/>
    <w:rsid w:val="00ED2116"/>
    <w:rPr>
      <w:sz w:val="20"/>
      <w:u w:val="single"/>
    </w:rPr>
  </w:style>
  <w:style w:type="character" w:customStyle="1" w:styleId="55">
    <w:name w:val="55"/>
    <w:rsid w:val="00ED2116"/>
    <w:rPr>
      <w:rFonts w:cs="Arial"/>
      <w:bCs/>
      <w:sz w:val="20"/>
      <w:u w:val="single"/>
      <w:lang w:val="en-US" w:eastAsia="en-US" w:bidi="ar-SA"/>
    </w:rPr>
  </w:style>
  <w:style w:type="character" w:customStyle="1" w:styleId="Styleunderline9ptBold">
    <w:name w:val="Style underline + 9 pt Bold"/>
    <w:rsid w:val="00ED2116"/>
    <w:rPr>
      <w:b/>
      <w:bCs/>
      <w:sz w:val="20"/>
      <w:u w:val="single"/>
    </w:rPr>
  </w:style>
  <w:style w:type="character" w:customStyle="1" w:styleId="StyleUnderliningChar9ptBold">
    <w:name w:val="Style Underlining Char + 9 pt Bold"/>
    <w:rsid w:val="00ED2116"/>
    <w:rPr>
      <w:rFonts w:ascii="Times New Roman" w:hAnsi="Times New Roman"/>
      <w:b/>
      <w:bCs/>
      <w:sz w:val="20"/>
      <w:szCs w:val="24"/>
      <w:u w:val="single"/>
      <w:lang w:val="en-US" w:eastAsia="en-US" w:bidi="ar-SA"/>
    </w:rPr>
  </w:style>
  <w:style w:type="character" w:customStyle="1" w:styleId="StyleUnderliningChar9pt">
    <w:name w:val="Style Underlining Char + 9 pt"/>
    <w:rsid w:val="00ED2116"/>
    <w:rPr>
      <w:rFonts w:ascii="Times New Roman" w:hAnsi="Times New Roman"/>
      <w:sz w:val="20"/>
      <w:szCs w:val="24"/>
      <w:u w:val="single"/>
      <w:lang w:val="en-US" w:eastAsia="en-US" w:bidi="ar-SA"/>
    </w:rPr>
  </w:style>
  <w:style w:type="character" w:customStyle="1" w:styleId="34">
    <w:name w:val="34"/>
    <w:rsid w:val="00ED2116"/>
    <w:rPr>
      <w:rFonts w:ascii="Times New Roman" w:hAnsi="Times New Roman" w:cs="Arial"/>
      <w:bCs/>
      <w:sz w:val="20"/>
      <w:u w:val="single"/>
      <w:lang w:val="en-US" w:eastAsia="en-US" w:bidi="ar-SA"/>
    </w:rPr>
  </w:style>
  <w:style w:type="character" w:customStyle="1" w:styleId="45">
    <w:name w:val="45"/>
    <w:rsid w:val="00ED2116"/>
    <w:rPr>
      <w:rFonts w:ascii="Times New Roman" w:hAnsi="Times New Roman" w:cs="Arial"/>
      <w:b/>
      <w:bCs/>
      <w:sz w:val="20"/>
      <w:u w:val="single"/>
      <w:lang w:val="en-US" w:eastAsia="en-US" w:bidi="ar-SA"/>
    </w:rPr>
  </w:style>
  <w:style w:type="character" w:customStyle="1" w:styleId="Style9ptUnderline5">
    <w:name w:val="Style 9 pt Underline5"/>
    <w:rsid w:val="00ED2116"/>
    <w:rPr>
      <w:rFonts w:ascii="Times New Roman" w:hAnsi="Times New Roman"/>
      <w:sz w:val="20"/>
      <w:u w:val="single"/>
    </w:rPr>
  </w:style>
  <w:style w:type="character" w:customStyle="1" w:styleId="Style9ptBoldUnderline2">
    <w:name w:val="Style 9 pt Bold Underline2"/>
    <w:rsid w:val="00ED211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D211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D2116"/>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ED2116"/>
    <w:rPr>
      <w:rFonts w:ascii="Georgia" w:eastAsia="Calibri" w:hAnsi="Georgia" w:cs="Times New Roman"/>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ED2116"/>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ED2116"/>
    <w:rPr>
      <w:rFonts w:ascii="Georgia" w:eastAsia="Calibri" w:hAnsi="Georgia" w:cs="Times New Roman"/>
      <w:b/>
      <w:bCs/>
      <w:kern w:val="0"/>
      <w:sz w:val="22"/>
      <w:szCs w:val="22"/>
      <w:u w:val="single"/>
      <w14:ligatures w14:val="none"/>
    </w:rPr>
  </w:style>
  <w:style w:type="paragraph" w:customStyle="1" w:styleId="StyleStyle49pt2">
    <w:name w:val="Style Style4 + 9 pt2"/>
    <w:basedOn w:val="Style4"/>
    <w:link w:val="StyleStyle49pt2Char"/>
    <w:qFormat/>
    <w:rsid w:val="00ED2116"/>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ED2116"/>
    <w:rPr>
      <w:rFonts w:ascii="Georgia" w:eastAsia="Calibri" w:hAnsi="Georgia" w:cs="Times New Roman"/>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ED2116"/>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ED2116"/>
    <w:rPr>
      <w:rFonts w:ascii="Georgia" w:eastAsia="Calibri" w:hAnsi="Georgia" w:cs="Times New Roman"/>
      <w:b/>
      <w:bCs/>
      <w:kern w:val="0"/>
      <w:sz w:val="22"/>
      <w:szCs w:val="22"/>
      <w:u w:val="single"/>
      <w14:ligatures w14:val="none"/>
    </w:rPr>
  </w:style>
  <w:style w:type="character" w:customStyle="1" w:styleId="23">
    <w:name w:val="23"/>
    <w:rsid w:val="00ED2116"/>
    <w:rPr>
      <w:rFonts w:ascii="Times New Roman" w:hAnsi="Times New Roman" w:cs="Arial"/>
      <w:bCs/>
      <w:sz w:val="20"/>
      <w:u w:val="single"/>
      <w:lang w:val="en-US" w:eastAsia="en-US" w:bidi="ar-SA"/>
    </w:rPr>
  </w:style>
  <w:style w:type="character" w:customStyle="1" w:styleId="33">
    <w:name w:val="33"/>
    <w:rsid w:val="00ED2116"/>
    <w:rPr>
      <w:rFonts w:ascii="Times New Roman" w:hAnsi="Times New Roman" w:cs="Arial"/>
      <w:b/>
      <w:bCs/>
      <w:sz w:val="20"/>
      <w:u w:val="single"/>
      <w:lang w:val="en-US" w:eastAsia="en-US" w:bidi="ar-SA"/>
    </w:rPr>
  </w:style>
  <w:style w:type="character" w:customStyle="1" w:styleId="StyleArialNarrow9pt">
    <w:name w:val="Style Arial Narrow 9 pt"/>
    <w:rsid w:val="00ED2116"/>
    <w:rPr>
      <w:rFonts w:ascii="Times New Roman" w:hAnsi="Times New Roman"/>
      <w:sz w:val="20"/>
    </w:rPr>
  </w:style>
  <w:style w:type="paragraph" w:customStyle="1" w:styleId="CiteBody">
    <w:name w:val="Cite Body"/>
    <w:basedOn w:val="Normal"/>
    <w:link w:val="CiteBodyChar"/>
    <w:qFormat/>
    <w:rsid w:val="00ED2116"/>
    <w:rPr>
      <w:rFonts w:eastAsia="Calibri"/>
      <w:szCs w:val="16"/>
    </w:rPr>
  </w:style>
  <w:style w:type="paragraph" w:customStyle="1" w:styleId="CiteBold">
    <w:name w:val="Cite Bold"/>
    <w:basedOn w:val="CiteBody"/>
    <w:link w:val="CiteBoldChar"/>
    <w:qFormat/>
    <w:rsid w:val="00ED2116"/>
    <w:rPr>
      <w:b/>
    </w:rPr>
  </w:style>
  <w:style w:type="character" w:customStyle="1" w:styleId="CiteBodyChar">
    <w:name w:val="Cite Body Char"/>
    <w:link w:val="CiteBody"/>
    <w:rsid w:val="00ED2116"/>
    <w:rPr>
      <w:rFonts w:ascii="Calibri" w:eastAsia="Calibri" w:hAnsi="Calibri" w:cs="Calibri"/>
      <w:kern w:val="0"/>
      <w:sz w:val="22"/>
      <w:szCs w:val="16"/>
      <w14:ligatures w14:val="none"/>
    </w:rPr>
  </w:style>
  <w:style w:type="character" w:customStyle="1" w:styleId="CiteBoldChar">
    <w:name w:val="Cite Bold Char"/>
    <w:link w:val="CiteBold"/>
    <w:rsid w:val="00ED2116"/>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ED2116"/>
    <w:rPr>
      <w:rFonts w:eastAsia="Calibri"/>
      <w:u w:val="single"/>
    </w:rPr>
  </w:style>
  <w:style w:type="character" w:customStyle="1" w:styleId="StyleCardBody11ptUnderlineChar">
    <w:name w:val="Style Card Body + 11 pt Underline Char"/>
    <w:link w:val="StyleCardBody11ptUnderline"/>
    <w:rsid w:val="00ED2116"/>
    <w:rPr>
      <w:rFonts w:ascii="Calibri" w:eastAsia="Calibri" w:hAnsi="Calibri" w:cs="Calibri"/>
      <w:kern w:val="0"/>
      <w:sz w:val="22"/>
      <w:szCs w:val="22"/>
      <w:u w:val="single"/>
      <w14:ligatures w14:val="none"/>
    </w:rPr>
  </w:style>
  <w:style w:type="paragraph" w:customStyle="1" w:styleId="StyleStyle49pt4">
    <w:name w:val="Style Style4 + 9 pt4"/>
    <w:basedOn w:val="Style4"/>
    <w:link w:val="StyleStyle49pt4Char"/>
    <w:qFormat/>
    <w:rsid w:val="00ED2116"/>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ED2116"/>
    <w:rPr>
      <w:rFonts w:ascii="Georgia" w:eastAsia="Calibri" w:hAnsi="Georgia" w:cs="Times New Roman"/>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ED2116"/>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ED2116"/>
    <w:rPr>
      <w:rFonts w:ascii="Georgia" w:eastAsia="Calibri" w:hAnsi="Georgia" w:cs="Times New Roman"/>
      <w:b/>
      <w:bCs/>
      <w:kern w:val="0"/>
      <w:sz w:val="22"/>
      <w:szCs w:val="22"/>
      <w:u w:val="single"/>
      <w14:ligatures w14:val="none"/>
    </w:rPr>
  </w:style>
  <w:style w:type="character" w:customStyle="1" w:styleId="Style9ptUnderline8">
    <w:name w:val="Style 9 pt Underline8"/>
    <w:rsid w:val="00ED2116"/>
    <w:rPr>
      <w:sz w:val="20"/>
      <w:u w:val="single"/>
    </w:rPr>
  </w:style>
  <w:style w:type="paragraph" w:customStyle="1" w:styleId="StyleStyle49pt5">
    <w:name w:val="Style Style4 + 9 pt5"/>
    <w:basedOn w:val="Style4"/>
    <w:link w:val="StyleStyle49pt5Char"/>
    <w:qFormat/>
    <w:rsid w:val="00ED2116"/>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ED2116"/>
    <w:rPr>
      <w:rFonts w:ascii="Georgia" w:eastAsia="Calibri" w:hAnsi="Georgia" w:cs="Times New Roman"/>
      <w:kern w:val="0"/>
      <w:sz w:val="22"/>
      <w:szCs w:val="22"/>
      <w:u w:val="single"/>
      <w:lang w:eastAsia="zh-CN"/>
      <w14:ligatures w14:val="none"/>
    </w:rPr>
  </w:style>
  <w:style w:type="character" w:customStyle="1" w:styleId="66">
    <w:name w:val="66"/>
    <w:rsid w:val="00ED2116"/>
    <w:rPr>
      <w:rFonts w:cs="Arial"/>
      <w:bCs/>
      <w:sz w:val="20"/>
      <w:u w:val="single"/>
      <w:lang w:val="en-US" w:eastAsia="en-US" w:bidi="ar-SA"/>
    </w:rPr>
  </w:style>
  <w:style w:type="character" w:customStyle="1" w:styleId="Style9ptUnderline9">
    <w:name w:val="Style 9 pt Underline9"/>
    <w:rsid w:val="00ED2116"/>
    <w:rPr>
      <w:sz w:val="20"/>
      <w:u w:val="single"/>
    </w:rPr>
  </w:style>
  <w:style w:type="paragraph" w:customStyle="1" w:styleId="StyleStyle49ptBold5">
    <w:name w:val="Style Style4 + 9 pt Bold5"/>
    <w:basedOn w:val="Style4"/>
    <w:link w:val="StyleStyle49ptBold5Char"/>
    <w:qFormat/>
    <w:rsid w:val="00ED2116"/>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ED2116"/>
    <w:rPr>
      <w:rFonts w:ascii="Georgia" w:eastAsia="Calibri" w:hAnsi="Georgia" w:cs="Times New Roman"/>
      <w:b/>
      <w:bCs/>
      <w:kern w:val="0"/>
      <w:sz w:val="22"/>
      <w:szCs w:val="22"/>
      <w:u w:val="single"/>
      <w14:ligatures w14:val="none"/>
    </w:rPr>
  </w:style>
  <w:style w:type="character" w:customStyle="1" w:styleId="Style9ptBoldUnderline4">
    <w:name w:val="Style 9 pt Bold Underline4"/>
    <w:rsid w:val="00ED2116"/>
    <w:rPr>
      <w:b/>
      <w:bCs/>
      <w:sz w:val="20"/>
      <w:u w:val="single"/>
    </w:rPr>
  </w:style>
  <w:style w:type="paragraph" w:customStyle="1" w:styleId="StyleStyle49pt7">
    <w:name w:val="Style Style4 + 9 pt7"/>
    <w:basedOn w:val="Style4"/>
    <w:link w:val="StyleStyle49pt7Char"/>
    <w:qFormat/>
    <w:rsid w:val="00ED2116"/>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ED2116"/>
    <w:rPr>
      <w:rFonts w:ascii="Georgia" w:eastAsia="Calibri" w:hAnsi="Georgia" w:cs="Times New Roman"/>
      <w:kern w:val="0"/>
      <w:sz w:val="22"/>
      <w:szCs w:val="22"/>
      <w:u w:val="single"/>
      <w:lang w:eastAsia="zh-CN"/>
      <w14:ligatures w14:val="none"/>
    </w:rPr>
  </w:style>
  <w:style w:type="character" w:customStyle="1" w:styleId="titleblue14">
    <w:name w:val="titleblue14"/>
    <w:basedOn w:val="DefaultParagraphFont"/>
    <w:rsid w:val="00ED2116"/>
  </w:style>
  <w:style w:type="paragraph" w:customStyle="1" w:styleId="FONT7">
    <w:name w:val="FONT 7"/>
    <w:qFormat/>
    <w:rsid w:val="00ED2116"/>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ED2116"/>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rsid w:val="00ED211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ED2116"/>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ED2116"/>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ED2116"/>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ED2116"/>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ED2116"/>
    <w:rPr>
      <w:rFonts w:ascii="Georgia" w:eastAsia="Calibri" w:hAnsi="Georgia" w:cs="Times New Roman"/>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ED211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ED2116"/>
    <w:rPr>
      <w:rFonts w:eastAsia="Calibri" w:cs="Calibri"/>
      <w:b/>
      <w:bCs/>
      <w:kern w:val="0"/>
      <w:sz w:val="16"/>
      <w:szCs w:val="22"/>
      <w:u w:val="single"/>
      <w:bdr w:val="single" w:sz="4" w:space="0" w:color="auto"/>
      <w14:ligatures w14:val="none"/>
    </w:rPr>
  </w:style>
  <w:style w:type="character" w:customStyle="1" w:styleId="StyleUnderlineCharChar9pt3">
    <w:name w:val="Style Underline Char Char + 9 pt3"/>
    <w:basedOn w:val="DefaultParagraphFont"/>
    <w:rsid w:val="00ED211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D211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D2116"/>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D2116"/>
    <w:rPr>
      <w:rFonts w:asciiTheme="minorHAnsi" w:hAnsiTheme="minorHAnsi" w:cstheme="minorBidi"/>
      <w:b/>
      <w:kern w:val="2"/>
      <w:sz w:val="24"/>
      <w:szCs w:val="24"/>
      <w:u w:val="single"/>
      <w14:ligatures w14:val="standardContextual"/>
    </w:rPr>
  </w:style>
  <w:style w:type="paragraph" w:customStyle="1" w:styleId="textboldChar">
    <w:name w:val="text bold Char"/>
    <w:basedOn w:val="Normal"/>
    <w:link w:val="textboldCharChar"/>
    <w:qFormat/>
    <w:rsid w:val="00ED2116"/>
    <w:pPr>
      <w:ind w:left="720"/>
    </w:pPr>
    <w:rPr>
      <w:rFonts w:eastAsia="Calibri"/>
      <w:b/>
      <w:sz w:val="24"/>
      <w:u w:val="thick"/>
    </w:rPr>
  </w:style>
  <w:style w:type="character" w:customStyle="1" w:styleId="textboldCharChar">
    <w:name w:val="text bold Char Char"/>
    <w:link w:val="textboldChar"/>
    <w:rsid w:val="00ED2116"/>
    <w:rPr>
      <w:rFonts w:ascii="Calibri" w:eastAsia="Calibri" w:hAnsi="Calibri" w:cs="Calibri"/>
      <w:b/>
      <w:kern w:val="0"/>
      <w:szCs w:val="22"/>
      <w:u w:val="thick"/>
      <w14:ligatures w14:val="none"/>
    </w:rPr>
  </w:style>
  <w:style w:type="character" w:customStyle="1" w:styleId="snapnoshots">
    <w:name w:val="snap_noshots"/>
    <w:basedOn w:val="DefaultParagraphFont"/>
    <w:rsid w:val="00ED2116"/>
  </w:style>
  <w:style w:type="character" w:customStyle="1" w:styleId="manchettebig2">
    <w:name w:val="manchettebig2"/>
    <w:basedOn w:val="DefaultParagraphFont"/>
    <w:rsid w:val="00ED2116"/>
  </w:style>
  <w:style w:type="character" w:customStyle="1" w:styleId="cnbcsbhdcomp">
    <w:name w:val="cnbc_sbhd_comp"/>
    <w:rsid w:val="00ED2116"/>
  </w:style>
  <w:style w:type="character" w:customStyle="1" w:styleId="blox-headline">
    <w:name w:val="blox-headline"/>
    <w:rsid w:val="00ED2116"/>
  </w:style>
  <w:style w:type="character" w:customStyle="1" w:styleId="SmallerReal">
    <w:name w:val="SmallerReal"/>
    <w:basedOn w:val="DefaultParagraphFont"/>
    <w:uiPriority w:val="1"/>
    <w:qFormat/>
    <w:rsid w:val="00ED211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ED2116"/>
    <w:rPr>
      <w:rFonts w:cs="Arial"/>
      <w:b/>
      <w:bCs/>
      <w:iCs/>
      <w:sz w:val="28"/>
      <w:lang w:val="en-US" w:eastAsia="en-US"/>
    </w:rPr>
  </w:style>
  <w:style w:type="character" w:customStyle="1" w:styleId="postsubtitle">
    <w:name w:val="post_subtitle"/>
    <w:basedOn w:val="DefaultParagraphFont"/>
    <w:rsid w:val="00ED2116"/>
  </w:style>
  <w:style w:type="paragraph" w:customStyle="1" w:styleId="bylinejb">
    <w:name w:val="bylinejb"/>
    <w:basedOn w:val="Normal"/>
    <w:qFormat/>
    <w:rsid w:val="00ED2116"/>
    <w:pPr>
      <w:spacing w:before="100" w:beforeAutospacing="1" w:after="100" w:afterAutospacing="1"/>
    </w:pPr>
    <w:rPr>
      <w:rFonts w:ascii="Times" w:hAnsi="Times"/>
      <w:szCs w:val="20"/>
    </w:rPr>
  </w:style>
  <w:style w:type="paragraph" w:customStyle="1" w:styleId="bylineaffiliation">
    <w:name w:val="bylineaffiliation"/>
    <w:basedOn w:val="Normal"/>
    <w:qFormat/>
    <w:rsid w:val="00ED2116"/>
    <w:pPr>
      <w:spacing w:before="100" w:beforeAutospacing="1" w:after="100" w:afterAutospacing="1"/>
    </w:pPr>
    <w:rPr>
      <w:rFonts w:ascii="Times" w:hAnsi="Times"/>
      <w:szCs w:val="20"/>
    </w:rPr>
  </w:style>
  <w:style w:type="character" w:customStyle="1" w:styleId="apple-tab-span">
    <w:name w:val="apple-tab-span"/>
    <w:basedOn w:val="DefaultParagraphFont"/>
    <w:rsid w:val="00ED2116"/>
  </w:style>
  <w:style w:type="character" w:customStyle="1" w:styleId="action-menu-toggled-item">
    <w:name w:val="action-menu-toggled-item"/>
    <w:basedOn w:val="DefaultParagraphFont"/>
    <w:rsid w:val="00ED2116"/>
    <w:rPr>
      <w:rFonts w:ascii="Times New Roman" w:hAnsi="Times New Roman"/>
    </w:rPr>
  </w:style>
  <w:style w:type="character" w:customStyle="1" w:styleId="1Tag">
    <w:name w:val="1) Tag"/>
    <w:rsid w:val="00ED211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D211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D211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D211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D211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D2116"/>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ED2116"/>
    <w:rPr>
      <w:rFonts w:ascii="Arial" w:eastAsia="Times New Roman" w:hAnsi="Arial" w:cs="Calibri"/>
      <w:b/>
      <w:caps/>
      <w:kern w:val="0"/>
      <w:sz w:val="40"/>
      <w:szCs w:val="40"/>
      <w14:ligatures w14:val="none"/>
    </w:rPr>
  </w:style>
  <w:style w:type="character" w:styleId="SubtleReference">
    <w:name w:val="Subtle Reference"/>
    <w:basedOn w:val="DefaultParagraphFont"/>
    <w:uiPriority w:val="31"/>
    <w:qFormat/>
    <w:rsid w:val="00ED211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ED2116"/>
    <w:rPr>
      <w:bCs/>
    </w:rPr>
  </w:style>
  <w:style w:type="paragraph" w:customStyle="1" w:styleId="Cardd">
    <w:name w:val="Cardd"/>
    <w:basedOn w:val="Normal"/>
    <w:uiPriority w:val="4"/>
    <w:qFormat/>
    <w:rsid w:val="00ED2116"/>
    <w:pPr>
      <w:ind w:left="288" w:right="288"/>
    </w:pPr>
  </w:style>
  <w:style w:type="character" w:customStyle="1" w:styleId="BoxBoldUnderline">
    <w:name w:val="Box Bold Underline"/>
    <w:rsid w:val="00ED211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D2116"/>
    <w:rPr>
      <w:rFonts w:eastAsia="Times New Roman"/>
      <w:sz w:val="24"/>
    </w:rPr>
  </w:style>
  <w:style w:type="character" w:customStyle="1" w:styleId="NormalF6Char">
    <w:name w:val="Normal F6 Char"/>
    <w:link w:val="NormalF6"/>
    <w:rsid w:val="00ED2116"/>
    <w:rPr>
      <w:rFonts w:ascii="Calibri" w:eastAsia="Times New Roman" w:hAnsi="Calibri" w:cs="Calibri"/>
      <w:kern w:val="0"/>
      <w:szCs w:val="22"/>
      <w14:ligatures w14:val="none"/>
    </w:rPr>
  </w:style>
  <w:style w:type="paragraph" w:customStyle="1" w:styleId="TagNew">
    <w:name w:val="Tag New"/>
    <w:qFormat/>
    <w:rsid w:val="00ED2116"/>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ED2116"/>
  </w:style>
  <w:style w:type="paragraph" w:customStyle="1" w:styleId="TagNew0">
    <w:name w:val="Tag_New"/>
    <w:qFormat/>
    <w:rsid w:val="00ED2116"/>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ED2116"/>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qFormat/>
    <w:rsid w:val="00ED2116"/>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ocked/>
    <w:rsid w:val="00ED2116"/>
    <w:rPr>
      <w:rFonts w:ascii="Times New Roman" w:eastAsia="Calibri" w:hAnsi="Times New Roman" w:cs="Times New Roman"/>
      <w:b/>
      <w:u w:val="single"/>
    </w:rPr>
  </w:style>
  <w:style w:type="paragraph" w:customStyle="1" w:styleId="cnnstorypgraphtxt">
    <w:name w:val="cnn_storypgraphtxt"/>
    <w:basedOn w:val="Normal"/>
    <w:qFormat/>
    <w:rsid w:val="00ED211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ED211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ED2116"/>
  </w:style>
  <w:style w:type="character" w:customStyle="1" w:styleId="yshortcutscs4-ndcor">
    <w:name w:val="yshortcuts cs4-ndcor"/>
    <w:rsid w:val="00ED2116"/>
  </w:style>
  <w:style w:type="character" w:customStyle="1" w:styleId="price">
    <w:name w:val="price"/>
    <w:rsid w:val="00ED2116"/>
  </w:style>
  <w:style w:type="character" w:customStyle="1" w:styleId="price-change">
    <w:name w:val="price-change"/>
    <w:rsid w:val="00ED2116"/>
  </w:style>
  <w:style w:type="character" w:customStyle="1" w:styleId="percent-change">
    <w:name w:val="percent-change"/>
    <w:rsid w:val="00ED2116"/>
  </w:style>
  <w:style w:type="character" w:customStyle="1" w:styleId="bibfont">
    <w:name w:val="bibfont"/>
    <w:rsid w:val="00ED2116"/>
    <w:rPr>
      <w:rFonts w:cs="Times New Roman"/>
    </w:rPr>
  </w:style>
  <w:style w:type="character" w:customStyle="1" w:styleId="bps-topic-ident">
    <w:name w:val="bps-topic-ident"/>
    <w:rsid w:val="00ED2116"/>
  </w:style>
  <w:style w:type="paragraph" w:customStyle="1" w:styleId="underlined1">
    <w:name w:val="underlined1"/>
    <w:next w:val="Normal"/>
    <w:autoRedefine/>
    <w:qFormat/>
    <w:rsid w:val="00ED2116"/>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ED211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ED2116"/>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ED2116"/>
    <w:rPr>
      <w:rFonts w:eastAsia="Calibri"/>
      <w:szCs w:val="20"/>
      <w:lang w:val="x-none" w:eastAsia="x-none"/>
    </w:rPr>
  </w:style>
  <w:style w:type="character" w:customStyle="1" w:styleId="CardDownSizeChar">
    <w:name w:val="CardDownSize Char"/>
    <w:link w:val="CardDownSize"/>
    <w:rsid w:val="00ED2116"/>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ED2116"/>
    <w:rPr>
      <w:rFonts w:eastAsia="Calibri"/>
      <w:b/>
      <w:sz w:val="24"/>
      <w:u w:val="single"/>
      <w:lang w:val="x-none" w:eastAsia="x-none"/>
    </w:rPr>
  </w:style>
  <w:style w:type="character" w:customStyle="1" w:styleId="Citation1Char">
    <w:name w:val="Citation1 Char"/>
    <w:link w:val="Citation10"/>
    <w:rsid w:val="00ED2116"/>
    <w:rPr>
      <w:rFonts w:ascii="Calibri" w:eastAsia="Calibri" w:hAnsi="Calibri" w:cs="Calibri"/>
      <w:b/>
      <w:kern w:val="0"/>
      <w:szCs w:val="22"/>
      <w:u w:val="single"/>
      <w:lang w:val="x-none" w:eastAsia="x-none"/>
      <w14:ligatures w14:val="none"/>
    </w:rPr>
  </w:style>
  <w:style w:type="paragraph" w:customStyle="1" w:styleId="Tagline1">
    <w:name w:val="Tagline"/>
    <w:basedOn w:val="Normal"/>
    <w:link w:val="TaglineChar"/>
    <w:qFormat/>
    <w:rsid w:val="00ED2116"/>
    <w:rPr>
      <w:rFonts w:eastAsia="Calibri"/>
      <w:b/>
      <w:sz w:val="24"/>
      <w:lang w:val="x-none" w:eastAsia="x-none"/>
    </w:rPr>
  </w:style>
  <w:style w:type="character" w:customStyle="1" w:styleId="TaglineChar">
    <w:name w:val="Tagline Char"/>
    <w:link w:val="Tagline1"/>
    <w:rsid w:val="00ED2116"/>
    <w:rPr>
      <w:rFonts w:ascii="Calibri" w:eastAsia="Calibri" w:hAnsi="Calibri" w:cs="Calibri"/>
      <w:b/>
      <w:kern w:val="0"/>
      <w:szCs w:val="22"/>
      <w:lang w:val="x-none" w:eastAsia="x-none"/>
      <w14:ligatures w14:val="none"/>
    </w:rPr>
  </w:style>
  <w:style w:type="character" w:customStyle="1" w:styleId="boldciteChar1">
    <w:name w:val="bold cite Char1"/>
    <w:rsid w:val="00ED211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ED2116"/>
  </w:style>
  <w:style w:type="paragraph" w:customStyle="1" w:styleId="Irrelevant6font">
    <w:name w:val="Irrelevant (6 font)"/>
    <w:basedOn w:val="Normal"/>
    <w:link w:val="Irrelevant6fontChar"/>
    <w:qFormat/>
    <w:rsid w:val="00ED211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ED2116"/>
    <w:rPr>
      <w:rFonts w:ascii="Calibri" w:eastAsia="Times New Roman" w:hAnsi="Calibri" w:cs="Calibri"/>
      <w:kern w:val="0"/>
      <w:sz w:val="12"/>
      <w:szCs w:val="12"/>
      <w14:ligatures w14:val="none"/>
    </w:rPr>
  </w:style>
  <w:style w:type="paragraph" w:customStyle="1" w:styleId="Non-NavPanelTag">
    <w:name w:val="Non-Nav Panel Tag"/>
    <w:basedOn w:val="Normal"/>
    <w:qFormat/>
    <w:rsid w:val="00ED2116"/>
    <w:rPr>
      <w:b/>
      <w:sz w:val="26"/>
    </w:rPr>
  </w:style>
  <w:style w:type="character" w:customStyle="1" w:styleId="Hyperlink3">
    <w:name w:val="Hyperlink.3"/>
    <w:basedOn w:val="DefaultParagraphFont"/>
    <w:rsid w:val="00ED2116"/>
    <w:rPr>
      <w:sz w:val="18"/>
      <w:szCs w:val="18"/>
    </w:rPr>
  </w:style>
  <w:style w:type="character" w:customStyle="1" w:styleId="Hyperlink4">
    <w:name w:val="Hyperlink.4"/>
    <w:basedOn w:val="DefaultParagraphFont"/>
    <w:rsid w:val="00ED2116"/>
    <w:rPr>
      <w:sz w:val="18"/>
      <w:szCs w:val="18"/>
    </w:rPr>
  </w:style>
  <w:style w:type="paragraph" w:customStyle="1" w:styleId="StyleHeading4TagNotBold">
    <w:name w:val="Style Heading 4Tag + Not Bold"/>
    <w:basedOn w:val="Heading4"/>
    <w:qFormat/>
    <w:rsid w:val="00ED2116"/>
  </w:style>
  <w:style w:type="paragraph" w:customStyle="1" w:styleId="Aa">
    <w:name w:val="A"/>
    <w:basedOn w:val="Default"/>
    <w:next w:val="Default"/>
    <w:qFormat/>
    <w:rsid w:val="00ED2116"/>
    <w:rPr>
      <w:color w:val="auto"/>
      <w:szCs w:val="22"/>
      <w:lang w:bidi="en-US"/>
    </w:rPr>
  </w:style>
  <w:style w:type="character" w:customStyle="1" w:styleId="ac">
    <w:name w:val="••••"/>
    <w:rsid w:val="00ED2116"/>
    <w:rPr>
      <w:color w:val="000000"/>
    </w:rPr>
  </w:style>
  <w:style w:type="character" w:customStyle="1" w:styleId="UL-Bold">
    <w:name w:val="UL-Bold"/>
    <w:basedOn w:val="DefaultParagraphFont"/>
    <w:rsid w:val="00ED2116"/>
    <w:rPr>
      <w:u w:val="thick"/>
    </w:rPr>
  </w:style>
  <w:style w:type="character" w:customStyle="1" w:styleId="UL-None">
    <w:name w:val="UL-None"/>
    <w:basedOn w:val="DefaultParagraphFont"/>
    <w:rsid w:val="00ED2116"/>
    <w:rPr>
      <w:u w:val="none"/>
    </w:rPr>
  </w:style>
  <w:style w:type="character" w:customStyle="1" w:styleId="FontStyle19">
    <w:name w:val="Font Style19"/>
    <w:basedOn w:val="DefaultParagraphFont"/>
    <w:uiPriority w:val="99"/>
    <w:rsid w:val="00ED2116"/>
    <w:rPr>
      <w:rFonts w:ascii="Times New Roman" w:hAnsi="Times New Roman" w:cs="Times New Roman"/>
      <w:sz w:val="18"/>
      <w:szCs w:val="18"/>
    </w:rPr>
  </w:style>
  <w:style w:type="character" w:customStyle="1" w:styleId="UnderlineBox">
    <w:name w:val="Underline + Box"/>
    <w:uiPriority w:val="1"/>
    <w:qFormat/>
    <w:rsid w:val="00ED2116"/>
    <w:rPr>
      <w:rFonts w:ascii="Georgia" w:hAnsi="Georgia"/>
      <w:b w:val="0"/>
      <w:sz w:val="22"/>
      <w:u w:val="single"/>
      <w:bdr w:val="single" w:sz="4" w:space="0" w:color="auto"/>
    </w:rPr>
  </w:style>
  <w:style w:type="paragraph" w:customStyle="1" w:styleId="ALLCAPS">
    <w:name w:val="ALL CAPS"/>
    <w:basedOn w:val="Normal"/>
    <w:qFormat/>
    <w:rsid w:val="00ED2116"/>
    <w:rPr>
      <w:rFonts w:eastAsia="Times New Roman"/>
      <w:b/>
      <w:caps/>
      <w:szCs w:val="20"/>
    </w:rPr>
  </w:style>
  <w:style w:type="character" w:customStyle="1" w:styleId="kn">
    <w:name w:val="kn"/>
    <w:basedOn w:val="DefaultParagraphFont"/>
    <w:rsid w:val="00ED2116"/>
  </w:style>
  <w:style w:type="paragraph" w:customStyle="1" w:styleId="StyleCardworksLinespacingsingle">
    <w:name w:val="Style Card works + Line spacing:  single"/>
    <w:basedOn w:val="Normal"/>
    <w:link w:val="StyleCardworksLinespacingsingleChar"/>
    <w:qFormat/>
    <w:rsid w:val="00ED211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ED2116"/>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ED21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ED2116"/>
    <w:rPr>
      <w:rFonts w:ascii="Calibri" w:eastAsia="Times New Roman" w:hAnsi="Calibri" w:cs="Arial"/>
      <w:b/>
      <w:bCs/>
      <w:caps/>
      <w:kern w:val="32"/>
      <w:sz w:val="52"/>
      <w:szCs w:val="32"/>
      <w:u w:val="single"/>
      <w14:ligatures w14:val="none"/>
    </w:rPr>
  </w:style>
  <w:style w:type="character" w:customStyle="1" w:styleId="twelptblackblack1">
    <w:name w:val="twelptblackblack1"/>
    <w:basedOn w:val="DefaultParagraphFont"/>
    <w:rsid w:val="00ED2116"/>
    <w:rPr>
      <w:rFonts w:ascii="Verdana" w:hAnsi="Verdana" w:hint="default"/>
      <w:color w:val="000000"/>
      <w:sz w:val="16"/>
      <w:szCs w:val="16"/>
    </w:rPr>
  </w:style>
  <w:style w:type="character" w:customStyle="1" w:styleId="TagCharCharCharChar0">
    <w:name w:val="Tag Char Char Char Char"/>
    <w:basedOn w:val="DefaultParagraphFont"/>
    <w:rsid w:val="00ED211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ED2116"/>
  </w:style>
  <w:style w:type="character" w:customStyle="1" w:styleId="BoldandUnderlineChar1Char2">
    <w:name w:val="Bold and Underline Char1 Char2"/>
    <w:basedOn w:val="DefaultParagraphFont"/>
    <w:rsid w:val="00ED2116"/>
  </w:style>
  <w:style w:type="character" w:customStyle="1" w:styleId="BoldandUnderlineCharChar1">
    <w:name w:val="Bold and Underline Char Char1"/>
    <w:basedOn w:val="DefaultParagraphFont"/>
    <w:rsid w:val="00ED2116"/>
  </w:style>
  <w:style w:type="character" w:customStyle="1" w:styleId="review">
    <w:name w:val="review"/>
    <w:basedOn w:val="DefaultParagraphFont"/>
    <w:rsid w:val="00ED2116"/>
  </w:style>
  <w:style w:type="character" w:customStyle="1" w:styleId="feature2caption">
    <w:name w:val="feature2caption"/>
    <w:basedOn w:val="DefaultParagraphFont"/>
    <w:rsid w:val="00ED2116"/>
  </w:style>
  <w:style w:type="character" w:customStyle="1" w:styleId="style22">
    <w:name w:val="style2"/>
    <w:basedOn w:val="DefaultParagraphFont"/>
    <w:rsid w:val="00ED2116"/>
  </w:style>
  <w:style w:type="character" w:customStyle="1" w:styleId="StyleStyleBoldUnderlineUnderlineIntenseEmphasis1apple-style-2">
    <w:name w:val="Style Style Bold UnderlineUnderlineIntense Emphasis1apple-style-...2"/>
    <w:basedOn w:val="DefaultParagraphFont"/>
    <w:rsid w:val="00ED2116"/>
  </w:style>
  <w:style w:type="character" w:customStyle="1" w:styleId="StyleStyleBoldUnderlineUnderlineIntenseEmphasis1apple-style-1">
    <w:name w:val="Style Style Bold UnderlineUnderlineIntense Emphasis1apple-style-...1"/>
    <w:basedOn w:val="DefaultParagraphFont"/>
    <w:rsid w:val="00ED2116"/>
    <w:rPr>
      <w:b w:val="0"/>
      <w:bCs w:val="0"/>
      <w:sz w:val="14"/>
      <w:u w:val="none"/>
    </w:rPr>
  </w:style>
  <w:style w:type="character" w:customStyle="1" w:styleId="lrdctspkr">
    <w:name w:val="lr_dct_spkr"/>
    <w:basedOn w:val="DefaultParagraphFont"/>
    <w:rsid w:val="00ED2116"/>
  </w:style>
  <w:style w:type="character" w:customStyle="1" w:styleId="lrdctlblinl">
    <w:name w:val="lr_dct_lbl_inl"/>
    <w:basedOn w:val="DefaultParagraphFont"/>
    <w:rsid w:val="00ED2116"/>
  </w:style>
  <w:style w:type="character" w:customStyle="1" w:styleId="lrdctlblblk">
    <w:name w:val="lr_dct_lbl_blk"/>
    <w:basedOn w:val="DefaultParagraphFont"/>
    <w:rsid w:val="00ED2116"/>
  </w:style>
  <w:style w:type="character" w:customStyle="1" w:styleId="bnp-articles-title1">
    <w:name w:val="bnp-articles-title1"/>
    <w:basedOn w:val="DefaultParagraphFont"/>
    <w:rsid w:val="00ED2116"/>
    <w:rPr>
      <w:rFonts w:ascii="Verdana" w:hAnsi="Verdana" w:hint="default"/>
      <w:b/>
      <w:bCs/>
      <w:color w:val="545454"/>
      <w:sz w:val="12"/>
      <w:szCs w:val="12"/>
    </w:rPr>
  </w:style>
  <w:style w:type="character" w:customStyle="1" w:styleId="featuretext">
    <w:name w:val="featuretext"/>
    <w:basedOn w:val="DefaultParagraphFont"/>
    <w:rsid w:val="00ED2116"/>
  </w:style>
  <w:style w:type="character" w:customStyle="1" w:styleId="relatedtext">
    <w:name w:val="related_text"/>
    <w:basedOn w:val="DefaultParagraphFont"/>
    <w:rsid w:val="00ED2116"/>
  </w:style>
  <w:style w:type="character" w:customStyle="1" w:styleId="fullpost">
    <w:name w:val="fullpost"/>
    <w:basedOn w:val="DefaultParagraphFont"/>
    <w:rsid w:val="00ED2116"/>
  </w:style>
  <w:style w:type="character" w:customStyle="1" w:styleId="bcktital">
    <w:name w:val="bcktital"/>
    <w:basedOn w:val="DefaultParagraphFont"/>
    <w:rsid w:val="00ED2116"/>
  </w:style>
  <w:style w:type="character" w:customStyle="1" w:styleId="bcktital0">
    <w:name w:val="bckt_ital"/>
    <w:basedOn w:val="DefaultParagraphFont"/>
    <w:rsid w:val="00ED2116"/>
  </w:style>
  <w:style w:type="character" w:customStyle="1" w:styleId="fwanimclass">
    <w:name w:val="fwanim_class"/>
    <w:basedOn w:val="DefaultParagraphFont"/>
    <w:rsid w:val="00ED2116"/>
  </w:style>
  <w:style w:type="character" w:customStyle="1" w:styleId="CharChar8">
    <w:name w:val="Char Char8"/>
    <w:basedOn w:val="DefaultParagraphFont"/>
    <w:rsid w:val="00ED2116"/>
    <w:rPr>
      <w:rFonts w:ascii="Lucida Grande" w:hAnsi="Lucida Grande" w:cs="Times New Roman"/>
    </w:rPr>
  </w:style>
  <w:style w:type="character" w:customStyle="1" w:styleId="DebateTagChar0">
    <w:name w:val="DebateTag Char"/>
    <w:basedOn w:val="DefaultParagraphFont"/>
    <w:rsid w:val="00ED2116"/>
    <w:rPr>
      <w:rFonts w:eastAsia="Calibri"/>
      <w:b/>
      <w:sz w:val="24"/>
      <w:szCs w:val="24"/>
      <w:lang w:val="en-US" w:eastAsia="en-US" w:bidi="ar-SA"/>
    </w:rPr>
  </w:style>
  <w:style w:type="paragraph" w:customStyle="1" w:styleId="DebateHeaderFinal">
    <w:name w:val="DebateHeaderFinal"/>
    <w:basedOn w:val="Heading1"/>
    <w:qFormat/>
    <w:rsid w:val="00ED2116"/>
    <w:pPr>
      <w:spacing w:line="276" w:lineRule="auto"/>
      <w:jc w:val="left"/>
    </w:pPr>
    <w:rPr>
      <w:rFonts w:eastAsia="Times New Roman" w:cs="Times New Roman"/>
      <w:sz w:val="36"/>
      <w:szCs w:val="36"/>
    </w:rPr>
  </w:style>
  <w:style w:type="character" w:customStyle="1" w:styleId="DebateHeaderFinalChar">
    <w:name w:val="DebateHeaderFinal Char"/>
    <w:rsid w:val="00ED2116"/>
    <w:rPr>
      <w:b/>
      <w:bCs/>
      <w:sz w:val="36"/>
      <w:szCs w:val="36"/>
      <w:u w:val="single"/>
      <w:lang w:val="en-US" w:eastAsia="en-US" w:bidi="ar-SA"/>
    </w:rPr>
  </w:style>
  <w:style w:type="paragraph" w:customStyle="1" w:styleId="HeaderInitial0">
    <w:name w:val="HeaderInitial"/>
    <w:basedOn w:val="Normal"/>
    <w:qFormat/>
    <w:rsid w:val="00ED2116"/>
    <w:pPr>
      <w:jc w:val="center"/>
      <w:outlineLvl w:val="0"/>
    </w:pPr>
    <w:rPr>
      <w:rFonts w:ascii="Garamond" w:hAnsi="Garamond"/>
      <w:b/>
      <w:caps/>
      <w:sz w:val="28"/>
    </w:rPr>
  </w:style>
  <w:style w:type="character" w:customStyle="1" w:styleId="FooterChar2">
    <w:name w:val="Footer Char2"/>
    <w:basedOn w:val="DefaultParagraphFont"/>
    <w:rsid w:val="00ED2116"/>
    <w:rPr>
      <w:rFonts w:eastAsia="MS Mincho"/>
      <w:sz w:val="24"/>
      <w:szCs w:val="24"/>
      <w:lang w:val="en-US" w:eastAsia="ja-JP" w:bidi="ar-SA"/>
    </w:rPr>
  </w:style>
  <w:style w:type="character" w:customStyle="1" w:styleId="BalloonTextChar2">
    <w:name w:val="Balloon Text Char2"/>
    <w:basedOn w:val="DefaultParagraphFont"/>
    <w:rsid w:val="00ED211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ED211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ED2116"/>
    <w:rPr>
      <w:rFonts w:ascii="Cambria" w:hAnsi="Cambria"/>
      <w:sz w:val="24"/>
      <w:lang w:val="en-US" w:eastAsia="en-US" w:bidi="ar-SA"/>
    </w:rPr>
  </w:style>
  <w:style w:type="paragraph" w:customStyle="1" w:styleId="Normalspacing">
    <w:name w:val="Normal + spacing"/>
    <w:basedOn w:val="StyleLinespacingDouble"/>
    <w:qFormat/>
    <w:rsid w:val="00ED2116"/>
  </w:style>
  <w:style w:type="character" w:customStyle="1" w:styleId="NormalspacingChar">
    <w:name w:val="Normal + spacing Char"/>
    <w:basedOn w:val="StyleLinespacingDoubleChar"/>
    <w:rsid w:val="00ED2116"/>
    <w:rPr>
      <w:rFonts w:ascii="Cambria" w:hAnsi="Cambria"/>
      <w:sz w:val="24"/>
      <w:lang w:val="en-US" w:eastAsia="en-US" w:bidi="ar-SA"/>
    </w:rPr>
  </w:style>
  <w:style w:type="character" w:customStyle="1" w:styleId="textbold0">
    <w:name w:val="textbold"/>
    <w:basedOn w:val="DefaultParagraphFont"/>
    <w:rsid w:val="00ED2116"/>
  </w:style>
  <w:style w:type="character" w:customStyle="1" w:styleId="textitalics">
    <w:name w:val="textitalics"/>
    <w:basedOn w:val="DefaultParagraphFont"/>
    <w:rsid w:val="00ED2116"/>
  </w:style>
  <w:style w:type="paragraph" w:customStyle="1" w:styleId="lastpar">
    <w:name w:val="lastpar"/>
    <w:basedOn w:val="Normal"/>
    <w:qFormat/>
    <w:rsid w:val="00ED2116"/>
    <w:pPr>
      <w:spacing w:before="100" w:beforeAutospacing="1" w:after="100" w:afterAutospacing="1"/>
    </w:pPr>
    <w:rPr>
      <w:sz w:val="24"/>
    </w:rPr>
  </w:style>
  <w:style w:type="table" w:styleId="TableClassic1">
    <w:name w:val="Table Classic 1"/>
    <w:basedOn w:val="TableNormal"/>
    <w:rsid w:val="00ED2116"/>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D2116"/>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ED2116"/>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ED2116"/>
    <w:pPr>
      <w:tabs>
        <w:tab w:val="left" w:pos="9450"/>
      </w:tabs>
    </w:pPr>
    <w:rPr>
      <w:rFonts w:eastAsia="SimSun"/>
      <w:b/>
      <w:sz w:val="24"/>
    </w:rPr>
  </w:style>
  <w:style w:type="character" w:customStyle="1" w:styleId="BoldunderlineChar4">
    <w:name w:val="Bold/underline Char"/>
    <w:basedOn w:val="DefaultParagraphFont"/>
    <w:rsid w:val="00ED2116"/>
    <w:rPr>
      <w:rFonts w:eastAsia="SimSun"/>
      <w:b/>
      <w:sz w:val="24"/>
      <w:szCs w:val="24"/>
      <w:lang w:val="en-US" w:eastAsia="en-US" w:bidi="ar-SA"/>
    </w:rPr>
  </w:style>
  <w:style w:type="paragraph" w:customStyle="1" w:styleId="TableContents">
    <w:name w:val="Table Contents"/>
    <w:basedOn w:val="Normal"/>
    <w:qFormat/>
    <w:rsid w:val="00ED2116"/>
    <w:pPr>
      <w:suppressLineNumbers/>
      <w:tabs>
        <w:tab w:val="left" w:pos="9450"/>
      </w:tabs>
      <w:suppressAutoHyphens/>
    </w:pPr>
    <w:rPr>
      <w:rFonts w:eastAsia="Arial Unicode MS"/>
      <w:kern w:val="1"/>
      <w:sz w:val="24"/>
    </w:rPr>
  </w:style>
  <w:style w:type="paragraph" w:customStyle="1" w:styleId="faketag">
    <w:name w:val="fake tag"/>
    <w:basedOn w:val="Heading1"/>
    <w:qFormat/>
    <w:rsid w:val="00ED211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ED2116"/>
    <w:pPr>
      <w:tabs>
        <w:tab w:val="left" w:pos="9450"/>
      </w:tabs>
      <w:jc w:val="center"/>
    </w:pPr>
    <w:rPr>
      <w:rFonts w:ascii="Verdana" w:hAnsi="Verdana"/>
      <w:sz w:val="24"/>
    </w:rPr>
  </w:style>
  <w:style w:type="paragraph" w:customStyle="1" w:styleId="heading1fake0">
    <w:name w:val="heading 1 fake"/>
    <w:basedOn w:val="Heading1"/>
    <w:autoRedefine/>
    <w:qFormat/>
    <w:rsid w:val="00ED211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ED2116"/>
    <w:pPr>
      <w:tabs>
        <w:tab w:val="left" w:pos="9450"/>
      </w:tabs>
    </w:pPr>
    <w:rPr>
      <w:szCs w:val="20"/>
    </w:rPr>
  </w:style>
  <w:style w:type="character" w:customStyle="1" w:styleId="textCharChar1">
    <w:name w:val="text Char Char1"/>
    <w:basedOn w:val="DefaultParagraphFont"/>
    <w:rsid w:val="00ED2116"/>
    <w:rPr>
      <w:sz w:val="18"/>
      <w:szCs w:val="24"/>
      <w:lang w:val="en-US" w:eastAsia="en-US" w:bidi="ar-SA"/>
    </w:rPr>
  </w:style>
  <w:style w:type="character" w:customStyle="1" w:styleId="text1CharChar">
    <w:name w:val="text1 Char Char"/>
    <w:basedOn w:val="DefaultParagraphFont"/>
    <w:rsid w:val="00ED2116"/>
    <w:rPr>
      <w:lang w:val="en-US" w:eastAsia="en-US" w:bidi="ar-SA"/>
    </w:rPr>
  </w:style>
  <w:style w:type="character" w:customStyle="1" w:styleId="textCharChar">
    <w:name w:val="text Char Char"/>
    <w:basedOn w:val="DefaultParagraphFont"/>
    <w:rsid w:val="00ED2116"/>
    <w:rPr>
      <w:sz w:val="18"/>
      <w:szCs w:val="24"/>
      <w:lang w:val="en-US" w:eastAsia="en-US" w:bidi="ar-SA"/>
    </w:rPr>
  </w:style>
  <w:style w:type="character" w:customStyle="1" w:styleId="normalloose1">
    <w:name w:val="normalloose1"/>
    <w:basedOn w:val="DefaultParagraphFont"/>
    <w:rsid w:val="00ED2116"/>
    <w:rPr>
      <w:sz w:val="20"/>
      <w:szCs w:val="20"/>
    </w:rPr>
  </w:style>
  <w:style w:type="paragraph" w:customStyle="1" w:styleId="printerheadline">
    <w:name w:val="printer_headline"/>
    <w:basedOn w:val="Normal"/>
    <w:qFormat/>
    <w:rsid w:val="00ED2116"/>
    <w:pPr>
      <w:tabs>
        <w:tab w:val="left" w:pos="9450"/>
      </w:tabs>
      <w:spacing w:before="100" w:beforeAutospacing="1" w:after="100" w:afterAutospacing="1"/>
    </w:pPr>
    <w:rPr>
      <w:sz w:val="24"/>
    </w:rPr>
  </w:style>
  <w:style w:type="paragraph" w:customStyle="1" w:styleId="help">
    <w:name w:val="help"/>
    <w:basedOn w:val="Normal"/>
    <w:qFormat/>
    <w:rsid w:val="00ED2116"/>
    <w:pPr>
      <w:tabs>
        <w:tab w:val="left" w:pos="9450"/>
      </w:tabs>
      <w:spacing w:before="100" w:beforeAutospacing="1" w:after="100" w:afterAutospacing="1"/>
    </w:pPr>
    <w:rPr>
      <w:sz w:val="24"/>
    </w:rPr>
  </w:style>
  <w:style w:type="character" w:customStyle="1" w:styleId="sponsoredadtext">
    <w:name w:val="sponsoredadtext"/>
    <w:basedOn w:val="DefaultParagraphFont"/>
    <w:rsid w:val="00ED2116"/>
  </w:style>
  <w:style w:type="character" w:customStyle="1" w:styleId="georgia">
    <w:name w:val="georgia"/>
    <w:basedOn w:val="DefaultParagraphFont"/>
    <w:rsid w:val="00ED2116"/>
  </w:style>
  <w:style w:type="character" w:customStyle="1" w:styleId="isdefault">
    <w:name w:val="isdefault"/>
    <w:basedOn w:val="DefaultParagraphFont"/>
    <w:rsid w:val="00ED2116"/>
  </w:style>
  <w:style w:type="character" w:customStyle="1" w:styleId="arial">
    <w:name w:val="arial"/>
    <w:basedOn w:val="DefaultParagraphFont"/>
    <w:rsid w:val="00ED2116"/>
  </w:style>
  <w:style w:type="character" w:customStyle="1" w:styleId="pipe">
    <w:name w:val="pipe"/>
    <w:basedOn w:val="DefaultParagraphFont"/>
    <w:rsid w:val="00ED2116"/>
  </w:style>
  <w:style w:type="paragraph" w:customStyle="1" w:styleId="dtlcomment">
    <w:name w:val="dtlcomment"/>
    <w:basedOn w:val="Normal"/>
    <w:qFormat/>
    <w:rsid w:val="00ED2116"/>
    <w:pPr>
      <w:tabs>
        <w:tab w:val="left" w:pos="9450"/>
      </w:tabs>
      <w:spacing w:before="100" w:beforeAutospacing="1" w:after="100" w:afterAutospacing="1"/>
    </w:pPr>
    <w:rPr>
      <w:sz w:val="24"/>
    </w:rPr>
  </w:style>
  <w:style w:type="character" w:customStyle="1" w:styleId="writername">
    <w:name w:val="writername"/>
    <w:basedOn w:val="DefaultParagraphFont"/>
    <w:rsid w:val="00ED2116"/>
  </w:style>
  <w:style w:type="character" w:customStyle="1" w:styleId="CharChar18">
    <w:name w:val="Char Char18"/>
    <w:basedOn w:val="DefaultParagraphFont"/>
    <w:rsid w:val="00ED2116"/>
    <w:rPr>
      <w:sz w:val="16"/>
      <w:szCs w:val="24"/>
      <w:lang w:val="en-US" w:eastAsia="en-US" w:bidi="ar-SA"/>
    </w:rPr>
  </w:style>
  <w:style w:type="character" w:customStyle="1" w:styleId="CharChar24">
    <w:name w:val="Char Char24"/>
    <w:basedOn w:val="DefaultParagraphFont"/>
    <w:rsid w:val="00ED2116"/>
    <w:rPr>
      <w:b/>
      <w:bCs/>
      <w:sz w:val="28"/>
      <w:szCs w:val="28"/>
      <w:lang w:val="en-US" w:eastAsia="en-US" w:bidi="ar-SA"/>
    </w:rPr>
  </w:style>
  <w:style w:type="character" w:customStyle="1" w:styleId="ln2">
    <w:name w:val="ln2"/>
    <w:basedOn w:val="DefaultParagraphFont"/>
    <w:rsid w:val="00ED2116"/>
  </w:style>
  <w:style w:type="paragraph" w:customStyle="1" w:styleId="StyleStyle1">
    <w:name w:val="Style Style1 +"/>
    <w:basedOn w:val="Normal"/>
    <w:qFormat/>
    <w:rsid w:val="00ED2116"/>
    <w:rPr>
      <w:sz w:val="24"/>
    </w:rPr>
  </w:style>
  <w:style w:type="character" w:customStyle="1" w:styleId="StyleStyle1Char">
    <w:name w:val="Style Style1 + Char"/>
    <w:basedOn w:val="Style1Char"/>
    <w:rsid w:val="00ED211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ED2116"/>
  </w:style>
  <w:style w:type="character" w:customStyle="1" w:styleId="CharChar16">
    <w:name w:val="Char Char16"/>
    <w:basedOn w:val="DefaultParagraphFont"/>
    <w:rsid w:val="00ED2116"/>
    <w:rPr>
      <w:rFonts w:ascii="Cambria" w:hAnsi="Cambria"/>
      <w:lang w:val="en-US" w:eastAsia="en-US" w:bidi="ar-SA"/>
    </w:rPr>
  </w:style>
  <w:style w:type="character" w:customStyle="1" w:styleId="CharChar15">
    <w:name w:val="Char Char15"/>
    <w:basedOn w:val="CharChar16"/>
    <w:rsid w:val="00ED2116"/>
    <w:rPr>
      <w:rFonts w:ascii="Cambria" w:hAnsi="Cambria"/>
      <w:b/>
      <w:bCs/>
      <w:lang w:val="en-US" w:eastAsia="en-US" w:bidi="ar-SA"/>
    </w:rPr>
  </w:style>
  <w:style w:type="character" w:customStyle="1" w:styleId="CharChar14">
    <w:name w:val="Char Char14"/>
    <w:basedOn w:val="DefaultParagraphFont"/>
    <w:rsid w:val="00ED2116"/>
    <w:rPr>
      <w:rFonts w:ascii="Tahoma" w:hAnsi="Tahoma" w:cs="Tahoma"/>
      <w:sz w:val="16"/>
      <w:szCs w:val="16"/>
      <w:lang w:val="en-US" w:eastAsia="en-US" w:bidi="ar-SA"/>
    </w:rPr>
  </w:style>
  <w:style w:type="character" w:customStyle="1" w:styleId="CharChar13">
    <w:name w:val="Char Char13"/>
    <w:basedOn w:val="DefaultParagraphFont"/>
    <w:rsid w:val="00ED2116"/>
    <w:rPr>
      <w:rFonts w:ascii="Cambria" w:hAnsi="Cambria"/>
      <w:lang w:val="en-US" w:eastAsia="en-US" w:bidi="ar-SA"/>
    </w:rPr>
  </w:style>
  <w:style w:type="paragraph" w:customStyle="1" w:styleId="normalChar1">
    <w:name w:val="normal Char"/>
    <w:basedOn w:val="Normal"/>
    <w:qFormat/>
    <w:rsid w:val="00ED2116"/>
  </w:style>
  <w:style w:type="character" w:customStyle="1" w:styleId="cardtextsmallCharChar">
    <w:name w:val="card text small Char Char"/>
    <w:basedOn w:val="DefaultParagraphFont"/>
    <w:rsid w:val="00ED2116"/>
    <w:rPr>
      <w:rFonts w:ascii="Arial Narrow" w:hAnsi="Arial Narrow" w:cs="Times New Roman"/>
      <w:sz w:val="16"/>
    </w:rPr>
  </w:style>
  <w:style w:type="character" w:customStyle="1" w:styleId="reportbody1">
    <w:name w:val="reportbody1"/>
    <w:basedOn w:val="DefaultParagraphFont"/>
    <w:rsid w:val="00ED2116"/>
    <w:rPr>
      <w:rFonts w:ascii="Tahoma" w:hAnsi="Tahoma" w:cs="Tahoma" w:hint="default"/>
      <w:color w:val="000000"/>
      <w:sz w:val="14"/>
      <w:szCs w:val="14"/>
    </w:rPr>
  </w:style>
  <w:style w:type="character" w:customStyle="1" w:styleId="TagChar4">
    <w:name w:val="Tag Char4"/>
    <w:basedOn w:val="DefaultParagraphFont"/>
    <w:rsid w:val="00ED2116"/>
    <w:rPr>
      <w:b/>
      <w:sz w:val="26"/>
      <w:szCs w:val="24"/>
      <w:lang w:val="en-US" w:eastAsia="en-US" w:bidi="ar-SA"/>
    </w:rPr>
  </w:style>
  <w:style w:type="paragraph" w:customStyle="1" w:styleId="SmallTextGaramond">
    <w:name w:val="Small Text Garamond"/>
    <w:basedOn w:val="Normal"/>
    <w:qFormat/>
    <w:rsid w:val="00ED2116"/>
    <w:pPr>
      <w:suppressAutoHyphens/>
      <w:contextualSpacing/>
    </w:pPr>
    <w:rPr>
      <w:rFonts w:ascii="Garamond" w:hAnsi="Garamond"/>
      <w:szCs w:val="18"/>
    </w:rPr>
  </w:style>
  <w:style w:type="paragraph" w:customStyle="1" w:styleId="Taglines">
    <w:name w:val="Taglines"/>
    <w:basedOn w:val="Heading2"/>
    <w:qFormat/>
    <w:rsid w:val="00ED211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ED2116"/>
    <w:rPr>
      <w:rFonts w:cs="Arial"/>
      <w:bCs/>
      <w:iCs/>
      <w:szCs w:val="22"/>
      <w:lang w:val="en-US" w:eastAsia="en-US" w:bidi="ar-SA"/>
    </w:rPr>
  </w:style>
  <w:style w:type="paragraph" w:customStyle="1" w:styleId="listterm">
    <w:name w:val="listterm"/>
    <w:basedOn w:val="Normal"/>
    <w:qFormat/>
    <w:rsid w:val="00ED2116"/>
    <w:pPr>
      <w:spacing w:before="100" w:beforeAutospacing="1" w:after="100" w:afterAutospacing="1"/>
    </w:pPr>
    <w:rPr>
      <w:sz w:val="24"/>
    </w:rPr>
  </w:style>
  <w:style w:type="character" w:customStyle="1" w:styleId="WW8Num2z0">
    <w:name w:val="WW8Num2z0"/>
    <w:rsid w:val="00ED2116"/>
    <w:rPr>
      <w:rFonts w:ascii="Garamond" w:hAnsi="Garamond"/>
    </w:rPr>
  </w:style>
  <w:style w:type="character" w:customStyle="1" w:styleId="WW8Num3z0">
    <w:name w:val="WW8Num3z0"/>
    <w:rsid w:val="00ED2116"/>
    <w:rPr>
      <w:rFonts w:ascii="Garamond" w:hAnsi="Garamond"/>
    </w:rPr>
  </w:style>
  <w:style w:type="character" w:customStyle="1" w:styleId="WW8Num4z1">
    <w:name w:val="WW8Num4z1"/>
    <w:rsid w:val="00ED2116"/>
    <w:rPr>
      <w:rFonts w:ascii="Garamond" w:hAnsi="Garamond"/>
    </w:rPr>
  </w:style>
  <w:style w:type="character" w:customStyle="1" w:styleId="WW8Num5z0">
    <w:name w:val="WW8Num5z0"/>
    <w:rsid w:val="00ED2116"/>
    <w:rPr>
      <w:rFonts w:ascii="Garamond" w:hAnsi="Garamond"/>
    </w:rPr>
  </w:style>
  <w:style w:type="character" w:customStyle="1" w:styleId="WW8Num6z0">
    <w:name w:val="WW8Num6z0"/>
    <w:rsid w:val="00ED2116"/>
    <w:rPr>
      <w:rFonts w:ascii="Symbol" w:hAnsi="Symbol"/>
    </w:rPr>
  </w:style>
  <w:style w:type="character" w:customStyle="1" w:styleId="WW8Num7z0">
    <w:name w:val="WW8Num7z0"/>
    <w:rsid w:val="00ED2116"/>
    <w:rPr>
      <w:rFonts w:ascii="Symbol" w:hAnsi="Symbol"/>
    </w:rPr>
  </w:style>
  <w:style w:type="character" w:customStyle="1" w:styleId="WW8Num8z0">
    <w:name w:val="WW8Num8z0"/>
    <w:rsid w:val="00ED2116"/>
    <w:rPr>
      <w:rFonts w:ascii="Symbol" w:hAnsi="Symbol"/>
    </w:rPr>
  </w:style>
  <w:style w:type="character" w:customStyle="1" w:styleId="WW8Num9z0">
    <w:name w:val="WW8Num9z0"/>
    <w:rsid w:val="00ED2116"/>
    <w:rPr>
      <w:rFonts w:ascii="Symbol" w:hAnsi="Symbol"/>
    </w:rPr>
  </w:style>
  <w:style w:type="character" w:customStyle="1" w:styleId="WW8Num10z0">
    <w:name w:val="WW8Num10z0"/>
    <w:rsid w:val="00ED2116"/>
    <w:rPr>
      <w:rFonts w:ascii="Garamond" w:hAnsi="Garamond"/>
    </w:rPr>
  </w:style>
  <w:style w:type="character" w:customStyle="1" w:styleId="WW8Num11z1">
    <w:name w:val="WW8Num11z1"/>
    <w:rsid w:val="00ED2116"/>
    <w:rPr>
      <w:rFonts w:ascii="Garamond" w:hAnsi="Garamond"/>
    </w:rPr>
  </w:style>
  <w:style w:type="character" w:customStyle="1" w:styleId="Absatz-Standardschriftart">
    <w:name w:val="Absatz-Standardschriftart"/>
    <w:rsid w:val="00ED2116"/>
  </w:style>
  <w:style w:type="character" w:customStyle="1" w:styleId="WW-Absatz-Standardschriftart">
    <w:name w:val="WW-Absatz-Standardschriftart"/>
    <w:rsid w:val="00ED2116"/>
  </w:style>
  <w:style w:type="character" w:customStyle="1" w:styleId="WW-Absatz-Standardschriftart1">
    <w:name w:val="WW-Absatz-Standardschriftart1"/>
    <w:rsid w:val="00ED2116"/>
  </w:style>
  <w:style w:type="character" w:customStyle="1" w:styleId="EndnoteCharacters">
    <w:name w:val="Endnote Characters"/>
    <w:basedOn w:val="DefaultParagraphFont"/>
    <w:rsid w:val="00ED2116"/>
    <w:rPr>
      <w:position w:val="0"/>
      <w:sz w:val="24"/>
      <w:vertAlign w:val="baseline"/>
    </w:rPr>
  </w:style>
  <w:style w:type="character" w:customStyle="1" w:styleId="WW8Num1z0">
    <w:name w:val="WW8Num1z0"/>
    <w:rsid w:val="00ED2116"/>
    <w:rPr>
      <w:rFonts w:ascii="Symbol" w:hAnsi="Symbol"/>
    </w:rPr>
  </w:style>
  <w:style w:type="character" w:customStyle="1" w:styleId="WW8Num1z2">
    <w:name w:val="WW8Num1z2"/>
    <w:rsid w:val="00ED2116"/>
    <w:rPr>
      <w:rFonts w:ascii="Courier New" w:hAnsi="Courier New"/>
    </w:rPr>
  </w:style>
  <w:style w:type="character" w:customStyle="1" w:styleId="WW8Num1z3">
    <w:name w:val="WW8Num1z3"/>
    <w:rsid w:val="00ED2116"/>
    <w:rPr>
      <w:rFonts w:ascii="Wingdings" w:hAnsi="Wingdings"/>
    </w:rPr>
  </w:style>
  <w:style w:type="character" w:customStyle="1" w:styleId="WW8Num11z0">
    <w:name w:val="WW8Num11z0"/>
    <w:rsid w:val="00ED2116"/>
    <w:rPr>
      <w:rFonts w:ascii="Symbol" w:hAnsi="Symbol"/>
    </w:rPr>
  </w:style>
  <w:style w:type="character" w:customStyle="1" w:styleId="WW8Num83z0">
    <w:name w:val="WW8Num83z0"/>
    <w:rsid w:val="00ED2116"/>
    <w:rPr>
      <w:rFonts w:ascii="Symbol" w:hAnsi="Symbol"/>
    </w:rPr>
  </w:style>
  <w:style w:type="character" w:customStyle="1" w:styleId="WW8Num83z1">
    <w:name w:val="WW8Num83z1"/>
    <w:rsid w:val="00ED2116"/>
    <w:rPr>
      <w:rFonts w:ascii="Courier New" w:hAnsi="Courier New"/>
    </w:rPr>
  </w:style>
  <w:style w:type="character" w:customStyle="1" w:styleId="WW8Num83z2">
    <w:name w:val="WW8Num83z2"/>
    <w:rsid w:val="00ED2116"/>
    <w:rPr>
      <w:rFonts w:ascii="Wingdings" w:hAnsi="Wingdings"/>
    </w:rPr>
  </w:style>
  <w:style w:type="character" w:customStyle="1" w:styleId="WW8Num89z0">
    <w:name w:val="WW8Num89z0"/>
    <w:rsid w:val="00ED2116"/>
    <w:rPr>
      <w:rFonts w:ascii="Symbol" w:hAnsi="Symbol"/>
      <w:sz w:val="20"/>
    </w:rPr>
  </w:style>
  <w:style w:type="character" w:customStyle="1" w:styleId="WW8Num90z0">
    <w:name w:val="WW8Num90z0"/>
    <w:rsid w:val="00ED2116"/>
    <w:rPr>
      <w:rFonts w:ascii="Times New Roman" w:eastAsia="Times New Roman" w:hAnsi="Times New Roman" w:cs="Times New Roman"/>
    </w:rPr>
  </w:style>
  <w:style w:type="character" w:customStyle="1" w:styleId="WW8Num92z0">
    <w:name w:val="WW8Num92z0"/>
    <w:rsid w:val="00ED2116"/>
    <w:rPr>
      <w:rFonts w:ascii="Symbol" w:eastAsia="Times New Roman" w:hAnsi="Symbol"/>
    </w:rPr>
  </w:style>
  <w:style w:type="character" w:customStyle="1" w:styleId="WW8Num92z1">
    <w:name w:val="WW8Num92z1"/>
    <w:rsid w:val="00ED2116"/>
    <w:rPr>
      <w:rFonts w:ascii="Courier New" w:hAnsi="Courier New"/>
    </w:rPr>
  </w:style>
  <w:style w:type="character" w:customStyle="1" w:styleId="WW8Num92z2">
    <w:name w:val="WW8Num92z2"/>
    <w:rsid w:val="00ED2116"/>
    <w:rPr>
      <w:rFonts w:ascii="Wingdings" w:hAnsi="Wingdings"/>
    </w:rPr>
  </w:style>
  <w:style w:type="character" w:customStyle="1" w:styleId="WW8Num92z3">
    <w:name w:val="WW8Num92z3"/>
    <w:rsid w:val="00ED2116"/>
    <w:rPr>
      <w:rFonts w:ascii="Symbol" w:hAnsi="Symbol"/>
    </w:rPr>
  </w:style>
  <w:style w:type="character" w:customStyle="1" w:styleId="WW8Num96z0">
    <w:name w:val="WW8Num96z0"/>
    <w:rsid w:val="00ED2116"/>
    <w:rPr>
      <w:rFonts w:ascii="Symbol" w:hAnsi="Symbol"/>
      <w:sz w:val="20"/>
    </w:rPr>
  </w:style>
  <w:style w:type="character" w:customStyle="1" w:styleId="WW8Num96z1">
    <w:name w:val="WW8Num96z1"/>
    <w:rsid w:val="00ED2116"/>
    <w:rPr>
      <w:rFonts w:ascii="Courier New" w:hAnsi="Courier New"/>
      <w:sz w:val="20"/>
    </w:rPr>
  </w:style>
  <w:style w:type="character" w:customStyle="1" w:styleId="WW8Num96z2">
    <w:name w:val="WW8Num96z2"/>
    <w:rsid w:val="00ED2116"/>
    <w:rPr>
      <w:rFonts w:ascii="Wingdings" w:hAnsi="Wingdings"/>
      <w:sz w:val="20"/>
    </w:rPr>
  </w:style>
  <w:style w:type="character" w:customStyle="1" w:styleId="WW8Num103z0">
    <w:name w:val="WW8Num103z0"/>
    <w:rsid w:val="00ED2116"/>
    <w:rPr>
      <w:rFonts w:ascii="Symbol" w:hAnsi="Symbol"/>
      <w:sz w:val="20"/>
    </w:rPr>
  </w:style>
  <w:style w:type="character" w:customStyle="1" w:styleId="WW8Num103z1">
    <w:name w:val="WW8Num103z1"/>
    <w:rsid w:val="00ED2116"/>
    <w:rPr>
      <w:rFonts w:ascii="Courier New" w:hAnsi="Courier New"/>
      <w:sz w:val="20"/>
    </w:rPr>
  </w:style>
  <w:style w:type="character" w:customStyle="1" w:styleId="WW8Num103z2">
    <w:name w:val="WW8Num103z2"/>
    <w:rsid w:val="00ED2116"/>
    <w:rPr>
      <w:rFonts w:ascii="Wingdings" w:hAnsi="Wingdings"/>
      <w:sz w:val="20"/>
    </w:rPr>
  </w:style>
  <w:style w:type="character" w:customStyle="1" w:styleId="WW8Num108z0">
    <w:name w:val="WW8Num108z0"/>
    <w:rsid w:val="00ED2116"/>
    <w:rPr>
      <w:rFonts w:ascii="Symbol" w:hAnsi="Symbol"/>
      <w:sz w:val="20"/>
    </w:rPr>
  </w:style>
  <w:style w:type="character" w:customStyle="1" w:styleId="WW8Num108z1">
    <w:name w:val="WW8Num108z1"/>
    <w:rsid w:val="00ED2116"/>
    <w:rPr>
      <w:rFonts w:ascii="Courier New" w:hAnsi="Courier New"/>
      <w:sz w:val="20"/>
    </w:rPr>
  </w:style>
  <w:style w:type="character" w:customStyle="1" w:styleId="WW8Num108z2">
    <w:name w:val="WW8Num108z2"/>
    <w:rsid w:val="00ED2116"/>
    <w:rPr>
      <w:rFonts w:ascii="Wingdings" w:hAnsi="Wingdings"/>
      <w:sz w:val="20"/>
    </w:rPr>
  </w:style>
  <w:style w:type="character" w:customStyle="1" w:styleId="WW8Num109z0">
    <w:name w:val="WW8Num109z0"/>
    <w:rsid w:val="00ED2116"/>
    <w:rPr>
      <w:rFonts w:ascii="Symbol" w:eastAsia="Times New Roman" w:hAnsi="Symbol"/>
    </w:rPr>
  </w:style>
  <w:style w:type="character" w:customStyle="1" w:styleId="WW8Num109z1">
    <w:name w:val="WW8Num109z1"/>
    <w:rsid w:val="00ED2116"/>
    <w:rPr>
      <w:rFonts w:ascii="Courier New" w:hAnsi="Courier New"/>
    </w:rPr>
  </w:style>
  <w:style w:type="character" w:customStyle="1" w:styleId="WW8Num109z2">
    <w:name w:val="WW8Num109z2"/>
    <w:rsid w:val="00ED2116"/>
    <w:rPr>
      <w:rFonts w:ascii="Wingdings" w:hAnsi="Wingdings"/>
    </w:rPr>
  </w:style>
  <w:style w:type="character" w:customStyle="1" w:styleId="WW8Num109z3">
    <w:name w:val="WW8Num109z3"/>
    <w:rsid w:val="00ED2116"/>
    <w:rPr>
      <w:rFonts w:ascii="Symbol" w:hAnsi="Symbol"/>
    </w:rPr>
  </w:style>
  <w:style w:type="character" w:customStyle="1" w:styleId="WW8Num111z0">
    <w:name w:val="WW8Num111z0"/>
    <w:rsid w:val="00ED2116"/>
    <w:rPr>
      <w:rFonts w:ascii="Symbol" w:hAnsi="Symbol"/>
      <w:sz w:val="20"/>
    </w:rPr>
  </w:style>
  <w:style w:type="character" w:customStyle="1" w:styleId="WW8Num111z1">
    <w:name w:val="WW8Num111z1"/>
    <w:rsid w:val="00ED2116"/>
    <w:rPr>
      <w:rFonts w:ascii="Courier New" w:hAnsi="Courier New"/>
      <w:sz w:val="20"/>
    </w:rPr>
  </w:style>
  <w:style w:type="character" w:customStyle="1" w:styleId="WW8Num111z2">
    <w:name w:val="WW8Num111z2"/>
    <w:rsid w:val="00ED2116"/>
    <w:rPr>
      <w:rFonts w:ascii="Wingdings" w:hAnsi="Wingdings"/>
      <w:sz w:val="20"/>
    </w:rPr>
  </w:style>
  <w:style w:type="character" w:customStyle="1" w:styleId="WW8Num117z0">
    <w:name w:val="WW8Num117z0"/>
    <w:rsid w:val="00ED2116"/>
    <w:rPr>
      <w:rFonts w:ascii="Symbol" w:eastAsia="Times New Roman" w:hAnsi="Symbol"/>
    </w:rPr>
  </w:style>
  <w:style w:type="character" w:customStyle="1" w:styleId="WW8Num117z1">
    <w:name w:val="WW8Num117z1"/>
    <w:rsid w:val="00ED2116"/>
    <w:rPr>
      <w:rFonts w:ascii="Courier New" w:hAnsi="Courier New"/>
    </w:rPr>
  </w:style>
  <w:style w:type="character" w:customStyle="1" w:styleId="WW8Num117z2">
    <w:name w:val="WW8Num117z2"/>
    <w:rsid w:val="00ED2116"/>
    <w:rPr>
      <w:rFonts w:ascii="Wingdings" w:hAnsi="Wingdings"/>
    </w:rPr>
  </w:style>
  <w:style w:type="character" w:customStyle="1" w:styleId="WW8Num117z3">
    <w:name w:val="WW8Num117z3"/>
    <w:rsid w:val="00ED2116"/>
    <w:rPr>
      <w:rFonts w:ascii="Symbol" w:hAnsi="Symbol"/>
    </w:rPr>
  </w:style>
  <w:style w:type="character" w:customStyle="1" w:styleId="WW8Num126z0">
    <w:name w:val="WW8Num126z0"/>
    <w:rsid w:val="00ED2116"/>
    <w:rPr>
      <w:rFonts w:ascii="Symbol" w:eastAsia="SimSun" w:hAnsi="Symbol"/>
    </w:rPr>
  </w:style>
  <w:style w:type="character" w:customStyle="1" w:styleId="WW8Num126z1">
    <w:name w:val="WW8Num126z1"/>
    <w:rsid w:val="00ED2116"/>
    <w:rPr>
      <w:rFonts w:ascii="Courier New" w:hAnsi="Courier New"/>
    </w:rPr>
  </w:style>
  <w:style w:type="character" w:customStyle="1" w:styleId="WW8Num126z2">
    <w:name w:val="WW8Num126z2"/>
    <w:rsid w:val="00ED2116"/>
    <w:rPr>
      <w:rFonts w:ascii="Wingdings" w:hAnsi="Wingdings"/>
    </w:rPr>
  </w:style>
  <w:style w:type="character" w:customStyle="1" w:styleId="WW8Num126z3">
    <w:name w:val="WW8Num126z3"/>
    <w:rsid w:val="00ED2116"/>
    <w:rPr>
      <w:rFonts w:ascii="Symbol" w:hAnsi="Symbol"/>
    </w:rPr>
  </w:style>
  <w:style w:type="character" w:customStyle="1" w:styleId="WW8Num128z0">
    <w:name w:val="WW8Num128z0"/>
    <w:rsid w:val="00ED2116"/>
    <w:rPr>
      <w:rFonts w:ascii="Symbol" w:eastAsia="Times New Roman" w:hAnsi="Symbol"/>
    </w:rPr>
  </w:style>
  <w:style w:type="character" w:customStyle="1" w:styleId="WW8Num128z1">
    <w:name w:val="WW8Num128z1"/>
    <w:rsid w:val="00ED2116"/>
    <w:rPr>
      <w:rFonts w:ascii="Courier New" w:hAnsi="Courier New"/>
    </w:rPr>
  </w:style>
  <w:style w:type="character" w:customStyle="1" w:styleId="WW8Num128z2">
    <w:name w:val="WW8Num128z2"/>
    <w:rsid w:val="00ED2116"/>
    <w:rPr>
      <w:rFonts w:ascii="Wingdings" w:hAnsi="Wingdings"/>
    </w:rPr>
  </w:style>
  <w:style w:type="character" w:customStyle="1" w:styleId="WW8Num128z3">
    <w:name w:val="WW8Num128z3"/>
    <w:rsid w:val="00ED2116"/>
    <w:rPr>
      <w:rFonts w:ascii="Symbol" w:hAnsi="Symbol"/>
    </w:rPr>
  </w:style>
  <w:style w:type="character" w:customStyle="1" w:styleId="WW8Num138z0">
    <w:name w:val="WW8Num138z0"/>
    <w:rsid w:val="00ED2116"/>
    <w:rPr>
      <w:rFonts w:ascii="Times-Italic" w:eastAsia="Times New Roman" w:hAnsi="Times-Italic"/>
    </w:rPr>
  </w:style>
  <w:style w:type="character" w:customStyle="1" w:styleId="WW8Num138z1">
    <w:name w:val="WW8Num138z1"/>
    <w:rsid w:val="00ED2116"/>
    <w:rPr>
      <w:rFonts w:ascii="Courier New" w:hAnsi="Courier New"/>
    </w:rPr>
  </w:style>
  <w:style w:type="character" w:customStyle="1" w:styleId="WW8Num138z2">
    <w:name w:val="WW8Num138z2"/>
    <w:rsid w:val="00ED2116"/>
    <w:rPr>
      <w:rFonts w:ascii="Wingdings" w:hAnsi="Wingdings"/>
    </w:rPr>
  </w:style>
  <w:style w:type="character" w:customStyle="1" w:styleId="WW8Num138z3">
    <w:name w:val="WW8Num138z3"/>
    <w:rsid w:val="00ED2116"/>
    <w:rPr>
      <w:rFonts w:ascii="Symbol" w:hAnsi="Symbol"/>
    </w:rPr>
  </w:style>
  <w:style w:type="character" w:customStyle="1" w:styleId="WW8Num143z0">
    <w:name w:val="WW8Num143z0"/>
    <w:rsid w:val="00ED2116"/>
    <w:rPr>
      <w:rFonts w:ascii="Times New Roman" w:eastAsia="Times New Roman" w:hAnsi="Times New Roman" w:cs="Times New Roman"/>
    </w:rPr>
  </w:style>
  <w:style w:type="character" w:customStyle="1" w:styleId="WW8Num148z0">
    <w:name w:val="WW8Num148z0"/>
    <w:rsid w:val="00ED2116"/>
    <w:rPr>
      <w:rFonts w:ascii="Symbol" w:hAnsi="Symbol"/>
      <w:sz w:val="20"/>
    </w:rPr>
  </w:style>
  <w:style w:type="character" w:customStyle="1" w:styleId="WW8Num148z1">
    <w:name w:val="WW8Num148z1"/>
    <w:rsid w:val="00ED2116"/>
    <w:rPr>
      <w:rFonts w:ascii="Courier New" w:hAnsi="Courier New"/>
      <w:sz w:val="20"/>
    </w:rPr>
  </w:style>
  <w:style w:type="character" w:customStyle="1" w:styleId="WW8Num148z2">
    <w:name w:val="WW8Num148z2"/>
    <w:rsid w:val="00ED2116"/>
    <w:rPr>
      <w:rFonts w:ascii="Wingdings" w:hAnsi="Wingdings"/>
      <w:sz w:val="20"/>
    </w:rPr>
  </w:style>
  <w:style w:type="character" w:customStyle="1" w:styleId="WW8Num151z0">
    <w:name w:val="WW8Num151z0"/>
    <w:rsid w:val="00ED2116"/>
    <w:rPr>
      <w:rFonts w:ascii="Times New Roman" w:eastAsia="Times New Roman" w:hAnsi="Times New Roman" w:cs="Times New Roman"/>
    </w:rPr>
  </w:style>
  <w:style w:type="character" w:customStyle="1" w:styleId="WW8Num152z0">
    <w:name w:val="WW8Num152z0"/>
    <w:rsid w:val="00ED2116"/>
    <w:rPr>
      <w:rFonts w:ascii="Symbol" w:hAnsi="Symbol"/>
      <w:sz w:val="20"/>
    </w:rPr>
  </w:style>
  <w:style w:type="character" w:customStyle="1" w:styleId="WW8Num152z1">
    <w:name w:val="WW8Num152z1"/>
    <w:rsid w:val="00ED2116"/>
    <w:rPr>
      <w:rFonts w:ascii="Courier New" w:hAnsi="Courier New"/>
      <w:sz w:val="20"/>
    </w:rPr>
  </w:style>
  <w:style w:type="character" w:customStyle="1" w:styleId="WW8Num152z2">
    <w:name w:val="WW8Num152z2"/>
    <w:rsid w:val="00ED2116"/>
    <w:rPr>
      <w:rFonts w:ascii="Wingdings" w:hAnsi="Wingdings"/>
      <w:sz w:val="20"/>
    </w:rPr>
  </w:style>
  <w:style w:type="character" w:customStyle="1" w:styleId="WW8Num153z0">
    <w:name w:val="WW8Num153z0"/>
    <w:rsid w:val="00ED2116"/>
    <w:rPr>
      <w:sz w:val="24"/>
    </w:rPr>
  </w:style>
  <w:style w:type="character" w:customStyle="1" w:styleId="WW8Num155z0">
    <w:name w:val="WW8Num155z0"/>
    <w:rsid w:val="00ED2116"/>
    <w:rPr>
      <w:rFonts w:ascii="Times New Roman" w:eastAsia="Times New Roman" w:hAnsi="Times New Roman" w:cs="Times New Roman"/>
    </w:rPr>
  </w:style>
  <w:style w:type="character" w:customStyle="1" w:styleId="WW8Num157z0">
    <w:name w:val="WW8Num157z0"/>
    <w:rsid w:val="00ED2116"/>
    <w:rPr>
      <w:rFonts w:ascii="Symbol" w:hAnsi="Symbol"/>
      <w:sz w:val="20"/>
    </w:rPr>
  </w:style>
  <w:style w:type="character" w:customStyle="1" w:styleId="WW8Num157z1">
    <w:name w:val="WW8Num157z1"/>
    <w:rsid w:val="00ED2116"/>
    <w:rPr>
      <w:rFonts w:ascii="Courier New" w:hAnsi="Courier New"/>
      <w:sz w:val="20"/>
    </w:rPr>
  </w:style>
  <w:style w:type="character" w:customStyle="1" w:styleId="WW8Num157z2">
    <w:name w:val="WW8Num157z2"/>
    <w:rsid w:val="00ED2116"/>
    <w:rPr>
      <w:rFonts w:ascii="Wingdings" w:hAnsi="Wingdings"/>
      <w:sz w:val="20"/>
    </w:rPr>
  </w:style>
  <w:style w:type="character" w:customStyle="1" w:styleId="WW8Num163z0">
    <w:name w:val="WW8Num163z0"/>
    <w:rsid w:val="00ED2116"/>
    <w:rPr>
      <w:rFonts w:ascii="Symbol" w:hAnsi="Symbol"/>
      <w:sz w:val="20"/>
    </w:rPr>
  </w:style>
  <w:style w:type="character" w:customStyle="1" w:styleId="WW8Num163z1">
    <w:name w:val="WW8Num163z1"/>
    <w:rsid w:val="00ED2116"/>
    <w:rPr>
      <w:rFonts w:ascii="Courier New" w:hAnsi="Courier New"/>
      <w:sz w:val="20"/>
    </w:rPr>
  </w:style>
  <w:style w:type="character" w:customStyle="1" w:styleId="WW8Num163z2">
    <w:name w:val="WW8Num163z2"/>
    <w:rsid w:val="00ED2116"/>
    <w:rPr>
      <w:rFonts w:ascii="Wingdings" w:hAnsi="Wingdings"/>
      <w:sz w:val="20"/>
    </w:rPr>
  </w:style>
  <w:style w:type="character" w:customStyle="1" w:styleId="WW8Num170z0">
    <w:name w:val="WW8Num170z0"/>
    <w:rsid w:val="00ED2116"/>
    <w:rPr>
      <w:rFonts w:ascii="Symbol" w:eastAsia="Times New Roman" w:hAnsi="Symbol"/>
    </w:rPr>
  </w:style>
  <w:style w:type="character" w:customStyle="1" w:styleId="WW8Num170z1">
    <w:name w:val="WW8Num170z1"/>
    <w:rsid w:val="00ED2116"/>
    <w:rPr>
      <w:rFonts w:ascii="Courier New" w:hAnsi="Courier New"/>
    </w:rPr>
  </w:style>
  <w:style w:type="character" w:customStyle="1" w:styleId="WW8Num170z2">
    <w:name w:val="WW8Num170z2"/>
    <w:rsid w:val="00ED2116"/>
    <w:rPr>
      <w:rFonts w:ascii="Wingdings" w:hAnsi="Wingdings"/>
    </w:rPr>
  </w:style>
  <w:style w:type="character" w:customStyle="1" w:styleId="WW8Num170z3">
    <w:name w:val="WW8Num170z3"/>
    <w:rsid w:val="00ED2116"/>
    <w:rPr>
      <w:rFonts w:ascii="Symbol" w:hAnsi="Symbol"/>
    </w:rPr>
  </w:style>
  <w:style w:type="character" w:customStyle="1" w:styleId="WW8Num177z0">
    <w:name w:val="WW8Num177z0"/>
    <w:rsid w:val="00ED2116"/>
    <w:rPr>
      <w:rFonts w:ascii="Symbol" w:hAnsi="Symbol"/>
      <w:sz w:val="20"/>
    </w:rPr>
  </w:style>
  <w:style w:type="character" w:customStyle="1" w:styleId="WW8Num177z1">
    <w:name w:val="WW8Num177z1"/>
    <w:rsid w:val="00ED2116"/>
    <w:rPr>
      <w:rFonts w:ascii="Courier New" w:hAnsi="Courier New"/>
      <w:sz w:val="20"/>
    </w:rPr>
  </w:style>
  <w:style w:type="character" w:customStyle="1" w:styleId="WW8Num177z2">
    <w:name w:val="WW8Num177z2"/>
    <w:rsid w:val="00ED2116"/>
    <w:rPr>
      <w:rFonts w:ascii="Wingdings" w:hAnsi="Wingdings"/>
      <w:sz w:val="20"/>
    </w:rPr>
  </w:style>
  <w:style w:type="character" w:customStyle="1" w:styleId="WW8Num181z0">
    <w:name w:val="WW8Num181z0"/>
    <w:rsid w:val="00ED2116"/>
    <w:rPr>
      <w:rFonts w:ascii="Symbol" w:eastAsia="Times New Roman" w:hAnsi="Symbol"/>
    </w:rPr>
  </w:style>
  <w:style w:type="character" w:customStyle="1" w:styleId="WW8Num181z1">
    <w:name w:val="WW8Num181z1"/>
    <w:rsid w:val="00ED2116"/>
    <w:rPr>
      <w:rFonts w:ascii="Courier New" w:hAnsi="Courier New"/>
    </w:rPr>
  </w:style>
  <w:style w:type="character" w:customStyle="1" w:styleId="WW8Num181z2">
    <w:name w:val="WW8Num181z2"/>
    <w:rsid w:val="00ED2116"/>
    <w:rPr>
      <w:rFonts w:ascii="Wingdings" w:hAnsi="Wingdings"/>
    </w:rPr>
  </w:style>
  <w:style w:type="character" w:customStyle="1" w:styleId="WW8Num181z3">
    <w:name w:val="WW8Num181z3"/>
    <w:rsid w:val="00ED2116"/>
    <w:rPr>
      <w:rFonts w:ascii="Symbol" w:hAnsi="Symbol"/>
    </w:rPr>
  </w:style>
  <w:style w:type="character" w:customStyle="1" w:styleId="WW8Num185z0">
    <w:name w:val="WW8Num185z0"/>
    <w:rsid w:val="00ED2116"/>
    <w:rPr>
      <w:rFonts w:ascii="Symbol" w:eastAsia="Times New Roman" w:hAnsi="Symbol"/>
    </w:rPr>
  </w:style>
  <w:style w:type="character" w:customStyle="1" w:styleId="WW8Num185z1">
    <w:name w:val="WW8Num185z1"/>
    <w:rsid w:val="00ED2116"/>
    <w:rPr>
      <w:rFonts w:ascii="Courier New" w:hAnsi="Courier New"/>
    </w:rPr>
  </w:style>
  <w:style w:type="character" w:customStyle="1" w:styleId="WW8Num185z2">
    <w:name w:val="WW8Num185z2"/>
    <w:rsid w:val="00ED2116"/>
    <w:rPr>
      <w:rFonts w:ascii="Wingdings" w:hAnsi="Wingdings"/>
    </w:rPr>
  </w:style>
  <w:style w:type="character" w:customStyle="1" w:styleId="WW8Num185z3">
    <w:name w:val="WW8Num185z3"/>
    <w:rsid w:val="00ED2116"/>
    <w:rPr>
      <w:rFonts w:ascii="Symbol" w:hAnsi="Symbol"/>
    </w:rPr>
  </w:style>
  <w:style w:type="character" w:customStyle="1" w:styleId="WW8Num186z0">
    <w:name w:val="WW8Num186z0"/>
    <w:rsid w:val="00ED2116"/>
    <w:rPr>
      <w:rFonts w:ascii="Symbol" w:hAnsi="Symbol"/>
      <w:sz w:val="20"/>
    </w:rPr>
  </w:style>
  <w:style w:type="character" w:customStyle="1" w:styleId="WW8Num186z1">
    <w:name w:val="WW8Num186z1"/>
    <w:rsid w:val="00ED2116"/>
    <w:rPr>
      <w:rFonts w:ascii="Courier New" w:hAnsi="Courier New"/>
      <w:sz w:val="20"/>
    </w:rPr>
  </w:style>
  <w:style w:type="character" w:customStyle="1" w:styleId="WW8Num186z2">
    <w:name w:val="WW8Num186z2"/>
    <w:rsid w:val="00ED2116"/>
    <w:rPr>
      <w:rFonts w:ascii="Wingdings" w:hAnsi="Wingdings"/>
      <w:sz w:val="20"/>
    </w:rPr>
  </w:style>
  <w:style w:type="character" w:customStyle="1" w:styleId="WW8Num192z0">
    <w:name w:val="WW8Num192z0"/>
    <w:rsid w:val="00ED2116"/>
    <w:rPr>
      <w:rFonts w:ascii="Symbol" w:hAnsi="Symbol"/>
    </w:rPr>
  </w:style>
  <w:style w:type="character" w:customStyle="1" w:styleId="WW8Num192z1">
    <w:name w:val="WW8Num192z1"/>
    <w:rsid w:val="00ED2116"/>
    <w:rPr>
      <w:rFonts w:ascii="Courier New" w:hAnsi="Courier New"/>
    </w:rPr>
  </w:style>
  <w:style w:type="character" w:customStyle="1" w:styleId="WW8Num192z2">
    <w:name w:val="WW8Num192z2"/>
    <w:rsid w:val="00ED2116"/>
    <w:rPr>
      <w:rFonts w:ascii="Wingdings" w:hAnsi="Wingdings"/>
    </w:rPr>
  </w:style>
  <w:style w:type="character" w:customStyle="1" w:styleId="WW8Num194z0">
    <w:name w:val="WW8Num194z0"/>
    <w:rsid w:val="00ED2116"/>
    <w:rPr>
      <w:rFonts w:ascii="Times-Roman" w:eastAsia="Times New Roman" w:hAnsi="Times-Roman"/>
      <w:i w:val="0"/>
    </w:rPr>
  </w:style>
  <w:style w:type="character" w:customStyle="1" w:styleId="WW8Num194z1">
    <w:name w:val="WW8Num194z1"/>
    <w:rsid w:val="00ED2116"/>
    <w:rPr>
      <w:rFonts w:ascii="Courier New" w:hAnsi="Courier New"/>
    </w:rPr>
  </w:style>
  <w:style w:type="character" w:customStyle="1" w:styleId="WW8Num194z2">
    <w:name w:val="WW8Num194z2"/>
    <w:rsid w:val="00ED2116"/>
    <w:rPr>
      <w:rFonts w:ascii="Wingdings" w:hAnsi="Wingdings"/>
    </w:rPr>
  </w:style>
  <w:style w:type="character" w:customStyle="1" w:styleId="WW8Num194z3">
    <w:name w:val="WW8Num194z3"/>
    <w:rsid w:val="00ED2116"/>
    <w:rPr>
      <w:rFonts w:ascii="Symbol" w:hAnsi="Symbol"/>
    </w:rPr>
  </w:style>
  <w:style w:type="character" w:customStyle="1" w:styleId="WW8Num203z0">
    <w:name w:val="WW8Num203z0"/>
    <w:rsid w:val="00ED2116"/>
    <w:rPr>
      <w:rFonts w:ascii="Wingdings" w:eastAsia="Times New Roman" w:hAnsi="Wingdings"/>
    </w:rPr>
  </w:style>
  <w:style w:type="character" w:customStyle="1" w:styleId="WW8Num203z1">
    <w:name w:val="WW8Num203z1"/>
    <w:rsid w:val="00ED2116"/>
    <w:rPr>
      <w:rFonts w:ascii="Courier New" w:hAnsi="Courier New"/>
    </w:rPr>
  </w:style>
  <w:style w:type="character" w:customStyle="1" w:styleId="WW8Num203z2">
    <w:name w:val="WW8Num203z2"/>
    <w:rsid w:val="00ED2116"/>
    <w:rPr>
      <w:rFonts w:ascii="Wingdings" w:hAnsi="Wingdings"/>
    </w:rPr>
  </w:style>
  <w:style w:type="character" w:customStyle="1" w:styleId="WW8Num203z3">
    <w:name w:val="WW8Num203z3"/>
    <w:rsid w:val="00ED2116"/>
    <w:rPr>
      <w:rFonts w:ascii="Symbol" w:hAnsi="Symbol"/>
    </w:rPr>
  </w:style>
  <w:style w:type="character" w:customStyle="1" w:styleId="WW8Num204z1">
    <w:name w:val="WW8Num204z1"/>
    <w:rsid w:val="00ED2116"/>
    <w:rPr>
      <w:b/>
    </w:rPr>
  </w:style>
  <w:style w:type="character" w:customStyle="1" w:styleId="WW8Num206z0">
    <w:name w:val="WW8Num206z0"/>
    <w:rsid w:val="00ED2116"/>
    <w:rPr>
      <w:rFonts w:ascii="Symbol" w:eastAsia="Times New Roman" w:hAnsi="Symbol"/>
    </w:rPr>
  </w:style>
  <w:style w:type="character" w:customStyle="1" w:styleId="WW8Num206z1">
    <w:name w:val="WW8Num206z1"/>
    <w:rsid w:val="00ED2116"/>
    <w:rPr>
      <w:rFonts w:ascii="Courier New" w:hAnsi="Courier New"/>
    </w:rPr>
  </w:style>
  <w:style w:type="character" w:customStyle="1" w:styleId="WW8Num206z2">
    <w:name w:val="WW8Num206z2"/>
    <w:rsid w:val="00ED2116"/>
    <w:rPr>
      <w:rFonts w:ascii="Wingdings" w:hAnsi="Wingdings"/>
    </w:rPr>
  </w:style>
  <w:style w:type="character" w:customStyle="1" w:styleId="WW8Num206z3">
    <w:name w:val="WW8Num206z3"/>
    <w:rsid w:val="00ED2116"/>
    <w:rPr>
      <w:rFonts w:ascii="Symbol" w:hAnsi="Symbol"/>
    </w:rPr>
  </w:style>
  <w:style w:type="character" w:customStyle="1" w:styleId="WW8Num207z0">
    <w:name w:val="WW8Num207z0"/>
    <w:rsid w:val="00ED2116"/>
    <w:rPr>
      <w:rFonts w:ascii="Symbol" w:hAnsi="Symbol"/>
      <w:sz w:val="20"/>
    </w:rPr>
  </w:style>
  <w:style w:type="character" w:customStyle="1" w:styleId="WW8Num213z0">
    <w:name w:val="WW8Num213z0"/>
    <w:rsid w:val="00ED2116"/>
    <w:rPr>
      <w:rFonts w:ascii="Symbol" w:hAnsi="Symbol"/>
      <w:sz w:val="20"/>
    </w:rPr>
  </w:style>
  <w:style w:type="character" w:customStyle="1" w:styleId="WW8Num214z0">
    <w:name w:val="WW8Num214z0"/>
    <w:rsid w:val="00ED2116"/>
    <w:rPr>
      <w:rFonts w:ascii="Symbol" w:hAnsi="Symbol"/>
    </w:rPr>
  </w:style>
  <w:style w:type="character" w:customStyle="1" w:styleId="WW8Num214z1">
    <w:name w:val="WW8Num214z1"/>
    <w:rsid w:val="00ED2116"/>
    <w:rPr>
      <w:rFonts w:ascii="Courier New" w:hAnsi="Courier New"/>
    </w:rPr>
  </w:style>
  <w:style w:type="character" w:customStyle="1" w:styleId="WW8Num220z0">
    <w:name w:val="WW8Num220z0"/>
    <w:rsid w:val="00ED2116"/>
    <w:rPr>
      <w:u w:val="single"/>
    </w:rPr>
  </w:style>
  <w:style w:type="character" w:customStyle="1" w:styleId="WW8Num228z0">
    <w:name w:val="WW8Num228z0"/>
    <w:rsid w:val="00ED2116"/>
    <w:rPr>
      <w:rFonts w:ascii="Symbol" w:hAnsi="Symbol"/>
      <w:sz w:val="20"/>
    </w:rPr>
  </w:style>
  <w:style w:type="character" w:customStyle="1" w:styleId="WW8Num228z1">
    <w:name w:val="WW8Num228z1"/>
    <w:rsid w:val="00ED2116"/>
    <w:rPr>
      <w:rFonts w:ascii="Courier New" w:hAnsi="Courier New"/>
      <w:sz w:val="20"/>
    </w:rPr>
  </w:style>
  <w:style w:type="character" w:customStyle="1" w:styleId="WW8Num228z2">
    <w:name w:val="WW8Num228z2"/>
    <w:rsid w:val="00ED2116"/>
    <w:rPr>
      <w:rFonts w:ascii="Wingdings" w:hAnsi="Wingdings"/>
      <w:sz w:val="20"/>
    </w:rPr>
  </w:style>
  <w:style w:type="character" w:customStyle="1" w:styleId="WW8Num236z0">
    <w:name w:val="WW8Num236z0"/>
    <w:rsid w:val="00ED2116"/>
    <w:rPr>
      <w:rFonts w:ascii="Symbol" w:eastAsia="Times New Roman" w:hAnsi="Symbol"/>
    </w:rPr>
  </w:style>
  <w:style w:type="character" w:customStyle="1" w:styleId="WW8Num236z1">
    <w:name w:val="WW8Num236z1"/>
    <w:rsid w:val="00ED2116"/>
    <w:rPr>
      <w:rFonts w:ascii="Courier New" w:hAnsi="Courier New"/>
    </w:rPr>
  </w:style>
  <w:style w:type="character" w:customStyle="1" w:styleId="WW8Num236z2">
    <w:name w:val="WW8Num236z2"/>
    <w:rsid w:val="00ED2116"/>
    <w:rPr>
      <w:rFonts w:ascii="Wingdings" w:hAnsi="Wingdings"/>
    </w:rPr>
  </w:style>
  <w:style w:type="character" w:customStyle="1" w:styleId="WW8Num236z3">
    <w:name w:val="WW8Num236z3"/>
    <w:rsid w:val="00ED2116"/>
    <w:rPr>
      <w:rFonts w:ascii="Symbol" w:hAnsi="Symbol"/>
    </w:rPr>
  </w:style>
  <w:style w:type="character" w:customStyle="1" w:styleId="WW8Num239z0">
    <w:name w:val="WW8Num239z0"/>
    <w:rsid w:val="00ED2116"/>
    <w:rPr>
      <w:rFonts w:ascii="Times New Roman" w:eastAsia="Times New Roman" w:hAnsi="Times New Roman" w:cs="Times New Roman"/>
    </w:rPr>
  </w:style>
  <w:style w:type="character" w:customStyle="1" w:styleId="WW8Num239z1">
    <w:name w:val="WW8Num239z1"/>
    <w:rsid w:val="00ED2116"/>
    <w:rPr>
      <w:rFonts w:ascii="Courier New" w:hAnsi="Courier New"/>
    </w:rPr>
  </w:style>
  <w:style w:type="character" w:customStyle="1" w:styleId="WW8Num239z2">
    <w:name w:val="WW8Num239z2"/>
    <w:rsid w:val="00ED2116"/>
    <w:rPr>
      <w:rFonts w:ascii="Wingdings" w:hAnsi="Wingdings"/>
    </w:rPr>
  </w:style>
  <w:style w:type="character" w:customStyle="1" w:styleId="WW8Num239z3">
    <w:name w:val="WW8Num239z3"/>
    <w:rsid w:val="00ED2116"/>
    <w:rPr>
      <w:rFonts w:ascii="Symbol" w:hAnsi="Symbol"/>
    </w:rPr>
  </w:style>
  <w:style w:type="character" w:customStyle="1" w:styleId="NumberingSymbols">
    <w:name w:val="Numbering Symbols"/>
    <w:rsid w:val="00ED2116"/>
    <w:rPr>
      <w:rFonts w:ascii="Garamond" w:hAnsi="Garamond"/>
    </w:rPr>
  </w:style>
  <w:style w:type="character" w:customStyle="1" w:styleId="Bullets">
    <w:name w:val="Bullets"/>
    <w:rsid w:val="00ED2116"/>
    <w:rPr>
      <w:rFonts w:ascii="StarSymbol" w:eastAsia="StarSymbol" w:hAnsi="StarSymbol" w:cs="StarSymbol"/>
      <w:sz w:val="18"/>
      <w:szCs w:val="18"/>
    </w:rPr>
  </w:style>
  <w:style w:type="paragraph" w:customStyle="1" w:styleId="NoteLevel12">
    <w:name w:val="Note Level 12"/>
    <w:basedOn w:val="Normal"/>
    <w:rsid w:val="00ED2116"/>
    <w:pPr>
      <w:keepNext/>
      <w:tabs>
        <w:tab w:val="left" w:pos="0"/>
      </w:tabs>
      <w:suppressAutoHyphens/>
    </w:pPr>
    <w:rPr>
      <w:rFonts w:ascii="Verdana" w:hAnsi="Verdana"/>
      <w:szCs w:val="26"/>
      <w:lang w:eastAsia="ar-SA"/>
    </w:rPr>
  </w:style>
  <w:style w:type="paragraph" w:customStyle="1" w:styleId="NoteLevel32">
    <w:name w:val="Note Level 32"/>
    <w:basedOn w:val="Normal"/>
    <w:rsid w:val="00ED211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ED211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ED211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ED211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ED211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ED211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ED211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ED211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ED211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ED211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ED211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ED2116"/>
    <w:rPr>
      <w:color w:val="008000"/>
    </w:rPr>
  </w:style>
  <w:style w:type="paragraph" w:customStyle="1" w:styleId="Repeatblockheading0">
    <w:name w:val="Repeat block heading"/>
    <w:basedOn w:val="Title"/>
    <w:qFormat/>
    <w:rsid w:val="00ED2116"/>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ED2116"/>
  </w:style>
  <w:style w:type="character" w:customStyle="1" w:styleId="quotedtooltip">
    <w:name w:val="quotedtooltip"/>
    <w:basedOn w:val="DefaultParagraphFont"/>
    <w:rsid w:val="00ED2116"/>
  </w:style>
  <w:style w:type="character" w:customStyle="1" w:styleId="quotedtooltipbox">
    <w:name w:val="quotedtooltipbox"/>
    <w:basedOn w:val="DefaultParagraphFont"/>
    <w:rsid w:val="00ED2116"/>
  </w:style>
  <w:style w:type="character" w:customStyle="1" w:styleId="mwlivequotes">
    <w:name w:val="mwlivequotes"/>
    <w:basedOn w:val="DefaultParagraphFont"/>
    <w:rsid w:val="00ED2116"/>
  </w:style>
  <w:style w:type="character" w:customStyle="1" w:styleId="lastlabel">
    <w:name w:val="lastlabel"/>
    <w:basedOn w:val="DefaultParagraphFont"/>
    <w:rsid w:val="00ED2116"/>
  </w:style>
  <w:style w:type="character" w:customStyle="1" w:styleId="lb07">
    <w:name w:val="lb07"/>
    <w:basedOn w:val="DefaultParagraphFont"/>
    <w:rsid w:val="00ED2116"/>
  </w:style>
  <w:style w:type="character" w:customStyle="1" w:styleId="qted">
    <w:name w:val="qted"/>
    <w:basedOn w:val="DefaultParagraphFont"/>
    <w:rsid w:val="00ED2116"/>
  </w:style>
  <w:style w:type="character" w:customStyle="1" w:styleId="t14">
    <w:name w:val="t14"/>
    <w:basedOn w:val="DefaultParagraphFont"/>
    <w:rsid w:val="00ED2116"/>
  </w:style>
  <w:style w:type="paragraph" w:customStyle="1" w:styleId="format-body">
    <w:name w:val="format-body"/>
    <w:basedOn w:val="Normal"/>
    <w:qFormat/>
    <w:rsid w:val="00ED2116"/>
    <w:pPr>
      <w:spacing w:before="100" w:beforeAutospacing="1" w:after="100" w:afterAutospacing="1"/>
    </w:pPr>
    <w:rPr>
      <w:sz w:val="24"/>
    </w:rPr>
  </w:style>
  <w:style w:type="character" w:customStyle="1" w:styleId="searchtermbold">
    <w:name w:val="searchtermbold"/>
    <w:basedOn w:val="DefaultParagraphFont"/>
    <w:rsid w:val="00ED2116"/>
  </w:style>
  <w:style w:type="character" w:customStyle="1" w:styleId="spanstyle">
    <w:name w:val="spanstyle"/>
    <w:basedOn w:val="DefaultParagraphFont"/>
    <w:rsid w:val="00ED2116"/>
  </w:style>
  <w:style w:type="character" w:customStyle="1" w:styleId="nfakpe">
    <w:name w:val="nfakpe"/>
    <w:basedOn w:val="DefaultParagraphFont"/>
    <w:rsid w:val="00ED2116"/>
  </w:style>
  <w:style w:type="character" w:customStyle="1" w:styleId="DebateBlockCharChar">
    <w:name w:val="Debate Block Char Char"/>
    <w:basedOn w:val="DefaultParagraphFont"/>
    <w:rsid w:val="00ED2116"/>
    <w:rPr>
      <w:rFonts w:cs="Arial"/>
      <w:b/>
      <w:bCs/>
      <w:kern w:val="32"/>
      <w:sz w:val="36"/>
      <w:szCs w:val="32"/>
      <w:u w:val="single"/>
    </w:rPr>
  </w:style>
  <w:style w:type="character" w:customStyle="1" w:styleId="citsource">
    <w:name w:val="citsource"/>
    <w:basedOn w:val="DefaultParagraphFont"/>
    <w:rsid w:val="00ED2116"/>
  </w:style>
  <w:style w:type="character" w:customStyle="1" w:styleId="sc">
    <w:name w:val="sc"/>
    <w:basedOn w:val="DefaultParagraphFont"/>
    <w:rsid w:val="00ED2116"/>
  </w:style>
  <w:style w:type="character" w:customStyle="1" w:styleId="atime">
    <w:name w:val="atime"/>
    <w:basedOn w:val="DefaultParagraphFont"/>
    <w:rsid w:val="00ED2116"/>
  </w:style>
  <w:style w:type="character" w:customStyle="1" w:styleId="ReadText">
    <w:name w:val="Read Text"/>
    <w:basedOn w:val="DefaultParagraphFont"/>
    <w:rsid w:val="00ED2116"/>
    <w:rPr>
      <w:rFonts w:ascii="Times New Roman" w:hAnsi="Times New Roman"/>
      <w:b/>
      <w:bCs/>
      <w:sz w:val="24"/>
      <w:u w:val="single"/>
    </w:rPr>
  </w:style>
  <w:style w:type="paragraph" w:customStyle="1" w:styleId="unread">
    <w:name w:val="unread"/>
    <w:basedOn w:val="Normal"/>
    <w:qFormat/>
    <w:rsid w:val="00ED2116"/>
  </w:style>
  <w:style w:type="character" w:customStyle="1" w:styleId="unreadChar">
    <w:name w:val="unread Char"/>
    <w:basedOn w:val="DefaultParagraphFont"/>
    <w:rsid w:val="00ED2116"/>
    <w:rPr>
      <w:szCs w:val="24"/>
      <w:lang w:val="en-US" w:eastAsia="en-US" w:bidi="ar-SA"/>
    </w:rPr>
  </w:style>
  <w:style w:type="paragraph" w:customStyle="1" w:styleId="cardunderlined0">
    <w:name w:val="card underlined"/>
    <w:basedOn w:val="Normal"/>
    <w:qFormat/>
    <w:rsid w:val="00ED2116"/>
    <w:rPr>
      <w:rFonts w:ascii="Arial" w:hAnsi="Arial"/>
      <w:u w:val="single"/>
    </w:rPr>
  </w:style>
  <w:style w:type="character" w:customStyle="1" w:styleId="Internetlink1">
    <w:name w:val="Internet link1"/>
    <w:rsid w:val="00ED2116"/>
    <w:rPr>
      <w:color w:val="000080"/>
      <w:u w:val="single"/>
    </w:rPr>
  </w:style>
  <w:style w:type="character" w:customStyle="1" w:styleId="insideheadline">
    <w:name w:val="insideheadline"/>
    <w:basedOn w:val="DefaultParagraphFont"/>
    <w:rsid w:val="00ED2116"/>
  </w:style>
  <w:style w:type="character" w:customStyle="1" w:styleId="mwlivequotesupdelayed">
    <w:name w:val="mwlivequotes up delayed"/>
    <w:basedOn w:val="DefaultParagraphFont"/>
    <w:rsid w:val="00ED2116"/>
  </w:style>
  <w:style w:type="character" w:customStyle="1" w:styleId="mwlivequotesdowndelayed">
    <w:name w:val="mwlivequotes down delayed"/>
    <w:basedOn w:val="DefaultParagraphFont"/>
    <w:rsid w:val="00ED2116"/>
  </w:style>
  <w:style w:type="character" w:customStyle="1" w:styleId="shirttail">
    <w:name w:val="shirttail"/>
    <w:basedOn w:val="DefaultParagraphFont"/>
    <w:rsid w:val="00ED2116"/>
  </w:style>
  <w:style w:type="character" w:customStyle="1" w:styleId="definition">
    <w:name w:val="definition"/>
    <w:basedOn w:val="DefaultParagraphFont"/>
    <w:rsid w:val="00ED2116"/>
  </w:style>
  <w:style w:type="character" w:customStyle="1" w:styleId="CardTextCharCharChar">
    <w:name w:val="Card Text Char Char Char"/>
    <w:basedOn w:val="DefaultParagraphFont"/>
    <w:rsid w:val="00ED211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ED2116"/>
    <w:rPr>
      <w:rFonts w:ascii="Arial Narrow" w:hAnsi="Arial Narrow"/>
      <w:sz w:val="18"/>
      <w:u w:val="single"/>
    </w:rPr>
  </w:style>
  <w:style w:type="character" w:customStyle="1" w:styleId="UnderlineStyleCharCharChar">
    <w:name w:val="Underline Style Char Char Char"/>
    <w:basedOn w:val="DefaultParagraphFont"/>
    <w:rsid w:val="00ED211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ED211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ED211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ED2116"/>
    <w:rPr>
      <w:rFonts w:ascii="Arial" w:hAnsi="Arial" w:cs="Arial" w:hint="default"/>
      <w:b/>
      <w:bCs/>
      <w:color w:val="990000"/>
      <w:sz w:val="26"/>
      <w:szCs w:val="26"/>
    </w:rPr>
  </w:style>
  <w:style w:type="character" w:customStyle="1" w:styleId="bodytitle1">
    <w:name w:val="bodytitle1"/>
    <w:basedOn w:val="DefaultParagraphFont"/>
    <w:rsid w:val="00ED2116"/>
    <w:rPr>
      <w:rFonts w:ascii="Arial" w:hAnsi="Arial" w:cs="Arial" w:hint="default"/>
      <w:b/>
      <w:bCs/>
      <w:smallCaps w:val="0"/>
      <w:color w:val="000000"/>
      <w:sz w:val="28"/>
      <w:szCs w:val="28"/>
    </w:rPr>
  </w:style>
  <w:style w:type="paragraph" w:customStyle="1" w:styleId="style109">
    <w:name w:val="style109"/>
    <w:basedOn w:val="Normal"/>
    <w:qFormat/>
    <w:rsid w:val="00ED2116"/>
    <w:pPr>
      <w:spacing w:before="100" w:beforeAutospacing="1" w:after="100" w:afterAutospacing="1"/>
    </w:pPr>
    <w:rPr>
      <w:sz w:val="24"/>
    </w:rPr>
  </w:style>
  <w:style w:type="paragraph" w:customStyle="1" w:styleId="style1100">
    <w:name w:val="style110"/>
    <w:basedOn w:val="Normal"/>
    <w:qFormat/>
    <w:rsid w:val="00ED2116"/>
    <w:pPr>
      <w:spacing w:before="100" w:beforeAutospacing="1" w:after="100" w:afterAutospacing="1"/>
    </w:pPr>
    <w:rPr>
      <w:sz w:val="24"/>
    </w:rPr>
  </w:style>
  <w:style w:type="paragraph" w:customStyle="1" w:styleId="captionpaddingstyle114">
    <w:name w:val="captionpadding style114"/>
    <w:basedOn w:val="Normal"/>
    <w:qFormat/>
    <w:rsid w:val="00ED2116"/>
    <w:pPr>
      <w:spacing w:before="100" w:beforeAutospacing="1" w:after="100" w:afterAutospacing="1"/>
    </w:pPr>
    <w:rPr>
      <w:sz w:val="24"/>
    </w:rPr>
  </w:style>
  <w:style w:type="character" w:customStyle="1" w:styleId="captionpaddingstyle1141">
    <w:name w:val="captionpadding style1141"/>
    <w:basedOn w:val="DefaultParagraphFont"/>
    <w:rsid w:val="00ED2116"/>
  </w:style>
  <w:style w:type="character" w:customStyle="1" w:styleId="style114style118">
    <w:name w:val="style114 style118"/>
    <w:basedOn w:val="DefaultParagraphFont"/>
    <w:rsid w:val="00ED2116"/>
  </w:style>
  <w:style w:type="paragraph" w:customStyle="1" w:styleId="mainstorybody">
    <w:name w:val="mainstorybody"/>
    <w:basedOn w:val="Normal"/>
    <w:qFormat/>
    <w:rsid w:val="00ED2116"/>
    <w:pPr>
      <w:spacing w:before="100" w:beforeAutospacing="1" w:after="100" w:afterAutospacing="1"/>
    </w:pPr>
    <w:rPr>
      <w:sz w:val="24"/>
    </w:rPr>
  </w:style>
  <w:style w:type="character" w:customStyle="1" w:styleId="hint">
    <w:name w:val="hint"/>
    <w:basedOn w:val="DefaultParagraphFont"/>
    <w:rsid w:val="00ED2116"/>
  </w:style>
  <w:style w:type="character" w:customStyle="1" w:styleId="flw">
    <w:name w:val="flw"/>
    <w:basedOn w:val="DefaultParagraphFont"/>
    <w:rsid w:val="00ED2116"/>
  </w:style>
  <w:style w:type="character" w:customStyle="1" w:styleId="illustration">
    <w:name w:val="illustration"/>
    <w:basedOn w:val="DefaultParagraphFont"/>
    <w:rsid w:val="00ED2116"/>
  </w:style>
  <w:style w:type="paragraph" w:customStyle="1" w:styleId="ga">
    <w:name w:val="ga"/>
    <w:basedOn w:val="Normal"/>
    <w:qFormat/>
    <w:rsid w:val="00ED2116"/>
    <w:rPr>
      <w:rFonts w:ascii="Times" w:hAnsi="Times"/>
      <w:color w:val="231F20"/>
      <w:sz w:val="18"/>
      <w:szCs w:val="18"/>
    </w:rPr>
  </w:style>
  <w:style w:type="character" w:customStyle="1" w:styleId="StyleArialNarrowBoldThickunderline">
    <w:name w:val="Style Arial Narrow Bold Thick underline"/>
    <w:basedOn w:val="DefaultParagraphFont"/>
    <w:rsid w:val="00ED2116"/>
    <w:rPr>
      <w:rFonts w:ascii="Arial Narrow" w:hAnsi="Arial Narrow"/>
      <w:b/>
      <w:bCs/>
      <w:u w:val="thick"/>
    </w:rPr>
  </w:style>
  <w:style w:type="paragraph" w:customStyle="1" w:styleId="tag1">
    <w:name w:val="tag1"/>
    <w:basedOn w:val="Heading2"/>
    <w:qFormat/>
    <w:rsid w:val="00ED2116"/>
    <w:pPr>
      <w:outlineLvl w:val="9"/>
    </w:pPr>
    <w:rPr>
      <w:rFonts w:eastAsia="Calibri" w:cs="Times New Roman"/>
      <w:bCs/>
      <w:caps/>
      <w:sz w:val="24"/>
      <w:szCs w:val="20"/>
    </w:rPr>
  </w:style>
  <w:style w:type="paragraph" w:customStyle="1" w:styleId="tagcite3">
    <w:name w:val="tagcite"/>
    <w:basedOn w:val="TagCite0"/>
    <w:qFormat/>
    <w:rsid w:val="00ED2116"/>
    <w:pPr>
      <w:contextualSpacing w:val="0"/>
    </w:pPr>
    <w:rPr>
      <w:rFonts w:ascii="Garamond" w:eastAsiaTheme="minorHAnsi" w:hAnsi="Garamond" w:cs="Times New Roman"/>
      <w:sz w:val="24"/>
    </w:rPr>
  </w:style>
  <w:style w:type="character" w:customStyle="1" w:styleId="tag1Char">
    <w:name w:val="tag1 Char"/>
    <w:basedOn w:val="DefaultParagraphFont"/>
    <w:rsid w:val="00ED2116"/>
    <w:rPr>
      <w:b/>
      <w:sz w:val="24"/>
    </w:rPr>
  </w:style>
  <w:style w:type="paragraph" w:customStyle="1" w:styleId="SmallFontCharCharChar">
    <w:name w:val="Small Font Char Char Char"/>
    <w:basedOn w:val="Normal"/>
    <w:uiPriority w:val="99"/>
    <w:qFormat/>
    <w:rsid w:val="00ED2116"/>
    <w:rPr>
      <w:rFonts w:ascii="Arial" w:hAnsi="Arial"/>
      <w:sz w:val="12"/>
    </w:rPr>
  </w:style>
  <w:style w:type="character" w:customStyle="1" w:styleId="SmallFontCharCharCharChar">
    <w:name w:val="Small Font Char Char Char Char"/>
    <w:basedOn w:val="DefaultParagraphFont"/>
    <w:rsid w:val="00ED2116"/>
    <w:rPr>
      <w:rFonts w:ascii="Arial" w:hAnsi="Arial"/>
      <w:sz w:val="12"/>
      <w:szCs w:val="24"/>
    </w:rPr>
  </w:style>
  <w:style w:type="character" w:customStyle="1" w:styleId="TagCiteChar4">
    <w:name w:val="TagCite Char"/>
    <w:basedOn w:val="DefaultParagraphFont"/>
    <w:rsid w:val="00ED2116"/>
    <w:rPr>
      <w:rFonts w:ascii="Garamond" w:hAnsi="Garamond"/>
      <w:b/>
      <w:sz w:val="24"/>
      <w:szCs w:val="24"/>
    </w:rPr>
  </w:style>
  <w:style w:type="character" w:customStyle="1" w:styleId="subtitlesarticles1">
    <w:name w:val="subtitles_articles1"/>
    <w:basedOn w:val="DefaultParagraphFont"/>
    <w:rsid w:val="00ED2116"/>
    <w:rPr>
      <w:rFonts w:ascii="Verdana" w:hAnsi="Verdana" w:cs="Times New Roman"/>
      <w:b/>
      <w:bCs/>
      <w:color w:val="000000"/>
      <w:sz w:val="20"/>
      <w:szCs w:val="20"/>
    </w:rPr>
  </w:style>
  <w:style w:type="character" w:customStyle="1" w:styleId="StyleArial12ptBlack">
    <w:name w:val="Style Arial 12 pt Black"/>
    <w:basedOn w:val="DefaultParagraphFont"/>
    <w:rsid w:val="00ED2116"/>
    <w:rPr>
      <w:rFonts w:ascii="Garamond" w:hAnsi="Garamond"/>
      <w:color w:val="000000"/>
      <w:sz w:val="20"/>
      <w:u w:val="single"/>
    </w:rPr>
  </w:style>
  <w:style w:type="character" w:customStyle="1" w:styleId="StyleArialBlack">
    <w:name w:val="Style Arial Black"/>
    <w:basedOn w:val="DefaultParagraphFont"/>
    <w:rsid w:val="00ED2116"/>
    <w:rPr>
      <w:rFonts w:ascii="Garamond" w:hAnsi="Garamond"/>
      <w:color w:val="000000"/>
      <w:sz w:val="14"/>
    </w:rPr>
  </w:style>
  <w:style w:type="character" w:customStyle="1" w:styleId="3TagCite">
    <w:name w:val="3 Tag/Cite"/>
    <w:basedOn w:val="DefaultParagraphFont"/>
    <w:rsid w:val="00ED2116"/>
    <w:rPr>
      <w:rFonts w:ascii="Times New Roman" w:hAnsi="Times New Roman"/>
      <w:b/>
      <w:color w:val="FF0000"/>
      <w:sz w:val="22"/>
    </w:rPr>
  </w:style>
  <w:style w:type="character" w:customStyle="1" w:styleId="mediatype">
    <w:name w:val="mediatype"/>
    <w:basedOn w:val="DefaultParagraphFont"/>
    <w:rsid w:val="00ED2116"/>
  </w:style>
  <w:style w:type="paragraph" w:customStyle="1" w:styleId="StyleHeading4Tagheading2Heading2Char2CharHeading2Char1">
    <w:name w:val="Style Heading 4Tagheading 2Heading 2 Char2 CharHeading 2 Char1 ..."/>
    <w:basedOn w:val="Heading4"/>
    <w:qFormat/>
    <w:rsid w:val="00ED2116"/>
    <w:rPr>
      <w:bCs/>
    </w:rPr>
  </w:style>
  <w:style w:type="character" w:customStyle="1" w:styleId="FontStyle13">
    <w:name w:val="Font Style13"/>
    <w:basedOn w:val="DefaultParagraphFont"/>
    <w:uiPriority w:val="99"/>
    <w:rsid w:val="00ED211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ED2116"/>
    <w:rPr>
      <w:b w:val="0"/>
      <w:sz w:val="22"/>
      <w:u w:val="single"/>
      <w:bdr w:val="none" w:sz="0" w:space="0" w:color="auto"/>
    </w:rPr>
  </w:style>
  <w:style w:type="paragraph" w:customStyle="1" w:styleId="ReduceText">
    <w:name w:val="Reduce Text"/>
    <w:basedOn w:val="Normal"/>
    <w:autoRedefine/>
    <w:rsid w:val="00ED2116"/>
    <w:pPr>
      <w:ind w:right="720"/>
    </w:pPr>
    <w:rPr>
      <w:rFonts w:eastAsia="Times New Roman"/>
      <w:szCs w:val="20"/>
    </w:rPr>
  </w:style>
  <w:style w:type="character" w:customStyle="1" w:styleId="m3305018628354387823inbox-inbox-style13ptbold">
    <w:name w:val="m_3305018628354387823inbox-inbox-style13ptbold"/>
    <w:basedOn w:val="DefaultParagraphFont"/>
    <w:rsid w:val="00ED2116"/>
  </w:style>
  <w:style w:type="character" w:customStyle="1" w:styleId="m3305018628354387823inbox-inbox-styleunderline">
    <w:name w:val="m_3305018628354387823inbox-inbox-styleunderline"/>
    <w:basedOn w:val="DefaultParagraphFont"/>
    <w:rsid w:val="00ED2116"/>
  </w:style>
  <w:style w:type="character" w:customStyle="1" w:styleId="getmorearticleslink">
    <w:name w:val="getmorearticleslink"/>
    <w:basedOn w:val="DefaultParagraphFont"/>
    <w:rsid w:val="00ED2116"/>
  </w:style>
  <w:style w:type="paragraph" w:customStyle="1" w:styleId="PhoTag">
    <w:name w:val="PhoTag"/>
    <w:basedOn w:val="Normal"/>
    <w:next w:val="Normal"/>
    <w:autoRedefine/>
    <w:qFormat/>
    <w:rsid w:val="00ED2116"/>
    <w:rPr>
      <w:b/>
    </w:rPr>
  </w:style>
  <w:style w:type="character" w:customStyle="1" w:styleId="boldunderlineChar5">
    <w:name w:val="bold underline Char"/>
    <w:basedOn w:val="DefaultParagraphFont"/>
    <w:rsid w:val="00ED211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ED2116"/>
    <w:rPr>
      <w:rFonts w:eastAsia="Times New Roman"/>
      <w:szCs w:val="20"/>
    </w:rPr>
  </w:style>
  <w:style w:type="character" w:customStyle="1" w:styleId="ReallySmallChar">
    <w:name w:val="Really Small Char"/>
    <w:basedOn w:val="DefaultParagraphFont"/>
    <w:link w:val="ReallySmall"/>
    <w:rsid w:val="00ED2116"/>
    <w:rPr>
      <w:rFonts w:ascii="Calibri" w:eastAsia="Times New Roman" w:hAnsi="Calibri" w:cs="Calibri"/>
      <w:kern w:val="0"/>
      <w:sz w:val="22"/>
      <w:szCs w:val="20"/>
      <w14:ligatures w14:val="none"/>
    </w:rPr>
  </w:style>
  <w:style w:type="paragraph" w:customStyle="1" w:styleId="PageTitle0">
    <w:name w:val="Page Title"/>
    <w:basedOn w:val="Normal"/>
    <w:next w:val="Normal"/>
    <w:qFormat/>
    <w:rsid w:val="00ED211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ED2116"/>
    <w:rPr>
      <w:rFonts w:eastAsia="Calibri"/>
      <w:b/>
      <w:color w:val="000000"/>
      <w:u w:val="single"/>
    </w:rPr>
  </w:style>
  <w:style w:type="character" w:customStyle="1" w:styleId="UnderlineEmphasisChar">
    <w:name w:val="Underline + Emphasis Char"/>
    <w:link w:val="UnderlineEmphasis"/>
    <w:rsid w:val="00ED2116"/>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D211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D211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D2116"/>
    <w:rPr>
      <w:rFonts w:ascii="Calibri" w:eastAsia="Times New Roman" w:hAnsi="Calibri" w:cs="Times New Roman"/>
      <w:b/>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D2116"/>
    <w:rPr>
      <w:rFonts w:ascii="Calibri" w:eastAsia="Times New Roman" w:hAnsi="Calibri" w:cs="Times New Roman"/>
      <w:iCs/>
      <w:color w:val="000000"/>
      <w:kern w:val="0"/>
      <w:sz w:val="16"/>
      <w:szCs w:val="28"/>
      <w14:ligatures w14:val="none"/>
    </w:rPr>
  </w:style>
  <w:style w:type="paragraph" w:customStyle="1" w:styleId="TxBr5p1">
    <w:name w:val="TxBr_5p1"/>
    <w:basedOn w:val="Normal"/>
    <w:qFormat/>
    <w:rsid w:val="00ED211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D2116"/>
    <w:pPr>
      <w:ind w:left="400"/>
    </w:pPr>
    <w:rPr>
      <w:rFonts w:eastAsia="Calibri"/>
      <w:color w:val="000000"/>
    </w:rPr>
  </w:style>
  <w:style w:type="numbering" w:customStyle="1" w:styleId="NoList21111">
    <w:name w:val="No List21111"/>
    <w:next w:val="NoList"/>
    <w:uiPriority w:val="99"/>
    <w:semiHidden/>
    <w:unhideWhenUsed/>
    <w:rsid w:val="00ED2116"/>
  </w:style>
  <w:style w:type="character" w:customStyle="1" w:styleId="flagicon">
    <w:name w:val="flagicon"/>
    <w:basedOn w:val="DefaultParagraphFont"/>
    <w:rsid w:val="00ED2116"/>
  </w:style>
  <w:style w:type="character" w:customStyle="1" w:styleId="A120">
    <w:name w:val="A12"/>
    <w:uiPriority w:val="99"/>
    <w:rsid w:val="00ED2116"/>
    <w:rPr>
      <w:rFonts w:ascii="Minion Pro" w:hAnsi="Minion Pro" w:cs="Minion Pro" w:hint="default"/>
      <w:color w:val="211D1E"/>
      <w:sz w:val="22"/>
      <w:szCs w:val="22"/>
    </w:rPr>
  </w:style>
  <w:style w:type="character" w:customStyle="1" w:styleId="bold-italic-sub-c">
    <w:name w:val="bold-italic-sub-c"/>
    <w:basedOn w:val="DefaultParagraphFont"/>
    <w:rsid w:val="00ED2116"/>
  </w:style>
  <w:style w:type="character" w:customStyle="1" w:styleId="charoverride-4">
    <w:name w:val="charoverride-4"/>
    <w:basedOn w:val="DefaultParagraphFont"/>
    <w:rsid w:val="00ED2116"/>
  </w:style>
  <w:style w:type="character" w:customStyle="1" w:styleId="charoverride-3">
    <w:name w:val="charoverride-3"/>
    <w:basedOn w:val="DefaultParagraphFont"/>
    <w:rsid w:val="00ED2116"/>
  </w:style>
  <w:style w:type="character" w:customStyle="1" w:styleId="BlockTitle2Char">
    <w:name w:val="Block Title2 Char"/>
    <w:link w:val="BlockTitle2"/>
    <w:rsid w:val="00ED2116"/>
    <w:rPr>
      <w:rFonts w:ascii="Arial" w:eastAsia="Times New Roman" w:hAnsi="Arial" w:cs="Arial"/>
      <w:b/>
      <w:kern w:val="0"/>
      <w:sz w:val="32"/>
      <w:szCs w:val="22"/>
      <w:u w:val="single"/>
      <w:lang w:bidi="en-US"/>
      <w14:ligatures w14:val="none"/>
    </w:rPr>
  </w:style>
  <w:style w:type="character" w:customStyle="1" w:styleId="HilightChar">
    <w:name w:val="Hilight Char"/>
    <w:rsid w:val="00ED2116"/>
    <w:rPr>
      <w:rFonts w:eastAsia="Calibri"/>
      <w:b/>
      <w:noProof w:val="0"/>
      <w:sz w:val="22"/>
      <w:szCs w:val="22"/>
      <w:u w:val="single"/>
      <w:lang w:val="en-US" w:eastAsia="ar-SA" w:bidi="ar-SA"/>
    </w:rPr>
  </w:style>
  <w:style w:type="character" w:customStyle="1" w:styleId="StyleUnderlineCharChar">
    <w:name w:val="Style Underline Char Char"/>
    <w:rsid w:val="00ED2116"/>
    <w:rPr>
      <w:rFonts w:ascii="Times New Roman" w:eastAsia="Times New Roman" w:hAnsi="Times New Roman" w:cs="Times New Roman"/>
      <w:sz w:val="20"/>
      <w:szCs w:val="20"/>
      <w:u w:val="single"/>
    </w:rPr>
  </w:style>
  <w:style w:type="character" w:customStyle="1" w:styleId="c1">
    <w:name w:val="c1"/>
    <w:rsid w:val="00ED2116"/>
  </w:style>
  <w:style w:type="paragraph" w:customStyle="1" w:styleId="Hat2">
    <w:name w:val="Hat2"/>
    <w:basedOn w:val="Heading2"/>
    <w:next w:val="Heading2"/>
    <w:autoRedefine/>
    <w:uiPriority w:val="99"/>
    <w:qFormat/>
    <w:rsid w:val="00ED211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ED2116"/>
    <w:pPr>
      <w:spacing w:after="200" w:line="276" w:lineRule="auto"/>
    </w:pPr>
    <w:rPr>
      <w:rFonts w:eastAsia="SimSun"/>
      <w:u w:val="thick"/>
      <w:lang w:eastAsia="zh-CN"/>
    </w:rPr>
  </w:style>
  <w:style w:type="character" w:customStyle="1" w:styleId="Underline4">
    <w:name w:val="*Underline*"/>
    <w:rsid w:val="00ED2116"/>
    <w:rPr>
      <w:rFonts w:ascii="Times New Roman" w:hAnsi="Times New Roman"/>
      <w:b/>
      <w:sz w:val="24"/>
      <w:u w:val="single"/>
    </w:rPr>
  </w:style>
  <w:style w:type="paragraph" w:customStyle="1" w:styleId="TxBr33p1">
    <w:name w:val="TxBr_33p1"/>
    <w:basedOn w:val="Normal"/>
    <w:uiPriority w:val="99"/>
    <w:qFormat/>
    <w:rsid w:val="00ED211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D2116"/>
    <w:rPr>
      <w:rFonts w:eastAsia="SimSun"/>
      <w:lang w:eastAsia="zh-CN"/>
    </w:rPr>
  </w:style>
  <w:style w:type="character" w:customStyle="1" w:styleId="comments-post">
    <w:name w:val="comments-post"/>
    <w:rsid w:val="00ED2116"/>
  </w:style>
  <w:style w:type="character" w:customStyle="1" w:styleId="Irrelevant5fontChar">
    <w:name w:val="Irrelevant (5 font) Char"/>
    <w:rsid w:val="00ED2116"/>
    <w:rPr>
      <w:sz w:val="10"/>
      <w:szCs w:val="10"/>
    </w:rPr>
  </w:style>
  <w:style w:type="character" w:customStyle="1" w:styleId="Hyperlink13">
    <w:name w:val="Hyperlink13"/>
    <w:rsid w:val="00ED2116"/>
    <w:rPr>
      <w:b w:val="0"/>
      <w:bCs w:val="0"/>
      <w:strike w:val="0"/>
      <w:dstrike w:val="0"/>
      <w:color w:val="008000"/>
      <w:sz w:val="20"/>
      <w:szCs w:val="20"/>
      <w:u w:val="none"/>
      <w:effect w:val="none"/>
    </w:rPr>
  </w:style>
  <w:style w:type="character" w:customStyle="1" w:styleId="standardcontent1">
    <w:name w:val="standardcontent1"/>
    <w:rsid w:val="00ED2116"/>
    <w:rPr>
      <w:rFonts w:ascii="Arial" w:hAnsi="Arial" w:cs="Arial" w:hint="default"/>
      <w:strike w:val="0"/>
      <w:dstrike w:val="0"/>
      <w:sz w:val="24"/>
      <w:szCs w:val="24"/>
      <w:u w:val="none"/>
      <w:effect w:val="none"/>
    </w:rPr>
  </w:style>
  <w:style w:type="character" w:customStyle="1" w:styleId="Hyperlink40">
    <w:name w:val="Hyperlink4"/>
    <w:rsid w:val="00ED2116"/>
    <w:rPr>
      <w:color w:val="000066"/>
      <w:u w:val="single"/>
    </w:rPr>
  </w:style>
  <w:style w:type="paragraph" w:customStyle="1" w:styleId="rddateline">
    <w:name w:val="rddateline"/>
    <w:basedOn w:val="Normal"/>
    <w:uiPriority w:val="99"/>
    <w:qFormat/>
    <w:rsid w:val="00ED2116"/>
    <w:rPr>
      <w:rFonts w:eastAsia="Calibri"/>
      <w:szCs w:val="20"/>
    </w:rPr>
  </w:style>
  <w:style w:type="paragraph" w:customStyle="1" w:styleId="rdheadline">
    <w:name w:val="rdheadline"/>
    <w:basedOn w:val="Normal"/>
    <w:uiPriority w:val="99"/>
    <w:qFormat/>
    <w:rsid w:val="00ED211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D2116"/>
    <w:pPr>
      <w:spacing w:after="100" w:afterAutospacing="1"/>
    </w:pPr>
    <w:rPr>
      <w:rFonts w:ascii="Verdana" w:eastAsia="Calibri" w:hAnsi="Verdana"/>
      <w:szCs w:val="20"/>
    </w:rPr>
  </w:style>
  <w:style w:type="character" w:customStyle="1" w:styleId="rddeckline1">
    <w:name w:val="rddeckline1"/>
    <w:rsid w:val="00ED2116"/>
    <w:rPr>
      <w:rFonts w:ascii="Verdana" w:hAnsi="Verdana" w:hint="default"/>
      <w:b/>
      <w:bCs/>
      <w:sz w:val="22"/>
      <w:szCs w:val="22"/>
    </w:rPr>
  </w:style>
  <w:style w:type="character" w:customStyle="1" w:styleId="contact1">
    <w:name w:val="contact1"/>
    <w:rsid w:val="00ED2116"/>
    <w:rPr>
      <w:rFonts w:ascii="Tahoma" w:hAnsi="Tahoma" w:cs="Tahoma" w:hint="default"/>
      <w:color w:val="999999"/>
      <w:sz w:val="20"/>
      <w:szCs w:val="20"/>
    </w:rPr>
  </w:style>
  <w:style w:type="character" w:customStyle="1" w:styleId="credits1">
    <w:name w:val="credits1"/>
    <w:rsid w:val="00ED2116"/>
    <w:rPr>
      <w:rFonts w:ascii="Tahoma" w:hAnsi="Tahoma" w:cs="Tahoma" w:hint="default"/>
      <w:color w:val="999999"/>
      <w:sz w:val="16"/>
      <w:szCs w:val="16"/>
    </w:rPr>
  </w:style>
  <w:style w:type="paragraph" w:customStyle="1" w:styleId="Heading20">
    <w:name w:val="Heading2"/>
    <w:basedOn w:val="Normal"/>
    <w:link w:val="Heading2Char2"/>
    <w:qFormat/>
    <w:rsid w:val="00ED2116"/>
    <w:pPr>
      <w:jc w:val="center"/>
    </w:pPr>
    <w:rPr>
      <w:rFonts w:eastAsia="Times New Roman"/>
      <w:b/>
      <w:caps/>
    </w:rPr>
  </w:style>
  <w:style w:type="character" w:customStyle="1" w:styleId="Heading2Char2">
    <w:name w:val="Heading2 Char"/>
    <w:link w:val="Heading20"/>
    <w:rsid w:val="00ED2116"/>
    <w:rPr>
      <w:rFonts w:ascii="Calibri" w:eastAsia="Times New Roman" w:hAnsi="Calibri" w:cs="Calibri"/>
      <w:b/>
      <w:caps/>
      <w:kern w:val="0"/>
      <w:sz w:val="22"/>
      <w:szCs w:val="22"/>
      <w14:ligatures w14:val="none"/>
    </w:rPr>
  </w:style>
  <w:style w:type="character" w:customStyle="1" w:styleId="Header2Char">
    <w:name w:val="Header2 Char"/>
    <w:link w:val="Header2"/>
    <w:rsid w:val="00ED2116"/>
    <w:rPr>
      <w:rFonts w:ascii="Calibri" w:eastAsia="Times New Roman" w:hAnsi="Calibri" w:cs="Times New Roman"/>
      <w:b/>
      <w:kern w:val="32"/>
      <w:sz w:val="52"/>
      <w:u w:val="single"/>
      <w14:ligatures w14:val="none"/>
    </w:rPr>
  </w:style>
  <w:style w:type="paragraph" w:customStyle="1" w:styleId="Underlinedcard1">
    <w:name w:val="Underlined card"/>
    <w:basedOn w:val="Normal"/>
    <w:link w:val="UnderlinedcardChar1"/>
    <w:autoRedefine/>
    <w:qFormat/>
    <w:rsid w:val="00ED211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D2116"/>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ED2116"/>
    <w:rPr>
      <w:bCs/>
    </w:rPr>
  </w:style>
  <w:style w:type="character" w:customStyle="1" w:styleId="StyleHeading212ptChar">
    <w:name w:val="Style Heading2 + 12 pt Char"/>
    <w:link w:val="StyleHeading212pt"/>
    <w:rsid w:val="00ED2116"/>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ED2116"/>
  </w:style>
  <w:style w:type="character" w:customStyle="1" w:styleId="Heading212ptChar">
    <w:name w:val="Heading2 + 12 pt Char"/>
    <w:link w:val="Heading212pt"/>
    <w:rsid w:val="00ED2116"/>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ED211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ED2116"/>
  </w:style>
  <w:style w:type="paragraph" w:customStyle="1" w:styleId="highlightcardtext">
    <w:name w:val="highlight card text"/>
    <w:basedOn w:val="evidencetext"/>
    <w:link w:val="highlightcardtextChar2"/>
    <w:uiPriority w:val="99"/>
    <w:qFormat/>
    <w:rsid w:val="00ED2116"/>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ED2116"/>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ED2116"/>
    <w:pPr>
      <w:ind w:left="1728" w:right="1728"/>
    </w:pPr>
    <w:rPr>
      <w:rFonts w:eastAsia="Calibri"/>
      <w:sz w:val="18"/>
      <w:u w:val="single"/>
    </w:rPr>
  </w:style>
  <w:style w:type="paragraph" w:customStyle="1" w:styleId="CardsChar2">
    <w:name w:val="Cards Char2"/>
    <w:basedOn w:val="Normal"/>
    <w:uiPriority w:val="99"/>
    <w:qFormat/>
    <w:rsid w:val="00ED2116"/>
    <w:pPr>
      <w:autoSpaceDE w:val="0"/>
      <w:autoSpaceDN w:val="0"/>
      <w:adjustRightInd w:val="0"/>
      <w:ind w:left="432" w:right="432"/>
      <w:jc w:val="both"/>
    </w:pPr>
    <w:rPr>
      <w:rFonts w:eastAsia="Calibri"/>
      <w:szCs w:val="20"/>
    </w:rPr>
  </w:style>
  <w:style w:type="character" w:customStyle="1" w:styleId="UnderlinedCards">
    <w:name w:val="Underlined Cards"/>
    <w:rsid w:val="00ED2116"/>
    <w:rPr>
      <w:sz w:val="24"/>
      <w:szCs w:val="24"/>
      <w:u w:val="thick"/>
      <w:lang w:val="en-US" w:eastAsia="en-US" w:bidi="ar-SA"/>
    </w:rPr>
  </w:style>
  <w:style w:type="character" w:customStyle="1" w:styleId="highlightcardtextChar">
    <w:name w:val="highlight card text Char"/>
    <w:rsid w:val="00ED211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D2116"/>
    <w:pPr>
      <w:ind w:left="1728" w:right="1728"/>
    </w:pPr>
    <w:rPr>
      <w:rFonts w:eastAsia="Times New Roman"/>
      <w:sz w:val="18"/>
    </w:rPr>
  </w:style>
  <w:style w:type="character" w:customStyle="1" w:styleId="CardTextCharCharCharCharChar">
    <w:name w:val="Card Text Char Char Char Char Char"/>
    <w:link w:val="CardTextCharCharCharChar"/>
    <w:rsid w:val="00ED2116"/>
    <w:rPr>
      <w:rFonts w:ascii="Calibri" w:eastAsia="Times New Roman" w:hAnsi="Calibri" w:cs="Calibri"/>
      <w:kern w:val="0"/>
      <w:sz w:val="18"/>
      <w:szCs w:val="22"/>
      <w14:ligatures w14:val="none"/>
    </w:rPr>
  </w:style>
  <w:style w:type="character" w:customStyle="1" w:styleId="TagsChar4">
    <w:name w:val="Tags Char4"/>
    <w:rsid w:val="00ED2116"/>
    <w:rPr>
      <w:b/>
      <w:lang w:val="en-US" w:eastAsia="en-US" w:bidi="ar-SA"/>
    </w:rPr>
  </w:style>
  <w:style w:type="character" w:customStyle="1" w:styleId="tightinline1">
    <w:name w:val="tightinline1"/>
    <w:rsid w:val="00ED211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ED211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ED2116"/>
  </w:style>
  <w:style w:type="character" w:customStyle="1" w:styleId="blsp-spelling-error">
    <w:name w:val="blsp-spelling-error"/>
    <w:rsid w:val="00ED2116"/>
  </w:style>
  <w:style w:type="character" w:customStyle="1" w:styleId="sup">
    <w:name w:val="sup"/>
    <w:rsid w:val="00ED2116"/>
  </w:style>
  <w:style w:type="character" w:customStyle="1" w:styleId="pgnum">
    <w:name w:val="pgnum"/>
    <w:rsid w:val="00ED2116"/>
  </w:style>
  <w:style w:type="character" w:customStyle="1" w:styleId="SmallFontCharChar">
    <w:name w:val="Small Font Char Char"/>
    <w:rsid w:val="00ED2116"/>
    <w:rPr>
      <w:rFonts w:ascii="Arial" w:hAnsi="Arial"/>
      <w:sz w:val="12"/>
      <w:szCs w:val="24"/>
      <w:lang w:val="en-US" w:eastAsia="en-US" w:bidi="ar-SA"/>
    </w:rPr>
  </w:style>
  <w:style w:type="paragraph" w:customStyle="1" w:styleId="textmargin">
    <w:name w:val="textmargin"/>
    <w:basedOn w:val="Normal"/>
    <w:uiPriority w:val="99"/>
    <w:qFormat/>
    <w:rsid w:val="00ED211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ED2116"/>
    <w:pPr>
      <w:spacing w:before="100" w:beforeAutospacing="1" w:after="100" w:afterAutospacing="1"/>
    </w:pPr>
    <w:rPr>
      <w:rFonts w:eastAsia="Calibri"/>
      <w:color w:val="000000"/>
    </w:rPr>
  </w:style>
  <w:style w:type="paragraph" w:customStyle="1" w:styleId="header10">
    <w:name w:val="header1"/>
    <w:basedOn w:val="Normal"/>
    <w:uiPriority w:val="99"/>
    <w:qFormat/>
    <w:rsid w:val="00ED211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ED2116"/>
    <w:rPr>
      <w:rFonts w:ascii="Arial Narrow" w:eastAsia="Calibri" w:hAnsi="Arial Narrow"/>
      <w:color w:val="000000"/>
    </w:rPr>
  </w:style>
  <w:style w:type="paragraph" w:customStyle="1" w:styleId="bc2">
    <w:name w:val="bc_2"/>
    <w:basedOn w:val="Normal"/>
    <w:uiPriority w:val="99"/>
    <w:qFormat/>
    <w:rsid w:val="00ED2116"/>
    <w:pPr>
      <w:spacing w:before="100" w:beforeAutospacing="1" w:after="100" w:afterAutospacing="1"/>
    </w:pPr>
    <w:rPr>
      <w:rFonts w:eastAsia="Calibri"/>
      <w:color w:val="000000"/>
    </w:rPr>
  </w:style>
  <w:style w:type="character" w:customStyle="1" w:styleId="bc21">
    <w:name w:val="bc_21"/>
    <w:rsid w:val="00ED2116"/>
  </w:style>
  <w:style w:type="paragraph" w:customStyle="1" w:styleId="quote20">
    <w:name w:val="quote2"/>
    <w:basedOn w:val="Normal"/>
    <w:uiPriority w:val="99"/>
    <w:qFormat/>
    <w:rsid w:val="00ED2116"/>
    <w:rPr>
      <w:rFonts w:ascii="Verdana" w:eastAsia="Calibri" w:hAnsi="Verdana"/>
      <w:szCs w:val="20"/>
    </w:rPr>
  </w:style>
  <w:style w:type="character" w:customStyle="1" w:styleId="copystyle">
    <w:name w:val="copystyle"/>
    <w:rsid w:val="00ED2116"/>
  </w:style>
  <w:style w:type="character" w:customStyle="1" w:styleId="boldciteCharChar1">
    <w:name w:val="bold cite Char Char1"/>
    <w:rsid w:val="00ED2116"/>
    <w:rPr>
      <w:rFonts w:ascii="Arial" w:hAnsi="Arial" w:cs="Arial"/>
      <w:b/>
      <w:bCs/>
      <w:kern w:val="32"/>
      <w:sz w:val="24"/>
      <w:szCs w:val="24"/>
      <w:lang w:val="en-US" w:eastAsia="en-US" w:bidi="ar-SA"/>
    </w:rPr>
  </w:style>
  <w:style w:type="character" w:customStyle="1" w:styleId="ReadUnderline">
    <w:name w:val="Read Underline"/>
    <w:rsid w:val="00ED211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D211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ED2116"/>
    <w:rPr>
      <w:rFonts w:ascii="Century Gothic" w:eastAsia="Times New Roman" w:hAnsi="Century Gothic" w:cs="Arial"/>
      <w:bCs/>
      <w:spacing w:val="-20"/>
      <w:kern w:val="32"/>
      <w:sz w:val="36"/>
      <w:szCs w:val="32"/>
      <w14:ligatures w14:val="none"/>
    </w:rPr>
  </w:style>
  <w:style w:type="paragraph" w:customStyle="1" w:styleId="F4">
    <w:name w:val="F4"/>
    <w:basedOn w:val="Normal"/>
    <w:link w:val="F4Char"/>
    <w:qFormat/>
    <w:rsid w:val="00ED2116"/>
    <w:pPr>
      <w:ind w:left="288" w:right="288"/>
    </w:pPr>
    <w:rPr>
      <w:rFonts w:ascii="Arial Narrow" w:eastAsia="Times New Roman" w:hAnsi="Arial Narrow"/>
      <w:szCs w:val="20"/>
      <w:u w:val="single"/>
    </w:rPr>
  </w:style>
  <w:style w:type="character" w:customStyle="1" w:styleId="F4Char">
    <w:name w:val="F4 Char"/>
    <w:link w:val="F4"/>
    <w:rsid w:val="00ED2116"/>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ED2116"/>
    <w:pPr>
      <w:ind w:left="300" w:right="288"/>
    </w:pPr>
    <w:rPr>
      <w:rFonts w:ascii="Arial Narrow" w:eastAsia="Times New Roman" w:hAnsi="Arial Narrow"/>
      <w:szCs w:val="20"/>
    </w:rPr>
  </w:style>
  <w:style w:type="character" w:customStyle="1" w:styleId="StyleCARDChar">
    <w:name w:val="Style CARD + Char"/>
    <w:link w:val="StyleCARD"/>
    <w:rsid w:val="00ED2116"/>
    <w:rPr>
      <w:rFonts w:ascii="Arial Narrow" w:eastAsia="Times New Roman" w:hAnsi="Arial Narrow" w:cs="Calibri"/>
      <w:kern w:val="0"/>
      <w:sz w:val="22"/>
      <w:szCs w:val="20"/>
      <w14:ligatures w14:val="none"/>
    </w:rPr>
  </w:style>
  <w:style w:type="character" w:customStyle="1" w:styleId="noiconheadline">
    <w:name w:val="noicon_headline"/>
    <w:rsid w:val="00ED2116"/>
  </w:style>
  <w:style w:type="paragraph" w:styleId="MacroText">
    <w:name w:val="macro"/>
    <w:link w:val="MacroTextChar"/>
    <w:rsid w:val="00ED211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ED2116"/>
    <w:rPr>
      <w:rFonts w:ascii="Courier New" w:eastAsia="Times New Roman" w:hAnsi="Courier New" w:cs="Courier New"/>
      <w:kern w:val="0"/>
      <w:sz w:val="20"/>
      <w:szCs w:val="20"/>
      <w14:ligatures w14:val="none"/>
    </w:rPr>
  </w:style>
  <w:style w:type="character" w:customStyle="1" w:styleId="pp1">
    <w:name w:val="pp1"/>
    <w:rsid w:val="00ED2116"/>
    <w:rPr>
      <w:rFonts w:ascii="Times New Roman" w:hAnsi="Times New Roman" w:cs="Times New Roman" w:hint="default"/>
      <w:i w:val="0"/>
      <w:iCs w:val="0"/>
      <w:smallCaps w:val="0"/>
      <w:sz w:val="30"/>
      <w:szCs w:val="30"/>
    </w:rPr>
  </w:style>
  <w:style w:type="character" w:customStyle="1" w:styleId="articlehead">
    <w:name w:val="articlehead"/>
    <w:rsid w:val="00ED2116"/>
  </w:style>
  <w:style w:type="character" w:customStyle="1" w:styleId="blue3">
    <w:name w:val="blue3"/>
    <w:rsid w:val="00ED2116"/>
  </w:style>
  <w:style w:type="paragraph" w:customStyle="1" w:styleId="issuedetails">
    <w:name w:val="issue_details"/>
    <w:basedOn w:val="Normal"/>
    <w:uiPriority w:val="99"/>
    <w:qFormat/>
    <w:rsid w:val="00ED2116"/>
    <w:pPr>
      <w:spacing w:before="100" w:beforeAutospacing="1" w:after="100" w:afterAutospacing="1"/>
    </w:pPr>
    <w:rPr>
      <w:rFonts w:eastAsia="Times New Roman"/>
    </w:rPr>
  </w:style>
  <w:style w:type="character" w:customStyle="1" w:styleId="over-title">
    <w:name w:val="over-title"/>
    <w:rsid w:val="00ED2116"/>
  </w:style>
  <w:style w:type="character" w:customStyle="1" w:styleId="contentheader">
    <w:name w:val="contentheader"/>
    <w:rsid w:val="00ED2116"/>
  </w:style>
  <w:style w:type="character" w:customStyle="1" w:styleId="Stylecites10ptNotBoldChar">
    <w:name w:val="Style cites + 10 pt Not Bold Char"/>
    <w:rsid w:val="00ED2116"/>
    <w:rPr>
      <w:rFonts w:eastAsia="SimSun"/>
      <w:szCs w:val="24"/>
      <w:lang w:val="en-US" w:eastAsia="zh-CN" w:bidi="ar-SA"/>
    </w:rPr>
  </w:style>
  <w:style w:type="character" w:customStyle="1" w:styleId="tagscharchar0">
    <w:name w:val="tagscharchar"/>
    <w:rsid w:val="00ED2116"/>
  </w:style>
  <w:style w:type="character" w:customStyle="1" w:styleId="FontStyle16">
    <w:name w:val="Font Style16"/>
    <w:uiPriority w:val="99"/>
    <w:rsid w:val="00ED211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ED2116"/>
    <w:pPr>
      <w:spacing w:before="100" w:beforeAutospacing="1" w:after="100" w:afterAutospacing="1"/>
    </w:pPr>
    <w:rPr>
      <w:rFonts w:eastAsia="Times New Roman"/>
    </w:rPr>
  </w:style>
  <w:style w:type="paragraph" w:customStyle="1" w:styleId="tussenkop">
    <w:name w:val="tussenkop"/>
    <w:basedOn w:val="Normal"/>
    <w:uiPriority w:val="99"/>
    <w:qFormat/>
    <w:rsid w:val="00ED2116"/>
    <w:pPr>
      <w:spacing w:before="100" w:beforeAutospacing="1" w:after="100" w:afterAutospacing="1"/>
    </w:pPr>
    <w:rPr>
      <w:rFonts w:eastAsia="Times New Roman"/>
    </w:rPr>
  </w:style>
  <w:style w:type="character" w:customStyle="1" w:styleId="docnumbertitle">
    <w:name w:val="doc_number_title"/>
    <w:basedOn w:val="DefaultParagraphFont"/>
    <w:rsid w:val="00ED2116"/>
  </w:style>
  <w:style w:type="character" w:customStyle="1" w:styleId="Heading6Char1">
    <w:name w:val="Heading 6 Char1"/>
    <w:aliases w:val="Title (no index) Char1"/>
    <w:basedOn w:val="DefaultParagraphFont"/>
    <w:uiPriority w:val="9"/>
    <w:semiHidden/>
    <w:rsid w:val="00ED2116"/>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ED2116"/>
    <w:rPr>
      <w:rFonts w:ascii="Consolas" w:hAnsi="Consolas" w:cs="Consolas"/>
      <w:sz w:val="20"/>
      <w:szCs w:val="20"/>
    </w:rPr>
  </w:style>
  <w:style w:type="paragraph" w:customStyle="1" w:styleId="StyleHeading3BlockLatinBodyCalibri">
    <w:name w:val="Style Heading 3Block + (Latin) +Body (Calibri)"/>
    <w:basedOn w:val="Heading3"/>
    <w:qFormat/>
    <w:rsid w:val="00ED2116"/>
    <w:rPr>
      <w:bCs/>
    </w:rPr>
  </w:style>
  <w:style w:type="character" w:customStyle="1" w:styleId="StyleStyleBoldUnderlineIntenseEmphasisUnderlineStyleapple-s1">
    <w:name w:val="Style Style Bold UnderlineIntense EmphasisUnderlineStyleapple-s...1"/>
    <w:basedOn w:val="DefaultParagraphFont"/>
    <w:rsid w:val="00ED2116"/>
    <w:rPr>
      <w:rFonts w:ascii="Garamond" w:hAnsi="Garamond"/>
      <w:b w:val="0"/>
      <w:bCs w:val="0"/>
      <w:sz w:val="24"/>
      <w:u w:val="single"/>
    </w:rPr>
  </w:style>
  <w:style w:type="paragraph" w:customStyle="1" w:styleId="10ptfont">
    <w:name w:val="10pt font"/>
    <w:basedOn w:val="Normal"/>
    <w:link w:val="10ptfontChar"/>
    <w:autoRedefine/>
    <w:qFormat/>
    <w:rsid w:val="00ED2116"/>
    <w:rPr>
      <w:rFonts w:eastAsia="Times New Roman"/>
    </w:rPr>
  </w:style>
  <w:style w:type="character" w:customStyle="1" w:styleId="10ptfontChar">
    <w:name w:val="10pt font Char"/>
    <w:link w:val="10ptfont"/>
    <w:rsid w:val="00ED2116"/>
    <w:rPr>
      <w:rFonts w:ascii="Calibri" w:eastAsia="Times New Roman" w:hAnsi="Calibri" w:cs="Calibri"/>
      <w:kern w:val="0"/>
      <w:sz w:val="22"/>
      <w:szCs w:val="22"/>
      <w14:ligatures w14:val="none"/>
    </w:rPr>
  </w:style>
  <w:style w:type="character" w:customStyle="1" w:styleId="StyleIntenseReferenceGaramond">
    <w:name w:val="Style Intense Reference + Garamond"/>
    <w:rsid w:val="00ED2116"/>
    <w:rPr>
      <w:rFonts w:ascii="Garamond" w:hAnsi="Garamond"/>
      <w:bCs/>
      <w:color w:val="auto"/>
      <w:spacing w:val="5"/>
      <w:sz w:val="20"/>
      <w:u w:val="single"/>
    </w:rPr>
  </w:style>
  <w:style w:type="character" w:customStyle="1" w:styleId="StyleIntenseReferenceGaramondBold">
    <w:name w:val="Style Intense Reference + Garamond Bold"/>
    <w:rsid w:val="00ED2116"/>
    <w:rPr>
      <w:rFonts w:ascii="Garamond" w:hAnsi="Garamond"/>
      <w:b/>
      <w:bCs/>
      <w:color w:val="auto"/>
      <w:spacing w:val="5"/>
      <w:sz w:val="20"/>
      <w:u w:val="single"/>
    </w:rPr>
  </w:style>
  <w:style w:type="character" w:customStyle="1" w:styleId="newstime">
    <w:name w:val="newstime"/>
    <w:basedOn w:val="DefaultParagraphFont"/>
    <w:rsid w:val="00ED2116"/>
  </w:style>
  <w:style w:type="character" w:customStyle="1" w:styleId="IntenseReference1">
    <w:name w:val="Intense Reference1"/>
    <w:qFormat/>
    <w:rsid w:val="00ED2116"/>
    <w:rPr>
      <w:rFonts w:ascii="Arial" w:hAnsi="Arial"/>
      <w:bCs/>
      <w:color w:val="auto"/>
      <w:spacing w:val="5"/>
      <w:sz w:val="20"/>
      <w:u w:val="thick"/>
    </w:rPr>
  </w:style>
  <w:style w:type="character" w:customStyle="1" w:styleId="ilad1">
    <w:name w:val="il_ad1"/>
    <w:rsid w:val="00ED2116"/>
    <w:rPr>
      <w:vanish/>
      <w:webHidden w:val="0"/>
      <w:color w:val="000000"/>
      <w:u w:val="single"/>
      <w:specVanish/>
    </w:rPr>
  </w:style>
  <w:style w:type="character" w:customStyle="1" w:styleId="tx">
    <w:name w:val="tx"/>
    <w:basedOn w:val="DefaultParagraphFont"/>
    <w:rsid w:val="00ED2116"/>
  </w:style>
  <w:style w:type="character" w:customStyle="1" w:styleId="oneclick-link">
    <w:name w:val="oneclick-link"/>
    <w:basedOn w:val="DefaultParagraphFont"/>
    <w:rsid w:val="00ED2116"/>
  </w:style>
  <w:style w:type="character" w:customStyle="1" w:styleId="StyleStyleUnderlineUnderlineStyleBoldUnderlineIntenseEmphas1">
    <w:name w:val="Style Style UnderlineUnderlineStyle Bold UnderlineIntense Emphas...1"/>
    <w:basedOn w:val="DefaultParagraphFont"/>
    <w:rsid w:val="00ED2116"/>
    <w:rPr>
      <w:b w:val="0"/>
      <w:sz w:val="24"/>
      <w:u w:val="single"/>
      <w:bdr w:val="none" w:sz="0" w:space="0" w:color="auto"/>
    </w:rPr>
  </w:style>
  <w:style w:type="character" w:customStyle="1" w:styleId="Bodytext116">
    <w:name w:val="Body text (11)"/>
    <w:rsid w:val="00ED211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D211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D2116"/>
  </w:style>
  <w:style w:type="character" w:customStyle="1" w:styleId="Style5Char">
    <w:name w:val="Style5 Char"/>
    <w:link w:val="Style5"/>
    <w:uiPriority w:val="4"/>
    <w:rsid w:val="00ED2116"/>
    <w:rPr>
      <w:rFonts w:ascii="Calibri" w:eastAsia="Times New Roman" w:hAnsi="Calibri" w:cs="Calibri"/>
      <w:kern w:val="0"/>
      <w:sz w:val="22"/>
      <w:szCs w:val="22"/>
      <w14:ligatures w14:val="none"/>
    </w:rPr>
  </w:style>
  <w:style w:type="character" w:customStyle="1" w:styleId="Style10Char">
    <w:name w:val="Style10 Char"/>
    <w:link w:val="Style10"/>
    <w:rsid w:val="00ED2116"/>
    <w:rPr>
      <w:rFonts w:ascii="Calibri" w:eastAsia="Times New Roman" w:hAnsi="Calibri" w:cs="Calibri"/>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ED2116"/>
    <w:rPr>
      <w:b w:val="0"/>
      <w:bCs w:val="0"/>
      <w:sz w:val="22"/>
      <w:u w:val="single"/>
      <w:bdr w:val="none" w:sz="0" w:space="0" w:color="auto"/>
    </w:rPr>
  </w:style>
  <w:style w:type="paragraph" w:customStyle="1" w:styleId="UnderlinedEv">
    <w:name w:val="Underlined Ev"/>
    <w:basedOn w:val="Normal"/>
    <w:next w:val="Normal"/>
    <w:link w:val="UnderlinedEvChar"/>
    <w:qFormat/>
    <w:rsid w:val="00ED2116"/>
    <w:rPr>
      <w:rFonts w:ascii="Verdana" w:hAnsi="Verdana" w:cstheme="minorBidi"/>
      <w:kern w:val="2"/>
      <w:sz w:val="16"/>
      <w:szCs w:val="24"/>
      <w:u w:val="thick"/>
      <w14:ligatures w14:val="standardContextual"/>
    </w:rPr>
  </w:style>
  <w:style w:type="character" w:customStyle="1" w:styleId="StyleUnderlineBorderSinglesolidlineAuto225ptLine">
    <w:name w:val="Style Underline Border: : (Single solid line Auto  2.25 pt Line ..."/>
    <w:basedOn w:val="DefaultParagraphFont"/>
    <w:rsid w:val="00ED2116"/>
    <w:rPr>
      <w:u w:val="single"/>
      <w:bdr w:val="none" w:sz="0" w:space="0" w:color="auto"/>
    </w:rPr>
  </w:style>
  <w:style w:type="paragraph" w:customStyle="1" w:styleId="txttitle">
    <w:name w:val="txttitle"/>
    <w:basedOn w:val="Normal"/>
    <w:qFormat/>
    <w:rsid w:val="00ED2116"/>
    <w:pPr>
      <w:spacing w:before="100" w:beforeAutospacing="1" w:after="100" w:afterAutospacing="1"/>
    </w:pPr>
    <w:rPr>
      <w:sz w:val="24"/>
    </w:rPr>
  </w:style>
  <w:style w:type="character" w:customStyle="1" w:styleId="z3988">
    <w:name w:val="z3988"/>
    <w:basedOn w:val="DefaultParagraphFont"/>
    <w:rsid w:val="00ED2116"/>
  </w:style>
  <w:style w:type="character" w:customStyle="1" w:styleId="nowrap">
    <w:name w:val="nowrap"/>
    <w:basedOn w:val="DefaultParagraphFont"/>
    <w:rsid w:val="00ED2116"/>
  </w:style>
  <w:style w:type="character" w:customStyle="1" w:styleId="freeaccess">
    <w:name w:val="freeaccess"/>
    <w:basedOn w:val="DefaultParagraphFont"/>
    <w:rsid w:val="00ED2116"/>
  </w:style>
  <w:style w:type="character" w:customStyle="1" w:styleId="CharacterStyle14">
    <w:name w:val="Character Style 14"/>
    <w:rsid w:val="00ED2116"/>
    <w:rPr>
      <w:sz w:val="30"/>
      <w:szCs w:val="30"/>
    </w:rPr>
  </w:style>
  <w:style w:type="character" w:customStyle="1" w:styleId="CharacterStyle13">
    <w:name w:val="Character Style 13"/>
    <w:rsid w:val="00ED2116"/>
    <w:rPr>
      <w:i/>
      <w:iCs/>
      <w:sz w:val="17"/>
      <w:szCs w:val="17"/>
    </w:rPr>
  </w:style>
  <w:style w:type="character" w:customStyle="1" w:styleId="CardsNotUnderlined">
    <w:name w:val="Cards Not Underlined"/>
    <w:qFormat/>
    <w:rsid w:val="00ED2116"/>
    <w:rPr>
      <w:rFonts w:ascii="Times New Roman" w:hAnsi="Times New Roman"/>
      <w:sz w:val="16"/>
    </w:rPr>
  </w:style>
  <w:style w:type="character" w:customStyle="1" w:styleId="FifthChar">
    <w:name w:val="Fifth Char"/>
    <w:link w:val="Fifth"/>
    <w:rsid w:val="00ED2116"/>
    <w:rPr>
      <w:rFonts w:ascii="Arial" w:eastAsia="Calibri" w:hAnsi="Arial" w:cs="Calibri"/>
      <w:kern w:val="0"/>
      <w:sz w:val="22"/>
      <w:szCs w:val="22"/>
      <w14:ligatures w14:val="none"/>
    </w:rPr>
  </w:style>
  <w:style w:type="character" w:customStyle="1" w:styleId="imgcreditcaption">
    <w:name w:val="imgcreditcaption"/>
    <w:rsid w:val="00ED2116"/>
  </w:style>
  <w:style w:type="character" w:customStyle="1" w:styleId="hps">
    <w:name w:val="hps"/>
    <w:rsid w:val="00ED2116"/>
  </w:style>
  <w:style w:type="paragraph" w:customStyle="1" w:styleId="TashmaHeader2">
    <w:name w:val="Tashma_Header2"/>
    <w:basedOn w:val="Heading2"/>
    <w:uiPriority w:val="99"/>
    <w:qFormat/>
    <w:rsid w:val="00ED2116"/>
    <w:pPr>
      <w:spacing w:after="160"/>
    </w:pPr>
    <w:rPr>
      <w:rFonts w:eastAsia="SimSun" w:cstheme="minorBidi"/>
      <w:bCs/>
      <w:caps/>
    </w:rPr>
  </w:style>
  <w:style w:type="paragraph" w:customStyle="1" w:styleId="TashmaHeading1">
    <w:name w:val="Tashma_Heading1"/>
    <w:basedOn w:val="Heading1"/>
    <w:uiPriority w:val="99"/>
    <w:qFormat/>
    <w:rsid w:val="00ED211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ED2116"/>
    <w:rPr>
      <w:rFonts w:cs="Calibri"/>
    </w:rPr>
  </w:style>
  <w:style w:type="paragraph" w:customStyle="1" w:styleId="CitationCharCharCharCharCharCharChar">
    <w:name w:val="Citation Char Char Char Char Char Char Char"/>
    <w:basedOn w:val="Normal"/>
    <w:link w:val="CitationCharCharCharCharCharCharCharChar"/>
    <w:qFormat/>
    <w:rsid w:val="00ED2116"/>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ED2116"/>
    <w:pPr>
      <w:spacing w:before="100" w:beforeAutospacing="1" w:after="100" w:afterAutospacing="1"/>
    </w:pPr>
    <w:rPr>
      <w:rFonts w:eastAsia="Times New Roman"/>
      <w:sz w:val="24"/>
    </w:rPr>
  </w:style>
  <w:style w:type="paragraph" w:customStyle="1" w:styleId="pagpag2">
    <w:name w:val="pagpag2"/>
    <w:basedOn w:val="Normal"/>
    <w:uiPriority w:val="99"/>
    <w:qFormat/>
    <w:rsid w:val="00ED211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ED2116"/>
    <w:pPr>
      <w:spacing w:after="120"/>
    </w:pPr>
    <w:rPr>
      <w:bCs/>
      <w:color w:val="000000"/>
    </w:rPr>
  </w:style>
  <w:style w:type="paragraph" w:customStyle="1" w:styleId="BodyText210">
    <w:name w:val="Body Text 21"/>
    <w:basedOn w:val="Normal"/>
    <w:next w:val="BodyText2"/>
    <w:unhideWhenUsed/>
    <w:qFormat/>
    <w:rsid w:val="00ED2116"/>
    <w:pPr>
      <w:spacing w:after="120" w:line="480" w:lineRule="auto"/>
    </w:pPr>
    <w:rPr>
      <w:sz w:val="12"/>
    </w:rPr>
  </w:style>
  <w:style w:type="paragraph" w:customStyle="1" w:styleId="BodyTextIndent1">
    <w:name w:val="Body Text Indent1"/>
    <w:basedOn w:val="Normal"/>
    <w:next w:val="BodyTextIndent"/>
    <w:unhideWhenUsed/>
    <w:qFormat/>
    <w:rsid w:val="00ED2116"/>
    <w:pPr>
      <w:spacing w:after="120"/>
      <w:ind w:left="360"/>
    </w:pPr>
  </w:style>
  <w:style w:type="paragraph" w:customStyle="1" w:styleId="BodyTextIndent31">
    <w:name w:val="Body Text Indent 31"/>
    <w:basedOn w:val="Normal"/>
    <w:next w:val="BodyTextIndent3"/>
    <w:semiHidden/>
    <w:unhideWhenUsed/>
    <w:qFormat/>
    <w:rsid w:val="00ED2116"/>
    <w:pPr>
      <w:spacing w:after="120"/>
      <w:ind w:left="360"/>
    </w:pPr>
    <w:rPr>
      <w:sz w:val="14"/>
    </w:rPr>
  </w:style>
  <w:style w:type="paragraph" w:customStyle="1" w:styleId="BodyTextIndent21">
    <w:name w:val="Body Text Indent 21"/>
    <w:basedOn w:val="Normal"/>
    <w:next w:val="BodyTextIndent2"/>
    <w:unhideWhenUsed/>
    <w:qFormat/>
    <w:rsid w:val="00ED2116"/>
    <w:pPr>
      <w:spacing w:after="120" w:line="480" w:lineRule="auto"/>
      <w:ind w:left="360"/>
    </w:pPr>
  </w:style>
  <w:style w:type="character" w:customStyle="1" w:styleId="Caption11">
    <w:name w:val="Caption11"/>
    <w:rsid w:val="00ED2116"/>
  </w:style>
  <w:style w:type="paragraph" w:customStyle="1" w:styleId="z-BottomofForm1">
    <w:name w:val="z-Bottom of Form1"/>
    <w:basedOn w:val="Normal"/>
    <w:next w:val="Normal"/>
    <w:hidden/>
    <w:unhideWhenUsed/>
    <w:qFormat/>
    <w:rsid w:val="00ED2116"/>
    <w:pPr>
      <w:pBdr>
        <w:top w:val="single" w:sz="6" w:space="1" w:color="auto"/>
      </w:pBdr>
      <w:jc w:val="center"/>
    </w:pPr>
    <w:rPr>
      <w:rFonts w:eastAsia="Times New Roman"/>
      <w:vanish/>
      <w:szCs w:val="16"/>
    </w:rPr>
  </w:style>
  <w:style w:type="paragraph" w:customStyle="1" w:styleId="arcticletext">
    <w:name w:val="arcticle_text"/>
    <w:basedOn w:val="Normal"/>
    <w:qFormat/>
    <w:rsid w:val="00ED2116"/>
    <w:pPr>
      <w:spacing w:before="100" w:beforeAutospacing="1" w:after="100" w:afterAutospacing="1"/>
    </w:pPr>
    <w:rPr>
      <w:rFonts w:eastAsia="Times New Roman"/>
      <w:sz w:val="24"/>
    </w:rPr>
  </w:style>
  <w:style w:type="paragraph" w:customStyle="1" w:styleId="cptchblock">
    <w:name w:val="cptch_block"/>
    <w:basedOn w:val="Normal"/>
    <w:qFormat/>
    <w:rsid w:val="00ED2116"/>
    <w:pPr>
      <w:spacing w:before="100" w:beforeAutospacing="1" w:after="100" w:afterAutospacing="1"/>
    </w:pPr>
    <w:rPr>
      <w:rFonts w:eastAsia="Times New Roman"/>
      <w:sz w:val="24"/>
    </w:rPr>
  </w:style>
  <w:style w:type="paragraph" w:customStyle="1" w:styleId="publisheddate">
    <w:name w:val="published_date"/>
    <w:basedOn w:val="Normal"/>
    <w:qFormat/>
    <w:rsid w:val="00ED2116"/>
    <w:pPr>
      <w:spacing w:before="100" w:beforeAutospacing="1" w:after="100" w:afterAutospacing="1"/>
    </w:pPr>
    <w:rPr>
      <w:rFonts w:eastAsia="Times New Roman"/>
      <w:sz w:val="24"/>
    </w:rPr>
  </w:style>
  <w:style w:type="paragraph" w:customStyle="1" w:styleId="headline-title">
    <w:name w:val="headline-title"/>
    <w:basedOn w:val="Normal"/>
    <w:qFormat/>
    <w:rsid w:val="00ED2116"/>
    <w:pPr>
      <w:spacing w:before="100" w:beforeAutospacing="1" w:after="100" w:afterAutospacing="1"/>
    </w:pPr>
    <w:rPr>
      <w:rFonts w:eastAsia="Times New Roman"/>
      <w:sz w:val="24"/>
    </w:rPr>
  </w:style>
  <w:style w:type="table" w:styleId="MediumGrid1">
    <w:name w:val="Medium Grid 1"/>
    <w:basedOn w:val="TableNormal"/>
    <w:uiPriority w:val="67"/>
    <w:rsid w:val="00ED2116"/>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ED2116"/>
    <w:rPr>
      <w:sz w:val="24"/>
      <w:szCs w:val="24"/>
      <w:u w:val="thick"/>
    </w:rPr>
  </w:style>
  <w:style w:type="character" w:customStyle="1" w:styleId="BodyTextIndentChar2">
    <w:name w:val="Body Text Indent Char2"/>
    <w:basedOn w:val="DefaultParagraphFont"/>
    <w:uiPriority w:val="99"/>
    <w:semiHidden/>
    <w:rsid w:val="00ED2116"/>
    <w:rPr>
      <w:rFonts w:ascii="Georgia" w:hAnsi="Georgia"/>
      <w:sz w:val="22"/>
      <w:szCs w:val="22"/>
    </w:rPr>
  </w:style>
  <w:style w:type="character" w:customStyle="1" w:styleId="BodyText2Char2">
    <w:name w:val="Body Text 2 Char2"/>
    <w:basedOn w:val="DefaultParagraphFont"/>
    <w:uiPriority w:val="99"/>
    <w:semiHidden/>
    <w:rsid w:val="00ED2116"/>
    <w:rPr>
      <w:rFonts w:ascii="Georgia" w:hAnsi="Georgia"/>
      <w:sz w:val="22"/>
      <w:szCs w:val="22"/>
    </w:rPr>
  </w:style>
  <w:style w:type="character" w:customStyle="1" w:styleId="BodyText3Char2">
    <w:name w:val="Body Text 3 Char2"/>
    <w:basedOn w:val="DefaultParagraphFont"/>
    <w:uiPriority w:val="99"/>
    <w:semiHidden/>
    <w:rsid w:val="00ED2116"/>
    <w:rPr>
      <w:rFonts w:ascii="Georgia" w:hAnsi="Georgia"/>
      <w:sz w:val="16"/>
      <w:szCs w:val="16"/>
    </w:rPr>
  </w:style>
  <w:style w:type="character" w:customStyle="1" w:styleId="BodyTextIndent2Char2">
    <w:name w:val="Body Text Indent 2 Char2"/>
    <w:basedOn w:val="DefaultParagraphFont"/>
    <w:uiPriority w:val="99"/>
    <w:semiHidden/>
    <w:rsid w:val="00ED2116"/>
    <w:rPr>
      <w:rFonts w:ascii="Georgia" w:hAnsi="Georgia"/>
      <w:sz w:val="22"/>
      <w:szCs w:val="22"/>
    </w:rPr>
  </w:style>
  <w:style w:type="character" w:customStyle="1" w:styleId="BodyTextIndent3Char2">
    <w:name w:val="Body Text Indent 3 Char2"/>
    <w:basedOn w:val="DefaultParagraphFont"/>
    <w:uiPriority w:val="99"/>
    <w:semiHidden/>
    <w:rsid w:val="00ED2116"/>
    <w:rPr>
      <w:rFonts w:ascii="Georgia" w:hAnsi="Georgia"/>
      <w:sz w:val="16"/>
      <w:szCs w:val="16"/>
    </w:rPr>
  </w:style>
  <w:style w:type="character" w:customStyle="1" w:styleId="z-BottomofFormChar2">
    <w:name w:val="z-Bottom of Form Char2"/>
    <w:basedOn w:val="DefaultParagraphFont"/>
    <w:uiPriority w:val="99"/>
    <w:semiHidden/>
    <w:rsid w:val="00ED211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ED2116"/>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ED2116"/>
    <w:rPr>
      <w:rFonts w:ascii="Garamond" w:eastAsia="Cambria" w:hAnsi="Garamond" w:cs="Times New Roman"/>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ED2116"/>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ED2116"/>
    <w:rPr>
      <w:rFonts w:ascii="Garamond" w:eastAsia="Cambria" w:hAnsi="Garamond" w:cs="Times New Roman"/>
      <w:kern w:val="0"/>
      <w:sz w:val="22"/>
      <w:szCs w:val="22"/>
      <w:u w:val="single"/>
      <w14:ligatures w14:val="none"/>
    </w:rPr>
  </w:style>
  <w:style w:type="character" w:customStyle="1" w:styleId="m5686307894942199640gmail-style13ptbold">
    <w:name w:val="m_5686307894942199640gmail-style13ptbold"/>
    <w:basedOn w:val="DefaultParagraphFont"/>
    <w:rsid w:val="00ED2116"/>
  </w:style>
  <w:style w:type="character" w:customStyle="1" w:styleId="m5686307894942199640gmail-styleunderline">
    <w:name w:val="m_5686307894942199640gmail-styleunderline"/>
    <w:basedOn w:val="DefaultParagraphFont"/>
    <w:rsid w:val="00ED2116"/>
  </w:style>
  <w:style w:type="paragraph" w:customStyle="1" w:styleId="Hyperlink2">
    <w:name w:val="Hyperlink2"/>
    <w:basedOn w:val="Normal"/>
    <w:qFormat/>
    <w:rsid w:val="00ED2116"/>
    <w:rPr>
      <w:rFonts w:ascii="Arial" w:eastAsia="Calibri" w:hAnsi="Arial" w:cs="Arial"/>
      <w:color w:val="00B0F0"/>
      <w:u w:val="single" w:color="00B0F0"/>
    </w:rPr>
  </w:style>
  <w:style w:type="character" w:customStyle="1" w:styleId="messagecontent">
    <w:name w:val="message_content"/>
    <w:rsid w:val="00ED2116"/>
  </w:style>
  <w:style w:type="paragraph" w:customStyle="1" w:styleId="UnderlineCharCharCharCharCharCharCharCharChar">
    <w:name w:val="Underline Char Char Char Char Char Char Char Char Char"/>
    <w:link w:val="UnderlineCharCharCharCharCharCharCharCharCharChar"/>
    <w:qFormat/>
    <w:rsid w:val="00ED2116"/>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ED2116"/>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D2116"/>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ED2116"/>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D2116"/>
    <w:rPr>
      <w:rFonts w:ascii="Times New Roman" w:eastAsia="SimSun" w:hAnsi="Times New Roman" w:cs="Times New Roman"/>
      <w:sz w:val="24"/>
      <w:szCs w:val="24"/>
      <w:lang w:eastAsia="zh-CN"/>
    </w:rPr>
  </w:style>
  <w:style w:type="character" w:customStyle="1" w:styleId="Char1Char1">
    <w:name w:val="Char1 Char1"/>
    <w:rsid w:val="00ED2116"/>
    <w:rPr>
      <w:rFonts w:ascii="Arial" w:hAnsi="Arial" w:cs="Arial"/>
      <w:b/>
      <w:bCs/>
      <w:kern w:val="32"/>
      <w:sz w:val="28"/>
      <w:szCs w:val="32"/>
      <w:lang w:val="en-US" w:eastAsia="en-US" w:bidi="ar-SA"/>
    </w:rPr>
  </w:style>
  <w:style w:type="paragraph" w:customStyle="1" w:styleId="Blocks1">
    <w:name w:val="Blocks1"/>
    <w:basedOn w:val="Normal"/>
    <w:next w:val="Normal"/>
    <w:qFormat/>
    <w:rsid w:val="00ED211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ED211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ED211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ED2116"/>
    <w:pPr>
      <w:keepNext/>
      <w:keepLines/>
      <w:spacing w:before="40"/>
      <w:outlineLvl w:val="7"/>
    </w:pPr>
    <w:rPr>
      <w:color w:val="272727"/>
      <w:szCs w:val="21"/>
    </w:rPr>
  </w:style>
  <w:style w:type="paragraph" w:customStyle="1" w:styleId="Heading91">
    <w:name w:val="Heading 91"/>
    <w:basedOn w:val="Normal"/>
    <w:next w:val="Normal"/>
    <w:qFormat/>
    <w:rsid w:val="00ED211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ED211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ED2116"/>
    <w:pPr>
      <w:ind w:left="720"/>
      <w:contextualSpacing/>
    </w:pPr>
  </w:style>
  <w:style w:type="paragraph" w:customStyle="1" w:styleId="BlockHeading10">
    <w:name w:val="Block Heading1"/>
    <w:basedOn w:val="Normal"/>
    <w:next w:val="Normal"/>
    <w:uiPriority w:val="6"/>
    <w:qFormat/>
    <w:rsid w:val="00ED211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ED211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ED2116"/>
    <w:pPr>
      <w:tabs>
        <w:tab w:val="center" w:pos="4680"/>
        <w:tab w:val="right" w:pos="9360"/>
      </w:tabs>
    </w:pPr>
    <w:rPr>
      <w:rFonts w:eastAsia="Cambria"/>
    </w:rPr>
  </w:style>
  <w:style w:type="paragraph" w:customStyle="1" w:styleId="Footer1">
    <w:name w:val="Footer1"/>
    <w:basedOn w:val="Normal"/>
    <w:next w:val="Footer"/>
    <w:uiPriority w:val="99"/>
    <w:rsid w:val="00ED2116"/>
    <w:pPr>
      <w:tabs>
        <w:tab w:val="center" w:pos="4680"/>
        <w:tab w:val="right" w:pos="9360"/>
      </w:tabs>
    </w:pPr>
    <w:rPr>
      <w:rFonts w:eastAsia="Cambria"/>
    </w:rPr>
  </w:style>
  <w:style w:type="paragraph" w:customStyle="1" w:styleId="BT1">
    <w:name w:val="BT1"/>
    <w:basedOn w:val="Normal"/>
    <w:next w:val="BodyText"/>
    <w:qFormat/>
    <w:rsid w:val="00ED2116"/>
    <w:pPr>
      <w:spacing w:before="100" w:beforeAutospacing="1" w:after="100" w:afterAutospacing="1"/>
    </w:pPr>
    <w:rPr>
      <w:rFonts w:eastAsia="Times New Roman"/>
    </w:rPr>
  </w:style>
  <w:style w:type="paragraph" w:customStyle="1" w:styleId="Quote3">
    <w:name w:val="Quote3"/>
    <w:basedOn w:val="Normal"/>
    <w:next w:val="Normal"/>
    <w:uiPriority w:val="29"/>
    <w:qFormat/>
    <w:rsid w:val="00ED2116"/>
    <w:pPr>
      <w:widowControl w:val="0"/>
    </w:pPr>
    <w:rPr>
      <w:rFonts w:eastAsia="Times New Roman"/>
      <w:iCs/>
      <w:color w:val="000000"/>
      <w:lang w:bidi="en-US"/>
    </w:rPr>
  </w:style>
  <w:style w:type="paragraph" w:customStyle="1" w:styleId="BalloonText1">
    <w:name w:val="Balloon Text1"/>
    <w:basedOn w:val="Normal"/>
    <w:next w:val="BalloonText"/>
    <w:uiPriority w:val="99"/>
    <w:rsid w:val="00ED2116"/>
    <w:rPr>
      <w:rFonts w:eastAsia="Cambria"/>
      <w:szCs w:val="16"/>
    </w:rPr>
  </w:style>
  <w:style w:type="paragraph" w:customStyle="1" w:styleId="IndexBasic1">
    <w:name w:val="Index Basic1"/>
    <w:basedOn w:val="Normal"/>
    <w:next w:val="Normal"/>
    <w:autoRedefine/>
    <w:qFormat/>
    <w:rsid w:val="00ED2116"/>
    <w:pPr>
      <w:widowControl w:val="0"/>
    </w:pPr>
    <w:rPr>
      <w:rFonts w:eastAsia="Times New Roman"/>
      <w:szCs w:val="20"/>
    </w:rPr>
  </w:style>
  <w:style w:type="paragraph" w:customStyle="1" w:styleId="TOC21">
    <w:name w:val="TOC 21"/>
    <w:basedOn w:val="Normal"/>
    <w:next w:val="Normal"/>
    <w:autoRedefine/>
    <w:unhideWhenUsed/>
    <w:rsid w:val="00ED2116"/>
    <w:pPr>
      <w:spacing w:after="100"/>
      <w:ind w:left="220"/>
    </w:pPr>
  </w:style>
  <w:style w:type="paragraph" w:customStyle="1" w:styleId="FootnoteText1">
    <w:name w:val="Footnote Text1"/>
    <w:basedOn w:val="Normal"/>
    <w:next w:val="FootnoteText"/>
    <w:unhideWhenUsed/>
    <w:rsid w:val="00ED2116"/>
    <w:rPr>
      <w:rFonts w:eastAsia="Calibri"/>
      <w:szCs w:val="20"/>
      <w:lang w:eastAsia="zh-CN"/>
    </w:rPr>
  </w:style>
  <w:style w:type="paragraph" w:customStyle="1" w:styleId="Underlinedcardtext1">
    <w:name w:val="Underlined card text1"/>
    <w:basedOn w:val="Normal"/>
    <w:next w:val="Normal"/>
    <w:qFormat/>
    <w:rsid w:val="00ED211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ED2116"/>
    <w:pPr>
      <w:ind w:left="1600"/>
    </w:pPr>
    <w:rPr>
      <w:rFonts w:eastAsia="Times New Roman"/>
      <w:lang w:bidi="en-US"/>
    </w:rPr>
  </w:style>
  <w:style w:type="character" w:customStyle="1" w:styleId="m1575249786560259391gmail-styleunderline">
    <w:name w:val="m_1575249786560259391gmail-styleunderline"/>
    <w:basedOn w:val="DefaultParagraphFont"/>
    <w:rsid w:val="00ED2116"/>
  </w:style>
  <w:style w:type="character" w:customStyle="1" w:styleId="m1575249786560259391gmail-style13ptbold">
    <w:name w:val="m_1575249786560259391gmail-style13ptbold"/>
    <w:basedOn w:val="DefaultParagraphFont"/>
    <w:rsid w:val="00ED2116"/>
  </w:style>
  <w:style w:type="paragraph" w:customStyle="1" w:styleId="m-8120030040935583278gmail-msonospacing">
    <w:name w:val="m_-8120030040935583278gmail-msonospacing"/>
    <w:basedOn w:val="Normal"/>
    <w:rsid w:val="00ED211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ED2116"/>
  </w:style>
  <w:style w:type="character" w:customStyle="1" w:styleId="m-8120030040935583278gmail-styleunderline">
    <w:name w:val="m_-8120030040935583278gmail-styleunderline"/>
    <w:basedOn w:val="DefaultParagraphFont"/>
    <w:rsid w:val="00ED2116"/>
  </w:style>
  <w:style w:type="paragraph" w:customStyle="1" w:styleId="Char21">
    <w:name w:val="Char21"/>
    <w:basedOn w:val="Normal"/>
    <w:next w:val="Normal"/>
    <w:uiPriority w:val="1"/>
    <w:unhideWhenUsed/>
    <w:qFormat/>
    <w:rsid w:val="00ED211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ED2116"/>
    <w:pPr>
      <w:keepNext/>
      <w:keepLines/>
      <w:spacing w:before="200"/>
      <w:outlineLvl w:val="3"/>
    </w:pPr>
    <w:rPr>
      <w:rFonts w:eastAsia="Times New Roman"/>
      <w:b/>
      <w:iCs/>
      <w:sz w:val="24"/>
    </w:rPr>
  </w:style>
  <w:style w:type="character" w:customStyle="1" w:styleId="SubtitleChar3">
    <w:name w:val="Subtitle Char3"/>
    <w:basedOn w:val="DefaultParagraphFont"/>
    <w:uiPriority w:val="99"/>
    <w:rsid w:val="00ED211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ED2116"/>
  </w:style>
  <w:style w:type="paragraph" w:customStyle="1" w:styleId="BlockTitle20">
    <w:name w:val="Block Title #2"/>
    <w:basedOn w:val="BlockTitle10"/>
    <w:next w:val="Normal"/>
    <w:uiPriority w:val="99"/>
    <w:qFormat/>
    <w:rsid w:val="00ED2116"/>
    <w:pPr>
      <w:keepLines/>
      <w:pageBreakBefore/>
      <w:outlineLvl w:val="9"/>
    </w:pPr>
    <w:rPr>
      <w:rFonts w:cstheme="majorBidi"/>
      <w:bCs/>
      <w:caps w:val="0"/>
      <w:kern w:val="0"/>
      <w:sz w:val="24"/>
      <w:szCs w:val="28"/>
    </w:rPr>
  </w:style>
  <w:style w:type="character" w:customStyle="1" w:styleId="bigbody1">
    <w:name w:val="bigbody1"/>
    <w:basedOn w:val="DefaultParagraphFont"/>
    <w:rsid w:val="00ED2116"/>
    <w:rPr>
      <w:rFonts w:ascii="Arial" w:hAnsi="Arial" w:cs="Arial" w:hint="default"/>
      <w:sz w:val="24"/>
      <w:szCs w:val="24"/>
    </w:rPr>
  </w:style>
  <w:style w:type="character" w:customStyle="1" w:styleId="papercaption1">
    <w:name w:val="papercaption1"/>
    <w:basedOn w:val="DefaultParagraphFont"/>
    <w:rsid w:val="00ED2116"/>
    <w:rPr>
      <w:rFonts w:ascii="Verdana" w:hAnsi="Verdana" w:hint="default"/>
      <w:b/>
      <w:bCs/>
      <w:i w:val="0"/>
      <w:iCs w:val="0"/>
      <w:color w:val="000000"/>
      <w:sz w:val="21"/>
      <w:szCs w:val="21"/>
    </w:rPr>
  </w:style>
  <w:style w:type="character" w:customStyle="1" w:styleId="paperquote1">
    <w:name w:val="paperquote1"/>
    <w:basedOn w:val="DefaultParagraphFont"/>
    <w:rsid w:val="00ED2116"/>
    <w:rPr>
      <w:rFonts w:ascii="Verdana" w:hAnsi="Verdana" w:hint="default"/>
      <w:b w:val="0"/>
      <w:bCs w:val="0"/>
      <w:i w:val="0"/>
      <w:iCs w:val="0"/>
      <w:sz w:val="18"/>
      <w:szCs w:val="18"/>
    </w:rPr>
  </w:style>
  <w:style w:type="paragraph" w:customStyle="1" w:styleId="TxBr25p1">
    <w:name w:val="TxBr_25p1"/>
    <w:basedOn w:val="Normal"/>
    <w:rsid w:val="00ED211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ED211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D2116"/>
    <w:rPr>
      <w:sz w:val="24"/>
      <w:szCs w:val="24"/>
      <w:lang w:val="en-US" w:eastAsia="en-US" w:bidi="ar-SA"/>
    </w:rPr>
  </w:style>
  <w:style w:type="character" w:customStyle="1" w:styleId="headline1">
    <w:name w:val="headline1"/>
    <w:basedOn w:val="DefaultParagraphFont"/>
    <w:rsid w:val="00ED2116"/>
  </w:style>
  <w:style w:type="character" w:customStyle="1" w:styleId="boldciteChar2">
    <w:name w:val="bold cite Char2"/>
    <w:basedOn w:val="DefaultParagraphFont"/>
    <w:rsid w:val="00ED211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D211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D2116"/>
    <w:rPr>
      <w:rFonts w:ascii="Arial" w:hAnsi="Arial"/>
      <w:b/>
      <w:bCs/>
      <w:sz w:val="28"/>
      <w:u w:val="single"/>
    </w:rPr>
  </w:style>
  <w:style w:type="paragraph" w:customStyle="1" w:styleId="CardFormatCharCharCharCharCharChar">
    <w:name w:val="Card Format Char Char Char Char Char Char"/>
    <w:basedOn w:val="Normal"/>
    <w:uiPriority w:val="99"/>
    <w:qFormat/>
    <w:rsid w:val="00ED211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ED2116"/>
    <w:rPr>
      <w:color w:val="000000"/>
      <w:sz w:val="18"/>
      <w:szCs w:val="18"/>
      <w:lang w:val="en-US" w:eastAsia="en-US" w:bidi="ar-SA"/>
    </w:rPr>
  </w:style>
  <w:style w:type="paragraph" w:customStyle="1" w:styleId="BlockTitle1Char">
    <w:name w:val="Block Title #1 Char"/>
    <w:basedOn w:val="Heading1"/>
    <w:rsid w:val="00ED211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ED211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D2116"/>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ED2116"/>
    <w:pPr>
      <w:spacing w:before="0"/>
    </w:pPr>
    <w:rPr>
      <w:bCs/>
      <w:szCs w:val="22"/>
    </w:rPr>
  </w:style>
  <w:style w:type="character" w:customStyle="1" w:styleId="documentbody">
    <w:name w:val="documentbody"/>
    <w:basedOn w:val="DefaultParagraphFont"/>
    <w:rsid w:val="00ED2116"/>
  </w:style>
  <w:style w:type="character" w:customStyle="1" w:styleId="searchterm">
    <w:name w:val="searchterm"/>
    <w:basedOn w:val="DefaultParagraphFont"/>
    <w:rsid w:val="00ED2116"/>
  </w:style>
  <w:style w:type="character" w:customStyle="1" w:styleId="text-bold">
    <w:name w:val="text-bold"/>
    <w:basedOn w:val="DefaultParagraphFont"/>
    <w:rsid w:val="00ED2116"/>
  </w:style>
  <w:style w:type="character" w:customStyle="1" w:styleId="highlightcardtextChar1">
    <w:name w:val="highlight card text Char1"/>
    <w:basedOn w:val="DefaultParagraphFont"/>
    <w:rsid w:val="00ED211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D2116"/>
    <w:rPr>
      <w:rFonts w:cs="Arial"/>
      <w:b/>
      <w:bCs/>
      <w:sz w:val="24"/>
      <w:szCs w:val="26"/>
      <w:lang w:val="en-US" w:eastAsia="en-US" w:bidi="ar-SA"/>
    </w:rPr>
  </w:style>
  <w:style w:type="character" w:customStyle="1" w:styleId="Style10ptUnderline1">
    <w:name w:val="Style 10 pt Underline1"/>
    <w:basedOn w:val="DefaultParagraphFont"/>
    <w:rsid w:val="00ED2116"/>
    <w:rPr>
      <w:rFonts w:ascii="Times New Roman" w:hAnsi="Times New Roman"/>
      <w:sz w:val="20"/>
      <w:u w:val="single"/>
    </w:rPr>
  </w:style>
  <w:style w:type="paragraph" w:customStyle="1" w:styleId="Hotroute3">
    <w:name w:val="Hot route"/>
    <w:basedOn w:val="Normal"/>
    <w:rsid w:val="00ED2116"/>
    <w:pPr>
      <w:ind w:left="144"/>
    </w:pPr>
  </w:style>
  <w:style w:type="character" w:customStyle="1" w:styleId="StyleLatinArialBold">
    <w:name w:val="Style (Latin) Arial Bold"/>
    <w:basedOn w:val="DefaultParagraphFont"/>
    <w:rsid w:val="00ED2116"/>
    <w:rPr>
      <w:rFonts w:ascii="Times New Roman" w:hAnsi="Times New Roman"/>
      <w:b/>
      <w:bCs/>
      <w:sz w:val="24"/>
    </w:rPr>
  </w:style>
  <w:style w:type="character" w:customStyle="1" w:styleId="10ptUnderline">
    <w:name w:val="10 ptUnderline"/>
    <w:basedOn w:val="DefaultParagraphFont"/>
    <w:rsid w:val="00ED2116"/>
    <w:rPr>
      <w:rFonts w:ascii="Times New Roman" w:hAnsi="Times New Roman"/>
      <w:bCs/>
      <w:sz w:val="20"/>
      <w:u w:val="single"/>
    </w:rPr>
  </w:style>
  <w:style w:type="character" w:customStyle="1" w:styleId="boldciteCharChar2">
    <w:name w:val="bold cite Char Char2"/>
    <w:basedOn w:val="DefaultParagraphFont"/>
    <w:rsid w:val="00ED211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D2116"/>
    <w:rPr>
      <w:b/>
      <w:bCs/>
      <w:sz w:val="24"/>
      <w:szCs w:val="24"/>
      <w:lang w:val="en-US" w:eastAsia="en-US" w:bidi="ar-SA"/>
    </w:rPr>
  </w:style>
  <w:style w:type="character" w:customStyle="1" w:styleId="textlarge">
    <w:name w:val="textlarge"/>
    <w:basedOn w:val="DefaultParagraphFont"/>
    <w:rsid w:val="00ED2116"/>
  </w:style>
  <w:style w:type="paragraph" w:customStyle="1" w:styleId="BlockTOC">
    <w:name w:val="Block TOC"/>
    <w:basedOn w:val="Heading1"/>
    <w:rsid w:val="00ED2116"/>
    <w:pPr>
      <w:spacing w:before="0"/>
      <w:ind w:left="547" w:right="360"/>
    </w:pPr>
    <w:rPr>
      <w:bCs/>
      <w:szCs w:val="28"/>
    </w:rPr>
  </w:style>
  <w:style w:type="character" w:customStyle="1" w:styleId="bylinetitle">
    <w:name w:val="bylinetitle"/>
    <w:basedOn w:val="DefaultParagraphFont"/>
    <w:rsid w:val="00ED2116"/>
  </w:style>
  <w:style w:type="character" w:customStyle="1" w:styleId="afpdateline">
    <w:name w:val="afp_dateline"/>
    <w:basedOn w:val="DefaultParagraphFont"/>
    <w:rsid w:val="00ED2116"/>
  </w:style>
  <w:style w:type="character" w:customStyle="1" w:styleId="smallcap">
    <w:name w:val="smallcap"/>
    <w:basedOn w:val="DefaultParagraphFont"/>
    <w:rsid w:val="00ED2116"/>
  </w:style>
  <w:style w:type="paragraph" w:customStyle="1" w:styleId="TagsAndCites">
    <w:name w:val="Tags And Cites"/>
    <w:basedOn w:val="Normal"/>
    <w:rsid w:val="00ED2116"/>
    <w:rPr>
      <w:b/>
    </w:rPr>
  </w:style>
  <w:style w:type="character" w:customStyle="1" w:styleId="highlightcardtextChar2">
    <w:name w:val="highlight card text Char2"/>
    <w:basedOn w:val="evidencetextChar1"/>
    <w:link w:val="highlightcardtext"/>
    <w:uiPriority w:val="99"/>
    <w:rsid w:val="00ED2116"/>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ED2116"/>
  </w:style>
  <w:style w:type="character" w:customStyle="1" w:styleId="linktypelabel1">
    <w:name w:val="link_type_label1"/>
    <w:rsid w:val="00ED2116"/>
    <w:rPr>
      <w:color w:val="000000"/>
    </w:rPr>
  </w:style>
  <w:style w:type="character" w:customStyle="1" w:styleId="CharChar7">
    <w:name w:val="Char Char7"/>
    <w:rsid w:val="00ED2116"/>
    <w:rPr>
      <w:rFonts w:ascii="Arial" w:eastAsia="Times New Roman" w:hAnsi="Arial" w:cs="Times New Roman" w:hint="default"/>
      <w:b/>
      <w:bCs/>
      <w:caps/>
      <w:sz w:val="20"/>
      <w:szCs w:val="26"/>
    </w:rPr>
  </w:style>
  <w:style w:type="paragraph" w:customStyle="1" w:styleId="TENPOINT">
    <w:name w:val="TENPOINT"/>
    <w:basedOn w:val="Normal"/>
    <w:link w:val="TENPOINTChar"/>
    <w:rsid w:val="00ED2116"/>
    <w:rPr>
      <w:rFonts w:eastAsia="SimSun"/>
      <w:szCs w:val="20"/>
      <w:lang w:eastAsia="zh-CN"/>
    </w:rPr>
  </w:style>
  <w:style w:type="character" w:customStyle="1" w:styleId="TENPOINTChar">
    <w:name w:val="TENPOINT Char"/>
    <w:basedOn w:val="DefaultParagraphFont"/>
    <w:link w:val="TENPOINT"/>
    <w:rsid w:val="00ED2116"/>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ED2116"/>
    <w:rPr>
      <w:rFonts w:eastAsia="SimSun"/>
      <w:szCs w:val="20"/>
      <w:lang w:eastAsia="zh-CN"/>
    </w:rPr>
  </w:style>
  <w:style w:type="character" w:customStyle="1" w:styleId="EIGHTPOINTChar">
    <w:name w:val="EIGHTPOINT Char"/>
    <w:basedOn w:val="DefaultParagraphFont"/>
    <w:link w:val="EIGHTPOINT"/>
    <w:rsid w:val="00ED2116"/>
    <w:rPr>
      <w:rFonts w:ascii="Calibri" w:eastAsia="SimSun" w:hAnsi="Calibri" w:cs="Calibri"/>
      <w:kern w:val="0"/>
      <w:sz w:val="22"/>
      <w:szCs w:val="20"/>
      <w:lang w:eastAsia="zh-CN"/>
      <w14:ligatures w14:val="none"/>
    </w:rPr>
  </w:style>
  <w:style w:type="character" w:customStyle="1" w:styleId="4Qualifications">
    <w:name w:val="4 Qualifications"/>
    <w:basedOn w:val="DefaultParagraphFont"/>
    <w:rsid w:val="00ED2116"/>
    <w:rPr>
      <w:rFonts w:ascii="Times New Roman" w:hAnsi="Times New Roman"/>
      <w:sz w:val="19"/>
    </w:rPr>
  </w:style>
  <w:style w:type="character" w:customStyle="1" w:styleId="StyleDebateUnderlineBold">
    <w:name w:val="Style Debate Underline + Bold"/>
    <w:basedOn w:val="DebateUnderline"/>
    <w:rsid w:val="00ED2116"/>
    <w:rPr>
      <w:rFonts w:ascii="Times New Roman" w:hAnsi="Times New Roman"/>
      <w:b/>
      <w:bCs/>
      <w:sz w:val="20"/>
      <w:szCs w:val="20"/>
      <w:u w:val="single"/>
    </w:rPr>
  </w:style>
  <w:style w:type="character" w:customStyle="1" w:styleId="Bold12">
    <w:name w:val="Bold12"/>
    <w:uiPriority w:val="1"/>
    <w:qFormat/>
    <w:rsid w:val="00ED2116"/>
    <w:rPr>
      <w:rFonts w:ascii="Times New Roman" w:hAnsi="Times New Roman"/>
      <w:b/>
      <w:sz w:val="24"/>
    </w:rPr>
  </w:style>
  <w:style w:type="character" w:customStyle="1" w:styleId="NotBold10Final">
    <w:name w:val="NotBold10Final"/>
    <w:uiPriority w:val="1"/>
    <w:qFormat/>
    <w:rsid w:val="00ED2116"/>
    <w:rPr>
      <w:rFonts w:ascii="Times New Roman" w:hAnsi="Times New Roman"/>
      <w:b w:val="0"/>
      <w:i w:val="0"/>
      <w:sz w:val="20"/>
    </w:rPr>
  </w:style>
  <w:style w:type="paragraph" w:customStyle="1" w:styleId="legend">
    <w:name w:val="legend"/>
    <w:basedOn w:val="Normal"/>
    <w:rsid w:val="00ED2116"/>
    <w:pPr>
      <w:spacing w:before="100" w:beforeAutospacing="1" w:after="100" w:afterAutospacing="1"/>
    </w:pPr>
  </w:style>
  <w:style w:type="character" w:customStyle="1" w:styleId="Style12ptBold">
    <w:name w:val="Style 12 pt Bold"/>
    <w:basedOn w:val="DefaultParagraphFont"/>
    <w:rsid w:val="00ED2116"/>
    <w:rPr>
      <w:b/>
      <w:bCs/>
      <w:sz w:val="20"/>
    </w:rPr>
  </w:style>
  <w:style w:type="character" w:customStyle="1" w:styleId="senselabel">
    <w:name w:val="sense_label"/>
    <w:basedOn w:val="DefaultParagraphFont"/>
    <w:rsid w:val="00ED2116"/>
  </w:style>
  <w:style w:type="character" w:customStyle="1" w:styleId="labset">
    <w:name w:val="labset"/>
    <w:basedOn w:val="DefaultParagraphFont"/>
    <w:rsid w:val="00ED2116"/>
  </w:style>
  <w:style w:type="paragraph" w:customStyle="1" w:styleId="CM123">
    <w:name w:val="CM123"/>
    <w:basedOn w:val="Normal"/>
    <w:next w:val="Normal"/>
    <w:uiPriority w:val="99"/>
    <w:rsid w:val="00ED211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ED2116"/>
  </w:style>
  <w:style w:type="character" w:customStyle="1" w:styleId="addressspan">
    <w:name w:val="addressspan"/>
    <w:rsid w:val="00ED2116"/>
  </w:style>
  <w:style w:type="paragraph" w:customStyle="1" w:styleId="ReportTitle0">
    <w:name w:val="Report Title"/>
    <w:basedOn w:val="Default"/>
    <w:next w:val="Default"/>
    <w:uiPriority w:val="99"/>
    <w:rsid w:val="00ED211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ED2116"/>
    <w:rPr>
      <w:sz w:val="12"/>
      <w:lang w:val="x-none" w:eastAsia="x-none"/>
    </w:rPr>
  </w:style>
  <w:style w:type="character" w:customStyle="1" w:styleId="UnreadF7Char">
    <w:name w:val="Unread F7 Char"/>
    <w:link w:val="UnreadF7"/>
    <w:uiPriority w:val="99"/>
    <w:rsid w:val="00ED2116"/>
    <w:rPr>
      <w:rFonts w:ascii="Calibr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ED2116"/>
    <w:rPr>
      <w:b/>
      <w:lang w:val="x-none" w:eastAsia="x-none"/>
    </w:rPr>
  </w:style>
  <w:style w:type="character" w:customStyle="1" w:styleId="TagCiteF8Char">
    <w:name w:val="Tag/Cite F8 Char"/>
    <w:link w:val="TagCiteF8"/>
    <w:rsid w:val="00ED2116"/>
    <w:rPr>
      <w:rFonts w:ascii="Calibr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ED2116"/>
    <w:rPr>
      <w:b/>
      <w:u w:val="single"/>
      <w:lang w:val="x-none" w:eastAsia="x-none"/>
    </w:rPr>
  </w:style>
  <w:style w:type="character" w:customStyle="1" w:styleId="UnderlinedF9Char">
    <w:name w:val="Underlined F9 Char"/>
    <w:link w:val="UnderlinedF9"/>
    <w:rsid w:val="00ED2116"/>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ED2116"/>
    <w:rPr>
      <w:rFonts w:eastAsia="MS Mincho"/>
      <w:u w:val="single"/>
      <w:lang w:val="en-US" w:eastAsia="en-US" w:bidi="ar-SA"/>
    </w:rPr>
  </w:style>
  <w:style w:type="paragraph" w:customStyle="1" w:styleId="author-image">
    <w:name w:val="author-image"/>
    <w:basedOn w:val="Normal"/>
    <w:rsid w:val="00ED2116"/>
    <w:pPr>
      <w:spacing w:before="100" w:beforeAutospacing="1" w:after="100" w:afterAutospacing="1"/>
    </w:pPr>
  </w:style>
  <w:style w:type="character" w:customStyle="1" w:styleId="ColorfulGrid-Accent1Char1">
    <w:name w:val="Colorful Grid - Accent 1 Char1"/>
    <w:uiPriority w:val="29"/>
    <w:rsid w:val="00ED2116"/>
    <w:rPr>
      <w:iCs/>
      <w:sz w:val="16"/>
      <w:szCs w:val="22"/>
    </w:rPr>
  </w:style>
  <w:style w:type="character" w:customStyle="1" w:styleId="HATChar0">
    <w:name w:val="HAT Char"/>
    <w:basedOn w:val="DefaultParagraphFont"/>
    <w:uiPriority w:val="1"/>
    <w:rsid w:val="00ED2116"/>
    <w:rPr>
      <w:rFonts w:ascii="Arial" w:eastAsia="Times New Roman" w:hAnsi="Arial"/>
      <w:b/>
      <w:bCs/>
      <w:caps/>
      <w:sz w:val="22"/>
      <w:szCs w:val="28"/>
    </w:rPr>
  </w:style>
  <w:style w:type="paragraph" w:customStyle="1" w:styleId="EndnoteText1">
    <w:name w:val="Endnote Text1"/>
    <w:basedOn w:val="Normal"/>
    <w:next w:val="EndnoteText"/>
    <w:rsid w:val="00ED2116"/>
    <w:rPr>
      <w:rFonts w:eastAsia="Cambria"/>
      <w:szCs w:val="20"/>
    </w:rPr>
  </w:style>
  <w:style w:type="paragraph" w:customStyle="1" w:styleId="ListBullet21">
    <w:name w:val="List Bullet 21"/>
    <w:basedOn w:val="Normal"/>
    <w:next w:val="ListBullet2"/>
    <w:rsid w:val="00ED2116"/>
    <w:pPr>
      <w:tabs>
        <w:tab w:val="num" w:pos="1440"/>
      </w:tabs>
      <w:ind w:left="1440" w:hanging="360"/>
    </w:pPr>
    <w:rPr>
      <w:b/>
      <w:szCs w:val="44"/>
    </w:rPr>
  </w:style>
  <w:style w:type="character" w:customStyle="1" w:styleId="6Underlined">
    <w:name w:val="6 Underlined"/>
    <w:rsid w:val="00ED2116"/>
    <w:rPr>
      <w:rFonts w:ascii="Times New Roman" w:hAnsi="Times New Roman"/>
      <w:b/>
      <w:sz w:val="22"/>
      <w:u w:val="single"/>
    </w:rPr>
  </w:style>
  <w:style w:type="paragraph" w:customStyle="1" w:styleId="NormalTag1">
    <w:name w:val="Normal Tag1"/>
    <w:basedOn w:val="Normal"/>
    <w:next w:val="Normal"/>
    <w:uiPriority w:val="4"/>
    <w:qFormat/>
    <w:rsid w:val="00ED211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ED2116"/>
  </w:style>
  <w:style w:type="character" w:customStyle="1" w:styleId="read-pgnum">
    <w:name w:val="read-pgnum"/>
    <w:basedOn w:val="DefaultParagraphFont"/>
    <w:rsid w:val="00ED2116"/>
  </w:style>
  <w:style w:type="character" w:customStyle="1" w:styleId="middleheadline">
    <w:name w:val="middleheadline"/>
    <w:basedOn w:val="DefaultParagraphFont"/>
    <w:rsid w:val="00ED2116"/>
  </w:style>
  <w:style w:type="paragraph" w:customStyle="1" w:styleId="style1style2">
    <w:name w:val="style1 style2"/>
    <w:basedOn w:val="Normal"/>
    <w:rsid w:val="00ED2116"/>
    <w:pPr>
      <w:spacing w:beforeLines="1" w:afterLines="1"/>
    </w:pPr>
    <w:rPr>
      <w:rFonts w:ascii="Times" w:hAnsi="Times"/>
      <w:szCs w:val="20"/>
    </w:rPr>
  </w:style>
  <w:style w:type="character" w:customStyle="1" w:styleId="endemailtag">
    <w:name w:val="endemailtag"/>
    <w:basedOn w:val="DefaultParagraphFont"/>
    <w:rsid w:val="00ED2116"/>
  </w:style>
  <w:style w:type="paragraph" w:customStyle="1" w:styleId="assert">
    <w:name w:val="assert"/>
    <w:basedOn w:val="Normal"/>
    <w:uiPriority w:val="99"/>
    <w:qFormat/>
    <w:rsid w:val="00ED2116"/>
    <w:pPr>
      <w:spacing w:beforeLines="1" w:afterLines="1"/>
    </w:pPr>
    <w:rPr>
      <w:rFonts w:ascii="Times" w:hAnsi="Times"/>
      <w:szCs w:val="20"/>
    </w:rPr>
  </w:style>
  <w:style w:type="character" w:customStyle="1" w:styleId="fpred">
    <w:name w:val="fp_red"/>
    <w:basedOn w:val="DefaultParagraphFont"/>
    <w:rsid w:val="00ED2116"/>
  </w:style>
  <w:style w:type="character" w:customStyle="1" w:styleId="title3">
    <w:name w:val="title3"/>
    <w:rsid w:val="00ED2116"/>
    <w:rPr>
      <w:b/>
      <w:bCs/>
      <w:sz w:val="26"/>
      <w:szCs w:val="26"/>
    </w:rPr>
  </w:style>
  <w:style w:type="character" w:customStyle="1" w:styleId="articlebyline">
    <w:name w:val="articlebyline"/>
    <w:basedOn w:val="DefaultParagraphFont"/>
    <w:rsid w:val="00ED2116"/>
  </w:style>
  <w:style w:type="paragraph" w:customStyle="1" w:styleId="non-feed">
    <w:name w:val="non-feed"/>
    <w:basedOn w:val="Normal"/>
    <w:rsid w:val="00ED2116"/>
    <w:pPr>
      <w:spacing w:beforeLines="1" w:afterLines="1"/>
    </w:pPr>
    <w:rPr>
      <w:rFonts w:ascii="Times" w:hAnsi="Times"/>
      <w:szCs w:val="20"/>
    </w:rPr>
  </w:style>
  <w:style w:type="paragraph" w:customStyle="1" w:styleId="articleparagraphenarticleparagraph">
    <w:name w:val="articleparagraph enarticleparagraph"/>
    <w:basedOn w:val="Normal"/>
    <w:rsid w:val="00ED2116"/>
    <w:pPr>
      <w:spacing w:beforeLines="1" w:afterLines="1"/>
    </w:pPr>
    <w:rPr>
      <w:rFonts w:ascii="Times" w:hAnsi="Times"/>
      <w:szCs w:val="20"/>
    </w:rPr>
  </w:style>
  <w:style w:type="paragraph" w:customStyle="1" w:styleId="pagpag3">
    <w:name w:val="pagpag3"/>
    <w:basedOn w:val="Normal"/>
    <w:uiPriority w:val="99"/>
    <w:qFormat/>
    <w:rsid w:val="00ED2116"/>
    <w:pPr>
      <w:spacing w:beforeLines="1" w:afterLines="1"/>
    </w:pPr>
    <w:rPr>
      <w:rFonts w:ascii="Times" w:hAnsi="Times"/>
      <w:szCs w:val="20"/>
    </w:rPr>
  </w:style>
  <w:style w:type="character" w:customStyle="1" w:styleId="authorpub2">
    <w:name w:val="author_pub2"/>
    <w:basedOn w:val="DefaultParagraphFont"/>
    <w:rsid w:val="00ED2116"/>
  </w:style>
  <w:style w:type="paragraph" w:customStyle="1" w:styleId="epblock">
    <w:name w:val="ep_block"/>
    <w:basedOn w:val="Normal"/>
    <w:rsid w:val="00ED2116"/>
    <w:pPr>
      <w:spacing w:beforeLines="1" w:afterLines="1"/>
    </w:pPr>
    <w:rPr>
      <w:rFonts w:ascii="Times" w:hAnsi="Times"/>
      <w:szCs w:val="20"/>
    </w:rPr>
  </w:style>
  <w:style w:type="character" w:customStyle="1" w:styleId="personname">
    <w:name w:val="person_name"/>
    <w:rsid w:val="00ED2116"/>
  </w:style>
  <w:style w:type="paragraph" w:customStyle="1" w:styleId="BoldItalics">
    <w:name w:val="Bold Italics"/>
    <w:basedOn w:val="Normal"/>
    <w:rsid w:val="00ED2116"/>
    <w:rPr>
      <w:b/>
      <w:i/>
    </w:rPr>
  </w:style>
  <w:style w:type="paragraph" w:customStyle="1" w:styleId="story2">
    <w:name w:val="story2"/>
    <w:basedOn w:val="Normal"/>
    <w:rsid w:val="00ED2116"/>
    <w:pPr>
      <w:spacing w:before="100" w:beforeAutospacing="1" w:after="100" w:afterAutospacing="1"/>
    </w:pPr>
  </w:style>
  <w:style w:type="paragraph" w:customStyle="1" w:styleId="spintrotext">
    <w:name w:val="spintrotext"/>
    <w:basedOn w:val="Normal"/>
    <w:rsid w:val="00ED2116"/>
    <w:pPr>
      <w:spacing w:before="100" w:beforeAutospacing="1" w:after="180"/>
    </w:pPr>
    <w:rPr>
      <w:b/>
      <w:bCs/>
    </w:rPr>
  </w:style>
  <w:style w:type="character" w:customStyle="1" w:styleId="majorhd1">
    <w:name w:val="majorhd1"/>
    <w:basedOn w:val="DefaultParagraphFont"/>
    <w:rsid w:val="00ED2116"/>
    <w:rPr>
      <w:rFonts w:ascii="Arial" w:hAnsi="Arial" w:cs="Arial" w:hint="default"/>
      <w:b/>
      <w:bCs/>
      <w:color w:val="660000"/>
      <w:sz w:val="25"/>
      <w:szCs w:val="25"/>
    </w:rPr>
  </w:style>
  <w:style w:type="paragraph" w:customStyle="1" w:styleId="summary10">
    <w:name w:val="summary10"/>
    <w:basedOn w:val="Normal"/>
    <w:rsid w:val="00ED2116"/>
    <w:pPr>
      <w:spacing w:before="30" w:line="336" w:lineRule="atLeast"/>
    </w:pPr>
    <w:rPr>
      <w:color w:val="333333"/>
    </w:rPr>
  </w:style>
  <w:style w:type="character" w:customStyle="1" w:styleId="origin10">
    <w:name w:val="origin10"/>
    <w:basedOn w:val="DefaultParagraphFont"/>
    <w:rsid w:val="00ED211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ED2116"/>
  </w:style>
  <w:style w:type="character" w:customStyle="1" w:styleId="firstlast">
    <w:name w:val="first last"/>
    <w:basedOn w:val="DefaultParagraphFont"/>
    <w:rsid w:val="00ED2116"/>
  </w:style>
  <w:style w:type="paragraph" w:customStyle="1" w:styleId="h">
    <w:name w:val="h"/>
    <w:basedOn w:val="Normal"/>
    <w:rsid w:val="00ED2116"/>
    <w:pPr>
      <w:spacing w:before="100" w:beforeAutospacing="1" w:after="100" w:afterAutospacing="1"/>
    </w:pPr>
    <w:rPr>
      <w:rFonts w:ascii="Times" w:hAnsi="Times"/>
      <w:szCs w:val="20"/>
    </w:rPr>
  </w:style>
  <w:style w:type="paragraph" w:customStyle="1" w:styleId="p3">
    <w:name w:val="p3"/>
    <w:basedOn w:val="Normal"/>
    <w:rsid w:val="00ED2116"/>
    <w:pPr>
      <w:spacing w:beforeLines="1" w:afterLines="1"/>
    </w:pPr>
    <w:rPr>
      <w:rFonts w:ascii="Times" w:hAnsi="Times"/>
      <w:szCs w:val="20"/>
    </w:rPr>
  </w:style>
  <w:style w:type="paragraph" w:customStyle="1" w:styleId="p5">
    <w:name w:val="p5"/>
    <w:basedOn w:val="Normal"/>
    <w:rsid w:val="00ED2116"/>
    <w:pPr>
      <w:spacing w:beforeLines="1" w:afterLines="1"/>
    </w:pPr>
    <w:rPr>
      <w:rFonts w:ascii="Times" w:hAnsi="Times"/>
      <w:szCs w:val="20"/>
    </w:rPr>
  </w:style>
  <w:style w:type="paragraph" w:customStyle="1" w:styleId="p6">
    <w:name w:val="p6"/>
    <w:basedOn w:val="Normal"/>
    <w:rsid w:val="00ED2116"/>
    <w:pPr>
      <w:spacing w:beforeLines="1" w:afterLines="1"/>
    </w:pPr>
    <w:rPr>
      <w:rFonts w:ascii="Times" w:hAnsi="Times"/>
      <w:szCs w:val="20"/>
    </w:rPr>
  </w:style>
  <w:style w:type="character" w:customStyle="1" w:styleId="styledate">
    <w:name w:val="styledate"/>
    <w:basedOn w:val="DefaultParagraphFont"/>
    <w:rsid w:val="00ED2116"/>
  </w:style>
  <w:style w:type="paragraph" w:customStyle="1" w:styleId="p7">
    <w:name w:val="p7"/>
    <w:basedOn w:val="Normal"/>
    <w:rsid w:val="00ED2116"/>
    <w:pPr>
      <w:spacing w:beforeLines="1" w:afterLines="1"/>
    </w:pPr>
    <w:rPr>
      <w:rFonts w:ascii="Times" w:hAnsi="Times"/>
      <w:szCs w:val="20"/>
    </w:rPr>
  </w:style>
  <w:style w:type="paragraph" w:customStyle="1" w:styleId="p8">
    <w:name w:val="p8"/>
    <w:basedOn w:val="Normal"/>
    <w:rsid w:val="00ED2116"/>
    <w:pPr>
      <w:spacing w:beforeLines="1" w:afterLines="1"/>
    </w:pPr>
    <w:rPr>
      <w:rFonts w:ascii="Times" w:hAnsi="Times"/>
      <w:szCs w:val="20"/>
    </w:rPr>
  </w:style>
  <w:style w:type="paragraph" w:customStyle="1" w:styleId="p9">
    <w:name w:val="p9"/>
    <w:basedOn w:val="Normal"/>
    <w:rsid w:val="00ED2116"/>
    <w:pPr>
      <w:spacing w:beforeLines="1" w:afterLines="1"/>
    </w:pPr>
    <w:rPr>
      <w:rFonts w:ascii="Times" w:hAnsi="Times"/>
      <w:szCs w:val="20"/>
    </w:rPr>
  </w:style>
  <w:style w:type="paragraph" w:customStyle="1" w:styleId="p10">
    <w:name w:val="p10"/>
    <w:basedOn w:val="Normal"/>
    <w:rsid w:val="00ED2116"/>
    <w:pPr>
      <w:spacing w:beforeLines="1" w:afterLines="1"/>
    </w:pPr>
    <w:rPr>
      <w:rFonts w:ascii="Times" w:hAnsi="Times"/>
      <w:szCs w:val="20"/>
    </w:rPr>
  </w:style>
  <w:style w:type="character" w:customStyle="1" w:styleId="s3">
    <w:name w:val="s3"/>
    <w:basedOn w:val="DefaultParagraphFont"/>
    <w:rsid w:val="00ED2116"/>
  </w:style>
  <w:style w:type="paragraph" w:customStyle="1" w:styleId="p13">
    <w:name w:val="p13"/>
    <w:basedOn w:val="Normal"/>
    <w:rsid w:val="00ED2116"/>
    <w:pPr>
      <w:spacing w:beforeLines="1" w:afterLines="1"/>
    </w:pPr>
    <w:rPr>
      <w:rFonts w:ascii="Times" w:hAnsi="Times"/>
      <w:szCs w:val="20"/>
    </w:rPr>
  </w:style>
  <w:style w:type="character" w:customStyle="1" w:styleId="s6">
    <w:name w:val="s6"/>
    <w:basedOn w:val="DefaultParagraphFont"/>
    <w:rsid w:val="00ED2116"/>
  </w:style>
  <w:style w:type="character" w:customStyle="1" w:styleId="detailcname">
    <w:name w:val="detailcname"/>
    <w:basedOn w:val="DefaultParagraphFont"/>
    <w:rsid w:val="00ED2116"/>
  </w:style>
  <w:style w:type="character" w:customStyle="1" w:styleId="block-spacer">
    <w:name w:val="block-spacer"/>
    <w:basedOn w:val="DefaultParagraphFont"/>
    <w:rsid w:val="00ED2116"/>
  </w:style>
  <w:style w:type="paragraph" w:customStyle="1" w:styleId="cnnfirst">
    <w:name w:val="cnn_first"/>
    <w:basedOn w:val="Normal"/>
    <w:rsid w:val="00ED2116"/>
    <w:pPr>
      <w:spacing w:beforeLines="1" w:afterLines="1"/>
    </w:pPr>
    <w:rPr>
      <w:rFonts w:ascii="Times" w:hAnsi="Times"/>
      <w:szCs w:val="20"/>
    </w:rPr>
  </w:style>
  <w:style w:type="character" w:customStyle="1" w:styleId="articlesource">
    <w:name w:val="articlesource"/>
    <w:basedOn w:val="DefaultParagraphFont"/>
    <w:rsid w:val="00ED2116"/>
  </w:style>
  <w:style w:type="character" w:customStyle="1" w:styleId="itxtrstitxtrstspanitxthookspan">
    <w:name w:val="itxtrst itxtrstspan itxthookspan"/>
    <w:basedOn w:val="DefaultParagraphFont"/>
    <w:rsid w:val="00ED2116"/>
  </w:style>
  <w:style w:type="paragraph" w:customStyle="1" w:styleId="darkgreen">
    <w:name w:val="darkgreen"/>
    <w:basedOn w:val="Normal"/>
    <w:rsid w:val="00ED2116"/>
    <w:pPr>
      <w:spacing w:beforeLines="1" w:afterLines="1"/>
    </w:pPr>
    <w:rPr>
      <w:rFonts w:ascii="Times" w:hAnsi="Times"/>
      <w:szCs w:val="20"/>
    </w:rPr>
  </w:style>
  <w:style w:type="character" w:customStyle="1" w:styleId="wl-startdate">
    <w:name w:val="wl-startdate"/>
    <w:basedOn w:val="DefaultParagraphFont"/>
    <w:rsid w:val="00ED2116"/>
  </w:style>
  <w:style w:type="character" w:customStyle="1" w:styleId="authorvcard">
    <w:name w:val="author vcard"/>
    <w:basedOn w:val="DefaultParagraphFont"/>
    <w:rsid w:val="00ED2116"/>
  </w:style>
  <w:style w:type="paragraph" w:customStyle="1" w:styleId="cpf-viewbox-edit-highlight">
    <w:name w:val="cpf-viewbox-edit-highlight"/>
    <w:basedOn w:val="Normal"/>
    <w:rsid w:val="00ED2116"/>
    <w:pPr>
      <w:spacing w:beforeLines="1" w:afterLines="1"/>
    </w:pPr>
    <w:rPr>
      <w:rFonts w:ascii="Times" w:hAnsi="Times"/>
      <w:szCs w:val="20"/>
    </w:rPr>
  </w:style>
  <w:style w:type="paragraph" w:customStyle="1" w:styleId="CM104">
    <w:name w:val="CM104"/>
    <w:basedOn w:val="Default"/>
    <w:next w:val="Default"/>
    <w:uiPriority w:val="99"/>
    <w:rsid w:val="00ED2116"/>
    <w:pPr>
      <w:widowControl w:val="0"/>
    </w:pPr>
    <w:rPr>
      <w:rFonts w:ascii="Arial" w:hAnsi="Arial"/>
      <w:color w:val="auto"/>
    </w:rPr>
  </w:style>
  <w:style w:type="paragraph" w:customStyle="1" w:styleId="CM105">
    <w:name w:val="CM105"/>
    <w:basedOn w:val="Default"/>
    <w:next w:val="Default"/>
    <w:uiPriority w:val="99"/>
    <w:rsid w:val="00ED2116"/>
    <w:pPr>
      <w:widowControl w:val="0"/>
    </w:pPr>
    <w:rPr>
      <w:rFonts w:ascii="Arial" w:hAnsi="Arial"/>
      <w:color w:val="auto"/>
    </w:rPr>
  </w:style>
  <w:style w:type="character" w:customStyle="1" w:styleId="referencetext">
    <w:name w:val="referencetext"/>
    <w:basedOn w:val="DefaultParagraphFont"/>
    <w:rsid w:val="00ED2116"/>
  </w:style>
  <w:style w:type="paragraph" w:customStyle="1" w:styleId="UnderlinedV2">
    <w:name w:val="Underlined V2"/>
    <w:basedOn w:val="Normal"/>
    <w:next w:val="Normal"/>
    <w:link w:val="UnderlinedV2Char"/>
    <w:qFormat/>
    <w:rsid w:val="00ED2116"/>
    <w:rPr>
      <w:rFonts w:ascii="Cambria" w:hAnsi="Cambria"/>
      <w:u w:val="single"/>
      <w:lang w:val="x-none" w:eastAsia="x-none"/>
    </w:rPr>
  </w:style>
  <w:style w:type="character" w:customStyle="1" w:styleId="UnderlinedV2Char">
    <w:name w:val="Underlined V2 Char"/>
    <w:link w:val="UnderlinedV2"/>
    <w:rsid w:val="00ED2116"/>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ED2116"/>
    <w:rPr>
      <w:rFonts w:ascii="Times New Roman" w:hAnsi="Times New Roman" w:cs="Times New Roman" w:hint="default"/>
      <w:b/>
      <w:bCs/>
      <w:color w:val="000000"/>
      <w:u w:val="single"/>
    </w:rPr>
  </w:style>
  <w:style w:type="character" w:customStyle="1" w:styleId="F5Normal">
    <w:name w:val="F5 Normal"/>
    <w:basedOn w:val="DefaultParagraphFont"/>
    <w:rsid w:val="00ED211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D2116"/>
    <w:rPr>
      <w:rFonts w:ascii="Times New Roman" w:hAnsi="Times New Roman"/>
      <w:sz w:val="18"/>
    </w:rPr>
  </w:style>
  <w:style w:type="paragraph" w:customStyle="1" w:styleId="TableofFigures1">
    <w:name w:val="Table of Figures1"/>
    <w:basedOn w:val="Normal"/>
    <w:next w:val="Normal"/>
    <w:unhideWhenUsed/>
    <w:rsid w:val="00ED2116"/>
    <w:pPr>
      <w:ind w:left="400" w:hanging="400"/>
    </w:pPr>
    <w:rPr>
      <w:szCs w:val="20"/>
    </w:rPr>
  </w:style>
  <w:style w:type="paragraph" w:customStyle="1" w:styleId="F5CardText">
    <w:name w:val="F5 Card Text"/>
    <w:rsid w:val="00ED2116"/>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ED2116"/>
  </w:style>
  <w:style w:type="character" w:customStyle="1" w:styleId="citation-abbreviation">
    <w:name w:val="citation-abbreviation"/>
    <w:basedOn w:val="DefaultParagraphFont"/>
    <w:rsid w:val="00ED2116"/>
  </w:style>
  <w:style w:type="character" w:customStyle="1" w:styleId="citation-publication-date">
    <w:name w:val="citation-publication-date"/>
    <w:basedOn w:val="DefaultParagraphFont"/>
    <w:rsid w:val="00ED2116"/>
  </w:style>
  <w:style w:type="character" w:customStyle="1" w:styleId="citation-volume">
    <w:name w:val="citation-volume"/>
    <w:basedOn w:val="DefaultParagraphFont"/>
    <w:rsid w:val="00ED2116"/>
  </w:style>
  <w:style w:type="character" w:customStyle="1" w:styleId="citation-issue">
    <w:name w:val="citation-issue"/>
    <w:basedOn w:val="DefaultParagraphFont"/>
    <w:rsid w:val="00ED2116"/>
  </w:style>
  <w:style w:type="character" w:customStyle="1" w:styleId="citation-flpages">
    <w:name w:val="citation-flpages"/>
    <w:basedOn w:val="DefaultParagraphFont"/>
    <w:rsid w:val="00ED2116"/>
  </w:style>
  <w:style w:type="character" w:customStyle="1" w:styleId="stnd">
    <w:name w:val="stnd"/>
    <w:basedOn w:val="DefaultParagraphFont"/>
    <w:rsid w:val="00ED2116"/>
  </w:style>
  <w:style w:type="paragraph" w:customStyle="1" w:styleId="FileTitle">
    <w:name w:val="File Title"/>
    <w:autoRedefine/>
    <w:rsid w:val="00ED2116"/>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ED2116"/>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ED211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ED211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ED2116"/>
    <w:rPr>
      <w:rFonts w:ascii="Arial Narrow"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ED2116"/>
    <w:rPr>
      <w:rFonts w:ascii="Arial" w:eastAsia="Times New Roman" w:hAnsi="Arial" w:cs="Calibri"/>
      <w:kern w:val="0"/>
      <w:sz w:val="22"/>
      <w:szCs w:val="20"/>
      <w14:ligatures w14:val="none"/>
    </w:rPr>
  </w:style>
  <w:style w:type="character" w:customStyle="1" w:styleId="AAAEmphasis2">
    <w:name w:val="AAAEmphasis2"/>
    <w:rsid w:val="00ED2116"/>
    <w:rPr>
      <w:rFonts w:ascii="Cooper Black" w:hAnsi="Cooper Black"/>
      <w:iCs/>
      <w:u w:val="single"/>
    </w:rPr>
  </w:style>
  <w:style w:type="paragraph" w:customStyle="1" w:styleId="shrink80">
    <w:name w:val="shrink8"/>
    <w:basedOn w:val="Normal"/>
    <w:rsid w:val="00ED2116"/>
    <w:pPr>
      <w:spacing w:beforeLines="1" w:afterLines="1"/>
    </w:pPr>
    <w:rPr>
      <w:rFonts w:ascii="Times" w:hAnsi="Times"/>
      <w:szCs w:val="20"/>
    </w:rPr>
  </w:style>
  <w:style w:type="character" w:customStyle="1" w:styleId="underline00">
    <w:name w:val="underline0"/>
    <w:basedOn w:val="DefaultParagraphFont"/>
    <w:rsid w:val="00ED2116"/>
  </w:style>
  <w:style w:type="character" w:customStyle="1" w:styleId="sub">
    <w:name w:val="sub"/>
    <w:basedOn w:val="DefaultParagraphFont"/>
    <w:rsid w:val="00ED2116"/>
  </w:style>
  <w:style w:type="paragraph" w:customStyle="1" w:styleId="blockquote0">
    <w:name w:val="blockquote"/>
    <w:basedOn w:val="Normal"/>
    <w:rsid w:val="00ED2116"/>
    <w:pPr>
      <w:spacing w:beforeLines="1" w:afterLines="1"/>
    </w:pPr>
    <w:rPr>
      <w:rFonts w:ascii="Times" w:hAnsi="Times"/>
      <w:szCs w:val="20"/>
    </w:rPr>
  </w:style>
  <w:style w:type="character" w:customStyle="1" w:styleId="citedby">
    <w:name w:val="citedby_"/>
    <w:basedOn w:val="DefaultParagraphFont"/>
    <w:rsid w:val="00ED2116"/>
  </w:style>
  <w:style w:type="paragraph" w:customStyle="1" w:styleId="svarticlesection">
    <w:name w:val="svarticle section"/>
    <w:basedOn w:val="Normal"/>
    <w:rsid w:val="00ED2116"/>
    <w:pPr>
      <w:spacing w:beforeLines="1" w:afterLines="1"/>
    </w:pPr>
    <w:rPr>
      <w:rFonts w:ascii="Times" w:hAnsi="Times"/>
      <w:szCs w:val="20"/>
    </w:rPr>
  </w:style>
  <w:style w:type="character" w:customStyle="1" w:styleId="formulatext">
    <w:name w:val="formulatext"/>
    <w:basedOn w:val="DefaultParagraphFont"/>
    <w:rsid w:val="00ED2116"/>
  </w:style>
  <w:style w:type="character" w:customStyle="1" w:styleId="fu-autorenangabe-fu-beschreibung">
    <w:name w:val="fu-autorenangabe-fu-beschreibung"/>
    <w:rsid w:val="00ED2116"/>
  </w:style>
  <w:style w:type="paragraph" w:customStyle="1" w:styleId="MicroMicroText">
    <w:name w:val="MicroMicroText"/>
    <w:basedOn w:val="Normal"/>
    <w:next w:val="Normal"/>
    <w:link w:val="MicroMicroTextChar"/>
    <w:qFormat/>
    <w:rsid w:val="00ED2116"/>
    <w:rPr>
      <w:rFonts w:eastAsia="Calibri"/>
      <w:sz w:val="8"/>
      <w:lang w:val="x-none" w:eastAsia="x-none"/>
    </w:rPr>
  </w:style>
  <w:style w:type="character" w:customStyle="1" w:styleId="MicroMicroTextChar">
    <w:name w:val="MicroMicroText Char"/>
    <w:link w:val="MicroMicroText"/>
    <w:rsid w:val="00ED2116"/>
    <w:rPr>
      <w:rFonts w:ascii="Calibri" w:eastAsia="Calibri" w:hAnsi="Calibri" w:cs="Calibri"/>
      <w:kern w:val="0"/>
      <w:sz w:val="8"/>
      <w:szCs w:val="22"/>
      <w:lang w:val="x-none" w:eastAsia="x-none"/>
      <w14:ligatures w14:val="none"/>
    </w:rPr>
  </w:style>
  <w:style w:type="character" w:customStyle="1" w:styleId="paragraph">
    <w:name w:val="paragraph"/>
    <w:rsid w:val="00ED2116"/>
  </w:style>
  <w:style w:type="character" w:customStyle="1" w:styleId="heading4char0">
    <w:name w:val="heading4char"/>
    <w:basedOn w:val="DefaultParagraphFont"/>
    <w:rsid w:val="00ED2116"/>
  </w:style>
  <w:style w:type="character" w:customStyle="1" w:styleId="createdby">
    <w:name w:val="createdby"/>
    <w:rsid w:val="00ED2116"/>
  </w:style>
  <w:style w:type="paragraph" w:customStyle="1" w:styleId="spip">
    <w:name w:val="spip"/>
    <w:basedOn w:val="Normal"/>
    <w:rsid w:val="00ED2116"/>
    <w:pPr>
      <w:spacing w:before="100" w:beforeAutospacing="1" w:after="100" w:afterAutospacing="1"/>
    </w:pPr>
  </w:style>
  <w:style w:type="character" w:customStyle="1" w:styleId="publicationinfo">
    <w:name w:val="publicationinfo"/>
    <w:rsid w:val="00ED2116"/>
  </w:style>
  <w:style w:type="character" w:customStyle="1" w:styleId="style131">
    <w:name w:val="style131"/>
    <w:rsid w:val="00ED2116"/>
    <w:rPr>
      <w:sz w:val="20"/>
      <w:szCs w:val="20"/>
    </w:rPr>
  </w:style>
  <w:style w:type="paragraph" w:customStyle="1" w:styleId="authorcontact">
    <w:name w:val="authorcontact"/>
    <w:basedOn w:val="Normal"/>
    <w:rsid w:val="00ED211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ED2116"/>
    <w:rPr>
      <w:u w:val="single"/>
    </w:rPr>
  </w:style>
  <w:style w:type="character" w:customStyle="1" w:styleId="StyleStyle4ArialNarrow9ptChar">
    <w:name w:val="Style Style4 + Arial Narrow 9 pt Char"/>
    <w:basedOn w:val="DefaultParagraphFont"/>
    <w:link w:val="StyleStyle4ArialNarrow9pt"/>
    <w:rsid w:val="00ED2116"/>
    <w:rPr>
      <w:rFonts w:ascii="Calibri"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ED2116"/>
    <w:rPr>
      <w:b/>
      <w:bCs/>
      <w:u w:val="single"/>
    </w:rPr>
  </w:style>
  <w:style w:type="character" w:customStyle="1" w:styleId="StyleStyle4ArialNarrow9ptBoldChar">
    <w:name w:val="Style Style4 + Arial Narrow 9 pt Bold Char"/>
    <w:basedOn w:val="DefaultParagraphFont"/>
    <w:link w:val="StyleStyle4ArialNarrow9ptBold"/>
    <w:rsid w:val="00ED2116"/>
    <w:rPr>
      <w:rFonts w:ascii="Calibri" w:hAnsi="Calibri" w:cs="Calibri"/>
      <w:b/>
      <w:bCs/>
      <w:kern w:val="0"/>
      <w:sz w:val="22"/>
      <w:szCs w:val="22"/>
      <w:u w:val="single"/>
      <w14:ligatures w14:val="none"/>
    </w:rPr>
  </w:style>
  <w:style w:type="paragraph" w:customStyle="1" w:styleId="card3">
    <w:name w:val="card 3"/>
    <w:basedOn w:val="Normal"/>
    <w:rsid w:val="00ED2116"/>
    <w:pPr>
      <w:ind w:left="400"/>
    </w:pPr>
    <w:rPr>
      <w:szCs w:val="20"/>
    </w:rPr>
  </w:style>
  <w:style w:type="character" w:customStyle="1" w:styleId="text11gold">
    <w:name w:val="text11 gold"/>
    <w:basedOn w:val="DefaultParagraphFont"/>
    <w:rsid w:val="00ED2116"/>
  </w:style>
  <w:style w:type="character" w:customStyle="1" w:styleId="StyleunderlineNotBold">
    <w:name w:val="Style underline + Not Bold"/>
    <w:basedOn w:val="DefaultParagraphFont"/>
    <w:rsid w:val="00ED2116"/>
    <w:rPr>
      <w:b/>
      <w:u w:val="single"/>
    </w:rPr>
  </w:style>
  <w:style w:type="character" w:customStyle="1" w:styleId="StyleunderlineNotBold1">
    <w:name w:val="Style underline + Not Bold1"/>
    <w:basedOn w:val="DefaultParagraphFont"/>
    <w:rsid w:val="00ED2116"/>
    <w:rPr>
      <w:b/>
      <w:u w:val="single"/>
    </w:rPr>
  </w:style>
  <w:style w:type="paragraph" w:customStyle="1" w:styleId="BodyText55">
    <w:name w:val="Body Text55"/>
    <w:basedOn w:val="Normal"/>
    <w:rsid w:val="00ED2116"/>
    <w:pPr>
      <w:shd w:val="clear" w:color="auto" w:fill="FFFFFF"/>
      <w:spacing w:line="252" w:lineRule="exact"/>
      <w:jc w:val="both"/>
    </w:pPr>
    <w:rPr>
      <w:sz w:val="19"/>
      <w:szCs w:val="19"/>
      <w:lang w:val="x-none" w:eastAsia="x-none"/>
    </w:rPr>
  </w:style>
  <w:style w:type="character" w:customStyle="1" w:styleId="Bodytext595pt">
    <w:name w:val="Body text (5) + 9.5 pt"/>
    <w:rsid w:val="00ED211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ED2116"/>
    <w:rPr>
      <w:rFonts w:ascii="Times New Roman" w:hAnsi="Times New Roman"/>
      <w:b/>
      <w:bCs/>
      <w:noProof w:val="0"/>
      <w:sz w:val="20"/>
      <w:u w:val="single"/>
    </w:rPr>
  </w:style>
  <w:style w:type="character" w:customStyle="1" w:styleId="StyleUnderlineCharChar19pt">
    <w:name w:val="Style Underline Char Char1 + 9 pt"/>
    <w:rsid w:val="00ED211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D211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ED2116"/>
    <w:rPr>
      <w:rFonts w:ascii="Arial" w:hAnsi="Arial" w:cs="Calibri"/>
      <w:b/>
      <w:smallCaps/>
      <w:u w:val="single"/>
      <w:lang w:val="x-none" w:eastAsia="x-none"/>
    </w:rPr>
  </w:style>
  <w:style w:type="paragraph" w:customStyle="1" w:styleId="Third">
    <w:name w:val="Third"/>
    <w:basedOn w:val="Normal"/>
    <w:link w:val="ThirdChar"/>
    <w:qFormat/>
    <w:rsid w:val="00ED2116"/>
    <w:rPr>
      <w:b/>
      <w:u w:val="single"/>
      <w:lang w:val="x-none" w:eastAsia="x-none"/>
    </w:rPr>
  </w:style>
  <w:style w:type="character" w:customStyle="1" w:styleId="ThirdChar">
    <w:name w:val="Third Char"/>
    <w:link w:val="Third"/>
    <w:rsid w:val="00ED2116"/>
    <w:rPr>
      <w:rFonts w:ascii="Calibr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next w:val="Normal"/>
    <w:uiPriority w:val="99"/>
    <w:qFormat/>
    <w:rsid w:val="00ED211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ED2116"/>
  </w:style>
  <w:style w:type="character" w:customStyle="1" w:styleId="DebateUnderlineBoldCharChar">
    <w:name w:val="Debate Underline Bold Char Char"/>
    <w:rsid w:val="00ED2116"/>
    <w:rPr>
      <w:rFonts w:ascii="Arial" w:hAnsi="Arial" w:cs="Calibri"/>
      <w:b/>
      <w:u w:val="thick"/>
      <w:lang w:val="x-none" w:eastAsia="x-none"/>
    </w:rPr>
  </w:style>
  <w:style w:type="character" w:customStyle="1" w:styleId="resultbodyblack">
    <w:name w:val="resultbodyblack"/>
    <w:rsid w:val="00ED2116"/>
    <w:rPr>
      <w:rFonts w:cs="Times New Roman"/>
    </w:rPr>
  </w:style>
  <w:style w:type="character" w:customStyle="1" w:styleId="CharChar61">
    <w:name w:val="Char Char61"/>
    <w:rsid w:val="00ED2116"/>
    <w:rPr>
      <w:rFonts w:cs="Arial"/>
      <w:bCs/>
      <w:sz w:val="16"/>
      <w:szCs w:val="26"/>
      <w:lang w:val="en-US" w:eastAsia="en-US" w:bidi="ar-SA"/>
    </w:rPr>
  </w:style>
  <w:style w:type="paragraph" w:customStyle="1" w:styleId="CiteSmallText">
    <w:name w:val="Cite Small Text"/>
    <w:basedOn w:val="Normal"/>
    <w:uiPriority w:val="99"/>
    <w:qFormat/>
    <w:rsid w:val="00ED211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ED211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ED2116"/>
    <w:rPr>
      <w:rFonts w:ascii="Calibri" w:eastAsia="Calibri" w:hAnsi="Calibri" w:cs="Calibri"/>
      <w:kern w:val="0"/>
      <w:sz w:val="22"/>
      <w:szCs w:val="22"/>
      <w:lang w:val="x-none" w:eastAsia="x-none"/>
      <w14:ligatures w14:val="none"/>
    </w:rPr>
  </w:style>
  <w:style w:type="character" w:customStyle="1" w:styleId="nohighlighting">
    <w:name w:val="no highlighting"/>
    <w:rsid w:val="00ED211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ED2116"/>
    <w:rPr>
      <w:rFonts w:eastAsia="Calibri"/>
      <w:color w:val="0000FF"/>
      <w:sz w:val="12"/>
      <w:u w:val="single"/>
      <w:lang w:val="x-none" w:eastAsia="x-none"/>
    </w:rPr>
  </w:style>
  <w:style w:type="character" w:customStyle="1" w:styleId="SwagChar">
    <w:name w:val="Swag Char"/>
    <w:link w:val="Swag"/>
    <w:rsid w:val="00ED2116"/>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ED2116"/>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ED2116"/>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ED2116"/>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ED2116"/>
    <w:rPr>
      <w:rFonts w:ascii="Calibri" w:eastAsia="Times New Roman" w:hAnsi="Calibri" w:cs="Times New Roman"/>
      <w:b/>
      <w:bCs/>
      <w:kern w:val="0"/>
      <w:sz w:val="22"/>
      <w:u w:val="single"/>
      <w14:ligatures w14:val="none"/>
    </w:rPr>
  </w:style>
  <w:style w:type="paragraph" w:customStyle="1" w:styleId="conintrotext">
    <w:name w:val="conintrotext"/>
    <w:basedOn w:val="Normal"/>
    <w:uiPriority w:val="99"/>
    <w:qFormat/>
    <w:rsid w:val="00ED2116"/>
    <w:pPr>
      <w:spacing w:before="100" w:beforeAutospacing="1" w:after="100" w:afterAutospacing="1"/>
    </w:pPr>
  </w:style>
  <w:style w:type="character" w:customStyle="1" w:styleId="comment-body">
    <w:name w:val="comment-body"/>
    <w:rsid w:val="00ED2116"/>
  </w:style>
  <w:style w:type="character" w:customStyle="1" w:styleId="ListBulletChar">
    <w:name w:val="List Bullet Char"/>
    <w:link w:val="ListBullet"/>
    <w:rsid w:val="00ED2116"/>
    <w:rPr>
      <w:rFonts w:ascii="Calibri" w:hAnsi="Calibri" w:cs="Calibri"/>
      <w:kern w:val="0"/>
      <w:sz w:val="22"/>
      <w:szCs w:val="22"/>
      <w14:ligatures w14:val="none"/>
    </w:rPr>
  </w:style>
  <w:style w:type="character" w:customStyle="1" w:styleId="citationdate">
    <w:name w:val="citation_date"/>
    <w:basedOn w:val="DefaultParagraphFont"/>
    <w:rsid w:val="00ED2116"/>
  </w:style>
  <w:style w:type="character" w:customStyle="1" w:styleId="citationarticletitle">
    <w:name w:val="citation_article_title"/>
    <w:basedOn w:val="DefaultParagraphFont"/>
    <w:rsid w:val="00ED2116"/>
  </w:style>
  <w:style w:type="character" w:customStyle="1" w:styleId="citationjournaltitle">
    <w:name w:val="citation_journal_title"/>
    <w:basedOn w:val="DefaultParagraphFont"/>
    <w:rsid w:val="00ED2116"/>
  </w:style>
  <w:style w:type="paragraph" w:customStyle="1" w:styleId="shrinkCharChar">
    <w:name w:val="shrink Char Char"/>
    <w:basedOn w:val="Heading3"/>
    <w:link w:val="shrinkCharCharChar"/>
    <w:autoRedefine/>
    <w:rsid w:val="00ED2116"/>
    <w:rPr>
      <w:b w:val="0"/>
      <w:bCs/>
      <w:color w:val="000000"/>
      <w:sz w:val="10"/>
      <w:szCs w:val="17"/>
    </w:rPr>
  </w:style>
  <w:style w:type="character" w:customStyle="1" w:styleId="shrinkCharCharChar">
    <w:name w:val="shrink Char Char Char"/>
    <w:link w:val="shrinkCharChar"/>
    <w:rsid w:val="00ED2116"/>
    <w:rPr>
      <w:rFonts w:ascii="Calibri" w:eastAsiaTheme="majorEastAsia" w:hAnsi="Calibri" w:cstheme="majorBidi"/>
      <w:bCs/>
      <w:color w:val="000000"/>
      <w:kern w:val="0"/>
      <w:sz w:val="10"/>
      <w:szCs w:val="17"/>
      <w:u w:val="single"/>
      <w14:ligatures w14:val="none"/>
    </w:rPr>
  </w:style>
  <w:style w:type="paragraph" w:customStyle="1" w:styleId="BBCite">
    <w:name w:val="BB Cite"/>
    <w:basedOn w:val="Normal"/>
    <w:autoRedefine/>
    <w:rsid w:val="00ED211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ED2116"/>
  </w:style>
  <w:style w:type="paragraph" w:customStyle="1" w:styleId="CardsShrunk">
    <w:name w:val="Cards Shrunk"/>
    <w:basedOn w:val="Normal"/>
    <w:next w:val="Normal"/>
    <w:qFormat/>
    <w:rsid w:val="00ED211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ED2116"/>
    <w:pPr>
      <w:numPr>
        <w:numId w:val="17"/>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ED2116"/>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ED211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ED2116"/>
    <w:rPr>
      <w:rFonts w:ascii="Calibri" w:eastAsia="Calibri" w:hAnsi="Calibri" w:cs="Calibri"/>
      <w:b/>
      <w:kern w:val="0"/>
      <w:sz w:val="26"/>
      <w:szCs w:val="22"/>
      <w14:ligatures w14:val="none"/>
    </w:rPr>
  </w:style>
  <w:style w:type="character" w:customStyle="1" w:styleId="noindex">
    <w:name w:val="noindex"/>
    <w:basedOn w:val="DefaultParagraphFont"/>
    <w:rsid w:val="00ED2116"/>
  </w:style>
  <w:style w:type="character" w:customStyle="1" w:styleId="dispurl">
    <w:name w:val="dispurl"/>
    <w:basedOn w:val="DefaultParagraphFont"/>
    <w:rsid w:val="00ED2116"/>
  </w:style>
  <w:style w:type="paragraph" w:customStyle="1" w:styleId="c-4">
    <w:name w:val="c-4"/>
    <w:basedOn w:val="Normal"/>
    <w:rsid w:val="00ED2116"/>
    <w:pPr>
      <w:spacing w:before="100" w:beforeAutospacing="1" w:after="100" w:afterAutospacing="1"/>
    </w:pPr>
    <w:rPr>
      <w:rFonts w:eastAsia="Calibri"/>
    </w:rPr>
  </w:style>
  <w:style w:type="character" w:customStyle="1" w:styleId="imgleft">
    <w:name w:val="imgleft"/>
    <w:basedOn w:val="DefaultParagraphFont"/>
    <w:rsid w:val="00ED2116"/>
  </w:style>
  <w:style w:type="character" w:customStyle="1" w:styleId="printmail">
    <w:name w:val="print_mail"/>
    <w:basedOn w:val="DefaultParagraphFont"/>
    <w:rsid w:val="00ED2116"/>
  </w:style>
  <w:style w:type="character" w:customStyle="1" w:styleId="printhtml">
    <w:name w:val="print_html"/>
    <w:basedOn w:val="DefaultParagraphFont"/>
    <w:rsid w:val="00ED2116"/>
  </w:style>
  <w:style w:type="character" w:customStyle="1" w:styleId="nodetype">
    <w:name w:val="nodetype"/>
    <w:basedOn w:val="DefaultParagraphFont"/>
    <w:rsid w:val="00ED2116"/>
  </w:style>
  <w:style w:type="character" w:customStyle="1" w:styleId="Underline-Highlighted-WFU-Big">
    <w:name w:val="Underline-Highlighted-WFU-Big"/>
    <w:uiPriority w:val="1"/>
    <w:qFormat/>
    <w:rsid w:val="00ED2116"/>
    <w:rPr>
      <w:rFonts w:ascii="Cambria" w:hAnsi="Cambria"/>
      <w:b/>
      <w:sz w:val="24"/>
      <w:u w:val="single"/>
      <w:bdr w:val="single" w:sz="4" w:space="0" w:color="000000"/>
      <w:shd w:val="clear" w:color="auto" w:fill="BEFF7D"/>
    </w:rPr>
  </w:style>
  <w:style w:type="character" w:customStyle="1" w:styleId="gsstx">
    <w:name w:val="gsstx"/>
    <w:rsid w:val="00ED2116"/>
  </w:style>
  <w:style w:type="character" w:customStyle="1" w:styleId="StyleStyleHighlightedunderlineBorderSinglesolidlineAu">
    <w:name w:val="Style Style Highlighted underline + Border: : (Single solid line Au..."/>
    <w:basedOn w:val="DefaultParagraphFont"/>
    <w:rsid w:val="00ED211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ED2116"/>
  </w:style>
  <w:style w:type="character" w:customStyle="1" w:styleId="citebold0">
    <w:name w:val="cite bold"/>
    <w:basedOn w:val="DefaultParagraphFont"/>
    <w:rsid w:val="00ED211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ED211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ED2116"/>
    <w:pPr>
      <w:jc w:val="both"/>
    </w:pPr>
    <w:rPr>
      <w:b/>
    </w:rPr>
  </w:style>
  <w:style w:type="paragraph" w:customStyle="1" w:styleId="TxBr13p3">
    <w:name w:val="TxBr_13p3"/>
    <w:basedOn w:val="Normal"/>
    <w:rsid w:val="00ED211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ED2116"/>
    <w:pPr>
      <w:jc w:val="both"/>
    </w:pPr>
    <w:rPr>
      <w:b/>
    </w:rPr>
  </w:style>
  <w:style w:type="paragraph" w:customStyle="1" w:styleId="TxBr5p2">
    <w:name w:val="TxBr_5p2"/>
    <w:basedOn w:val="Normal"/>
    <w:rsid w:val="00ED211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ED2116"/>
    <w:pPr>
      <w:jc w:val="both"/>
    </w:pPr>
    <w:rPr>
      <w:b/>
    </w:rPr>
  </w:style>
  <w:style w:type="paragraph" w:customStyle="1" w:styleId="TxBr10p1">
    <w:name w:val="TxBr_10p1"/>
    <w:basedOn w:val="Normal"/>
    <w:rsid w:val="00ED211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ED2116"/>
    <w:pPr>
      <w:ind w:left="720" w:right="720"/>
    </w:pPr>
    <w:rPr>
      <w:b/>
      <w:sz w:val="28"/>
    </w:rPr>
  </w:style>
  <w:style w:type="paragraph" w:customStyle="1" w:styleId="underlinecardCharChar">
    <w:name w:val="underline card Char Char"/>
    <w:basedOn w:val="Normal"/>
    <w:rsid w:val="00ED2116"/>
    <w:pPr>
      <w:ind w:left="1728" w:right="1728"/>
    </w:pPr>
    <w:rPr>
      <w:u w:val="single"/>
    </w:rPr>
  </w:style>
  <w:style w:type="paragraph" w:customStyle="1" w:styleId="DebateHeading1">
    <w:name w:val="Debate.Heading1"/>
    <w:basedOn w:val="Heading1"/>
    <w:autoRedefine/>
    <w:rsid w:val="00ED2116"/>
    <w:pPr>
      <w:spacing w:before="0"/>
      <w:ind w:right="1440"/>
    </w:pPr>
    <w:rPr>
      <w:rFonts w:cs="Times New Roman"/>
      <w:bCs/>
      <w:caps/>
      <w:sz w:val="20"/>
      <w:szCs w:val="28"/>
    </w:rPr>
  </w:style>
  <w:style w:type="paragraph" w:customStyle="1" w:styleId="morenews">
    <w:name w:val="morenews"/>
    <w:basedOn w:val="Normal"/>
    <w:rsid w:val="00ED2116"/>
    <w:pPr>
      <w:spacing w:before="100" w:beforeAutospacing="1" w:after="100" w:afterAutospacing="1"/>
    </w:pPr>
  </w:style>
  <w:style w:type="paragraph" w:customStyle="1" w:styleId="BodyTextFirstIndent1">
    <w:name w:val="Body Text First Indent1"/>
    <w:basedOn w:val="BodyText"/>
    <w:next w:val="BodyTextFirstIndent"/>
    <w:uiPriority w:val="99"/>
    <w:rsid w:val="00ED2116"/>
    <w:pPr>
      <w:ind w:firstLine="210"/>
    </w:pPr>
    <w:rPr>
      <w:rFonts w:asciiTheme="minorHAnsi" w:hAnsiTheme="minorHAnsi" w:cstheme="minorBidi"/>
    </w:rPr>
  </w:style>
  <w:style w:type="paragraph" w:customStyle="1" w:styleId="NormalIndent1">
    <w:name w:val="Normal Indent1"/>
    <w:basedOn w:val="Normal"/>
    <w:next w:val="NormalIndent"/>
    <w:rsid w:val="00ED2116"/>
    <w:pPr>
      <w:ind w:left="720"/>
    </w:pPr>
    <w:rPr>
      <w:szCs w:val="20"/>
      <w:lang w:bidi="en-US"/>
    </w:rPr>
  </w:style>
  <w:style w:type="paragraph" w:customStyle="1" w:styleId="EnvelopeReturn1">
    <w:name w:val="Envelope Return1"/>
    <w:basedOn w:val="Normal"/>
    <w:next w:val="EnvelopeReturn"/>
    <w:rsid w:val="00ED2116"/>
    <w:rPr>
      <w:szCs w:val="20"/>
      <w:lang w:bidi="en-US"/>
    </w:rPr>
  </w:style>
  <w:style w:type="paragraph" w:customStyle="1" w:styleId="EnvelopeAddress1">
    <w:name w:val="Envelope Address1"/>
    <w:basedOn w:val="Normal"/>
    <w:next w:val="EnvelopeAddress"/>
    <w:rsid w:val="00ED211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ED2116"/>
    <w:rPr>
      <w:rFonts w:cs="Times New Roman"/>
    </w:rPr>
  </w:style>
  <w:style w:type="paragraph" w:customStyle="1" w:styleId="ExtendedText">
    <w:name w:val="Extended Text"/>
    <w:basedOn w:val="Normal"/>
    <w:rsid w:val="00ED2116"/>
    <w:pPr>
      <w:widowControl w:val="0"/>
    </w:pPr>
    <w:rPr>
      <w:sz w:val="12"/>
      <w:szCs w:val="20"/>
      <w:lang w:bidi="en-US"/>
    </w:rPr>
  </w:style>
  <w:style w:type="character" w:customStyle="1" w:styleId="ExtendedTextChar">
    <w:name w:val="Extended Text Char"/>
    <w:basedOn w:val="DefaultParagraphFont"/>
    <w:rsid w:val="00ED2116"/>
    <w:rPr>
      <w:rFonts w:cs="Times New Roman"/>
      <w:sz w:val="12"/>
    </w:rPr>
  </w:style>
  <w:style w:type="paragraph" w:customStyle="1" w:styleId="DiamondList">
    <w:name w:val="Diamond List"/>
    <w:rsid w:val="00ED21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ED21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ED21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ED21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ED21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ED21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ED2116"/>
    <w:rPr>
      <w:sz w:val="20"/>
    </w:rPr>
  </w:style>
  <w:style w:type="paragraph" w:customStyle="1" w:styleId="BulletList">
    <w:name w:val="Bullet List"/>
    <w:rsid w:val="00ED21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ED21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ED21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ED21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ED21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ED21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ED2116"/>
    <w:rPr>
      <w:sz w:val="20"/>
    </w:rPr>
  </w:style>
  <w:style w:type="character" w:customStyle="1" w:styleId="boxChar">
    <w:name w:val="box Char"/>
    <w:basedOn w:val="DefaultParagraphFont"/>
    <w:rsid w:val="00ED211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ED211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ED2116"/>
    <w:rPr>
      <w:rFonts w:ascii="Garamond" w:hAnsi="Garamond"/>
      <w:sz w:val="24"/>
      <w:u w:val="single"/>
    </w:rPr>
  </w:style>
  <w:style w:type="paragraph" w:customStyle="1" w:styleId="StyletagGaramond">
    <w:name w:val="Style tag + Garamond"/>
    <w:basedOn w:val="Heading2"/>
    <w:rsid w:val="00ED211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ED2116"/>
    <w:rPr>
      <w:rFonts w:ascii="Garamond" w:hAnsi="Garamond" w:cs="Times New Roman"/>
      <w:b/>
      <w:bCs/>
      <w:sz w:val="24"/>
    </w:rPr>
  </w:style>
  <w:style w:type="character" w:customStyle="1" w:styleId="StyleGaramond">
    <w:name w:val="Style Garamond"/>
    <w:basedOn w:val="DefaultParagraphFont"/>
    <w:rsid w:val="00ED2116"/>
    <w:rPr>
      <w:rFonts w:ascii="Garamond" w:hAnsi="Garamond" w:cs="Times New Roman"/>
    </w:rPr>
  </w:style>
  <w:style w:type="paragraph" w:customStyle="1" w:styleId="StyleUnderliningBorderSinglesolidlineAuto05ptLin">
    <w:name w:val="Style Underlining + Border: : (Single solid line Auto  0.5 pt Lin..."/>
    <w:basedOn w:val="Underlining"/>
    <w:rsid w:val="00ED2116"/>
    <w:pPr>
      <w:contextualSpacing w:val="0"/>
    </w:pPr>
    <w:rPr>
      <w:rFonts w:ascii="Times New Roman" w:eastAsia="Cambria" w:hAnsi="Times New Roman"/>
      <w:sz w:val="22"/>
      <w:bdr w:val="single" w:sz="4" w:space="0" w:color="auto"/>
      <w:lang w:bidi="en-US"/>
    </w:rPr>
  </w:style>
  <w:style w:type="numbering" w:customStyle="1" w:styleId="DbLists">
    <w:name w:val="DbLists"/>
    <w:uiPriority w:val="99"/>
    <w:rsid w:val="00ED2116"/>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bbyscott.house.gov/media-center/in-the-news/democrats-reintroduce-sweeping-bill-strengthen-union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https://i0.wp.com/ineffectivealtruismblog.com/wp-content/uploads/2023/03/Conflict-Elicitation-1024x670.png?resize=1024%2C670&amp;ssl=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94348</Words>
  <Characters>540616</Characters>
  <Application>Microsoft Office Word</Application>
  <DocSecurity>0</DocSecurity>
  <Lines>5813</Lines>
  <Paragraphs>1697</Paragraphs>
  <ScaleCrop>false</ScaleCrop>
  <Company/>
  <LinksUpToDate>false</LinksUpToDate>
  <CharactersWithSpaces>633267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Bates</dc:creator>
  <cp:keywords/>
  <dc:description/>
  <cp:lastModifiedBy>Avery Bates</cp:lastModifiedBy>
  <cp:revision>5</cp:revision>
  <dcterms:created xsi:type="dcterms:W3CDTF">2026-03-29T22:20:00Z</dcterms:created>
  <dcterms:modified xsi:type="dcterms:W3CDTF">2026-03-29T22:24:00Z</dcterms:modified>
</cp:coreProperties>
</file>