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8233A" w14:textId="5FF2596F" w:rsidR="00C10392" w:rsidRDefault="004D200C" w:rsidP="00C10392">
      <w:pPr>
        <w:pStyle w:val="Heading3"/>
      </w:pPr>
      <w:r>
        <w:t xml:space="preserve"> </w:t>
      </w:r>
      <w:r w:rsidR="00C10392">
        <w:t>1NC---</w:t>
      </w:r>
      <w:r>
        <w:t>T</w:t>
      </w:r>
    </w:p>
    <w:p w14:paraId="5BEC2CA1" w14:textId="77777777" w:rsidR="00C10392" w:rsidRDefault="00C10392" w:rsidP="00C10392">
      <w:pPr>
        <w:pStyle w:val="Heading4"/>
      </w:pPr>
      <w:r>
        <w:t xml:space="preserve">Interpretation: </w:t>
      </w:r>
    </w:p>
    <w:p w14:paraId="0E78FE0C" w14:textId="77777777" w:rsidR="00C10392" w:rsidRDefault="00C10392" w:rsidP="00C10392">
      <w:pPr>
        <w:pStyle w:val="Heading4"/>
      </w:pPr>
      <w:r>
        <w:t>‘Strengthen’ means to make stronger</w:t>
      </w:r>
    </w:p>
    <w:p w14:paraId="52B6D8DE" w14:textId="77777777" w:rsidR="00C10392" w:rsidRPr="003F4A06" w:rsidRDefault="00C10392" w:rsidP="00C10392">
      <w:r w:rsidRPr="003A4838">
        <w:rPr>
          <w:sz w:val="16"/>
        </w:rPr>
        <w:t xml:space="preserve">Merriam </w:t>
      </w:r>
      <w:r w:rsidRPr="003A4838">
        <w:rPr>
          <w:rStyle w:val="Style13ptBold"/>
        </w:rPr>
        <w:t>Webster</w:t>
      </w:r>
      <w:r w:rsidRPr="003A4838">
        <w:rPr>
          <w:sz w:val="16"/>
        </w:rPr>
        <w:t>, 5-16-</w:t>
      </w:r>
      <w:r w:rsidRPr="003A4838">
        <w:rPr>
          <w:rStyle w:val="Style13ptBold"/>
        </w:rPr>
        <w:t>2025</w:t>
      </w:r>
      <w:r w:rsidRPr="003A4838">
        <w:rPr>
          <w:sz w:val="16"/>
        </w:rPr>
        <w:t xml:space="preserve">, "Definition </w:t>
      </w:r>
      <w:r w:rsidRPr="003F4A06">
        <w:t xml:space="preserve">of </w:t>
      </w:r>
      <w:r w:rsidRPr="003A4838">
        <w:rPr>
          <w:rStyle w:val="StyleUnderline"/>
          <w:highlight w:val="green"/>
        </w:rPr>
        <w:t>STRENGTHEN</w:t>
      </w:r>
      <w:r w:rsidRPr="003A4838">
        <w:rPr>
          <w:sz w:val="16"/>
        </w:rPr>
        <w:t>", No Publication, https://www.merriam-webster.com/dictionary/strengthen</w:t>
      </w:r>
    </w:p>
    <w:p w14:paraId="4BAA9391" w14:textId="77777777" w:rsidR="00C10392" w:rsidRPr="003A4838" w:rsidRDefault="00C10392" w:rsidP="00C10392">
      <w:pPr>
        <w:rPr>
          <w:rStyle w:val="StyleUnderline"/>
        </w:rPr>
      </w:pPr>
      <w:r w:rsidRPr="003A4838">
        <w:rPr>
          <w:rStyle w:val="StyleUnderline"/>
        </w:rPr>
        <w:t xml:space="preserve">: </w:t>
      </w:r>
      <w:r w:rsidRPr="003A4838">
        <w:rPr>
          <w:rStyle w:val="StyleUnderline"/>
          <w:highlight w:val="green"/>
        </w:rPr>
        <w:t>to make stronger</w:t>
      </w:r>
    </w:p>
    <w:p w14:paraId="69EBF020" w14:textId="77777777" w:rsidR="00C10392" w:rsidRPr="003A4838" w:rsidRDefault="00C10392" w:rsidP="00C10392">
      <w:pPr>
        <w:rPr>
          <w:sz w:val="16"/>
        </w:rPr>
      </w:pPr>
      <w:r w:rsidRPr="003A4838">
        <w:rPr>
          <w:sz w:val="16"/>
        </w:rPr>
        <w:t>intransitive verb</w:t>
      </w:r>
    </w:p>
    <w:p w14:paraId="1B67DC49" w14:textId="77777777" w:rsidR="00C10392" w:rsidRPr="006149A5" w:rsidRDefault="00C10392" w:rsidP="00C10392">
      <w:pPr>
        <w:rPr>
          <w:sz w:val="16"/>
        </w:rPr>
      </w:pPr>
      <w:r w:rsidRPr="003A4838">
        <w:rPr>
          <w:sz w:val="16"/>
        </w:rPr>
        <w:t xml:space="preserve">: </w:t>
      </w:r>
      <w:r w:rsidRPr="003A4838">
        <w:rPr>
          <w:rStyle w:val="StyleUnderline"/>
        </w:rPr>
        <w:t>to become stronger</w:t>
      </w:r>
    </w:p>
    <w:p w14:paraId="7A7A9C21" w14:textId="77777777" w:rsidR="00C10392" w:rsidRDefault="00C10392" w:rsidP="00C10392">
      <w:pPr>
        <w:pStyle w:val="Heading4"/>
      </w:pPr>
      <w:r>
        <w:t>‘Collective Bargaining Rights’ refers to wages, hours, conditions of employment</w:t>
      </w:r>
    </w:p>
    <w:p w14:paraId="4CC4A65B" w14:textId="77777777" w:rsidR="00C10392" w:rsidRDefault="00C10392" w:rsidP="00C10392">
      <w:r w:rsidRPr="00F74510">
        <w:rPr>
          <w:rStyle w:val="Style13ptBold"/>
        </w:rPr>
        <w:t xml:space="preserve">Moore, 2011 </w:t>
      </w:r>
      <w:r>
        <w:t xml:space="preserve">(Edgar, </w:t>
      </w:r>
      <w:r w:rsidRPr="00F74510">
        <w:t>community associate of the William Brennan Institute for Labor Studies at the University of Nebraska at Omaha</w:t>
      </w:r>
      <w:r>
        <w:t xml:space="preserve">, </w:t>
      </w:r>
      <w:r w:rsidRPr="0010333A">
        <w:t xml:space="preserve">College of Public Affairs and Community Service, 5-6-2011, "Collective Bargaining Is A Human Right", </w:t>
      </w:r>
      <w:r w:rsidRPr="005F0465">
        <w:t>https://www.unomaha.edu/college-of-public-affairs-and-community-service/william-brennan-institute-for-labor-studies/engagement/comment-2011-collective-bargaining.php</w:t>
      </w:r>
      <w:r>
        <w:t xml:space="preserve">, </w:t>
      </w:r>
      <w:proofErr w:type="spellStart"/>
      <w:r>
        <w:t>DoA</w:t>
      </w:r>
      <w:proofErr w:type="spellEnd"/>
      <w:r>
        <w:t xml:space="preserve"> 5/31/2025, DVOG) </w:t>
      </w:r>
    </w:p>
    <w:p w14:paraId="2F2EE161" w14:textId="77777777" w:rsidR="00C10392" w:rsidRPr="00A46850" w:rsidRDefault="00C10392" w:rsidP="00C10392">
      <w:pPr>
        <w:rPr>
          <w:sz w:val="16"/>
        </w:rPr>
      </w:pPr>
      <w:r w:rsidRPr="007F6AE2">
        <w:rPr>
          <w:b/>
          <w:bCs/>
          <w:u w:val="single"/>
        </w:rPr>
        <w:t xml:space="preserve">Most major advanced democratic countries honor </w:t>
      </w:r>
      <w:r w:rsidRPr="003A4838">
        <w:rPr>
          <w:b/>
          <w:bCs/>
          <w:highlight w:val="green"/>
          <w:u w:val="single"/>
        </w:rPr>
        <w:t>collective bargaining rights</w:t>
      </w:r>
      <w:r w:rsidRPr="007F6AE2">
        <w:rPr>
          <w:b/>
          <w:bCs/>
          <w:u w:val="single"/>
        </w:rPr>
        <w:t xml:space="preserve"> of public employees</w:t>
      </w:r>
      <w:r w:rsidRPr="00A46850">
        <w:rPr>
          <w:sz w:val="16"/>
        </w:rPr>
        <w:t>. All European Union countries allow public sector workers to bargain collectively. In June 2007 the Supreme Court of Canada extensively reviewed the rationale for regarding collective bargaining as a human right. In the case of Facilities Subsector Bargaining Association v. British Columbia, the Court made the following observations:</w:t>
      </w:r>
    </w:p>
    <w:p w14:paraId="3489046E" w14:textId="77777777" w:rsidR="00C10392" w:rsidRPr="00A46850" w:rsidRDefault="00C10392" w:rsidP="00C10392">
      <w:pPr>
        <w:rPr>
          <w:sz w:val="16"/>
        </w:rPr>
      </w:pPr>
      <w:r w:rsidRPr="00A46850">
        <w:rPr>
          <w:sz w:val="16"/>
        </w:rPr>
        <w:t>"</w:t>
      </w:r>
      <w:r w:rsidRPr="007F6AE2">
        <w:rPr>
          <w:b/>
          <w:bCs/>
          <w:u w:val="single"/>
        </w:rPr>
        <w:t xml:space="preserve">The right to bargain collectively with an employer </w:t>
      </w:r>
      <w:r w:rsidRPr="003A4838">
        <w:rPr>
          <w:b/>
          <w:bCs/>
          <w:highlight w:val="green"/>
          <w:u w:val="single"/>
        </w:rPr>
        <w:t>enhances</w:t>
      </w:r>
      <w:r w:rsidRPr="007F6AE2">
        <w:rPr>
          <w:b/>
          <w:bCs/>
          <w:u w:val="single"/>
        </w:rPr>
        <w:t xml:space="preserve"> the human </w:t>
      </w:r>
      <w:r w:rsidRPr="003A4838">
        <w:rPr>
          <w:b/>
          <w:bCs/>
          <w:highlight w:val="green"/>
          <w:u w:val="single"/>
        </w:rPr>
        <w:t>dignity</w:t>
      </w:r>
      <w:r w:rsidRPr="007F6AE2">
        <w:rPr>
          <w:b/>
          <w:bCs/>
          <w:u w:val="single"/>
        </w:rPr>
        <w:t xml:space="preserve">, </w:t>
      </w:r>
      <w:r w:rsidRPr="003A4838">
        <w:rPr>
          <w:b/>
          <w:bCs/>
          <w:highlight w:val="green"/>
          <w:u w:val="single"/>
        </w:rPr>
        <w:t>liberty</w:t>
      </w:r>
      <w:r w:rsidRPr="007F6AE2">
        <w:rPr>
          <w:b/>
          <w:bCs/>
          <w:u w:val="single"/>
        </w:rPr>
        <w:t xml:space="preserve"> </w:t>
      </w:r>
      <w:r w:rsidRPr="003A4838">
        <w:rPr>
          <w:b/>
          <w:bCs/>
          <w:highlight w:val="green"/>
          <w:u w:val="single"/>
        </w:rPr>
        <w:t>and autonomy of workers</w:t>
      </w:r>
      <w:r w:rsidRPr="007F6AE2">
        <w:rPr>
          <w:b/>
          <w:bCs/>
          <w:u w:val="single"/>
        </w:rPr>
        <w:t xml:space="preserve"> by giving them the opportunity </w:t>
      </w:r>
      <w:r w:rsidRPr="003A4838">
        <w:rPr>
          <w:b/>
          <w:bCs/>
          <w:highlight w:val="green"/>
          <w:u w:val="single"/>
        </w:rPr>
        <w:t>to influence the</w:t>
      </w:r>
      <w:r w:rsidRPr="007F6AE2">
        <w:rPr>
          <w:b/>
          <w:bCs/>
          <w:u w:val="single"/>
        </w:rPr>
        <w:t xml:space="preserve"> establishment of </w:t>
      </w:r>
      <w:r w:rsidRPr="003A4838">
        <w:rPr>
          <w:b/>
          <w:bCs/>
          <w:highlight w:val="green"/>
          <w:u w:val="single"/>
        </w:rPr>
        <w:t>workplace rules</w:t>
      </w:r>
      <w:r w:rsidRPr="007F6AE2">
        <w:rPr>
          <w:b/>
          <w:bCs/>
          <w:u w:val="single"/>
        </w:rPr>
        <w:t xml:space="preserve"> and thereby gain some control over a major aspect of their lives</w:t>
      </w:r>
      <w:r w:rsidRPr="00A46850">
        <w:rPr>
          <w:sz w:val="16"/>
        </w:rPr>
        <w:t>, namely their work. Collective bargaining is not simply an instrument for pursuing external ends…rather [it] is intrinsically valuable as an experience in self-government…Collective bargaining permits workers to achieve a form of workplace democracy and to ensure the rule of law in the workplace. Workers gain a voice to influence the establishment of rules that control a major aspect of their lives." In a 2008 case, the European Court of Human Rights found that Turkey's restrictions on public employee bargaining rights violated the European Convention on Human Rights."</w:t>
      </w:r>
    </w:p>
    <w:p w14:paraId="077BC0AA" w14:textId="77777777" w:rsidR="00C10392" w:rsidRPr="00A46850" w:rsidRDefault="00C10392" w:rsidP="00C10392">
      <w:pPr>
        <w:rPr>
          <w:sz w:val="16"/>
        </w:rPr>
      </w:pPr>
      <w:r w:rsidRPr="00A46850">
        <w:rPr>
          <w:sz w:val="16"/>
        </w:rPr>
        <w:t>The next three paragraphs describe the manner in which the CIR approaches decision making in settling industrial disputes. They are spelled out in NEBRASKA COMMISSION OF INDUSTRIAL RELATIONS CASE NO 1217.</w:t>
      </w:r>
    </w:p>
    <w:p w14:paraId="319ADEEC" w14:textId="77777777" w:rsidR="00C10392" w:rsidRPr="00A46850" w:rsidRDefault="00C10392" w:rsidP="00C10392">
      <w:pPr>
        <w:rPr>
          <w:sz w:val="16"/>
        </w:rPr>
      </w:pPr>
      <w:r w:rsidRPr="00A46850">
        <w:rPr>
          <w:sz w:val="16"/>
        </w:rPr>
        <w:t>"Generally, the goal of labor law is to equalize the bargaining power between employer and employees. In order to equalize bargaining power, the Commission follows three categories of collective bargaining subjects: mandatory, permissive, and prohibited. The distinction between the different categories of bargaining subjects is important.</w:t>
      </w:r>
    </w:p>
    <w:p w14:paraId="1D66E12C" w14:textId="77777777" w:rsidR="00C10392" w:rsidRPr="003F0D5F" w:rsidRDefault="00C10392" w:rsidP="00C10392">
      <w:pPr>
        <w:rPr>
          <w:rStyle w:val="Emphasis"/>
        </w:rPr>
      </w:pPr>
      <w:r w:rsidRPr="00A46850">
        <w:rPr>
          <w:sz w:val="16"/>
        </w:rPr>
        <w:t>"</w:t>
      </w:r>
      <w:r w:rsidRPr="003F0D5F">
        <w:rPr>
          <w:b/>
          <w:bCs/>
          <w:highlight w:val="green"/>
          <w:u w:val="single"/>
        </w:rPr>
        <w:t>Mandatory collective bargaining subjects are those</w:t>
      </w:r>
      <w:r w:rsidRPr="007F6AE2">
        <w:rPr>
          <w:b/>
          <w:bCs/>
          <w:u w:val="single"/>
        </w:rPr>
        <w:t xml:space="preserve"> </w:t>
      </w:r>
      <w:r w:rsidRPr="003A4838">
        <w:rPr>
          <w:b/>
          <w:bCs/>
          <w:highlight w:val="green"/>
          <w:u w:val="single"/>
        </w:rPr>
        <w:t>which relate to</w:t>
      </w:r>
      <w:r w:rsidRPr="007F6AE2">
        <w:rPr>
          <w:b/>
          <w:bCs/>
          <w:u w:val="single"/>
        </w:rPr>
        <w:t xml:space="preserve"> </w:t>
      </w:r>
      <w:r w:rsidRPr="003A4838">
        <w:rPr>
          <w:b/>
          <w:bCs/>
          <w:highlight w:val="green"/>
          <w:u w:val="single"/>
        </w:rPr>
        <w:t>'wages</w:t>
      </w:r>
      <w:r w:rsidRPr="007F6AE2">
        <w:rPr>
          <w:b/>
          <w:bCs/>
          <w:u w:val="single"/>
        </w:rPr>
        <w:t xml:space="preserve">, </w:t>
      </w:r>
      <w:r w:rsidRPr="003A4838">
        <w:rPr>
          <w:b/>
          <w:bCs/>
          <w:highlight w:val="green"/>
          <w:u w:val="single"/>
        </w:rPr>
        <w:t>hours</w:t>
      </w:r>
      <w:r w:rsidRPr="007F6AE2">
        <w:rPr>
          <w:b/>
          <w:bCs/>
          <w:u w:val="single"/>
        </w:rPr>
        <w:t xml:space="preserve">, </w:t>
      </w:r>
      <w:r w:rsidRPr="003A4838">
        <w:rPr>
          <w:b/>
          <w:bCs/>
          <w:highlight w:val="green"/>
          <w:u w:val="single"/>
        </w:rPr>
        <w:t>and</w:t>
      </w:r>
      <w:r w:rsidRPr="007F6AE2">
        <w:rPr>
          <w:b/>
          <w:bCs/>
          <w:u w:val="single"/>
        </w:rPr>
        <w:t xml:space="preserve"> other terms and </w:t>
      </w:r>
      <w:r w:rsidRPr="003A4838">
        <w:rPr>
          <w:b/>
          <w:bCs/>
          <w:highlight w:val="green"/>
          <w:u w:val="single"/>
        </w:rPr>
        <w:t>conditions of employment</w:t>
      </w:r>
      <w:r w:rsidRPr="007F6AE2">
        <w:rPr>
          <w:b/>
          <w:bCs/>
          <w:u w:val="single"/>
        </w:rPr>
        <w:t xml:space="preserve">, or any question arising thereunder.' Additional mandatory subjects of bargaining are those which 'vitally affect' </w:t>
      </w:r>
      <w:r w:rsidRPr="003F0D5F">
        <w:rPr>
          <w:rStyle w:val="Emphasis"/>
          <w:highlight w:val="green"/>
        </w:rPr>
        <w:t>the terms and conditions of employment.</w:t>
      </w:r>
    </w:p>
    <w:p w14:paraId="0ED91BDF" w14:textId="77777777" w:rsidR="00C10392" w:rsidRPr="00A46850" w:rsidRDefault="00C10392" w:rsidP="00C10392">
      <w:pPr>
        <w:rPr>
          <w:sz w:val="16"/>
        </w:rPr>
      </w:pPr>
      <w:r w:rsidRPr="00A46850">
        <w:rPr>
          <w:sz w:val="16"/>
        </w:rPr>
        <w:t>"The Industrial Relations Act only requires parties to bargain over mandatory bargaining subjects. Permissive bargaining subjects are legal subjects of bargaining, which do not fit within the definition of mandatory subjects. Either party may raise a permissive subject during bargaining, but the non-raising party is not required to bargain over permissive subjects. Finally, prohibited bargaining subjects are topics that the law forbids the parties from agreeing to bargain."</w:t>
      </w:r>
    </w:p>
    <w:p w14:paraId="3A0EE70B" w14:textId="77777777" w:rsidR="00C10392" w:rsidRDefault="00C10392" w:rsidP="00C10392">
      <w:pPr>
        <w:rPr>
          <w:sz w:val="16"/>
        </w:rPr>
      </w:pPr>
      <w:r w:rsidRPr="00A46850">
        <w:rPr>
          <w:sz w:val="16"/>
        </w:rPr>
        <w:t xml:space="preserve">Contrary to the allegations of those opposing collective bargaining for public employees, </w:t>
      </w:r>
      <w:r w:rsidRPr="007F6AE2">
        <w:rPr>
          <w:b/>
          <w:bCs/>
          <w:u w:val="single"/>
        </w:rPr>
        <w:t xml:space="preserve">having the right to bargain collectively </w:t>
      </w:r>
      <w:r w:rsidRPr="003A4838">
        <w:rPr>
          <w:b/>
          <w:bCs/>
          <w:highlight w:val="green"/>
          <w:u w:val="single"/>
        </w:rPr>
        <w:t>does not guarantee outcomes</w:t>
      </w:r>
      <w:r w:rsidRPr="007F6AE2">
        <w:rPr>
          <w:b/>
          <w:bCs/>
          <w:u w:val="single"/>
        </w:rPr>
        <w:t xml:space="preserve"> sought by workers and their unions. Nor does it mean that cost savings cannot be achieved. Workers' representatives and representatives of employers, whether public or private, have a right to bargain hard for their interests</w:t>
      </w:r>
      <w:r w:rsidRPr="00A46850">
        <w:rPr>
          <w:sz w:val="16"/>
        </w:rPr>
        <w:t>. The reason why collective bargaining is recognized as an international human right is that the compromises resulting from a process in which workers have an autonomous voice reflect principles of dignity, equality, and democracy consistent with human rights principles.</w:t>
      </w:r>
    </w:p>
    <w:p w14:paraId="68C27134" w14:textId="77777777" w:rsidR="00C10392" w:rsidRDefault="00C10392" w:rsidP="00C10392">
      <w:pPr>
        <w:pStyle w:val="Heading4"/>
      </w:pPr>
      <w:r>
        <w:t xml:space="preserve">Violation – The </w:t>
      </w:r>
      <w:proofErr w:type="spellStart"/>
      <w:r>
        <w:t>aff</w:t>
      </w:r>
      <w:proofErr w:type="spellEnd"/>
      <w:r>
        <w:t xml:space="preserve"> does not strengthen collective bargaining rights, it is outside the scope of wages, hours, and conditions of employment</w:t>
      </w:r>
    </w:p>
    <w:p w14:paraId="067DBA6D" w14:textId="77777777" w:rsidR="00C10392" w:rsidRDefault="00C10392" w:rsidP="00C10392">
      <w:pPr>
        <w:pStyle w:val="Heading4"/>
      </w:pPr>
      <w:r>
        <w:t>Vote negative:</w:t>
      </w:r>
    </w:p>
    <w:p w14:paraId="2065959B" w14:textId="77777777" w:rsidR="00C10392" w:rsidRDefault="00C10392" w:rsidP="00C10392">
      <w:pPr>
        <w:pStyle w:val="Heading4"/>
      </w:pPr>
      <w:r>
        <w:t xml:space="preserve">1. Limits--- the </w:t>
      </w:r>
      <w:proofErr w:type="spellStart"/>
      <w:r>
        <w:t>aff</w:t>
      </w:r>
      <w:proofErr w:type="spellEnd"/>
      <w:r>
        <w:t xml:space="preserve"> explodes the topic to include employment law, job guarantees, and </w:t>
      </w:r>
      <w:proofErr w:type="spellStart"/>
      <w:r>
        <w:t>affs</w:t>
      </w:r>
      <w:proofErr w:type="spellEnd"/>
      <w:r>
        <w:t xml:space="preserve"> that give money to unions, destroying predictable debates</w:t>
      </w:r>
    </w:p>
    <w:p w14:paraId="74292303" w14:textId="77777777" w:rsidR="00C10392" w:rsidRDefault="00C10392" w:rsidP="00C10392">
      <w:pPr>
        <w:pStyle w:val="Heading4"/>
      </w:pPr>
      <w:r>
        <w:t xml:space="preserve">2. Ground---Core topic </w:t>
      </w:r>
      <w:proofErr w:type="spellStart"/>
      <w:r>
        <w:t>disads</w:t>
      </w:r>
      <w:proofErr w:type="spellEnd"/>
      <w:r>
        <w:t xml:space="preserve"> are premised on labor law around conditions of employment, destroys fair and educational debates on labor policy</w:t>
      </w:r>
    </w:p>
    <w:p w14:paraId="693123C5" w14:textId="6E2C7068" w:rsidR="00C10392" w:rsidRDefault="00C10392" w:rsidP="00C10392">
      <w:pPr>
        <w:pStyle w:val="Heading4"/>
      </w:pPr>
      <w:r>
        <w:t xml:space="preserve">3. Competing </w:t>
      </w:r>
      <w:proofErr w:type="spellStart"/>
      <w:r>
        <w:t>interps</w:t>
      </w:r>
      <w:proofErr w:type="spellEnd"/>
      <w:r>
        <w:t xml:space="preserve"> is key to stabilize debates and reject interventions on what is T</w:t>
      </w:r>
      <w:r w:rsidR="003F0D5F">
        <w:t>. It’s too early in the season</w:t>
      </w:r>
    </w:p>
    <w:p w14:paraId="11C17CCB" w14:textId="77777777" w:rsidR="004E02ED" w:rsidRPr="004E02ED" w:rsidRDefault="004E02ED" w:rsidP="004E02ED"/>
    <w:p w14:paraId="25CE2782" w14:textId="77777777" w:rsidR="00A1594B" w:rsidRDefault="00A1594B" w:rsidP="00A1594B">
      <w:pPr>
        <w:pStyle w:val="Heading3"/>
        <w:rPr>
          <w:rStyle w:val="contextualspellingandgrammarerror"/>
        </w:rPr>
      </w:pPr>
      <w:r w:rsidRPr="002048D3">
        <w:rPr>
          <w:rStyle w:val="None"/>
        </w:rPr>
        <w:t>1NC</w:t>
      </w:r>
    </w:p>
    <w:p w14:paraId="70CE7E57" w14:textId="77777777" w:rsidR="00A1594B" w:rsidRDefault="00A1594B" w:rsidP="00A1594B">
      <w:pPr>
        <w:pStyle w:val="BodyA"/>
        <w:rPr>
          <w:rStyle w:val="contextualspellingandgrammarerror"/>
        </w:rPr>
      </w:pPr>
    </w:p>
    <w:p w14:paraId="3CD1C0D3" w14:textId="77777777" w:rsidR="00A1594B" w:rsidRDefault="00A1594B" w:rsidP="00A1594B">
      <w:pPr>
        <w:pStyle w:val="Heading4"/>
        <w:rPr>
          <w:rStyle w:val="None"/>
          <w:szCs w:val="30"/>
        </w:rPr>
      </w:pPr>
      <w:r>
        <w:rPr>
          <w:rStyle w:val="None"/>
          <w:szCs w:val="30"/>
        </w:rPr>
        <w:t xml:space="preserve">The AFF should specify the </w:t>
      </w:r>
      <w:r>
        <w:rPr>
          <w:rStyle w:val="None"/>
          <w:szCs w:val="30"/>
          <w:u w:val="single"/>
        </w:rPr>
        <w:t>branch of government</w:t>
      </w:r>
      <w:r>
        <w:rPr>
          <w:rStyle w:val="None"/>
          <w:szCs w:val="30"/>
        </w:rPr>
        <w:t xml:space="preserve"> that does the plan---not doing so is a </w:t>
      </w:r>
      <w:r>
        <w:rPr>
          <w:rStyle w:val="None"/>
          <w:szCs w:val="30"/>
          <w:u w:val="single"/>
        </w:rPr>
        <w:t>voting</w:t>
      </w:r>
      <w:r>
        <w:rPr>
          <w:rStyle w:val="None"/>
          <w:szCs w:val="30"/>
        </w:rPr>
        <w:t xml:space="preserve"> issue:</w:t>
      </w:r>
    </w:p>
    <w:p w14:paraId="55DF23CF" w14:textId="77777777" w:rsidR="00A1594B" w:rsidRDefault="00A1594B" w:rsidP="00A1594B">
      <w:pPr>
        <w:pStyle w:val="Heading4"/>
        <w:rPr>
          <w:rStyle w:val="None"/>
          <w:szCs w:val="30"/>
        </w:rPr>
      </w:pPr>
      <w:r>
        <w:rPr>
          <w:rStyle w:val="None"/>
          <w:szCs w:val="30"/>
        </w:rPr>
        <w:t>1---</w:t>
      </w:r>
      <w:r>
        <w:rPr>
          <w:rStyle w:val="None"/>
          <w:szCs w:val="30"/>
          <w:u w:val="single"/>
        </w:rPr>
        <w:t>Ground</w:t>
      </w:r>
      <w:r>
        <w:rPr>
          <w:rStyle w:val="None"/>
          <w:szCs w:val="30"/>
        </w:rPr>
        <w:t xml:space="preserve">---prevents </w:t>
      </w:r>
      <w:r>
        <w:rPr>
          <w:rStyle w:val="None"/>
          <w:szCs w:val="30"/>
          <w:u w:val="single"/>
        </w:rPr>
        <w:t>agent DAs</w:t>
      </w:r>
      <w:r>
        <w:rPr>
          <w:rStyle w:val="None"/>
          <w:szCs w:val="30"/>
        </w:rPr>
        <w:t xml:space="preserve"> and </w:t>
      </w:r>
      <w:r>
        <w:rPr>
          <w:rStyle w:val="None"/>
          <w:szCs w:val="30"/>
          <w:u w:val="single"/>
        </w:rPr>
        <w:t>CPs</w:t>
      </w:r>
      <w:r>
        <w:rPr>
          <w:rStyle w:val="None"/>
          <w:szCs w:val="30"/>
        </w:rPr>
        <w:t xml:space="preserve">, which are </w:t>
      </w:r>
      <w:r>
        <w:rPr>
          <w:rStyle w:val="None"/>
          <w:szCs w:val="30"/>
          <w:u w:val="single"/>
        </w:rPr>
        <w:t>key</w:t>
      </w:r>
      <w:r>
        <w:rPr>
          <w:rStyle w:val="None"/>
          <w:szCs w:val="30"/>
        </w:rPr>
        <w:t xml:space="preserve"> on a huge resolution---key to </w:t>
      </w:r>
      <w:r>
        <w:rPr>
          <w:rStyle w:val="None"/>
          <w:szCs w:val="30"/>
          <w:u w:val="single"/>
        </w:rPr>
        <w:t>fairness</w:t>
      </w:r>
      <w:r>
        <w:rPr>
          <w:rStyle w:val="None"/>
          <w:szCs w:val="30"/>
        </w:rPr>
        <w:t xml:space="preserve">, that’s an </w:t>
      </w:r>
      <w:r>
        <w:rPr>
          <w:rStyle w:val="None"/>
          <w:szCs w:val="30"/>
          <w:u w:val="single"/>
        </w:rPr>
        <w:t>intrinsic good</w:t>
      </w:r>
      <w:r>
        <w:rPr>
          <w:rStyle w:val="None"/>
          <w:szCs w:val="30"/>
        </w:rPr>
        <w:t>.</w:t>
      </w:r>
    </w:p>
    <w:p w14:paraId="6C6DAF23" w14:textId="77777777" w:rsidR="00A1594B" w:rsidRDefault="00A1594B" w:rsidP="00A1594B">
      <w:pPr>
        <w:pStyle w:val="Analytic"/>
        <w:rPr>
          <w:rStyle w:val="None"/>
          <w:color w:val="215868"/>
          <w:sz w:val="30"/>
          <w:szCs w:val="30"/>
          <w:u w:color="215868"/>
        </w:rPr>
      </w:pPr>
      <w:r>
        <w:rPr>
          <w:rStyle w:val="None"/>
          <w:color w:val="215868"/>
          <w:sz w:val="30"/>
          <w:szCs w:val="30"/>
          <w:u w:color="215868"/>
        </w:rPr>
        <w:t xml:space="preserve">2---New </w:t>
      </w:r>
      <w:proofErr w:type="spellStart"/>
      <w:r>
        <w:rPr>
          <w:rStyle w:val="None"/>
          <w:color w:val="215868"/>
          <w:sz w:val="30"/>
          <w:szCs w:val="30"/>
          <w:u w:color="215868"/>
        </w:rPr>
        <w:t>affs</w:t>
      </w:r>
      <w:proofErr w:type="spellEnd"/>
      <w:r>
        <w:rPr>
          <w:rStyle w:val="None"/>
          <w:color w:val="215868"/>
          <w:sz w:val="30"/>
          <w:szCs w:val="30"/>
          <w:u w:color="215868"/>
        </w:rPr>
        <w:t xml:space="preserve"> are bad, they kill clash and fairness and are a reason to reject. </w:t>
      </w:r>
    </w:p>
    <w:p w14:paraId="46E4C3FB" w14:textId="77777777" w:rsidR="00A1594B" w:rsidRDefault="00A1594B" w:rsidP="00A1594B">
      <w:pPr>
        <w:pStyle w:val="Heading4"/>
        <w:rPr>
          <w:rStyle w:val="None"/>
          <w:szCs w:val="30"/>
        </w:rPr>
      </w:pPr>
      <w:r>
        <w:rPr>
          <w:rStyle w:val="None"/>
          <w:szCs w:val="30"/>
        </w:rPr>
        <w:t>3---</w:t>
      </w:r>
      <w:r>
        <w:rPr>
          <w:rStyle w:val="None"/>
          <w:szCs w:val="30"/>
          <w:u w:val="single"/>
        </w:rPr>
        <w:t>Education</w:t>
      </w:r>
      <w:r>
        <w:rPr>
          <w:rStyle w:val="None"/>
          <w:szCs w:val="30"/>
        </w:rPr>
        <w:t>---</w:t>
      </w:r>
      <w:r>
        <w:rPr>
          <w:rStyle w:val="None"/>
          <w:szCs w:val="30"/>
          <w:u w:val="single"/>
        </w:rPr>
        <w:t>agent</w:t>
      </w:r>
      <w:r>
        <w:rPr>
          <w:rStyle w:val="None"/>
          <w:szCs w:val="30"/>
        </w:rPr>
        <w:t xml:space="preserve"> debates are the </w:t>
      </w:r>
      <w:r>
        <w:rPr>
          <w:rStyle w:val="None"/>
          <w:szCs w:val="30"/>
          <w:u w:val="single"/>
        </w:rPr>
        <w:t>core of the topic</w:t>
      </w:r>
      <w:r>
        <w:rPr>
          <w:rStyle w:val="None"/>
          <w:szCs w:val="30"/>
        </w:rPr>
        <w:t>.</w:t>
      </w:r>
    </w:p>
    <w:p w14:paraId="513F4E2C" w14:textId="77777777" w:rsidR="00A1594B" w:rsidRDefault="00A1594B" w:rsidP="00A1594B">
      <w:pPr>
        <w:pStyle w:val="BodyA"/>
        <w:rPr>
          <w:rStyle w:val="contextualspellingandgrammarerror"/>
        </w:rPr>
      </w:pPr>
      <w:r>
        <w:rPr>
          <w:rStyle w:val="None"/>
        </w:rPr>
        <w:t xml:space="preserve">Dr. Anne M. </w:t>
      </w:r>
      <w:r w:rsidRPr="002048D3">
        <w:rPr>
          <w:rStyle w:val="None"/>
          <w:b/>
          <w:bCs/>
          <w:sz w:val="26"/>
          <w:szCs w:val="26"/>
        </w:rPr>
        <w:t>Lofaso 25</w:t>
      </w:r>
      <w:r>
        <w:rPr>
          <w:rStyle w:val="None"/>
        </w:rPr>
        <w:t xml:space="preserve">, J.D. from Penn, DPhil in Law from Oxford, professor of law at the University of Cincinnati College of Law, and the former Associate Dean for Faculty Research and Development and a professor at the West Virginia College of Law, </w:t>
      </w:r>
      <w:r>
        <w:rPr>
          <w:rStyle w:val="None"/>
          <w:rFonts w:ascii="Arial Unicode MS" w:hAnsi="Arial Unicode MS"/>
          <w:rtl/>
          <w:lang w:val="ar-SA"/>
        </w:rPr>
        <w:t>“</w:t>
      </w:r>
      <w:r>
        <w:rPr>
          <w:rStyle w:val="None"/>
        </w:rPr>
        <w:t>After Loper Bright: Why the NLRB Still Has the Power to Shape Labor Law”, https://poweratwork.us/after-loper-bright-why-the-nlrb-still-has-the-power-to-shape-labor-law</w:t>
      </w:r>
    </w:p>
    <w:p w14:paraId="04A6CD99" w14:textId="77777777" w:rsidR="00A1594B" w:rsidRDefault="00A1594B" w:rsidP="00A1594B">
      <w:pPr>
        <w:pStyle w:val="BodyA"/>
        <w:rPr>
          <w:rStyle w:val="Hyperlink2"/>
        </w:rPr>
      </w:pPr>
      <w:r>
        <w:rPr>
          <w:rStyle w:val="None"/>
          <w:sz w:val="16"/>
          <w:szCs w:val="16"/>
        </w:rPr>
        <w:t xml:space="preserve">Congress enacted the NLRA in response to judicial overreach. </w:t>
      </w:r>
      <w:r>
        <w:rPr>
          <w:rStyle w:val="None"/>
          <w:u w:val="single"/>
          <w:shd w:val="clear" w:color="auto" w:fill="FFFF00"/>
        </w:rPr>
        <w:t>During the</w:t>
      </w:r>
      <w:r>
        <w:rPr>
          <w:rStyle w:val="None"/>
          <w:u w:val="single"/>
        </w:rPr>
        <w:t xml:space="preserve"> nineteenth and </w:t>
      </w:r>
      <w:r>
        <w:rPr>
          <w:rStyle w:val="None"/>
          <w:u w:val="single"/>
          <w:shd w:val="clear" w:color="auto" w:fill="FFFF00"/>
        </w:rPr>
        <w:t xml:space="preserve">early twentieth centuries, </w:t>
      </w:r>
      <w:r>
        <w:rPr>
          <w:rStyle w:val="None"/>
          <w:b/>
          <w:bCs/>
          <w:u w:val="single"/>
          <w:shd w:val="clear" w:color="auto" w:fill="FFFF00"/>
        </w:rPr>
        <w:t>courts</w:t>
      </w:r>
      <w:r>
        <w:rPr>
          <w:rStyle w:val="None"/>
          <w:sz w:val="16"/>
          <w:szCs w:val="16"/>
        </w:rPr>
        <w:t xml:space="preserve"> frequently </w:t>
      </w:r>
      <w:r>
        <w:rPr>
          <w:rStyle w:val="None"/>
          <w:b/>
          <w:bCs/>
          <w:u w:val="single"/>
          <w:shd w:val="clear" w:color="auto" w:fill="FFFF00"/>
        </w:rPr>
        <w:t>abused</w:t>
      </w:r>
      <w:r>
        <w:rPr>
          <w:rStyle w:val="None"/>
          <w:u w:val="single"/>
        </w:rPr>
        <w:t xml:space="preserve"> their </w:t>
      </w:r>
      <w:r>
        <w:rPr>
          <w:rStyle w:val="None"/>
          <w:b/>
          <w:bCs/>
          <w:u w:val="single"/>
          <w:shd w:val="clear" w:color="auto" w:fill="FFFF00"/>
        </w:rPr>
        <w:t>power</w:t>
      </w:r>
      <w:r>
        <w:rPr>
          <w:rStyle w:val="None"/>
          <w:u w:val="single"/>
        </w:rPr>
        <w:t xml:space="preserve"> by prohibiting workers from engaging in peaceful strikes and protests calling for improved wages, hours, and</w:t>
      </w:r>
      <w:r>
        <w:rPr>
          <w:rStyle w:val="None"/>
          <w:sz w:val="16"/>
          <w:szCs w:val="16"/>
        </w:rPr>
        <w:t xml:space="preserve"> working </w:t>
      </w:r>
      <w:r w:rsidRPr="002048D3">
        <w:rPr>
          <w:rStyle w:val="None"/>
          <w:u w:val="single"/>
        </w:rPr>
        <w:t xml:space="preserve">conditions. </w:t>
      </w:r>
      <w:r>
        <w:rPr>
          <w:rStyle w:val="None"/>
          <w:u w:val="single"/>
          <w:shd w:val="clear" w:color="auto" w:fill="FFFF00"/>
        </w:rPr>
        <w:t>The result was the repression of union activity</w:t>
      </w:r>
      <w:r>
        <w:rPr>
          <w:rStyle w:val="None"/>
          <w:u w:val="single"/>
        </w:rPr>
        <w:t>. These</w:t>
      </w:r>
      <w:r w:rsidRPr="002048D3">
        <w:rPr>
          <w:rStyle w:val="None"/>
          <w:sz w:val="16"/>
          <w:szCs w:val="16"/>
        </w:rPr>
        <w:t xml:space="preserve"> judicial </w:t>
      </w:r>
      <w:r>
        <w:rPr>
          <w:rStyle w:val="None"/>
          <w:u w:val="single"/>
        </w:rPr>
        <w:t>acts repressed workers</w:t>
      </w:r>
      <w:r>
        <w:rPr>
          <w:rStyle w:val="None"/>
          <w:rFonts w:ascii="Arial Unicode MS" w:hAnsi="Arial Unicode MS"/>
          <w:u w:val="single"/>
          <w:rtl/>
          <w:lang w:val="ar-SA"/>
        </w:rPr>
        <w:t xml:space="preserve">’ </w:t>
      </w:r>
      <w:r>
        <w:rPr>
          <w:rStyle w:val="None"/>
          <w:u w:val="single"/>
        </w:rPr>
        <w:t xml:space="preserve">freedom of association and resulted in obstacles to interstate commerce. </w:t>
      </w:r>
    </w:p>
    <w:p w14:paraId="0E2A115F" w14:textId="77777777" w:rsidR="00A1594B" w:rsidRDefault="00A1594B" w:rsidP="00A1594B">
      <w:pPr>
        <w:pStyle w:val="BodyA"/>
        <w:rPr>
          <w:rStyle w:val="Hyperlink2"/>
        </w:rPr>
      </w:pPr>
      <w:r>
        <w:rPr>
          <w:rStyle w:val="None"/>
          <w:u w:val="single"/>
          <w:shd w:val="clear" w:color="auto" w:fill="FFFF00"/>
        </w:rPr>
        <w:t xml:space="preserve">In </w:t>
      </w:r>
      <w:r>
        <w:rPr>
          <w:rStyle w:val="None"/>
          <w:b/>
          <w:bCs/>
          <w:u w:val="single"/>
          <w:shd w:val="clear" w:color="auto" w:fill="FFFF00"/>
        </w:rPr>
        <w:t>reaction</w:t>
      </w:r>
      <w:r>
        <w:rPr>
          <w:rStyle w:val="None"/>
          <w:u w:val="single"/>
          <w:shd w:val="clear" w:color="auto" w:fill="FFFF00"/>
        </w:rPr>
        <w:t xml:space="preserve">, Congress minimized the </w:t>
      </w:r>
      <w:r>
        <w:rPr>
          <w:rStyle w:val="None"/>
          <w:b/>
          <w:bCs/>
          <w:u w:val="single"/>
          <w:shd w:val="clear" w:color="auto" w:fill="FFFF00"/>
        </w:rPr>
        <w:t>courts</w:t>
      </w:r>
      <w:r>
        <w:rPr>
          <w:rStyle w:val="None"/>
          <w:rFonts w:ascii="Arial Unicode MS" w:hAnsi="Arial Unicode MS"/>
          <w:u w:val="single"/>
          <w:shd w:val="clear" w:color="auto" w:fill="FFFF00"/>
          <w:rtl/>
          <w:lang w:val="ar-SA"/>
        </w:rPr>
        <w:t xml:space="preserve">’ </w:t>
      </w:r>
      <w:r>
        <w:rPr>
          <w:rStyle w:val="None"/>
          <w:b/>
          <w:bCs/>
          <w:u w:val="single"/>
          <w:shd w:val="clear" w:color="auto" w:fill="FFFF00"/>
        </w:rPr>
        <w:t>role</w:t>
      </w:r>
      <w:r>
        <w:rPr>
          <w:rStyle w:val="None"/>
          <w:sz w:val="16"/>
          <w:szCs w:val="16"/>
          <w:shd w:val="clear" w:color="auto" w:fill="FFFF00"/>
        </w:rPr>
        <w:t xml:space="preserve"> </w:t>
      </w:r>
      <w:r>
        <w:rPr>
          <w:rStyle w:val="None"/>
          <w:u w:val="single"/>
          <w:shd w:val="clear" w:color="auto" w:fill="FFFF00"/>
        </w:rPr>
        <w:t>in</w:t>
      </w:r>
      <w:r>
        <w:rPr>
          <w:rStyle w:val="None"/>
          <w:u w:val="single"/>
        </w:rPr>
        <w:t xml:space="preserve"> resolving labor disputes and building </w:t>
      </w:r>
      <w:r>
        <w:rPr>
          <w:rStyle w:val="None"/>
          <w:u w:val="single"/>
          <w:shd w:val="clear" w:color="auto" w:fill="FFFF00"/>
        </w:rPr>
        <w:t>labor law</w:t>
      </w:r>
      <w:r>
        <w:rPr>
          <w:rStyle w:val="None"/>
          <w:u w:val="single"/>
        </w:rPr>
        <w:t>.</w:t>
      </w:r>
      <w:r>
        <w:rPr>
          <w:rStyle w:val="None"/>
          <w:sz w:val="16"/>
          <w:szCs w:val="16"/>
        </w:rPr>
        <w:t xml:space="preserve"> To do so, </w:t>
      </w:r>
      <w:r>
        <w:rPr>
          <w:rStyle w:val="None"/>
          <w:u w:val="single"/>
        </w:rPr>
        <w:t>Congress drew upon</w:t>
      </w:r>
      <w:r>
        <w:rPr>
          <w:rStyle w:val="None"/>
          <w:sz w:val="16"/>
          <w:szCs w:val="16"/>
        </w:rPr>
        <w:t xml:space="preserve"> the </w:t>
      </w:r>
      <w:r>
        <w:rPr>
          <w:rStyle w:val="None"/>
          <w:u w:val="single"/>
        </w:rPr>
        <w:t>Anglo-American common law</w:t>
      </w:r>
      <w:r>
        <w:rPr>
          <w:rStyle w:val="None"/>
          <w:sz w:val="16"/>
          <w:szCs w:val="16"/>
        </w:rPr>
        <w:t xml:space="preserve"> tradition in </w:t>
      </w:r>
      <w:r>
        <w:rPr>
          <w:rStyle w:val="None"/>
          <w:u w:val="single"/>
        </w:rPr>
        <w:t xml:space="preserve">designing the NLRA </w:t>
      </w:r>
      <w:r>
        <w:rPr>
          <w:rStyle w:val="None"/>
          <w:rFonts w:ascii="Arial Unicode MS" w:hAnsi="Arial Unicode MS"/>
          <w:u w:val="single"/>
          <w:rtl/>
          <w:lang w:val="ar-SA"/>
        </w:rPr>
        <w:t>“</w:t>
      </w:r>
      <w:r>
        <w:rPr>
          <w:rStyle w:val="None"/>
          <w:u w:val="single"/>
        </w:rPr>
        <w:t>to resolve disputes on a case-by-case basis and construct</w:t>
      </w:r>
      <w:r>
        <w:rPr>
          <w:rStyle w:val="None"/>
          <w:sz w:val="16"/>
          <w:szCs w:val="16"/>
        </w:rPr>
        <w:t xml:space="preserve"> a </w:t>
      </w:r>
      <w:r>
        <w:rPr>
          <w:rStyle w:val="None"/>
          <w:u w:val="single"/>
        </w:rPr>
        <w:t>labor law precedent based on cumulative factfinding and institutional expertise</w:t>
      </w:r>
      <w:r>
        <w:rPr>
          <w:rStyle w:val="None"/>
          <w:sz w:val="16"/>
          <w:szCs w:val="16"/>
        </w:rPr>
        <w:t xml:space="preserve">, all </w:t>
      </w:r>
      <w:r>
        <w:rPr>
          <w:rStyle w:val="None"/>
          <w:u w:val="single"/>
        </w:rPr>
        <w:t>with limited judicial review</w:t>
      </w:r>
      <w:r>
        <w:rPr>
          <w:rStyle w:val="None"/>
          <w:sz w:val="16"/>
          <w:szCs w:val="16"/>
        </w:rPr>
        <w:t xml:space="preserve">.” Congress also zeroed in on the early-twentieth-century success of labor arbitration and the rise of an industrial common law of the shop that arose out of interpretations of collective bargaining agreements. </w:t>
      </w:r>
      <w:r>
        <w:rPr>
          <w:rStyle w:val="None"/>
          <w:u w:val="single"/>
        </w:rPr>
        <w:t xml:space="preserve">Congress purposefully created a </w:t>
      </w:r>
      <w:r w:rsidRPr="002048D3">
        <w:rPr>
          <w:rStyle w:val="None"/>
          <w:b/>
          <w:bCs/>
          <w:u w:val="single"/>
        </w:rPr>
        <w:t>statutory</w:t>
      </w:r>
      <w:r>
        <w:rPr>
          <w:rStyle w:val="None"/>
          <w:u w:val="single"/>
        </w:rPr>
        <w:t xml:space="preserve"> model that allows for </w:t>
      </w:r>
      <w:r>
        <w:rPr>
          <w:rStyle w:val="None"/>
          <w:b/>
          <w:bCs/>
          <w:u w:val="single"/>
        </w:rPr>
        <w:t>collective bargaining</w:t>
      </w:r>
      <w:r>
        <w:rPr>
          <w:rStyle w:val="None"/>
          <w:sz w:val="16"/>
          <w:szCs w:val="16"/>
        </w:rPr>
        <w:t xml:space="preserve"> </w:t>
      </w:r>
      <w:r>
        <w:rPr>
          <w:rStyle w:val="None"/>
          <w:u w:val="single"/>
        </w:rPr>
        <w:t>with grievance arbitration to resolve disputes, thereby avoiding industrial strife</w:t>
      </w:r>
      <w:r>
        <w:rPr>
          <w:rStyle w:val="None"/>
          <w:sz w:val="16"/>
          <w:szCs w:val="16"/>
        </w:rPr>
        <w:t xml:space="preserve">. </w:t>
      </w:r>
      <w:r>
        <w:rPr>
          <w:rStyle w:val="None"/>
          <w:rFonts w:ascii="Arial Unicode MS" w:hAnsi="Arial Unicode MS"/>
          <w:sz w:val="16"/>
          <w:szCs w:val="16"/>
          <w:rtl/>
          <w:lang w:val="ar-SA"/>
        </w:rPr>
        <w:t>“</w:t>
      </w:r>
      <w:r>
        <w:rPr>
          <w:rStyle w:val="None"/>
          <w:sz w:val="16"/>
          <w:szCs w:val="16"/>
        </w:rPr>
        <w:t>Three significant federal experiments” in regulating union organizing, collective action, and collective bargaining that pre-dated the NLRA—the World War I War Labor Board, the New Deal</w:t>
      </w:r>
      <w:r>
        <w:rPr>
          <w:rStyle w:val="None"/>
          <w:rFonts w:ascii="Arial Unicode MS" w:hAnsi="Arial Unicode MS"/>
          <w:sz w:val="16"/>
          <w:szCs w:val="16"/>
          <w:rtl/>
          <w:lang w:val="ar-SA"/>
        </w:rPr>
        <w:t>’</w:t>
      </w:r>
      <w:r>
        <w:rPr>
          <w:rStyle w:val="None"/>
          <w:sz w:val="16"/>
          <w:szCs w:val="16"/>
        </w:rPr>
        <w:t xml:space="preserve">s National Labor Board, and its successor, the </w:t>
      </w:r>
      <w:r>
        <w:rPr>
          <w:rStyle w:val="None"/>
          <w:rFonts w:ascii="Arial Unicode MS" w:hAnsi="Arial Unicode MS"/>
          <w:sz w:val="16"/>
          <w:szCs w:val="16"/>
          <w:rtl/>
          <w:lang w:val="ar-SA"/>
        </w:rPr>
        <w:t>“</w:t>
      </w:r>
      <w:r>
        <w:rPr>
          <w:rStyle w:val="None"/>
          <w:sz w:val="16"/>
          <w:szCs w:val="16"/>
        </w:rPr>
        <w:t xml:space="preserve">Old” National Labor Relations Board—also used common law decision-making. </w:t>
      </w:r>
      <w:r>
        <w:rPr>
          <w:rStyle w:val="None"/>
          <w:u w:val="single"/>
        </w:rPr>
        <w:t>These</w:t>
      </w:r>
      <w:r>
        <w:rPr>
          <w:rStyle w:val="None"/>
          <w:sz w:val="16"/>
          <w:szCs w:val="16"/>
        </w:rPr>
        <w:t xml:space="preserve"> historical </w:t>
      </w:r>
      <w:r>
        <w:rPr>
          <w:rStyle w:val="None"/>
          <w:u w:val="single"/>
        </w:rPr>
        <w:t xml:space="preserve">examples further support our conclusion that Congress </w:t>
      </w:r>
      <w:r>
        <w:rPr>
          <w:rStyle w:val="None"/>
          <w:b/>
          <w:bCs/>
          <w:u w:val="single"/>
        </w:rPr>
        <w:t>intentionally</w:t>
      </w:r>
      <w:r>
        <w:rPr>
          <w:rStyle w:val="None"/>
          <w:u w:val="single"/>
        </w:rPr>
        <w:t xml:space="preserve"> created the NLRB to be an </w:t>
      </w:r>
      <w:r>
        <w:rPr>
          <w:rStyle w:val="None"/>
          <w:b/>
          <w:bCs/>
          <w:u w:val="single"/>
        </w:rPr>
        <w:t>expert</w:t>
      </w:r>
      <w:r>
        <w:rPr>
          <w:rStyle w:val="None"/>
          <w:u w:val="single"/>
        </w:rPr>
        <w:t xml:space="preserve"> agency designed to adjudicate.  </w:t>
      </w:r>
    </w:p>
    <w:p w14:paraId="7EE9121F" w14:textId="77777777" w:rsidR="00A1594B" w:rsidRDefault="00A1594B" w:rsidP="00A1594B">
      <w:pPr>
        <w:pStyle w:val="BodyA"/>
        <w:rPr>
          <w:rStyle w:val="None"/>
          <w:sz w:val="16"/>
          <w:szCs w:val="16"/>
        </w:rPr>
      </w:pPr>
      <w:r>
        <w:rPr>
          <w:rStyle w:val="None"/>
          <w:u w:val="single"/>
        </w:rPr>
        <w:t>Our argument does not challenge</w:t>
      </w:r>
      <w:r>
        <w:rPr>
          <w:rStyle w:val="None"/>
          <w:sz w:val="16"/>
          <w:szCs w:val="16"/>
        </w:rPr>
        <w:t xml:space="preserve"> the </w:t>
      </w:r>
      <w:r>
        <w:rPr>
          <w:rStyle w:val="None"/>
          <w:u w:val="single"/>
        </w:rPr>
        <w:t>fundamental authority of courts to interpret laws. It recognizes</w:t>
      </w:r>
      <w:r>
        <w:rPr>
          <w:rStyle w:val="None"/>
          <w:sz w:val="16"/>
          <w:szCs w:val="16"/>
        </w:rPr>
        <w:t xml:space="preserve"> the </w:t>
      </w:r>
      <w:r>
        <w:rPr>
          <w:rStyle w:val="None"/>
          <w:u w:val="single"/>
        </w:rPr>
        <w:t>courts</w:t>
      </w:r>
      <w:r>
        <w:rPr>
          <w:rStyle w:val="None"/>
          <w:rFonts w:ascii="Arial Unicode MS" w:hAnsi="Arial Unicode MS"/>
          <w:u w:val="single"/>
          <w:rtl/>
          <w:lang w:val="ar-SA"/>
        </w:rPr>
        <w:t xml:space="preserve">’ </w:t>
      </w:r>
      <w:r w:rsidRPr="002048D3">
        <w:rPr>
          <w:rStyle w:val="None"/>
          <w:u w:val="single"/>
        </w:rPr>
        <w:t>supervisory role in delineating</w:t>
      </w:r>
      <w:r>
        <w:rPr>
          <w:rStyle w:val="None"/>
          <w:sz w:val="16"/>
          <w:szCs w:val="16"/>
        </w:rPr>
        <w:t xml:space="preserve"> the </w:t>
      </w:r>
      <w:r>
        <w:rPr>
          <w:rStyle w:val="None"/>
          <w:u w:val="single"/>
        </w:rPr>
        <w:t xml:space="preserve">boundaries between </w:t>
      </w:r>
      <w:r w:rsidRPr="002048D3">
        <w:rPr>
          <w:rStyle w:val="None"/>
          <w:b/>
          <w:bCs/>
          <w:u w:val="single"/>
        </w:rPr>
        <w:t>interpretation</w:t>
      </w:r>
      <w:r>
        <w:rPr>
          <w:rStyle w:val="None"/>
          <w:u w:val="single"/>
        </w:rPr>
        <w:t xml:space="preserve"> and </w:t>
      </w:r>
      <w:r w:rsidRPr="002048D3">
        <w:rPr>
          <w:rStyle w:val="None"/>
          <w:b/>
          <w:bCs/>
          <w:u w:val="single"/>
        </w:rPr>
        <w:t>construction</w:t>
      </w:r>
      <w:r>
        <w:rPr>
          <w:rStyle w:val="None"/>
          <w:u w:val="single"/>
        </w:rPr>
        <w:t xml:space="preserve"> when interpreting ambiguous statutory language. But it also allows for the </w:t>
      </w:r>
      <w:r>
        <w:rPr>
          <w:rStyle w:val="None"/>
          <w:b/>
          <w:bCs/>
          <w:u w:val="single"/>
        </w:rPr>
        <w:t>Board</w:t>
      </w:r>
      <w:r>
        <w:rPr>
          <w:rStyle w:val="None"/>
          <w:sz w:val="16"/>
          <w:szCs w:val="16"/>
        </w:rPr>
        <w:t xml:space="preserve"> </w:t>
      </w:r>
      <w:r>
        <w:rPr>
          <w:rStyle w:val="None"/>
          <w:u w:val="single"/>
        </w:rPr>
        <w:t>to</w:t>
      </w:r>
      <w:r>
        <w:rPr>
          <w:rStyle w:val="None"/>
          <w:sz w:val="16"/>
          <w:szCs w:val="16"/>
        </w:rPr>
        <w:t xml:space="preserve"> </w:t>
      </w:r>
      <w:r>
        <w:rPr>
          <w:rStyle w:val="None"/>
          <w:b/>
          <w:bCs/>
          <w:u w:val="single"/>
        </w:rPr>
        <w:t>animate the NLRA</w:t>
      </w:r>
      <w:r>
        <w:rPr>
          <w:rStyle w:val="None"/>
          <w:sz w:val="16"/>
          <w:szCs w:val="16"/>
        </w:rPr>
        <w:t xml:space="preserve"> </w:t>
      </w:r>
      <w:r>
        <w:rPr>
          <w:rStyle w:val="None"/>
          <w:u w:val="single"/>
        </w:rPr>
        <w:t xml:space="preserve">by </w:t>
      </w:r>
      <w:r>
        <w:rPr>
          <w:rStyle w:val="None"/>
          <w:rFonts w:ascii="Arial Unicode MS" w:hAnsi="Arial Unicode MS"/>
          <w:u w:val="single"/>
          <w:rtl/>
          <w:lang w:val="ar-SA"/>
        </w:rPr>
        <w:t>“</w:t>
      </w:r>
      <w:r>
        <w:rPr>
          <w:rStyle w:val="None"/>
          <w:u w:val="single"/>
        </w:rPr>
        <w:t>fill[</w:t>
      </w:r>
      <w:proofErr w:type="spellStart"/>
      <w:r>
        <w:rPr>
          <w:rStyle w:val="None"/>
          <w:u w:val="single"/>
        </w:rPr>
        <w:t>ing</w:t>
      </w:r>
      <w:proofErr w:type="spellEnd"/>
      <w:r>
        <w:rPr>
          <w:rStyle w:val="None"/>
          <w:u w:val="single"/>
        </w:rPr>
        <w:t xml:space="preserve">] up the </w:t>
      </w:r>
      <w:r>
        <w:rPr>
          <w:rStyle w:val="None"/>
          <w:b/>
          <w:bCs/>
          <w:u w:val="single"/>
        </w:rPr>
        <w:t>details</w:t>
      </w:r>
      <w:r>
        <w:rPr>
          <w:rStyle w:val="None"/>
          <w:u w:val="single"/>
        </w:rPr>
        <w:t>,”</w:t>
      </w:r>
      <w:r>
        <w:rPr>
          <w:rStyle w:val="None"/>
          <w:sz w:val="16"/>
          <w:szCs w:val="16"/>
        </w:rPr>
        <w:t xml:space="preserve"> </w:t>
      </w:r>
      <w:r>
        <w:rPr>
          <w:rStyle w:val="None"/>
          <w:u w:val="single"/>
        </w:rPr>
        <w:t>a task Congress delegated to it</w:t>
      </w:r>
      <w:r>
        <w:rPr>
          <w:rStyle w:val="None"/>
          <w:sz w:val="16"/>
          <w:szCs w:val="16"/>
        </w:rPr>
        <w:t xml:space="preserve"> and which the Administrative Procedures Act, our nation</w:t>
      </w:r>
      <w:r>
        <w:rPr>
          <w:rStyle w:val="None"/>
          <w:rFonts w:ascii="Arial Unicode MS" w:hAnsi="Arial Unicode MS"/>
          <w:sz w:val="16"/>
          <w:szCs w:val="16"/>
          <w:rtl/>
          <w:lang w:val="ar-SA"/>
        </w:rPr>
        <w:t>’</w:t>
      </w:r>
      <w:r>
        <w:rPr>
          <w:rStyle w:val="None"/>
          <w:sz w:val="16"/>
          <w:szCs w:val="16"/>
        </w:rPr>
        <w:t>s principal federal administrative law, expressly recognizes.</w:t>
      </w:r>
    </w:p>
    <w:p w14:paraId="4E691A55" w14:textId="77777777" w:rsidR="00A1594B" w:rsidRDefault="00A1594B" w:rsidP="00A1594B">
      <w:pPr>
        <w:pStyle w:val="BodyA"/>
        <w:rPr>
          <w:rStyle w:val="None"/>
          <w:sz w:val="16"/>
          <w:szCs w:val="16"/>
        </w:rPr>
      </w:pPr>
      <w:r>
        <w:rPr>
          <w:rStyle w:val="None"/>
          <w:sz w:val="16"/>
          <w:szCs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Pr>
          <w:rStyle w:val="None"/>
          <w:u w:val="single"/>
        </w:rPr>
        <w:t>the Court did not overrule</w:t>
      </w:r>
      <w:r>
        <w:rPr>
          <w:rStyle w:val="None"/>
          <w:sz w:val="16"/>
          <w:szCs w:val="16"/>
        </w:rPr>
        <w:t xml:space="preserve"> any </w:t>
      </w:r>
      <w:r>
        <w:rPr>
          <w:rStyle w:val="None"/>
          <w:u w:val="single"/>
        </w:rPr>
        <w:t>pre-Chevron NLRB cases, many of which</w:t>
      </w:r>
      <w:r>
        <w:rPr>
          <w:rStyle w:val="None"/>
          <w:sz w:val="16"/>
          <w:szCs w:val="16"/>
        </w:rPr>
        <w:t xml:space="preserve">, such as NLRB v. Hearst Publications, Inc. and Beth Israel Hospital v. NLRB, </w:t>
      </w:r>
      <w:r>
        <w:rPr>
          <w:rStyle w:val="None"/>
          <w:u w:val="single"/>
        </w:rPr>
        <w:t>deferred to the Board</w:t>
      </w:r>
      <w:r>
        <w:rPr>
          <w:rStyle w:val="None"/>
          <w:rFonts w:ascii="Arial Unicode MS" w:hAnsi="Arial Unicode MS"/>
          <w:u w:val="single"/>
          <w:rtl/>
          <w:lang w:val="ar-SA"/>
        </w:rPr>
        <w:t>’</w:t>
      </w:r>
      <w:r>
        <w:rPr>
          <w:rStyle w:val="None"/>
          <w:u w:val="single"/>
        </w:rPr>
        <w:t>s construction of the NLRB</w:t>
      </w:r>
      <w:r>
        <w:rPr>
          <w:rStyle w:val="None"/>
          <w:sz w:val="16"/>
          <w:szCs w:val="16"/>
        </w:rPr>
        <w:t xml:space="preserve">. I say </w:t>
      </w:r>
      <w:r>
        <w:rPr>
          <w:rStyle w:val="None"/>
          <w:rFonts w:ascii="Arial Unicode MS" w:hAnsi="Arial Unicode MS"/>
          <w:sz w:val="16"/>
          <w:szCs w:val="16"/>
          <w:rtl/>
          <w:lang w:val="ar-SA"/>
        </w:rPr>
        <w:t>“</w:t>
      </w:r>
      <w:r>
        <w:rPr>
          <w:rStyle w:val="None"/>
          <w:sz w:val="16"/>
          <w:szCs w:val="16"/>
        </w:rPr>
        <w:t xml:space="preserve">for now” because </w:t>
      </w:r>
      <w:r>
        <w:rPr>
          <w:rStyle w:val="None"/>
          <w:u w:val="single"/>
        </w:rPr>
        <w:t xml:space="preserve">in a subsequent case, the Court </w:t>
      </w:r>
      <w:r>
        <w:rPr>
          <w:rStyle w:val="None"/>
          <w:b/>
          <w:bCs/>
          <w:u w:val="single"/>
        </w:rPr>
        <w:t>could</w:t>
      </w:r>
      <w:r>
        <w:rPr>
          <w:rStyle w:val="None"/>
          <w:u w:val="single"/>
        </w:rPr>
        <w:t xml:space="preserve"> overturn these decisions</w:t>
      </w:r>
      <w:r>
        <w:rPr>
          <w:rStyle w:val="None"/>
          <w:sz w:val="16"/>
          <w:szCs w:val="16"/>
        </w:rPr>
        <w:t>.</w:t>
      </w:r>
    </w:p>
    <w:p w14:paraId="31241E73" w14:textId="77777777" w:rsidR="00A1594B" w:rsidRDefault="00A1594B" w:rsidP="00A1594B">
      <w:pPr>
        <w:pStyle w:val="BodyA"/>
        <w:rPr>
          <w:rStyle w:val="None"/>
          <w:sz w:val="16"/>
          <w:szCs w:val="16"/>
        </w:rPr>
      </w:pPr>
      <w:r>
        <w:rPr>
          <w:rStyle w:val="None"/>
          <w:sz w:val="16"/>
          <w:szCs w:val="16"/>
        </w:rPr>
        <w:t xml:space="preserve">But </w:t>
      </w:r>
      <w:r>
        <w:rPr>
          <w:rStyle w:val="None"/>
          <w:u w:val="single"/>
        </w:rPr>
        <w:t>the Court should not overturn</w:t>
      </w:r>
      <w:r>
        <w:rPr>
          <w:rStyle w:val="None"/>
          <w:sz w:val="16"/>
          <w:szCs w:val="16"/>
        </w:rPr>
        <w:t xml:space="preserve"> these </w:t>
      </w:r>
      <w:r>
        <w:rPr>
          <w:rStyle w:val="None"/>
          <w:u w:val="single"/>
        </w:rPr>
        <w:t>decisions that carve out the Board</w:t>
      </w:r>
      <w:r>
        <w:rPr>
          <w:rStyle w:val="None"/>
          <w:rFonts w:ascii="Arial Unicode MS" w:hAnsi="Arial Unicode MS"/>
          <w:u w:val="single"/>
          <w:rtl/>
          <w:lang w:val="ar-SA"/>
        </w:rPr>
        <w:t>’</w:t>
      </w:r>
      <w:r>
        <w:rPr>
          <w:rStyle w:val="None"/>
          <w:u w:val="single"/>
        </w:rPr>
        <w:t>s power to construct</w:t>
      </w:r>
      <w:r>
        <w:rPr>
          <w:rStyle w:val="None"/>
          <w:sz w:val="16"/>
          <w:szCs w:val="16"/>
        </w:rPr>
        <w:t xml:space="preserve">—and this leads to the second potential criticism: </w:t>
      </w:r>
      <w:r>
        <w:rPr>
          <w:rStyle w:val="None"/>
          <w:u w:val="single"/>
          <w:shd w:val="clear" w:color="auto" w:fill="FFFF00"/>
        </w:rPr>
        <w:t>why save the Board</w:t>
      </w:r>
      <w:r>
        <w:rPr>
          <w:rStyle w:val="None"/>
          <w:rFonts w:ascii="Arial Unicode MS" w:hAnsi="Arial Unicode MS"/>
          <w:u w:val="single"/>
          <w:shd w:val="clear" w:color="auto" w:fill="FFFF00"/>
          <w:rtl/>
          <w:lang w:val="ar-SA"/>
        </w:rPr>
        <w:t>’</w:t>
      </w:r>
      <w:r>
        <w:rPr>
          <w:rStyle w:val="None"/>
          <w:u w:val="single"/>
          <w:shd w:val="clear" w:color="auto" w:fill="FFFF00"/>
        </w:rPr>
        <w:t>s</w:t>
      </w:r>
      <w:r>
        <w:rPr>
          <w:rStyle w:val="None"/>
          <w:u w:val="single"/>
          <w:lang w:val="fr-FR"/>
        </w:rPr>
        <w:t xml:space="preserve"> construction </w:t>
      </w:r>
      <w:r>
        <w:rPr>
          <w:rStyle w:val="None"/>
          <w:u w:val="single"/>
          <w:shd w:val="clear" w:color="auto" w:fill="FFFF00"/>
        </w:rPr>
        <w:t>power? This</w:t>
      </w:r>
      <w:r>
        <w:rPr>
          <w:rStyle w:val="None"/>
          <w:sz w:val="16"/>
          <w:szCs w:val="16"/>
          <w:lang w:val="fr-FR"/>
        </w:rPr>
        <w:t xml:space="preserve"> question </w:t>
      </w:r>
      <w:r>
        <w:rPr>
          <w:rStyle w:val="None"/>
          <w:u w:val="single"/>
          <w:shd w:val="clear" w:color="auto" w:fill="FFFF00"/>
        </w:rPr>
        <w:t xml:space="preserve">presents a </w:t>
      </w:r>
      <w:r>
        <w:rPr>
          <w:rStyle w:val="None"/>
          <w:b/>
          <w:bCs/>
          <w:u w:val="single"/>
          <w:shd w:val="clear" w:color="auto" w:fill="FFFF00"/>
        </w:rPr>
        <w:t>value judgment</w:t>
      </w:r>
      <w:r>
        <w:rPr>
          <w:rStyle w:val="None"/>
          <w:u w:val="single"/>
        </w:rPr>
        <w:t xml:space="preserve"> as to </w:t>
      </w:r>
      <w:r>
        <w:rPr>
          <w:rStyle w:val="None"/>
          <w:b/>
          <w:bCs/>
          <w:sz w:val="28"/>
          <w:szCs w:val="28"/>
          <w:u w:val="single"/>
          <w:shd w:val="clear" w:color="auto" w:fill="FFFF00"/>
        </w:rPr>
        <w:t>which branch of government is better positioned to implement</w:t>
      </w:r>
      <w:r>
        <w:rPr>
          <w:rStyle w:val="None"/>
          <w:b/>
          <w:bCs/>
          <w:sz w:val="28"/>
          <w:szCs w:val="28"/>
          <w:u w:val="single"/>
        </w:rPr>
        <w:t xml:space="preserve"> the provisions of </w:t>
      </w:r>
      <w:r>
        <w:rPr>
          <w:rStyle w:val="None"/>
          <w:b/>
          <w:bCs/>
          <w:sz w:val="28"/>
          <w:szCs w:val="28"/>
          <w:u w:val="single"/>
          <w:shd w:val="clear" w:color="auto" w:fill="FFFF00"/>
        </w:rPr>
        <w:t>the NLRA to prevent and ameliorate industrial conflict</w:t>
      </w:r>
      <w:r>
        <w:rPr>
          <w:rStyle w:val="None"/>
          <w:sz w:val="16"/>
          <w:szCs w:val="16"/>
        </w:rPr>
        <w:t xml:space="preserve">. </w:t>
      </w:r>
      <w:r>
        <w:rPr>
          <w:rStyle w:val="None"/>
          <w:u w:val="single"/>
        </w:rPr>
        <w:t>My bet is on</w:t>
      </w:r>
      <w:r>
        <w:rPr>
          <w:rStyle w:val="None"/>
          <w:sz w:val="16"/>
          <w:szCs w:val="16"/>
        </w:rPr>
        <w:t xml:space="preserve"> the </w:t>
      </w:r>
      <w:r>
        <w:rPr>
          <w:rStyle w:val="None"/>
          <w:u w:val="single"/>
        </w:rPr>
        <w:t xml:space="preserve">administrative construction of </w:t>
      </w:r>
      <w:r>
        <w:rPr>
          <w:rStyle w:val="None"/>
          <w:b/>
          <w:bCs/>
          <w:u w:val="single"/>
          <w:lang w:val="nl-NL"/>
        </w:rPr>
        <w:t>experts</w:t>
      </w:r>
      <w:r>
        <w:rPr>
          <w:rStyle w:val="None"/>
          <w:u w:val="single"/>
        </w:rPr>
        <w:t xml:space="preserve"> who are more politically sensitive than generalists with lifetime appointments whose primary experience with labor law may very well be serving as nonunion employees.</w:t>
      </w:r>
      <w:r>
        <w:rPr>
          <w:rStyle w:val="None"/>
          <w:sz w:val="16"/>
          <w:szCs w:val="16"/>
        </w:rPr>
        <w:t xml:space="preserve"> Congress</w:t>
      </w:r>
      <w:r>
        <w:rPr>
          <w:rStyle w:val="None"/>
          <w:rFonts w:ascii="Arial Unicode MS" w:hAnsi="Arial Unicode MS"/>
          <w:sz w:val="16"/>
          <w:szCs w:val="16"/>
          <w:rtl/>
          <w:lang w:val="ar-SA"/>
        </w:rPr>
        <w:t>’</w:t>
      </w:r>
      <w:r>
        <w:rPr>
          <w:rStyle w:val="None"/>
          <w:sz w:val="16"/>
          <w:szCs w:val="16"/>
        </w:rPr>
        <w:t>s belief that sound labor policy will emerge from an expert agency</w:t>
      </w:r>
      <w:r>
        <w:rPr>
          <w:rStyle w:val="None"/>
          <w:rFonts w:ascii="Arial Unicode MS" w:hAnsi="Arial Unicode MS"/>
          <w:sz w:val="16"/>
          <w:szCs w:val="16"/>
          <w:rtl/>
          <w:lang w:val="ar-SA"/>
        </w:rPr>
        <w:t>’</w:t>
      </w:r>
      <w:r>
        <w:rPr>
          <w:rStyle w:val="None"/>
          <w:sz w:val="16"/>
          <w:szCs w:val="16"/>
        </w:rPr>
        <w:t>s iterative statutory construction has remained steadfast since the New Deal; Loper Bright offers no reason to set that consensus aside.</w:t>
      </w:r>
    </w:p>
    <w:p w14:paraId="2F6DE3EF" w14:textId="77777777" w:rsidR="00A1594B" w:rsidRPr="00A1594B" w:rsidRDefault="00A1594B" w:rsidP="00A1594B"/>
    <w:p w14:paraId="1BAF9932" w14:textId="77777777" w:rsidR="00A1594B" w:rsidRPr="00A1594B" w:rsidRDefault="00A1594B" w:rsidP="00A1594B"/>
    <w:p w14:paraId="6C2C3765" w14:textId="77777777" w:rsidR="004E02ED" w:rsidRPr="00EF20B4" w:rsidRDefault="004E02ED" w:rsidP="004E02ED">
      <w:pPr>
        <w:pStyle w:val="Heading3"/>
      </w:pPr>
      <w:r>
        <w:t>1NC – AI DA</w:t>
      </w:r>
    </w:p>
    <w:p w14:paraId="7756216A" w14:textId="77777777" w:rsidR="004E02ED" w:rsidRPr="00C05614" w:rsidRDefault="004E02ED" w:rsidP="004E02ED">
      <w:pPr>
        <w:pStyle w:val="Heading4"/>
      </w:pPr>
      <w:r>
        <w:t xml:space="preserve">Amplifying unions causes demands to </w:t>
      </w:r>
      <w:r>
        <w:rPr>
          <w:u w:val="single"/>
        </w:rPr>
        <w:t>end automation</w:t>
      </w:r>
      <w:r>
        <w:t xml:space="preserve">, which </w:t>
      </w:r>
      <w:r>
        <w:rPr>
          <w:u w:val="single"/>
        </w:rPr>
        <w:t>kills investment</w:t>
      </w:r>
      <w:r>
        <w:t xml:space="preserve"> and </w:t>
      </w:r>
      <w:r>
        <w:rPr>
          <w:u w:val="single"/>
        </w:rPr>
        <w:t>turns the case</w:t>
      </w:r>
      <w:r>
        <w:t xml:space="preserve">. </w:t>
      </w:r>
    </w:p>
    <w:p w14:paraId="3E4CC5EF" w14:textId="77777777" w:rsidR="004E02ED" w:rsidRDefault="004E02ED" w:rsidP="004E02ED">
      <w:proofErr w:type="spellStart"/>
      <w:r w:rsidRPr="00387B19">
        <w:rPr>
          <w:rStyle w:val="Style13ptBold"/>
        </w:rPr>
        <w:t>Palagashvili</w:t>
      </w:r>
      <w:proofErr w:type="spellEnd"/>
      <w:r w:rsidRPr="00387B19">
        <w:rPr>
          <w:rStyle w:val="Style13ptBold"/>
        </w:rPr>
        <w:t xml:space="preserve"> 25</w:t>
      </w:r>
      <w:r>
        <w:t xml:space="preserve"> [</w:t>
      </w:r>
      <w:r w:rsidRPr="00387B19">
        <w:t xml:space="preserve">Liya </w:t>
      </w:r>
      <w:r>
        <w:t xml:space="preserve">and </w:t>
      </w:r>
      <w:proofErr w:type="spellStart"/>
      <w:r w:rsidRPr="00387B19">
        <w:t>Revana</w:t>
      </w:r>
      <w:proofErr w:type="spellEnd"/>
      <w:r w:rsidRPr="00387B19">
        <w:t xml:space="preserve"> Sharfuddin</w:t>
      </w:r>
      <w:r>
        <w:t xml:space="preserve">. </w:t>
      </w:r>
      <w:r w:rsidRPr="00387B19">
        <w:t>May 7</w:t>
      </w:r>
      <w:r>
        <w:t>. S</w:t>
      </w:r>
      <w:r w:rsidRPr="00387B19">
        <w:t>enior research fellow and director of the Labor Policy Project at the Mercatus Center at George Mason University</w:t>
      </w:r>
      <w:r>
        <w:t xml:space="preserve"> with a </w:t>
      </w:r>
      <w:r w:rsidRPr="00387B19">
        <w:t xml:space="preserve">PhD in economics </w:t>
      </w:r>
      <w:r>
        <w:t>from</w:t>
      </w:r>
      <w:r w:rsidRPr="00387B19">
        <w:t xml:space="preserve"> George Mason University</w:t>
      </w:r>
      <w:r>
        <w:t>. P</w:t>
      </w:r>
      <w:r w:rsidRPr="00387B19">
        <w:t>redoctoral researcher at the Labor Policy Project at the Mercatus Center at George Mason University</w:t>
      </w:r>
      <w:r>
        <w:t>. "</w:t>
      </w:r>
      <w:r w:rsidRPr="00387B19">
        <w:t>Do More Powerful Unions Generate Better Pro-Worker Outcomes?</w:t>
      </w:r>
      <w:r>
        <w:t xml:space="preserve">" </w:t>
      </w:r>
      <w:r w:rsidRPr="00387B19">
        <w:t>https://www.mercatus.org/research/working-papers/do-more-powerful-unions-generate-better-pro-worker-outcomes</w:t>
      </w:r>
      <w:r>
        <w:t xml:space="preserve">. </w:t>
      </w:r>
      <w:proofErr w:type="spellStart"/>
      <w:r>
        <w:t>motherhen</w:t>
      </w:r>
      <w:proofErr w:type="spellEnd"/>
      <w:r>
        <w:t>]</w:t>
      </w:r>
    </w:p>
    <w:p w14:paraId="2252475B" w14:textId="77777777" w:rsidR="004E02ED" w:rsidRPr="00387B19" w:rsidRDefault="004E02ED" w:rsidP="004E02ED">
      <w:pPr>
        <w:rPr>
          <w:sz w:val="16"/>
        </w:rPr>
      </w:pPr>
      <w:r w:rsidRPr="00387B19">
        <w:rPr>
          <w:sz w:val="16"/>
        </w:rPr>
        <w:t xml:space="preserve">Recent examples show the extent of how </w:t>
      </w:r>
      <w:r w:rsidRPr="00387B19">
        <w:rPr>
          <w:rStyle w:val="Emphasis"/>
          <w:highlight w:val="cyan"/>
        </w:rPr>
        <w:t>powerful unions</w:t>
      </w:r>
      <w:r w:rsidRPr="00387B19">
        <w:rPr>
          <w:sz w:val="16"/>
        </w:rPr>
        <w:t xml:space="preserve"> </w:t>
      </w:r>
      <w:r w:rsidRPr="00387B19">
        <w:rPr>
          <w:rStyle w:val="StyleUnderline"/>
        </w:rPr>
        <w:t>can use their positions</w:t>
      </w:r>
      <w:r w:rsidRPr="00387B19">
        <w:rPr>
          <w:sz w:val="16"/>
        </w:rPr>
        <w:t xml:space="preserve"> </w:t>
      </w:r>
      <w:r w:rsidRPr="00387B19">
        <w:rPr>
          <w:rStyle w:val="StyleUnderline"/>
        </w:rPr>
        <w:t xml:space="preserve">to </w:t>
      </w:r>
      <w:r w:rsidRPr="00387B19">
        <w:rPr>
          <w:rStyle w:val="StyleUnderline"/>
          <w:highlight w:val="cyan"/>
        </w:rPr>
        <w:t>make</w:t>
      </w:r>
      <w:r w:rsidRPr="00387B19">
        <w:rPr>
          <w:rStyle w:val="StyleUnderline"/>
        </w:rPr>
        <w:t xml:space="preserve"> more</w:t>
      </w:r>
      <w:r w:rsidRPr="00387B19">
        <w:rPr>
          <w:sz w:val="16"/>
        </w:rPr>
        <w:t xml:space="preserve"> </w:t>
      </w:r>
      <w:r w:rsidRPr="00387B19">
        <w:rPr>
          <w:rStyle w:val="Emphasis"/>
          <w:highlight w:val="cyan"/>
        </w:rPr>
        <w:t>aggressive</w:t>
      </w:r>
      <w:r w:rsidRPr="00387B19">
        <w:rPr>
          <w:sz w:val="16"/>
        </w:rPr>
        <w:t xml:space="preserve"> </w:t>
      </w:r>
      <w:r w:rsidRPr="00387B19">
        <w:rPr>
          <w:rStyle w:val="StyleUnderline"/>
          <w:highlight w:val="cyan"/>
        </w:rPr>
        <w:t>asks</w:t>
      </w:r>
      <w:r w:rsidRPr="00387B19">
        <w:rPr>
          <w:rStyle w:val="StyleUnderline"/>
        </w:rPr>
        <w:t xml:space="preserve"> at the bargaining table</w:t>
      </w:r>
      <w:r w:rsidRPr="00387B19">
        <w:rPr>
          <w:sz w:val="16"/>
        </w:rPr>
        <w:t>. In 2024 the International Longshoremen Association (</w:t>
      </w:r>
      <w:r w:rsidRPr="00387B19">
        <w:rPr>
          <w:rStyle w:val="StyleUnderline"/>
          <w:highlight w:val="cyan"/>
        </w:rPr>
        <w:t>ILA</w:t>
      </w:r>
      <w:r w:rsidRPr="00387B19">
        <w:rPr>
          <w:sz w:val="16"/>
        </w:rPr>
        <w:t xml:space="preserve">), the only labor union controlling all major 36 ports on the East and Gulf Coasts, </w:t>
      </w:r>
      <w:r w:rsidRPr="00387B19">
        <w:rPr>
          <w:rStyle w:val="StyleUnderline"/>
        </w:rPr>
        <w:t xml:space="preserve">made </w:t>
      </w:r>
      <w:r w:rsidRPr="00387B19">
        <w:rPr>
          <w:rStyle w:val="StyleUnderline"/>
          <w:highlight w:val="cyan"/>
        </w:rPr>
        <w:t>demands</w:t>
      </w:r>
      <w:r w:rsidRPr="00387B19">
        <w:rPr>
          <w:rStyle w:val="StyleUnderline"/>
        </w:rPr>
        <w:t xml:space="preserve"> on a “</w:t>
      </w:r>
      <w:r w:rsidRPr="00387B19">
        <w:rPr>
          <w:rStyle w:val="Emphasis"/>
          <w:highlight w:val="cyan"/>
        </w:rPr>
        <w:t>total ban of automation</w:t>
      </w:r>
      <w:r w:rsidRPr="00387B19">
        <w:rPr>
          <w:rStyle w:val="StyleUnderline"/>
        </w:rPr>
        <w:t>,”</w:t>
      </w:r>
      <w:r w:rsidRPr="00387B19">
        <w:rPr>
          <w:sz w:val="16"/>
        </w:rPr>
        <w:t xml:space="preserve"> threatening to “cripple the economy” and devastate other jobs with the closure of all its ports.[4] In 2023 the United Auto Workers (</w:t>
      </w:r>
      <w:r w:rsidRPr="00387B19">
        <w:rPr>
          <w:rStyle w:val="StyleUnderline"/>
        </w:rPr>
        <w:t>UAW</w:t>
      </w:r>
      <w:r w:rsidRPr="00387B19">
        <w:rPr>
          <w:sz w:val="16"/>
        </w:rPr>
        <w:t xml:space="preserve">) </w:t>
      </w:r>
      <w:r w:rsidRPr="00387B19">
        <w:rPr>
          <w:rStyle w:val="StyleUnderline"/>
        </w:rPr>
        <w:t>initiated a 46-day strike</w:t>
      </w:r>
      <w:r w:rsidRPr="00387B19">
        <w:rPr>
          <w:sz w:val="16"/>
        </w:rPr>
        <w:t xml:space="preserve"> at Ford, General Motors, and Stellantis, </w:t>
      </w:r>
      <w:r w:rsidRPr="00387B19">
        <w:rPr>
          <w:rStyle w:val="StyleUnderline"/>
        </w:rPr>
        <w:t>where</w:t>
      </w:r>
      <w:r w:rsidRPr="00387B19">
        <w:rPr>
          <w:sz w:val="16"/>
        </w:rPr>
        <w:t xml:space="preserve"> the </w:t>
      </w:r>
      <w:r w:rsidRPr="00387B19">
        <w:rPr>
          <w:rStyle w:val="StyleUnderline"/>
        </w:rPr>
        <w:t>labor union demanded its workers receive not only significantly higher</w:t>
      </w:r>
      <w:r w:rsidRPr="00387B19">
        <w:rPr>
          <w:sz w:val="16"/>
        </w:rPr>
        <w:t xml:space="preserve"> </w:t>
      </w:r>
      <w:r w:rsidRPr="00387B19">
        <w:rPr>
          <w:rStyle w:val="StyleUnderline"/>
        </w:rPr>
        <w:t>pay</w:t>
      </w:r>
      <w:r w:rsidRPr="00387B19">
        <w:rPr>
          <w:sz w:val="16"/>
        </w:rPr>
        <w:t xml:space="preserve"> and stronger compensation packages, </w:t>
      </w:r>
      <w:r w:rsidRPr="00387B19">
        <w:rPr>
          <w:rStyle w:val="StyleUnderline"/>
        </w:rPr>
        <w:t>but also a four-day work week</w:t>
      </w:r>
      <w:r w:rsidRPr="00387B19">
        <w:rPr>
          <w:sz w:val="16"/>
        </w:rPr>
        <w:t xml:space="preserve">. The strikes cost companies billions of dollars in lost production, ultimately pressuring them to concede to demands they had previously deemed unsustainable.[5] </w:t>
      </w:r>
    </w:p>
    <w:p w14:paraId="49882641" w14:textId="77777777" w:rsidR="004E02ED" w:rsidRPr="00387B19" w:rsidRDefault="004E02ED" w:rsidP="004E02ED">
      <w:pPr>
        <w:rPr>
          <w:sz w:val="16"/>
        </w:rPr>
      </w:pPr>
      <w:r w:rsidRPr="00387B19">
        <w:rPr>
          <w:sz w:val="16"/>
        </w:rPr>
        <w:t xml:space="preserve">Alternatively, others advocate for more moderate and cooperative labor unions, pointing to the large costs for workers—and the broader economy—when </w:t>
      </w:r>
      <w:r w:rsidRPr="00387B19">
        <w:rPr>
          <w:rStyle w:val="StyleUnderline"/>
        </w:rPr>
        <w:t xml:space="preserve">labor </w:t>
      </w:r>
      <w:r w:rsidRPr="00387B19">
        <w:rPr>
          <w:rStyle w:val="StyleUnderline"/>
          <w:highlight w:val="cyan"/>
        </w:rPr>
        <w:t>unions</w:t>
      </w:r>
      <w:r w:rsidRPr="00387B19">
        <w:rPr>
          <w:rStyle w:val="StyleUnderline"/>
        </w:rPr>
        <w:t xml:space="preserve"> become </w:t>
      </w:r>
      <w:r w:rsidRPr="00387B19">
        <w:rPr>
          <w:rStyle w:val="Emphasis"/>
          <w:highlight w:val="cyan"/>
        </w:rPr>
        <w:t>too powerful</w:t>
      </w:r>
      <w:r w:rsidRPr="00387B19">
        <w:rPr>
          <w:sz w:val="16"/>
        </w:rPr>
        <w:t xml:space="preserve"> and operate primarily through their monopoly face, </w:t>
      </w:r>
      <w:r w:rsidRPr="00387B19">
        <w:rPr>
          <w:rStyle w:val="StyleUnderline"/>
          <w:highlight w:val="cyan"/>
        </w:rPr>
        <w:t>making</w:t>
      </w:r>
      <w:r w:rsidRPr="00387B19">
        <w:rPr>
          <w:rStyle w:val="StyleUnderline"/>
        </w:rPr>
        <w:t xml:space="preserve"> </w:t>
      </w:r>
      <w:r w:rsidRPr="00387B19">
        <w:rPr>
          <w:rStyle w:val="Emphasis"/>
        </w:rPr>
        <w:t>aggressive</w:t>
      </w:r>
      <w:r w:rsidRPr="00387B19">
        <w:rPr>
          <w:sz w:val="16"/>
        </w:rPr>
        <w:t xml:space="preserve">, </w:t>
      </w:r>
      <w:r w:rsidRPr="00387B19">
        <w:rPr>
          <w:rStyle w:val="StyleUnderline"/>
        </w:rPr>
        <w:t xml:space="preserve">often </w:t>
      </w:r>
      <w:r w:rsidRPr="00387B19">
        <w:rPr>
          <w:rStyle w:val="Emphasis"/>
          <w:highlight w:val="cyan"/>
        </w:rPr>
        <w:t>extortive</w:t>
      </w:r>
      <w:r w:rsidRPr="00387B19">
        <w:rPr>
          <w:sz w:val="16"/>
        </w:rPr>
        <w:t xml:space="preserve">, </w:t>
      </w:r>
      <w:r w:rsidRPr="00387B19">
        <w:rPr>
          <w:rStyle w:val="StyleUnderline"/>
          <w:highlight w:val="cyan"/>
        </w:rPr>
        <w:t>demands</w:t>
      </w:r>
      <w:r w:rsidRPr="00387B19">
        <w:rPr>
          <w:sz w:val="16"/>
        </w:rPr>
        <w:t xml:space="preserve">. Critics of powerful unions have argued that </w:t>
      </w:r>
      <w:r w:rsidRPr="00387B19">
        <w:rPr>
          <w:rStyle w:val="StyleUnderline"/>
        </w:rPr>
        <w:t>large bargaining agreements</w:t>
      </w:r>
      <w:r w:rsidRPr="00387B19">
        <w:rPr>
          <w:sz w:val="16"/>
        </w:rPr>
        <w:t xml:space="preserve"> have </w:t>
      </w:r>
      <w:r w:rsidRPr="00387B19">
        <w:rPr>
          <w:rStyle w:val="Emphasis"/>
          <w:highlight w:val="cyan"/>
        </w:rPr>
        <w:t>cost workers</w:t>
      </w:r>
      <w:r w:rsidRPr="00387B19">
        <w:rPr>
          <w:sz w:val="16"/>
        </w:rPr>
        <w:t xml:space="preserve"> </w:t>
      </w:r>
      <w:r w:rsidRPr="00387B19">
        <w:rPr>
          <w:rStyle w:val="StyleUnderline"/>
        </w:rPr>
        <w:t>job opportunities</w:t>
      </w:r>
      <w:r w:rsidRPr="00387B19">
        <w:rPr>
          <w:sz w:val="16"/>
        </w:rPr>
        <w:t xml:space="preserve">, </w:t>
      </w:r>
      <w:r w:rsidRPr="00387B19">
        <w:rPr>
          <w:rStyle w:val="StyleUnderline"/>
          <w:highlight w:val="cyan"/>
        </w:rPr>
        <w:t>slow</w:t>
      </w:r>
      <w:r w:rsidRPr="00387B19">
        <w:rPr>
          <w:rStyle w:val="StyleUnderline"/>
        </w:rPr>
        <w:t xml:space="preserve">er employment </w:t>
      </w:r>
      <w:r w:rsidRPr="00387B19">
        <w:rPr>
          <w:rStyle w:val="StyleUnderline"/>
          <w:highlight w:val="cyan"/>
        </w:rPr>
        <w:t>growth</w:t>
      </w:r>
      <w:r w:rsidRPr="00387B19">
        <w:rPr>
          <w:sz w:val="16"/>
        </w:rPr>
        <w:t xml:space="preserve">, </w:t>
      </w:r>
      <w:r w:rsidRPr="00387B19">
        <w:rPr>
          <w:rStyle w:val="StyleUnderline"/>
          <w:highlight w:val="cyan"/>
        </w:rPr>
        <w:t>and</w:t>
      </w:r>
      <w:r w:rsidRPr="00387B19">
        <w:rPr>
          <w:rStyle w:val="StyleUnderline"/>
        </w:rPr>
        <w:t xml:space="preserve"> even </w:t>
      </w:r>
      <w:r w:rsidRPr="00387B19">
        <w:rPr>
          <w:rStyle w:val="Emphasis"/>
          <w:highlight w:val="cyan"/>
        </w:rPr>
        <w:t>company relocations</w:t>
      </w:r>
      <w:r w:rsidRPr="00387B19">
        <w:rPr>
          <w:sz w:val="16"/>
        </w:rPr>
        <w:t xml:space="preserve"> or shutdowns. These </w:t>
      </w:r>
      <w:r w:rsidRPr="00387B19">
        <w:rPr>
          <w:rStyle w:val="StyleUnderline"/>
        </w:rPr>
        <w:t>costs arise not from</w:t>
      </w:r>
      <w:r w:rsidRPr="00387B19">
        <w:rPr>
          <w:sz w:val="16"/>
        </w:rPr>
        <w:t xml:space="preserve"> the presence of union voice itself, but from the </w:t>
      </w:r>
      <w:r w:rsidRPr="00387B19">
        <w:rPr>
          <w:rStyle w:val="StyleUnderline"/>
        </w:rPr>
        <w:t xml:space="preserve">legal structures that entrench a single union’s </w:t>
      </w:r>
      <w:r w:rsidRPr="00387B19">
        <w:rPr>
          <w:rStyle w:val="StyleUnderline"/>
          <w:highlight w:val="cyan"/>
        </w:rPr>
        <w:t>exclusive control</w:t>
      </w:r>
      <w:r w:rsidRPr="00387B19">
        <w:rPr>
          <w:rStyle w:val="StyleUnderline"/>
        </w:rPr>
        <w:t xml:space="preserve"> over representation</w:t>
      </w:r>
      <w:r w:rsidRPr="00387B19">
        <w:rPr>
          <w:sz w:val="16"/>
        </w:rPr>
        <w:t>—</w:t>
      </w:r>
      <w:r w:rsidRPr="00387B19">
        <w:rPr>
          <w:rStyle w:val="Emphasis"/>
          <w:highlight w:val="cyan"/>
        </w:rPr>
        <w:t>amplifying conflict</w:t>
      </w:r>
      <w:r w:rsidRPr="00387B19">
        <w:rPr>
          <w:sz w:val="16"/>
        </w:rPr>
        <w:t xml:space="preserve"> </w:t>
      </w:r>
      <w:r w:rsidRPr="00387B19">
        <w:rPr>
          <w:rStyle w:val="StyleUnderline"/>
          <w:highlight w:val="cyan"/>
        </w:rPr>
        <w:t>and blocking</w:t>
      </w:r>
      <w:r w:rsidRPr="00387B19">
        <w:rPr>
          <w:rStyle w:val="StyleUnderline"/>
        </w:rPr>
        <w:t xml:space="preserve"> more </w:t>
      </w:r>
      <w:r w:rsidRPr="00387B19">
        <w:rPr>
          <w:rStyle w:val="StyleUnderline"/>
          <w:highlight w:val="cyan"/>
        </w:rPr>
        <w:t>flexible</w:t>
      </w:r>
      <w:r w:rsidRPr="00387B19">
        <w:rPr>
          <w:rStyle w:val="StyleUnderline"/>
        </w:rPr>
        <w:t xml:space="preserve"> or adaptive forms of worker </w:t>
      </w:r>
      <w:r w:rsidRPr="00387B19">
        <w:rPr>
          <w:rStyle w:val="StyleUnderline"/>
          <w:highlight w:val="cyan"/>
        </w:rPr>
        <w:t>engagement</w:t>
      </w:r>
      <w:r w:rsidRPr="00387B19">
        <w:rPr>
          <w:rStyle w:val="StyleUnderline"/>
        </w:rPr>
        <w:t>.</w:t>
      </w:r>
      <w:r w:rsidRPr="00387B19">
        <w:rPr>
          <w:sz w:val="16"/>
        </w:rPr>
        <w:t xml:space="preserve"> Inherent to this argument is that </w:t>
      </w:r>
      <w:r w:rsidRPr="00387B19">
        <w:rPr>
          <w:rStyle w:val="StyleUnderline"/>
        </w:rPr>
        <w:t xml:space="preserve">excessive union </w:t>
      </w:r>
      <w:r w:rsidRPr="00387B19">
        <w:rPr>
          <w:rStyle w:val="StyleUnderline"/>
          <w:highlight w:val="cyan"/>
        </w:rPr>
        <w:t>demands</w:t>
      </w:r>
      <w:r w:rsidRPr="00387B19">
        <w:rPr>
          <w:sz w:val="16"/>
        </w:rPr>
        <w:t xml:space="preserve"> have </w:t>
      </w:r>
      <w:r w:rsidRPr="00387B19">
        <w:rPr>
          <w:rStyle w:val="StyleUnderline"/>
          <w:highlight w:val="cyan"/>
        </w:rPr>
        <w:t>forced companies to</w:t>
      </w:r>
      <w:r w:rsidRPr="00387B19">
        <w:rPr>
          <w:sz w:val="16"/>
        </w:rPr>
        <w:t xml:space="preserve"> </w:t>
      </w:r>
      <w:r w:rsidRPr="00387B19">
        <w:rPr>
          <w:rStyle w:val="Emphasis"/>
          <w:highlight w:val="cyan"/>
        </w:rPr>
        <w:t>reduce investments</w:t>
      </w:r>
      <w:r w:rsidRPr="00387B19">
        <w:rPr>
          <w:sz w:val="16"/>
        </w:rPr>
        <w:t xml:space="preserve">, </w:t>
      </w:r>
      <w:r w:rsidRPr="00387B19">
        <w:rPr>
          <w:rStyle w:val="StyleUnderline"/>
        </w:rPr>
        <w:t xml:space="preserve">including </w:t>
      </w:r>
      <w:r w:rsidRPr="00387B19">
        <w:rPr>
          <w:rStyle w:val="StyleUnderline"/>
          <w:highlight w:val="cyan"/>
        </w:rPr>
        <w:t xml:space="preserve">in </w:t>
      </w:r>
      <w:r w:rsidRPr="00387B19">
        <w:rPr>
          <w:rStyle w:val="Emphasis"/>
          <w:highlight w:val="cyan"/>
        </w:rPr>
        <w:t>R&amp;D</w:t>
      </w:r>
      <w:r w:rsidRPr="00387B19">
        <w:rPr>
          <w:sz w:val="16"/>
        </w:rPr>
        <w:t xml:space="preserve">, </w:t>
      </w:r>
      <w:r w:rsidRPr="00387B19">
        <w:rPr>
          <w:rStyle w:val="StyleUnderline"/>
          <w:highlight w:val="cyan"/>
        </w:rPr>
        <w:t>leading</w:t>
      </w:r>
      <w:r w:rsidRPr="00387B19">
        <w:rPr>
          <w:rStyle w:val="StyleUnderline"/>
        </w:rPr>
        <w:t xml:space="preserve"> to </w:t>
      </w:r>
      <w:r w:rsidRPr="00BF262F">
        <w:rPr>
          <w:rStyle w:val="Emphasis"/>
          <w:highlight w:val="cyan"/>
        </w:rPr>
        <w:t>lower</w:t>
      </w:r>
      <w:r w:rsidRPr="00387B19">
        <w:rPr>
          <w:rStyle w:val="StyleUnderline"/>
        </w:rPr>
        <w:t xml:space="preserve"> long-term </w:t>
      </w:r>
      <w:r w:rsidRPr="00387B19">
        <w:rPr>
          <w:rStyle w:val="Emphasis"/>
          <w:highlight w:val="cyan"/>
        </w:rPr>
        <w:t>profits</w:t>
      </w:r>
      <w:r w:rsidRPr="00387B19">
        <w:rPr>
          <w:rStyle w:val="StyleUnderline"/>
        </w:rPr>
        <w:t xml:space="preserve"> </w:t>
      </w:r>
      <w:r w:rsidRPr="00387B19">
        <w:rPr>
          <w:rStyle w:val="StyleUnderline"/>
          <w:highlight w:val="cyan"/>
        </w:rPr>
        <w:t>and</w:t>
      </w:r>
      <w:r w:rsidRPr="00387B19">
        <w:rPr>
          <w:rStyle w:val="StyleUnderline"/>
        </w:rPr>
        <w:t xml:space="preserve"> contributing to long-term decline and fewer </w:t>
      </w:r>
      <w:r w:rsidRPr="00387B19">
        <w:rPr>
          <w:rStyle w:val="StyleUnderline"/>
          <w:highlight w:val="cyan"/>
        </w:rPr>
        <w:t>jobs</w:t>
      </w:r>
      <w:r w:rsidRPr="00387B19">
        <w:rPr>
          <w:rStyle w:val="StyleUnderline"/>
        </w:rPr>
        <w:t>.</w:t>
      </w:r>
      <w:r w:rsidRPr="00387B19">
        <w:rPr>
          <w:sz w:val="16"/>
        </w:rPr>
        <w:t xml:space="preserve"> The advocates of moderate labor unions acknowledge not only the benefits labor unions can bring to workers but also the perils labor unions bring when they become institutionally monopolistic and structurally insulated from competitive pressures.[6]</w:t>
      </w:r>
    </w:p>
    <w:p w14:paraId="07306E4C" w14:textId="77777777" w:rsidR="004E02ED" w:rsidRDefault="004E02ED" w:rsidP="004E02ED"/>
    <w:p w14:paraId="6804158D" w14:textId="77777777" w:rsidR="004E02ED" w:rsidRPr="00114CA6" w:rsidRDefault="004E02ED" w:rsidP="004E02ED">
      <w:pPr>
        <w:pStyle w:val="Heading4"/>
      </w:pPr>
      <w:r>
        <w:t xml:space="preserve">Financing in </w:t>
      </w:r>
      <w:r w:rsidRPr="007335EF">
        <w:rPr>
          <w:u w:val="single"/>
        </w:rPr>
        <w:t>AI</w:t>
      </w:r>
      <w:r>
        <w:t xml:space="preserve"> is </w:t>
      </w:r>
      <w:r>
        <w:rPr>
          <w:u w:val="single"/>
        </w:rPr>
        <w:t>strong now</w:t>
      </w:r>
      <w:r>
        <w:t xml:space="preserve">, but </w:t>
      </w:r>
      <w:r w:rsidRPr="00C049C7">
        <w:rPr>
          <w:u w:val="single"/>
        </w:rPr>
        <w:t>scaling back projects</w:t>
      </w:r>
      <w:r>
        <w:t xml:space="preserve"> and </w:t>
      </w:r>
      <w:r w:rsidRPr="00F51585">
        <w:rPr>
          <w:u w:val="single"/>
        </w:rPr>
        <w:t>creating barriers to adoption</w:t>
      </w:r>
      <w:r>
        <w:t xml:space="preserve"> </w:t>
      </w:r>
      <w:r w:rsidRPr="00A132E1">
        <w:t>kills the whole sector</w:t>
      </w:r>
      <w:r>
        <w:t xml:space="preserve"> AND </w:t>
      </w:r>
      <w:r>
        <w:rPr>
          <w:u w:val="single"/>
        </w:rPr>
        <w:t>40</w:t>
      </w:r>
      <w:r w:rsidRPr="004B2306">
        <w:rPr>
          <w:u w:val="single"/>
        </w:rPr>
        <w:t>% of GDP growth</w:t>
      </w:r>
      <w:r>
        <w:t xml:space="preserve">. That’s a </w:t>
      </w:r>
      <w:r>
        <w:rPr>
          <w:u w:val="single"/>
        </w:rPr>
        <w:t>gut punch</w:t>
      </w:r>
      <w:r>
        <w:t xml:space="preserve"> to the economy.</w:t>
      </w:r>
    </w:p>
    <w:p w14:paraId="7FBBA80C" w14:textId="77777777" w:rsidR="004E02ED" w:rsidRDefault="004E02ED" w:rsidP="004E02ED">
      <w:r>
        <w:rPr>
          <w:rStyle w:val="Style13ptBold"/>
        </w:rPr>
        <w:t>The Economist</w:t>
      </w:r>
      <w:r w:rsidRPr="00DE1CC1">
        <w:rPr>
          <w:rStyle w:val="Style13ptBold"/>
        </w:rPr>
        <w:t xml:space="preserve"> 9-11</w:t>
      </w:r>
      <w:r w:rsidRPr="00514B67">
        <w:t xml:space="preserve"> </w:t>
      </w:r>
    </w:p>
    <w:p w14:paraId="5D2ACECA" w14:textId="77777777" w:rsidR="004E02ED" w:rsidRPr="00CF000B" w:rsidRDefault="004E02ED" w:rsidP="004E02ED">
      <w:pPr>
        <w:rPr>
          <w:rStyle w:val="StyleUnderline"/>
        </w:rPr>
      </w:pPr>
      <w:r w:rsidRPr="00CF000B">
        <w:rPr>
          <w:sz w:val="16"/>
          <w:szCs w:val="16"/>
        </w:rPr>
        <w:t>[The Economist, 9-11-2025, "What if the $3trn AI investment boom goes wrong?", Economist. https://www.economist.com/leaders/2025/09/11/what-if-the-3trn-ai-investment-boom-goes-wrong]</w:t>
      </w:r>
      <w:r w:rsidRPr="00C553F3">
        <w:br/>
      </w:r>
      <w:r w:rsidRPr="009932AA">
        <w:rPr>
          <w:sz w:val="16"/>
        </w:rPr>
        <w:t>Investors always flock to promising technologies, but the AI rush is more extreme than many past booms. Boosters say that artificial general intelligence (</w:t>
      </w:r>
      <w:r w:rsidRPr="00890381">
        <w:rPr>
          <w:rStyle w:val="StyleUnderline"/>
          <w:highlight w:val="cyan"/>
        </w:rPr>
        <w:t>AGI</w:t>
      </w:r>
      <w:r w:rsidRPr="009932AA">
        <w:rPr>
          <w:sz w:val="16"/>
        </w:rPr>
        <w:t>)—models that are better than the average human at most cognitive tasks—</w:t>
      </w:r>
      <w:r w:rsidRPr="00890381">
        <w:rPr>
          <w:rStyle w:val="StyleUnderline"/>
          <w:highlight w:val="cyan"/>
        </w:rPr>
        <w:t>could be</w:t>
      </w:r>
      <w:r w:rsidRPr="00CF000B">
        <w:rPr>
          <w:rStyle w:val="StyleUnderline"/>
        </w:rPr>
        <w:t xml:space="preserve"> only </w:t>
      </w:r>
      <w:r w:rsidRPr="00890381">
        <w:rPr>
          <w:rStyle w:val="StyleUnderline"/>
          <w:highlight w:val="cyan"/>
        </w:rPr>
        <w:t>a few years away</w:t>
      </w:r>
      <w:r w:rsidRPr="00CF000B">
        <w:rPr>
          <w:rStyle w:val="StyleUnderline"/>
        </w:rPr>
        <w:t xml:space="preserve">. </w:t>
      </w:r>
      <w:r w:rsidRPr="00890381">
        <w:rPr>
          <w:rStyle w:val="StyleUnderline"/>
          <w:highlight w:val="cyan"/>
        </w:rPr>
        <w:t xml:space="preserve">The first firm to achieve it could reap </w:t>
      </w:r>
      <w:r w:rsidRPr="00385273">
        <w:rPr>
          <w:rStyle w:val="Emphasis"/>
          <w:highlight w:val="cyan"/>
        </w:rPr>
        <w:t>unimaginable returns</w:t>
      </w:r>
      <w:r w:rsidRPr="009932AA">
        <w:rPr>
          <w:sz w:val="16"/>
        </w:rPr>
        <w:t xml:space="preserve">. </w:t>
      </w:r>
      <w:r w:rsidRPr="00CF000B">
        <w:rPr>
          <w:rStyle w:val="StyleUnderline"/>
        </w:rPr>
        <w:t>Investors</w:t>
      </w:r>
      <w:r w:rsidRPr="009932AA">
        <w:rPr>
          <w:sz w:val="16"/>
        </w:rPr>
        <w:t xml:space="preserve"> and innovators </w:t>
      </w:r>
      <w:r w:rsidRPr="00CF000B">
        <w:rPr>
          <w:rStyle w:val="StyleUnderline"/>
        </w:rPr>
        <w:t xml:space="preserve">know they may not be backing the right model. But </w:t>
      </w:r>
      <w:r w:rsidRPr="00890381">
        <w:rPr>
          <w:rStyle w:val="StyleUnderline"/>
          <w:highlight w:val="cyan"/>
        </w:rPr>
        <w:t>if they spend</w:t>
      </w:r>
      <w:r w:rsidRPr="00CF000B">
        <w:rPr>
          <w:rStyle w:val="StyleUnderline"/>
        </w:rPr>
        <w:t xml:space="preserve"> slowly and </w:t>
      </w:r>
      <w:r w:rsidRPr="00890381">
        <w:rPr>
          <w:rStyle w:val="StyleUnderline"/>
          <w:highlight w:val="cyan"/>
        </w:rPr>
        <w:t xml:space="preserve">cautiously, they </w:t>
      </w:r>
      <w:r w:rsidRPr="005F3F60">
        <w:rPr>
          <w:rStyle w:val="Emphasis"/>
          <w:highlight w:val="cyan"/>
        </w:rPr>
        <w:t>may as well not</w:t>
      </w:r>
      <w:r w:rsidRPr="005F3F60">
        <w:rPr>
          <w:rStyle w:val="Emphasis"/>
        </w:rPr>
        <w:t xml:space="preserve"> bother to </w:t>
      </w:r>
      <w:r w:rsidRPr="005F3F60">
        <w:rPr>
          <w:rStyle w:val="Emphasis"/>
          <w:highlight w:val="cyan"/>
        </w:rPr>
        <w:t>spend at all.</w:t>
      </w:r>
    </w:p>
    <w:p w14:paraId="4E4C1417" w14:textId="77777777" w:rsidR="004E02ED" w:rsidRPr="00C553F3" w:rsidRDefault="004E02ED" w:rsidP="004E02ED">
      <w:pPr>
        <w:rPr>
          <w:sz w:val="16"/>
        </w:rPr>
      </w:pPr>
      <w:r w:rsidRPr="00C553F3">
        <w:rPr>
          <w:sz w:val="16"/>
        </w:rPr>
        <w:t xml:space="preserve">Consequently, </w:t>
      </w:r>
      <w:r w:rsidRPr="00C553F3">
        <w:rPr>
          <w:rStyle w:val="StyleUnderline"/>
          <w:highlight w:val="cyan"/>
        </w:rPr>
        <w:t xml:space="preserve">a </w:t>
      </w:r>
      <w:r w:rsidRPr="00114CA6">
        <w:rPr>
          <w:rStyle w:val="Emphasis"/>
          <w:highlight w:val="cyan"/>
        </w:rPr>
        <w:t>relentless investment race</w:t>
      </w:r>
      <w:r w:rsidRPr="00C553F3">
        <w:rPr>
          <w:rStyle w:val="StyleUnderline"/>
          <w:highlight w:val="cyan"/>
        </w:rPr>
        <w:t xml:space="preserve"> is under way</w:t>
      </w:r>
      <w:r w:rsidRPr="00C553F3">
        <w:rPr>
          <w:rStyle w:val="StyleUnderline"/>
        </w:rPr>
        <w:t>, with big tech firms splurging on the computing power needed to build the biggest models.</w:t>
      </w:r>
      <w:r w:rsidRPr="00C553F3">
        <w:rPr>
          <w:sz w:val="16"/>
        </w:rPr>
        <w:t xml:space="preserve"> A growing cast of extra players, from property developers to electricity generators, has been drawn in. Oracle is the latest to join the party. Its value surged on September 10th after it published an ambitious forecast for its AI-related cloud business, briefly turning its boss, Larry Ellison, into the world’s richest man.</w:t>
      </w:r>
    </w:p>
    <w:p w14:paraId="57ABA818" w14:textId="77777777" w:rsidR="004E02ED" w:rsidRPr="00C553F3" w:rsidRDefault="004E02ED" w:rsidP="004E02ED">
      <w:pPr>
        <w:rPr>
          <w:sz w:val="16"/>
        </w:rPr>
      </w:pPr>
      <w:r w:rsidRPr="00C553F3">
        <w:rPr>
          <w:sz w:val="16"/>
        </w:rPr>
        <w:t xml:space="preserve">No matter what happens, many investors will lose money. </w:t>
      </w:r>
      <w:r w:rsidRPr="00C553F3">
        <w:rPr>
          <w:rStyle w:val="StyleUnderline"/>
        </w:rPr>
        <w:t>In the rosiest scenario </w:t>
      </w:r>
      <w:r w:rsidRPr="00890381">
        <w:rPr>
          <w:rStyle w:val="StyleUnderline"/>
          <w:highlight w:val="cyan"/>
        </w:rPr>
        <w:t xml:space="preserve">AGI </w:t>
      </w:r>
      <w:r w:rsidRPr="00C553F3">
        <w:rPr>
          <w:rStyle w:val="StyleUnderline"/>
          <w:highlight w:val="cyan"/>
        </w:rPr>
        <w:t>will</w:t>
      </w:r>
      <w:r w:rsidRPr="00C553F3">
        <w:rPr>
          <w:rStyle w:val="StyleUnderline"/>
        </w:rPr>
        <w:t xml:space="preserve"> arrive and </w:t>
      </w:r>
      <w:r w:rsidRPr="00C553F3">
        <w:rPr>
          <w:rStyle w:val="StyleUnderline"/>
          <w:highlight w:val="cyan"/>
        </w:rPr>
        <w:t>usher in a</w:t>
      </w:r>
      <w:r w:rsidRPr="00C553F3">
        <w:rPr>
          <w:rStyle w:val="StyleUnderline"/>
        </w:rPr>
        <w:t xml:space="preserve"> new </w:t>
      </w:r>
      <w:r w:rsidRPr="00C553F3">
        <w:rPr>
          <w:rStyle w:val="StyleUnderline"/>
          <w:highlight w:val="cyan"/>
        </w:rPr>
        <w:t>world of economic growth of</w:t>
      </w:r>
      <w:r w:rsidRPr="00C553F3">
        <w:rPr>
          <w:sz w:val="16"/>
        </w:rPr>
        <w:t xml:space="preserve"> perhaps </w:t>
      </w:r>
      <w:r w:rsidRPr="00C553F3">
        <w:rPr>
          <w:rStyle w:val="Emphasis"/>
          <w:highlight w:val="cyan"/>
        </w:rPr>
        <w:t>20% a year</w:t>
      </w:r>
      <w:r w:rsidRPr="00C553F3">
        <w:rPr>
          <w:sz w:val="16"/>
        </w:rPr>
        <w:t>, as we wrote in July. Some shareholders would enjoy astronomical returns; many others would face big losses.</w:t>
      </w:r>
    </w:p>
    <w:p w14:paraId="6F5C9694" w14:textId="77777777" w:rsidR="004E02ED" w:rsidRPr="00C553F3" w:rsidRDefault="004E02ED" w:rsidP="004E02ED">
      <w:pPr>
        <w:rPr>
          <w:sz w:val="16"/>
        </w:rPr>
      </w:pPr>
      <w:r w:rsidRPr="00C553F3">
        <w:rPr>
          <w:rStyle w:val="StyleUnderline"/>
        </w:rPr>
        <w:t>More mundane scenarios should also be considered, however</w:t>
      </w:r>
      <w:r w:rsidRPr="00C553F3">
        <w:rPr>
          <w:sz w:val="16"/>
        </w:rPr>
        <w:t>. The technology may evolve in ways that investors do not expect. When alternating current eventually prevailed in America in the 19th century, for instance, direct-current electricity firms were overshadowed and forced to consolidate. Today investors reckon that the probable </w:t>
      </w:r>
      <w:r w:rsidRPr="009932AA">
        <w:rPr>
          <w:sz w:val="16"/>
        </w:rPr>
        <w:t>AI</w:t>
      </w:r>
      <w:r w:rsidRPr="00C553F3">
        <w:rPr>
          <w:sz w:val="16"/>
        </w:rPr>
        <w:t xml:space="preserve"> winners are those that can run the biggest models. But, as we report this week, </w:t>
      </w:r>
      <w:r w:rsidRPr="00C553F3">
        <w:rPr>
          <w:rStyle w:val="StyleUnderline"/>
        </w:rPr>
        <w:t>early adopters are turning to smaller language models, which could suggest that less computing capacity may be needed after all.</w:t>
      </w:r>
    </w:p>
    <w:p w14:paraId="4E09A141" w14:textId="77777777" w:rsidR="004E02ED" w:rsidRPr="00C553F3" w:rsidRDefault="004E02ED" w:rsidP="004E02ED">
      <w:pPr>
        <w:rPr>
          <w:sz w:val="16"/>
        </w:rPr>
      </w:pPr>
      <w:r w:rsidRPr="00C553F3">
        <w:rPr>
          <w:sz w:val="16"/>
        </w:rPr>
        <w:t xml:space="preserve">Or </w:t>
      </w:r>
      <w:r w:rsidRPr="00284455">
        <w:rPr>
          <w:rStyle w:val="StyleUnderline"/>
        </w:rPr>
        <w:t xml:space="preserve">the </w:t>
      </w:r>
      <w:r w:rsidRPr="000F24AB">
        <w:rPr>
          <w:rStyle w:val="StyleUnderline"/>
          <w:highlight w:val="cyan"/>
        </w:rPr>
        <w:t xml:space="preserve">road to </w:t>
      </w:r>
      <w:r w:rsidRPr="000F24AB">
        <w:rPr>
          <w:rStyle w:val="Emphasis"/>
          <w:highlight w:val="cyan"/>
        </w:rPr>
        <w:t>widespread adoption</w:t>
      </w:r>
      <w:r w:rsidRPr="000F24AB">
        <w:rPr>
          <w:rStyle w:val="StyleUnderline"/>
          <w:highlight w:val="cyan"/>
        </w:rPr>
        <w:t xml:space="preserve"> </w:t>
      </w:r>
      <w:r w:rsidRPr="00284455">
        <w:rPr>
          <w:rStyle w:val="StyleUnderline"/>
          <w:highlight w:val="cyan"/>
        </w:rPr>
        <w:t>could be</w:t>
      </w:r>
      <w:r w:rsidRPr="00284455">
        <w:rPr>
          <w:rStyle w:val="StyleUnderline"/>
        </w:rPr>
        <w:t xml:space="preserve"> </w:t>
      </w:r>
      <w:r w:rsidRPr="00C553F3">
        <w:rPr>
          <w:sz w:val="16"/>
        </w:rPr>
        <w:t xml:space="preserve">slower and </w:t>
      </w:r>
      <w:r w:rsidRPr="00284455">
        <w:rPr>
          <w:rStyle w:val="Emphasis"/>
          <w:highlight w:val="cyan"/>
        </w:rPr>
        <w:t>bumpier</w:t>
      </w:r>
      <w:r w:rsidRPr="00C553F3">
        <w:rPr>
          <w:sz w:val="16"/>
        </w:rPr>
        <w:t xml:space="preserve"> than investors expect, giving today’s ai laggards a fighting chance. Niggles in the technology, the difficulty of quickly supplying electric power, or managerial inertia could mean that take-up is more gradual than first hoped. </w:t>
      </w:r>
      <w:r w:rsidRPr="00284455">
        <w:rPr>
          <w:rStyle w:val="StyleUnderline"/>
          <w:highlight w:val="cyan"/>
        </w:rPr>
        <w:t xml:space="preserve">As they </w:t>
      </w:r>
      <w:r w:rsidRPr="00284455">
        <w:rPr>
          <w:rStyle w:val="Emphasis"/>
          <w:highlight w:val="cyan"/>
        </w:rPr>
        <w:t>revise down</w:t>
      </w:r>
      <w:r w:rsidRPr="00284455">
        <w:rPr>
          <w:rStyle w:val="Emphasis"/>
        </w:rPr>
        <w:t xml:space="preserve"> their </w:t>
      </w:r>
      <w:r w:rsidRPr="00284455">
        <w:rPr>
          <w:rStyle w:val="Emphasis"/>
          <w:highlight w:val="cyan"/>
        </w:rPr>
        <w:t>expectations</w:t>
      </w:r>
      <w:r w:rsidRPr="00284455">
        <w:rPr>
          <w:rStyle w:val="StyleUnderline"/>
        </w:rPr>
        <w:t xml:space="preserve"> for AI revenues, many </w:t>
      </w:r>
      <w:r w:rsidRPr="00284455">
        <w:rPr>
          <w:rStyle w:val="StyleUnderline"/>
          <w:highlight w:val="cyan"/>
        </w:rPr>
        <w:t>investors</w:t>
      </w:r>
      <w:r w:rsidRPr="00284455">
        <w:rPr>
          <w:rStyle w:val="StyleUnderline"/>
        </w:rPr>
        <w:t xml:space="preserve"> and creditors </w:t>
      </w:r>
      <w:r w:rsidRPr="00284455">
        <w:rPr>
          <w:rStyle w:val="StyleUnderline"/>
          <w:highlight w:val="cyan"/>
        </w:rPr>
        <w:t xml:space="preserve">could become less willing to </w:t>
      </w:r>
      <w:r w:rsidRPr="00853063">
        <w:rPr>
          <w:rStyle w:val="Emphasis"/>
          <w:highlight w:val="cyan"/>
        </w:rPr>
        <w:t>countenance</w:t>
      </w:r>
      <w:r w:rsidRPr="00853063">
        <w:rPr>
          <w:rStyle w:val="Emphasis"/>
        </w:rPr>
        <w:t xml:space="preserve"> huge </w:t>
      </w:r>
      <w:r w:rsidRPr="00853063">
        <w:rPr>
          <w:rStyle w:val="Emphasis"/>
          <w:highlight w:val="cyan"/>
        </w:rPr>
        <w:t>investments</w:t>
      </w:r>
      <w:r w:rsidRPr="00C553F3">
        <w:rPr>
          <w:sz w:val="16"/>
        </w:rPr>
        <w:t>. The flow of capital could slow; some startups, struggling under the weight of losses, could fold altogether.</w:t>
      </w:r>
    </w:p>
    <w:p w14:paraId="627C0D42" w14:textId="77777777" w:rsidR="004E02ED" w:rsidRPr="009932AA" w:rsidRDefault="004E02ED" w:rsidP="004E02ED">
      <w:pPr>
        <w:rPr>
          <w:sz w:val="16"/>
        </w:rPr>
      </w:pPr>
      <w:r w:rsidRPr="00C553F3">
        <w:rPr>
          <w:sz w:val="16"/>
        </w:rPr>
        <w:t>What would such an </w:t>
      </w:r>
      <w:r>
        <w:rPr>
          <w:sz w:val="16"/>
        </w:rPr>
        <w:t>AI</w:t>
      </w:r>
      <w:r w:rsidRPr="00C553F3">
        <w:rPr>
          <w:sz w:val="16"/>
        </w:rPr>
        <w:t xml:space="preserve"> chill be like? For a start, </w:t>
      </w:r>
      <w:r w:rsidRPr="00C553F3">
        <w:rPr>
          <w:rStyle w:val="StyleUnderline"/>
        </w:rPr>
        <w:t>a lot of today’s spending could prove worthless</w:t>
      </w:r>
      <w:r w:rsidRPr="00C553F3">
        <w:rPr>
          <w:sz w:val="16"/>
        </w:rPr>
        <w:t xml:space="preserve">. After its 19th-century railway mania, Britain was left with track, tunnels and bridges; much of this serves passengers today. Bits and bytes still whizz through the </w:t>
      </w:r>
      <w:proofErr w:type="spellStart"/>
      <w:r w:rsidRPr="00C553F3">
        <w:rPr>
          <w:sz w:val="16"/>
        </w:rPr>
        <w:t>fibre</w:t>
      </w:r>
      <w:proofErr w:type="spellEnd"/>
      <w:r w:rsidRPr="00C553F3">
        <w:rPr>
          <w:sz w:val="16"/>
        </w:rPr>
        <w:t xml:space="preserve">-optic networks built in the dotcom years. The ai boom may leave a less enduring legacy. Although the shells of data </w:t>
      </w:r>
      <w:proofErr w:type="spellStart"/>
      <w:r w:rsidRPr="00C553F3">
        <w:rPr>
          <w:sz w:val="16"/>
        </w:rPr>
        <w:t>centres</w:t>
      </w:r>
      <w:proofErr w:type="spellEnd"/>
      <w:r w:rsidRPr="00C553F3">
        <w:rPr>
          <w:sz w:val="16"/>
        </w:rPr>
        <w:t xml:space="preserve"> and new power capacity could find other uses,</w:t>
      </w:r>
      <w:r w:rsidRPr="00C553F3">
        <w:rPr>
          <w:rStyle w:val="StyleUnderline"/>
        </w:rPr>
        <w:t xml:space="preserve"> more than half the capex splurge has been on servers and </w:t>
      </w:r>
      <w:proofErr w:type="spellStart"/>
      <w:r w:rsidRPr="00C553F3">
        <w:rPr>
          <w:rStyle w:val="StyleUnderline"/>
        </w:rPr>
        <w:t>specialised</w:t>
      </w:r>
      <w:proofErr w:type="spellEnd"/>
      <w:r w:rsidRPr="00C553F3">
        <w:rPr>
          <w:rStyle w:val="StyleUnderline"/>
        </w:rPr>
        <w:t xml:space="preserve"> chips that become obsolete in a few years.</w:t>
      </w:r>
    </w:p>
    <w:p w14:paraId="4C15843A" w14:textId="77777777" w:rsidR="004E02ED" w:rsidRPr="00C65078" w:rsidRDefault="004E02ED" w:rsidP="004E02ED">
      <w:pPr>
        <w:rPr>
          <w:rStyle w:val="StyleUnderline"/>
        </w:rPr>
      </w:pPr>
      <w:r w:rsidRPr="00C65078">
        <w:rPr>
          <w:rStyle w:val="StyleUnderline"/>
          <w:highlight w:val="cyan"/>
        </w:rPr>
        <w:t>Although firms</w:t>
      </w:r>
      <w:r w:rsidRPr="00C65078">
        <w:rPr>
          <w:rStyle w:val="StyleUnderline"/>
        </w:rPr>
        <w:t xml:space="preserve"> including Meta </w:t>
      </w:r>
      <w:r w:rsidRPr="00C65078">
        <w:rPr>
          <w:rStyle w:val="StyleUnderline"/>
          <w:highlight w:val="cyan"/>
        </w:rPr>
        <w:t xml:space="preserve">are turning to </w:t>
      </w:r>
      <w:r w:rsidRPr="00C65078">
        <w:rPr>
          <w:rStyle w:val="Emphasis"/>
          <w:highlight w:val="cyan"/>
        </w:rPr>
        <w:t>debt</w:t>
      </w:r>
      <w:r w:rsidRPr="00C65078">
        <w:rPr>
          <w:rStyle w:val="StyleUnderline"/>
          <w:highlight w:val="cyan"/>
        </w:rPr>
        <w:t xml:space="preserve"> to help fund their latest investments</w:t>
      </w:r>
      <w:r w:rsidRPr="00C65078">
        <w:rPr>
          <w:rStyle w:val="StyleUnderline"/>
        </w:rPr>
        <w:t xml:space="preserve">, their </w:t>
      </w:r>
      <w:r w:rsidRPr="00C65078">
        <w:rPr>
          <w:rStyle w:val="Emphasis"/>
          <w:highlight w:val="cyan"/>
        </w:rPr>
        <w:t>lucrative businesses</w:t>
      </w:r>
      <w:r w:rsidRPr="00C65078">
        <w:rPr>
          <w:rStyle w:val="StyleUnderline"/>
        </w:rPr>
        <w:t xml:space="preserve"> and robust balance-sheets </w:t>
      </w:r>
      <w:r w:rsidRPr="00C65078">
        <w:rPr>
          <w:rStyle w:val="StyleUnderline"/>
          <w:highlight w:val="cyan"/>
        </w:rPr>
        <w:t xml:space="preserve">mean they are </w:t>
      </w:r>
      <w:r w:rsidRPr="00C65078">
        <w:rPr>
          <w:rStyle w:val="Emphasis"/>
          <w:highlight w:val="cyan"/>
        </w:rPr>
        <w:t>well positioned to finance</w:t>
      </w:r>
      <w:r w:rsidRPr="00C65078">
        <w:rPr>
          <w:rStyle w:val="StyleUnderline"/>
        </w:rPr>
        <w:t xml:space="preserve"> a technological boom. Among the keenest to provide that credit are </w:t>
      </w:r>
      <w:r w:rsidRPr="00C65078">
        <w:rPr>
          <w:rStyle w:val="StyleUnderline"/>
          <w:highlight w:val="cyan"/>
        </w:rPr>
        <w:t>private-market funds</w:t>
      </w:r>
      <w:r w:rsidRPr="00C65078">
        <w:rPr>
          <w:rStyle w:val="StyleUnderline"/>
        </w:rPr>
        <w:t>, which </w:t>
      </w:r>
      <w:r w:rsidRPr="00C65078">
        <w:rPr>
          <w:rStyle w:val="StyleUnderline"/>
          <w:highlight w:val="cyan"/>
        </w:rPr>
        <w:t>are</w:t>
      </w:r>
      <w:r w:rsidRPr="00C65078">
        <w:rPr>
          <w:rStyle w:val="StyleUnderline"/>
        </w:rPr>
        <w:t xml:space="preserve"> typically </w:t>
      </w:r>
      <w:r w:rsidRPr="00C65078">
        <w:rPr>
          <w:rStyle w:val="StyleUnderline"/>
          <w:highlight w:val="cyan"/>
        </w:rPr>
        <w:t>funded by rich individuals</w:t>
      </w:r>
      <w:r w:rsidRPr="00C65078">
        <w:rPr>
          <w:rStyle w:val="StyleUnderline"/>
        </w:rPr>
        <w:t xml:space="preserve"> and institutions</w:t>
      </w:r>
      <w:r w:rsidRPr="00C65078">
        <w:rPr>
          <w:sz w:val="16"/>
        </w:rPr>
        <w:t xml:space="preserve"> rather than ordinary depositors. </w:t>
      </w:r>
      <w:r w:rsidRPr="00C65078">
        <w:rPr>
          <w:rStyle w:val="StyleUnderline"/>
        </w:rPr>
        <w:t>AI startups tend to be financed by well-</w:t>
      </w:r>
      <w:proofErr w:type="spellStart"/>
      <w:r w:rsidRPr="00C65078">
        <w:rPr>
          <w:rStyle w:val="StyleUnderline"/>
        </w:rPr>
        <w:t>capitalised</w:t>
      </w:r>
      <w:proofErr w:type="spellEnd"/>
      <w:r w:rsidRPr="00C65078">
        <w:rPr>
          <w:rStyle w:val="StyleUnderline"/>
        </w:rPr>
        <w:t xml:space="preserve"> venture and sovereign-wealth funds that could withstand losses.</w:t>
      </w:r>
    </w:p>
    <w:p w14:paraId="707E8A72" w14:textId="77777777" w:rsidR="004E02ED" w:rsidRPr="00C65078" w:rsidRDefault="004E02ED" w:rsidP="004E02ED">
      <w:pPr>
        <w:rPr>
          <w:sz w:val="16"/>
        </w:rPr>
      </w:pPr>
      <w:r w:rsidRPr="00C65078">
        <w:rPr>
          <w:rStyle w:val="StyleUnderline"/>
          <w:highlight w:val="cyan"/>
        </w:rPr>
        <w:t>However</w:t>
      </w:r>
      <w:r w:rsidRPr="00C65078">
        <w:rPr>
          <w:rStyle w:val="StyleUnderline"/>
        </w:rPr>
        <w:t>, trouble spots could still emerge</w:t>
      </w:r>
      <w:r w:rsidRPr="00C65078">
        <w:rPr>
          <w:sz w:val="16"/>
        </w:rPr>
        <w:t xml:space="preserve">. </w:t>
      </w:r>
      <w:r w:rsidRPr="00C65078">
        <w:rPr>
          <w:rStyle w:val="StyleUnderline"/>
          <w:highlight w:val="cyan"/>
        </w:rPr>
        <w:t>The more the</w:t>
      </w:r>
      <w:r w:rsidRPr="00C65078">
        <w:rPr>
          <w:rStyle w:val="StyleUnderline"/>
        </w:rPr>
        <w:t xml:space="preserve"> investment </w:t>
      </w:r>
      <w:r w:rsidRPr="00C65078">
        <w:rPr>
          <w:rStyle w:val="StyleUnderline"/>
          <w:highlight w:val="cyan"/>
        </w:rPr>
        <w:t xml:space="preserve">boom spreads, the more </w:t>
      </w:r>
      <w:r w:rsidRPr="00C65078">
        <w:rPr>
          <w:rStyle w:val="StyleUnderline"/>
        </w:rPr>
        <w:t xml:space="preserve">financing structures could get </w:t>
      </w:r>
      <w:r w:rsidRPr="00C65078">
        <w:rPr>
          <w:rStyle w:val="Emphasis"/>
        </w:rPr>
        <w:t>riskier</w:t>
      </w:r>
      <w:r w:rsidRPr="00C65078">
        <w:rPr>
          <w:rStyle w:val="StyleUnderline"/>
        </w:rPr>
        <w:t xml:space="preserve">, and the more </w:t>
      </w:r>
      <w:r w:rsidRPr="00C65078">
        <w:rPr>
          <w:rStyle w:val="Emphasis"/>
          <w:highlight w:val="cyan"/>
        </w:rPr>
        <w:t>indebted firms could be drawn in</w:t>
      </w:r>
      <w:r w:rsidRPr="00C65078">
        <w:rPr>
          <w:rStyle w:val="StyleUnderline"/>
        </w:rPr>
        <w:t xml:space="preserve">. </w:t>
      </w:r>
      <w:r w:rsidRPr="00C65078">
        <w:rPr>
          <w:sz w:val="16"/>
        </w:rPr>
        <w:t xml:space="preserve">Power companies are desperate to increase their investments to supply ai with the electricity it needs; </w:t>
      </w:r>
      <w:r w:rsidRPr="00C65078">
        <w:rPr>
          <w:rStyle w:val="StyleUnderline"/>
        </w:rPr>
        <w:t xml:space="preserve">a heavily indebted utility </w:t>
      </w:r>
      <w:r w:rsidRPr="00C65078">
        <w:rPr>
          <w:rStyle w:val="StyleUnderline"/>
          <w:highlight w:val="cyan"/>
        </w:rPr>
        <w:t xml:space="preserve">could easily become </w:t>
      </w:r>
      <w:r w:rsidRPr="00C65078">
        <w:rPr>
          <w:rStyle w:val="Emphasis"/>
          <w:highlight w:val="cyan"/>
        </w:rPr>
        <w:t>overextended</w:t>
      </w:r>
      <w:r w:rsidRPr="00C65078">
        <w:rPr>
          <w:rStyle w:val="StyleUnderline"/>
        </w:rPr>
        <w:t>.</w:t>
      </w:r>
    </w:p>
    <w:p w14:paraId="41922E67" w14:textId="77777777" w:rsidR="004E02ED" w:rsidRPr="00C65078" w:rsidRDefault="004E02ED" w:rsidP="004E02ED">
      <w:pPr>
        <w:rPr>
          <w:sz w:val="16"/>
        </w:rPr>
      </w:pPr>
      <w:r w:rsidRPr="00C65078">
        <w:rPr>
          <w:rStyle w:val="StyleUnderline"/>
          <w:highlight w:val="cyan"/>
        </w:rPr>
        <w:t>America’s economy</w:t>
      </w:r>
      <w:r w:rsidRPr="00C65078">
        <w:rPr>
          <w:sz w:val="16"/>
        </w:rPr>
        <w:t xml:space="preserve">, too, </w:t>
      </w:r>
      <w:r w:rsidRPr="00C65078">
        <w:rPr>
          <w:rStyle w:val="StyleUnderline"/>
          <w:highlight w:val="cyan"/>
        </w:rPr>
        <w:t xml:space="preserve">would </w:t>
      </w:r>
      <w:r w:rsidRPr="00114CA6">
        <w:rPr>
          <w:rStyle w:val="StyleUnderline"/>
          <w:highlight w:val="cyan"/>
        </w:rPr>
        <w:t>suffer a </w:t>
      </w:r>
      <w:r w:rsidRPr="00114CA6">
        <w:rPr>
          <w:rStyle w:val="Emphasis"/>
          <w:highlight w:val="cyan"/>
        </w:rPr>
        <w:t>nasty shock</w:t>
      </w:r>
      <w:r w:rsidRPr="00C65078">
        <w:rPr>
          <w:sz w:val="16"/>
        </w:rPr>
        <w:t xml:space="preserve">. By one estimate, </w:t>
      </w:r>
      <w:r w:rsidRPr="00C65078">
        <w:rPr>
          <w:rStyle w:val="StyleUnderline"/>
          <w:highlight w:val="cyan"/>
        </w:rPr>
        <w:t>the </w:t>
      </w:r>
      <w:r w:rsidRPr="005A0740">
        <w:rPr>
          <w:rStyle w:val="StyleUnderline"/>
          <w:highlight w:val="cyan"/>
        </w:rPr>
        <w:t>AI</w:t>
      </w:r>
      <w:r w:rsidRPr="00C65078">
        <w:rPr>
          <w:rStyle w:val="StyleUnderline"/>
          <w:highlight w:val="cyan"/>
        </w:rPr>
        <w:t xml:space="preserve"> boom has contributed </w:t>
      </w:r>
      <w:r w:rsidRPr="00C65078">
        <w:rPr>
          <w:rStyle w:val="Emphasis"/>
          <w:highlight w:val="cyan"/>
        </w:rPr>
        <w:t>40% of its </w:t>
      </w:r>
      <w:r w:rsidRPr="000D44F7">
        <w:rPr>
          <w:rStyle w:val="Emphasis"/>
          <w:highlight w:val="cyan"/>
        </w:rPr>
        <w:t>GDP</w:t>
      </w:r>
      <w:r w:rsidRPr="00C65078">
        <w:rPr>
          <w:rStyle w:val="Emphasis"/>
          <w:highlight w:val="cyan"/>
        </w:rPr>
        <w:t xml:space="preserve"> growth </w:t>
      </w:r>
      <w:r w:rsidRPr="00C65078">
        <w:rPr>
          <w:rStyle w:val="StyleUnderline"/>
          <w:highlight w:val="cyan"/>
        </w:rPr>
        <w:t>over the past year</w:t>
      </w:r>
      <w:r w:rsidRPr="00C65078">
        <w:rPr>
          <w:sz w:val="16"/>
        </w:rPr>
        <w:t>—</w:t>
      </w:r>
      <w:r w:rsidRPr="00C65078">
        <w:rPr>
          <w:rStyle w:val="StyleUnderline"/>
        </w:rPr>
        <w:t>a staggering figure for a sector that accounts for just a few per cent of total output</w:t>
      </w:r>
      <w:r w:rsidRPr="00C65078">
        <w:rPr>
          <w:sz w:val="16"/>
        </w:rPr>
        <w:t xml:space="preserve">. </w:t>
      </w:r>
      <w:r w:rsidRPr="00C65078">
        <w:rPr>
          <w:rStyle w:val="StyleUnderline"/>
          <w:highlight w:val="cyan"/>
        </w:rPr>
        <w:t xml:space="preserve">If investment projects are </w:t>
      </w:r>
      <w:r w:rsidRPr="000B5E98">
        <w:rPr>
          <w:rStyle w:val="Emphasis"/>
          <w:highlight w:val="cyan"/>
        </w:rPr>
        <w:t>scaled back</w:t>
      </w:r>
      <w:r w:rsidRPr="000B5E98">
        <w:rPr>
          <w:rStyle w:val="StyleUnderline"/>
          <w:highlight w:val="cyan"/>
        </w:rPr>
        <w:t xml:space="preserve">, or </w:t>
      </w:r>
      <w:r w:rsidRPr="000B5E98">
        <w:rPr>
          <w:rStyle w:val="Emphasis"/>
          <w:highlight w:val="cyan"/>
        </w:rPr>
        <w:t>ditched</w:t>
      </w:r>
      <w:r w:rsidRPr="00C65078">
        <w:rPr>
          <w:sz w:val="16"/>
        </w:rPr>
        <w:t xml:space="preserve"> altogether, </w:t>
      </w:r>
      <w:r w:rsidRPr="00C65078">
        <w:rPr>
          <w:rStyle w:val="StyleUnderline"/>
          <w:highlight w:val="cyan"/>
        </w:rPr>
        <w:t xml:space="preserve">that will translate into </w:t>
      </w:r>
      <w:r w:rsidRPr="008C1683">
        <w:rPr>
          <w:rStyle w:val="Emphasis"/>
          <w:highlight w:val="cyan"/>
        </w:rPr>
        <w:t>economic pain</w:t>
      </w:r>
      <w:r w:rsidRPr="008C1683">
        <w:rPr>
          <w:rStyle w:val="StyleUnderline"/>
          <w:highlight w:val="cyan"/>
        </w:rPr>
        <w:t xml:space="preserve"> as fewer data </w:t>
      </w:r>
      <w:proofErr w:type="spellStart"/>
      <w:r w:rsidRPr="008C1683">
        <w:rPr>
          <w:rStyle w:val="StyleUnderline"/>
          <w:highlight w:val="cyan"/>
        </w:rPr>
        <w:t>centres</w:t>
      </w:r>
      <w:proofErr w:type="spellEnd"/>
      <w:r w:rsidRPr="008C1683">
        <w:rPr>
          <w:rStyle w:val="StyleUnderline"/>
          <w:highlight w:val="cyan"/>
        </w:rPr>
        <w:t xml:space="preserve"> are built</w:t>
      </w:r>
      <w:r w:rsidRPr="008C1683">
        <w:rPr>
          <w:rStyle w:val="StyleUnderline"/>
        </w:rPr>
        <w:t>, and fewer workers are employed to build them</w:t>
      </w:r>
      <w:r w:rsidRPr="00C65078">
        <w:rPr>
          <w:sz w:val="16"/>
        </w:rPr>
        <w:t>.</w:t>
      </w:r>
    </w:p>
    <w:p w14:paraId="200AE9FB" w14:textId="77777777" w:rsidR="004E02ED" w:rsidRDefault="004E02ED" w:rsidP="004E02ED"/>
    <w:p w14:paraId="5DBEFD60" w14:textId="77777777" w:rsidR="004E02ED" w:rsidRDefault="004E02ED" w:rsidP="004E02ED">
      <w:pPr>
        <w:pStyle w:val="Heading4"/>
      </w:pPr>
      <w:r>
        <w:rPr>
          <w:u w:val="single"/>
        </w:rPr>
        <w:t>E</w:t>
      </w:r>
      <w:r w:rsidRPr="00A25879">
        <w:rPr>
          <w:u w:val="single"/>
        </w:rPr>
        <w:t xml:space="preserve">conomic </w:t>
      </w:r>
      <w:r>
        <w:rPr>
          <w:u w:val="single"/>
        </w:rPr>
        <w:t>collapse</w:t>
      </w:r>
      <w:r>
        <w:t xml:space="preserve"> greenlights </w:t>
      </w:r>
      <w:r w:rsidRPr="00A25879">
        <w:rPr>
          <w:u w:val="single"/>
        </w:rPr>
        <w:t>revisionism</w:t>
      </w:r>
      <w:r>
        <w:t xml:space="preserve"> AND triggers </w:t>
      </w:r>
      <w:r w:rsidRPr="00122F4C">
        <w:rPr>
          <w:u w:val="single"/>
        </w:rPr>
        <w:t>war</w:t>
      </w:r>
      <w:r>
        <w:t xml:space="preserve"> in </w:t>
      </w:r>
      <w:r w:rsidRPr="00122F4C">
        <w:rPr>
          <w:u w:val="single"/>
        </w:rPr>
        <w:t>every hotspot</w:t>
      </w:r>
      <w:r>
        <w:t>---</w:t>
      </w:r>
      <w:r w:rsidRPr="00122F4C">
        <w:rPr>
          <w:u w:val="single"/>
        </w:rPr>
        <w:t>China</w:t>
      </w:r>
      <w:r>
        <w:t xml:space="preserve">, </w:t>
      </w:r>
      <w:r w:rsidRPr="00122F4C">
        <w:rPr>
          <w:u w:val="single"/>
        </w:rPr>
        <w:t>Russia</w:t>
      </w:r>
      <w:r>
        <w:t xml:space="preserve">, </w:t>
      </w:r>
      <w:r w:rsidRPr="00122F4C">
        <w:rPr>
          <w:u w:val="single"/>
        </w:rPr>
        <w:t>North Korea</w:t>
      </w:r>
      <w:r>
        <w:t xml:space="preserve">, and </w:t>
      </w:r>
      <w:r w:rsidRPr="00122F4C">
        <w:rPr>
          <w:u w:val="single"/>
        </w:rPr>
        <w:t>Iran</w:t>
      </w:r>
      <w:r>
        <w:t xml:space="preserve">. </w:t>
      </w:r>
    </w:p>
    <w:p w14:paraId="030B38C0" w14:textId="77777777" w:rsidR="004E02ED" w:rsidRPr="00B67EFF" w:rsidRDefault="004E02ED" w:rsidP="004E02ED">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608CCE4D" w14:textId="77777777" w:rsidR="004E02ED" w:rsidRPr="00B171B3" w:rsidRDefault="004E02ED" w:rsidP="004E02ED">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14D354CB" w14:textId="77777777" w:rsidR="004E02ED" w:rsidRPr="00B171B3" w:rsidRDefault="004E02ED" w:rsidP="004E02ED">
      <w:pPr>
        <w:rPr>
          <w:sz w:val="16"/>
        </w:rPr>
      </w:pPr>
      <w:r w:rsidRPr="00B171B3">
        <w:rPr>
          <w:sz w:val="16"/>
        </w:rPr>
        <w:t xml:space="preserve">Since 1945, that order has </w:t>
      </w:r>
      <w:r w:rsidRPr="007C4B20">
        <w:rPr>
          <w:rStyle w:val="StyleUnderline"/>
          <w:highlight w:val="cyan"/>
        </w:rPr>
        <w:t>generated</w:t>
      </w:r>
      <w:r w:rsidRPr="00B171B3">
        <w:rPr>
          <w:sz w:val="16"/>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0A689AAF" w14:textId="77777777" w:rsidR="004E02ED" w:rsidRPr="00B171B3" w:rsidRDefault="004E02ED" w:rsidP="004E02ED">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6A02E21F" w14:textId="77777777" w:rsidR="004E02ED" w:rsidRPr="00B171B3" w:rsidRDefault="004E02ED" w:rsidP="004E02ED">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0BA9A218" w14:textId="77777777" w:rsidR="004E02ED" w:rsidRPr="00B171B3" w:rsidRDefault="004E02ED" w:rsidP="004E02ED">
      <w:pPr>
        <w:rPr>
          <w:sz w:val="16"/>
        </w:rPr>
      </w:pPr>
      <w:r w:rsidRPr="00B171B3">
        <w:rPr>
          <w:sz w:val="16"/>
        </w:rPr>
        <w:t>Orders can die of murder, exhaustion or suicide. Today, it’s difficult to rule any of those grim finales out.</w:t>
      </w:r>
    </w:p>
    <w:p w14:paraId="05BC3C9A" w14:textId="77777777" w:rsidR="004E02ED" w:rsidRPr="00B171B3" w:rsidRDefault="004E02ED" w:rsidP="004E02ED">
      <w:pPr>
        <w:rPr>
          <w:sz w:val="16"/>
        </w:rPr>
      </w:pPr>
      <w:r w:rsidRPr="00B171B3">
        <w:rPr>
          <w:sz w:val="16"/>
        </w:rPr>
        <w:t>How America Took the Lead</w:t>
      </w:r>
    </w:p>
    <w:p w14:paraId="216D972B" w14:textId="77777777" w:rsidR="004E02ED" w:rsidRPr="00B171B3" w:rsidRDefault="004E02ED" w:rsidP="004E02ED">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044D2172" w14:textId="77777777" w:rsidR="004E02ED" w:rsidRPr="00B171B3" w:rsidRDefault="004E02ED" w:rsidP="004E02ED">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1E08B735" w14:textId="77777777" w:rsidR="004E02ED" w:rsidRPr="00B171B3" w:rsidRDefault="004E02ED" w:rsidP="004E02ED">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7C4B20">
        <w:rPr>
          <w:sz w:val="16"/>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4F6926D9" w14:textId="77777777" w:rsidR="004E02ED" w:rsidRPr="00B171B3" w:rsidRDefault="004E02ED" w:rsidP="004E02ED">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10042E53" w14:textId="77777777" w:rsidR="004E02ED" w:rsidRPr="00B171B3" w:rsidRDefault="004E02ED" w:rsidP="004E02ED">
      <w:pPr>
        <w:rPr>
          <w:sz w:val="16"/>
        </w:rPr>
      </w:pPr>
      <w:r w:rsidRPr="00B171B3">
        <w:rPr>
          <w:sz w:val="16"/>
        </w:rPr>
        <w:t xml:space="preserve">Democracy went from endangered to dominant in the postwar decades. </w:t>
      </w:r>
      <w:r w:rsidRPr="007C4B20">
        <w:rPr>
          <w:rStyle w:val="Emphasis"/>
          <w:highlight w:val="cyan"/>
        </w:rPr>
        <w:t>Trade</w:t>
      </w:r>
      <w:r w:rsidRPr="007C4B20">
        <w:rPr>
          <w:sz w:val="16"/>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7C4B20">
        <w:rPr>
          <w:sz w:val="16"/>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0B71D151" w14:textId="77777777" w:rsidR="004E02ED" w:rsidRPr="00B171B3" w:rsidRDefault="004E02ED" w:rsidP="004E02ED">
      <w:pPr>
        <w:rPr>
          <w:sz w:val="16"/>
        </w:rPr>
      </w:pPr>
      <w:r w:rsidRPr="00B171B3">
        <w:rPr>
          <w:sz w:val="16"/>
        </w:rPr>
        <w:t>The US presided over a global golden age. Yet the stresses on America’s order have become impossible to ignore.</w:t>
      </w:r>
    </w:p>
    <w:p w14:paraId="2877B584" w14:textId="77777777" w:rsidR="004E02ED" w:rsidRPr="00B171B3" w:rsidRDefault="004E02ED" w:rsidP="004E02ED">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137B5F6C" w14:textId="77777777" w:rsidR="004E02ED" w:rsidRPr="00B171B3" w:rsidRDefault="004E02ED" w:rsidP="004E02ED">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7F087D3C" w14:textId="77777777" w:rsidR="004E02ED" w:rsidRPr="00B171B3" w:rsidRDefault="004E02ED" w:rsidP="004E02ED">
      <w:pPr>
        <w:rPr>
          <w:sz w:val="16"/>
        </w:rPr>
      </w:pPr>
      <w:r w:rsidRPr="00B171B3">
        <w:rPr>
          <w:sz w:val="16"/>
        </w:rPr>
        <w:t>Losing a War</w:t>
      </w:r>
    </w:p>
    <w:p w14:paraId="03B9602F" w14:textId="77777777" w:rsidR="004E02ED" w:rsidRPr="00B171B3" w:rsidRDefault="004E02ED" w:rsidP="004E02ED">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79ABA870" w14:textId="77777777" w:rsidR="004E02ED" w:rsidRPr="00B171B3" w:rsidRDefault="004E02ED" w:rsidP="004E02ED">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4969C7D3" w14:textId="77777777" w:rsidR="004E02ED" w:rsidRPr="00B171B3" w:rsidRDefault="004E02ED" w:rsidP="004E02ED">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7A23BC4C" w14:textId="77777777" w:rsidR="004E02ED" w:rsidRPr="00B171B3" w:rsidRDefault="004E02ED" w:rsidP="004E02ED">
      <w:pPr>
        <w:rPr>
          <w:sz w:val="16"/>
        </w:rPr>
      </w:pPr>
      <w:r w:rsidRPr="00B171B3">
        <w:rPr>
          <w:sz w:val="16"/>
        </w:rPr>
        <w:t>“The intelligence couldn’t be clearer,” said Secretary of the Air Force Frank Kendall in 2023. “</w:t>
      </w:r>
      <w:r w:rsidRPr="007C4B20">
        <w:rPr>
          <w:rStyle w:val="Emphasis"/>
          <w:highlight w:val="cyan"/>
        </w:rPr>
        <w:t>China</w:t>
      </w:r>
      <w:r w:rsidRPr="007C4B20">
        <w:rPr>
          <w:sz w:val="16"/>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47FB96DC" w14:textId="77777777" w:rsidR="004E02ED" w:rsidRPr="00B171B3" w:rsidRDefault="004E02ED" w:rsidP="004E02ED">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19D75B74" w14:textId="77777777" w:rsidR="004E02ED" w:rsidRPr="00B171B3" w:rsidRDefault="004E02ED" w:rsidP="004E02ED">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7C4B20">
        <w:rPr>
          <w:rStyle w:val="StyleUnderline"/>
          <w:highlight w:val="cyan"/>
        </w:rPr>
        <w:t>might</w:t>
      </w:r>
      <w:r w:rsidRPr="00B171B3">
        <w:rPr>
          <w:sz w:val="16"/>
        </w:rPr>
        <w:t xml:space="preserve"> </w:t>
      </w:r>
      <w:r w:rsidRPr="007C4B20">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75DC2955" w14:textId="77777777" w:rsidR="004E02ED" w:rsidRPr="00B171B3" w:rsidRDefault="004E02ED" w:rsidP="004E02ED">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1A2AAAED" w14:textId="77777777" w:rsidR="004E02ED" w:rsidRPr="00B171B3" w:rsidRDefault="004E02ED" w:rsidP="004E02ED">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71EC021D" w14:textId="77777777" w:rsidR="004E02ED" w:rsidRPr="00B171B3" w:rsidRDefault="004E02ED" w:rsidP="004E02ED">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0619FF56" w14:textId="77777777" w:rsidR="004E02ED" w:rsidRPr="00B171B3" w:rsidRDefault="004E02ED" w:rsidP="004E02ED">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2E652FD4" w14:textId="77777777" w:rsidR="004E02ED" w:rsidRPr="00B171B3" w:rsidRDefault="004E02ED" w:rsidP="004E02ED">
      <w:pPr>
        <w:rPr>
          <w:sz w:val="16"/>
        </w:rPr>
      </w:pPr>
      <w:r w:rsidRPr="00B171B3">
        <w:rPr>
          <w:sz w:val="16"/>
        </w:rPr>
        <w:t>No one, not even Xi Jinping, knows exactly how capable China’s untested military is. But as the Pacific military balance changes, the dangers of an order-breaking catastrophe mount.</w:t>
      </w:r>
    </w:p>
    <w:p w14:paraId="7AE8AA95" w14:textId="77777777" w:rsidR="004E02ED" w:rsidRPr="00B171B3" w:rsidRDefault="004E02ED" w:rsidP="004E02ED">
      <w:pPr>
        <w:rPr>
          <w:sz w:val="16"/>
        </w:rPr>
      </w:pPr>
      <w:r w:rsidRPr="00B171B3">
        <w:rPr>
          <w:sz w:val="16"/>
        </w:rPr>
        <w:t>An Economic Collapse</w:t>
      </w:r>
    </w:p>
    <w:p w14:paraId="4AE51CC6" w14:textId="77777777" w:rsidR="004E02ED" w:rsidRPr="00B171B3" w:rsidRDefault="004E02ED" w:rsidP="004E02ED">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7C4B20">
        <w:rPr>
          <w:rStyle w:val="Emphasis"/>
          <w:highlight w:val="cyan"/>
        </w:rPr>
        <w:t>implode</w:t>
      </w:r>
      <w:r w:rsidRPr="007C4B20">
        <w:rPr>
          <w:sz w:val="16"/>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7C4B20">
        <w:rPr>
          <w:rStyle w:val="StyleUnderline"/>
          <w:highlight w:val="cyan"/>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7C4B20">
        <w:rPr>
          <w:rStyle w:val="StyleUnderline"/>
          <w:highlight w:val="cyan"/>
        </w:rPr>
        <w:t>rest</w:t>
      </w:r>
      <w:r w:rsidRPr="007C4B20">
        <w:rPr>
          <w:rStyle w:val="StyleUnderline"/>
        </w:rPr>
        <w:t>ed</w:t>
      </w:r>
      <w:r w:rsidRPr="00B171B3">
        <w:rPr>
          <w:rStyle w:val="StyleUnderline"/>
        </w:rPr>
        <w:t xml:space="preserve"> </w:t>
      </w:r>
      <w:r w:rsidRPr="007C4B20">
        <w:rPr>
          <w:rStyle w:val="StyleUnderline"/>
          <w:highlight w:val="cyan"/>
        </w:rPr>
        <w:t>on</w:t>
      </w:r>
      <w:r w:rsidRPr="00B171B3">
        <w:rPr>
          <w:sz w:val="16"/>
        </w:rPr>
        <w:t xml:space="preserve"> two </w:t>
      </w:r>
      <w:r w:rsidRPr="007C4B20">
        <w:rPr>
          <w:rStyle w:val="Emphasis"/>
          <w:highlight w:val="cyan"/>
        </w:rPr>
        <w:t>economic pillars</w:t>
      </w:r>
      <w:r w:rsidRPr="007C4B20">
        <w:rPr>
          <w:sz w:val="16"/>
          <w:highlight w:val="cyan"/>
        </w:rPr>
        <w:t>.</w:t>
      </w:r>
    </w:p>
    <w:p w14:paraId="528DC181" w14:textId="77777777" w:rsidR="004E02ED" w:rsidRPr="00B171B3" w:rsidRDefault="004E02ED" w:rsidP="004E02ED">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7C4B20">
        <w:rPr>
          <w:sz w:val="16"/>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7C4B20">
        <w:rPr>
          <w:sz w:val="16"/>
          <w:highlight w:val="cyan"/>
        </w:rPr>
        <w:t xml:space="preserve"> </w:t>
      </w:r>
      <w:r w:rsidRPr="007C4B20">
        <w:rPr>
          <w:rStyle w:val="StyleUnderline"/>
          <w:highlight w:val="cyan"/>
        </w:rPr>
        <w:t>for</w:t>
      </w:r>
      <w:r w:rsidRPr="007C4B20">
        <w:rPr>
          <w:sz w:val="16"/>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7C4B20">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23454915" w14:textId="77777777" w:rsidR="004E02ED" w:rsidRPr="00B171B3" w:rsidRDefault="004E02ED" w:rsidP="004E02ED">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3C06CE7C" w14:textId="77777777" w:rsidR="004E02ED" w:rsidRDefault="004E02ED" w:rsidP="00C10392">
      <w:pPr>
        <w:rPr>
          <w:sz w:val="16"/>
        </w:rPr>
      </w:pPr>
    </w:p>
    <w:p w14:paraId="401E9747" w14:textId="77777777" w:rsidR="00A1594B" w:rsidRDefault="00A1594B" w:rsidP="00A1594B">
      <w:pPr>
        <w:pStyle w:val="Heading3"/>
      </w:pPr>
      <w:r>
        <w:t>1NC</w:t>
      </w:r>
    </w:p>
    <w:p w14:paraId="709E515C" w14:textId="77777777" w:rsidR="00A1594B" w:rsidRPr="0061359F" w:rsidRDefault="00A1594B" w:rsidP="00A1594B">
      <w:pPr>
        <w:pStyle w:val="Heading4"/>
      </w:pPr>
      <w:r>
        <w:t xml:space="preserve">Rate cuts are </w:t>
      </w:r>
      <w:r>
        <w:rPr>
          <w:u w:val="single"/>
        </w:rPr>
        <w:t>near certain</w:t>
      </w:r>
      <w:r>
        <w:t xml:space="preserve"> due to cooling labor market.</w:t>
      </w:r>
    </w:p>
    <w:p w14:paraId="04A43D12" w14:textId="77777777" w:rsidR="00A1594B" w:rsidRDefault="00A1594B" w:rsidP="00A1594B">
      <w:r w:rsidRPr="005665CC">
        <w:t xml:space="preserve">Howard </w:t>
      </w:r>
      <w:r w:rsidRPr="005665CC">
        <w:rPr>
          <w:rStyle w:val="Style13ptBold"/>
        </w:rPr>
        <w:t>Schneider &amp;</w:t>
      </w:r>
      <w:r w:rsidRPr="005665CC">
        <w:t xml:space="preserve"> Ann </w:t>
      </w:r>
      <w:r w:rsidRPr="005665CC">
        <w:rPr>
          <w:rStyle w:val="Style13ptBold"/>
        </w:rPr>
        <w:t>Saphir 8-23</w:t>
      </w:r>
      <w:r w:rsidRPr="005665CC">
        <w:t xml:space="preserve">. </w:t>
      </w:r>
      <w:r>
        <w:t xml:space="preserve">*Covers the Fed for Reuters. **Reports on the Fed for Reuters. </w:t>
      </w:r>
      <w:r w:rsidRPr="005665CC">
        <w:t>"Powell says Fed may need to cut rates, will proceed carefully." Reuters. 8-23-2025. https://www.reuters.com/markets/wealth/powell-says-fed-may-need-cut-rates-will-proceed-carefully-2025-08-22/</w:t>
      </w:r>
    </w:p>
    <w:p w14:paraId="2BC79EC0" w14:textId="77777777" w:rsidR="00A1594B" w:rsidRPr="005665CC" w:rsidRDefault="00A1594B" w:rsidP="00A1594B">
      <w:pPr>
        <w:rPr>
          <w:sz w:val="16"/>
        </w:rPr>
      </w:pPr>
      <w:r w:rsidRPr="005665CC">
        <w:rPr>
          <w:sz w:val="16"/>
        </w:rPr>
        <w:t xml:space="preserve">JACKSON HOLE, Wyoming, Aug 22 (Reuters) - Federal Reserve Chair Jerome </w:t>
      </w:r>
      <w:r w:rsidRPr="005665CC">
        <w:rPr>
          <w:rStyle w:val="StyleUnderline"/>
          <w:highlight w:val="cyan"/>
        </w:rPr>
        <w:t>Powell</w:t>
      </w:r>
      <w:r w:rsidRPr="005665CC">
        <w:rPr>
          <w:rStyle w:val="StyleUnderline"/>
        </w:rPr>
        <w:t xml:space="preserve"> on Friday </w:t>
      </w:r>
      <w:r w:rsidRPr="005665CC">
        <w:rPr>
          <w:rStyle w:val="StyleUnderline"/>
          <w:highlight w:val="cyan"/>
        </w:rPr>
        <w:t>signaled a</w:t>
      </w:r>
      <w:r w:rsidRPr="005665CC">
        <w:rPr>
          <w:sz w:val="16"/>
        </w:rPr>
        <w:t xml:space="preserve"> possible </w:t>
      </w:r>
      <w:r w:rsidRPr="005665CC">
        <w:rPr>
          <w:rStyle w:val="StyleUnderline"/>
        </w:rPr>
        <w:t xml:space="preserve">interest </w:t>
      </w:r>
      <w:r w:rsidRPr="005665CC">
        <w:rPr>
          <w:rStyle w:val="StyleUnderline"/>
          <w:highlight w:val="cyan"/>
        </w:rPr>
        <w:t>rate cut</w:t>
      </w:r>
      <w:r w:rsidRPr="005665CC">
        <w:rPr>
          <w:rStyle w:val="StyleUnderline"/>
        </w:rPr>
        <w:t xml:space="preserve"> at the U.S. central bank's meeting next month</w:t>
      </w:r>
      <w:r w:rsidRPr="005665CC">
        <w:rPr>
          <w:sz w:val="16"/>
        </w:rPr>
        <w:t xml:space="preserve">, saying that </w:t>
      </w:r>
      <w:r w:rsidRPr="005665CC">
        <w:rPr>
          <w:rStyle w:val="StyleUnderline"/>
          <w:highlight w:val="cyan"/>
        </w:rPr>
        <w:t>risks to the job market were rising</w:t>
      </w:r>
      <w:r w:rsidRPr="005665CC">
        <w:rPr>
          <w:sz w:val="16"/>
        </w:rPr>
        <w:t xml:space="preserve"> but also noting inflation remained a threat and that a decision wasn't set in stone.</w:t>
      </w:r>
    </w:p>
    <w:p w14:paraId="242202F8" w14:textId="77777777" w:rsidR="00A1594B" w:rsidRPr="005665CC" w:rsidRDefault="00A1594B" w:rsidP="00A1594B">
      <w:pPr>
        <w:rPr>
          <w:sz w:val="16"/>
        </w:rPr>
      </w:pPr>
      <w:r w:rsidRPr="005665CC">
        <w:rPr>
          <w:sz w:val="16"/>
        </w:rPr>
        <w:t xml:space="preserve">While his comments were not as explicit as those previewing rate cuts following last year's Jackson Hole conference, </w:t>
      </w:r>
      <w:r w:rsidRPr="005665CC">
        <w:rPr>
          <w:rStyle w:val="StyleUnderline"/>
          <w:highlight w:val="cyan"/>
        </w:rPr>
        <w:t>investors</w:t>
      </w:r>
      <w:r w:rsidRPr="005665CC">
        <w:rPr>
          <w:rStyle w:val="StyleUnderline"/>
        </w:rPr>
        <w:t xml:space="preserve"> quickly </w:t>
      </w:r>
      <w:r w:rsidRPr="005665CC">
        <w:rPr>
          <w:rStyle w:val="StyleUnderline"/>
          <w:highlight w:val="cyan"/>
        </w:rPr>
        <w:t>bumped up bets</w:t>
      </w:r>
      <w:r w:rsidRPr="005665CC">
        <w:rPr>
          <w:rStyle w:val="StyleUnderline"/>
        </w:rPr>
        <w:t xml:space="preserve"> that the Fed will reduce its policy rate by a quarter of a percentage point at its September 16-17 meeting</w:t>
      </w:r>
      <w:r w:rsidRPr="005665CC">
        <w:rPr>
          <w:sz w:val="16"/>
        </w:rPr>
        <w:t>.</w:t>
      </w:r>
    </w:p>
    <w:p w14:paraId="47D8A80E" w14:textId="77777777" w:rsidR="00A1594B" w:rsidRPr="005665CC" w:rsidRDefault="00A1594B" w:rsidP="00A1594B">
      <w:pPr>
        <w:rPr>
          <w:sz w:val="16"/>
        </w:rPr>
      </w:pPr>
      <w:r w:rsidRPr="005665CC">
        <w:rPr>
          <w:rStyle w:val="StyleUnderline"/>
        </w:rPr>
        <w:t xml:space="preserve">Several Wall Street </w:t>
      </w:r>
      <w:r w:rsidRPr="005665CC">
        <w:rPr>
          <w:rStyle w:val="StyleUnderline"/>
          <w:highlight w:val="cyan"/>
        </w:rPr>
        <w:t>analysts</w:t>
      </w:r>
      <w:r w:rsidRPr="005665CC">
        <w:rPr>
          <w:sz w:val="16"/>
        </w:rPr>
        <w:t xml:space="preserve"> alerted clients they </w:t>
      </w:r>
      <w:r w:rsidRPr="005665CC">
        <w:rPr>
          <w:rStyle w:val="StyleUnderline"/>
          <w:highlight w:val="cyan"/>
        </w:rPr>
        <w:t>were tearing up</w:t>
      </w:r>
      <w:r w:rsidRPr="005665CC">
        <w:rPr>
          <w:rStyle w:val="StyleUnderline"/>
        </w:rPr>
        <w:t xml:space="preserve"> prior </w:t>
      </w:r>
      <w:r w:rsidRPr="005665CC">
        <w:rPr>
          <w:rStyle w:val="StyleUnderline"/>
          <w:highlight w:val="cyan"/>
        </w:rPr>
        <w:t>forecasts for the Fed to wait until December</w:t>
      </w:r>
      <w:r w:rsidRPr="005665CC">
        <w:rPr>
          <w:rStyle w:val="StyleUnderline"/>
        </w:rPr>
        <w:t xml:space="preserve"> to cut rates and now expected reductions totaling half a percentage point by the end of the year</w:t>
      </w:r>
      <w:r w:rsidRPr="005665CC">
        <w:rPr>
          <w:sz w:val="16"/>
        </w:rPr>
        <w:t>, from the current 4.25%-4.50% range.</w:t>
      </w:r>
    </w:p>
    <w:p w14:paraId="5DB3F142" w14:textId="77777777" w:rsidR="00A1594B" w:rsidRPr="005665CC" w:rsidRDefault="00A1594B" w:rsidP="00A1594B">
      <w:pPr>
        <w:rPr>
          <w:sz w:val="16"/>
        </w:rPr>
      </w:pPr>
      <w:r w:rsidRPr="005665CC">
        <w:rPr>
          <w:sz w:val="16"/>
        </w:rPr>
        <w:t>"The stability of the unemployment rate and other labor market measures allows us to proceed carefully as we consider changes to our policy stance," Powell told international economists and policymakers at the Fed's annual conference in Wyoming. "Nonetheless, with policy in restrictive territory, the baseline outlook and the shifting balance of risks may warrant adjusting our policy stance."</w:t>
      </w:r>
    </w:p>
    <w:p w14:paraId="5B3B5874" w14:textId="77777777" w:rsidR="00A1594B" w:rsidRPr="005665CC" w:rsidRDefault="00A1594B" w:rsidP="00A1594B">
      <w:pPr>
        <w:rPr>
          <w:sz w:val="16"/>
        </w:rPr>
      </w:pPr>
      <w:r w:rsidRPr="005665CC">
        <w:rPr>
          <w:rStyle w:val="StyleUnderline"/>
        </w:rPr>
        <w:t>Powell's comments put heavy weight on the next monthly employment report</w:t>
      </w:r>
      <w:r w:rsidRPr="005665CC">
        <w:rPr>
          <w:sz w:val="16"/>
        </w:rPr>
        <w:t xml:space="preserve">, due September 5, </w:t>
      </w:r>
      <w:r w:rsidRPr="005665CC">
        <w:rPr>
          <w:rStyle w:val="StyleUnderline"/>
        </w:rPr>
        <w:t xml:space="preserve">and inflation reports due the following week. The </w:t>
      </w:r>
      <w:r w:rsidRPr="005665CC">
        <w:rPr>
          <w:rStyle w:val="StyleUnderline"/>
          <w:highlight w:val="cyan"/>
        </w:rPr>
        <w:t>most recent job</w:t>
      </w:r>
      <w:r w:rsidRPr="005665CC">
        <w:rPr>
          <w:rStyle w:val="StyleUnderline"/>
        </w:rPr>
        <w:t xml:space="preserve">-market </w:t>
      </w:r>
      <w:r w:rsidRPr="005665CC">
        <w:rPr>
          <w:rStyle w:val="StyleUnderline"/>
          <w:highlight w:val="cyan"/>
        </w:rPr>
        <w:t>report showed</w:t>
      </w:r>
      <w:r w:rsidRPr="005665CC">
        <w:rPr>
          <w:rStyle w:val="StyleUnderline"/>
        </w:rPr>
        <w:t xml:space="preserve"> monthly payroll </w:t>
      </w:r>
      <w:r w:rsidRPr="005665CC">
        <w:rPr>
          <w:rStyle w:val="StyleUnderline"/>
          <w:highlight w:val="cyan"/>
        </w:rPr>
        <w:t>gains</w:t>
      </w:r>
      <w:r w:rsidRPr="005665CC">
        <w:rPr>
          <w:rStyle w:val="StyleUnderline"/>
        </w:rPr>
        <w:t xml:space="preserve"> had </w:t>
      </w:r>
      <w:r w:rsidRPr="005665CC">
        <w:rPr>
          <w:rStyle w:val="StyleUnderline"/>
          <w:highlight w:val="cyan"/>
        </w:rPr>
        <w:t>plummeted</w:t>
      </w:r>
      <w:r w:rsidRPr="005665CC">
        <w:rPr>
          <w:sz w:val="16"/>
        </w:rPr>
        <w:t xml:space="preserve"> to a monthly average of 35,000 in the July to May period, though the unemployment rate was a still-low 4.2%.</w:t>
      </w:r>
    </w:p>
    <w:p w14:paraId="0EBD2E10" w14:textId="77777777" w:rsidR="00A1594B" w:rsidRPr="005665CC" w:rsidRDefault="00A1594B" w:rsidP="00A1594B">
      <w:pPr>
        <w:rPr>
          <w:sz w:val="16"/>
        </w:rPr>
      </w:pPr>
      <w:r w:rsidRPr="005665CC">
        <w:rPr>
          <w:sz w:val="16"/>
        </w:rPr>
        <w:t xml:space="preserve">"While the labor market appears to be in balance, it is a curious kind of balance that results from a marked slowing in both the supply of and demand for workers. This unusual situation suggests that </w:t>
      </w:r>
      <w:r w:rsidRPr="005665CC">
        <w:rPr>
          <w:rStyle w:val="StyleUnderline"/>
        </w:rPr>
        <w:t xml:space="preserve">downside </w:t>
      </w:r>
      <w:r w:rsidRPr="005665CC">
        <w:rPr>
          <w:rStyle w:val="StyleUnderline"/>
          <w:highlight w:val="cyan"/>
        </w:rPr>
        <w:t>risks</w:t>
      </w:r>
      <w:r w:rsidRPr="005665CC">
        <w:rPr>
          <w:rStyle w:val="StyleUnderline"/>
        </w:rPr>
        <w:t xml:space="preserve"> to employment </w:t>
      </w:r>
      <w:r w:rsidRPr="005665CC">
        <w:rPr>
          <w:rStyle w:val="StyleUnderline"/>
          <w:highlight w:val="cyan"/>
        </w:rPr>
        <w:t>are rising</w:t>
      </w:r>
      <w:r w:rsidRPr="005665CC">
        <w:rPr>
          <w:sz w:val="16"/>
        </w:rPr>
        <w:t>. And if those risks materialize, they can do so quickly," the Fed chief said, noting that while tariffs are expected to drive prices higher, the baseline case is for their impact on inflation to fade.</w:t>
      </w:r>
    </w:p>
    <w:p w14:paraId="0A9CE013" w14:textId="77777777" w:rsidR="00A1594B" w:rsidRPr="005665CC" w:rsidRDefault="00A1594B" w:rsidP="00A1594B">
      <w:pPr>
        <w:rPr>
          <w:sz w:val="16"/>
        </w:rPr>
      </w:pPr>
      <w:r w:rsidRPr="005665CC">
        <w:rPr>
          <w:sz w:val="16"/>
        </w:rPr>
        <w:t>"It is also possible, however, that the upward pressure on prices from tariffs could spur a more lasting inflation dynamic, and that is a risk to be assessed and managed."</w:t>
      </w:r>
    </w:p>
    <w:p w14:paraId="3F4CFE96" w14:textId="77777777" w:rsidR="00A1594B" w:rsidRPr="005665CC" w:rsidRDefault="00A1594B" w:rsidP="00A1594B">
      <w:pPr>
        <w:rPr>
          <w:sz w:val="16"/>
        </w:rPr>
      </w:pPr>
      <w:r w:rsidRPr="005665CC">
        <w:rPr>
          <w:rStyle w:val="StyleUnderline"/>
        </w:rPr>
        <w:t xml:space="preserve">U.S. </w:t>
      </w:r>
      <w:r w:rsidRPr="005665CC">
        <w:rPr>
          <w:rStyle w:val="StyleUnderline"/>
          <w:highlight w:val="cyan"/>
        </w:rPr>
        <w:t>stocks rose</w:t>
      </w:r>
      <w:r w:rsidRPr="005665CC">
        <w:rPr>
          <w:rStyle w:val="StyleUnderline"/>
        </w:rPr>
        <w:t xml:space="preserve"> after the remarks, and </w:t>
      </w:r>
      <w:r w:rsidRPr="005665CC">
        <w:rPr>
          <w:rStyle w:val="StyleUnderline"/>
          <w:highlight w:val="cyan"/>
        </w:rPr>
        <w:t>traders assigned</w:t>
      </w:r>
      <w:r w:rsidRPr="005665CC">
        <w:rPr>
          <w:rStyle w:val="StyleUnderline"/>
        </w:rPr>
        <w:t xml:space="preserve"> about an </w:t>
      </w:r>
      <w:r w:rsidRPr="005665CC">
        <w:rPr>
          <w:rStyle w:val="StyleUnderline"/>
          <w:highlight w:val="cyan"/>
        </w:rPr>
        <w:t>85% probability</w:t>
      </w:r>
      <w:r w:rsidRPr="005665CC">
        <w:rPr>
          <w:rStyle w:val="StyleUnderline"/>
        </w:rPr>
        <w:t xml:space="preserve"> that </w:t>
      </w:r>
      <w:r w:rsidRPr="005665CC">
        <w:rPr>
          <w:rStyle w:val="StyleUnderline"/>
          <w:highlight w:val="cyan"/>
        </w:rPr>
        <w:t>the Fed</w:t>
      </w:r>
      <w:r w:rsidRPr="005665CC">
        <w:rPr>
          <w:rStyle w:val="StyleUnderline"/>
        </w:rPr>
        <w:t xml:space="preserve"> would deliver a quarter-percentage-point rate </w:t>
      </w:r>
      <w:r w:rsidRPr="005665CC">
        <w:rPr>
          <w:rStyle w:val="StyleUnderline"/>
          <w:highlight w:val="cyan"/>
        </w:rPr>
        <w:t>cut next month</w:t>
      </w:r>
      <w:r w:rsidRPr="005665CC">
        <w:rPr>
          <w:rStyle w:val="StyleUnderline"/>
        </w:rPr>
        <w:t xml:space="preserve">, up from about 75% earlier in the day. </w:t>
      </w:r>
      <w:r w:rsidRPr="005665CC">
        <w:rPr>
          <w:rStyle w:val="StyleUnderline"/>
          <w:highlight w:val="cyan"/>
        </w:rPr>
        <w:t>Market</w:t>
      </w:r>
      <w:r w:rsidRPr="005665CC">
        <w:rPr>
          <w:rStyle w:val="StyleUnderline"/>
        </w:rPr>
        <w:t xml:space="preserve"> bet</w:t>
      </w:r>
      <w:r w:rsidRPr="005665CC">
        <w:rPr>
          <w:rStyle w:val="StyleUnderline"/>
          <w:highlight w:val="cyan"/>
        </w:rPr>
        <w:t>s</w:t>
      </w:r>
      <w:r w:rsidRPr="005665CC">
        <w:rPr>
          <w:rStyle w:val="StyleUnderline"/>
        </w:rPr>
        <w:t xml:space="preserve"> also </w:t>
      </w:r>
      <w:r w:rsidRPr="005665CC">
        <w:rPr>
          <w:rStyle w:val="StyleUnderline"/>
          <w:highlight w:val="cyan"/>
        </w:rPr>
        <w:t>strongly favor a second</w:t>
      </w:r>
      <w:r w:rsidRPr="005665CC">
        <w:rPr>
          <w:rStyle w:val="StyleUnderline"/>
        </w:rPr>
        <w:t xml:space="preserve"> rate </w:t>
      </w:r>
      <w:r w:rsidRPr="005665CC">
        <w:rPr>
          <w:rStyle w:val="StyleUnderline"/>
          <w:highlight w:val="cyan"/>
        </w:rPr>
        <w:t>cut in December</w:t>
      </w:r>
      <w:r w:rsidRPr="005665CC">
        <w:rPr>
          <w:sz w:val="16"/>
        </w:rPr>
        <w:t>. U.S. Treasury yields dropped and the dollar slid.</w:t>
      </w:r>
    </w:p>
    <w:p w14:paraId="07CF977D" w14:textId="77777777" w:rsidR="00A1594B" w:rsidRDefault="00A1594B" w:rsidP="00A1594B"/>
    <w:p w14:paraId="41F34577" w14:textId="77777777" w:rsidR="00A1594B" w:rsidRDefault="00A1594B" w:rsidP="00A1594B">
      <w:pPr>
        <w:pStyle w:val="Heading4"/>
      </w:pPr>
      <w:r>
        <w:t>Plan flips it</w:t>
      </w:r>
    </w:p>
    <w:p w14:paraId="2CBCC2C5" w14:textId="77777777" w:rsidR="00A1594B" w:rsidRDefault="00A1594B" w:rsidP="00A1594B">
      <w:r>
        <w:t xml:space="preserve">Joshua </w:t>
      </w:r>
      <w:r w:rsidRPr="003A0225">
        <w:rPr>
          <w:rStyle w:val="Style13ptBold"/>
        </w:rPr>
        <w:t>Cova</w:t>
      </w:r>
      <w:r>
        <w:t xml:space="preserve"> </w:t>
      </w:r>
      <w:r>
        <w:rPr>
          <w:rStyle w:val="Style13ptBold"/>
        </w:rPr>
        <w:t>24</w:t>
      </w:r>
      <w:r>
        <w:t xml:space="preserve">. </w:t>
      </w:r>
      <w:r w:rsidRPr="003A0225">
        <w:t>Postdoctoral researcher at the Max Planck Institute for the Study of Societies</w:t>
      </w:r>
      <w:r>
        <w:t>. "</w:t>
      </w:r>
      <w:r w:rsidRPr="003A0225">
        <w:t>On industrial relations and inflation: a long-term perspective</w:t>
      </w:r>
      <w:r>
        <w:t xml:space="preserve">." </w:t>
      </w:r>
      <w:r w:rsidRPr="003A0225">
        <w:rPr>
          <w:i/>
          <w:iCs/>
        </w:rPr>
        <w:t xml:space="preserve">European Review of </w:t>
      </w:r>
      <w:proofErr w:type="spellStart"/>
      <w:r w:rsidRPr="003A0225">
        <w:rPr>
          <w:i/>
          <w:iCs/>
        </w:rPr>
        <w:t>Labour</w:t>
      </w:r>
      <w:proofErr w:type="spellEnd"/>
      <w:r w:rsidRPr="003A0225">
        <w:rPr>
          <w:i/>
          <w:iCs/>
        </w:rPr>
        <w:t xml:space="preserve"> and Research</w:t>
      </w:r>
      <w:r>
        <w:t>, 30.3, 278-284.</w:t>
      </w:r>
    </w:p>
    <w:p w14:paraId="6088BF8E" w14:textId="77777777" w:rsidR="00A1594B" w:rsidRPr="00B01F14" w:rsidRDefault="00A1594B" w:rsidP="00A1594B">
      <w:pPr>
        <w:rPr>
          <w:sz w:val="16"/>
        </w:rPr>
      </w:pPr>
      <w:r w:rsidRPr="00B01F14">
        <w:rPr>
          <w:sz w:val="16"/>
        </w:rPr>
        <w:t>Introduction</w:t>
      </w:r>
    </w:p>
    <w:p w14:paraId="79298911" w14:textId="77777777" w:rsidR="00A1594B" w:rsidRPr="00D9072D" w:rsidRDefault="00A1594B" w:rsidP="00A1594B">
      <w:pPr>
        <w:rPr>
          <w:rStyle w:val="StyleUnderline"/>
        </w:rPr>
      </w:pPr>
      <w:r w:rsidRPr="00B01F14">
        <w:rPr>
          <w:sz w:val="16"/>
        </w:rPr>
        <w:t xml:space="preserve">In most advanced capitalist democracies, the years 2021–2023 will be remembered as a period marked by a resurgence of inflation, an economic phenomenon that, for many countries, had long been largely dormant. </w:t>
      </w:r>
      <w:r w:rsidRPr="006D5510">
        <w:rPr>
          <w:rStyle w:val="StyleUnderline"/>
          <w:highlight w:val="cyan"/>
        </w:rPr>
        <w:t>Although</w:t>
      </w:r>
      <w:r w:rsidRPr="008A6BC9">
        <w:rPr>
          <w:rStyle w:val="StyleUnderline"/>
        </w:rPr>
        <w:t xml:space="preserve"> there seems</w:t>
      </w:r>
      <w:r w:rsidRPr="00B01F14">
        <w:rPr>
          <w:sz w:val="16"/>
        </w:rPr>
        <w:t xml:space="preserve"> to be </w:t>
      </w:r>
      <w:r w:rsidRPr="00B01F14">
        <w:rPr>
          <w:rStyle w:val="Emphasis"/>
        </w:rPr>
        <w:t>little doubt</w:t>
      </w:r>
      <w:r w:rsidRPr="008A6BC9">
        <w:rPr>
          <w:rStyle w:val="StyleUnderline"/>
        </w:rPr>
        <w:t xml:space="preserve"> that the </w:t>
      </w:r>
      <w:r w:rsidRPr="006D5510">
        <w:rPr>
          <w:rStyle w:val="StyleUnderline"/>
          <w:highlight w:val="cyan"/>
        </w:rPr>
        <w:t>COVID</w:t>
      </w:r>
      <w:r w:rsidRPr="008A6BC9">
        <w:rPr>
          <w:rStyle w:val="StyleUnderline"/>
        </w:rPr>
        <w:t xml:space="preserve">-19 pandemic’s </w:t>
      </w:r>
      <w:r w:rsidRPr="006D5510">
        <w:rPr>
          <w:rStyle w:val="StyleUnderline"/>
          <w:highlight w:val="cyan"/>
        </w:rPr>
        <w:t>supply chain</w:t>
      </w:r>
      <w:r w:rsidRPr="008A6BC9">
        <w:rPr>
          <w:rStyle w:val="StyleUnderline"/>
        </w:rPr>
        <w:t xml:space="preserve"> shock</w:t>
      </w:r>
      <w:r w:rsidRPr="006D5510">
        <w:rPr>
          <w:rStyle w:val="StyleUnderline"/>
          <w:highlight w:val="cyan"/>
        </w:rPr>
        <w:t>s</w:t>
      </w:r>
      <w:r w:rsidRPr="008A6BC9">
        <w:rPr>
          <w:rStyle w:val="StyleUnderline"/>
        </w:rPr>
        <w:t xml:space="preserve"> and</w:t>
      </w:r>
      <w:r w:rsidRPr="00B01F14">
        <w:rPr>
          <w:sz w:val="16"/>
        </w:rPr>
        <w:t xml:space="preserve"> Russia’s war of aggression against </w:t>
      </w:r>
      <w:r w:rsidRPr="006D5510">
        <w:rPr>
          <w:rStyle w:val="StyleUnderline"/>
          <w:highlight w:val="cyan"/>
        </w:rPr>
        <w:t>Ukraine</w:t>
      </w:r>
      <w:r w:rsidRPr="008A6BC9">
        <w:rPr>
          <w:rStyle w:val="StyleUnderline"/>
        </w:rPr>
        <w:t xml:space="preserve"> and the ensuing increases in </w:t>
      </w:r>
      <w:r w:rsidRPr="006D5510">
        <w:rPr>
          <w:rStyle w:val="StyleUnderline"/>
          <w:highlight w:val="cyan"/>
        </w:rPr>
        <w:t>food and energy</w:t>
      </w:r>
      <w:r w:rsidRPr="008A6BC9">
        <w:rPr>
          <w:rStyle w:val="StyleUnderline"/>
        </w:rPr>
        <w:t xml:space="preserve"> prices </w:t>
      </w:r>
      <w:r w:rsidRPr="006D5510">
        <w:rPr>
          <w:rStyle w:val="Emphasis"/>
          <w:highlight w:val="cyan"/>
        </w:rPr>
        <w:t>constitute</w:t>
      </w:r>
      <w:r w:rsidRPr="00B01F14">
        <w:rPr>
          <w:rStyle w:val="Emphasis"/>
        </w:rPr>
        <w:t xml:space="preserve"> the </w:t>
      </w:r>
      <w:r w:rsidRPr="006D5510">
        <w:rPr>
          <w:rStyle w:val="Emphasis"/>
          <w:highlight w:val="cyan"/>
        </w:rPr>
        <w:t>exogenous shocks</w:t>
      </w:r>
      <w:r w:rsidRPr="008A6BC9">
        <w:rPr>
          <w:rStyle w:val="StyleUnderline"/>
        </w:rPr>
        <w:t xml:space="preserve"> that increased inflation</w:t>
      </w:r>
      <w:r w:rsidRPr="00B01F14">
        <w:rPr>
          <w:sz w:val="16"/>
        </w:rPr>
        <w:t xml:space="preserve"> for most countries in 2021–2023 </w:t>
      </w:r>
      <w:r w:rsidRPr="006D5510">
        <w:rPr>
          <w:rStyle w:val="StyleUnderline"/>
          <w:highlight w:val="cyan"/>
        </w:rPr>
        <w:t xml:space="preserve">it is </w:t>
      </w:r>
      <w:r w:rsidRPr="006D5510">
        <w:rPr>
          <w:rStyle w:val="Emphasis"/>
          <w:highlight w:val="cyan"/>
        </w:rPr>
        <w:t>clear</w:t>
      </w:r>
      <w:r w:rsidRPr="006D5510">
        <w:rPr>
          <w:rStyle w:val="StyleUnderline"/>
          <w:highlight w:val="cyan"/>
        </w:rPr>
        <w:t xml:space="preserve"> that</w:t>
      </w:r>
      <w:r w:rsidRPr="00B01F14">
        <w:rPr>
          <w:sz w:val="16"/>
        </w:rPr>
        <w:t xml:space="preserve">, on the whole, </w:t>
      </w:r>
      <w:r w:rsidRPr="006D5510">
        <w:rPr>
          <w:rStyle w:val="StyleUnderline"/>
          <w:highlight w:val="cyan"/>
        </w:rPr>
        <w:t xml:space="preserve">the </w:t>
      </w:r>
      <w:r w:rsidRPr="006D5510">
        <w:rPr>
          <w:rStyle w:val="Emphasis"/>
          <w:highlight w:val="cyan"/>
        </w:rPr>
        <w:t xml:space="preserve">severity </w:t>
      </w:r>
      <w:r w:rsidRPr="00B117F7">
        <w:rPr>
          <w:rStyle w:val="Emphasis"/>
        </w:rPr>
        <w:t>of inflation</w:t>
      </w:r>
      <w:r w:rsidRPr="00B117F7">
        <w:rPr>
          <w:rStyle w:val="StyleUnderline"/>
        </w:rPr>
        <w:t xml:space="preserve"> is</w:t>
      </w:r>
      <w:r w:rsidRPr="008A6BC9">
        <w:rPr>
          <w:rStyle w:val="StyleUnderline"/>
        </w:rPr>
        <w:t xml:space="preserve"> – </w:t>
      </w:r>
      <w:r w:rsidRPr="006D5510">
        <w:rPr>
          <w:rStyle w:val="StyleUnderline"/>
          <w:highlight w:val="cyan"/>
        </w:rPr>
        <w:t>and</w:t>
      </w:r>
      <w:r w:rsidRPr="008A6BC9">
        <w:rPr>
          <w:rStyle w:val="StyleUnderline"/>
        </w:rPr>
        <w:t xml:space="preserve"> has been </w:t>
      </w:r>
      <w:r w:rsidRPr="00B01F14">
        <w:rPr>
          <w:rStyle w:val="Emphasis"/>
        </w:rPr>
        <w:t>historically</w:t>
      </w:r>
      <w:r w:rsidRPr="008A6BC9">
        <w:rPr>
          <w:rStyle w:val="StyleUnderline"/>
        </w:rPr>
        <w:t xml:space="preserve"> – also </w:t>
      </w:r>
      <w:r w:rsidRPr="00B117F7">
        <w:rPr>
          <w:rStyle w:val="StyleUnderline"/>
        </w:rPr>
        <w:t>determined by</w:t>
      </w:r>
      <w:r w:rsidRPr="008A6BC9">
        <w:rPr>
          <w:rStyle w:val="StyleUnderline"/>
        </w:rPr>
        <w:t xml:space="preserve"> </w:t>
      </w:r>
      <w:r w:rsidRPr="00B01F14">
        <w:rPr>
          <w:rStyle w:val="Emphasis"/>
        </w:rPr>
        <w:t>country-specific dynamics</w:t>
      </w:r>
      <w:r w:rsidRPr="008A6BC9">
        <w:rPr>
          <w:rStyle w:val="StyleUnderline"/>
        </w:rPr>
        <w:t>.</w:t>
      </w:r>
      <w:r w:rsidRPr="00B01F14">
        <w:rPr>
          <w:sz w:val="16"/>
        </w:rPr>
        <w:t xml:space="preserve"> Explanations of the causes and solutions of this recent bout of inflation have proven, predictably, to be contentious. Policy-makers and researchers at the time were divided on whether this recent inflationary episode can be construed as transitory and therefore dependent on a combination of unique factors that may come to pass, or whether, on the contrary, the inflation of 2021–2023 bears the hallmarks of a caesura in global economic dynamics and might instead presage a kind of ‘permanent inflation’, in which central banks’ target of a 2 per cent inflation rate becomes increasingly untenable.1 </w:t>
      </w:r>
      <w:r w:rsidRPr="00D9072D">
        <w:rPr>
          <w:rStyle w:val="StyleUnderline"/>
        </w:rPr>
        <w:t>Rising inflation rates have also sparked heated discussions regarding the extent to which supply-side or demand-side variables are the more likely culprits with regard to price increases</w:t>
      </w:r>
      <w:r w:rsidRPr="00B01F14">
        <w:rPr>
          <w:sz w:val="16"/>
        </w:rPr>
        <w:t xml:space="preserve">, and whether solutions to alleviate price and cost-of-living pressures should, as a consequence, lean towards supply-side or demand-side measures. </w:t>
      </w:r>
      <w:r w:rsidRPr="00D9072D">
        <w:rPr>
          <w:rStyle w:val="StyleUnderline"/>
        </w:rPr>
        <w:t xml:space="preserve">This article, by </w:t>
      </w:r>
      <w:r w:rsidRPr="00B01F14">
        <w:rPr>
          <w:rStyle w:val="Emphasis"/>
        </w:rPr>
        <w:t>adopting a long-term perspective</w:t>
      </w:r>
      <w:r w:rsidRPr="00D9072D">
        <w:rPr>
          <w:rStyle w:val="StyleUnderline"/>
        </w:rPr>
        <w:t xml:space="preserve">, examines the relationship between </w:t>
      </w:r>
      <w:r w:rsidRPr="00522940">
        <w:rPr>
          <w:rStyle w:val="Emphasis"/>
        </w:rPr>
        <w:t>industrial relations</w:t>
      </w:r>
      <w:r w:rsidRPr="00B01F14">
        <w:rPr>
          <w:rStyle w:val="Emphasis"/>
        </w:rPr>
        <w:t xml:space="preserve"> and inflation</w:t>
      </w:r>
      <w:r w:rsidRPr="00D9072D">
        <w:rPr>
          <w:rStyle w:val="StyleUnderline"/>
        </w:rPr>
        <w:t xml:space="preserve"> in advanced </w:t>
      </w:r>
      <w:proofErr w:type="spellStart"/>
      <w:r w:rsidRPr="00D9072D">
        <w:rPr>
          <w:rStyle w:val="StyleUnderline"/>
        </w:rPr>
        <w:t>industrialised</w:t>
      </w:r>
      <w:proofErr w:type="spellEnd"/>
      <w:r w:rsidRPr="00D9072D">
        <w:rPr>
          <w:rStyle w:val="StyleUnderline"/>
        </w:rPr>
        <w:t xml:space="preserve"> economies.</w:t>
      </w:r>
    </w:p>
    <w:p w14:paraId="497C5340" w14:textId="77777777" w:rsidR="00A1594B" w:rsidRPr="00B01F14" w:rsidRDefault="00A1594B" w:rsidP="00A1594B">
      <w:pPr>
        <w:rPr>
          <w:sz w:val="16"/>
        </w:rPr>
      </w:pPr>
      <w:r w:rsidRPr="00B01F14">
        <w:rPr>
          <w:sz w:val="16"/>
        </w:rPr>
        <w:t xml:space="preserve">In this article, </w:t>
      </w:r>
      <w:r w:rsidRPr="00D9072D">
        <w:rPr>
          <w:rStyle w:val="StyleUnderline"/>
        </w:rPr>
        <w:t xml:space="preserve">we focus on one commonly cited reason for progressively higher inflation rates, namely the </w:t>
      </w:r>
      <w:r w:rsidRPr="00B01F14">
        <w:rPr>
          <w:rStyle w:val="Emphasis"/>
        </w:rPr>
        <w:t xml:space="preserve">power of </w:t>
      </w:r>
      <w:proofErr w:type="spellStart"/>
      <w:r w:rsidRPr="00B117F7">
        <w:rPr>
          <w:rStyle w:val="Emphasis"/>
        </w:rPr>
        <w:t>organised</w:t>
      </w:r>
      <w:proofErr w:type="spellEnd"/>
      <w:r w:rsidRPr="00B117F7">
        <w:rPr>
          <w:rStyle w:val="Emphasis"/>
        </w:rPr>
        <w:t xml:space="preserve"> </w:t>
      </w:r>
      <w:proofErr w:type="spellStart"/>
      <w:r w:rsidRPr="00B117F7">
        <w:rPr>
          <w:rStyle w:val="Emphasis"/>
        </w:rPr>
        <w:t>labour</w:t>
      </w:r>
      <w:proofErr w:type="spellEnd"/>
      <w:r w:rsidRPr="00B117F7">
        <w:rPr>
          <w:rStyle w:val="StyleUnderline"/>
        </w:rPr>
        <w:t xml:space="preserve"> in </w:t>
      </w:r>
      <w:r w:rsidRPr="00B117F7">
        <w:rPr>
          <w:rStyle w:val="Emphasis"/>
        </w:rPr>
        <w:t>demanding</w:t>
      </w:r>
      <w:r w:rsidRPr="00B117F7">
        <w:rPr>
          <w:rStyle w:val="StyleUnderline"/>
        </w:rPr>
        <w:t xml:space="preserve"> </w:t>
      </w:r>
      <w:r w:rsidRPr="00B117F7">
        <w:rPr>
          <w:rStyle w:val="Emphasis"/>
        </w:rPr>
        <w:t>expansionary wage policies</w:t>
      </w:r>
      <w:r w:rsidRPr="00B117F7">
        <w:rPr>
          <w:rStyle w:val="StyleUnderline"/>
        </w:rPr>
        <w:t xml:space="preserve">, which can then </w:t>
      </w:r>
      <w:r w:rsidRPr="00B117F7">
        <w:rPr>
          <w:rStyle w:val="Emphasis"/>
        </w:rPr>
        <w:t>lead to higher inflation</w:t>
      </w:r>
      <w:r w:rsidRPr="00D9072D">
        <w:rPr>
          <w:rStyle w:val="StyleUnderline"/>
        </w:rPr>
        <w:t xml:space="preserve">. </w:t>
      </w:r>
      <w:r w:rsidRPr="006D5510">
        <w:rPr>
          <w:rStyle w:val="Emphasis"/>
          <w:highlight w:val="cyan"/>
        </w:rPr>
        <w:t>Whether inflation</w:t>
      </w:r>
      <w:r w:rsidRPr="00B01F14">
        <w:rPr>
          <w:rStyle w:val="Emphasis"/>
        </w:rPr>
        <w:t xml:space="preserve">ary dynamics </w:t>
      </w:r>
      <w:r w:rsidRPr="006D5510">
        <w:rPr>
          <w:rStyle w:val="Emphasis"/>
          <w:highlight w:val="cyan"/>
        </w:rPr>
        <w:t>remain entrenched</w:t>
      </w:r>
      <w:r w:rsidRPr="00D9072D">
        <w:rPr>
          <w:rStyle w:val="StyleUnderline"/>
        </w:rPr>
        <w:t xml:space="preserve"> in an economy, however, </w:t>
      </w:r>
      <w:r w:rsidRPr="006D5510">
        <w:rPr>
          <w:rStyle w:val="StyleUnderline"/>
          <w:highlight w:val="cyan"/>
        </w:rPr>
        <w:t>is</w:t>
      </w:r>
      <w:r w:rsidRPr="00D9072D">
        <w:rPr>
          <w:rStyle w:val="StyleUnderline"/>
        </w:rPr>
        <w:t xml:space="preserve"> also </w:t>
      </w:r>
      <w:r w:rsidRPr="006D5510">
        <w:rPr>
          <w:rStyle w:val="Emphasis"/>
          <w:highlight w:val="cyan"/>
        </w:rPr>
        <w:t>contingent</w:t>
      </w:r>
      <w:r w:rsidRPr="006D5510">
        <w:rPr>
          <w:rStyle w:val="StyleUnderline"/>
          <w:highlight w:val="cyan"/>
        </w:rPr>
        <w:t xml:space="preserve"> on the </w:t>
      </w:r>
      <w:r w:rsidRPr="006D5510">
        <w:rPr>
          <w:rStyle w:val="Emphasis"/>
          <w:highlight w:val="cyan"/>
        </w:rPr>
        <w:t xml:space="preserve">power of </w:t>
      </w:r>
      <w:proofErr w:type="spellStart"/>
      <w:r w:rsidRPr="006D5510">
        <w:rPr>
          <w:rStyle w:val="Emphasis"/>
          <w:highlight w:val="cyan"/>
        </w:rPr>
        <w:t>organised</w:t>
      </w:r>
      <w:proofErr w:type="spellEnd"/>
      <w:r w:rsidRPr="006D5510">
        <w:rPr>
          <w:rStyle w:val="Emphasis"/>
          <w:highlight w:val="cyan"/>
        </w:rPr>
        <w:t xml:space="preserve"> </w:t>
      </w:r>
      <w:proofErr w:type="spellStart"/>
      <w:r w:rsidRPr="006D5510">
        <w:rPr>
          <w:rStyle w:val="Emphasis"/>
          <w:highlight w:val="cyan"/>
        </w:rPr>
        <w:t>labour</w:t>
      </w:r>
      <w:proofErr w:type="spellEnd"/>
      <w:r w:rsidRPr="00D9072D">
        <w:rPr>
          <w:rStyle w:val="StyleUnderline"/>
        </w:rPr>
        <w:t xml:space="preserve"> and, in a </w:t>
      </w:r>
      <w:r w:rsidRPr="00B01F14">
        <w:rPr>
          <w:rStyle w:val="Emphasis"/>
        </w:rPr>
        <w:t>time of</w:t>
      </w:r>
      <w:r w:rsidRPr="00B01F14">
        <w:rPr>
          <w:sz w:val="16"/>
        </w:rPr>
        <w:t xml:space="preserve"> real wage stagnation and </w:t>
      </w:r>
      <w:r w:rsidRPr="00B01F14">
        <w:rPr>
          <w:rStyle w:val="Emphasis"/>
        </w:rPr>
        <w:t xml:space="preserve">diminished </w:t>
      </w:r>
      <w:proofErr w:type="spellStart"/>
      <w:r w:rsidRPr="00B01F14">
        <w:rPr>
          <w:rStyle w:val="Emphasis"/>
        </w:rPr>
        <w:t>labour</w:t>
      </w:r>
      <w:proofErr w:type="spellEnd"/>
      <w:r w:rsidRPr="00B01F14">
        <w:rPr>
          <w:rStyle w:val="Emphasis"/>
        </w:rPr>
        <w:t xml:space="preserve"> power</w:t>
      </w:r>
      <w:r w:rsidRPr="00D9072D">
        <w:rPr>
          <w:rStyle w:val="StyleUnderline"/>
        </w:rPr>
        <w:t xml:space="preserve">, it stands to reason that </w:t>
      </w:r>
      <w:proofErr w:type="spellStart"/>
      <w:r w:rsidRPr="00D9072D">
        <w:rPr>
          <w:rStyle w:val="StyleUnderline"/>
        </w:rPr>
        <w:t>organised</w:t>
      </w:r>
      <w:proofErr w:type="spellEnd"/>
      <w:r w:rsidRPr="00D9072D">
        <w:rPr>
          <w:rStyle w:val="StyleUnderline"/>
        </w:rPr>
        <w:t xml:space="preserve"> </w:t>
      </w:r>
      <w:proofErr w:type="spellStart"/>
      <w:r w:rsidRPr="00D9072D">
        <w:rPr>
          <w:rStyle w:val="StyleUnderline"/>
        </w:rPr>
        <w:t>labour</w:t>
      </w:r>
      <w:proofErr w:type="spellEnd"/>
      <w:r w:rsidRPr="00D9072D">
        <w:rPr>
          <w:rStyle w:val="StyleUnderline"/>
        </w:rPr>
        <w:t xml:space="preserve"> has </w:t>
      </w:r>
      <w:r w:rsidRPr="00B01F14">
        <w:rPr>
          <w:rStyle w:val="Emphasis"/>
        </w:rPr>
        <w:t>lost its institutional ability</w:t>
      </w:r>
      <w:r w:rsidRPr="00D9072D">
        <w:rPr>
          <w:rStyle w:val="StyleUnderline"/>
        </w:rPr>
        <w:t xml:space="preserve"> to </w:t>
      </w:r>
      <w:r w:rsidRPr="00B01F14">
        <w:rPr>
          <w:rStyle w:val="Emphasis"/>
        </w:rPr>
        <w:t>entrench wage growth systematically</w:t>
      </w:r>
      <w:r w:rsidRPr="00B01F14">
        <w:rPr>
          <w:sz w:val="16"/>
        </w:rPr>
        <w:t xml:space="preserve">. It is within this context that we re-examine the long-term relationship between industrial relations indicators and the onset of inflation. It is not only the recent wave of double-digit inflation rates that motivate us to </w:t>
      </w:r>
      <w:proofErr w:type="spellStart"/>
      <w:r w:rsidRPr="00B01F14">
        <w:rPr>
          <w:sz w:val="16"/>
        </w:rPr>
        <w:t>analyse</w:t>
      </w:r>
      <w:proofErr w:type="spellEnd"/>
      <w:r w:rsidRPr="00B01F14">
        <w:rPr>
          <w:sz w:val="16"/>
        </w:rPr>
        <w:t xml:space="preserve"> the relationship between industrial relations and inflation differentials through a historical lens, but it is also the fact that across a number of advanced economies, social actors have shown signs of an institutional revival. </w:t>
      </w:r>
      <w:r w:rsidRPr="00D9072D">
        <w:rPr>
          <w:rStyle w:val="StyleUnderline"/>
        </w:rPr>
        <w:t>A wave of often successful strikes in the United States</w:t>
      </w:r>
      <w:r w:rsidRPr="00B01F14">
        <w:rPr>
          <w:sz w:val="16"/>
        </w:rPr>
        <w:t xml:space="preserve"> and the United Kingdom, the supposed paragons of liberal market economics, </w:t>
      </w:r>
      <w:r w:rsidRPr="00D9072D">
        <w:rPr>
          <w:rStyle w:val="StyleUnderline"/>
        </w:rPr>
        <w:t xml:space="preserve">indicate that </w:t>
      </w:r>
      <w:r w:rsidRPr="00B01F14">
        <w:rPr>
          <w:rStyle w:val="Emphasis"/>
        </w:rPr>
        <w:t>industrial relations</w:t>
      </w:r>
      <w:r w:rsidRPr="00D9072D">
        <w:rPr>
          <w:rStyle w:val="StyleUnderline"/>
        </w:rPr>
        <w:t xml:space="preserve"> and </w:t>
      </w:r>
      <w:r w:rsidRPr="00B01F14">
        <w:rPr>
          <w:rStyle w:val="Emphasis"/>
        </w:rPr>
        <w:t>collective bargaining institutions</w:t>
      </w:r>
      <w:r w:rsidRPr="00B01F14">
        <w:rPr>
          <w:sz w:val="16"/>
        </w:rPr>
        <w:t xml:space="preserve"> might perhaps </w:t>
      </w:r>
      <w:r w:rsidRPr="00D9072D">
        <w:rPr>
          <w:rStyle w:val="StyleUnderline"/>
        </w:rPr>
        <w:t xml:space="preserve">play a </w:t>
      </w:r>
      <w:r w:rsidRPr="00B01F14">
        <w:rPr>
          <w:rStyle w:val="Emphasis"/>
        </w:rPr>
        <w:t>more important role</w:t>
      </w:r>
      <w:r w:rsidRPr="00B01F14">
        <w:rPr>
          <w:sz w:val="16"/>
        </w:rPr>
        <w:t xml:space="preserve"> in mitigating the incidence of cost-of-living crises in the near future (Minchin, 2024; Visser, 2024). It is worth noting that industrial action in the past years has affected not only different countries, but also different sectors, as strikes concerning rising cost-of-living expenses have affected the generally more </w:t>
      </w:r>
      <w:proofErr w:type="spellStart"/>
      <w:r w:rsidRPr="00B01F14">
        <w:rPr>
          <w:sz w:val="16"/>
        </w:rPr>
        <w:t>unionised</w:t>
      </w:r>
      <w:proofErr w:type="spellEnd"/>
      <w:r w:rsidRPr="00B01F14">
        <w:rPr>
          <w:sz w:val="16"/>
        </w:rPr>
        <w:t xml:space="preserve"> public sector (for example, health care and education), as well as the private sector. Understanding the ways in which industrial relations have or have not contributed to higher inflation rates in leading economies thus seems to be of significant contemporary relevance, too.</w:t>
      </w:r>
    </w:p>
    <w:p w14:paraId="4192A4AD" w14:textId="77777777" w:rsidR="00A1594B" w:rsidRPr="00B01F14" w:rsidRDefault="00A1594B" w:rsidP="00A1594B">
      <w:pPr>
        <w:rPr>
          <w:rStyle w:val="Emphasis"/>
        </w:rPr>
      </w:pPr>
      <w:r w:rsidRPr="00B01F14">
        <w:rPr>
          <w:sz w:val="16"/>
        </w:rPr>
        <w:t xml:space="preserve">Our findings can be inserted within two distinct academic research strands. First, we aim to address the voluminous political economy research on the institutional supply-side determinants of inflation. Broadly speaking, economists have argued that </w:t>
      </w:r>
      <w:r w:rsidRPr="00D9072D">
        <w:rPr>
          <w:rStyle w:val="StyleUnderline"/>
        </w:rPr>
        <w:t xml:space="preserve">strong </w:t>
      </w:r>
      <w:proofErr w:type="spellStart"/>
      <w:r w:rsidRPr="00D9072D">
        <w:rPr>
          <w:rStyle w:val="StyleUnderline"/>
        </w:rPr>
        <w:t>labour</w:t>
      </w:r>
      <w:proofErr w:type="spellEnd"/>
      <w:r w:rsidRPr="00D9072D">
        <w:rPr>
          <w:rStyle w:val="StyleUnderline"/>
        </w:rPr>
        <w:t xml:space="preserve"> market institutions, usually </w:t>
      </w:r>
      <w:proofErr w:type="spellStart"/>
      <w:r w:rsidRPr="00D9072D">
        <w:rPr>
          <w:rStyle w:val="StyleUnderline"/>
        </w:rPr>
        <w:t>operationalised</w:t>
      </w:r>
      <w:proofErr w:type="spellEnd"/>
      <w:r w:rsidRPr="00D9072D">
        <w:rPr>
          <w:rStyle w:val="StyleUnderline"/>
        </w:rPr>
        <w:t xml:space="preserve"> by </w:t>
      </w:r>
      <w:r w:rsidRPr="00B01F14">
        <w:rPr>
          <w:rStyle w:val="Emphasis"/>
        </w:rPr>
        <w:t xml:space="preserve">high </w:t>
      </w:r>
      <w:proofErr w:type="spellStart"/>
      <w:r w:rsidRPr="00B01F14">
        <w:rPr>
          <w:rStyle w:val="Emphasis"/>
        </w:rPr>
        <w:t>unionisation</w:t>
      </w:r>
      <w:proofErr w:type="spellEnd"/>
      <w:r w:rsidRPr="00D9072D">
        <w:rPr>
          <w:rStyle w:val="StyleUnderline"/>
        </w:rPr>
        <w:t xml:space="preserve">, high </w:t>
      </w:r>
      <w:r w:rsidRPr="00B01F14">
        <w:rPr>
          <w:rStyle w:val="Emphasis"/>
        </w:rPr>
        <w:t>collective bargaining coverage rates</w:t>
      </w:r>
      <w:r w:rsidRPr="00D9072D">
        <w:rPr>
          <w:rStyle w:val="StyleUnderline"/>
        </w:rPr>
        <w:t xml:space="preserve"> and strong employment protection legislation, lead to </w:t>
      </w:r>
      <w:r w:rsidRPr="00B01F14">
        <w:rPr>
          <w:rStyle w:val="Emphasis"/>
        </w:rPr>
        <w:t>greater wage resistance</w:t>
      </w:r>
      <w:r w:rsidRPr="00D9072D">
        <w:rPr>
          <w:rStyle w:val="StyleUnderline"/>
        </w:rPr>
        <w:t xml:space="preserve"> and a </w:t>
      </w:r>
      <w:r w:rsidRPr="00B01F14">
        <w:rPr>
          <w:rStyle w:val="Emphasis"/>
        </w:rPr>
        <w:t xml:space="preserve">stronger persistence of inflationary dynamics </w:t>
      </w:r>
      <w:r w:rsidRPr="00D9072D">
        <w:rPr>
          <w:rStyle w:val="StyleUnderline"/>
        </w:rPr>
        <w:t xml:space="preserve">in the event of an </w:t>
      </w:r>
      <w:r w:rsidRPr="00B01F14">
        <w:rPr>
          <w:rStyle w:val="Emphasis"/>
        </w:rPr>
        <w:t>inflationary shock</w:t>
      </w:r>
      <w:r w:rsidRPr="00B01F14">
        <w:rPr>
          <w:sz w:val="16"/>
        </w:rPr>
        <w:t xml:space="preserve">. While our statistical analyses do not confute this claim, they aim to qualify it by illustrating empirically that the relationship between industrial relations institutions and the entrenchment of inflation varies considerably not only between countries but also, crucially, over time. This constitutes an aspect of the study of industrial relations indicators and inflation that we argue has been insufficiently addressed in existing research. In addition to trying to enrichen our understanding of the relationship between industrial relations indicators and inflation differentials, we aim to speak to the once vibrant debate in economic sociology, which </w:t>
      </w:r>
      <w:proofErr w:type="spellStart"/>
      <w:r w:rsidRPr="00B01F14">
        <w:rPr>
          <w:sz w:val="16"/>
        </w:rPr>
        <w:t>conceptualised</w:t>
      </w:r>
      <w:proofErr w:type="spellEnd"/>
      <w:r w:rsidRPr="00B01F14">
        <w:rPr>
          <w:sz w:val="16"/>
        </w:rPr>
        <w:t xml:space="preserve"> inflation as a fundamentally distributional problem. This research tradition underlined the fact that </w:t>
      </w:r>
      <w:r w:rsidRPr="00B01F14">
        <w:rPr>
          <w:rStyle w:val="Emphasis"/>
        </w:rPr>
        <w:t>inflationary outcomes</w:t>
      </w:r>
      <w:r w:rsidRPr="00D9072D">
        <w:rPr>
          <w:rStyle w:val="StyleUnderline"/>
        </w:rPr>
        <w:t xml:space="preserve"> are</w:t>
      </w:r>
      <w:r w:rsidRPr="00B01F14">
        <w:rPr>
          <w:sz w:val="16"/>
        </w:rPr>
        <w:t xml:space="preserve"> not only the result of distinct political choices, but are also </w:t>
      </w:r>
      <w:r w:rsidRPr="00B01F14">
        <w:rPr>
          <w:rStyle w:val="Emphasis"/>
        </w:rPr>
        <w:t>symptomatic</w:t>
      </w:r>
      <w:r w:rsidRPr="00D9072D">
        <w:rPr>
          <w:rStyle w:val="StyleUnderline"/>
        </w:rPr>
        <w:t xml:space="preserve"> of </w:t>
      </w:r>
      <w:r w:rsidRPr="00B01F14">
        <w:rPr>
          <w:rStyle w:val="Emphasis"/>
        </w:rPr>
        <w:t>changing relations</w:t>
      </w:r>
      <w:r w:rsidRPr="00D9072D">
        <w:rPr>
          <w:rStyle w:val="StyleUnderline"/>
        </w:rPr>
        <w:t xml:space="preserve"> between </w:t>
      </w:r>
      <w:r w:rsidRPr="00B01F14">
        <w:rPr>
          <w:rStyle w:val="Emphasis"/>
        </w:rPr>
        <w:t xml:space="preserve">capital and </w:t>
      </w:r>
      <w:proofErr w:type="spellStart"/>
      <w:r w:rsidRPr="00B01F14">
        <w:rPr>
          <w:rStyle w:val="Emphasis"/>
        </w:rPr>
        <w:t>labour</w:t>
      </w:r>
      <w:proofErr w:type="spellEnd"/>
      <w:r w:rsidRPr="00B01F14">
        <w:rPr>
          <w:rStyle w:val="Emphasis"/>
        </w:rPr>
        <w:t>.</w:t>
      </w:r>
    </w:p>
    <w:p w14:paraId="31C4664D" w14:textId="77777777" w:rsidR="00A1594B" w:rsidRPr="00CA65ED" w:rsidRDefault="00A1594B" w:rsidP="00A1594B">
      <w:pPr>
        <w:rPr>
          <w:rStyle w:val="StyleUnderline"/>
        </w:rPr>
      </w:pPr>
      <w:r w:rsidRPr="00B01F14">
        <w:rPr>
          <w:sz w:val="16"/>
        </w:rPr>
        <w:t xml:space="preserve">A caveat is in order: this article does not seek to investigate the determinants of inflation. This topic has been covered extensively by economic researchers across various fields, who have pointed to a wide variety of explanations, from trade integration to fiscal policy. Instead, </w:t>
      </w:r>
      <w:r w:rsidRPr="00CA65ED">
        <w:rPr>
          <w:rStyle w:val="StyleUnderline"/>
        </w:rPr>
        <w:t xml:space="preserve">we shall focus on the relationship between indicators of </w:t>
      </w:r>
      <w:r w:rsidRPr="00D8675F">
        <w:rPr>
          <w:rStyle w:val="StyleUnderline"/>
        </w:rPr>
        <w:t>workers’ strength and inflation differentials, and how this relationship has evolved over time.</w:t>
      </w:r>
    </w:p>
    <w:p w14:paraId="56956F90" w14:textId="77777777" w:rsidR="00A1594B" w:rsidRPr="00B01F14" w:rsidRDefault="00A1594B" w:rsidP="00A1594B">
      <w:pPr>
        <w:rPr>
          <w:sz w:val="16"/>
        </w:rPr>
      </w:pPr>
      <w:r w:rsidRPr="00B01F14">
        <w:rPr>
          <w:sz w:val="16"/>
        </w:rPr>
        <w:t xml:space="preserve">We aim to contribute to the literature on the </w:t>
      </w:r>
      <w:proofErr w:type="spellStart"/>
      <w:r w:rsidRPr="00B01F14">
        <w:rPr>
          <w:sz w:val="16"/>
        </w:rPr>
        <w:t>labour</w:t>
      </w:r>
      <w:proofErr w:type="spellEnd"/>
      <w:r w:rsidRPr="00B01F14">
        <w:rPr>
          <w:sz w:val="16"/>
        </w:rPr>
        <w:t xml:space="preserve"> market-institutional determinants of inflation by arguing that analyses of the relationship between industrial relations and inflation need to do more to incorporate a temporal dimension. Analyses that examine the effects of industrial relations systems on inflation differentials typically focus on a broad period, which commonly ranges from the 1960s and 1970s to the early 2000s. They therefore do not take into consideration the changing impact that industrial relations indicators have had on inflationary growth over time. This, we argue, overstates the negative effect of strong industrial relations indicators on the persistence of inflation. In our statistical analyses, we show that the mediating role that industrial relations play in influencing the effects of an exogenous shock on higher consumer prices has been subject to significant changes over time. In short, our empirical approach thus aims to take time more seriously.</w:t>
      </w:r>
    </w:p>
    <w:p w14:paraId="3DE5CE1D" w14:textId="77777777" w:rsidR="00A1594B" w:rsidRPr="00B01F14" w:rsidRDefault="00A1594B" w:rsidP="00A1594B">
      <w:pPr>
        <w:rPr>
          <w:rStyle w:val="Emphasis"/>
        </w:rPr>
      </w:pPr>
      <w:r w:rsidRPr="00CA65ED">
        <w:rPr>
          <w:rStyle w:val="StyleUnderline"/>
        </w:rPr>
        <w:t>We begin by employing a ‘standard’ time-series cross-sectional analysis. Like much of the existing literature</w:t>
      </w:r>
      <w:r w:rsidRPr="00B01F14">
        <w:rPr>
          <w:sz w:val="16"/>
        </w:rPr>
        <w:t xml:space="preserve"> in the field, </w:t>
      </w:r>
      <w:r w:rsidRPr="00CA65ED">
        <w:rPr>
          <w:rStyle w:val="StyleUnderline"/>
        </w:rPr>
        <w:t>we</w:t>
      </w:r>
      <w:r w:rsidRPr="00B01F14">
        <w:rPr>
          <w:sz w:val="16"/>
        </w:rPr>
        <w:t xml:space="preserve"> also </w:t>
      </w:r>
      <w:r w:rsidRPr="00CA65ED">
        <w:rPr>
          <w:rStyle w:val="StyleUnderline"/>
        </w:rPr>
        <w:t xml:space="preserve">find that by taking in the longue durée a positive relationship does indeed show up between strong industrial relations and protective </w:t>
      </w:r>
      <w:proofErr w:type="spellStart"/>
      <w:r w:rsidRPr="00CA65ED">
        <w:rPr>
          <w:rStyle w:val="StyleUnderline"/>
        </w:rPr>
        <w:t>labour</w:t>
      </w:r>
      <w:proofErr w:type="spellEnd"/>
      <w:r w:rsidRPr="00CA65ED">
        <w:rPr>
          <w:rStyle w:val="StyleUnderline"/>
        </w:rPr>
        <w:t xml:space="preserve"> markets and inflation growth. </w:t>
      </w:r>
      <w:r w:rsidRPr="00B01F14">
        <w:rPr>
          <w:sz w:val="16"/>
        </w:rPr>
        <w:t xml:space="preserve">When segmenting the relationship over time by means of different statistical estimation techniques, however, </w:t>
      </w:r>
      <w:r w:rsidRPr="00CA65ED">
        <w:rPr>
          <w:rStyle w:val="StyleUnderline"/>
        </w:rPr>
        <w:t xml:space="preserve">we find that the </w:t>
      </w:r>
      <w:r w:rsidRPr="00B01F14">
        <w:rPr>
          <w:rStyle w:val="Emphasis"/>
        </w:rPr>
        <w:t>power</w:t>
      </w:r>
      <w:r w:rsidRPr="00CA65ED">
        <w:rPr>
          <w:rStyle w:val="StyleUnderline"/>
        </w:rPr>
        <w:t xml:space="preserve"> of </w:t>
      </w:r>
      <w:r w:rsidRPr="00B01F14">
        <w:rPr>
          <w:rStyle w:val="Emphasis"/>
        </w:rPr>
        <w:t>industrial relations institutions</w:t>
      </w:r>
      <w:r w:rsidRPr="00CA65ED">
        <w:rPr>
          <w:rStyle w:val="StyleUnderline"/>
        </w:rPr>
        <w:t xml:space="preserve"> has </w:t>
      </w:r>
      <w:r w:rsidRPr="00B01F14">
        <w:rPr>
          <w:rStyle w:val="Emphasis"/>
        </w:rPr>
        <w:t xml:space="preserve">progressively </w:t>
      </w:r>
      <w:r w:rsidRPr="00D8675F">
        <w:rPr>
          <w:rStyle w:val="Emphasis"/>
        </w:rPr>
        <w:t>declined</w:t>
      </w:r>
      <w:r w:rsidRPr="00D8675F">
        <w:rPr>
          <w:rStyle w:val="StyleUnderline"/>
        </w:rPr>
        <w:t xml:space="preserve"> when it comes to </w:t>
      </w:r>
      <w:r w:rsidRPr="00D8675F">
        <w:rPr>
          <w:rStyle w:val="Emphasis"/>
        </w:rPr>
        <w:t>entrenching inflationary</w:t>
      </w:r>
      <w:r w:rsidRPr="00B01F14">
        <w:rPr>
          <w:rStyle w:val="Emphasis"/>
        </w:rPr>
        <w:t xml:space="preserve"> growth</w:t>
      </w:r>
      <w:r w:rsidRPr="00CA65ED">
        <w:rPr>
          <w:rStyle w:val="StyleUnderline"/>
        </w:rPr>
        <w:t xml:space="preserve">. These </w:t>
      </w:r>
      <w:r w:rsidRPr="00D8675F">
        <w:rPr>
          <w:rStyle w:val="StyleUnderline"/>
        </w:rPr>
        <w:t>empirical analyses indicate</w:t>
      </w:r>
      <w:r w:rsidRPr="00CA65ED">
        <w:rPr>
          <w:rStyle w:val="StyleUnderline"/>
        </w:rPr>
        <w:t xml:space="preserve"> that </w:t>
      </w:r>
      <w:proofErr w:type="spellStart"/>
      <w:r w:rsidRPr="006D5510">
        <w:rPr>
          <w:rStyle w:val="StyleUnderline"/>
          <w:highlight w:val="cyan"/>
        </w:rPr>
        <w:t>labour</w:t>
      </w:r>
      <w:proofErr w:type="spellEnd"/>
      <w:r w:rsidRPr="00CA65ED">
        <w:rPr>
          <w:rStyle w:val="StyleUnderline"/>
        </w:rPr>
        <w:t xml:space="preserve"> market </w:t>
      </w:r>
      <w:r w:rsidRPr="006D5510">
        <w:rPr>
          <w:rStyle w:val="StyleUnderline"/>
          <w:highlight w:val="cyan"/>
        </w:rPr>
        <w:t>institutions</w:t>
      </w:r>
      <w:r w:rsidRPr="00CA65ED">
        <w:rPr>
          <w:rStyle w:val="StyleUnderline"/>
        </w:rPr>
        <w:t xml:space="preserve"> have </w:t>
      </w:r>
      <w:r w:rsidRPr="00B01F14">
        <w:rPr>
          <w:rStyle w:val="Emphasis"/>
        </w:rPr>
        <w:t xml:space="preserve">progressively </w:t>
      </w:r>
      <w:r w:rsidRPr="006D5510">
        <w:rPr>
          <w:rStyle w:val="Emphasis"/>
          <w:highlight w:val="cyan"/>
        </w:rPr>
        <w:t>lost the</w:t>
      </w:r>
      <w:r w:rsidRPr="00B01F14">
        <w:rPr>
          <w:rStyle w:val="Emphasis"/>
        </w:rPr>
        <w:t xml:space="preserve"> institutional </w:t>
      </w:r>
      <w:r w:rsidRPr="006D5510">
        <w:rPr>
          <w:rStyle w:val="Emphasis"/>
          <w:highlight w:val="cyan"/>
        </w:rPr>
        <w:t>power needed</w:t>
      </w:r>
      <w:r w:rsidRPr="006D5510">
        <w:rPr>
          <w:rStyle w:val="StyleUnderline"/>
          <w:highlight w:val="cyan"/>
        </w:rPr>
        <w:t xml:space="preserve"> to </w:t>
      </w:r>
      <w:r w:rsidRPr="006D5510">
        <w:rPr>
          <w:rStyle w:val="Emphasis"/>
          <w:highlight w:val="cyan"/>
        </w:rPr>
        <w:t xml:space="preserve">translate </w:t>
      </w:r>
      <w:r w:rsidRPr="00D8675F">
        <w:rPr>
          <w:rStyle w:val="Emphasis"/>
        </w:rPr>
        <w:t xml:space="preserve">exogenous </w:t>
      </w:r>
      <w:r w:rsidRPr="006D5510">
        <w:rPr>
          <w:rStyle w:val="Emphasis"/>
          <w:highlight w:val="cyan"/>
        </w:rPr>
        <w:t>shocks</w:t>
      </w:r>
      <w:r w:rsidRPr="006D5510">
        <w:rPr>
          <w:rStyle w:val="StyleUnderline"/>
          <w:highlight w:val="cyan"/>
        </w:rPr>
        <w:t xml:space="preserve"> into </w:t>
      </w:r>
      <w:r w:rsidRPr="006D5510">
        <w:rPr>
          <w:rStyle w:val="Emphasis"/>
          <w:highlight w:val="cyan"/>
        </w:rPr>
        <w:t>persistent inflation.</w:t>
      </w:r>
    </w:p>
    <w:p w14:paraId="34211078" w14:textId="77777777" w:rsidR="00A1594B" w:rsidRPr="00DD6149" w:rsidRDefault="00A1594B" w:rsidP="00A1594B">
      <w:pPr>
        <w:rPr>
          <w:rStyle w:val="StyleUnderline"/>
        </w:rPr>
      </w:pPr>
      <w:r w:rsidRPr="00DD6149">
        <w:rPr>
          <w:rStyle w:val="StyleUnderline"/>
        </w:rPr>
        <w:t>Our argument</w:t>
      </w:r>
      <w:r w:rsidRPr="00B01F14">
        <w:rPr>
          <w:sz w:val="16"/>
        </w:rPr>
        <w:t xml:space="preserve">, in brief, </w:t>
      </w:r>
      <w:r w:rsidRPr="00DD6149">
        <w:rPr>
          <w:rStyle w:val="StyleUnderline"/>
        </w:rPr>
        <w:t xml:space="preserve">is that while </w:t>
      </w:r>
      <w:r w:rsidRPr="00B117F7">
        <w:rPr>
          <w:rStyle w:val="Emphasis"/>
        </w:rPr>
        <w:t>in the 1970s</w:t>
      </w:r>
      <w:r w:rsidRPr="00D8675F">
        <w:rPr>
          <w:rStyle w:val="StyleUnderline"/>
        </w:rPr>
        <w:t xml:space="preserve"> inflationary dynamics were affected</w:t>
      </w:r>
      <w:r w:rsidRPr="00DD6149">
        <w:rPr>
          <w:rStyle w:val="StyleUnderline"/>
        </w:rPr>
        <w:t xml:space="preserve"> by the </w:t>
      </w:r>
      <w:r w:rsidRPr="00B01F14">
        <w:rPr>
          <w:rStyle w:val="Emphasis"/>
        </w:rPr>
        <w:t>strength of industrial relations</w:t>
      </w:r>
      <w:r w:rsidRPr="00DD6149">
        <w:rPr>
          <w:rStyle w:val="StyleUnderline"/>
        </w:rPr>
        <w:t xml:space="preserve">, the </w:t>
      </w:r>
      <w:r w:rsidRPr="00B01F14">
        <w:rPr>
          <w:rStyle w:val="Emphasis"/>
        </w:rPr>
        <w:t>progressive erosion of</w:t>
      </w:r>
      <w:r w:rsidRPr="00DD6149">
        <w:rPr>
          <w:rStyle w:val="StyleUnderline"/>
        </w:rPr>
        <w:t xml:space="preserve"> collective bargaining institutions and the systematic decline of union membership rates have </w:t>
      </w:r>
      <w:r w:rsidRPr="00B01F14">
        <w:rPr>
          <w:rStyle w:val="Emphasis"/>
        </w:rPr>
        <w:t>changed the relationship</w:t>
      </w:r>
      <w:r w:rsidRPr="00DD6149">
        <w:rPr>
          <w:rStyle w:val="StyleUnderline"/>
        </w:rPr>
        <w:t xml:space="preserve"> between social actors and inflation rates </w:t>
      </w:r>
      <w:r w:rsidRPr="00B01F14">
        <w:rPr>
          <w:rStyle w:val="Emphasis"/>
        </w:rPr>
        <w:t>significantly</w:t>
      </w:r>
      <w:r w:rsidRPr="00DD6149">
        <w:rPr>
          <w:rStyle w:val="StyleUnderline"/>
        </w:rPr>
        <w:t xml:space="preserve">. </w:t>
      </w:r>
      <w:r w:rsidRPr="006D5510">
        <w:rPr>
          <w:rStyle w:val="StyleUnderline"/>
          <w:highlight w:val="cyan"/>
        </w:rPr>
        <w:t>This</w:t>
      </w:r>
      <w:r w:rsidRPr="00B01F14">
        <w:rPr>
          <w:sz w:val="16"/>
        </w:rPr>
        <w:t xml:space="preserve"> also </w:t>
      </w:r>
      <w:r w:rsidRPr="00D8675F">
        <w:rPr>
          <w:rStyle w:val="StyleUnderline"/>
        </w:rPr>
        <w:t>has</w:t>
      </w:r>
      <w:r w:rsidRPr="00DD6149">
        <w:rPr>
          <w:rStyle w:val="StyleUnderline"/>
        </w:rPr>
        <w:t xml:space="preserve"> </w:t>
      </w:r>
      <w:r w:rsidRPr="00B01F14">
        <w:rPr>
          <w:rStyle w:val="Emphasis"/>
        </w:rPr>
        <w:t>important implications for policy-makers</w:t>
      </w:r>
      <w:r w:rsidRPr="00DD6149">
        <w:rPr>
          <w:rStyle w:val="StyleUnderline"/>
        </w:rPr>
        <w:t xml:space="preserve">. In fact, our study </w:t>
      </w:r>
      <w:r w:rsidRPr="006D5510">
        <w:rPr>
          <w:rStyle w:val="StyleUnderline"/>
          <w:highlight w:val="cyan"/>
        </w:rPr>
        <w:t>indicates</w:t>
      </w:r>
      <w:r w:rsidRPr="00DD6149">
        <w:rPr>
          <w:rStyle w:val="StyleUnderline"/>
        </w:rPr>
        <w:t xml:space="preserve"> that </w:t>
      </w:r>
      <w:r w:rsidRPr="00D8675F">
        <w:rPr>
          <w:rStyle w:val="Emphasis"/>
        </w:rPr>
        <w:t>drastic</w:t>
      </w:r>
      <w:r w:rsidRPr="00B01F14">
        <w:rPr>
          <w:rStyle w:val="Emphasis"/>
        </w:rPr>
        <w:t xml:space="preserve"> </w:t>
      </w:r>
      <w:r w:rsidRPr="006D5510">
        <w:rPr>
          <w:rStyle w:val="Emphasis"/>
          <w:highlight w:val="cyan"/>
        </w:rPr>
        <w:t>monetary tightening</w:t>
      </w:r>
      <w:r w:rsidRPr="00DD6149">
        <w:rPr>
          <w:rStyle w:val="StyleUnderline"/>
        </w:rPr>
        <w:t xml:space="preserve">, designed </w:t>
      </w:r>
      <w:r w:rsidRPr="006D5510">
        <w:rPr>
          <w:rStyle w:val="StyleUnderline"/>
          <w:highlight w:val="cyan"/>
        </w:rPr>
        <w:t>to</w:t>
      </w:r>
      <w:r w:rsidRPr="00DD6149">
        <w:rPr>
          <w:rStyle w:val="StyleUnderline"/>
        </w:rPr>
        <w:t xml:space="preserve"> </w:t>
      </w:r>
      <w:r w:rsidRPr="00B01F14">
        <w:rPr>
          <w:sz w:val="16"/>
        </w:rPr>
        <w:t xml:space="preserve">attenuate the effects of nominal wages and </w:t>
      </w:r>
      <w:r w:rsidRPr="006D5510">
        <w:rPr>
          <w:rStyle w:val="Emphasis"/>
          <w:highlight w:val="cyan"/>
        </w:rPr>
        <w:t>prevent</w:t>
      </w:r>
      <w:r w:rsidRPr="00DD6149">
        <w:rPr>
          <w:rStyle w:val="StyleUnderline"/>
        </w:rPr>
        <w:t xml:space="preserve"> possible </w:t>
      </w:r>
      <w:r w:rsidRPr="006D5510">
        <w:rPr>
          <w:rStyle w:val="Emphasis"/>
          <w:highlight w:val="cyan"/>
        </w:rPr>
        <w:t>wage-price spirals</w:t>
      </w:r>
      <w:r w:rsidRPr="00DD6149">
        <w:rPr>
          <w:rStyle w:val="StyleUnderline"/>
        </w:rPr>
        <w:t xml:space="preserve">, </w:t>
      </w:r>
      <w:r w:rsidRPr="006D5510">
        <w:rPr>
          <w:rStyle w:val="StyleUnderline"/>
          <w:highlight w:val="cyan"/>
        </w:rPr>
        <w:t>may</w:t>
      </w:r>
      <w:r w:rsidRPr="00DD6149">
        <w:rPr>
          <w:rStyle w:val="StyleUnderline"/>
        </w:rPr>
        <w:t xml:space="preserve">, </w:t>
      </w:r>
      <w:r w:rsidRPr="006D5510">
        <w:rPr>
          <w:rStyle w:val="StyleUnderline"/>
          <w:highlight w:val="cyan"/>
        </w:rPr>
        <w:t xml:space="preserve">in a time of </w:t>
      </w:r>
      <w:r w:rsidRPr="006D5510">
        <w:rPr>
          <w:rStyle w:val="Emphasis"/>
          <w:highlight w:val="cyan"/>
        </w:rPr>
        <w:t>weak</w:t>
      </w:r>
      <w:r w:rsidRPr="00B01F14">
        <w:rPr>
          <w:rStyle w:val="Emphasis"/>
        </w:rPr>
        <w:t xml:space="preserve">er </w:t>
      </w:r>
      <w:r w:rsidRPr="006D5510">
        <w:rPr>
          <w:rStyle w:val="Emphasis"/>
          <w:highlight w:val="cyan"/>
        </w:rPr>
        <w:t>social actors</w:t>
      </w:r>
      <w:r w:rsidRPr="00DD6149">
        <w:rPr>
          <w:rStyle w:val="StyleUnderline"/>
        </w:rPr>
        <w:t xml:space="preserve">, </w:t>
      </w:r>
      <w:r w:rsidRPr="006D5510">
        <w:rPr>
          <w:rStyle w:val="Emphasis"/>
          <w:highlight w:val="cyan"/>
        </w:rPr>
        <w:t>only have a partial effect</w:t>
      </w:r>
      <w:r w:rsidRPr="00DD6149">
        <w:rPr>
          <w:rStyle w:val="StyleUnderline"/>
        </w:rPr>
        <w:t xml:space="preserve"> in addressing the causes of inflation.</w:t>
      </w:r>
    </w:p>
    <w:p w14:paraId="73818E94" w14:textId="77777777" w:rsidR="00A1594B" w:rsidRPr="00B01F14" w:rsidRDefault="00A1594B" w:rsidP="00A1594B">
      <w:pPr>
        <w:rPr>
          <w:sz w:val="16"/>
        </w:rPr>
      </w:pPr>
      <w:r w:rsidRPr="00B01F14">
        <w:rPr>
          <w:sz w:val="16"/>
        </w:rPr>
        <w:t xml:space="preserve">Inflation as a distributional conflict between capital and </w:t>
      </w:r>
      <w:proofErr w:type="spellStart"/>
      <w:r w:rsidRPr="00B01F14">
        <w:rPr>
          <w:sz w:val="16"/>
        </w:rPr>
        <w:t>labour</w:t>
      </w:r>
      <w:proofErr w:type="spellEnd"/>
    </w:p>
    <w:p w14:paraId="4C47AC71" w14:textId="77777777" w:rsidR="00A1594B" w:rsidRPr="00627C0D" w:rsidRDefault="00A1594B" w:rsidP="00A1594B">
      <w:pPr>
        <w:rPr>
          <w:rStyle w:val="StyleUnderline"/>
        </w:rPr>
      </w:pPr>
      <w:r w:rsidRPr="00B01F14">
        <w:rPr>
          <w:sz w:val="16"/>
        </w:rPr>
        <w:t xml:space="preserve">While in recent decades, researchers have construed inflation mainly in monetarist or fiscal terms, </w:t>
      </w:r>
      <w:r w:rsidRPr="00627C0D">
        <w:rPr>
          <w:rStyle w:val="StyleUnderline"/>
        </w:rPr>
        <w:t xml:space="preserve">research from the field of economic sociology, historically, has understood </w:t>
      </w:r>
      <w:r w:rsidRPr="00D8675F">
        <w:rPr>
          <w:rStyle w:val="Emphasis"/>
        </w:rPr>
        <w:t>inflation</w:t>
      </w:r>
      <w:r w:rsidRPr="00627C0D">
        <w:rPr>
          <w:rStyle w:val="StyleUnderline"/>
        </w:rPr>
        <w:t xml:space="preserve"> as a </w:t>
      </w:r>
      <w:r w:rsidRPr="00B01F14">
        <w:rPr>
          <w:rStyle w:val="Emphasis"/>
        </w:rPr>
        <w:t>fundamentally distributional problem</w:t>
      </w:r>
      <w:r w:rsidRPr="00627C0D">
        <w:rPr>
          <w:rStyle w:val="StyleUnderline"/>
        </w:rPr>
        <w:t xml:space="preserve">, which </w:t>
      </w:r>
      <w:r w:rsidRPr="00D8675F">
        <w:rPr>
          <w:rStyle w:val="Emphasis"/>
        </w:rPr>
        <w:t>at its core</w:t>
      </w:r>
      <w:r w:rsidRPr="00D8675F">
        <w:rPr>
          <w:rStyle w:val="StyleUnderline"/>
        </w:rPr>
        <w:t xml:space="preserve"> concerns</w:t>
      </w:r>
      <w:r w:rsidRPr="00627C0D">
        <w:rPr>
          <w:rStyle w:val="StyleUnderline"/>
        </w:rPr>
        <w:t xml:space="preserve"> the </w:t>
      </w:r>
      <w:r w:rsidRPr="00D8675F">
        <w:rPr>
          <w:rStyle w:val="Emphasis"/>
        </w:rPr>
        <w:t>power relations</w:t>
      </w:r>
      <w:r w:rsidRPr="00D8675F">
        <w:rPr>
          <w:rStyle w:val="StyleUnderline"/>
        </w:rPr>
        <w:t xml:space="preserve"> between</w:t>
      </w:r>
      <w:r w:rsidRPr="00627C0D">
        <w:rPr>
          <w:rStyle w:val="StyleUnderline"/>
        </w:rPr>
        <w:t xml:space="preserve"> </w:t>
      </w:r>
      <w:r w:rsidRPr="00B01F14">
        <w:rPr>
          <w:rStyle w:val="Emphasis"/>
        </w:rPr>
        <w:t xml:space="preserve">employers and </w:t>
      </w:r>
      <w:proofErr w:type="spellStart"/>
      <w:r w:rsidRPr="00B01F14">
        <w:rPr>
          <w:rStyle w:val="Emphasis"/>
        </w:rPr>
        <w:t>organised</w:t>
      </w:r>
      <w:proofErr w:type="spellEnd"/>
      <w:r w:rsidRPr="00B01F14">
        <w:rPr>
          <w:rStyle w:val="Emphasis"/>
        </w:rPr>
        <w:t xml:space="preserve"> </w:t>
      </w:r>
      <w:proofErr w:type="spellStart"/>
      <w:r w:rsidRPr="00B01F14">
        <w:rPr>
          <w:rStyle w:val="Emphasis"/>
        </w:rPr>
        <w:t>labour</w:t>
      </w:r>
      <w:proofErr w:type="spellEnd"/>
      <w:r w:rsidRPr="00B01F14">
        <w:rPr>
          <w:sz w:val="16"/>
        </w:rPr>
        <w:t xml:space="preserve"> (Goldthorpe, 1978; Rowthorn, 1977; Tarling and Wilkinson, 1977). According to this view, </w:t>
      </w:r>
      <w:r w:rsidRPr="006D5510">
        <w:rPr>
          <w:rStyle w:val="StyleUnderline"/>
          <w:highlight w:val="cyan"/>
        </w:rPr>
        <w:t xml:space="preserve">the </w:t>
      </w:r>
      <w:r w:rsidRPr="006D5510">
        <w:rPr>
          <w:rStyle w:val="Emphasis"/>
          <w:highlight w:val="cyan"/>
        </w:rPr>
        <w:t>primary factor</w:t>
      </w:r>
      <w:r w:rsidRPr="006D5510">
        <w:rPr>
          <w:rStyle w:val="StyleUnderline"/>
          <w:highlight w:val="cyan"/>
        </w:rPr>
        <w:t xml:space="preserve"> </w:t>
      </w:r>
      <w:r w:rsidRPr="006D5510">
        <w:rPr>
          <w:rStyle w:val="Emphasis"/>
          <w:highlight w:val="cyan"/>
        </w:rPr>
        <w:t>influencing</w:t>
      </w:r>
      <w:r w:rsidRPr="00B01F14">
        <w:rPr>
          <w:rStyle w:val="Emphasis"/>
        </w:rPr>
        <w:t xml:space="preserve"> the </w:t>
      </w:r>
      <w:r w:rsidRPr="006D5510">
        <w:rPr>
          <w:rStyle w:val="Emphasis"/>
          <w:highlight w:val="cyan"/>
        </w:rPr>
        <w:t>inflation</w:t>
      </w:r>
      <w:r w:rsidRPr="00B01F14">
        <w:rPr>
          <w:rStyle w:val="Emphasis"/>
        </w:rPr>
        <w:t xml:space="preserve"> rate </w:t>
      </w:r>
      <w:r w:rsidRPr="006D5510">
        <w:rPr>
          <w:rStyle w:val="Emphasis"/>
          <w:highlight w:val="cyan"/>
        </w:rPr>
        <w:t>lies</w:t>
      </w:r>
      <w:r w:rsidRPr="006D5510">
        <w:rPr>
          <w:rStyle w:val="StyleUnderline"/>
          <w:highlight w:val="cyan"/>
        </w:rPr>
        <w:t xml:space="preserve"> in </w:t>
      </w:r>
      <w:r w:rsidRPr="00DF1848">
        <w:rPr>
          <w:rStyle w:val="StyleUnderline"/>
        </w:rPr>
        <w:t xml:space="preserve">the </w:t>
      </w:r>
      <w:r w:rsidRPr="00DF1848">
        <w:rPr>
          <w:rStyle w:val="Emphasis"/>
        </w:rPr>
        <w:t>balance of power</w:t>
      </w:r>
      <w:r w:rsidRPr="00DF1848">
        <w:rPr>
          <w:rStyle w:val="StyleUnderline"/>
        </w:rPr>
        <w:t xml:space="preserve"> between </w:t>
      </w:r>
      <w:r w:rsidRPr="006D5510">
        <w:rPr>
          <w:rStyle w:val="Emphasis"/>
          <w:highlight w:val="cyan"/>
        </w:rPr>
        <w:t xml:space="preserve">workers </w:t>
      </w:r>
      <w:r w:rsidRPr="00DF1848">
        <w:rPr>
          <w:rStyle w:val="Emphasis"/>
        </w:rPr>
        <w:t>and capital</w:t>
      </w:r>
      <w:r w:rsidRPr="00627C0D">
        <w:rPr>
          <w:rStyle w:val="StyleUnderline"/>
        </w:rPr>
        <w:t xml:space="preserve">. It is therefore a result of the conflict between capital and </w:t>
      </w:r>
      <w:proofErr w:type="spellStart"/>
      <w:r w:rsidRPr="00627C0D">
        <w:rPr>
          <w:rStyle w:val="StyleUnderline"/>
        </w:rPr>
        <w:t>labour</w:t>
      </w:r>
      <w:proofErr w:type="spellEnd"/>
      <w:r w:rsidRPr="00627C0D">
        <w:rPr>
          <w:rStyle w:val="StyleUnderline"/>
        </w:rPr>
        <w:t xml:space="preserve"> for the distribution of economic output. When </w:t>
      </w:r>
      <w:proofErr w:type="spellStart"/>
      <w:r w:rsidRPr="006D5510">
        <w:rPr>
          <w:rStyle w:val="StyleUnderline"/>
          <w:highlight w:val="cyan"/>
        </w:rPr>
        <w:t>labour</w:t>
      </w:r>
      <w:proofErr w:type="spellEnd"/>
      <w:r w:rsidRPr="00627C0D">
        <w:rPr>
          <w:rStyle w:val="StyleUnderline"/>
        </w:rPr>
        <w:t xml:space="preserve"> is </w:t>
      </w:r>
      <w:r w:rsidRPr="006D5510">
        <w:rPr>
          <w:rStyle w:val="Emphasis"/>
          <w:highlight w:val="cyan"/>
        </w:rPr>
        <w:t>empowered</w:t>
      </w:r>
      <w:r w:rsidRPr="00627C0D">
        <w:rPr>
          <w:rStyle w:val="StyleUnderline"/>
        </w:rPr>
        <w:t xml:space="preserve">, it </w:t>
      </w:r>
      <w:r w:rsidRPr="006D5510">
        <w:rPr>
          <w:rStyle w:val="StyleUnderline"/>
          <w:highlight w:val="cyan"/>
        </w:rPr>
        <w:t xml:space="preserve">can </w:t>
      </w:r>
      <w:r w:rsidRPr="006D5510">
        <w:rPr>
          <w:rStyle w:val="Emphasis"/>
          <w:highlight w:val="cyan"/>
        </w:rPr>
        <w:t>demand higher wages</w:t>
      </w:r>
      <w:r w:rsidRPr="00627C0D">
        <w:rPr>
          <w:rStyle w:val="StyleUnderline"/>
        </w:rPr>
        <w:t xml:space="preserve">, </w:t>
      </w:r>
      <w:r w:rsidRPr="006D5510">
        <w:rPr>
          <w:rStyle w:val="StyleUnderline"/>
          <w:highlight w:val="cyan"/>
        </w:rPr>
        <w:t>which</w:t>
      </w:r>
      <w:r w:rsidRPr="00627C0D">
        <w:rPr>
          <w:rStyle w:val="StyleUnderline"/>
        </w:rPr>
        <w:t xml:space="preserve"> in turn </w:t>
      </w:r>
      <w:r w:rsidRPr="006D5510">
        <w:rPr>
          <w:rStyle w:val="Emphasis"/>
          <w:highlight w:val="cyan"/>
        </w:rPr>
        <w:t>push prices up</w:t>
      </w:r>
      <w:r w:rsidRPr="00B117F7">
        <w:rPr>
          <w:rStyle w:val="Emphasis"/>
        </w:rPr>
        <w:t>ward</w:t>
      </w:r>
      <w:r w:rsidRPr="00627C0D">
        <w:rPr>
          <w:rStyle w:val="StyleUnderline"/>
        </w:rPr>
        <w:t xml:space="preserve">, </w:t>
      </w:r>
      <w:r w:rsidRPr="00B117F7">
        <w:rPr>
          <w:rStyle w:val="StyleUnderline"/>
        </w:rPr>
        <w:t xml:space="preserve">which </w:t>
      </w:r>
      <w:r w:rsidRPr="002928AC">
        <w:rPr>
          <w:rStyle w:val="Emphasis"/>
          <w:highlight w:val="cyan"/>
        </w:rPr>
        <w:t>contributes to inflation</w:t>
      </w:r>
      <w:r w:rsidRPr="002928AC">
        <w:rPr>
          <w:rStyle w:val="StyleUnderline"/>
          <w:highlight w:val="cyan"/>
        </w:rPr>
        <w:t xml:space="preserve"> through a </w:t>
      </w:r>
      <w:r w:rsidRPr="002928AC">
        <w:rPr>
          <w:rStyle w:val="Emphasis"/>
          <w:highlight w:val="cyan"/>
        </w:rPr>
        <w:t>wage-price spiral</w:t>
      </w:r>
      <w:r w:rsidRPr="00627C0D">
        <w:rPr>
          <w:rStyle w:val="StyleUnderline"/>
        </w:rPr>
        <w:t>. Conversely, when the working class lacks power, wages tend to stagnate, resulting in a lower inflation rate</w:t>
      </w:r>
      <w:r w:rsidRPr="00B01F14">
        <w:rPr>
          <w:sz w:val="16"/>
        </w:rPr>
        <w:t xml:space="preserve">, which benefits capital. Specifically, the nexus that exists between workers’ power and inflation hinges on two separate elements: structural power and associational power (Hung and Thompson, 2016; Schmalz et al., 2018; Wright, 2000). Structural power denotes the existence of </w:t>
      </w:r>
      <w:proofErr w:type="spellStart"/>
      <w:r w:rsidRPr="00B01F14">
        <w:rPr>
          <w:sz w:val="16"/>
        </w:rPr>
        <w:t>favourable</w:t>
      </w:r>
      <w:proofErr w:type="spellEnd"/>
      <w:r w:rsidRPr="00B01F14">
        <w:rPr>
          <w:sz w:val="16"/>
        </w:rPr>
        <w:t xml:space="preserve"> conditions in the </w:t>
      </w:r>
      <w:proofErr w:type="spellStart"/>
      <w:r w:rsidRPr="00B01F14">
        <w:rPr>
          <w:sz w:val="16"/>
        </w:rPr>
        <w:t>labour</w:t>
      </w:r>
      <w:proofErr w:type="spellEnd"/>
      <w:r w:rsidRPr="00B01F14">
        <w:rPr>
          <w:sz w:val="16"/>
        </w:rPr>
        <w:t xml:space="preserve"> market, which allow workers to bargain for higher wages from a position of strength. The tight </w:t>
      </w:r>
      <w:proofErr w:type="spellStart"/>
      <w:r w:rsidRPr="00B01F14">
        <w:rPr>
          <w:sz w:val="16"/>
        </w:rPr>
        <w:t>labour</w:t>
      </w:r>
      <w:proofErr w:type="spellEnd"/>
      <w:r w:rsidRPr="00B01F14">
        <w:rPr>
          <w:sz w:val="16"/>
        </w:rPr>
        <w:t xml:space="preserve"> markets, with low unemployment and high job vacancy rates, which </w:t>
      </w:r>
      <w:proofErr w:type="spellStart"/>
      <w:r w:rsidRPr="00B01F14">
        <w:rPr>
          <w:sz w:val="16"/>
        </w:rPr>
        <w:t>characterised</w:t>
      </w:r>
      <w:proofErr w:type="spellEnd"/>
      <w:r w:rsidRPr="00B01F14">
        <w:rPr>
          <w:sz w:val="16"/>
        </w:rPr>
        <w:t xml:space="preserve"> advanced capitalist democracies in the post-war era are examples of strong structural power; in other words, the economic power wielded by workers </w:t>
      </w:r>
      <w:r w:rsidRPr="00627C0D">
        <w:rPr>
          <w:rStyle w:val="Emphasis"/>
        </w:rPr>
        <w:t>was</w:t>
      </w:r>
      <w:r w:rsidRPr="00B01F14">
        <w:rPr>
          <w:sz w:val="16"/>
        </w:rPr>
        <w:t xml:space="preserve"> considerable. Conversely, </w:t>
      </w:r>
      <w:r w:rsidRPr="00627C0D">
        <w:rPr>
          <w:rStyle w:val="StyleUnderline"/>
        </w:rPr>
        <w:t>associational power</w:t>
      </w:r>
      <w:r w:rsidRPr="00B01F14">
        <w:rPr>
          <w:sz w:val="16"/>
        </w:rPr>
        <w:t xml:space="preserve"> denotes the </w:t>
      </w:r>
      <w:proofErr w:type="spellStart"/>
      <w:r w:rsidRPr="00B01F14">
        <w:rPr>
          <w:sz w:val="16"/>
        </w:rPr>
        <w:t>organisational</w:t>
      </w:r>
      <w:proofErr w:type="spellEnd"/>
      <w:r w:rsidRPr="00B01F14">
        <w:rPr>
          <w:sz w:val="16"/>
        </w:rPr>
        <w:t xml:space="preserve"> power that trade unions and collective bargaining institutions wield in an economy and is indicative of the institutional ability of </w:t>
      </w:r>
      <w:proofErr w:type="spellStart"/>
      <w:r w:rsidRPr="00B01F14">
        <w:rPr>
          <w:sz w:val="16"/>
        </w:rPr>
        <w:t>labour</w:t>
      </w:r>
      <w:proofErr w:type="spellEnd"/>
      <w:r w:rsidRPr="00B01F14">
        <w:rPr>
          <w:sz w:val="16"/>
        </w:rPr>
        <w:t xml:space="preserve"> market institutions to push their wage demands through. This power </w:t>
      </w:r>
      <w:r w:rsidRPr="00627C0D">
        <w:rPr>
          <w:rStyle w:val="StyleUnderline"/>
        </w:rPr>
        <w:t>is</w:t>
      </w:r>
      <w:r w:rsidRPr="00B01F14">
        <w:rPr>
          <w:sz w:val="16"/>
        </w:rPr>
        <w:t xml:space="preserve"> typically </w:t>
      </w:r>
      <w:r w:rsidRPr="00627C0D">
        <w:rPr>
          <w:rStyle w:val="StyleUnderline"/>
        </w:rPr>
        <w:t xml:space="preserve">measured by </w:t>
      </w:r>
      <w:proofErr w:type="spellStart"/>
      <w:r w:rsidRPr="00627C0D">
        <w:rPr>
          <w:rStyle w:val="StyleUnderline"/>
        </w:rPr>
        <w:t>unionisation</w:t>
      </w:r>
      <w:proofErr w:type="spellEnd"/>
      <w:r w:rsidRPr="00B01F14">
        <w:rPr>
          <w:sz w:val="16"/>
        </w:rPr>
        <w:t xml:space="preserve"> and </w:t>
      </w:r>
      <w:r w:rsidRPr="00627C0D">
        <w:rPr>
          <w:rStyle w:val="StyleUnderline"/>
        </w:rPr>
        <w:t>collective bargaining coverage rates</w:t>
      </w:r>
      <w:r w:rsidRPr="00B01F14">
        <w:rPr>
          <w:sz w:val="16"/>
        </w:rPr>
        <w:t xml:space="preserve">, along with the </w:t>
      </w:r>
      <w:r w:rsidRPr="00627C0D">
        <w:rPr>
          <w:rStyle w:val="StyleUnderline"/>
        </w:rPr>
        <w:t xml:space="preserve">degree of </w:t>
      </w:r>
      <w:proofErr w:type="spellStart"/>
      <w:r w:rsidRPr="00627C0D">
        <w:rPr>
          <w:rStyle w:val="StyleUnderline"/>
        </w:rPr>
        <w:t>centralisation</w:t>
      </w:r>
      <w:proofErr w:type="spellEnd"/>
      <w:r w:rsidRPr="00627C0D">
        <w:rPr>
          <w:rStyle w:val="StyleUnderline"/>
        </w:rPr>
        <w:t xml:space="preserve"> and coordination within the wage-setting process.</w:t>
      </w:r>
    </w:p>
    <w:p w14:paraId="74AF3B72" w14:textId="77777777" w:rsidR="00A1594B" w:rsidRPr="00B01F14" w:rsidRDefault="00A1594B" w:rsidP="00A1594B">
      <w:pPr>
        <w:rPr>
          <w:sz w:val="16"/>
        </w:rPr>
      </w:pPr>
      <w:r w:rsidRPr="00B01F14">
        <w:rPr>
          <w:sz w:val="16"/>
        </w:rPr>
        <w:t xml:space="preserve">As is well known, </w:t>
      </w:r>
      <w:r w:rsidRPr="006D5510">
        <w:rPr>
          <w:rStyle w:val="StyleUnderline"/>
          <w:highlight w:val="cyan"/>
        </w:rPr>
        <w:t>workers’</w:t>
      </w:r>
      <w:r w:rsidRPr="00B01F14">
        <w:rPr>
          <w:sz w:val="16"/>
        </w:rPr>
        <w:t xml:space="preserve"> structural and </w:t>
      </w:r>
      <w:r w:rsidRPr="00627C0D">
        <w:rPr>
          <w:rStyle w:val="StyleUnderline"/>
        </w:rPr>
        <w:t xml:space="preserve">associational </w:t>
      </w:r>
      <w:r w:rsidRPr="006D5510">
        <w:rPr>
          <w:rStyle w:val="StyleUnderline"/>
          <w:highlight w:val="cyan"/>
        </w:rPr>
        <w:t xml:space="preserve">power reached </w:t>
      </w:r>
      <w:r w:rsidRPr="006D5510">
        <w:rPr>
          <w:rStyle w:val="Emphasis"/>
          <w:highlight w:val="cyan"/>
        </w:rPr>
        <w:t>a</w:t>
      </w:r>
      <w:r w:rsidRPr="00B01F14">
        <w:rPr>
          <w:rStyle w:val="Emphasis"/>
        </w:rPr>
        <w:t xml:space="preserve">n all-time </w:t>
      </w:r>
      <w:r w:rsidRPr="006D5510">
        <w:rPr>
          <w:rStyle w:val="Emphasis"/>
          <w:highlight w:val="cyan"/>
        </w:rPr>
        <w:t>high</w:t>
      </w:r>
      <w:r w:rsidRPr="006D5510">
        <w:rPr>
          <w:rStyle w:val="StyleUnderline"/>
          <w:highlight w:val="cyan"/>
        </w:rPr>
        <w:t xml:space="preserve"> </w:t>
      </w:r>
      <w:r w:rsidRPr="00B117F7">
        <w:rPr>
          <w:rStyle w:val="StyleUnderline"/>
        </w:rPr>
        <w:t>during</w:t>
      </w:r>
      <w:r w:rsidRPr="00627C0D">
        <w:rPr>
          <w:rStyle w:val="StyleUnderline"/>
        </w:rPr>
        <w:t xml:space="preserve"> the </w:t>
      </w:r>
      <w:r w:rsidRPr="006D5510">
        <w:rPr>
          <w:rStyle w:val="Emphasis"/>
          <w:highlight w:val="cyan"/>
        </w:rPr>
        <w:t>post-war</w:t>
      </w:r>
      <w:r w:rsidRPr="00B01F14">
        <w:rPr>
          <w:rStyle w:val="Emphasis"/>
        </w:rPr>
        <w:t xml:space="preserve"> era</w:t>
      </w:r>
      <w:r w:rsidRPr="00627C0D">
        <w:rPr>
          <w:rStyle w:val="StyleUnderline"/>
        </w:rPr>
        <w:t>.</w:t>
      </w:r>
      <w:r w:rsidRPr="00B01F14">
        <w:rPr>
          <w:sz w:val="16"/>
        </w:rPr>
        <w:t xml:space="preserve"> During that time, </w:t>
      </w:r>
      <w:r w:rsidRPr="00627C0D">
        <w:rPr>
          <w:rStyle w:val="StyleUnderline"/>
        </w:rPr>
        <w:t xml:space="preserve">strong </w:t>
      </w:r>
      <w:proofErr w:type="spellStart"/>
      <w:r w:rsidRPr="00627C0D">
        <w:rPr>
          <w:rStyle w:val="StyleUnderline"/>
        </w:rPr>
        <w:t>labour</w:t>
      </w:r>
      <w:proofErr w:type="spellEnd"/>
      <w:r w:rsidRPr="00627C0D">
        <w:rPr>
          <w:rStyle w:val="StyleUnderline"/>
        </w:rPr>
        <w:t xml:space="preserve"> market institutions helped to undergird the post-war Fordist wage-led growth model</w:t>
      </w:r>
      <w:r w:rsidRPr="00B01F14">
        <w:rPr>
          <w:sz w:val="16"/>
        </w:rPr>
        <w:t xml:space="preserve">. This model was based on the following, theoretically self-reinforcing, mechanism: consumption drove up demand, which in turn increased incomes. Firms, in order to keep up with higher wage demands, needed to become more productive and invest more. This virtuous cycle of Keynesian demand management was brought down by stagflation, which brought to light the endogenous problems in the post-war wage-led growth model. While a full employment regime, strong social actors and high wage-setting </w:t>
      </w:r>
      <w:proofErr w:type="spellStart"/>
      <w:r w:rsidRPr="00B01F14">
        <w:rPr>
          <w:sz w:val="16"/>
        </w:rPr>
        <w:t>centralisation</w:t>
      </w:r>
      <w:proofErr w:type="spellEnd"/>
      <w:r w:rsidRPr="00B01F14">
        <w:rPr>
          <w:sz w:val="16"/>
        </w:rPr>
        <w:t xml:space="preserve"> were undoubtedly beneficial for workers, </w:t>
      </w:r>
      <w:proofErr w:type="spellStart"/>
      <w:r w:rsidRPr="00B01F14">
        <w:rPr>
          <w:sz w:val="16"/>
        </w:rPr>
        <w:t>labour</w:t>
      </w:r>
      <w:proofErr w:type="spellEnd"/>
      <w:r w:rsidRPr="00B01F14">
        <w:rPr>
          <w:sz w:val="16"/>
        </w:rPr>
        <w:t xml:space="preserve"> discipline progressively broke down as median incomes grew. </w:t>
      </w:r>
      <w:r w:rsidRPr="006D5510">
        <w:rPr>
          <w:rStyle w:val="Emphasis"/>
          <w:highlight w:val="cyan"/>
        </w:rPr>
        <w:t>Prices grew</w:t>
      </w:r>
      <w:r w:rsidRPr="00B01F14">
        <w:rPr>
          <w:rStyle w:val="Emphasis"/>
        </w:rPr>
        <w:t xml:space="preserve"> more</w:t>
      </w:r>
      <w:r w:rsidRPr="00627C0D">
        <w:rPr>
          <w:rStyle w:val="StyleUnderline"/>
        </w:rPr>
        <w:t xml:space="preserve"> than productivity </w:t>
      </w:r>
      <w:r w:rsidRPr="006D5510">
        <w:rPr>
          <w:rStyle w:val="StyleUnderline"/>
          <w:highlight w:val="cyan"/>
        </w:rPr>
        <w:t>and</w:t>
      </w:r>
      <w:r w:rsidRPr="00B01F14">
        <w:rPr>
          <w:sz w:val="16"/>
        </w:rPr>
        <w:t xml:space="preserve">, as already posited by Polish economist Michał </w:t>
      </w:r>
      <w:proofErr w:type="spellStart"/>
      <w:r w:rsidRPr="00B01F14">
        <w:rPr>
          <w:sz w:val="16"/>
        </w:rPr>
        <w:t>Kalecki</w:t>
      </w:r>
      <w:proofErr w:type="spellEnd"/>
      <w:r w:rsidRPr="00B01F14">
        <w:rPr>
          <w:sz w:val="16"/>
        </w:rPr>
        <w:t xml:space="preserve"> in a prescient paper written in 1943, </w:t>
      </w:r>
      <w:r w:rsidRPr="006D5510">
        <w:rPr>
          <w:rStyle w:val="StyleUnderline"/>
          <w:highlight w:val="cyan"/>
        </w:rPr>
        <w:t>econ</w:t>
      </w:r>
      <w:r w:rsidRPr="00B117F7">
        <w:rPr>
          <w:rStyle w:val="StyleUnderline"/>
        </w:rPr>
        <w:t>omie</w:t>
      </w:r>
      <w:r w:rsidRPr="006D5510">
        <w:rPr>
          <w:rStyle w:val="StyleUnderline"/>
          <w:highlight w:val="cyan"/>
        </w:rPr>
        <w:t>s</w:t>
      </w:r>
      <w:r w:rsidRPr="00627C0D">
        <w:rPr>
          <w:rStyle w:val="StyleUnderline"/>
        </w:rPr>
        <w:t xml:space="preserve"> </w:t>
      </w:r>
      <w:r w:rsidRPr="006D5510">
        <w:rPr>
          <w:rStyle w:val="StyleUnderline"/>
          <w:highlight w:val="cyan"/>
        </w:rPr>
        <w:t xml:space="preserve">became subject to </w:t>
      </w:r>
      <w:r w:rsidRPr="006D5510">
        <w:rPr>
          <w:rStyle w:val="Emphasis"/>
          <w:highlight w:val="cyan"/>
        </w:rPr>
        <w:t>destructive wage-price spirals</w:t>
      </w:r>
      <w:r w:rsidRPr="006D5510">
        <w:rPr>
          <w:rStyle w:val="StyleUnderline"/>
          <w:highlight w:val="cyan"/>
        </w:rPr>
        <w:t>.</w:t>
      </w:r>
      <w:r w:rsidRPr="00627C0D">
        <w:rPr>
          <w:rStyle w:val="StyleUnderline"/>
        </w:rPr>
        <w:t xml:space="preserve"> Thus, </w:t>
      </w:r>
      <w:proofErr w:type="spellStart"/>
      <w:r w:rsidRPr="00627C0D">
        <w:rPr>
          <w:rStyle w:val="StyleUnderline"/>
        </w:rPr>
        <w:t>organised</w:t>
      </w:r>
      <w:proofErr w:type="spellEnd"/>
      <w:r w:rsidRPr="00627C0D">
        <w:rPr>
          <w:rStyle w:val="StyleUnderline"/>
        </w:rPr>
        <w:t xml:space="preserve"> </w:t>
      </w:r>
      <w:proofErr w:type="spellStart"/>
      <w:r w:rsidRPr="00627C0D">
        <w:rPr>
          <w:rStyle w:val="StyleUnderline"/>
        </w:rPr>
        <w:t>labour’s</w:t>
      </w:r>
      <w:proofErr w:type="spellEnd"/>
      <w:r w:rsidRPr="00627C0D">
        <w:rPr>
          <w:rStyle w:val="StyleUnderline"/>
        </w:rPr>
        <w:t xml:space="preserve"> </w:t>
      </w:r>
      <w:r w:rsidRPr="00B01F14">
        <w:rPr>
          <w:rStyle w:val="Emphasis"/>
        </w:rPr>
        <w:t>increasing wage demands</w:t>
      </w:r>
      <w:r w:rsidRPr="00627C0D">
        <w:rPr>
          <w:rStyle w:val="StyleUnderline"/>
        </w:rPr>
        <w:t xml:space="preserve"> resulted in a ‘</w:t>
      </w:r>
      <w:r w:rsidRPr="00B01F14">
        <w:rPr>
          <w:rStyle w:val="Emphasis"/>
        </w:rPr>
        <w:t>pay explosion’</w:t>
      </w:r>
      <w:r w:rsidRPr="00627C0D">
        <w:rPr>
          <w:rStyle w:val="StyleUnderline"/>
        </w:rPr>
        <w:t xml:space="preserve"> </w:t>
      </w:r>
      <w:r w:rsidRPr="00B01F14">
        <w:rPr>
          <w:sz w:val="16"/>
        </w:rPr>
        <w:t>that progressively squeezed capital profits (Arrighi, 2009).</w:t>
      </w:r>
    </w:p>
    <w:p w14:paraId="018880CD" w14:textId="77777777" w:rsidR="00A1594B" w:rsidRPr="00B01F14" w:rsidRDefault="00A1594B" w:rsidP="00A1594B">
      <w:pPr>
        <w:rPr>
          <w:sz w:val="16"/>
        </w:rPr>
      </w:pPr>
      <w:r w:rsidRPr="00627C0D">
        <w:rPr>
          <w:rStyle w:val="StyleUnderline"/>
        </w:rPr>
        <w:t xml:space="preserve">The </w:t>
      </w:r>
      <w:r w:rsidRPr="006D5510">
        <w:rPr>
          <w:rStyle w:val="StyleUnderline"/>
          <w:highlight w:val="cyan"/>
        </w:rPr>
        <w:t>inflation trajectories</w:t>
      </w:r>
      <w:r w:rsidRPr="00B01F14">
        <w:rPr>
          <w:sz w:val="16"/>
        </w:rPr>
        <w:t xml:space="preserve"> in most advanced capitalist democracies </w:t>
      </w:r>
      <w:r w:rsidRPr="006D5510">
        <w:rPr>
          <w:rStyle w:val="StyleUnderline"/>
          <w:highlight w:val="cyan"/>
        </w:rPr>
        <w:t>exhibited</w:t>
      </w:r>
      <w:r w:rsidRPr="00B01F14">
        <w:rPr>
          <w:sz w:val="16"/>
        </w:rPr>
        <w:t xml:space="preserve"> – as confirmed by Bai and Perron’s (1998) statistical test for the existence of structural breaks (Figure 1) – </w:t>
      </w:r>
      <w:r w:rsidRPr="006D5510">
        <w:rPr>
          <w:rStyle w:val="StyleUnderline"/>
          <w:highlight w:val="cyan"/>
        </w:rPr>
        <w:t xml:space="preserve">a </w:t>
      </w:r>
      <w:r w:rsidRPr="006D5510">
        <w:rPr>
          <w:rStyle w:val="Emphasis"/>
          <w:highlight w:val="cyan"/>
        </w:rPr>
        <w:t>clear inflection point</w:t>
      </w:r>
      <w:r w:rsidRPr="006D5510">
        <w:rPr>
          <w:rStyle w:val="StyleUnderline"/>
          <w:highlight w:val="cyan"/>
        </w:rPr>
        <w:t xml:space="preserve"> in the </w:t>
      </w:r>
      <w:r w:rsidRPr="006D5510">
        <w:rPr>
          <w:rStyle w:val="Emphasis"/>
          <w:highlight w:val="cyan"/>
        </w:rPr>
        <w:t>late</w:t>
      </w:r>
      <w:r w:rsidRPr="00B01F14">
        <w:rPr>
          <w:rStyle w:val="Emphasis"/>
        </w:rPr>
        <w:t xml:space="preserve"> 19</w:t>
      </w:r>
      <w:r w:rsidRPr="006D5510">
        <w:rPr>
          <w:rStyle w:val="Emphasis"/>
          <w:highlight w:val="cyan"/>
        </w:rPr>
        <w:t>70s</w:t>
      </w:r>
      <w:r w:rsidRPr="006D5510">
        <w:rPr>
          <w:rStyle w:val="StyleUnderline"/>
          <w:highlight w:val="cyan"/>
        </w:rPr>
        <w:t>.</w:t>
      </w:r>
      <w:r w:rsidRPr="00627C0D">
        <w:rPr>
          <w:rStyle w:val="StyleUnderline"/>
        </w:rPr>
        <w:t xml:space="preserve"> Indeed, the subsequent period saw a </w:t>
      </w:r>
      <w:r w:rsidRPr="00B01F14">
        <w:rPr>
          <w:rStyle w:val="Emphasis"/>
        </w:rPr>
        <w:t>significant decrease in inflation rates</w:t>
      </w:r>
      <w:r w:rsidRPr="00627C0D">
        <w:rPr>
          <w:rStyle w:val="StyleUnderline"/>
        </w:rPr>
        <w:t xml:space="preserve">, as well as </w:t>
      </w:r>
      <w:r w:rsidRPr="00B01F14">
        <w:rPr>
          <w:rStyle w:val="Emphasis"/>
        </w:rPr>
        <w:t>lower macroeconomic volatility</w:t>
      </w:r>
      <w:r w:rsidRPr="00B01F14">
        <w:rPr>
          <w:sz w:val="16"/>
        </w:rPr>
        <w:t xml:space="preserve"> for most advanced economies. This period has been termed the ‘Great Moderation’. Existing scholarship has provided a variety of reasons for this transformation. Broadly speaking, they point to good policy or to structural reasons as explanations (Bernanke, 2004). Researchers in the former camp have underscored the fact that monetary policy and the decision to delegate interest rate setting power to independent and conservative central banks, which supposedly are not subject to the same ‘time inconsistency’ problems as elected officials and appear to be better suited to anchoring inflationary expectations, have been a key policy development in taming inflationary growth (</w:t>
      </w:r>
      <w:proofErr w:type="spellStart"/>
      <w:r w:rsidRPr="00B01F14">
        <w:rPr>
          <w:sz w:val="16"/>
        </w:rPr>
        <w:t>Galí</w:t>
      </w:r>
      <w:proofErr w:type="spellEnd"/>
      <w:r w:rsidRPr="00B01F14">
        <w:rPr>
          <w:sz w:val="16"/>
        </w:rPr>
        <w:t xml:space="preserve"> and </w:t>
      </w:r>
      <w:proofErr w:type="spellStart"/>
      <w:r w:rsidRPr="00B01F14">
        <w:rPr>
          <w:sz w:val="16"/>
        </w:rPr>
        <w:t>Gambetti</w:t>
      </w:r>
      <w:proofErr w:type="spellEnd"/>
      <w:r w:rsidRPr="00B01F14">
        <w:rPr>
          <w:sz w:val="16"/>
        </w:rPr>
        <w:t>, 2009; Rogoff, 1985).</w:t>
      </w:r>
    </w:p>
    <w:p w14:paraId="6CC1D9AA" w14:textId="77777777" w:rsidR="00A1594B" w:rsidRPr="00B01F14" w:rsidRDefault="00A1594B" w:rsidP="00A1594B">
      <w:pPr>
        <w:rPr>
          <w:sz w:val="16"/>
        </w:rPr>
      </w:pPr>
      <w:r w:rsidRPr="00B01F14">
        <w:t>[[Figure Omitted]]</w:t>
      </w:r>
    </w:p>
    <w:p w14:paraId="63C83A81" w14:textId="77777777" w:rsidR="00A1594B" w:rsidRPr="00B01F14" w:rsidRDefault="00A1594B" w:rsidP="00A1594B">
      <w:pPr>
        <w:rPr>
          <w:sz w:val="16"/>
        </w:rPr>
      </w:pPr>
      <w:r w:rsidRPr="00B01F14">
        <w:rPr>
          <w:sz w:val="16"/>
        </w:rPr>
        <w:t xml:space="preserve">This view is not without its critics, however. Indeed, other researchers have focused on structural elements, over which domestic policy can have limited control. They have noted that since the 1970s supply-side shocks in food and energy have become less severe (Stock and Watson, 2003). Thus, overdependence on oil and OPEC-imposed prices have significantly reduced across advanced </w:t>
      </w:r>
      <w:proofErr w:type="spellStart"/>
      <w:r w:rsidRPr="00B01F14">
        <w:rPr>
          <w:sz w:val="16"/>
        </w:rPr>
        <w:t>industrialised</w:t>
      </w:r>
      <w:proofErr w:type="spellEnd"/>
      <w:r w:rsidRPr="00B01F14">
        <w:rPr>
          <w:sz w:val="16"/>
        </w:rPr>
        <w:t xml:space="preserve"> economies, as countries have increasingly diversified their energy supply bases, tapping into alternative energy sources, such as natural gas, or developing and expanding domestic energy production (such as renewable energy or fracking). Another set of explanations has </w:t>
      </w:r>
      <w:proofErr w:type="spellStart"/>
      <w:r w:rsidRPr="00B01F14">
        <w:rPr>
          <w:sz w:val="16"/>
        </w:rPr>
        <w:t>prioritised</w:t>
      </w:r>
      <w:proofErr w:type="spellEnd"/>
      <w:r w:rsidRPr="00B01F14">
        <w:rPr>
          <w:sz w:val="16"/>
        </w:rPr>
        <w:t xml:space="preserve"> the analysis of </w:t>
      </w:r>
      <w:proofErr w:type="spellStart"/>
      <w:r w:rsidRPr="00B01F14">
        <w:rPr>
          <w:sz w:val="16"/>
        </w:rPr>
        <w:t>labour</w:t>
      </w:r>
      <w:proofErr w:type="spellEnd"/>
      <w:r w:rsidRPr="00B01F14">
        <w:rPr>
          <w:sz w:val="16"/>
        </w:rPr>
        <w:t xml:space="preserve"> market dynamics over monetary explanations as the reason for lower inflation. Thus, according to Perry and Cline (2016), </w:t>
      </w:r>
      <w:r w:rsidRPr="00B117F7">
        <w:rPr>
          <w:rStyle w:val="StyleUnderline"/>
        </w:rPr>
        <w:t>decreasing wage shares</w:t>
      </w:r>
      <w:r w:rsidRPr="00627C0D">
        <w:rPr>
          <w:rStyle w:val="StyleUnderline"/>
        </w:rPr>
        <w:t xml:space="preserve">, </w:t>
      </w:r>
      <w:r w:rsidRPr="00B117F7">
        <w:rPr>
          <w:rStyle w:val="StyleUnderline"/>
        </w:rPr>
        <w:t xml:space="preserve">lower wage costs and </w:t>
      </w:r>
      <w:r w:rsidRPr="00B117F7">
        <w:rPr>
          <w:rStyle w:val="Emphasis"/>
        </w:rPr>
        <w:t>weaker social actors</w:t>
      </w:r>
      <w:r w:rsidRPr="00627C0D">
        <w:rPr>
          <w:rStyle w:val="StyleUnderline"/>
        </w:rPr>
        <w:t xml:space="preserve">, in the form of </w:t>
      </w:r>
      <w:r w:rsidRPr="006D5510">
        <w:rPr>
          <w:rStyle w:val="Emphasis"/>
          <w:highlight w:val="cyan"/>
        </w:rPr>
        <w:t>lower</w:t>
      </w:r>
      <w:r w:rsidRPr="006D5510">
        <w:rPr>
          <w:rStyle w:val="StyleUnderline"/>
          <w:highlight w:val="cyan"/>
        </w:rPr>
        <w:t xml:space="preserve"> </w:t>
      </w:r>
      <w:r w:rsidRPr="006D5510">
        <w:rPr>
          <w:rStyle w:val="Emphasis"/>
          <w:highlight w:val="cyan"/>
        </w:rPr>
        <w:t>collective bargaining coverage</w:t>
      </w:r>
      <w:r w:rsidRPr="006D5510">
        <w:rPr>
          <w:rStyle w:val="StyleUnderline"/>
          <w:highlight w:val="cyan"/>
        </w:rPr>
        <w:t xml:space="preserve"> and</w:t>
      </w:r>
      <w:r w:rsidRPr="00627C0D">
        <w:rPr>
          <w:rStyle w:val="StyleUnderline"/>
        </w:rPr>
        <w:t xml:space="preserve"> </w:t>
      </w:r>
      <w:r w:rsidRPr="00B01F14">
        <w:rPr>
          <w:rStyle w:val="Emphasis"/>
        </w:rPr>
        <w:t xml:space="preserve">lower </w:t>
      </w:r>
      <w:proofErr w:type="spellStart"/>
      <w:r w:rsidRPr="006D5510">
        <w:rPr>
          <w:rStyle w:val="Emphasis"/>
          <w:highlight w:val="cyan"/>
        </w:rPr>
        <w:t>unionisation</w:t>
      </w:r>
      <w:proofErr w:type="spellEnd"/>
      <w:r w:rsidRPr="006D5510">
        <w:rPr>
          <w:rStyle w:val="StyleUnderline"/>
          <w:highlight w:val="cyan"/>
        </w:rPr>
        <w:t xml:space="preserve"> </w:t>
      </w:r>
      <w:r w:rsidRPr="00DF1848">
        <w:rPr>
          <w:rStyle w:val="Emphasis"/>
        </w:rPr>
        <w:t>rates</w:t>
      </w:r>
      <w:r w:rsidRPr="00627C0D">
        <w:rPr>
          <w:rStyle w:val="StyleUnderline"/>
        </w:rPr>
        <w:t xml:space="preserve">, have been conducive to </w:t>
      </w:r>
      <w:r w:rsidRPr="006D5510">
        <w:rPr>
          <w:rStyle w:val="Emphasis"/>
          <w:highlight w:val="cyan"/>
        </w:rPr>
        <w:t>moderat</w:t>
      </w:r>
      <w:r w:rsidRPr="00B01F14">
        <w:rPr>
          <w:rStyle w:val="Emphasis"/>
        </w:rPr>
        <w:t xml:space="preserve">ing </w:t>
      </w:r>
      <w:r w:rsidRPr="006D5510">
        <w:rPr>
          <w:rStyle w:val="Emphasis"/>
          <w:highlight w:val="cyan"/>
        </w:rPr>
        <w:t>wage demands</w:t>
      </w:r>
      <w:r w:rsidRPr="006D5510">
        <w:rPr>
          <w:rStyle w:val="StyleUnderline"/>
          <w:highlight w:val="cyan"/>
        </w:rPr>
        <w:t xml:space="preserve"> and</w:t>
      </w:r>
      <w:r w:rsidRPr="00627C0D">
        <w:rPr>
          <w:rStyle w:val="StyleUnderline"/>
        </w:rPr>
        <w:t xml:space="preserve"> have thus </w:t>
      </w:r>
      <w:r w:rsidRPr="006D5510">
        <w:rPr>
          <w:rStyle w:val="StyleUnderline"/>
          <w:highlight w:val="cyan"/>
        </w:rPr>
        <w:t xml:space="preserve">led to </w:t>
      </w:r>
      <w:r w:rsidRPr="00B117F7">
        <w:rPr>
          <w:rStyle w:val="StyleUnderline"/>
        </w:rPr>
        <w:t xml:space="preserve">a period of </w:t>
      </w:r>
      <w:r w:rsidRPr="006D5510">
        <w:rPr>
          <w:rStyle w:val="Emphasis"/>
          <w:highlight w:val="cyan"/>
        </w:rPr>
        <w:t>sustained inflationary moderation</w:t>
      </w:r>
      <w:r w:rsidRPr="00627C0D">
        <w:rPr>
          <w:rStyle w:val="StyleUnderline"/>
        </w:rPr>
        <w:t>.</w:t>
      </w:r>
      <w:r w:rsidRPr="00B01F14">
        <w:rPr>
          <w:sz w:val="16"/>
        </w:rPr>
        <w:t xml:space="preserve"> Moreover, the combination of lower import prices, stemming from the opening up of national markets, and intensified international competition has contributed to reducing inflation rates in most advanced </w:t>
      </w:r>
      <w:proofErr w:type="spellStart"/>
      <w:r w:rsidRPr="00B01F14">
        <w:rPr>
          <w:sz w:val="16"/>
        </w:rPr>
        <w:t>industrialised</w:t>
      </w:r>
      <w:proofErr w:type="spellEnd"/>
      <w:r w:rsidRPr="00B01F14">
        <w:rPr>
          <w:sz w:val="16"/>
        </w:rPr>
        <w:t xml:space="preserve"> economies. The impact of </w:t>
      </w:r>
      <w:proofErr w:type="spellStart"/>
      <w:r w:rsidRPr="00B01F14">
        <w:rPr>
          <w:sz w:val="16"/>
        </w:rPr>
        <w:t>globalisation</w:t>
      </w:r>
      <w:proofErr w:type="spellEnd"/>
      <w:r w:rsidRPr="00B01F14">
        <w:rPr>
          <w:sz w:val="16"/>
        </w:rPr>
        <w:t xml:space="preserve"> on inflation reduction becomes evident when considering the significant offshoring of supply chains and </w:t>
      </w:r>
      <w:proofErr w:type="spellStart"/>
      <w:r w:rsidRPr="00B01F14">
        <w:rPr>
          <w:sz w:val="16"/>
        </w:rPr>
        <w:t>utilisation</w:t>
      </w:r>
      <w:proofErr w:type="spellEnd"/>
      <w:r w:rsidRPr="00B01F14">
        <w:rPr>
          <w:sz w:val="16"/>
        </w:rPr>
        <w:t xml:space="preserve"> of foreign </w:t>
      </w:r>
      <w:proofErr w:type="spellStart"/>
      <w:r w:rsidRPr="00B01F14">
        <w:rPr>
          <w:sz w:val="16"/>
        </w:rPr>
        <w:t>labour</w:t>
      </w:r>
      <w:proofErr w:type="spellEnd"/>
      <w:r w:rsidRPr="00B01F14">
        <w:rPr>
          <w:sz w:val="16"/>
        </w:rPr>
        <w:t xml:space="preserve">, which have effectively lowered operating costs and prices for firms (Auer and Fischer, 2010). While the growing economic and financial interdependence between economies has led to increasingly </w:t>
      </w:r>
      <w:proofErr w:type="spellStart"/>
      <w:r w:rsidRPr="00B01F14">
        <w:rPr>
          <w:sz w:val="16"/>
        </w:rPr>
        <w:t>synchronised</w:t>
      </w:r>
      <w:proofErr w:type="spellEnd"/>
      <w:r w:rsidRPr="00B01F14">
        <w:rPr>
          <w:sz w:val="16"/>
        </w:rPr>
        <w:t xml:space="preserve"> inflation cycles, it has also made countries more susceptible to supply-side shocks (Figure 2) (Ferguson and Storm, 2023).</w:t>
      </w:r>
    </w:p>
    <w:p w14:paraId="137953E3" w14:textId="77777777" w:rsidR="00A1594B" w:rsidRPr="00B01F14" w:rsidRDefault="00A1594B" w:rsidP="00A1594B">
      <w:pPr>
        <w:rPr>
          <w:sz w:val="16"/>
        </w:rPr>
      </w:pPr>
      <w:r w:rsidRPr="00B01F14">
        <w:t>[[Figure Omitted]]</w:t>
      </w:r>
    </w:p>
    <w:p w14:paraId="3093E9F5" w14:textId="77777777" w:rsidR="00A1594B" w:rsidRPr="00B01F14" w:rsidRDefault="00A1594B" w:rsidP="00A1594B">
      <w:pPr>
        <w:rPr>
          <w:sz w:val="16"/>
        </w:rPr>
      </w:pPr>
      <w:r w:rsidRPr="00B01F14">
        <w:rPr>
          <w:sz w:val="16"/>
        </w:rPr>
        <w:t xml:space="preserve">Irrespective of what interpretation one </w:t>
      </w:r>
      <w:proofErr w:type="spellStart"/>
      <w:r w:rsidRPr="00B01F14">
        <w:rPr>
          <w:sz w:val="16"/>
        </w:rPr>
        <w:t>favours</w:t>
      </w:r>
      <w:proofErr w:type="spellEnd"/>
      <w:r w:rsidRPr="00B01F14">
        <w:rPr>
          <w:sz w:val="16"/>
        </w:rPr>
        <w:t xml:space="preserve"> in explaining the onset of the period termed the ‘Great Moderation’, </w:t>
      </w:r>
      <w:r w:rsidRPr="00627C0D">
        <w:rPr>
          <w:rStyle w:val="StyleUnderline"/>
        </w:rPr>
        <w:t xml:space="preserve">it is </w:t>
      </w:r>
      <w:r w:rsidRPr="00B01F14">
        <w:rPr>
          <w:rStyle w:val="Emphasis"/>
        </w:rPr>
        <w:t>incontrovertible</w:t>
      </w:r>
      <w:r w:rsidRPr="00627C0D">
        <w:rPr>
          <w:rStyle w:val="StyleUnderline"/>
        </w:rPr>
        <w:t xml:space="preserve"> that the post-1970s period has coincided with a progressive (economic) </w:t>
      </w:r>
      <w:proofErr w:type="spellStart"/>
      <w:r w:rsidRPr="00627C0D">
        <w:rPr>
          <w:rStyle w:val="StyleUnderline"/>
        </w:rPr>
        <w:t>liberalisation</w:t>
      </w:r>
      <w:proofErr w:type="spellEnd"/>
      <w:r w:rsidRPr="00627C0D">
        <w:rPr>
          <w:rStyle w:val="StyleUnderline"/>
        </w:rPr>
        <w:t xml:space="preserve"> of the </w:t>
      </w:r>
      <w:proofErr w:type="spellStart"/>
      <w:r w:rsidRPr="00627C0D">
        <w:rPr>
          <w:rStyle w:val="StyleUnderline"/>
        </w:rPr>
        <w:t>labour</w:t>
      </w:r>
      <w:proofErr w:type="spellEnd"/>
      <w:r w:rsidRPr="00627C0D">
        <w:rPr>
          <w:rStyle w:val="StyleUnderline"/>
        </w:rPr>
        <w:t xml:space="preserve"> market, </w:t>
      </w:r>
      <w:r w:rsidRPr="00B01F14">
        <w:rPr>
          <w:rStyle w:val="Emphasis"/>
        </w:rPr>
        <w:t>weakening social actors</w:t>
      </w:r>
      <w:r w:rsidRPr="00627C0D">
        <w:rPr>
          <w:rStyle w:val="StyleUnderline"/>
        </w:rPr>
        <w:t xml:space="preserve"> and </w:t>
      </w:r>
      <w:r w:rsidRPr="00B01F14">
        <w:rPr>
          <w:rStyle w:val="Emphasis"/>
        </w:rPr>
        <w:t xml:space="preserve">hollowing out </w:t>
      </w:r>
      <w:proofErr w:type="spellStart"/>
      <w:r w:rsidRPr="00B01F14">
        <w:rPr>
          <w:rStyle w:val="Emphasis"/>
        </w:rPr>
        <w:t>labour</w:t>
      </w:r>
      <w:proofErr w:type="spellEnd"/>
      <w:r w:rsidRPr="00B01F14">
        <w:rPr>
          <w:rStyle w:val="Emphasis"/>
        </w:rPr>
        <w:t xml:space="preserve"> market institutions </w:t>
      </w:r>
      <w:r w:rsidRPr="00627C0D">
        <w:rPr>
          <w:rStyle w:val="StyleUnderline"/>
        </w:rPr>
        <w:t>across different types of market economy</w:t>
      </w:r>
      <w:r w:rsidRPr="00B01F14">
        <w:rPr>
          <w:sz w:val="16"/>
        </w:rPr>
        <w:t xml:space="preserve"> (Baccaro and Howell, 2017). </w:t>
      </w:r>
      <w:r w:rsidRPr="00627C0D">
        <w:rPr>
          <w:rStyle w:val="StyleUnderline"/>
        </w:rPr>
        <w:t xml:space="preserve">International </w:t>
      </w:r>
      <w:proofErr w:type="spellStart"/>
      <w:r w:rsidRPr="00627C0D">
        <w:rPr>
          <w:rStyle w:val="StyleUnderline"/>
        </w:rPr>
        <w:t>organisations</w:t>
      </w:r>
      <w:proofErr w:type="spellEnd"/>
      <w:r w:rsidRPr="00627C0D">
        <w:rPr>
          <w:rStyle w:val="StyleUnderline"/>
        </w:rPr>
        <w:t xml:space="preserve"> such as the IMF and the OECD began to argue</w:t>
      </w:r>
      <w:r w:rsidRPr="00B01F14">
        <w:rPr>
          <w:sz w:val="16"/>
        </w:rPr>
        <w:t xml:space="preserve"> in their policy recommendations (for example, the OECD’s Jobs Strategy or the IMF’s Conditionality plans) </w:t>
      </w:r>
      <w:r w:rsidRPr="00627C0D">
        <w:rPr>
          <w:rStyle w:val="StyleUnderline"/>
        </w:rPr>
        <w:t xml:space="preserve">that </w:t>
      </w:r>
      <w:proofErr w:type="spellStart"/>
      <w:r w:rsidRPr="00627C0D">
        <w:rPr>
          <w:rStyle w:val="StyleUnderline"/>
        </w:rPr>
        <w:t>liberalised</w:t>
      </w:r>
      <w:proofErr w:type="spellEnd"/>
      <w:r w:rsidRPr="00627C0D">
        <w:rPr>
          <w:rStyle w:val="StyleUnderline"/>
        </w:rPr>
        <w:t xml:space="preserve"> (deregulated) </w:t>
      </w:r>
      <w:proofErr w:type="spellStart"/>
      <w:r w:rsidRPr="00627C0D">
        <w:rPr>
          <w:rStyle w:val="StyleUnderline"/>
        </w:rPr>
        <w:t>labour</w:t>
      </w:r>
      <w:proofErr w:type="spellEnd"/>
      <w:r w:rsidRPr="00627C0D">
        <w:rPr>
          <w:rStyle w:val="StyleUnderline"/>
        </w:rPr>
        <w:t xml:space="preserve"> markets were better able to achieve economic growth</w:t>
      </w:r>
      <w:r w:rsidRPr="00B01F14">
        <w:rPr>
          <w:sz w:val="16"/>
        </w:rPr>
        <w:t xml:space="preserve">. These recommendations also had a profound impact on the direction of European </w:t>
      </w:r>
      <w:proofErr w:type="spellStart"/>
      <w:r w:rsidRPr="00B01F14">
        <w:rPr>
          <w:sz w:val="16"/>
        </w:rPr>
        <w:t>labour</w:t>
      </w:r>
      <w:proofErr w:type="spellEnd"/>
      <w:r w:rsidRPr="00B01F14">
        <w:rPr>
          <w:sz w:val="16"/>
        </w:rPr>
        <w:t xml:space="preserve"> market reforms (Dostal, 2004). The question of which </w:t>
      </w:r>
      <w:proofErr w:type="spellStart"/>
      <w:r w:rsidRPr="00B01F14">
        <w:rPr>
          <w:sz w:val="16"/>
        </w:rPr>
        <w:t>labour</w:t>
      </w:r>
      <w:proofErr w:type="spellEnd"/>
      <w:r w:rsidRPr="00B01F14">
        <w:rPr>
          <w:sz w:val="16"/>
        </w:rPr>
        <w:t xml:space="preserve"> market institutions and industrial relations systems are more capable of bringing down inflation rates has also attracted significant scholarly attention. Bowdler and Nunziata (2007), in their analysis of the relationship between union density rates and inflation, thus found that </w:t>
      </w:r>
      <w:r w:rsidRPr="00627C0D">
        <w:rPr>
          <w:rStyle w:val="StyleUnderline"/>
        </w:rPr>
        <w:t xml:space="preserve">higher </w:t>
      </w:r>
      <w:proofErr w:type="spellStart"/>
      <w:r w:rsidRPr="00627C0D">
        <w:rPr>
          <w:rStyle w:val="StyleUnderline"/>
        </w:rPr>
        <w:t>unionisation</w:t>
      </w:r>
      <w:proofErr w:type="spellEnd"/>
      <w:r w:rsidRPr="00627C0D">
        <w:rPr>
          <w:rStyle w:val="StyleUnderline"/>
        </w:rPr>
        <w:t xml:space="preserve"> rates put </w:t>
      </w:r>
      <w:r w:rsidRPr="00663D2B">
        <w:rPr>
          <w:rStyle w:val="Emphasis"/>
        </w:rPr>
        <w:t>upward pressure on inflation.</w:t>
      </w:r>
      <w:r w:rsidRPr="00627C0D">
        <w:rPr>
          <w:rStyle w:val="StyleUnderline"/>
        </w:rPr>
        <w:t xml:space="preserve"> </w:t>
      </w:r>
      <w:r w:rsidRPr="00663D2B">
        <w:rPr>
          <w:sz w:val="16"/>
          <w:szCs w:val="16"/>
        </w:rPr>
        <w:t xml:space="preserve">When controlling for wage-setting </w:t>
      </w:r>
      <w:proofErr w:type="spellStart"/>
      <w:r w:rsidRPr="00663D2B">
        <w:rPr>
          <w:sz w:val="16"/>
          <w:szCs w:val="16"/>
        </w:rPr>
        <w:t>centralisation</w:t>
      </w:r>
      <w:proofErr w:type="spellEnd"/>
      <w:r w:rsidRPr="00663D2B">
        <w:rPr>
          <w:sz w:val="16"/>
          <w:szCs w:val="16"/>
        </w:rPr>
        <w:t xml:space="preserve"> they find that the more </w:t>
      </w:r>
      <w:proofErr w:type="spellStart"/>
      <w:r w:rsidRPr="00663D2B">
        <w:rPr>
          <w:sz w:val="16"/>
          <w:szCs w:val="16"/>
        </w:rPr>
        <w:t>centralised</w:t>
      </w:r>
      <w:proofErr w:type="spellEnd"/>
      <w:r w:rsidRPr="00663D2B">
        <w:rPr>
          <w:sz w:val="16"/>
          <w:szCs w:val="16"/>
        </w:rPr>
        <w:t xml:space="preserve"> a country’s wage-setting system, the more attenuated the effect of trade union density on raising inflation. </w:t>
      </w:r>
      <w:r w:rsidRPr="00B01F14">
        <w:rPr>
          <w:sz w:val="16"/>
        </w:rPr>
        <w:t xml:space="preserve">Corporatist </w:t>
      </w:r>
      <w:proofErr w:type="spellStart"/>
      <w:r w:rsidRPr="00B01F14">
        <w:rPr>
          <w:sz w:val="16"/>
        </w:rPr>
        <w:t>labour</w:t>
      </w:r>
      <w:proofErr w:type="spellEnd"/>
      <w:r w:rsidRPr="00B01F14">
        <w:rPr>
          <w:sz w:val="16"/>
        </w:rPr>
        <w:t xml:space="preserve"> market institutions can thus moderate union demands for higher wages. In their empirical analysis, they also found evidence that stronger employment protection is associated with higher inflation. Other researchers have argued that the effect of extensive wage-setting coordination on lowering inflation becomes stronger the more independent a country’s central bank is (Cukierman and Lippi, 1999). Moreover, according to Hall and Franzese (1998), the more coordinated and </w:t>
      </w:r>
      <w:proofErr w:type="spellStart"/>
      <w:r w:rsidRPr="00B01F14">
        <w:rPr>
          <w:sz w:val="16"/>
        </w:rPr>
        <w:t>centralised</w:t>
      </w:r>
      <w:proofErr w:type="spellEnd"/>
      <w:r w:rsidRPr="00B01F14">
        <w:rPr>
          <w:sz w:val="16"/>
        </w:rPr>
        <w:t xml:space="preserve"> the wage-bargaining process is, the more responsive wage-setters will be to signals from an independent central bank, and thus the less likely it is that the central bank will have to resort to restrictive monetary policies that would increase unemployment. In other words, the effect of an independent central bank on unemployment is moderated by the extent of wage bargaining coordination in a country.</w:t>
      </w:r>
    </w:p>
    <w:p w14:paraId="35832236" w14:textId="77777777" w:rsidR="00A1594B" w:rsidRPr="00B01F14" w:rsidRDefault="00A1594B" w:rsidP="00A1594B">
      <w:pPr>
        <w:rPr>
          <w:sz w:val="16"/>
        </w:rPr>
      </w:pPr>
      <w:r w:rsidRPr="00B01F14">
        <w:rPr>
          <w:sz w:val="16"/>
        </w:rPr>
        <w:t xml:space="preserve">In a more recent analysis, </w:t>
      </w:r>
      <w:proofErr w:type="spellStart"/>
      <w:r w:rsidRPr="00B01F14">
        <w:rPr>
          <w:sz w:val="16"/>
        </w:rPr>
        <w:t>Jaumotte</w:t>
      </w:r>
      <w:proofErr w:type="spellEnd"/>
      <w:r w:rsidRPr="00B01F14">
        <w:rPr>
          <w:sz w:val="16"/>
        </w:rPr>
        <w:t xml:space="preserve"> and Morsy (2012) illustrate, based on a panel dataset of eurozone countries, that high employment protection, intermediate </w:t>
      </w:r>
      <w:r w:rsidRPr="00663D2B">
        <w:rPr>
          <w:rStyle w:val="Emphasis"/>
        </w:rPr>
        <w:t>wage-setting coordination</w:t>
      </w:r>
      <w:r w:rsidRPr="00381142">
        <w:rPr>
          <w:rStyle w:val="StyleUnderline"/>
        </w:rPr>
        <w:t xml:space="preserve"> and </w:t>
      </w:r>
      <w:r w:rsidRPr="006D5510">
        <w:rPr>
          <w:rStyle w:val="Emphasis"/>
          <w:highlight w:val="cyan"/>
        </w:rPr>
        <w:t>high union density</w:t>
      </w:r>
      <w:r w:rsidRPr="006D5510">
        <w:rPr>
          <w:rStyle w:val="StyleUnderline"/>
          <w:highlight w:val="cyan"/>
        </w:rPr>
        <w:t xml:space="preserve"> increase</w:t>
      </w:r>
      <w:r w:rsidRPr="00381142">
        <w:rPr>
          <w:rStyle w:val="StyleUnderline"/>
        </w:rPr>
        <w:t xml:space="preserve"> the </w:t>
      </w:r>
      <w:r w:rsidRPr="006D5510">
        <w:rPr>
          <w:rStyle w:val="Emphasis"/>
          <w:highlight w:val="cyan"/>
        </w:rPr>
        <w:t>persistence of inflation</w:t>
      </w:r>
      <w:r w:rsidRPr="00381142">
        <w:rPr>
          <w:rStyle w:val="StyleUnderline"/>
        </w:rPr>
        <w:t>.</w:t>
      </w:r>
      <w:r w:rsidRPr="00B01F14">
        <w:rPr>
          <w:sz w:val="16"/>
        </w:rPr>
        <w:t xml:space="preserve"> Similarly, </w:t>
      </w:r>
      <w:r w:rsidRPr="00B01F14">
        <w:rPr>
          <w:rStyle w:val="StyleUnderline"/>
        </w:rPr>
        <w:t>Hung and Thompson</w:t>
      </w:r>
      <w:r w:rsidRPr="00B01F14">
        <w:rPr>
          <w:sz w:val="16"/>
        </w:rPr>
        <w:t xml:space="preserve"> (2016) </w:t>
      </w:r>
      <w:r w:rsidRPr="00B01F14">
        <w:rPr>
          <w:rStyle w:val="StyleUnderline"/>
        </w:rPr>
        <w:t xml:space="preserve">find empirical evidence that </w:t>
      </w:r>
      <w:r w:rsidRPr="00663D2B">
        <w:rPr>
          <w:rStyle w:val="Emphasis"/>
        </w:rPr>
        <w:t>inflation is connected</w:t>
      </w:r>
      <w:r w:rsidRPr="00B01F14">
        <w:rPr>
          <w:rStyle w:val="StyleUnderline"/>
        </w:rPr>
        <w:t xml:space="preserve"> to the </w:t>
      </w:r>
      <w:r w:rsidRPr="00663D2B">
        <w:rPr>
          <w:rStyle w:val="Emphasis"/>
        </w:rPr>
        <w:t>power distribution</w:t>
      </w:r>
      <w:r w:rsidRPr="00B01F14">
        <w:rPr>
          <w:rStyle w:val="StyleUnderline"/>
        </w:rPr>
        <w:t xml:space="preserve"> between </w:t>
      </w:r>
      <w:proofErr w:type="spellStart"/>
      <w:r w:rsidRPr="00B01F14">
        <w:rPr>
          <w:rStyle w:val="StyleUnderline"/>
        </w:rPr>
        <w:t>labour</w:t>
      </w:r>
      <w:proofErr w:type="spellEnd"/>
      <w:r w:rsidRPr="00B01F14">
        <w:rPr>
          <w:rStyle w:val="StyleUnderline"/>
        </w:rPr>
        <w:t xml:space="preserve"> and capital, and establish, through a panel data analysis, that there is a </w:t>
      </w:r>
      <w:r w:rsidRPr="00663D2B">
        <w:rPr>
          <w:rStyle w:val="Emphasis"/>
        </w:rPr>
        <w:t>positive relationship</w:t>
      </w:r>
      <w:r w:rsidRPr="00B01F14">
        <w:rPr>
          <w:rStyle w:val="StyleUnderline"/>
        </w:rPr>
        <w:t xml:space="preserve"> between the </w:t>
      </w:r>
      <w:r w:rsidRPr="00663D2B">
        <w:rPr>
          <w:rStyle w:val="Emphasis"/>
        </w:rPr>
        <w:t xml:space="preserve">wage share and </w:t>
      </w:r>
      <w:proofErr w:type="spellStart"/>
      <w:r w:rsidRPr="00663D2B">
        <w:rPr>
          <w:rStyle w:val="Emphasis"/>
        </w:rPr>
        <w:t>unionisation</w:t>
      </w:r>
      <w:proofErr w:type="spellEnd"/>
      <w:r w:rsidRPr="00B01F14">
        <w:rPr>
          <w:rStyle w:val="StyleUnderline"/>
        </w:rPr>
        <w:t xml:space="preserve">, on the one hand, and </w:t>
      </w:r>
      <w:r w:rsidRPr="00663D2B">
        <w:rPr>
          <w:rStyle w:val="Emphasis"/>
        </w:rPr>
        <w:t>rising inflation</w:t>
      </w:r>
      <w:r w:rsidRPr="00B01F14">
        <w:rPr>
          <w:rStyle w:val="StyleUnderline"/>
        </w:rPr>
        <w:t>, on the other</w:t>
      </w:r>
      <w:r w:rsidRPr="00B01F14">
        <w:rPr>
          <w:sz w:val="16"/>
        </w:rPr>
        <w:t xml:space="preserve">. In the literature, </w:t>
      </w:r>
      <w:r w:rsidRPr="00B01F14">
        <w:rPr>
          <w:rStyle w:val="StyleUnderline"/>
        </w:rPr>
        <w:t xml:space="preserve">the causal mechanism that often links </w:t>
      </w:r>
      <w:proofErr w:type="spellStart"/>
      <w:r w:rsidRPr="00B01F14">
        <w:rPr>
          <w:rStyle w:val="StyleUnderline"/>
        </w:rPr>
        <w:t>labour</w:t>
      </w:r>
      <w:proofErr w:type="spellEnd"/>
      <w:r w:rsidRPr="00B01F14">
        <w:rPr>
          <w:rStyle w:val="StyleUnderline"/>
        </w:rPr>
        <w:t xml:space="preserve"> market institutions to higher inflation rates is a ‘</w:t>
      </w:r>
      <w:r w:rsidRPr="00663D2B">
        <w:rPr>
          <w:rStyle w:val="Emphasis"/>
        </w:rPr>
        <w:t>second-round’ effect</w:t>
      </w:r>
      <w:r w:rsidRPr="00B01F14">
        <w:rPr>
          <w:rStyle w:val="StyleUnderline"/>
        </w:rPr>
        <w:t xml:space="preserve">, which takes the form of a </w:t>
      </w:r>
      <w:r w:rsidRPr="00663D2B">
        <w:rPr>
          <w:rStyle w:val="Emphasis"/>
        </w:rPr>
        <w:t>wage-price spiral.</w:t>
      </w:r>
      <w:r w:rsidRPr="00B01F14">
        <w:rPr>
          <w:rStyle w:val="StyleUnderline"/>
        </w:rPr>
        <w:t xml:space="preserve"> In a wage-price spiral higher inflation leads to higher wage growth, which then leads to higher prices, which then leads to higher wages.</w:t>
      </w:r>
      <w:r w:rsidRPr="00B01F14">
        <w:rPr>
          <w:sz w:val="16"/>
        </w:rPr>
        <w:t xml:space="preserve"> On this account, </w:t>
      </w:r>
      <w:r w:rsidRPr="00B01F14">
        <w:rPr>
          <w:rStyle w:val="StyleUnderline"/>
        </w:rPr>
        <w:t xml:space="preserve">social actors, in an effort to catch up with rising prices, up their nominal wage demands. </w:t>
      </w:r>
      <w:r w:rsidRPr="00B01F14">
        <w:rPr>
          <w:sz w:val="16"/>
        </w:rPr>
        <w:t xml:space="preserve">As already noted by </w:t>
      </w:r>
      <w:proofErr w:type="spellStart"/>
      <w:r w:rsidRPr="00B01F14">
        <w:rPr>
          <w:sz w:val="16"/>
        </w:rPr>
        <w:t>Kalecki</w:t>
      </w:r>
      <w:proofErr w:type="spellEnd"/>
      <w:r w:rsidRPr="00B01F14">
        <w:rPr>
          <w:sz w:val="16"/>
        </w:rPr>
        <w:t xml:space="preserve"> (1943), social actors negotiate on nominal wage increases because real wages are structurally determined by the pricing power of firms and existing market power relations. Nevertheless, empirical evidence for the historical existence of wage-price spirals has been mixed. While </w:t>
      </w:r>
      <w:proofErr w:type="spellStart"/>
      <w:r w:rsidRPr="00B01F14">
        <w:rPr>
          <w:sz w:val="16"/>
        </w:rPr>
        <w:t>Lucotte</w:t>
      </w:r>
      <w:proofErr w:type="spellEnd"/>
      <w:r w:rsidRPr="00B01F14">
        <w:rPr>
          <w:sz w:val="16"/>
        </w:rPr>
        <w:t xml:space="preserve"> and </w:t>
      </w:r>
      <w:proofErr w:type="spellStart"/>
      <w:r w:rsidRPr="00B01F14">
        <w:rPr>
          <w:sz w:val="16"/>
        </w:rPr>
        <w:t>Pradines-Jobet</w:t>
      </w:r>
      <w:proofErr w:type="spellEnd"/>
      <w:r w:rsidRPr="00B01F14">
        <w:rPr>
          <w:sz w:val="16"/>
        </w:rPr>
        <w:t xml:space="preserve"> (2023) argue, by using a vector autoregression (VAR) estimation strategy, that higher </w:t>
      </w:r>
      <w:proofErr w:type="spellStart"/>
      <w:r w:rsidRPr="00B01F14">
        <w:rPr>
          <w:sz w:val="16"/>
        </w:rPr>
        <w:t>unionisation</w:t>
      </w:r>
      <w:proofErr w:type="spellEnd"/>
      <w:r w:rsidRPr="00B01F14">
        <w:rPr>
          <w:sz w:val="16"/>
        </w:rPr>
        <w:t xml:space="preserve"> rates and wage indexation arrangements are linked to greater inflationary persistence in the aftermath of a price shock, a 2022 analysis conducted by the IMF (Alvarez et al., 2022) found scarce historical evidence for the existence of wage-price spirals. In other words, the acceleration of nominal wage growth does not necessarily lead to changes in inflation rates. In an analysis of US </w:t>
      </w:r>
      <w:proofErr w:type="spellStart"/>
      <w:r w:rsidRPr="00B01F14">
        <w:rPr>
          <w:sz w:val="16"/>
        </w:rPr>
        <w:t>labour</w:t>
      </w:r>
      <w:proofErr w:type="spellEnd"/>
      <w:r w:rsidRPr="00B01F14">
        <w:rPr>
          <w:sz w:val="16"/>
        </w:rPr>
        <w:t xml:space="preserve"> market data during the recent inflationary episode, </w:t>
      </w:r>
      <w:proofErr w:type="spellStart"/>
      <w:r w:rsidRPr="00B01F14">
        <w:rPr>
          <w:sz w:val="16"/>
        </w:rPr>
        <w:t>Domash</w:t>
      </w:r>
      <w:proofErr w:type="spellEnd"/>
      <w:r w:rsidRPr="00B01F14">
        <w:rPr>
          <w:sz w:val="16"/>
        </w:rPr>
        <w:t xml:space="preserve"> and Summers (2022) conclude that for the most part there is no statistically significant effect of wage growth on the lagged value of inflation. This would indicate that, at least in the recent past in the United States, inflation has been a poor predictor of price growth. The reason US wage growth has not kept up with rising cost-of-living indicators has also been attributed, among other things, to workers’ declining power in the US economy (Stansbury and Summers, 2020). </w:t>
      </w:r>
      <w:r w:rsidRPr="00B01F14">
        <w:rPr>
          <w:rStyle w:val="StyleUnderline"/>
        </w:rPr>
        <w:t xml:space="preserve">This brings back the question of whether it makes sense to compare the inflationary period of the early 2020s to the 1970s, a time in which social actors’ </w:t>
      </w:r>
      <w:proofErr w:type="spellStart"/>
      <w:r w:rsidRPr="00B01F14">
        <w:rPr>
          <w:rStyle w:val="StyleUnderline"/>
        </w:rPr>
        <w:t>labour</w:t>
      </w:r>
      <w:proofErr w:type="spellEnd"/>
      <w:r w:rsidRPr="00B01F14">
        <w:rPr>
          <w:rStyle w:val="StyleUnderline"/>
        </w:rPr>
        <w:t xml:space="preserve"> market power was significantly higher than it is today</w:t>
      </w:r>
      <w:r w:rsidRPr="00B01F14">
        <w:rPr>
          <w:sz w:val="16"/>
        </w:rPr>
        <w:t>. As Storm (2022) concluded, ‘</w:t>
      </w:r>
      <w:r w:rsidRPr="00B01F14">
        <w:rPr>
          <w:rStyle w:val="StyleUnderline"/>
        </w:rPr>
        <w:t>drawing historical parallels between the current inflation and</w:t>
      </w:r>
      <w:r w:rsidRPr="00B01F14">
        <w:rPr>
          <w:sz w:val="16"/>
        </w:rPr>
        <w:t xml:space="preserve"> the stagflation of </w:t>
      </w:r>
      <w:r w:rsidRPr="00B01F14">
        <w:rPr>
          <w:rStyle w:val="StyleUnderline"/>
        </w:rPr>
        <w:t xml:space="preserve">the 1970s is </w:t>
      </w:r>
      <w:r w:rsidRPr="00663D2B">
        <w:rPr>
          <w:rStyle w:val="Emphasis"/>
        </w:rPr>
        <w:t>not helpful</w:t>
      </w:r>
      <w:r w:rsidRPr="00B01F14">
        <w:rPr>
          <w:rStyle w:val="StyleUnderline"/>
        </w:rPr>
        <w:t xml:space="preserve">; </w:t>
      </w:r>
      <w:r w:rsidRPr="006D5510">
        <w:rPr>
          <w:rStyle w:val="StyleUnderline"/>
          <w:highlight w:val="cyan"/>
        </w:rPr>
        <w:t>unlike in the</w:t>
      </w:r>
      <w:r w:rsidRPr="00B01F14">
        <w:rPr>
          <w:rStyle w:val="StyleUnderline"/>
        </w:rPr>
        <w:t xml:space="preserve"> 19</w:t>
      </w:r>
      <w:r w:rsidRPr="006D5510">
        <w:rPr>
          <w:rStyle w:val="StyleUnderline"/>
          <w:highlight w:val="cyan"/>
        </w:rPr>
        <w:t>70s</w:t>
      </w:r>
      <w:r w:rsidRPr="00B01F14">
        <w:rPr>
          <w:rStyle w:val="StyleUnderline"/>
        </w:rPr>
        <w:t xml:space="preserve"> </w:t>
      </w:r>
      <w:r w:rsidRPr="006D5510">
        <w:rPr>
          <w:rStyle w:val="StyleUnderline"/>
          <w:highlight w:val="cyan"/>
        </w:rPr>
        <w:t xml:space="preserve">and after </w:t>
      </w:r>
      <w:r w:rsidRPr="006D5510">
        <w:rPr>
          <w:rStyle w:val="Emphasis"/>
          <w:highlight w:val="cyan"/>
        </w:rPr>
        <w:t>decades of</w:t>
      </w:r>
      <w:r w:rsidRPr="00663D2B">
        <w:rPr>
          <w:rStyle w:val="Emphasis"/>
        </w:rPr>
        <w:t xml:space="preserve"> </w:t>
      </w:r>
      <w:proofErr w:type="spellStart"/>
      <w:r w:rsidRPr="00663D2B">
        <w:rPr>
          <w:rStyle w:val="Emphasis"/>
        </w:rPr>
        <w:t>labour</w:t>
      </w:r>
      <w:proofErr w:type="spellEnd"/>
      <w:r w:rsidRPr="00663D2B">
        <w:rPr>
          <w:rStyle w:val="Emphasis"/>
        </w:rPr>
        <w:t xml:space="preserve"> market deregulation</w:t>
      </w:r>
      <w:r w:rsidRPr="00B01F14">
        <w:rPr>
          <w:rStyle w:val="StyleUnderline"/>
        </w:rPr>
        <w:t xml:space="preserve"> and </w:t>
      </w:r>
      <w:r w:rsidRPr="006D5510">
        <w:rPr>
          <w:rStyle w:val="Emphasis"/>
          <w:highlight w:val="cyan"/>
        </w:rPr>
        <w:t>union bashing</w:t>
      </w:r>
      <w:r w:rsidRPr="00B01F14">
        <w:rPr>
          <w:sz w:val="16"/>
        </w:rPr>
        <w:t xml:space="preserve">, […] </w:t>
      </w:r>
      <w:r w:rsidRPr="006D5510">
        <w:rPr>
          <w:rStyle w:val="StyleUnderline"/>
          <w:highlight w:val="cyan"/>
        </w:rPr>
        <w:t>workers are</w:t>
      </w:r>
      <w:r w:rsidRPr="00B01F14">
        <w:rPr>
          <w:rStyle w:val="StyleUnderline"/>
        </w:rPr>
        <w:t xml:space="preserve"> </w:t>
      </w:r>
      <w:r w:rsidRPr="00663D2B">
        <w:rPr>
          <w:rStyle w:val="Emphasis"/>
        </w:rPr>
        <w:t xml:space="preserve">relatively </w:t>
      </w:r>
      <w:r w:rsidRPr="006D5510">
        <w:rPr>
          <w:rStyle w:val="Emphasis"/>
          <w:highlight w:val="cyan"/>
        </w:rPr>
        <w:t>powerless</w:t>
      </w:r>
      <w:r w:rsidRPr="00B01F14">
        <w:rPr>
          <w:rStyle w:val="StyleUnderline"/>
        </w:rPr>
        <w:t xml:space="preserve"> and incapable of protecting their real wages </w:t>
      </w:r>
      <w:r w:rsidRPr="00B01F14">
        <w:rPr>
          <w:sz w:val="16"/>
        </w:rPr>
        <w:t>in this inflationary era’. This is further supported by comparing the varying levels of industrial action between the two time periods. Indeed, according to the UK Office of National Statistics (ONS), while in the 1970s the average number of working days lost due to industrial action was over 12 million a year, the figure for 2022–2023 was only 2.5 million.2 While this figure marks an increase compared with the average days lost due to industrial action in the preceding two decades (which averaged 570,000), it is low compared with the 1970s where the average annual growth in the UK consumer price index corresponded to 12.5 per cent and the average days lost to industrial action were in the millions.</w:t>
      </w:r>
    </w:p>
    <w:p w14:paraId="02C45307" w14:textId="77777777" w:rsidR="00A1594B" w:rsidRPr="00F60974" w:rsidRDefault="00A1594B" w:rsidP="00A1594B">
      <w:pPr>
        <w:rPr>
          <w:u w:val="single"/>
        </w:rPr>
      </w:pPr>
      <w:r w:rsidRPr="00B01F14">
        <w:rPr>
          <w:sz w:val="16"/>
        </w:rPr>
        <w:t xml:space="preserve">The recent inflationary spike of 2021–2023 has rekindled discussions on the drivers of persistent inflation. Among many other factors, policy-makers and analysts have been concerned that the higher energy and food prices caused by a combination of exogenous supply shocks might become entrenched in the economy through wage-price spirals. </w:t>
      </w:r>
      <w:r w:rsidRPr="00B117F7">
        <w:rPr>
          <w:rStyle w:val="StyleUnderline"/>
        </w:rPr>
        <w:t xml:space="preserve">As </w:t>
      </w:r>
      <w:r w:rsidRPr="006D5510">
        <w:rPr>
          <w:rStyle w:val="Emphasis"/>
          <w:highlight w:val="cyan"/>
        </w:rPr>
        <w:t>central banks</w:t>
      </w:r>
      <w:r w:rsidRPr="00B01F14">
        <w:rPr>
          <w:rStyle w:val="StyleUnderline"/>
        </w:rPr>
        <w:t xml:space="preserve"> have </w:t>
      </w:r>
      <w:r w:rsidRPr="006D5510">
        <w:rPr>
          <w:rStyle w:val="StyleUnderline"/>
          <w:highlight w:val="cyan"/>
        </w:rPr>
        <w:t>sought</w:t>
      </w:r>
      <w:r w:rsidRPr="00B01F14">
        <w:rPr>
          <w:rStyle w:val="StyleUnderline"/>
        </w:rPr>
        <w:t xml:space="preserve"> to apply </w:t>
      </w:r>
      <w:r w:rsidRPr="006D5510">
        <w:rPr>
          <w:rStyle w:val="Emphasis"/>
          <w:highlight w:val="cyan"/>
        </w:rPr>
        <w:t>monetarist solutions to inflation</w:t>
      </w:r>
      <w:r w:rsidRPr="00663D2B">
        <w:rPr>
          <w:rStyle w:val="Emphasis"/>
        </w:rPr>
        <w:t>ary developments</w:t>
      </w:r>
      <w:r w:rsidRPr="00B01F14">
        <w:rPr>
          <w:rStyle w:val="StyleUnderline"/>
        </w:rPr>
        <w:t xml:space="preserve"> </w:t>
      </w:r>
      <w:r w:rsidRPr="00B77D5A">
        <w:rPr>
          <w:rStyle w:val="StyleUnderline"/>
        </w:rPr>
        <w:t xml:space="preserve">by </w:t>
      </w:r>
      <w:r w:rsidRPr="00B77D5A">
        <w:rPr>
          <w:rStyle w:val="Emphasis"/>
        </w:rPr>
        <w:t>raising the interest rates</w:t>
      </w:r>
      <w:r w:rsidRPr="00B01F14">
        <w:rPr>
          <w:rStyle w:val="StyleUnderline"/>
        </w:rPr>
        <w:t xml:space="preserve">, </w:t>
      </w:r>
      <w:r w:rsidRPr="00663D2B">
        <w:rPr>
          <w:rStyle w:val="Emphasis"/>
        </w:rPr>
        <w:t>policy-makers’ focus</w:t>
      </w:r>
      <w:r w:rsidRPr="00B01F14">
        <w:rPr>
          <w:rStyle w:val="StyleUnderline"/>
        </w:rPr>
        <w:t xml:space="preserve"> has also been on </w:t>
      </w:r>
      <w:r w:rsidRPr="00663D2B">
        <w:rPr>
          <w:rStyle w:val="Emphasis"/>
        </w:rPr>
        <w:t xml:space="preserve">wage policies </w:t>
      </w:r>
      <w:r w:rsidRPr="00B01F14">
        <w:rPr>
          <w:rStyle w:val="StyleUnderline"/>
        </w:rPr>
        <w:t xml:space="preserve">and the </w:t>
      </w:r>
      <w:proofErr w:type="spellStart"/>
      <w:r w:rsidRPr="00663D2B">
        <w:rPr>
          <w:rStyle w:val="Emphasis"/>
        </w:rPr>
        <w:t>labour</w:t>
      </w:r>
      <w:proofErr w:type="spellEnd"/>
      <w:r w:rsidRPr="00663D2B">
        <w:rPr>
          <w:rStyle w:val="Emphasis"/>
        </w:rPr>
        <w:t xml:space="preserve"> market</w:t>
      </w:r>
      <w:r w:rsidRPr="00B01F14">
        <w:rPr>
          <w:sz w:val="16"/>
        </w:rPr>
        <w:t xml:space="preserve"> (Cova, 2023). Thus, Philip </w:t>
      </w:r>
      <w:r w:rsidRPr="00B01F14">
        <w:rPr>
          <w:rStyle w:val="StyleUnderline"/>
        </w:rPr>
        <w:t xml:space="preserve">Lane, chief economist of </w:t>
      </w:r>
      <w:r w:rsidRPr="006D5510">
        <w:rPr>
          <w:rStyle w:val="StyleUnderline"/>
          <w:highlight w:val="cyan"/>
        </w:rPr>
        <w:t>the E</w:t>
      </w:r>
      <w:r w:rsidRPr="00B01F14">
        <w:rPr>
          <w:rStyle w:val="StyleUnderline"/>
        </w:rPr>
        <w:t xml:space="preserve">uropean </w:t>
      </w:r>
      <w:r w:rsidRPr="006D5510">
        <w:rPr>
          <w:rStyle w:val="StyleUnderline"/>
          <w:highlight w:val="cyan"/>
        </w:rPr>
        <w:t>C</w:t>
      </w:r>
      <w:r w:rsidRPr="00B01F14">
        <w:rPr>
          <w:rStyle w:val="StyleUnderline"/>
        </w:rPr>
        <w:t xml:space="preserve">entral </w:t>
      </w:r>
      <w:r w:rsidRPr="006D5510">
        <w:rPr>
          <w:rStyle w:val="StyleUnderline"/>
          <w:highlight w:val="cyan"/>
        </w:rPr>
        <w:t>B</w:t>
      </w:r>
      <w:r w:rsidRPr="00B01F14">
        <w:rPr>
          <w:rStyle w:val="StyleUnderline"/>
        </w:rPr>
        <w:t xml:space="preserve">ank, </w:t>
      </w:r>
      <w:r w:rsidRPr="006D5510">
        <w:rPr>
          <w:rStyle w:val="StyleUnderline"/>
          <w:highlight w:val="cyan"/>
        </w:rPr>
        <w:t>warned</w:t>
      </w:r>
      <w:r w:rsidRPr="00B01F14">
        <w:rPr>
          <w:rStyle w:val="StyleUnderline"/>
        </w:rPr>
        <w:t xml:space="preserve"> that ‘</w:t>
      </w:r>
      <w:r w:rsidRPr="006D5510">
        <w:rPr>
          <w:rStyle w:val="Emphasis"/>
          <w:highlight w:val="cyan"/>
        </w:rPr>
        <w:t>wage inflation</w:t>
      </w:r>
      <w:r w:rsidRPr="006D5510">
        <w:rPr>
          <w:rStyle w:val="StyleUnderline"/>
          <w:highlight w:val="cyan"/>
        </w:rPr>
        <w:t xml:space="preserve"> will be a </w:t>
      </w:r>
      <w:r w:rsidRPr="006D5510">
        <w:rPr>
          <w:rStyle w:val="Emphasis"/>
          <w:highlight w:val="cyan"/>
        </w:rPr>
        <w:t>primary driver of</w:t>
      </w:r>
      <w:r w:rsidRPr="00663D2B">
        <w:rPr>
          <w:rStyle w:val="Emphasis"/>
        </w:rPr>
        <w:t xml:space="preserve"> price </w:t>
      </w:r>
      <w:r w:rsidRPr="006D5510">
        <w:rPr>
          <w:rStyle w:val="Emphasis"/>
          <w:highlight w:val="cyan"/>
        </w:rPr>
        <w:t>inflation</w:t>
      </w:r>
      <w:r w:rsidRPr="00B01F14">
        <w:rPr>
          <w:rStyle w:val="StyleUnderline"/>
        </w:rPr>
        <w:t xml:space="preserve"> over the next several years’</w:t>
      </w:r>
      <w:r w:rsidRPr="00B01F14">
        <w:rPr>
          <w:sz w:val="16"/>
        </w:rPr>
        <w:t xml:space="preserve">,3 </w:t>
      </w:r>
      <w:r w:rsidRPr="00B01F14">
        <w:rPr>
          <w:rStyle w:val="StyleUnderline"/>
        </w:rPr>
        <w:t>and</w:t>
      </w:r>
      <w:r w:rsidRPr="00B01F14">
        <w:rPr>
          <w:sz w:val="16"/>
        </w:rPr>
        <w:t xml:space="preserve"> Andrew </w:t>
      </w:r>
      <w:r w:rsidRPr="00B01F14">
        <w:rPr>
          <w:rStyle w:val="StyleUnderline"/>
        </w:rPr>
        <w:t xml:space="preserve">Bailey, Governor of </w:t>
      </w:r>
      <w:r w:rsidRPr="006D5510">
        <w:rPr>
          <w:rStyle w:val="StyleUnderline"/>
          <w:highlight w:val="cyan"/>
        </w:rPr>
        <w:t>the Bank of England</w:t>
      </w:r>
      <w:r w:rsidRPr="00B01F14">
        <w:rPr>
          <w:rStyle w:val="StyleUnderline"/>
        </w:rPr>
        <w:t xml:space="preserve">, </w:t>
      </w:r>
      <w:r w:rsidRPr="006D5510">
        <w:rPr>
          <w:rStyle w:val="Emphasis"/>
          <w:highlight w:val="cyan"/>
        </w:rPr>
        <w:t>cautioned workers</w:t>
      </w:r>
      <w:r w:rsidRPr="006D5510">
        <w:rPr>
          <w:rStyle w:val="StyleUnderline"/>
          <w:highlight w:val="cyan"/>
        </w:rPr>
        <w:t xml:space="preserve"> to </w:t>
      </w:r>
      <w:r w:rsidRPr="006D5510">
        <w:rPr>
          <w:rStyle w:val="Emphasis"/>
          <w:highlight w:val="cyan"/>
        </w:rPr>
        <w:t>stop demanding</w:t>
      </w:r>
      <w:r w:rsidRPr="00663D2B">
        <w:rPr>
          <w:rStyle w:val="Emphasis"/>
        </w:rPr>
        <w:t xml:space="preserve"> higher </w:t>
      </w:r>
      <w:r w:rsidRPr="006D5510">
        <w:rPr>
          <w:rStyle w:val="Emphasis"/>
          <w:highlight w:val="cyan"/>
        </w:rPr>
        <w:t>pay</w:t>
      </w:r>
      <w:r w:rsidRPr="00B01F14">
        <w:rPr>
          <w:sz w:val="16"/>
        </w:rPr>
        <w:t xml:space="preserve">.4 Economists have also noted that low unemployment does not bode well for taming inflationary pressures. In an NBER publication, </w:t>
      </w:r>
      <w:proofErr w:type="spellStart"/>
      <w:r w:rsidRPr="00B01F14">
        <w:rPr>
          <w:sz w:val="16"/>
        </w:rPr>
        <w:t>Domash</w:t>
      </w:r>
      <w:proofErr w:type="spellEnd"/>
      <w:r w:rsidRPr="00B01F14">
        <w:rPr>
          <w:sz w:val="16"/>
        </w:rPr>
        <w:t xml:space="preserve">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w:t>
      </w:r>
      <w:r w:rsidRPr="00B01F14">
        <w:rPr>
          <w:rStyle w:val="StyleUnderline"/>
        </w:rPr>
        <w:t xml:space="preserve">To be sure, </w:t>
      </w:r>
      <w:r w:rsidRPr="006D5510">
        <w:rPr>
          <w:rStyle w:val="StyleUnderline"/>
          <w:highlight w:val="cyan"/>
        </w:rPr>
        <w:t xml:space="preserve">while </w:t>
      </w:r>
      <w:r w:rsidRPr="006D5510">
        <w:rPr>
          <w:rStyle w:val="Emphasis"/>
          <w:highlight w:val="cyan"/>
        </w:rPr>
        <w:t>wage-price spirals</w:t>
      </w:r>
      <w:r w:rsidRPr="006D5510">
        <w:rPr>
          <w:rStyle w:val="StyleUnderline"/>
          <w:highlight w:val="cyan"/>
        </w:rPr>
        <w:t xml:space="preserve"> always constitute a </w:t>
      </w:r>
      <w:r w:rsidRPr="006D5510">
        <w:rPr>
          <w:rStyle w:val="Emphasis"/>
          <w:highlight w:val="cyan"/>
        </w:rPr>
        <w:t>theoretical possibility</w:t>
      </w:r>
      <w:r w:rsidRPr="00B01F14">
        <w:rPr>
          <w:rStyle w:val="StyleUnderline"/>
        </w:rPr>
        <w:t xml:space="preserve">, </w:t>
      </w:r>
      <w:r w:rsidRPr="00B01F14">
        <w:rPr>
          <w:sz w:val="16"/>
        </w:rPr>
        <w:t xml:space="preserve">the entrenchment phase of </w:t>
      </w:r>
      <w:r w:rsidRPr="006D5510">
        <w:rPr>
          <w:rStyle w:val="Emphasis"/>
          <w:highlight w:val="cyan"/>
        </w:rPr>
        <w:t>inflation</w:t>
      </w:r>
      <w:r w:rsidRPr="00B01F14">
        <w:rPr>
          <w:sz w:val="16"/>
        </w:rPr>
        <w:t xml:space="preserve"> is not a necessary condition for inflation, but rather </w:t>
      </w:r>
      <w:r w:rsidRPr="006D5510">
        <w:rPr>
          <w:rStyle w:val="Emphasis"/>
          <w:highlight w:val="cyan"/>
        </w:rPr>
        <w:t>hinges</w:t>
      </w:r>
      <w:r w:rsidRPr="006D5510">
        <w:rPr>
          <w:rStyle w:val="StyleUnderline"/>
          <w:highlight w:val="cyan"/>
        </w:rPr>
        <w:t xml:space="preserve"> on the </w:t>
      </w:r>
      <w:r w:rsidRPr="006D5510">
        <w:rPr>
          <w:rStyle w:val="Emphasis"/>
          <w:highlight w:val="cyan"/>
        </w:rPr>
        <w:t xml:space="preserve">institutional strength of </w:t>
      </w:r>
      <w:proofErr w:type="spellStart"/>
      <w:r w:rsidRPr="006D5510">
        <w:rPr>
          <w:rStyle w:val="Emphasis"/>
          <w:highlight w:val="cyan"/>
        </w:rPr>
        <w:t>organised</w:t>
      </w:r>
      <w:proofErr w:type="spellEnd"/>
      <w:r w:rsidRPr="006D5510">
        <w:rPr>
          <w:rStyle w:val="Emphasis"/>
          <w:highlight w:val="cyan"/>
        </w:rPr>
        <w:t xml:space="preserve"> power</w:t>
      </w:r>
      <w:r w:rsidRPr="00B01F14">
        <w:rPr>
          <w:rStyle w:val="StyleUnderline"/>
        </w:rPr>
        <w:t xml:space="preserve"> in the economy.</w:t>
      </w:r>
    </w:p>
    <w:p w14:paraId="40B1EC1D" w14:textId="77777777" w:rsidR="00A1594B" w:rsidRPr="00F60974" w:rsidRDefault="00A1594B" w:rsidP="00A1594B">
      <w:pPr>
        <w:rPr>
          <w:sz w:val="16"/>
        </w:rPr>
      </w:pPr>
      <w:r w:rsidRPr="00F60974">
        <w:rPr>
          <w:sz w:val="16"/>
        </w:rPr>
        <w:t>The limits of monetary policy</w:t>
      </w:r>
    </w:p>
    <w:p w14:paraId="04BBF3B3" w14:textId="77777777" w:rsidR="00A1594B" w:rsidRPr="00F60974" w:rsidRDefault="00A1594B" w:rsidP="00A1594B">
      <w:pPr>
        <w:rPr>
          <w:sz w:val="16"/>
        </w:rPr>
      </w:pPr>
      <w:r w:rsidRPr="00663D2B">
        <w:rPr>
          <w:rStyle w:val="StyleUnderline"/>
        </w:rPr>
        <w:t xml:space="preserve">As is well known, the </w:t>
      </w:r>
      <w:r w:rsidRPr="00F60974">
        <w:rPr>
          <w:rStyle w:val="Emphasis"/>
        </w:rPr>
        <w:t>textbook monetary response</w:t>
      </w:r>
      <w:r w:rsidRPr="00663D2B">
        <w:rPr>
          <w:rStyle w:val="StyleUnderline"/>
        </w:rPr>
        <w:t xml:space="preserve"> to an overheated economy experiencing </w:t>
      </w:r>
      <w:r w:rsidRPr="00F60974">
        <w:rPr>
          <w:rStyle w:val="Emphasis"/>
        </w:rPr>
        <w:t>significant price increases</w:t>
      </w:r>
      <w:r w:rsidRPr="00663D2B">
        <w:rPr>
          <w:rStyle w:val="StyleUnderline"/>
        </w:rPr>
        <w:t xml:space="preserve"> is to </w:t>
      </w:r>
      <w:r w:rsidRPr="00F60974">
        <w:rPr>
          <w:rStyle w:val="Emphasis"/>
        </w:rPr>
        <w:t xml:space="preserve">raise interest rates. </w:t>
      </w:r>
      <w:r w:rsidRPr="00F60974">
        <w:rPr>
          <w:sz w:val="16"/>
        </w:rPr>
        <w:t xml:space="preserve">Monetary policy in the form of interest rate hikes is aimed at reducing the money supply, making borrowing more expensive and ‘cooling down’ the economy by reducing aggregate demand. Resort to monetary policy in an effort to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(May, 2024), the ECB’s deposit interest rate, at 4 per cent, is at the highest level in the bank’s history. This is a notable departure from the recent years of negative interest rates. </w:t>
      </w:r>
      <w:r w:rsidRPr="006D5510">
        <w:rPr>
          <w:rStyle w:val="Emphasis"/>
          <w:highlight w:val="cyan"/>
        </w:rPr>
        <w:t>Key to the decision</w:t>
      </w:r>
      <w:r w:rsidRPr="00F60974">
        <w:rPr>
          <w:rStyle w:val="StyleUnderline"/>
        </w:rPr>
        <w:t xml:space="preserve"> on whether </w:t>
      </w:r>
      <w:r w:rsidRPr="006D5510">
        <w:rPr>
          <w:rStyle w:val="StyleUnderline"/>
          <w:highlight w:val="cyan"/>
        </w:rPr>
        <w:t>to raise</w:t>
      </w:r>
      <w:r w:rsidRPr="00F60974">
        <w:rPr>
          <w:rStyle w:val="StyleUnderline"/>
        </w:rPr>
        <w:t xml:space="preserve"> interest </w:t>
      </w:r>
      <w:r w:rsidRPr="006D5510">
        <w:rPr>
          <w:rStyle w:val="StyleUnderline"/>
          <w:highlight w:val="cyan"/>
        </w:rPr>
        <w:t>rates is</w:t>
      </w:r>
      <w:r w:rsidRPr="00F60974">
        <w:rPr>
          <w:rStyle w:val="StyleUnderline"/>
        </w:rPr>
        <w:t xml:space="preserve"> the </w:t>
      </w:r>
      <w:r w:rsidRPr="00B117F7">
        <w:rPr>
          <w:rStyle w:val="StyleUnderline"/>
        </w:rPr>
        <w:t>development</w:t>
      </w:r>
      <w:r w:rsidRPr="00F60974">
        <w:rPr>
          <w:rStyle w:val="StyleUnderline"/>
        </w:rPr>
        <w:t xml:space="preserve"> of </w:t>
      </w:r>
      <w:r w:rsidRPr="006D5510">
        <w:rPr>
          <w:rStyle w:val="Emphasis"/>
          <w:highlight w:val="cyan"/>
        </w:rPr>
        <w:t>national wage dynamics</w:t>
      </w:r>
      <w:r w:rsidRPr="00F60974">
        <w:rPr>
          <w:rStyle w:val="StyleUnderline"/>
        </w:rPr>
        <w:t xml:space="preserve">, </w:t>
      </w:r>
      <w:r w:rsidRPr="006D5510">
        <w:rPr>
          <w:rStyle w:val="StyleUnderline"/>
          <w:highlight w:val="cyan"/>
        </w:rPr>
        <w:t xml:space="preserve">which </w:t>
      </w:r>
      <w:r w:rsidRPr="004D604A">
        <w:rPr>
          <w:rStyle w:val="Emphasis"/>
        </w:rPr>
        <w:t>obviously</w:t>
      </w:r>
      <w:r w:rsidRPr="004D604A">
        <w:rPr>
          <w:rStyle w:val="StyleUnderline"/>
        </w:rPr>
        <w:t xml:space="preserve"> </w:t>
      </w:r>
      <w:r w:rsidRPr="00DF1848">
        <w:rPr>
          <w:rStyle w:val="StyleUnderline"/>
        </w:rPr>
        <w:t>also</w:t>
      </w:r>
      <w:r w:rsidRPr="00F60974">
        <w:rPr>
          <w:rStyle w:val="StyleUnderline"/>
        </w:rPr>
        <w:t xml:space="preserve"> </w:t>
      </w:r>
      <w:r w:rsidRPr="006D5510">
        <w:rPr>
          <w:rStyle w:val="StyleUnderline"/>
          <w:highlight w:val="cyan"/>
        </w:rPr>
        <w:t>depends on the</w:t>
      </w:r>
      <w:r w:rsidRPr="00F60974">
        <w:rPr>
          <w:rStyle w:val="StyleUnderline"/>
        </w:rPr>
        <w:t xml:space="preserve"> </w:t>
      </w:r>
      <w:r w:rsidRPr="00F60974">
        <w:rPr>
          <w:rStyle w:val="Emphasis"/>
        </w:rPr>
        <w:t xml:space="preserve">underlying institutional </w:t>
      </w:r>
      <w:r w:rsidRPr="006D5510">
        <w:rPr>
          <w:rStyle w:val="Emphasis"/>
          <w:highlight w:val="cyan"/>
        </w:rPr>
        <w:t>strength</w:t>
      </w:r>
      <w:r w:rsidRPr="006D5510">
        <w:rPr>
          <w:rStyle w:val="StyleUnderline"/>
          <w:highlight w:val="cyan"/>
        </w:rPr>
        <w:t xml:space="preserve"> of </w:t>
      </w:r>
      <w:proofErr w:type="spellStart"/>
      <w:r w:rsidRPr="006D5510">
        <w:rPr>
          <w:rStyle w:val="Emphasis"/>
          <w:highlight w:val="cyan"/>
        </w:rPr>
        <w:t>organised</w:t>
      </w:r>
      <w:proofErr w:type="spellEnd"/>
      <w:r w:rsidRPr="006D5510">
        <w:rPr>
          <w:rStyle w:val="Emphasis"/>
          <w:highlight w:val="cyan"/>
        </w:rPr>
        <w:t xml:space="preserve"> </w:t>
      </w:r>
      <w:proofErr w:type="spellStart"/>
      <w:r w:rsidRPr="006D5510">
        <w:rPr>
          <w:rStyle w:val="Emphasis"/>
          <w:highlight w:val="cyan"/>
        </w:rPr>
        <w:t>labour</w:t>
      </w:r>
      <w:proofErr w:type="spellEnd"/>
      <w:r w:rsidRPr="00F60974">
        <w:rPr>
          <w:rStyle w:val="StyleUnderline"/>
        </w:rPr>
        <w:t>. Thus, for example, the ECB</w:t>
      </w:r>
      <w:r w:rsidRPr="00F60974">
        <w:rPr>
          <w:sz w:val="16"/>
        </w:rPr>
        <w:t xml:space="preserve"> in its decision to maintain its interest rate policy unchanged in March 2024 </w:t>
      </w:r>
      <w:r w:rsidRPr="00F60974">
        <w:rPr>
          <w:rStyle w:val="Emphasis"/>
        </w:rPr>
        <w:t>cited sustained wage growth</w:t>
      </w:r>
      <w:r w:rsidRPr="00F60974">
        <w:rPr>
          <w:sz w:val="16"/>
        </w:rPr>
        <w:t xml:space="preserve"> and lower </w:t>
      </w:r>
      <w:proofErr w:type="spellStart"/>
      <w:r w:rsidRPr="00F60974">
        <w:rPr>
          <w:sz w:val="16"/>
        </w:rPr>
        <w:t>labour</w:t>
      </w:r>
      <w:proofErr w:type="spellEnd"/>
      <w:r w:rsidRPr="00F60974">
        <w:rPr>
          <w:sz w:val="16"/>
        </w:rPr>
        <w:t xml:space="preserve"> productivity as a contributing factor.5</w:t>
      </w:r>
    </w:p>
    <w:p w14:paraId="3980D85E" w14:textId="77777777" w:rsidR="00A1594B" w:rsidRPr="00A35D5A" w:rsidRDefault="00A1594B" w:rsidP="00A1594B"/>
    <w:p w14:paraId="1EF96CC9" w14:textId="77777777" w:rsidR="00A1594B" w:rsidRPr="00A35D5A" w:rsidRDefault="00A1594B" w:rsidP="00A1594B">
      <w:pPr>
        <w:pStyle w:val="Heading4"/>
        <w:rPr>
          <w:rFonts w:asciiTheme="minorHAnsi" w:hAnsiTheme="minorHAnsi" w:cstheme="minorHAnsi"/>
          <w:u w:val="single"/>
        </w:rPr>
      </w:pPr>
      <w:r>
        <w:rPr>
          <w:rFonts w:asciiTheme="minorHAnsi" w:hAnsiTheme="minorHAnsi" w:cstheme="minorHAnsi"/>
        </w:rPr>
        <w:t>High rates</w:t>
      </w:r>
      <w:r w:rsidRPr="00A35D5A">
        <w:rPr>
          <w:rFonts w:asciiTheme="minorHAnsi" w:hAnsiTheme="minorHAnsi" w:cstheme="minorHAnsi"/>
        </w:rPr>
        <w:t xml:space="preserve"> collapse</w:t>
      </w:r>
      <w:r>
        <w:rPr>
          <w:rFonts w:asciiTheme="minorHAnsi" w:hAnsiTheme="minorHAnsi" w:cstheme="minorHAnsi"/>
        </w:rPr>
        <w:t xml:space="preserve"> </w:t>
      </w:r>
      <w:r w:rsidRPr="00A35D5A">
        <w:rPr>
          <w:rFonts w:asciiTheme="minorHAnsi" w:hAnsiTheme="minorHAnsi" w:cstheme="minorHAnsi"/>
          <w:u w:val="single"/>
        </w:rPr>
        <w:t>developing economies</w:t>
      </w:r>
      <w:r w:rsidRPr="00A35D5A">
        <w:rPr>
          <w:rFonts w:asciiTheme="minorHAnsi" w:hAnsiTheme="minorHAnsi" w:cstheme="minorHAnsi"/>
        </w:rPr>
        <w:t>.</w:t>
      </w:r>
    </w:p>
    <w:p w14:paraId="61CF1E4E" w14:textId="77777777" w:rsidR="00A1594B" w:rsidRPr="00A35D5A" w:rsidRDefault="00A1594B" w:rsidP="00A1594B">
      <w:pPr>
        <w:rPr>
          <w:rFonts w:asciiTheme="minorHAnsi" w:hAnsiTheme="minorHAnsi" w:cstheme="minorHAnsi"/>
        </w:rPr>
      </w:pPr>
      <w:r w:rsidRPr="00A35D5A">
        <w:rPr>
          <w:rFonts w:asciiTheme="minorHAnsi" w:hAnsiTheme="minorHAnsi" w:cstheme="minorHAnsi"/>
        </w:rPr>
        <w:t xml:space="preserve">Carlos </w:t>
      </w:r>
      <w:r w:rsidRPr="00F2073A">
        <w:rPr>
          <w:rStyle w:val="Style13ptBold"/>
        </w:rPr>
        <w:t>Arteta 23</w:t>
      </w:r>
      <w:r w:rsidRPr="00A35D5A">
        <w:rPr>
          <w:rFonts w:asciiTheme="minorHAnsi" w:hAnsiTheme="minorHAnsi" w:cstheme="minorHAnsi"/>
        </w:rPr>
        <w:t xml:space="preserve">. Lead Economist at The World Bank, 7/18/2023, “Rising U.S. Interest Rates and Emerging Market Distress,” </w:t>
      </w:r>
      <w:r w:rsidRPr="00A35D5A">
        <w:rPr>
          <w:rFonts w:asciiTheme="minorHAnsi" w:hAnsiTheme="minorHAnsi" w:cstheme="minorHAnsi"/>
          <w:color w:val="000000"/>
        </w:rPr>
        <w:t>https://econofact.org/rising-u-s-interest-rates-and-emerging-market-distress</w:t>
      </w:r>
    </w:p>
    <w:p w14:paraId="61CA7485" w14:textId="77777777" w:rsidR="00A1594B" w:rsidRPr="00A35D5A" w:rsidRDefault="00A1594B" w:rsidP="00A1594B">
      <w:pPr>
        <w:rPr>
          <w:rFonts w:asciiTheme="minorHAnsi" w:hAnsiTheme="minorHAnsi" w:cstheme="minorHAnsi"/>
          <w:sz w:val="16"/>
        </w:rPr>
      </w:pPr>
      <w:r w:rsidRPr="00A35D5A">
        <w:rPr>
          <w:rFonts w:asciiTheme="minorHAnsi" w:hAnsiTheme="minorHAnsi" w:cstheme="minorHAnsi"/>
          <w:sz w:val="16"/>
        </w:rPr>
        <w:t xml:space="preserve">The recent </w:t>
      </w:r>
      <w:r w:rsidRPr="00A35D5A">
        <w:rPr>
          <w:rStyle w:val="StyleUnderline"/>
          <w:rFonts w:asciiTheme="minorHAnsi" w:hAnsiTheme="minorHAnsi" w:cstheme="minorHAnsi"/>
        </w:rPr>
        <w:t xml:space="preserve">swift </w:t>
      </w:r>
      <w:r w:rsidRPr="006D5510">
        <w:rPr>
          <w:rStyle w:val="StyleUnderline"/>
          <w:rFonts w:asciiTheme="minorHAnsi" w:hAnsiTheme="minorHAnsi" w:cstheme="minorHAnsi"/>
          <w:highlight w:val="cyan"/>
        </w:rPr>
        <w:t>tightening</w:t>
      </w:r>
      <w:r w:rsidRPr="00A35D5A">
        <w:rPr>
          <w:rStyle w:val="StyleUnderline"/>
          <w:rFonts w:asciiTheme="minorHAnsi" w:hAnsiTheme="minorHAnsi" w:cstheme="minorHAnsi"/>
        </w:rPr>
        <w:t xml:space="preserve"> of </w:t>
      </w:r>
      <w:r w:rsidRPr="006D5510">
        <w:rPr>
          <w:rStyle w:val="Emphasis"/>
          <w:rFonts w:asciiTheme="minorHAnsi" w:hAnsiTheme="minorHAnsi" w:cstheme="minorHAnsi"/>
          <w:highlight w:val="cyan"/>
        </w:rPr>
        <w:t>monetary policy</w:t>
      </w:r>
      <w:r w:rsidRPr="006D5510">
        <w:rPr>
          <w:rStyle w:val="StyleUnderline"/>
          <w:rFonts w:asciiTheme="minorHAnsi" w:hAnsiTheme="minorHAnsi" w:cstheme="minorHAnsi"/>
          <w:highlight w:val="cyan"/>
        </w:rPr>
        <w:t xml:space="preserve"> in</w:t>
      </w:r>
      <w:r w:rsidRPr="00A35D5A">
        <w:rPr>
          <w:rFonts w:asciiTheme="minorHAnsi" w:hAnsiTheme="minorHAnsi" w:cstheme="minorHAnsi"/>
          <w:sz w:val="16"/>
        </w:rPr>
        <w:t xml:space="preserve"> advanced economies,</w:t>
      </w:r>
      <w:r w:rsidRPr="00A35D5A">
        <w:rPr>
          <w:rStyle w:val="StyleUnderline"/>
          <w:rFonts w:asciiTheme="minorHAnsi" w:hAnsiTheme="minorHAnsi" w:cstheme="minorHAnsi"/>
        </w:rPr>
        <w:t xml:space="preserve"> especially</w:t>
      </w:r>
      <w:r w:rsidRPr="006D5510">
        <w:rPr>
          <w:rStyle w:val="StyleUnderline"/>
          <w:rFonts w:asciiTheme="minorHAnsi" w:hAnsiTheme="minorHAnsi" w:cstheme="minorHAnsi"/>
          <w:highlight w:val="cyan"/>
        </w:rPr>
        <w:t xml:space="preserve"> the </w:t>
      </w:r>
      <w:r w:rsidRPr="006D5510">
        <w:rPr>
          <w:rStyle w:val="Emphasis"/>
          <w:rFonts w:asciiTheme="minorHAnsi" w:hAnsiTheme="minorHAnsi" w:cstheme="minorHAnsi"/>
          <w:highlight w:val="cyan"/>
        </w:rPr>
        <w:t>U</w:t>
      </w:r>
      <w:r w:rsidRPr="00A35D5A">
        <w:rPr>
          <w:rFonts w:asciiTheme="minorHAnsi" w:hAnsiTheme="minorHAnsi" w:cstheme="minorHAnsi"/>
          <w:sz w:val="16"/>
        </w:rPr>
        <w:t xml:space="preserve">nited </w:t>
      </w:r>
      <w:r w:rsidRPr="006D5510">
        <w:rPr>
          <w:rStyle w:val="Emphasis"/>
          <w:rFonts w:asciiTheme="minorHAnsi" w:hAnsiTheme="minorHAnsi" w:cstheme="minorHAnsi"/>
          <w:highlight w:val="cyan"/>
        </w:rPr>
        <w:t>S</w:t>
      </w:r>
      <w:r w:rsidRPr="00A35D5A">
        <w:rPr>
          <w:rFonts w:asciiTheme="minorHAnsi" w:hAnsiTheme="minorHAnsi" w:cstheme="minorHAnsi"/>
          <w:sz w:val="16"/>
        </w:rPr>
        <w:t xml:space="preserve">tates, </w:t>
      </w:r>
      <w:r w:rsidRPr="00A35D5A">
        <w:rPr>
          <w:rStyle w:val="StyleUnderline"/>
          <w:rFonts w:asciiTheme="minorHAnsi" w:hAnsiTheme="minorHAnsi" w:cstheme="minorHAnsi"/>
        </w:rPr>
        <w:t>in response to high inflation</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 xml:space="preserve">poses significant </w:t>
      </w:r>
      <w:r w:rsidRPr="006D5510">
        <w:rPr>
          <w:rStyle w:val="Emphasis"/>
          <w:rFonts w:asciiTheme="minorHAnsi" w:hAnsiTheme="minorHAnsi" w:cstheme="minorHAnsi"/>
          <w:highlight w:val="cyan"/>
        </w:rPr>
        <w:t>challenges</w:t>
      </w:r>
      <w:r w:rsidRPr="006D5510">
        <w:rPr>
          <w:rStyle w:val="StyleUnderline"/>
          <w:rFonts w:asciiTheme="minorHAnsi" w:hAnsiTheme="minorHAnsi" w:cstheme="minorHAnsi"/>
          <w:highlight w:val="cyan"/>
        </w:rPr>
        <w:t xml:space="preserve"> to</w:t>
      </w:r>
      <w:r w:rsidRPr="00A35D5A">
        <w:rPr>
          <w:rFonts w:asciiTheme="minorHAnsi" w:hAnsiTheme="minorHAnsi" w:cstheme="minorHAnsi"/>
          <w:sz w:val="16"/>
        </w:rPr>
        <w:t xml:space="preserve"> emerging market and </w:t>
      </w:r>
      <w:r w:rsidRPr="006D5510">
        <w:rPr>
          <w:rStyle w:val="Emphasis"/>
          <w:rFonts w:asciiTheme="minorHAnsi" w:hAnsiTheme="minorHAnsi" w:cstheme="minorHAnsi"/>
          <w:highlight w:val="cyan"/>
        </w:rPr>
        <w:t>developing economies</w:t>
      </w:r>
      <w:r w:rsidRPr="00A35D5A">
        <w:rPr>
          <w:rFonts w:asciiTheme="minorHAnsi" w:hAnsiTheme="minorHAnsi" w:cstheme="minorHAnsi"/>
          <w:sz w:val="16"/>
        </w:rPr>
        <w:t xml:space="preserve">. The </w:t>
      </w:r>
      <w:r w:rsidRPr="006D5510">
        <w:rPr>
          <w:rStyle w:val="StyleUnderline"/>
          <w:rFonts w:asciiTheme="minorHAnsi" w:hAnsiTheme="minorHAnsi" w:cstheme="minorHAnsi"/>
          <w:highlight w:val="cyan"/>
        </w:rPr>
        <w:t xml:space="preserve">international </w:t>
      </w:r>
      <w:r w:rsidRPr="006D5510">
        <w:rPr>
          <w:rStyle w:val="Emphasis"/>
          <w:rFonts w:asciiTheme="minorHAnsi" w:hAnsiTheme="minorHAnsi" w:cstheme="minorHAnsi"/>
          <w:highlight w:val="cyan"/>
        </w:rPr>
        <w:t>spillovers</w:t>
      </w:r>
      <w:r w:rsidRPr="00A35D5A">
        <w:rPr>
          <w:rFonts w:asciiTheme="minorHAnsi" w:hAnsiTheme="minorHAnsi" w:cstheme="minorHAnsi"/>
          <w:sz w:val="16"/>
        </w:rPr>
        <w:t xml:space="preserve"> associated </w:t>
      </w:r>
      <w:r w:rsidRPr="006D5510">
        <w:rPr>
          <w:rStyle w:val="StyleUnderline"/>
          <w:rFonts w:asciiTheme="minorHAnsi" w:hAnsiTheme="minorHAnsi" w:cstheme="minorHAnsi"/>
          <w:highlight w:val="cyan"/>
        </w:rPr>
        <w:t>with</w:t>
      </w:r>
      <w:r w:rsidRPr="00A35D5A">
        <w:rPr>
          <w:rStyle w:val="StyleUnderline"/>
          <w:rFonts w:asciiTheme="minorHAnsi" w:hAnsiTheme="minorHAnsi" w:cstheme="minorHAnsi"/>
        </w:rPr>
        <w:t xml:space="preserve"> rapidly </w:t>
      </w:r>
      <w:r w:rsidRPr="006D5510">
        <w:rPr>
          <w:rStyle w:val="Emphasis"/>
          <w:rFonts w:asciiTheme="minorHAnsi" w:hAnsiTheme="minorHAnsi" w:cstheme="minorHAnsi"/>
          <w:highlight w:val="cyan"/>
        </w:rPr>
        <w:t>rising</w:t>
      </w:r>
      <w:r w:rsidRPr="00A35D5A">
        <w:rPr>
          <w:rStyle w:val="StyleUnderline"/>
          <w:rFonts w:asciiTheme="minorHAnsi" w:hAnsiTheme="minorHAnsi" w:cstheme="minorHAnsi"/>
        </w:rPr>
        <w:t xml:space="preserve"> </w:t>
      </w:r>
      <w:r w:rsidRPr="006D5510">
        <w:rPr>
          <w:rStyle w:val="Emphasis"/>
          <w:rFonts w:asciiTheme="minorHAnsi" w:hAnsiTheme="minorHAnsi" w:cstheme="minorHAnsi"/>
          <w:highlight w:val="cyan"/>
        </w:rPr>
        <w:t>U.S.</w:t>
      </w:r>
      <w:r w:rsidRPr="00A35D5A">
        <w:rPr>
          <w:rStyle w:val="StyleUnderline"/>
          <w:rFonts w:asciiTheme="minorHAnsi" w:hAnsiTheme="minorHAnsi" w:cstheme="minorHAnsi"/>
        </w:rPr>
        <w:t xml:space="preserve"> interest </w:t>
      </w:r>
      <w:r w:rsidRPr="006D5510">
        <w:rPr>
          <w:rStyle w:val="Emphasis"/>
          <w:rFonts w:asciiTheme="minorHAnsi" w:hAnsiTheme="minorHAnsi" w:cstheme="minorHAnsi"/>
          <w:highlight w:val="cyan"/>
        </w:rPr>
        <w:t>rates</w:t>
      </w:r>
      <w:r w:rsidRPr="00A35D5A">
        <w:rPr>
          <w:rFonts w:asciiTheme="minorHAnsi" w:hAnsiTheme="minorHAnsi" w:cstheme="minorHAnsi"/>
          <w:sz w:val="16"/>
        </w:rPr>
        <w:t xml:space="preserve"> can </w:t>
      </w:r>
      <w:r w:rsidRPr="006D5510">
        <w:rPr>
          <w:rStyle w:val="StyleUnderline"/>
          <w:rFonts w:asciiTheme="minorHAnsi" w:hAnsiTheme="minorHAnsi" w:cstheme="minorHAnsi"/>
          <w:highlight w:val="cyan"/>
        </w:rPr>
        <w:t>heighten</w:t>
      </w:r>
      <w:r w:rsidRPr="00A35D5A">
        <w:rPr>
          <w:rFonts w:asciiTheme="minorHAnsi" w:hAnsiTheme="minorHAnsi" w:cstheme="minorHAnsi"/>
          <w:sz w:val="16"/>
        </w:rPr>
        <w:t xml:space="preserve"> the likelihood of </w:t>
      </w:r>
      <w:r w:rsidRPr="006D5510">
        <w:rPr>
          <w:rStyle w:val="Emphasis"/>
          <w:rFonts w:asciiTheme="minorHAnsi" w:hAnsiTheme="minorHAnsi" w:cstheme="minorHAnsi"/>
          <w:highlight w:val="cyan"/>
        </w:rPr>
        <w:t>financial distress</w:t>
      </w:r>
      <w:r w:rsidRPr="00A35D5A">
        <w:rPr>
          <w:rFonts w:asciiTheme="minorHAnsi" w:hAnsiTheme="minorHAnsi" w:cstheme="minorHAnsi"/>
          <w:sz w:val="16"/>
        </w:rPr>
        <w:t xml:space="preserve"> </w:t>
      </w:r>
      <w:r w:rsidRPr="00A35D5A">
        <w:rPr>
          <w:rStyle w:val="StyleUnderline"/>
          <w:rFonts w:asciiTheme="minorHAnsi" w:hAnsiTheme="minorHAnsi" w:cstheme="minorHAnsi"/>
        </w:rPr>
        <w:t>in these economies</w:t>
      </w:r>
      <w:r w:rsidRPr="00A35D5A">
        <w:rPr>
          <w:rFonts w:asciiTheme="minorHAnsi" w:hAnsiTheme="minorHAnsi" w:cstheme="minorHAnsi"/>
          <w:sz w:val="16"/>
        </w:rPr>
        <w:t xml:space="preserve">; however, this likelihood depends upon the reasons why U.S. interest rates rise. Interest </w:t>
      </w:r>
      <w:r w:rsidRPr="006D5510">
        <w:rPr>
          <w:rStyle w:val="Emphasis"/>
          <w:rFonts w:asciiTheme="minorHAnsi" w:hAnsiTheme="minorHAnsi" w:cstheme="minorHAnsi"/>
          <w:highlight w:val="cyan"/>
        </w:rPr>
        <w:t>rate increases</w:t>
      </w:r>
      <w:r w:rsidRPr="006D5510">
        <w:rPr>
          <w:rStyle w:val="StyleUnderline"/>
          <w:rFonts w:asciiTheme="minorHAnsi" w:hAnsiTheme="minorHAnsi" w:cstheme="minorHAnsi"/>
          <w:highlight w:val="cyan"/>
        </w:rPr>
        <w:t xml:space="preserve"> are</w:t>
      </w:r>
      <w:r w:rsidRPr="00A35D5A">
        <w:rPr>
          <w:rFonts w:asciiTheme="minorHAnsi" w:hAnsiTheme="minorHAnsi" w:cstheme="minorHAnsi"/>
          <w:sz w:val="16"/>
        </w:rPr>
        <w:t xml:space="preserve"> likely to be </w:t>
      </w:r>
      <w:r w:rsidRPr="006D5510">
        <w:rPr>
          <w:rStyle w:val="StyleUnderline"/>
          <w:rFonts w:asciiTheme="minorHAnsi" w:hAnsiTheme="minorHAnsi" w:cstheme="minorHAnsi"/>
          <w:highlight w:val="cyan"/>
        </w:rPr>
        <w:t xml:space="preserve">particularly </w:t>
      </w:r>
      <w:r w:rsidRPr="006D5510">
        <w:rPr>
          <w:rStyle w:val="Emphasis"/>
          <w:rFonts w:asciiTheme="minorHAnsi" w:hAnsiTheme="minorHAnsi" w:cstheme="minorHAnsi"/>
          <w:highlight w:val="cyan"/>
        </w:rPr>
        <w:t>injurious</w:t>
      </w:r>
      <w:r w:rsidRPr="006D5510">
        <w:rPr>
          <w:rStyle w:val="StyleUnderline"/>
          <w:rFonts w:asciiTheme="minorHAnsi" w:hAnsiTheme="minorHAnsi" w:cstheme="minorHAnsi"/>
          <w:highlight w:val="cyan"/>
        </w:rPr>
        <w:t xml:space="preserve"> when</w:t>
      </w:r>
      <w:r w:rsidRPr="00A35D5A">
        <w:rPr>
          <w:rStyle w:val="StyleUnderline"/>
          <w:rFonts w:asciiTheme="minorHAnsi" w:hAnsiTheme="minorHAnsi" w:cstheme="minorHAnsi"/>
        </w:rPr>
        <w:t xml:space="preserve"> </w:t>
      </w:r>
      <w:r w:rsidRPr="00A35D5A">
        <w:rPr>
          <w:rFonts w:asciiTheme="minorHAnsi" w:hAnsiTheme="minorHAnsi" w:cstheme="minorHAnsi"/>
          <w:sz w:val="16"/>
        </w:rPr>
        <w:t>they are</w:t>
      </w:r>
      <w:r w:rsidRPr="00A35D5A">
        <w:rPr>
          <w:rStyle w:val="StyleUnderline"/>
          <w:rFonts w:asciiTheme="minorHAnsi" w:hAnsiTheme="minorHAnsi" w:cstheme="minorHAnsi"/>
        </w:rPr>
        <w:t xml:space="preserve"> </w:t>
      </w:r>
      <w:r w:rsidRPr="006D5510">
        <w:rPr>
          <w:rStyle w:val="StyleUnderline"/>
          <w:rFonts w:asciiTheme="minorHAnsi" w:hAnsiTheme="minorHAnsi" w:cstheme="minorHAnsi"/>
          <w:highlight w:val="cyan"/>
        </w:rPr>
        <w:t xml:space="preserve">driven by market </w:t>
      </w:r>
      <w:r w:rsidRPr="006D5510">
        <w:rPr>
          <w:rStyle w:val="Emphasis"/>
          <w:rFonts w:asciiTheme="minorHAnsi" w:hAnsiTheme="minorHAnsi" w:cstheme="minorHAnsi"/>
          <w:highlight w:val="cyan"/>
        </w:rPr>
        <w:t>perceptions</w:t>
      </w:r>
      <w:r w:rsidRPr="006D5510">
        <w:rPr>
          <w:rStyle w:val="StyleUnderline"/>
          <w:rFonts w:asciiTheme="minorHAnsi" w:hAnsiTheme="minorHAnsi" w:cstheme="minorHAnsi"/>
          <w:highlight w:val="cyan"/>
        </w:rPr>
        <w:t xml:space="preserve"> o</w:t>
      </w:r>
      <w:r w:rsidRPr="00A35D5A">
        <w:rPr>
          <w:rFonts w:asciiTheme="minorHAnsi" w:hAnsiTheme="minorHAnsi" w:cstheme="minorHAnsi"/>
          <w:sz w:val="16"/>
        </w:rPr>
        <w:t xml:space="preserve">f more </w:t>
      </w:r>
      <w:r w:rsidRPr="006D5510">
        <w:rPr>
          <w:rStyle w:val="Emphasis"/>
          <w:rFonts w:asciiTheme="minorHAnsi" w:hAnsiTheme="minorHAnsi" w:cstheme="minorHAnsi"/>
          <w:highlight w:val="cyan"/>
        </w:rPr>
        <w:t>hawkish Fed</w:t>
      </w:r>
      <w:r w:rsidRPr="00A35D5A">
        <w:rPr>
          <w:rFonts w:asciiTheme="minorHAnsi" w:hAnsiTheme="minorHAnsi" w:cstheme="minorHAnsi"/>
          <w:sz w:val="16"/>
        </w:rPr>
        <w:t xml:space="preserve">eral Reserve </w:t>
      </w:r>
      <w:r w:rsidRPr="006D5510">
        <w:rPr>
          <w:rStyle w:val="StyleUnderline"/>
          <w:rFonts w:asciiTheme="minorHAnsi" w:hAnsiTheme="minorHAnsi" w:cstheme="minorHAnsi"/>
          <w:highlight w:val="cyan"/>
        </w:rPr>
        <w:t>policy</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They are</w:t>
      </w:r>
      <w:r w:rsidRPr="00A35D5A">
        <w:rPr>
          <w:rFonts w:asciiTheme="minorHAnsi" w:hAnsiTheme="minorHAnsi" w:cstheme="minorHAnsi"/>
          <w:sz w:val="16"/>
        </w:rPr>
        <w:t xml:space="preserve"> also </w:t>
      </w:r>
      <w:r w:rsidRPr="006D5510">
        <w:rPr>
          <w:rStyle w:val="StyleUnderline"/>
          <w:rFonts w:asciiTheme="minorHAnsi" w:hAnsiTheme="minorHAnsi" w:cstheme="minorHAnsi"/>
          <w:highlight w:val="cyan"/>
        </w:rPr>
        <w:t xml:space="preserve">more </w:t>
      </w:r>
      <w:r w:rsidRPr="006D5510">
        <w:rPr>
          <w:rStyle w:val="Emphasis"/>
          <w:rFonts w:asciiTheme="minorHAnsi" w:hAnsiTheme="minorHAnsi" w:cstheme="minorHAnsi"/>
          <w:highlight w:val="cyan"/>
        </w:rPr>
        <w:t>damaging</w:t>
      </w:r>
      <w:r w:rsidRPr="006D5510">
        <w:rPr>
          <w:rStyle w:val="StyleUnderline"/>
          <w:rFonts w:asciiTheme="minorHAnsi" w:hAnsiTheme="minorHAnsi" w:cstheme="minorHAnsi"/>
          <w:highlight w:val="cyan"/>
        </w:rPr>
        <w:t xml:space="preserve"> in economies with</w:t>
      </w:r>
      <w:r w:rsidRPr="00A35D5A">
        <w:rPr>
          <w:rFonts w:asciiTheme="minorHAnsi" w:hAnsiTheme="minorHAnsi" w:cstheme="minorHAnsi"/>
          <w:sz w:val="16"/>
        </w:rPr>
        <w:t xml:space="preserve"> </w:t>
      </w:r>
      <w:r w:rsidRPr="00A35D5A">
        <w:rPr>
          <w:rStyle w:val="StyleUnderline"/>
          <w:rFonts w:asciiTheme="minorHAnsi" w:hAnsiTheme="minorHAnsi" w:cstheme="minorHAnsi"/>
        </w:rPr>
        <w:t>pre-existing</w:t>
      </w:r>
      <w:r w:rsidRPr="00A35D5A">
        <w:rPr>
          <w:rFonts w:asciiTheme="minorHAnsi" w:hAnsiTheme="minorHAnsi" w:cstheme="minorHAnsi"/>
          <w:sz w:val="16"/>
        </w:rPr>
        <w:t xml:space="preserve"> </w:t>
      </w:r>
      <w:r w:rsidRPr="006D5510">
        <w:rPr>
          <w:rStyle w:val="Emphasis"/>
          <w:rFonts w:asciiTheme="minorHAnsi" w:hAnsiTheme="minorHAnsi" w:cstheme="minorHAnsi"/>
          <w:highlight w:val="cyan"/>
        </w:rPr>
        <w:t>vulnerabilities</w:t>
      </w:r>
      <w:r w:rsidRPr="00A35D5A">
        <w:rPr>
          <w:rFonts w:asciiTheme="minorHAnsi" w:hAnsiTheme="minorHAnsi" w:cstheme="minorHAnsi"/>
          <w:sz w:val="16"/>
        </w:rPr>
        <w:t>. New research from the World Bank addresses these issues, analyzing the reasons for recent increases in U.S. interest rates, the effects on financial conditions in emerging and developing economies of these increases, and sources of the differences in the risk across these economies.</w:t>
      </w:r>
    </w:p>
    <w:p w14:paraId="2EE4F885" w14:textId="77777777" w:rsidR="00A1594B" w:rsidRPr="00A35D5A" w:rsidRDefault="00A1594B" w:rsidP="00A1594B">
      <w:pPr>
        <w:rPr>
          <w:rFonts w:asciiTheme="minorHAnsi" w:hAnsiTheme="minorHAnsi" w:cstheme="minorHAnsi"/>
          <w:sz w:val="16"/>
        </w:rPr>
      </w:pPr>
      <w:r w:rsidRPr="00A35D5A">
        <w:rPr>
          <w:rStyle w:val="StyleUnderline"/>
          <w:rFonts w:asciiTheme="minorHAnsi" w:hAnsiTheme="minorHAnsi" w:cstheme="minorHAnsi"/>
        </w:rPr>
        <w:t>Increases in U.S.</w:t>
      </w:r>
      <w:r w:rsidRPr="00A35D5A">
        <w:rPr>
          <w:rFonts w:asciiTheme="minorHAnsi" w:hAnsiTheme="minorHAnsi" w:cstheme="minorHAnsi"/>
          <w:sz w:val="16"/>
        </w:rPr>
        <w:t xml:space="preserve"> interest </w:t>
      </w:r>
      <w:r w:rsidRPr="00A35D5A">
        <w:rPr>
          <w:rStyle w:val="Emphasis"/>
          <w:rFonts w:asciiTheme="minorHAnsi" w:hAnsiTheme="minorHAnsi" w:cstheme="minorHAnsi"/>
        </w:rPr>
        <w:t>rates</w:t>
      </w:r>
      <w:r w:rsidRPr="00A35D5A">
        <w:rPr>
          <w:rFonts w:asciiTheme="minorHAnsi" w:hAnsiTheme="minorHAnsi" w:cstheme="minorHAnsi"/>
          <w:sz w:val="16"/>
        </w:rPr>
        <w:t xml:space="preserve"> that </w:t>
      </w:r>
      <w:r w:rsidRPr="00A35D5A">
        <w:rPr>
          <w:rStyle w:val="StyleUnderline"/>
          <w:rFonts w:asciiTheme="minorHAnsi" w:hAnsiTheme="minorHAnsi" w:cstheme="minorHAnsi"/>
        </w:rPr>
        <w:t>reflect perceptions</w:t>
      </w:r>
      <w:r w:rsidRPr="00A35D5A">
        <w:rPr>
          <w:rFonts w:asciiTheme="minorHAnsi" w:hAnsiTheme="minorHAnsi" w:cstheme="minorHAnsi"/>
          <w:sz w:val="16"/>
        </w:rPr>
        <w:t xml:space="preserve"> of </w:t>
      </w:r>
      <w:r w:rsidRPr="00A35D5A">
        <w:rPr>
          <w:rStyle w:val="StyleUnderline"/>
          <w:rFonts w:asciiTheme="minorHAnsi" w:hAnsiTheme="minorHAnsi" w:cstheme="minorHAnsi"/>
        </w:rPr>
        <w:t xml:space="preserve">more hawkish </w:t>
      </w:r>
      <w:r w:rsidRPr="00A35D5A">
        <w:rPr>
          <w:rStyle w:val="Emphasis"/>
          <w:rFonts w:asciiTheme="minorHAnsi" w:hAnsiTheme="minorHAnsi" w:cstheme="minorHAnsi"/>
        </w:rPr>
        <w:t>Fed policy</w:t>
      </w:r>
      <w:r w:rsidRPr="00A35D5A">
        <w:rPr>
          <w:rFonts w:asciiTheme="minorHAnsi" w:hAnsiTheme="minorHAnsi" w:cstheme="minorHAnsi"/>
          <w:sz w:val="16"/>
        </w:rPr>
        <w:t xml:space="preserve"> have especially </w:t>
      </w:r>
      <w:r w:rsidRPr="00A35D5A">
        <w:rPr>
          <w:rStyle w:val="Emphasis"/>
          <w:rFonts w:asciiTheme="minorHAnsi" w:hAnsiTheme="minorHAnsi" w:cstheme="minorHAnsi"/>
        </w:rPr>
        <w:t>adverse spillovers</w:t>
      </w:r>
      <w:r w:rsidRPr="00A35D5A">
        <w:rPr>
          <w:rFonts w:asciiTheme="minorHAnsi" w:hAnsiTheme="minorHAnsi" w:cstheme="minorHAnsi"/>
          <w:sz w:val="16"/>
        </w:rPr>
        <w:t xml:space="preserve"> on </w:t>
      </w:r>
      <w:r w:rsidRPr="00A35D5A">
        <w:rPr>
          <w:rStyle w:val="StyleUnderline"/>
          <w:rFonts w:asciiTheme="minorHAnsi" w:hAnsiTheme="minorHAnsi" w:cstheme="minorHAnsi"/>
        </w:rPr>
        <w:t>emerging and developing economies</w:t>
      </w:r>
      <w:r w:rsidRPr="00A35D5A">
        <w:rPr>
          <w:rFonts w:asciiTheme="minorHAnsi" w:hAnsiTheme="minorHAnsi" w:cstheme="minorHAnsi"/>
          <w:sz w:val="16"/>
        </w:rPr>
        <w:t xml:space="preserve"> with greater economic vulnerabilities.</w:t>
      </w:r>
    </w:p>
    <w:p w14:paraId="211ED6DE" w14:textId="77777777" w:rsidR="00A1594B" w:rsidRPr="00A35D5A" w:rsidRDefault="00A1594B" w:rsidP="00A1594B">
      <w:pPr>
        <w:rPr>
          <w:rFonts w:asciiTheme="minorHAnsi" w:hAnsiTheme="minorHAnsi" w:cstheme="minorHAnsi"/>
          <w:sz w:val="16"/>
        </w:rPr>
      </w:pPr>
      <w:r w:rsidRPr="00A35D5A">
        <w:rPr>
          <w:rFonts w:asciiTheme="minorHAnsi" w:hAnsiTheme="minorHAnsi" w:cstheme="minorHAnsi"/>
          <w:sz w:val="16"/>
        </w:rPr>
        <w:t>The Facts:</w:t>
      </w:r>
    </w:p>
    <w:p w14:paraId="3725C03E" w14:textId="77777777" w:rsidR="00A1594B" w:rsidRPr="00A35D5A" w:rsidRDefault="00A1594B" w:rsidP="00A1594B">
      <w:pPr>
        <w:rPr>
          <w:rFonts w:asciiTheme="minorHAnsi" w:hAnsiTheme="minorHAnsi" w:cstheme="minorHAnsi"/>
        </w:rPr>
      </w:pPr>
      <w:r w:rsidRPr="00A35D5A">
        <w:rPr>
          <w:rFonts w:asciiTheme="minorHAnsi" w:hAnsiTheme="minorHAnsi" w:cstheme="minorHAnsi"/>
          <w:sz w:val="16"/>
        </w:rPr>
        <w:t xml:space="preserve">U.S. interest rates can rise due to different reasons. The World Bank study identifies three potential drivers for increases in U.S. Treasury bond yields: (1) “inflation shocks,” which reflect expectations of rising U.S. inflation, which encourage investors to demand higher interest rates to compensate them for inflation’s erosion of the value of future dollar payments; (2) “reaction shocks,” which reflect investors’ assessments that the Federal Reserve has shifted to a </w:t>
      </w:r>
      <w:r w:rsidRPr="00A35D5A">
        <w:rPr>
          <w:rStyle w:val="StyleUnderline"/>
          <w:rFonts w:asciiTheme="minorHAnsi" w:hAnsiTheme="minorHAnsi" w:cstheme="minorHAnsi"/>
        </w:rPr>
        <w:t>more aggressive monetary policy</w:t>
      </w:r>
      <w:r w:rsidRPr="00A35D5A">
        <w:rPr>
          <w:rFonts w:asciiTheme="minorHAnsi" w:hAnsiTheme="minorHAnsi" w:cstheme="minorHAnsi"/>
          <w:sz w:val="16"/>
        </w:rPr>
        <w:t xml:space="preserve">, implying the prospect of </w:t>
      </w:r>
      <w:r w:rsidRPr="00A35D5A">
        <w:rPr>
          <w:rStyle w:val="StyleUnderline"/>
          <w:rFonts w:asciiTheme="minorHAnsi" w:hAnsiTheme="minorHAnsi" w:cstheme="minorHAnsi"/>
        </w:rPr>
        <w:t>higher interest rates</w:t>
      </w:r>
      <w:r w:rsidRPr="00A35D5A">
        <w:rPr>
          <w:rFonts w:asciiTheme="minorHAnsi" w:hAnsiTheme="minorHAnsi" w:cstheme="minorHAnsi"/>
          <w:sz w:val="16"/>
        </w:rPr>
        <w:t xml:space="preserve"> in the future that </w:t>
      </w:r>
      <w:r w:rsidRPr="00A35D5A">
        <w:rPr>
          <w:rStyle w:val="StyleUnderline"/>
          <w:rFonts w:asciiTheme="minorHAnsi" w:hAnsiTheme="minorHAnsi" w:cstheme="minorHAnsi"/>
        </w:rPr>
        <w:t>results in higher current interest rates</w:t>
      </w:r>
      <w:r w:rsidRPr="00A35D5A">
        <w:rPr>
          <w:rFonts w:asciiTheme="minorHAnsi" w:hAnsiTheme="minorHAnsi" w:cstheme="minorHAnsi"/>
          <w:sz w:val="16"/>
        </w:rPr>
        <w:t xml:space="preserve">; and (3) “real shocks,” prompted by improved prospects for U.S. </w:t>
      </w:r>
      <w:r w:rsidRPr="00A35D5A">
        <w:rPr>
          <w:rStyle w:val="StyleUnderline"/>
          <w:rFonts w:asciiTheme="minorHAnsi" w:hAnsiTheme="minorHAnsi" w:cstheme="minorHAnsi"/>
        </w:rPr>
        <w:t>economic activity which raises the demand for funding</w:t>
      </w:r>
      <w:r w:rsidRPr="00A35D5A">
        <w:rPr>
          <w:rFonts w:asciiTheme="minorHAnsi" w:hAnsiTheme="minorHAnsi" w:cstheme="minorHAnsi"/>
          <w:sz w:val="16"/>
        </w:rPr>
        <w:t xml:space="preserve"> and, therefore, raises </w:t>
      </w:r>
      <w:r w:rsidRPr="00A35D5A">
        <w:rPr>
          <w:rStyle w:val="StyleUnderline"/>
          <w:rFonts w:asciiTheme="minorHAnsi" w:hAnsiTheme="minorHAnsi" w:cstheme="minorHAnsi"/>
        </w:rPr>
        <w:t>interest rates</w:t>
      </w:r>
      <w:r w:rsidRPr="00A35D5A">
        <w:rPr>
          <w:rFonts w:asciiTheme="minorHAnsi" w:hAnsiTheme="minorHAnsi" w:cstheme="minorHAnsi"/>
          <w:sz w:val="16"/>
        </w:rPr>
        <w:t xml:space="preserve"> which represent the cost of borrowing. This study attributes the lion’s share of the recent steep and </w:t>
      </w:r>
      <w:r w:rsidRPr="00A35D5A">
        <w:rPr>
          <w:rStyle w:val="StyleUnderline"/>
          <w:rFonts w:asciiTheme="minorHAnsi" w:hAnsiTheme="minorHAnsi" w:cstheme="minorHAnsi"/>
        </w:rPr>
        <w:t>rapid rise in U.S. interest rates</w:t>
      </w:r>
      <w:r w:rsidRPr="00A35D5A">
        <w:rPr>
          <w:rFonts w:asciiTheme="minorHAnsi" w:hAnsiTheme="minorHAnsi" w:cstheme="minorHAnsi"/>
          <w:sz w:val="16"/>
        </w:rPr>
        <w:t xml:space="preserve"> (the Federal Reserve raised the policy interest rate by 5 percentage points in 10 consecutive Open Market Committee meetings) to reaction shocks. Indeed, reaction shocks accounted for almost 60 percent of all shocks from early 2022 to May 2023. In contrast, inflation and real shocks accounted for about 20 percent each.</w:t>
      </w:r>
    </w:p>
    <w:p w14:paraId="3E4CC9D7" w14:textId="77777777" w:rsidR="00A1594B" w:rsidRPr="00A35D5A" w:rsidRDefault="00A1594B" w:rsidP="00A1594B">
      <w:pPr>
        <w:rPr>
          <w:rFonts w:asciiTheme="minorHAnsi" w:hAnsiTheme="minorHAnsi" w:cstheme="minorHAnsi"/>
          <w:sz w:val="16"/>
        </w:rPr>
      </w:pPr>
      <w:r w:rsidRPr="00A35D5A">
        <w:rPr>
          <w:rFonts w:asciiTheme="minorHAnsi" w:hAnsiTheme="minorHAnsi" w:cstheme="minorHAnsi"/>
          <w:sz w:val="16"/>
        </w:rPr>
        <w:t xml:space="preserve">There are a range of reasons that </w:t>
      </w:r>
      <w:r w:rsidRPr="006D5510">
        <w:rPr>
          <w:rStyle w:val="StyleUnderline"/>
          <w:rFonts w:asciiTheme="minorHAnsi" w:hAnsiTheme="minorHAnsi" w:cstheme="minorHAnsi"/>
          <w:highlight w:val="cyan"/>
        </w:rPr>
        <w:t xml:space="preserve">higher </w:t>
      </w:r>
      <w:r w:rsidRPr="006D5510">
        <w:rPr>
          <w:rStyle w:val="Emphasis"/>
          <w:rFonts w:asciiTheme="minorHAnsi" w:hAnsiTheme="minorHAnsi" w:cstheme="minorHAnsi"/>
          <w:highlight w:val="cyan"/>
        </w:rPr>
        <w:t>U.S.</w:t>
      </w:r>
      <w:r w:rsidRPr="006D5510">
        <w:rPr>
          <w:rStyle w:val="StyleUnderline"/>
          <w:rFonts w:asciiTheme="minorHAnsi" w:hAnsiTheme="minorHAnsi" w:cstheme="minorHAnsi"/>
          <w:highlight w:val="cyan"/>
        </w:rPr>
        <w:t xml:space="preserve"> interest</w:t>
      </w:r>
      <w:r w:rsidRPr="00A35D5A">
        <w:rPr>
          <w:rFonts w:asciiTheme="minorHAnsi" w:hAnsiTheme="minorHAnsi" w:cstheme="minorHAnsi"/>
          <w:sz w:val="16"/>
        </w:rPr>
        <w:t xml:space="preserve"> rates </w:t>
      </w:r>
      <w:r w:rsidRPr="00A35D5A">
        <w:rPr>
          <w:rStyle w:val="StyleUnderline"/>
          <w:rFonts w:asciiTheme="minorHAnsi" w:hAnsiTheme="minorHAnsi" w:cstheme="minorHAnsi"/>
        </w:rPr>
        <w:t>adversely affect emerging</w:t>
      </w:r>
      <w:r w:rsidRPr="00A35D5A">
        <w:rPr>
          <w:rFonts w:asciiTheme="minorHAnsi" w:hAnsiTheme="minorHAnsi" w:cstheme="minorHAnsi"/>
          <w:sz w:val="16"/>
        </w:rPr>
        <w:t xml:space="preserve"> market economies. One way is by </w:t>
      </w:r>
      <w:r w:rsidRPr="00A35D5A">
        <w:rPr>
          <w:rStyle w:val="StyleUnderline"/>
          <w:rFonts w:asciiTheme="minorHAnsi" w:hAnsiTheme="minorHAnsi" w:cstheme="minorHAnsi"/>
        </w:rPr>
        <w:t>making assets</w:t>
      </w:r>
      <w:r w:rsidRPr="00A35D5A">
        <w:rPr>
          <w:rFonts w:asciiTheme="minorHAnsi" w:hAnsiTheme="minorHAnsi" w:cstheme="minorHAnsi"/>
          <w:sz w:val="16"/>
        </w:rPr>
        <w:t xml:space="preserve"> offered in </w:t>
      </w:r>
      <w:r w:rsidRPr="00A35D5A">
        <w:rPr>
          <w:rStyle w:val="StyleUnderline"/>
          <w:rFonts w:asciiTheme="minorHAnsi" w:hAnsiTheme="minorHAnsi" w:cstheme="minorHAnsi"/>
        </w:rPr>
        <w:t>emerging market economies</w:t>
      </w:r>
      <w:r w:rsidRPr="00A35D5A">
        <w:rPr>
          <w:rFonts w:asciiTheme="minorHAnsi" w:hAnsiTheme="minorHAnsi" w:cstheme="minorHAnsi"/>
          <w:sz w:val="16"/>
        </w:rPr>
        <w:t xml:space="preserve"> less attractive, </w:t>
      </w:r>
      <w:r w:rsidRPr="006D5510">
        <w:rPr>
          <w:rStyle w:val="StyleUnderline"/>
          <w:rFonts w:asciiTheme="minorHAnsi" w:hAnsiTheme="minorHAnsi" w:cstheme="minorHAnsi"/>
          <w:highlight w:val="cyan"/>
        </w:rPr>
        <w:t>lead</w:t>
      </w:r>
      <w:r w:rsidRPr="00A35D5A">
        <w:rPr>
          <w:rFonts w:asciiTheme="minorHAnsi" w:hAnsiTheme="minorHAnsi" w:cstheme="minorHAnsi"/>
          <w:sz w:val="16"/>
        </w:rPr>
        <w:t xml:space="preserve">ing </w:t>
      </w:r>
      <w:r w:rsidRPr="006D5510">
        <w:rPr>
          <w:rStyle w:val="StyleUnderline"/>
          <w:rFonts w:asciiTheme="minorHAnsi" w:hAnsiTheme="minorHAnsi" w:cstheme="minorHAnsi"/>
          <w:highlight w:val="cyan"/>
        </w:rPr>
        <w:t xml:space="preserve">to </w:t>
      </w:r>
      <w:r w:rsidRPr="006D5510">
        <w:rPr>
          <w:rStyle w:val="Emphasis"/>
          <w:rFonts w:asciiTheme="minorHAnsi" w:hAnsiTheme="minorHAnsi" w:cstheme="minorHAnsi"/>
          <w:highlight w:val="cyan"/>
        </w:rPr>
        <w:t>lower financial flows</w:t>
      </w:r>
      <w:r w:rsidRPr="006D5510">
        <w:rPr>
          <w:rStyle w:val="StyleUnderline"/>
          <w:rFonts w:asciiTheme="minorHAnsi" w:hAnsiTheme="minorHAnsi" w:cstheme="minorHAnsi"/>
          <w:highlight w:val="cyan"/>
        </w:rPr>
        <w:t xml:space="preserve"> to these countries</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This</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increases</w:t>
      </w:r>
      <w:r w:rsidRPr="00A35D5A">
        <w:rPr>
          <w:rFonts w:asciiTheme="minorHAnsi" w:hAnsiTheme="minorHAnsi" w:cstheme="minorHAnsi"/>
          <w:sz w:val="16"/>
        </w:rPr>
        <w:t xml:space="preserve"> the </w:t>
      </w:r>
      <w:r w:rsidRPr="006D5510">
        <w:rPr>
          <w:rStyle w:val="StyleUnderline"/>
          <w:rFonts w:asciiTheme="minorHAnsi" w:hAnsiTheme="minorHAnsi" w:cstheme="minorHAnsi"/>
          <w:highlight w:val="cyan"/>
        </w:rPr>
        <w:t>cost of borrowing</w:t>
      </w:r>
      <w:r w:rsidRPr="00A35D5A">
        <w:rPr>
          <w:rFonts w:asciiTheme="minorHAnsi" w:hAnsiTheme="minorHAnsi" w:cstheme="minorHAnsi"/>
          <w:sz w:val="16"/>
        </w:rPr>
        <w:t xml:space="preserve"> in emerging markets, </w:t>
      </w:r>
      <w:r w:rsidRPr="006D5510">
        <w:rPr>
          <w:rStyle w:val="Emphasis"/>
          <w:rFonts w:asciiTheme="minorHAnsi" w:hAnsiTheme="minorHAnsi" w:cstheme="minorHAnsi"/>
          <w:highlight w:val="cyan"/>
        </w:rPr>
        <w:t>depressing demand</w:t>
      </w:r>
      <w:r w:rsidRPr="00A35D5A">
        <w:rPr>
          <w:rFonts w:asciiTheme="minorHAnsi" w:hAnsiTheme="minorHAnsi" w:cstheme="minorHAnsi"/>
          <w:sz w:val="16"/>
        </w:rPr>
        <w:t xml:space="preserve">. The </w:t>
      </w:r>
      <w:r w:rsidRPr="00A35D5A">
        <w:rPr>
          <w:rStyle w:val="StyleUnderline"/>
          <w:rFonts w:asciiTheme="minorHAnsi" w:hAnsiTheme="minorHAnsi" w:cstheme="minorHAnsi"/>
        </w:rPr>
        <w:t>falloff in capital flows</w:t>
      </w:r>
      <w:r w:rsidRPr="00A35D5A">
        <w:rPr>
          <w:rFonts w:asciiTheme="minorHAnsi" w:hAnsiTheme="minorHAnsi" w:cstheme="minorHAnsi"/>
          <w:sz w:val="16"/>
        </w:rPr>
        <w:t xml:space="preserve"> also </w:t>
      </w:r>
      <w:r w:rsidRPr="00A35D5A">
        <w:rPr>
          <w:rStyle w:val="StyleUnderline"/>
          <w:rFonts w:asciiTheme="minorHAnsi" w:hAnsiTheme="minorHAnsi" w:cstheme="minorHAnsi"/>
        </w:rPr>
        <w:t>puts pressure</w:t>
      </w:r>
      <w:r w:rsidRPr="00A35D5A">
        <w:rPr>
          <w:rFonts w:asciiTheme="minorHAnsi" w:hAnsiTheme="minorHAnsi" w:cstheme="minorHAnsi"/>
          <w:sz w:val="16"/>
        </w:rPr>
        <w:t xml:space="preserve"> on countries’ </w:t>
      </w:r>
      <w:r w:rsidRPr="00A35D5A">
        <w:rPr>
          <w:rStyle w:val="StyleUnderline"/>
          <w:rFonts w:asciiTheme="minorHAnsi" w:hAnsiTheme="minorHAnsi" w:cstheme="minorHAnsi"/>
        </w:rPr>
        <w:t>exchange rates</w:t>
      </w:r>
      <w:r w:rsidRPr="00A35D5A">
        <w:rPr>
          <w:rFonts w:asciiTheme="minorHAnsi" w:hAnsiTheme="minorHAnsi" w:cstheme="minorHAnsi"/>
          <w:sz w:val="16"/>
        </w:rPr>
        <w:t xml:space="preserve"> to</w:t>
      </w:r>
      <w:r w:rsidRPr="00A35D5A">
        <w:rPr>
          <w:rStyle w:val="StyleUnderline"/>
          <w:rFonts w:asciiTheme="minorHAnsi" w:hAnsiTheme="minorHAnsi" w:cstheme="minorHAnsi"/>
        </w:rPr>
        <w:t xml:space="preserve"> </w:t>
      </w:r>
      <w:r w:rsidRPr="00A35D5A">
        <w:rPr>
          <w:rStyle w:val="Emphasis"/>
          <w:rFonts w:asciiTheme="minorHAnsi" w:hAnsiTheme="minorHAnsi" w:cstheme="minorHAnsi"/>
        </w:rPr>
        <w:t>lose value</w:t>
      </w:r>
      <w:r w:rsidRPr="00A35D5A">
        <w:rPr>
          <w:rFonts w:asciiTheme="minorHAnsi" w:hAnsiTheme="minorHAnsi" w:cstheme="minorHAnsi"/>
          <w:sz w:val="16"/>
        </w:rPr>
        <w:t xml:space="preserve"> against the dollar. This raises the </w:t>
      </w:r>
      <w:r w:rsidRPr="00A35D5A">
        <w:rPr>
          <w:rStyle w:val="StyleUnderline"/>
          <w:rFonts w:asciiTheme="minorHAnsi" w:hAnsiTheme="minorHAnsi" w:cstheme="minorHAnsi"/>
        </w:rPr>
        <w:t>cost of imports</w:t>
      </w:r>
      <w:r w:rsidRPr="00A35D5A">
        <w:rPr>
          <w:rFonts w:asciiTheme="minorHAnsi" w:hAnsiTheme="minorHAnsi" w:cstheme="minorHAnsi"/>
          <w:sz w:val="16"/>
        </w:rPr>
        <w:t xml:space="preserve"> whose prices are denominated </w:t>
      </w:r>
      <w:r w:rsidRPr="00A35D5A">
        <w:rPr>
          <w:rStyle w:val="StyleUnderline"/>
          <w:rFonts w:asciiTheme="minorHAnsi" w:hAnsiTheme="minorHAnsi" w:cstheme="minorHAnsi"/>
        </w:rPr>
        <w:t>in dollars</w:t>
      </w:r>
      <w:r w:rsidRPr="00A35D5A">
        <w:rPr>
          <w:rFonts w:asciiTheme="minorHAnsi" w:hAnsiTheme="minorHAnsi" w:cstheme="minorHAnsi"/>
          <w:sz w:val="16"/>
        </w:rPr>
        <w:t xml:space="preserve"> (as is the case with commodities like oil, foods, and raw materials, along with many manufactured goods) putting </w:t>
      </w:r>
      <w:r w:rsidRPr="00A35D5A">
        <w:rPr>
          <w:rStyle w:val="StyleUnderline"/>
          <w:rFonts w:asciiTheme="minorHAnsi" w:hAnsiTheme="minorHAnsi" w:cstheme="minorHAnsi"/>
        </w:rPr>
        <w:t>upward pressure</w:t>
      </w:r>
      <w:r w:rsidRPr="00A35D5A">
        <w:rPr>
          <w:rFonts w:asciiTheme="minorHAnsi" w:hAnsiTheme="minorHAnsi" w:cstheme="minorHAnsi"/>
          <w:sz w:val="16"/>
        </w:rPr>
        <w:t xml:space="preserve"> on inflation. To counter these effects, emerging market central banks may raise their own domestic policy interest rates to continue to attract foreign funding and counter inflation, which </w:t>
      </w:r>
      <w:r w:rsidRPr="00A35D5A">
        <w:rPr>
          <w:rStyle w:val="Emphasis"/>
          <w:rFonts w:asciiTheme="minorHAnsi" w:hAnsiTheme="minorHAnsi" w:cstheme="minorHAnsi"/>
        </w:rPr>
        <w:t>depresses domestic demand</w:t>
      </w:r>
      <w:r w:rsidRPr="00A35D5A">
        <w:rPr>
          <w:rFonts w:asciiTheme="minorHAnsi" w:hAnsiTheme="minorHAnsi" w:cstheme="minorHAnsi"/>
          <w:sz w:val="16"/>
        </w:rPr>
        <w:t xml:space="preserve">. Higher interest rates, along with a depreciation against the dollar, make it </w:t>
      </w:r>
      <w:r w:rsidRPr="00A35D5A">
        <w:rPr>
          <w:rStyle w:val="StyleUnderline"/>
          <w:rFonts w:asciiTheme="minorHAnsi" w:hAnsiTheme="minorHAnsi" w:cstheme="minorHAnsi"/>
        </w:rPr>
        <w:t>more expensive</w:t>
      </w:r>
      <w:r w:rsidRPr="00A35D5A">
        <w:rPr>
          <w:rFonts w:asciiTheme="minorHAnsi" w:hAnsiTheme="minorHAnsi" w:cstheme="minorHAnsi"/>
          <w:sz w:val="16"/>
        </w:rPr>
        <w:t xml:space="preserve"> to pay back borrowing denominated in dollars. </w:t>
      </w:r>
    </w:p>
    <w:p w14:paraId="22E8033E" w14:textId="77777777" w:rsidR="00A1594B" w:rsidRDefault="00A1594B" w:rsidP="00A1594B">
      <w:pPr>
        <w:rPr>
          <w:rFonts w:asciiTheme="minorHAnsi" w:hAnsiTheme="minorHAnsi" w:cstheme="minorHAnsi"/>
          <w:sz w:val="16"/>
        </w:rPr>
      </w:pPr>
      <w:r w:rsidRPr="006D5510">
        <w:rPr>
          <w:rStyle w:val="StyleUnderline"/>
          <w:rFonts w:asciiTheme="minorHAnsi" w:hAnsiTheme="minorHAnsi" w:cstheme="minorHAnsi"/>
          <w:highlight w:val="cyan"/>
        </w:rPr>
        <w:t>Increases in</w:t>
      </w:r>
      <w:r w:rsidRPr="006D5510">
        <w:rPr>
          <w:rFonts w:asciiTheme="minorHAnsi" w:hAnsiTheme="minorHAnsi" w:cstheme="minorHAnsi"/>
          <w:sz w:val="16"/>
          <w:highlight w:val="cyan"/>
        </w:rPr>
        <w:t xml:space="preserve"> </w:t>
      </w:r>
      <w:r w:rsidRPr="006D5510">
        <w:rPr>
          <w:rStyle w:val="Emphasis"/>
          <w:rFonts w:asciiTheme="minorHAnsi" w:hAnsiTheme="minorHAnsi" w:cstheme="minorHAnsi"/>
          <w:highlight w:val="cyan"/>
        </w:rPr>
        <w:t>U.S.</w:t>
      </w:r>
      <w:r w:rsidRPr="00A35D5A">
        <w:rPr>
          <w:rStyle w:val="Emphasis"/>
          <w:rFonts w:asciiTheme="minorHAnsi" w:hAnsiTheme="minorHAnsi" w:cstheme="minorHAnsi"/>
        </w:rPr>
        <w:t xml:space="preserve"> </w:t>
      </w:r>
      <w:r w:rsidRPr="00A35D5A">
        <w:rPr>
          <w:rFonts w:asciiTheme="minorHAnsi" w:hAnsiTheme="minorHAnsi" w:cstheme="minorHAnsi"/>
          <w:sz w:val="16"/>
        </w:rPr>
        <w:t xml:space="preserve">interest </w:t>
      </w:r>
      <w:r w:rsidRPr="006D5510">
        <w:rPr>
          <w:rStyle w:val="Emphasis"/>
          <w:rFonts w:asciiTheme="minorHAnsi" w:hAnsiTheme="minorHAnsi" w:cstheme="minorHAnsi"/>
          <w:highlight w:val="cyan"/>
        </w:rPr>
        <w:t>rates</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associated</w:t>
      </w:r>
      <w:r w:rsidRPr="00A35D5A">
        <w:rPr>
          <w:rFonts w:asciiTheme="minorHAnsi" w:hAnsiTheme="minorHAnsi" w:cstheme="minorHAnsi"/>
          <w:sz w:val="16"/>
        </w:rPr>
        <w:t xml:space="preserve"> with higher inflation expectations or, </w:t>
      </w:r>
      <w:r w:rsidRPr="00A35D5A">
        <w:rPr>
          <w:rStyle w:val="StyleUnderline"/>
          <w:rFonts w:asciiTheme="minorHAnsi" w:hAnsiTheme="minorHAnsi" w:cstheme="minorHAnsi"/>
        </w:rPr>
        <w:t>especially</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 xml:space="preserve">the </w:t>
      </w:r>
      <w:r w:rsidRPr="006D5510">
        <w:rPr>
          <w:rStyle w:val="Emphasis"/>
          <w:rFonts w:asciiTheme="minorHAnsi" w:hAnsiTheme="minorHAnsi" w:cstheme="minorHAnsi"/>
          <w:highlight w:val="cyan"/>
        </w:rPr>
        <w:t>perception</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 xml:space="preserve">that the </w:t>
      </w:r>
      <w:r w:rsidRPr="006D5510">
        <w:rPr>
          <w:rStyle w:val="Emphasis"/>
          <w:rFonts w:asciiTheme="minorHAnsi" w:hAnsiTheme="minorHAnsi" w:cstheme="minorHAnsi"/>
          <w:highlight w:val="cyan"/>
        </w:rPr>
        <w:t>Fed</w:t>
      </w:r>
      <w:r w:rsidRPr="00A35D5A">
        <w:rPr>
          <w:rFonts w:asciiTheme="minorHAnsi" w:hAnsiTheme="minorHAnsi" w:cstheme="minorHAnsi"/>
          <w:sz w:val="16"/>
        </w:rPr>
        <w:t xml:space="preserve"> has </w:t>
      </w:r>
      <w:r w:rsidRPr="006D5510">
        <w:rPr>
          <w:rStyle w:val="StyleUnderline"/>
          <w:rFonts w:asciiTheme="minorHAnsi" w:hAnsiTheme="minorHAnsi" w:cstheme="minorHAnsi"/>
          <w:highlight w:val="cyan"/>
        </w:rPr>
        <w:t>shifted to</w:t>
      </w:r>
      <w:r w:rsidRPr="00A35D5A">
        <w:rPr>
          <w:rFonts w:asciiTheme="minorHAnsi" w:hAnsiTheme="minorHAnsi" w:cstheme="minorHAnsi"/>
          <w:sz w:val="16"/>
        </w:rPr>
        <w:t xml:space="preserve">ward </w:t>
      </w:r>
      <w:r w:rsidRPr="006D5510">
        <w:rPr>
          <w:rStyle w:val="StyleUnderline"/>
          <w:rFonts w:asciiTheme="minorHAnsi" w:hAnsiTheme="minorHAnsi" w:cstheme="minorHAnsi"/>
          <w:highlight w:val="cyan"/>
        </w:rPr>
        <w:t>a more</w:t>
      </w:r>
      <w:r w:rsidRPr="00A35D5A">
        <w:rPr>
          <w:rFonts w:asciiTheme="minorHAnsi" w:hAnsiTheme="minorHAnsi" w:cstheme="minorHAnsi"/>
          <w:sz w:val="16"/>
        </w:rPr>
        <w:t xml:space="preserve"> </w:t>
      </w:r>
      <w:r w:rsidRPr="006D5510">
        <w:rPr>
          <w:rStyle w:val="Emphasis"/>
          <w:rFonts w:asciiTheme="minorHAnsi" w:hAnsiTheme="minorHAnsi" w:cstheme="minorHAnsi"/>
          <w:highlight w:val="cyan"/>
        </w:rPr>
        <w:t>aggressive</w:t>
      </w:r>
      <w:r w:rsidRPr="006D5510">
        <w:rPr>
          <w:rStyle w:val="StyleUnderline"/>
          <w:rFonts w:asciiTheme="minorHAnsi" w:hAnsiTheme="minorHAnsi" w:cstheme="minorHAnsi"/>
          <w:highlight w:val="cyan"/>
        </w:rPr>
        <w:t xml:space="preserve"> policy</w:t>
      </w:r>
      <w:r w:rsidRPr="00A35D5A">
        <w:rPr>
          <w:rFonts w:asciiTheme="minorHAnsi" w:hAnsiTheme="minorHAnsi" w:cstheme="minorHAnsi"/>
          <w:sz w:val="16"/>
        </w:rPr>
        <w:t xml:space="preserve"> are likely to </w:t>
      </w:r>
      <w:r w:rsidRPr="006D5510">
        <w:rPr>
          <w:rStyle w:val="StyleUnderline"/>
          <w:rFonts w:asciiTheme="minorHAnsi" w:hAnsiTheme="minorHAnsi" w:cstheme="minorHAnsi"/>
          <w:highlight w:val="cyan"/>
        </w:rPr>
        <w:t xml:space="preserve">lead to more </w:t>
      </w:r>
      <w:r w:rsidRPr="006D5510">
        <w:rPr>
          <w:rStyle w:val="Emphasis"/>
          <w:rFonts w:asciiTheme="minorHAnsi" w:hAnsiTheme="minorHAnsi" w:cstheme="minorHAnsi"/>
          <w:highlight w:val="cyan"/>
        </w:rPr>
        <w:t>adverse spillovers</w:t>
      </w:r>
      <w:r w:rsidRPr="006D5510">
        <w:rPr>
          <w:rStyle w:val="StyleUnderline"/>
          <w:rFonts w:asciiTheme="minorHAnsi" w:hAnsiTheme="minorHAnsi" w:cstheme="minorHAnsi"/>
          <w:highlight w:val="cyan"/>
        </w:rPr>
        <w:t xml:space="preserve"> on</w:t>
      </w:r>
      <w:r w:rsidRPr="00A35D5A">
        <w:rPr>
          <w:rFonts w:asciiTheme="minorHAnsi" w:hAnsiTheme="minorHAnsi" w:cstheme="minorHAnsi"/>
          <w:sz w:val="16"/>
        </w:rPr>
        <w:t xml:space="preserve"> emerging and </w:t>
      </w:r>
      <w:r w:rsidRPr="006D5510">
        <w:rPr>
          <w:rStyle w:val="Emphasis"/>
          <w:rFonts w:asciiTheme="minorHAnsi" w:hAnsiTheme="minorHAnsi" w:cstheme="minorHAnsi"/>
          <w:highlight w:val="cyan"/>
        </w:rPr>
        <w:t>developing economies</w:t>
      </w:r>
      <w:r w:rsidRPr="00A35D5A">
        <w:rPr>
          <w:rStyle w:val="Emphasis"/>
          <w:rFonts w:asciiTheme="minorHAnsi" w:hAnsiTheme="minorHAnsi" w:cstheme="minorHAnsi"/>
        </w:rPr>
        <w:t xml:space="preserve"> </w:t>
      </w:r>
      <w:r w:rsidRPr="00A35D5A">
        <w:rPr>
          <w:rFonts w:asciiTheme="minorHAnsi" w:hAnsiTheme="minorHAnsi" w:cstheme="minorHAnsi"/>
          <w:sz w:val="16"/>
        </w:rPr>
        <w:t xml:space="preserve">than when higher interest rates are the result of improved prospects for the U.S. economy. When </w:t>
      </w:r>
      <w:r w:rsidRPr="00A35D5A">
        <w:rPr>
          <w:rStyle w:val="Emphasis"/>
          <w:rFonts w:asciiTheme="minorHAnsi" w:hAnsiTheme="minorHAnsi" w:cstheme="minorHAnsi"/>
        </w:rPr>
        <w:t>U.S.</w:t>
      </w:r>
      <w:r w:rsidRPr="00A35D5A">
        <w:rPr>
          <w:rStyle w:val="StyleUnderline"/>
          <w:rFonts w:asciiTheme="minorHAnsi" w:hAnsiTheme="minorHAnsi" w:cstheme="minorHAnsi"/>
        </w:rPr>
        <w:t xml:space="preserve"> interest rates rise</w:t>
      </w:r>
      <w:r w:rsidRPr="00A35D5A">
        <w:rPr>
          <w:rFonts w:asciiTheme="minorHAnsi" w:hAnsiTheme="minorHAnsi" w:cstheme="minorHAnsi"/>
          <w:sz w:val="16"/>
        </w:rPr>
        <w:t xml:space="preserve"> because of a reaction shock or an inflation shock there is </w:t>
      </w:r>
      <w:r w:rsidRPr="00A35D5A">
        <w:rPr>
          <w:rStyle w:val="StyleUnderline"/>
          <w:rFonts w:asciiTheme="minorHAnsi" w:hAnsiTheme="minorHAnsi" w:cstheme="minorHAnsi"/>
        </w:rPr>
        <w:t>not an accompanying increase in U.S. income</w:t>
      </w:r>
      <w:r w:rsidRPr="00A35D5A">
        <w:rPr>
          <w:rFonts w:asciiTheme="minorHAnsi" w:hAnsiTheme="minorHAnsi" w:cstheme="minorHAnsi"/>
          <w:sz w:val="16"/>
        </w:rPr>
        <w:t xml:space="preserve"> (which would draw in more exports from emerging and developing economies) as opposed to an increase in U.S. interest rates due to a real shock that raises prospects for U.S. growth. </w:t>
      </w:r>
      <w:r w:rsidRPr="00A35D5A">
        <w:rPr>
          <w:rStyle w:val="StyleUnderline"/>
          <w:rFonts w:asciiTheme="minorHAnsi" w:hAnsiTheme="minorHAnsi" w:cstheme="minorHAnsi"/>
        </w:rPr>
        <w:t>Using historical data</w:t>
      </w:r>
      <w:r w:rsidRPr="00A35D5A">
        <w:rPr>
          <w:rFonts w:asciiTheme="minorHAnsi" w:hAnsiTheme="minorHAnsi" w:cstheme="minorHAnsi"/>
          <w:sz w:val="16"/>
        </w:rPr>
        <w:t xml:space="preserve">, the World Bank study estimated that, for the average </w:t>
      </w:r>
      <w:r w:rsidRPr="00A35D5A">
        <w:rPr>
          <w:rStyle w:val="StyleUnderline"/>
          <w:rFonts w:asciiTheme="minorHAnsi" w:hAnsiTheme="minorHAnsi" w:cstheme="minorHAnsi"/>
        </w:rPr>
        <w:t>emerging market/developing economy</w:t>
      </w:r>
      <w:r w:rsidRPr="00A35D5A">
        <w:rPr>
          <w:rFonts w:asciiTheme="minorHAnsi" w:hAnsiTheme="minorHAnsi" w:cstheme="minorHAnsi"/>
          <w:sz w:val="16"/>
        </w:rPr>
        <w:t xml:space="preserve">, the probability of facing a </w:t>
      </w:r>
      <w:r w:rsidRPr="00A35D5A">
        <w:rPr>
          <w:rStyle w:val="StyleUnderline"/>
          <w:rFonts w:asciiTheme="minorHAnsi" w:hAnsiTheme="minorHAnsi" w:cstheme="minorHAnsi"/>
        </w:rPr>
        <w:t>financial crisis</w:t>
      </w:r>
      <w:r w:rsidRPr="00A35D5A">
        <w:rPr>
          <w:rFonts w:asciiTheme="minorHAnsi" w:hAnsiTheme="minorHAnsi" w:cstheme="minorHAnsi"/>
          <w:sz w:val="16"/>
        </w:rPr>
        <w:t xml:space="preserve"> in a given year from 1985 to 2018 was 3½ percent. But the study estimated that the </w:t>
      </w:r>
      <w:r w:rsidRPr="006D5510">
        <w:rPr>
          <w:rStyle w:val="StyleUnderline"/>
          <w:rFonts w:asciiTheme="minorHAnsi" w:hAnsiTheme="minorHAnsi" w:cstheme="minorHAnsi"/>
          <w:highlight w:val="cyan"/>
        </w:rPr>
        <w:t>probability of a crisis</w:t>
      </w:r>
      <w:r w:rsidRPr="00A35D5A">
        <w:rPr>
          <w:rFonts w:asciiTheme="minorHAnsi" w:hAnsiTheme="minorHAnsi" w:cstheme="minorHAnsi"/>
          <w:sz w:val="16"/>
        </w:rPr>
        <w:t xml:space="preserve"> almost </w:t>
      </w:r>
      <w:r w:rsidRPr="006D5510">
        <w:rPr>
          <w:rStyle w:val="Emphasis"/>
          <w:rFonts w:asciiTheme="minorHAnsi" w:hAnsiTheme="minorHAnsi" w:cstheme="minorHAnsi"/>
          <w:highlight w:val="cyan"/>
        </w:rPr>
        <w:t>doubled</w:t>
      </w:r>
      <w:r w:rsidRPr="00A35D5A">
        <w:rPr>
          <w:rFonts w:asciiTheme="minorHAnsi" w:hAnsiTheme="minorHAnsi" w:cstheme="minorHAnsi"/>
          <w:sz w:val="16"/>
        </w:rPr>
        <w:t xml:space="preserve">, to about 6½ percent, </w:t>
      </w:r>
      <w:r w:rsidRPr="006D5510">
        <w:rPr>
          <w:rStyle w:val="StyleUnderline"/>
          <w:rFonts w:asciiTheme="minorHAnsi" w:hAnsiTheme="minorHAnsi" w:cstheme="minorHAnsi"/>
          <w:highlight w:val="cyan"/>
        </w:rPr>
        <w:t>when</w:t>
      </w:r>
      <w:r w:rsidRPr="00A35D5A">
        <w:rPr>
          <w:rFonts w:asciiTheme="minorHAnsi" w:hAnsiTheme="minorHAnsi" w:cstheme="minorHAnsi"/>
          <w:sz w:val="16"/>
        </w:rPr>
        <w:t xml:space="preserve"> the </w:t>
      </w:r>
      <w:r w:rsidRPr="00A35D5A">
        <w:rPr>
          <w:rStyle w:val="StyleUnderline"/>
          <w:rFonts w:asciiTheme="minorHAnsi" w:hAnsiTheme="minorHAnsi" w:cstheme="minorHAnsi"/>
        </w:rPr>
        <w:t xml:space="preserve">2-year </w:t>
      </w:r>
      <w:r w:rsidRPr="006D5510">
        <w:rPr>
          <w:rStyle w:val="StyleUnderline"/>
          <w:rFonts w:asciiTheme="minorHAnsi" w:hAnsiTheme="minorHAnsi" w:cstheme="minorHAnsi"/>
          <w:highlight w:val="cyan"/>
        </w:rPr>
        <w:t>yields</w:t>
      </w:r>
      <w:r w:rsidRPr="00A35D5A">
        <w:rPr>
          <w:rStyle w:val="StyleUnderline"/>
          <w:rFonts w:asciiTheme="minorHAnsi" w:hAnsiTheme="minorHAnsi" w:cstheme="minorHAnsi"/>
        </w:rPr>
        <w:t xml:space="preserve"> </w:t>
      </w:r>
      <w:r w:rsidRPr="006D5510">
        <w:rPr>
          <w:rStyle w:val="StyleUnderline"/>
          <w:rFonts w:asciiTheme="minorHAnsi" w:hAnsiTheme="minorHAnsi" w:cstheme="minorHAnsi"/>
          <w:highlight w:val="cyan"/>
        </w:rPr>
        <w:t xml:space="preserve">in the </w:t>
      </w:r>
      <w:r w:rsidRPr="006D5510">
        <w:rPr>
          <w:rStyle w:val="Emphasis"/>
          <w:rFonts w:asciiTheme="minorHAnsi" w:hAnsiTheme="minorHAnsi" w:cstheme="minorHAnsi"/>
          <w:highlight w:val="cyan"/>
        </w:rPr>
        <w:t>U.S.</w:t>
      </w:r>
      <w:r w:rsidRPr="006D5510">
        <w:rPr>
          <w:rStyle w:val="StyleUnderline"/>
          <w:rFonts w:asciiTheme="minorHAnsi" w:hAnsiTheme="minorHAnsi" w:cstheme="minorHAnsi"/>
          <w:highlight w:val="cyan"/>
        </w:rPr>
        <w:t xml:space="preserve"> increased</w:t>
      </w:r>
      <w:r w:rsidRPr="00A35D5A">
        <w:rPr>
          <w:rFonts w:asciiTheme="minorHAnsi" w:hAnsiTheme="minorHAnsi" w:cstheme="minorHAnsi"/>
          <w:sz w:val="16"/>
        </w:rPr>
        <w:t xml:space="preserve"> by 25 basis points </w:t>
      </w:r>
      <w:r w:rsidRPr="006D5510">
        <w:rPr>
          <w:rStyle w:val="StyleUnderline"/>
          <w:rFonts w:asciiTheme="minorHAnsi" w:hAnsiTheme="minorHAnsi" w:cstheme="minorHAnsi"/>
          <w:highlight w:val="cyan"/>
        </w:rPr>
        <w:t>because</w:t>
      </w:r>
      <w:r w:rsidRPr="00A35D5A">
        <w:rPr>
          <w:rFonts w:asciiTheme="minorHAnsi" w:hAnsiTheme="minorHAnsi" w:cstheme="minorHAnsi"/>
          <w:sz w:val="16"/>
        </w:rPr>
        <w:t xml:space="preserve"> of market expectations </w:t>
      </w:r>
      <w:r w:rsidRPr="006D5510">
        <w:rPr>
          <w:rStyle w:val="StyleUnderline"/>
          <w:rFonts w:asciiTheme="minorHAnsi" w:hAnsiTheme="minorHAnsi" w:cstheme="minorHAnsi"/>
          <w:highlight w:val="cyan"/>
        </w:rPr>
        <w:t>of a shift to</w:t>
      </w:r>
      <w:r w:rsidRPr="00A35D5A">
        <w:rPr>
          <w:rStyle w:val="StyleUnderline"/>
          <w:rFonts w:asciiTheme="minorHAnsi" w:hAnsiTheme="minorHAnsi" w:cstheme="minorHAnsi"/>
        </w:rPr>
        <w:t xml:space="preserve">ward </w:t>
      </w:r>
      <w:r w:rsidRPr="006D5510">
        <w:rPr>
          <w:rStyle w:val="StyleUnderline"/>
          <w:rFonts w:asciiTheme="minorHAnsi" w:hAnsiTheme="minorHAnsi" w:cstheme="minorHAnsi"/>
          <w:highlight w:val="cyan"/>
        </w:rPr>
        <w:t xml:space="preserve">more </w:t>
      </w:r>
      <w:r w:rsidRPr="006D5510">
        <w:rPr>
          <w:rStyle w:val="Emphasis"/>
          <w:rFonts w:asciiTheme="minorHAnsi" w:hAnsiTheme="minorHAnsi" w:cstheme="minorHAnsi"/>
          <w:highlight w:val="cyan"/>
        </w:rPr>
        <w:t>aggressive Fed</w:t>
      </w:r>
      <w:r w:rsidRPr="006D5510">
        <w:rPr>
          <w:rStyle w:val="StyleUnderline"/>
          <w:rFonts w:asciiTheme="minorHAnsi" w:hAnsiTheme="minorHAnsi" w:cstheme="minorHAnsi"/>
          <w:highlight w:val="cyan"/>
        </w:rPr>
        <w:t xml:space="preserve"> policy</w:t>
      </w:r>
      <w:r w:rsidRPr="00A35D5A">
        <w:rPr>
          <w:rFonts w:asciiTheme="minorHAnsi" w:hAnsiTheme="minorHAnsi" w:cstheme="minorHAnsi"/>
          <w:sz w:val="16"/>
        </w:rPr>
        <w:t>. By comparison, the impact of an increase in interest rates due to improved prospects for the U.S. economy did not materially affect the likelihood of currency crises in emerging markets and developing economies.</w:t>
      </w:r>
    </w:p>
    <w:p w14:paraId="39D11599" w14:textId="77777777" w:rsidR="00A1594B" w:rsidRPr="00A35D5A" w:rsidRDefault="00A1594B" w:rsidP="00A1594B">
      <w:pPr>
        <w:rPr>
          <w:rFonts w:asciiTheme="minorHAnsi" w:hAnsiTheme="minorHAnsi" w:cstheme="minorHAnsi"/>
          <w:sz w:val="16"/>
        </w:rPr>
      </w:pPr>
    </w:p>
    <w:p w14:paraId="253671A4" w14:textId="77777777" w:rsidR="00A1594B" w:rsidRPr="00A35D5A" w:rsidRDefault="00A1594B" w:rsidP="00A1594B">
      <w:pPr>
        <w:pStyle w:val="Heading4"/>
        <w:rPr>
          <w:rFonts w:asciiTheme="minorHAnsi" w:hAnsiTheme="minorHAnsi" w:cstheme="minorHAnsi"/>
        </w:rPr>
      </w:pPr>
      <w:bookmarkStart w:id="0" w:name="_Hlk150627711"/>
      <w:r w:rsidRPr="00A35D5A">
        <w:rPr>
          <w:rFonts w:asciiTheme="minorHAnsi" w:hAnsiTheme="minorHAnsi" w:cstheme="minorHAnsi"/>
        </w:rPr>
        <w:t xml:space="preserve">Developing economies cap </w:t>
      </w:r>
      <w:r w:rsidRPr="00A35D5A">
        <w:rPr>
          <w:rFonts w:asciiTheme="minorHAnsi" w:hAnsiTheme="minorHAnsi" w:cstheme="minorHAnsi"/>
          <w:u w:val="single"/>
        </w:rPr>
        <w:t>existential threats</w:t>
      </w:r>
      <w:r w:rsidRPr="00A35D5A">
        <w:rPr>
          <w:rFonts w:asciiTheme="minorHAnsi" w:hAnsiTheme="minorHAnsi" w:cstheme="minorHAnsi"/>
        </w:rPr>
        <w:t xml:space="preserve">. </w:t>
      </w:r>
    </w:p>
    <w:p w14:paraId="34B25900" w14:textId="77777777" w:rsidR="00A1594B" w:rsidRPr="00A35D5A" w:rsidRDefault="00A1594B" w:rsidP="00A1594B">
      <w:pPr>
        <w:rPr>
          <w:rFonts w:asciiTheme="minorHAnsi" w:hAnsiTheme="minorHAnsi" w:cstheme="minorHAnsi"/>
        </w:rPr>
      </w:pPr>
      <w:r w:rsidRPr="00A35D5A">
        <w:rPr>
          <w:rStyle w:val="Style13ptBold"/>
          <w:rFonts w:asciiTheme="minorHAnsi" w:hAnsiTheme="minorHAnsi" w:cstheme="minorHAnsi"/>
        </w:rPr>
        <w:t xml:space="preserve">Wong ’22 </w:t>
      </w:r>
      <w:r w:rsidRPr="00A35D5A">
        <w:rPr>
          <w:rFonts w:asciiTheme="minorHAnsi" w:hAnsiTheme="minorHAnsi" w:cstheme="minorHAnsi"/>
        </w:rPr>
        <w:t xml:space="preserve">[Ruth and Eevee Ciara; September 1; Senior Cloud Systems Engineer, M.A. from Johns Hopkins University, M.Sc. in Bioinformatics from Western </w:t>
      </w:r>
      <w:proofErr w:type="spellStart"/>
      <w:r w:rsidRPr="00A35D5A">
        <w:rPr>
          <w:rFonts w:asciiTheme="minorHAnsi" w:hAnsiTheme="minorHAnsi" w:cstheme="minorHAnsi"/>
        </w:rPr>
        <w:t>Univrsity</w:t>
      </w:r>
      <w:proofErr w:type="spellEnd"/>
      <w:r w:rsidRPr="00A35D5A">
        <w:rPr>
          <w:rFonts w:asciiTheme="minorHAnsi" w:hAnsiTheme="minorHAnsi" w:cstheme="minorHAnsi"/>
        </w:rPr>
        <w:t xml:space="preserve">; Machine learning engineer at PayPal, writer for the Effective Altruism Forum; Substack, “Rethinking </w:t>
      </w:r>
      <w:proofErr w:type="spellStart"/>
      <w:r w:rsidRPr="00A35D5A">
        <w:rPr>
          <w:rFonts w:asciiTheme="minorHAnsi" w:hAnsiTheme="minorHAnsi" w:cstheme="minorHAnsi"/>
        </w:rPr>
        <w:t>longtermism</w:t>
      </w:r>
      <w:proofErr w:type="spellEnd"/>
      <w:r w:rsidRPr="00A35D5A">
        <w:rPr>
          <w:rFonts w:asciiTheme="minorHAnsi" w:hAnsiTheme="minorHAnsi" w:cstheme="minorHAnsi"/>
        </w:rPr>
        <w:t xml:space="preserve"> and global development,” https://sunyshore.substack.com/p/rethinking-longtermism-and-global]</w:t>
      </w:r>
    </w:p>
    <w:p w14:paraId="390D2639" w14:textId="77777777" w:rsidR="00A1594B" w:rsidRDefault="00A1594B" w:rsidP="00A1594B">
      <w:pPr>
        <w:rPr>
          <w:rStyle w:val="StyleUnderline"/>
          <w:rFonts w:asciiTheme="minorHAnsi" w:hAnsiTheme="minorHAnsi" w:cstheme="minorHAnsi"/>
        </w:rPr>
      </w:pPr>
      <w:r w:rsidRPr="00A35D5A">
        <w:rPr>
          <w:rFonts w:asciiTheme="minorHAnsi" w:hAnsiTheme="minorHAnsi" w:cstheme="minorHAnsi"/>
          <w:sz w:val="16"/>
        </w:rPr>
        <w:t xml:space="preserve">We agree that more powerful countries are likely to have more influence on the long-term future than less powerful ones, and that a country’s economic </w:t>
      </w:r>
      <w:r w:rsidRPr="006D5510">
        <w:rPr>
          <w:rStyle w:val="StyleUnderline"/>
          <w:rFonts w:asciiTheme="minorHAnsi" w:hAnsiTheme="minorHAnsi" w:cstheme="minorHAnsi"/>
          <w:highlight w:val="cyan"/>
        </w:rPr>
        <w:t>development is a</w:t>
      </w:r>
      <w:r w:rsidRPr="00A35D5A">
        <w:rPr>
          <w:rStyle w:val="StyleUnderline"/>
          <w:rFonts w:asciiTheme="minorHAnsi" w:hAnsiTheme="minorHAnsi" w:cstheme="minorHAnsi"/>
        </w:rPr>
        <w:t xml:space="preserve"> </w:t>
      </w:r>
      <w:r w:rsidRPr="00A35D5A">
        <w:rPr>
          <w:rStyle w:val="Emphasis"/>
          <w:rFonts w:asciiTheme="minorHAnsi" w:hAnsiTheme="minorHAnsi" w:cstheme="minorHAnsi"/>
        </w:rPr>
        <w:t xml:space="preserve">strong </w:t>
      </w:r>
      <w:r w:rsidRPr="006D5510">
        <w:rPr>
          <w:rStyle w:val="Emphasis"/>
          <w:rFonts w:asciiTheme="minorHAnsi" w:hAnsiTheme="minorHAnsi" w:cstheme="minorHAnsi"/>
          <w:highlight w:val="cyan"/>
        </w:rPr>
        <w:t>indicator</w:t>
      </w:r>
      <w:r w:rsidRPr="006D5510">
        <w:rPr>
          <w:rStyle w:val="StyleUnderline"/>
          <w:rFonts w:asciiTheme="minorHAnsi" w:hAnsiTheme="minorHAnsi" w:cstheme="minorHAnsi"/>
          <w:highlight w:val="cyan"/>
        </w:rPr>
        <w:t xml:space="preserve"> of</w:t>
      </w:r>
      <w:r w:rsidRPr="00A35D5A">
        <w:rPr>
          <w:rStyle w:val="StyleUnderline"/>
          <w:rFonts w:asciiTheme="minorHAnsi" w:hAnsiTheme="minorHAnsi" w:cstheme="minorHAnsi"/>
        </w:rPr>
        <w:t xml:space="preserve"> its </w:t>
      </w:r>
      <w:r w:rsidRPr="00A35D5A">
        <w:rPr>
          <w:rStyle w:val="Emphasis"/>
          <w:rFonts w:asciiTheme="minorHAnsi" w:hAnsiTheme="minorHAnsi" w:cstheme="minorHAnsi"/>
        </w:rPr>
        <w:t>tech</w:t>
      </w:r>
      <w:r w:rsidRPr="00A35D5A">
        <w:rPr>
          <w:rStyle w:val="StyleUnderline"/>
          <w:rFonts w:asciiTheme="minorHAnsi" w:hAnsiTheme="minorHAnsi" w:cstheme="minorHAnsi"/>
        </w:rPr>
        <w:t xml:space="preserve">nological and </w:t>
      </w:r>
      <w:r w:rsidRPr="00A35D5A">
        <w:rPr>
          <w:rStyle w:val="Emphasis"/>
          <w:rFonts w:asciiTheme="minorHAnsi" w:hAnsiTheme="minorHAnsi" w:cstheme="minorHAnsi"/>
        </w:rPr>
        <w:t xml:space="preserve">geopolitical </w:t>
      </w:r>
      <w:r w:rsidRPr="006D5510">
        <w:rPr>
          <w:rStyle w:val="Emphasis"/>
          <w:rFonts w:asciiTheme="minorHAnsi" w:hAnsiTheme="minorHAnsi" w:cstheme="minorHAnsi"/>
          <w:highlight w:val="cyan"/>
        </w:rPr>
        <w:t>power</w:t>
      </w:r>
      <w:r w:rsidRPr="00A35D5A">
        <w:rPr>
          <w:rStyle w:val="StyleUnderline"/>
          <w:rFonts w:asciiTheme="minorHAnsi" w:hAnsiTheme="minorHAnsi" w:cstheme="minorHAnsi"/>
        </w:rPr>
        <w:t>. However, this</w:t>
      </w:r>
      <w:r w:rsidRPr="00A35D5A">
        <w:rPr>
          <w:rFonts w:asciiTheme="minorHAnsi" w:hAnsiTheme="minorHAnsi" w:cstheme="minorHAnsi"/>
          <w:sz w:val="16"/>
        </w:rPr>
        <w:t xml:space="preserve"> does not mean that developed countries matter morally more than developing ones. Rather, it </w:t>
      </w:r>
      <w:r w:rsidRPr="00A35D5A">
        <w:rPr>
          <w:rStyle w:val="StyleUnderline"/>
          <w:rFonts w:asciiTheme="minorHAnsi" w:hAnsiTheme="minorHAnsi" w:cstheme="minorHAnsi"/>
        </w:rPr>
        <w:t>underscores the importance of global development</w:t>
      </w:r>
      <w:r w:rsidRPr="00A35D5A">
        <w:rPr>
          <w:rFonts w:asciiTheme="minorHAnsi" w:hAnsiTheme="minorHAnsi" w:cstheme="minorHAnsi"/>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A35D5A">
        <w:rPr>
          <w:rStyle w:val="StyleUnderline"/>
          <w:rFonts w:asciiTheme="minorHAnsi" w:hAnsiTheme="minorHAnsi" w:cstheme="minorHAnsi"/>
        </w:rPr>
        <w:t xml:space="preserve">this speaks to the </w:t>
      </w:r>
      <w:r w:rsidRPr="00A35D5A">
        <w:rPr>
          <w:rStyle w:val="Emphasis"/>
          <w:rFonts w:asciiTheme="minorHAnsi" w:hAnsiTheme="minorHAnsi" w:cstheme="minorHAnsi"/>
        </w:rPr>
        <w:t>import</w:t>
      </w:r>
      <w:r w:rsidRPr="00A35D5A">
        <w:rPr>
          <w:rStyle w:val="StyleUnderline"/>
          <w:rFonts w:asciiTheme="minorHAnsi" w:hAnsiTheme="minorHAnsi" w:cstheme="minorHAnsi"/>
        </w:rPr>
        <w:t xml:space="preserve">ance of </w:t>
      </w:r>
      <w:r w:rsidRPr="00A35D5A">
        <w:rPr>
          <w:rStyle w:val="Emphasis"/>
          <w:rFonts w:asciiTheme="minorHAnsi" w:hAnsiTheme="minorHAnsi" w:cstheme="minorHAnsi"/>
        </w:rPr>
        <w:t>global development</w:t>
      </w:r>
      <w:r w:rsidRPr="00A35D5A">
        <w:rPr>
          <w:rStyle w:val="StyleUnderline"/>
          <w:rFonts w:asciiTheme="minorHAnsi" w:hAnsiTheme="minorHAnsi" w:cstheme="minorHAnsi"/>
        </w:rPr>
        <w:t xml:space="preserve"> and helping people </w:t>
      </w:r>
      <w:r w:rsidRPr="00A35D5A">
        <w:rPr>
          <w:rStyle w:val="Emphasis"/>
          <w:rFonts w:asciiTheme="minorHAnsi" w:hAnsiTheme="minorHAnsi" w:cstheme="minorHAnsi"/>
        </w:rPr>
        <w:t>escape poverty</w:t>
      </w:r>
      <w:r w:rsidRPr="00A35D5A">
        <w:rPr>
          <w:rFonts w:asciiTheme="minorHAnsi" w:hAnsiTheme="minorHAnsi" w:cstheme="minorHAnsi"/>
          <w:sz w:val="16"/>
        </w:rPr>
        <w:t xml:space="preserve">. This essay describes why it’s important for the long term future for everyone to be in a relatively high-income country, and what it might look like for global development to be a </w:t>
      </w:r>
      <w:proofErr w:type="spellStart"/>
      <w:r w:rsidRPr="00A35D5A">
        <w:rPr>
          <w:rFonts w:asciiTheme="minorHAnsi" w:hAnsiTheme="minorHAnsi" w:cstheme="minorHAnsi"/>
          <w:sz w:val="16"/>
        </w:rPr>
        <w:t>longtermist</w:t>
      </w:r>
      <w:proofErr w:type="spellEnd"/>
      <w:r w:rsidRPr="00A35D5A">
        <w:rPr>
          <w:rFonts w:asciiTheme="minorHAnsi" w:hAnsiTheme="minorHAnsi" w:cstheme="minorHAnsi"/>
          <w:sz w:val="16"/>
        </w:rPr>
        <w:t xml:space="preserve"> issue. </w:t>
      </w:r>
      <w:r w:rsidRPr="00A35D5A">
        <w:rPr>
          <w:rStyle w:val="StyleUnderline"/>
          <w:rFonts w:asciiTheme="minorHAnsi" w:hAnsiTheme="minorHAnsi" w:cstheme="minorHAnsi"/>
        </w:rPr>
        <w:t xml:space="preserve">Global </w:t>
      </w:r>
      <w:r w:rsidRPr="006D5510">
        <w:rPr>
          <w:rStyle w:val="StyleUnderline"/>
          <w:rFonts w:asciiTheme="minorHAnsi" w:hAnsiTheme="minorHAnsi" w:cstheme="minorHAnsi"/>
          <w:highlight w:val="cyan"/>
        </w:rPr>
        <w:t xml:space="preserve">development benefits </w:t>
      </w:r>
      <w:r w:rsidRPr="00A35D5A">
        <w:rPr>
          <w:rStyle w:val="StyleUnderline"/>
          <w:rFonts w:asciiTheme="minorHAnsi" w:hAnsiTheme="minorHAnsi" w:cstheme="minorHAnsi"/>
        </w:rPr>
        <w:t xml:space="preserve">the </w:t>
      </w:r>
      <w:r w:rsidRPr="00A35D5A">
        <w:rPr>
          <w:rStyle w:val="Emphasis"/>
          <w:rFonts w:asciiTheme="minorHAnsi" w:hAnsiTheme="minorHAnsi" w:cstheme="minorHAnsi"/>
        </w:rPr>
        <w:t xml:space="preserve">long-term </w:t>
      </w:r>
      <w:r w:rsidRPr="006D5510">
        <w:rPr>
          <w:rStyle w:val="Emphasis"/>
          <w:rFonts w:asciiTheme="minorHAnsi" w:hAnsiTheme="minorHAnsi" w:cstheme="minorHAnsi"/>
          <w:highlight w:val="cyan"/>
        </w:rPr>
        <w:t>future</w:t>
      </w:r>
      <w:r w:rsidRPr="00A35D5A">
        <w:rPr>
          <w:rStyle w:val="StyleUnderline"/>
          <w:rFonts w:asciiTheme="minorHAnsi" w:hAnsiTheme="minorHAnsi" w:cstheme="minorHAnsi"/>
        </w:rPr>
        <w:t xml:space="preserve"> by increasing diversity in </w:t>
      </w:r>
      <w:r w:rsidRPr="00A35D5A">
        <w:rPr>
          <w:rStyle w:val="Emphasis"/>
          <w:rFonts w:asciiTheme="minorHAnsi" w:hAnsiTheme="minorHAnsi" w:cstheme="minorHAnsi"/>
        </w:rPr>
        <w:t>global institutions</w:t>
      </w:r>
      <w:r w:rsidRPr="00A35D5A">
        <w:rPr>
          <w:rStyle w:val="StyleUnderline"/>
          <w:rFonts w:asciiTheme="minorHAnsi" w:hAnsiTheme="minorHAnsi" w:cstheme="minorHAnsi"/>
        </w:rPr>
        <w:t xml:space="preserve"> and </w:t>
      </w:r>
      <w:r w:rsidRPr="006D5510">
        <w:rPr>
          <w:rStyle w:val="StyleUnderline"/>
          <w:rFonts w:asciiTheme="minorHAnsi" w:hAnsiTheme="minorHAnsi" w:cstheme="minorHAnsi"/>
          <w:highlight w:val="cyan"/>
        </w:rPr>
        <w:t>reducing</w:t>
      </w:r>
      <w:r w:rsidRPr="00A35D5A">
        <w:rPr>
          <w:rStyle w:val="StyleUnderline"/>
          <w:rFonts w:asciiTheme="minorHAnsi" w:hAnsiTheme="minorHAnsi" w:cstheme="minorHAnsi"/>
        </w:rPr>
        <w:t xml:space="preserve"> civilization’s </w:t>
      </w:r>
      <w:r w:rsidRPr="006D5510">
        <w:rPr>
          <w:rStyle w:val="StyleUnderline"/>
          <w:rFonts w:asciiTheme="minorHAnsi" w:hAnsiTheme="minorHAnsi" w:cstheme="minorHAnsi"/>
          <w:highlight w:val="cyan"/>
        </w:rPr>
        <w:t>vulnerability to</w:t>
      </w:r>
      <w:r w:rsidRPr="00A35D5A">
        <w:rPr>
          <w:rStyle w:val="StyleUnderline"/>
          <w:rFonts w:asciiTheme="minorHAnsi" w:hAnsiTheme="minorHAnsi" w:cstheme="minorHAnsi"/>
        </w:rPr>
        <w:t xml:space="preserve"> </w:t>
      </w:r>
      <w:r w:rsidRPr="00A35D5A">
        <w:rPr>
          <w:rStyle w:val="Emphasis"/>
          <w:rFonts w:asciiTheme="minorHAnsi" w:hAnsiTheme="minorHAnsi" w:cstheme="minorHAnsi"/>
        </w:rPr>
        <w:t xml:space="preserve">global </w:t>
      </w:r>
      <w:r w:rsidRPr="006D5510">
        <w:rPr>
          <w:rStyle w:val="Emphasis"/>
          <w:rFonts w:asciiTheme="minorHAnsi" w:hAnsiTheme="minorHAnsi" w:cstheme="minorHAnsi"/>
          <w:highlight w:val="cyan"/>
        </w:rPr>
        <w:t>catastrophic risks</w:t>
      </w:r>
      <w:r w:rsidRPr="006D5510">
        <w:rPr>
          <w:rStyle w:val="StyleUnderline"/>
          <w:rFonts w:asciiTheme="minorHAnsi" w:hAnsiTheme="minorHAnsi" w:cstheme="minorHAnsi"/>
          <w:highlight w:val="cyan"/>
        </w:rPr>
        <w:t xml:space="preserve"> like</w:t>
      </w:r>
      <w:r w:rsidRPr="00A35D5A">
        <w:rPr>
          <w:rStyle w:val="StyleUnderline"/>
          <w:rFonts w:asciiTheme="minorHAnsi" w:hAnsiTheme="minorHAnsi" w:cstheme="minorHAnsi"/>
        </w:rPr>
        <w:t xml:space="preserve"> </w:t>
      </w:r>
      <w:r w:rsidRPr="00A35D5A">
        <w:rPr>
          <w:rStyle w:val="Emphasis"/>
          <w:rFonts w:asciiTheme="minorHAnsi" w:hAnsiTheme="minorHAnsi" w:cstheme="minorHAnsi"/>
        </w:rPr>
        <w:t xml:space="preserve">armed </w:t>
      </w:r>
      <w:r w:rsidRPr="006D5510">
        <w:rPr>
          <w:rStyle w:val="Emphasis"/>
          <w:rFonts w:asciiTheme="minorHAnsi" w:hAnsiTheme="minorHAnsi" w:cstheme="minorHAnsi"/>
          <w:highlight w:val="cyan"/>
        </w:rPr>
        <w:t>conflict</w:t>
      </w:r>
      <w:r w:rsidRPr="006D5510">
        <w:rPr>
          <w:rStyle w:val="StyleUnderline"/>
          <w:rFonts w:asciiTheme="minorHAnsi" w:hAnsiTheme="minorHAnsi" w:cstheme="minorHAnsi"/>
          <w:highlight w:val="cyan"/>
        </w:rPr>
        <w:t xml:space="preserve"> and </w:t>
      </w:r>
      <w:r w:rsidRPr="006D5510">
        <w:rPr>
          <w:rStyle w:val="Emphasis"/>
          <w:rFonts w:asciiTheme="minorHAnsi" w:hAnsiTheme="minorHAnsi" w:cstheme="minorHAnsi"/>
          <w:highlight w:val="cyan"/>
        </w:rPr>
        <w:t>pandemics</w:t>
      </w:r>
      <w:r w:rsidRPr="00A35D5A">
        <w:rPr>
          <w:rFonts w:asciiTheme="minorHAnsi" w:hAnsiTheme="minorHAnsi" w:cstheme="minorHAnsi"/>
          <w:sz w:val="16"/>
        </w:rPr>
        <w:t xml:space="preserve">. What is global development? Effective altruists regularly talk about “global health and development” as a category of ways to do good. However, it’s clear now that </w:t>
      </w:r>
      <w:r w:rsidRPr="00801E39">
        <w:rPr>
          <w:rFonts w:asciiTheme="minorHAnsi" w:hAnsiTheme="minorHAnsi" w:cstheme="minorHAnsi"/>
          <w:sz w:val="16"/>
        </w:rPr>
        <w:t>development drives health much more than health drives development</w:t>
      </w:r>
      <w:r w:rsidRPr="00A35D5A">
        <w:rPr>
          <w:rFonts w:asciiTheme="minorHAnsi" w:hAnsiTheme="minorHAnsi" w:cstheme="minorHAnsi"/>
          <w:sz w:val="16"/>
        </w:rPr>
        <w:t xml:space="preserve">.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801E39">
        <w:rPr>
          <w:rFonts w:asciiTheme="minorHAnsi" w:hAnsiTheme="minorHAnsi" w:cstheme="minorHAnsi"/>
          <w:sz w:val="16"/>
        </w:rPr>
        <w:t>the summary from Bill Gates</w:t>
      </w:r>
      <w:r w:rsidRPr="00A35D5A">
        <w:rPr>
          <w:rFonts w:asciiTheme="minorHAnsi" w:hAnsiTheme="minorHAnsi" w:cstheme="minorHAnsi"/>
          <w:sz w:val="16"/>
        </w:rPr>
        <w:t xml:space="preserve">: Create conditions for small farmers to thrive. Use the proceeds from agricultural surpluses to build a manufacturing base that is tooled from the start to produce exports. Nurture both these sectors (small farming and export-oriented manufacturing) with financial institutions closely controlled by the government. 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 Global development is important for the long-term future In </w:t>
      </w:r>
      <w:r w:rsidRPr="00801E39">
        <w:rPr>
          <w:rFonts w:asciiTheme="minorHAnsi" w:hAnsiTheme="minorHAnsi" w:cstheme="minorHAnsi"/>
          <w:sz w:val="16"/>
        </w:rPr>
        <w:t>an EA Forum post</w:t>
      </w:r>
      <w:r w:rsidRPr="00A35D5A">
        <w:rPr>
          <w:rFonts w:asciiTheme="minorHAnsi" w:hAnsiTheme="minorHAnsi" w:cstheme="minorHAnsi"/>
          <w:sz w:val="16"/>
        </w:rPr>
        <w:t xml:space="preserve">,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 But most of the benefits of global development are through trajectory changes that affect the long-term future. We argue that </w:t>
      </w:r>
      <w:r w:rsidRPr="00A35D5A">
        <w:rPr>
          <w:rStyle w:val="StyleUnderline"/>
          <w:rFonts w:asciiTheme="minorHAnsi" w:hAnsiTheme="minorHAnsi" w:cstheme="minorHAnsi"/>
        </w:rPr>
        <w:t xml:space="preserve">global development creates significant </w:t>
      </w:r>
      <w:r w:rsidRPr="00A35D5A">
        <w:rPr>
          <w:rStyle w:val="Emphasis"/>
          <w:rFonts w:asciiTheme="minorHAnsi" w:hAnsiTheme="minorHAnsi" w:cstheme="minorHAnsi"/>
        </w:rPr>
        <w:t>long-term benefits</w:t>
      </w:r>
      <w:r w:rsidRPr="00A35D5A">
        <w:rPr>
          <w:rStyle w:val="StyleUnderline"/>
          <w:rFonts w:asciiTheme="minorHAnsi" w:hAnsiTheme="minorHAnsi" w:cstheme="minorHAnsi"/>
        </w:rPr>
        <w:t xml:space="preserve"> through this route. Global development can also lead to </w:t>
      </w:r>
      <w:r w:rsidRPr="00A35D5A">
        <w:rPr>
          <w:rStyle w:val="Emphasis"/>
          <w:rFonts w:asciiTheme="minorHAnsi" w:hAnsiTheme="minorHAnsi" w:cstheme="minorHAnsi"/>
        </w:rPr>
        <w:t>trajectory changes</w:t>
      </w:r>
      <w:r w:rsidRPr="00A35D5A">
        <w:rPr>
          <w:rStyle w:val="StyleUnderline"/>
          <w:rFonts w:asciiTheme="minorHAnsi" w:hAnsiTheme="minorHAnsi" w:cstheme="minorHAnsi"/>
        </w:rPr>
        <w:t xml:space="preserve"> in the global political environment that would </w:t>
      </w:r>
      <w:r w:rsidRPr="00A35D5A">
        <w:rPr>
          <w:rStyle w:val="Emphasis"/>
          <w:rFonts w:asciiTheme="minorHAnsi" w:hAnsiTheme="minorHAnsi" w:cstheme="minorHAnsi"/>
        </w:rPr>
        <w:t>not</w:t>
      </w:r>
      <w:r w:rsidRPr="00A35D5A">
        <w:rPr>
          <w:rStyle w:val="StyleUnderline"/>
          <w:rFonts w:asciiTheme="minorHAnsi" w:hAnsiTheme="minorHAnsi" w:cstheme="minorHAnsi"/>
        </w:rPr>
        <w:t xml:space="preserve"> happen if the development timeline were </w:t>
      </w:r>
      <w:r w:rsidRPr="00A35D5A">
        <w:rPr>
          <w:rStyle w:val="Emphasis"/>
          <w:rFonts w:asciiTheme="minorHAnsi" w:hAnsiTheme="minorHAnsi" w:cstheme="minorHAnsi"/>
        </w:rPr>
        <w:t>slowed down</w:t>
      </w:r>
      <w:r w:rsidRPr="00A35D5A">
        <w:rPr>
          <w:rStyle w:val="StyleUnderline"/>
          <w:rFonts w:asciiTheme="minorHAnsi" w:hAnsiTheme="minorHAnsi" w:cstheme="minorHAnsi"/>
        </w:rPr>
        <w:t xml:space="preserve">, since such changes can be </w:t>
      </w:r>
      <w:r w:rsidRPr="00A35D5A">
        <w:rPr>
          <w:rStyle w:val="Emphasis"/>
          <w:rFonts w:asciiTheme="minorHAnsi" w:hAnsiTheme="minorHAnsi" w:cstheme="minorHAnsi"/>
        </w:rPr>
        <w:t>locked in</w:t>
      </w:r>
      <w:r w:rsidRPr="00A35D5A">
        <w:rPr>
          <w:rStyle w:val="StyleUnderline"/>
          <w:rFonts w:asciiTheme="minorHAnsi" w:hAnsiTheme="minorHAnsi" w:cstheme="minorHAnsi"/>
        </w:rPr>
        <w:t xml:space="preserve"> over time</w:t>
      </w:r>
      <w:r w:rsidRPr="00A35D5A">
        <w:rPr>
          <w:rFonts w:asciiTheme="minorHAnsi" w:hAnsiTheme="minorHAnsi" w:cstheme="minorHAnsi"/>
          <w:sz w:val="16"/>
        </w:rPr>
        <w:t xml:space="preserve">. Global development increases diversity in global governance One of the main ways global development benefits the far future is through its impact on diversity and inclusion in world institutions. </w:t>
      </w:r>
      <w:r w:rsidRPr="006D5510">
        <w:rPr>
          <w:rStyle w:val="StyleUnderline"/>
          <w:rFonts w:asciiTheme="minorHAnsi" w:hAnsiTheme="minorHAnsi" w:cstheme="minorHAnsi"/>
          <w:highlight w:val="cyan"/>
        </w:rPr>
        <w:t>As countries get richer</w:t>
      </w:r>
      <w:r w:rsidRPr="00A35D5A">
        <w:rPr>
          <w:rStyle w:val="StyleUnderline"/>
          <w:rFonts w:asciiTheme="minorHAnsi" w:hAnsiTheme="minorHAnsi" w:cstheme="minorHAnsi"/>
        </w:rPr>
        <w:t xml:space="preserve">, their </w:t>
      </w:r>
      <w:r w:rsidRPr="006D5510">
        <w:rPr>
          <w:rStyle w:val="StyleUnderline"/>
          <w:rFonts w:asciiTheme="minorHAnsi" w:hAnsiTheme="minorHAnsi" w:cstheme="minorHAnsi"/>
          <w:highlight w:val="cyan"/>
        </w:rPr>
        <w:t>people get</w:t>
      </w:r>
      <w:r w:rsidRPr="00A35D5A">
        <w:rPr>
          <w:rStyle w:val="StyleUnderline"/>
          <w:rFonts w:asciiTheme="minorHAnsi" w:hAnsiTheme="minorHAnsi" w:cstheme="minorHAnsi"/>
        </w:rPr>
        <w:t xml:space="preserve"> </w:t>
      </w:r>
      <w:r w:rsidRPr="00A35D5A">
        <w:rPr>
          <w:rStyle w:val="Emphasis"/>
          <w:rFonts w:asciiTheme="minorHAnsi" w:hAnsiTheme="minorHAnsi" w:cstheme="minorHAnsi"/>
        </w:rPr>
        <w:t xml:space="preserve">better </w:t>
      </w:r>
      <w:r w:rsidRPr="006D5510">
        <w:rPr>
          <w:rStyle w:val="Emphasis"/>
          <w:rFonts w:asciiTheme="minorHAnsi" w:hAnsiTheme="minorHAnsi" w:cstheme="minorHAnsi"/>
          <w:highlight w:val="cyan"/>
        </w:rPr>
        <w:t>educated</w:t>
      </w:r>
      <w:r w:rsidRPr="006D5510">
        <w:rPr>
          <w:rStyle w:val="StyleUnderline"/>
          <w:rFonts w:asciiTheme="minorHAnsi" w:hAnsiTheme="minorHAnsi" w:cstheme="minorHAnsi"/>
          <w:highlight w:val="cyan"/>
        </w:rPr>
        <w:t xml:space="preserve"> and</w:t>
      </w:r>
      <w:r w:rsidRPr="00A35D5A">
        <w:rPr>
          <w:rStyle w:val="StyleUnderline"/>
          <w:rFonts w:asciiTheme="minorHAnsi" w:hAnsiTheme="minorHAnsi" w:cstheme="minorHAnsi"/>
        </w:rPr>
        <w:t xml:space="preserve"> thus better placed to </w:t>
      </w:r>
      <w:r w:rsidRPr="006D5510">
        <w:rPr>
          <w:rStyle w:val="StyleUnderline"/>
          <w:rFonts w:asciiTheme="minorHAnsi" w:hAnsiTheme="minorHAnsi" w:cstheme="minorHAnsi"/>
          <w:highlight w:val="cyan"/>
        </w:rPr>
        <w:t xml:space="preserve">participate in </w:t>
      </w:r>
      <w:r w:rsidRPr="006D5510">
        <w:rPr>
          <w:rStyle w:val="Emphasis"/>
          <w:rFonts w:asciiTheme="minorHAnsi" w:hAnsiTheme="minorHAnsi" w:cstheme="minorHAnsi"/>
          <w:highlight w:val="cyan"/>
        </w:rPr>
        <w:t>institutions</w:t>
      </w:r>
      <w:r w:rsidRPr="00A35D5A">
        <w:rPr>
          <w:rFonts w:asciiTheme="minorHAnsi" w:hAnsiTheme="minorHAnsi" w:cstheme="minorHAnsi"/>
          <w:sz w:val="16"/>
        </w:rPr>
        <w:t xml:space="preserve"> with great decision-making power over the world, such as multinational corporations, governments, and international organizations. Increasing the diversity of decision makers in </w:t>
      </w:r>
      <w:r w:rsidRPr="00A35D5A">
        <w:rPr>
          <w:rStyle w:val="StyleUnderline"/>
          <w:rFonts w:asciiTheme="minorHAnsi" w:hAnsiTheme="minorHAnsi" w:cstheme="minorHAnsi"/>
        </w:rPr>
        <w:t xml:space="preserve">global institutions </w:t>
      </w:r>
      <w:r w:rsidRPr="006D5510">
        <w:rPr>
          <w:rStyle w:val="Emphasis"/>
          <w:rFonts w:asciiTheme="minorHAnsi" w:hAnsiTheme="minorHAnsi" w:cstheme="minorHAnsi"/>
          <w:highlight w:val="cyan"/>
        </w:rPr>
        <w:t>improves</w:t>
      </w:r>
      <w:r w:rsidRPr="00A35D5A">
        <w:rPr>
          <w:rStyle w:val="Emphasis"/>
          <w:rFonts w:asciiTheme="minorHAnsi" w:hAnsiTheme="minorHAnsi" w:cstheme="minorHAnsi"/>
        </w:rPr>
        <w:t xml:space="preserve"> the quality</w:t>
      </w:r>
      <w:r w:rsidRPr="00A35D5A">
        <w:rPr>
          <w:rStyle w:val="StyleUnderline"/>
          <w:rFonts w:asciiTheme="minorHAnsi" w:hAnsiTheme="minorHAnsi" w:cstheme="minorHAnsi"/>
        </w:rPr>
        <w:t xml:space="preserve"> of </w:t>
      </w:r>
      <w:r w:rsidRPr="00A35D5A">
        <w:rPr>
          <w:rStyle w:val="Emphasis"/>
          <w:rFonts w:asciiTheme="minorHAnsi" w:hAnsiTheme="minorHAnsi" w:cstheme="minorHAnsi"/>
        </w:rPr>
        <w:t xml:space="preserve">world </w:t>
      </w:r>
      <w:r w:rsidRPr="006D5510">
        <w:rPr>
          <w:rStyle w:val="Emphasis"/>
          <w:rFonts w:asciiTheme="minorHAnsi" w:hAnsiTheme="minorHAnsi" w:cstheme="minorHAnsi"/>
          <w:highlight w:val="cyan"/>
        </w:rPr>
        <w:t>governance</w:t>
      </w:r>
      <w:r w:rsidRPr="006D5510">
        <w:rPr>
          <w:rStyle w:val="StyleUnderline"/>
          <w:rFonts w:asciiTheme="minorHAnsi" w:hAnsiTheme="minorHAnsi" w:cstheme="minorHAnsi"/>
          <w:highlight w:val="cyan"/>
        </w:rPr>
        <w:t>, which</w:t>
      </w:r>
      <w:r w:rsidRPr="00A35D5A">
        <w:rPr>
          <w:rStyle w:val="StyleUnderline"/>
          <w:rFonts w:asciiTheme="minorHAnsi" w:hAnsiTheme="minorHAnsi" w:cstheme="minorHAnsi"/>
        </w:rPr>
        <w:t xml:space="preserve"> enables humanity to better </w:t>
      </w:r>
      <w:r w:rsidRPr="006D5510">
        <w:rPr>
          <w:rStyle w:val="Emphasis"/>
          <w:rFonts w:asciiTheme="minorHAnsi" w:hAnsiTheme="minorHAnsi" w:cstheme="minorHAnsi"/>
          <w:highlight w:val="cyan"/>
        </w:rPr>
        <w:t xml:space="preserve">navigate </w:t>
      </w:r>
      <w:r w:rsidRPr="006D5510">
        <w:rPr>
          <w:rStyle w:val="Emphasis"/>
          <w:rFonts w:asciiTheme="minorHAnsi" w:hAnsiTheme="minorHAnsi" w:cstheme="minorHAnsi"/>
          <w:sz w:val="30"/>
          <w:szCs w:val="28"/>
          <w:highlight w:val="cyan"/>
        </w:rPr>
        <w:t>existential risks</w:t>
      </w:r>
      <w:r w:rsidRPr="00A35D5A">
        <w:rPr>
          <w:rStyle w:val="StyleUnderline"/>
          <w:rFonts w:asciiTheme="minorHAnsi" w:hAnsiTheme="minorHAnsi" w:cstheme="minorHAnsi"/>
          <w:sz w:val="28"/>
          <w:szCs w:val="28"/>
        </w:rPr>
        <w:t xml:space="preserve"> </w:t>
      </w:r>
      <w:r w:rsidRPr="00A35D5A">
        <w:rPr>
          <w:rStyle w:val="StyleUnderline"/>
          <w:rFonts w:asciiTheme="minorHAnsi" w:hAnsiTheme="minorHAnsi" w:cstheme="minorHAnsi"/>
        </w:rPr>
        <w:t xml:space="preserve">and other </w:t>
      </w:r>
      <w:r w:rsidRPr="00A35D5A">
        <w:rPr>
          <w:rStyle w:val="Emphasis"/>
          <w:rFonts w:asciiTheme="minorHAnsi" w:hAnsiTheme="minorHAnsi" w:cstheme="minorHAnsi"/>
        </w:rPr>
        <w:t>global challenges</w:t>
      </w:r>
      <w:r w:rsidRPr="00A35D5A">
        <w:rPr>
          <w:rFonts w:asciiTheme="minorHAnsi" w:hAnsiTheme="minorHAnsi" w:cstheme="minorHAnsi"/>
          <w:sz w:val="16"/>
        </w:rPr>
        <w:t>. 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801E39">
        <w:rPr>
          <w:rFonts w:asciiTheme="minorHAnsi" w:hAnsiTheme="minorHAnsi" w:cstheme="minorHAnsi"/>
          <w:sz w:val="16"/>
        </w:rPr>
        <w:t>long reflection</w:t>
      </w:r>
      <w:r w:rsidRPr="00A35D5A">
        <w:rPr>
          <w:rFonts w:asciiTheme="minorHAnsi" w:hAnsiTheme="minorHAnsi" w:cstheme="minorHAnsi"/>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r w:rsidRPr="00A35D5A">
        <w:rPr>
          <w:rStyle w:val="StyleUnderline"/>
          <w:rFonts w:asciiTheme="minorHAnsi" w:hAnsiTheme="minorHAnsi" w:cstheme="minorHAnsi"/>
        </w:rPr>
        <w:t xml:space="preserve">Currently, about </w:t>
      </w:r>
      <w:r w:rsidRPr="00A35D5A">
        <w:rPr>
          <w:rStyle w:val="Emphasis"/>
          <w:rFonts w:asciiTheme="minorHAnsi" w:hAnsiTheme="minorHAnsi" w:cstheme="minorHAnsi"/>
        </w:rPr>
        <w:t>689 million</w:t>
      </w:r>
      <w:r w:rsidRPr="00A35D5A">
        <w:rPr>
          <w:rStyle w:val="StyleUnderline"/>
          <w:rFonts w:asciiTheme="minorHAnsi" w:hAnsiTheme="minorHAnsi" w:cstheme="minorHAnsi"/>
        </w:rPr>
        <w:t xml:space="preserve"> of the 8 billion people worldwide live in </w:t>
      </w:r>
      <w:r w:rsidRPr="00A35D5A">
        <w:rPr>
          <w:rStyle w:val="Emphasis"/>
          <w:rFonts w:asciiTheme="minorHAnsi" w:hAnsiTheme="minorHAnsi" w:cstheme="minorHAnsi"/>
        </w:rPr>
        <w:t>extreme poverty</w:t>
      </w:r>
      <w:r w:rsidRPr="00A35D5A">
        <w:rPr>
          <w:rStyle w:val="StyleUnderline"/>
          <w:rFonts w:asciiTheme="minorHAnsi" w:hAnsiTheme="minorHAnsi" w:cstheme="minorHAnsi"/>
        </w:rPr>
        <w:t xml:space="preserve">, and they </w:t>
      </w:r>
      <w:r w:rsidRPr="00A35D5A">
        <w:rPr>
          <w:rStyle w:val="Emphasis"/>
          <w:rFonts w:asciiTheme="minorHAnsi" w:hAnsiTheme="minorHAnsi" w:cstheme="minorHAnsi"/>
        </w:rPr>
        <w:t>cannot</w:t>
      </w:r>
      <w:r w:rsidRPr="00A35D5A">
        <w:rPr>
          <w:rStyle w:val="StyleUnderline"/>
          <w:rFonts w:asciiTheme="minorHAnsi" w:hAnsiTheme="minorHAnsi" w:cstheme="minorHAnsi"/>
        </w:rPr>
        <w:t xml:space="preserve"> participate meaningfully in world governance</w:t>
      </w:r>
      <w:r w:rsidRPr="00A35D5A">
        <w:rPr>
          <w:rFonts w:asciiTheme="minorHAnsi" w:hAnsiTheme="minorHAnsi" w:cstheme="minorHAnsi"/>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 Another barrier to diversity in global governance is the structure of institutions such as </w:t>
      </w:r>
      <w:r w:rsidRPr="00801E39">
        <w:rPr>
          <w:rFonts w:asciiTheme="minorHAnsi" w:hAnsiTheme="minorHAnsi" w:cstheme="minorHAnsi"/>
          <w:sz w:val="16"/>
        </w:rPr>
        <w:t>the United Nations</w:t>
      </w:r>
      <w:r w:rsidRPr="00A35D5A">
        <w:rPr>
          <w:rFonts w:asciiTheme="minorHAnsi" w:hAnsiTheme="minorHAnsi" w:cstheme="minorHAnsi"/>
          <w:sz w:val="16"/>
        </w:rPr>
        <w:t xml:space="preserve">,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 Global development reduces existential risks </w:t>
      </w:r>
      <w:r w:rsidRPr="00A35D5A">
        <w:rPr>
          <w:rStyle w:val="Emphasis"/>
          <w:rFonts w:asciiTheme="minorHAnsi" w:hAnsiTheme="minorHAnsi" w:cstheme="minorHAnsi"/>
        </w:rPr>
        <w:t>Another</w:t>
      </w:r>
      <w:r w:rsidRPr="00A35D5A">
        <w:rPr>
          <w:rStyle w:val="StyleUnderline"/>
          <w:rFonts w:asciiTheme="minorHAnsi" w:hAnsiTheme="minorHAnsi" w:cstheme="minorHAnsi"/>
        </w:rPr>
        <w:t xml:space="preserve"> important way in which global development improves the long-term future is by </w:t>
      </w:r>
      <w:r w:rsidRPr="00A35D5A">
        <w:rPr>
          <w:rStyle w:val="Emphasis"/>
          <w:rFonts w:asciiTheme="minorHAnsi" w:hAnsiTheme="minorHAnsi" w:cstheme="minorHAnsi"/>
        </w:rPr>
        <w:t>reducing existential risks</w:t>
      </w:r>
      <w:r w:rsidRPr="00A35D5A">
        <w:rPr>
          <w:rStyle w:val="StyleUnderline"/>
          <w:rFonts w:asciiTheme="minorHAnsi" w:hAnsiTheme="minorHAnsi" w:cstheme="minorHAnsi"/>
        </w:rPr>
        <w:t xml:space="preserve">, particularly risks from </w:t>
      </w:r>
      <w:r w:rsidRPr="006D5510">
        <w:rPr>
          <w:rStyle w:val="Emphasis"/>
          <w:rFonts w:asciiTheme="minorHAnsi" w:hAnsiTheme="minorHAnsi" w:cstheme="minorHAnsi"/>
          <w:highlight w:val="cyan"/>
        </w:rPr>
        <w:t>pandemics</w:t>
      </w:r>
      <w:r w:rsidRPr="006D5510">
        <w:rPr>
          <w:rStyle w:val="StyleUnderline"/>
          <w:rFonts w:asciiTheme="minorHAnsi" w:hAnsiTheme="minorHAnsi" w:cstheme="minorHAnsi"/>
          <w:highlight w:val="cyan"/>
        </w:rPr>
        <w:t xml:space="preserve"> and </w:t>
      </w:r>
      <w:r w:rsidRPr="006D5510">
        <w:rPr>
          <w:rStyle w:val="Emphasis"/>
          <w:rFonts w:asciiTheme="minorHAnsi" w:hAnsiTheme="minorHAnsi" w:cstheme="minorHAnsi"/>
          <w:highlight w:val="cyan"/>
        </w:rPr>
        <w:t>political instability</w:t>
      </w:r>
      <w:r w:rsidRPr="00A35D5A">
        <w:rPr>
          <w:rFonts w:asciiTheme="minorHAnsi" w:hAnsiTheme="minorHAnsi" w:cstheme="minorHAnsi"/>
          <w:sz w:val="16"/>
        </w:rPr>
        <w:t xml:space="preserve">. 80,000 Hours estimates that the risk of a biological existential catastrophe in the next 100 years is about 1 in 1000. </w:t>
      </w:r>
      <w:r w:rsidRPr="006D5510">
        <w:rPr>
          <w:rStyle w:val="StyleUnderline"/>
          <w:rFonts w:asciiTheme="minorHAnsi" w:hAnsiTheme="minorHAnsi" w:cstheme="minorHAnsi"/>
          <w:highlight w:val="cyan"/>
        </w:rPr>
        <w:t>Poverty</w:t>
      </w:r>
      <w:r w:rsidRPr="00A35D5A">
        <w:rPr>
          <w:rStyle w:val="StyleUnderline"/>
          <w:rFonts w:asciiTheme="minorHAnsi" w:hAnsiTheme="minorHAnsi" w:cstheme="minorHAnsi"/>
        </w:rPr>
        <w:t xml:space="preserve"> makes communities more susceptible to </w:t>
      </w:r>
      <w:r w:rsidRPr="006D5510">
        <w:rPr>
          <w:rStyle w:val="StyleUnderline"/>
          <w:rFonts w:asciiTheme="minorHAnsi" w:hAnsiTheme="minorHAnsi" w:cstheme="minorHAnsi"/>
          <w:highlight w:val="cyan"/>
        </w:rPr>
        <w:t>spread</w:t>
      </w:r>
      <w:r w:rsidRPr="00A35D5A">
        <w:rPr>
          <w:rStyle w:val="StyleUnderline"/>
          <w:rFonts w:asciiTheme="minorHAnsi" w:hAnsiTheme="minorHAnsi" w:cstheme="minorHAnsi"/>
        </w:rPr>
        <w:t xml:space="preserve">ing infectious </w:t>
      </w:r>
      <w:r w:rsidRPr="006D5510">
        <w:rPr>
          <w:rStyle w:val="Emphasis"/>
          <w:rFonts w:asciiTheme="minorHAnsi" w:hAnsiTheme="minorHAnsi" w:cstheme="minorHAnsi"/>
          <w:highlight w:val="cyan"/>
        </w:rPr>
        <w:t>diseases</w:t>
      </w:r>
      <w:r w:rsidRPr="00A35D5A">
        <w:rPr>
          <w:rFonts w:asciiTheme="minorHAnsi" w:hAnsiTheme="minorHAnsi" w:cstheme="minorHAnsi"/>
          <w:sz w:val="16"/>
        </w:rPr>
        <w:t xml:space="preserve">.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 Also, malnutrition weakens the immune systems of poor people, thereby making them more vulnerable to disease. </w:t>
      </w:r>
      <w:r w:rsidRPr="00A35D5A">
        <w:rPr>
          <w:rStyle w:val="StyleUnderline"/>
          <w:rFonts w:asciiTheme="minorHAnsi" w:hAnsiTheme="minorHAnsi" w:cstheme="minorHAnsi"/>
        </w:rPr>
        <w:t xml:space="preserve">Raising national </w:t>
      </w:r>
      <w:r w:rsidRPr="006D5510">
        <w:rPr>
          <w:rStyle w:val="StyleUnderline"/>
          <w:rFonts w:asciiTheme="minorHAnsi" w:hAnsiTheme="minorHAnsi" w:cstheme="minorHAnsi"/>
          <w:highlight w:val="cyan"/>
        </w:rPr>
        <w:t>income improves</w:t>
      </w:r>
      <w:r w:rsidRPr="00A35D5A">
        <w:rPr>
          <w:rStyle w:val="StyleUnderline"/>
          <w:rFonts w:asciiTheme="minorHAnsi" w:hAnsiTheme="minorHAnsi" w:cstheme="minorHAnsi"/>
        </w:rPr>
        <w:t xml:space="preserve"> </w:t>
      </w:r>
      <w:r w:rsidRPr="00A35D5A">
        <w:rPr>
          <w:rStyle w:val="Emphasis"/>
          <w:rFonts w:asciiTheme="minorHAnsi" w:hAnsiTheme="minorHAnsi" w:cstheme="minorHAnsi"/>
        </w:rPr>
        <w:t>population health</w:t>
      </w:r>
      <w:r w:rsidRPr="00A35D5A">
        <w:rPr>
          <w:rStyle w:val="StyleUnderline"/>
          <w:rFonts w:asciiTheme="minorHAnsi" w:hAnsiTheme="minorHAnsi" w:cstheme="minorHAnsi"/>
        </w:rPr>
        <w:t xml:space="preserve"> and enables countries to </w:t>
      </w:r>
      <w:r w:rsidRPr="00A35D5A">
        <w:rPr>
          <w:rStyle w:val="Emphasis"/>
          <w:rFonts w:asciiTheme="minorHAnsi" w:hAnsiTheme="minorHAnsi" w:cstheme="minorHAnsi"/>
        </w:rPr>
        <w:t>invest more</w:t>
      </w:r>
      <w:r w:rsidRPr="00A35D5A">
        <w:rPr>
          <w:rStyle w:val="StyleUnderline"/>
          <w:rFonts w:asciiTheme="minorHAnsi" w:hAnsiTheme="minorHAnsi" w:cstheme="minorHAnsi"/>
        </w:rPr>
        <w:t xml:space="preserve"> in </w:t>
      </w:r>
      <w:r w:rsidRPr="006D5510">
        <w:rPr>
          <w:rStyle w:val="Emphasis"/>
          <w:rFonts w:asciiTheme="minorHAnsi" w:hAnsiTheme="minorHAnsi" w:cstheme="minorHAnsi"/>
          <w:highlight w:val="cyan"/>
        </w:rPr>
        <w:t>public</w:t>
      </w:r>
      <w:r w:rsidRPr="00A35D5A">
        <w:rPr>
          <w:rStyle w:val="Emphasis"/>
          <w:rFonts w:asciiTheme="minorHAnsi" w:hAnsiTheme="minorHAnsi" w:cstheme="minorHAnsi"/>
        </w:rPr>
        <w:t xml:space="preserve"> health </w:t>
      </w:r>
      <w:r w:rsidRPr="006D5510">
        <w:rPr>
          <w:rStyle w:val="Emphasis"/>
          <w:rFonts w:asciiTheme="minorHAnsi" w:hAnsiTheme="minorHAnsi" w:cstheme="minorHAnsi"/>
          <w:highlight w:val="cyan"/>
        </w:rPr>
        <w:t>infrastructure</w:t>
      </w:r>
      <w:r w:rsidRPr="00A35D5A">
        <w:rPr>
          <w:rStyle w:val="StyleUnderline"/>
          <w:rFonts w:asciiTheme="minorHAnsi" w:hAnsiTheme="minorHAnsi" w:cstheme="minorHAnsi"/>
        </w:rPr>
        <w:t xml:space="preserve">, which makes populations more </w:t>
      </w:r>
      <w:r w:rsidRPr="006D5510">
        <w:rPr>
          <w:rStyle w:val="Emphasis"/>
          <w:rFonts w:asciiTheme="minorHAnsi" w:hAnsiTheme="minorHAnsi" w:cstheme="minorHAnsi"/>
          <w:highlight w:val="cyan"/>
        </w:rPr>
        <w:t>resilient</w:t>
      </w:r>
      <w:r w:rsidRPr="006D5510">
        <w:rPr>
          <w:rStyle w:val="StyleUnderline"/>
          <w:rFonts w:asciiTheme="minorHAnsi" w:hAnsiTheme="minorHAnsi" w:cstheme="minorHAnsi"/>
          <w:highlight w:val="cyan"/>
        </w:rPr>
        <w:t xml:space="preserve"> to</w:t>
      </w:r>
      <w:r w:rsidRPr="00A35D5A">
        <w:rPr>
          <w:rStyle w:val="StyleUnderline"/>
          <w:rFonts w:asciiTheme="minorHAnsi" w:hAnsiTheme="minorHAnsi" w:cstheme="minorHAnsi"/>
        </w:rPr>
        <w:t xml:space="preserve"> potentially </w:t>
      </w:r>
      <w:r w:rsidRPr="006D5510">
        <w:rPr>
          <w:rStyle w:val="Emphasis"/>
          <w:rFonts w:asciiTheme="minorHAnsi" w:hAnsiTheme="minorHAnsi" w:cstheme="minorHAnsi"/>
          <w:highlight w:val="cyan"/>
        </w:rPr>
        <w:t>catastrophic pandemics</w:t>
      </w:r>
      <w:r w:rsidRPr="00A35D5A">
        <w:rPr>
          <w:rFonts w:asciiTheme="minorHAnsi" w:hAnsiTheme="minorHAnsi" w:cstheme="minorHAnsi"/>
          <w:sz w:val="16"/>
        </w:rPr>
        <w:t xml:space="preserve">. </w:t>
      </w:r>
      <w:r w:rsidRPr="00A35D5A">
        <w:rPr>
          <w:rStyle w:val="Emphasis"/>
          <w:rFonts w:asciiTheme="minorHAnsi" w:hAnsiTheme="minorHAnsi" w:cstheme="minorHAnsi"/>
        </w:rPr>
        <w:t xml:space="preserve">Global </w:t>
      </w:r>
      <w:r w:rsidRPr="006D5510">
        <w:rPr>
          <w:rStyle w:val="Emphasis"/>
          <w:rFonts w:asciiTheme="minorHAnsi" w:hAnsiTheme="minorHAnsi" w:cstheme="minorHAnsi"/>
          <w:highlight w:val="cyan"/>
        </w:rPr>
        <w:t>poverty</w:t>
      </w:r>
      <w:r w:rsidRPr="00A35D5A">
        <w:rPr>
          <w:rStyle w:val="StyleUnderline"/>
          <w:rFonts w:asciiTheme="minorHAnsi" w:hAnsiTheme="minorHAnsi" w:cstheme="minorHAnsi"/>
        </w:rPr>
        <w:t xml:space="preserve"> also </w:t>
      </w:r>
      <w:r w:rsidRPr="006D5510">
        <w:rPr>
          <w:rStyle w:val="StyleUnderline"/>
          <w:rFonts w:asciiTheme="minorHAnsi" w:hAnsiTheme="minorHAnsi" w:cstheme="minorHAnsi"/>
          <w:highlight w:val="cyan"/>
        </w:rPr>
        <w:t xml:space="preserve">causes </w:t>
      </w:r>
      <w:r w:rsidRPr="006D5510">
        <w:rPr>
          <w:rStyle w:val="Emphasis"/>
          <w:rFonts w:asciiTheme="minorHAnsi" w:hAnsiTheme="minorHAnsi" w:cstheme="minorHAnsi"/>
          <w:highlight w:val="cyan"/>
        </w:rPr>
        <w:t>existential risk</w:t>
      </w:r>
      <w:r w:rsidRPr="006D5510">
        <w:rPr>
          <w:rStyle w:val="StyleUnderline"/>
          <w:rFonts w:asciiTheme="minorHAnsi" w:hAnsiTheme="minorHAnsi" w:cstheme="minorHAnsi"/>
          <w:highlight w:val="cyan"/>
        </w:rPr>
        <w:t xml:space="preserve"> through</w:t>
      </w:r>
      <w:r w:rsidRPr="00A35D5A">
        <w:rPr>
          <w:rStyle w:val="StyleUnderline"/>
          <w:rFonts w:asciiTheme="minorHAnsi" w:hAnsiTheme="minorHAnsi" w:cstheme="minorHAnsi"/>
        </w:rPr>
        <w:t xml:space="preserve"> its negative effects on </w:t>
      </w:r>
      <w:r w:rsidRPr="006D5510">
        <w:rPr>
          <w:rStyle w:val="Emphasis"/>
          <w:rFonts w:asciiTheme="minorHAnsi" w:hAnsiTheme="minorHAnsi" w:cstheme="minorHAnsi"/>
          <w:highlight w:val="cyan"/>
        </w:rPr>
        <w:t>international security</w:t>
      </w:r>
      <w:r w:rsidRPr="00A35D5A">
        <w:rPr>
          <w:rStyle w:val="StyleUnderline"/>
          <w:rFonts w:asciiTheme="minorHAnsi" w:hAnsiTheme="minorHAnsi" w:cstheme="minorHAnsi"/>
        </w:rPr>
        <w:t xml:space="preserve">. Many developing countries, particularly weak states, are caught in a </w:t>
      </w:r>
      <w:r w:rsidRPr="00A35D5A">
        <w:rPr>
          <w:rStyle w:val="Emphasis"/>
          <w:rFonts w:asciiTheme="minorHAnsi" w:hAnsiTheme="minorHAnsi" w:cstheme="minorHAnsi"/>
        </w:rPr>
        <w:t>vicious cycle</w:t>
      </w:r>
      <w:r w:rsidRPr="00A35D5A">
        <w:rPr>
          <w:rStyle w:val="StyleUnderline"/>
          <w:rFonts w:asciiTheme="minorHAnsi" w:hAnsiTheme="minorHAnsi" w:cstheme="minorHAnsi"/>
        </w:rPr>
        <w:t xml:space="preserve"> of poverty, </w:t>
      </w:r>
      <w:r w:rsidRPr="00A35D5A">
        <w:rPr>
          <w:rStyle w:val="Emphasis"/>
          <w:rFonts w:asciiTheme="minorHAnsi" w:hAnsiTheme="minorHAnsi" w:cstheme="minorHAnsi"/>
        </w:rPr>
        <w:t>corruption</w:t>
      </w:r>
      <w:r w:rsidRPr="00A35D5A">
        <w:rPr>
          <w:rStyle w:val="StyleUnderline"/>
          <w:rFonts w:asciiTheme="minorHAnsi" w:hAnsiTheme="minorHAnsi" w:cstheme="minorHAnsi"/>
        </w:rPr>
        <w:t xml:space="preserve">, and </w:t>
      </w:r>
      <w:r w:rsidRPr="00A35D5A">
        <w:rPr>
          <w:rStyle w:val="Emphasis"/>
          <w:rFonts w:asciiTheme="minorHAnsi" w:hAnsiTheme="minorHAnsi" w:cstheme="minorHAnsi"/>
        </w:rPr>
        <w:t>political instability</w:t>
      </w:r>
      <w:r w:rsidRPr="00A35D5A">
        <w:rPr>
          <w:rFonts w:asciiTheme="minorHAnsi" w:hAnsiTheme="minorHAnsi" w:cstheme="minorHAnsi"/>
          <w:sz w:val="16"/>
        </w:rPr>
        <w:t xml:space="preserve">: “Inept, corrupt, or weak governance fosters poverty; widespread poverty makes effective, equitable governance more difficult to achieve; and when weak governments fail to improve their people’s lives, their legitimacy suffers.” </w:t>
      </w:r>
      <w:r w:rsidRPr="006D5510">
        <w:rPr>
          <w:rStyle w:val="StyleUnderline"/>
          <w:rFonts w:asciiTheme="minorHAnsi" w:hAnsiTheme="minorHAnsi" w:cstheme="minorHAnsi"/>
          <w:highlight w:val="cyan"/>
        </w:rPr>
        <w:t>Weak states</w:t>
      </w:r>
      <w:r w:rsidRPr="00A35D5A">
        <w:rPr>
          <w:rStyle w:val="StyleUnderline"/>
          <w:rFonts w:asciiTheme="minorHAnsi" w:hAnsiTheme="minorHAnsi" w:cstheme="minorHAnsi"/>
        </w:rPr>
        <w:t xml:space="preserve"> often </w:t>
      </w:r>
      <w:r w:rsidRPr="006D5510">
        <w:rPr>
          <w:rStyle w:val="Emphasis"/>
          <w:rFonts w:asciiTheme="minorHAnsi" w:hAnsiTheme="minorHAnsi" w:cstheme="minorHAnsi"/>
          <w:highlight w:val="cyan"/>
        </w:rPr>
        <w:t>engender terrorism</w:t>
      </w:r>
      <w:r w:rsidRPr="006D5510">
        <w:rPr>
          <w:rStyle w:val="StyleUnderline"/>
          <w:rFonts w:asciiTheme="minorHAnsi" w:hAnsiTheme="minorHAnsi" w:cstheme="minorHAnsi"/>
          <w:highlight w:val="cyan"/>
        </w:rPr>
        <w:t xml:space="preserve"> and </w:t>
      </w:r>
      <w:r w:rsidRPr="006D5510">
        <w:rPr>
          <w:rStyle w:val="Emphasis"/>
          <w:rFonts w:asciiTheme="minorHAnsi" w:hAnsiTheme="minorHAnsi" w:cstheme="minorHAnsi"/>
          <w:highlight w:val="cyan"/>
        </w:rPr>
        <w:t>crime</w:t>
      </w:r>
      <w:r w:rsidRPr="00A35D5A">
        <w:rPr>
          <w:rStyle w:val="StyleUnderline"/>
          <w:rFonts w:asciiTheme="minorHAnsi" w:hAnsiTheme="minorHAnsi" w:cstheme="minorHAnsi"/>
        </w:rPr>
        <w:t xml:space="preserve"> because they are unable to maintain law and order in their territories</w:t>
      </w:r>
      <w:r w:rsidRPr="00A35D5A">
        <w:rPr>
          <w:rFonts w:asciiTheme="minorHAnsi" w:hAnsiTheme="minorHAnsi" w:cstheme="minorHAnsi"/>
          <w:sz w:val="16"/>
        </w:rPr>
        <w:t xml:space="preserve">. Global development in practice There are two general ways </w:t>
      </w:r>
      <w:r w:rsidRPr="00A35D5A">
        <w:rPr>
          <w:rStyle w:val="StyleUnderline"/>
          <w:rFonts w:asciiTheme="minorHAnsi" w:hAnsiTheme="minorHAnsi" w:cstheme="minorHAnsi"/>
        </w:rPr>
        <w:t>to increase the living standards</w:t>
      </w:r>
      <w:r w:rsidRPr="00A35D5A">
        <w:rPr>
          <w:rFonts w:asciiTheme="minorHAnsi" w:hAnsiTheme="minorHAnsi" w:cstheme="minorHAnsi"/>
          <w:sz w:val="16"/>
        </w:rPr>
        <w:t xml:space="preserve"> of people around the world. The first is reducing barriers to immigration to high-income countries so that more people from low-income countries can move to them, take advantage of the place premium, and send money back to their countries of origin. The second is to </w:t>
      </w:r>
      <w:r w:rsidRPr="00A35D5A">
        <w:rPr>
          <w:rStyle w:val="StyleUnderline"/>
          <w:rFonts w:asciiTheme="minorHAnsi" w:hAnsiTheme="minorHAnsi" w:cstheme="minorHAnsi"/>
        </w:rPr>
        <w:t>pursue policies to increase the productivity of low-income countries so that their people are better off.</w:t>
      </w:r>
      <w:r w:rsidRPr="00A35D5A">
        <w:rPr>
          <w:rFonts w:asciiTheme="minorHAnsi" w:hAnsiTheme="minorHAnsi" w:cstheme="minorHAnsi"/>
          <w:sz w:val="16"/>
        </w:rPr>
        <w:t xml:space="preserve"> Reducing barriers to migration Opening up borders in high-income countries does not decrease opportunities for those in high-income countries (although it may stress city infrastructure if not planned well). Matthew Yglesias writes about a six-month period in 1980 where 125,000 Cubans left the Cuban port of Mariel and arrived in Florida (a 7% increase in the labor workforce). These immigrants weren't particularly skilled, but no decreases in natives’ wages occurred. Yglesias explains that immigrants increase the quality and variety of goods and services available, instead of competing for native workers’ jobs. Furthermore, when the supply of hired help is increased, some college-educated women who might have otherwise been stay-at-home moms are more likely to work. Immigrants also send money back home: for example, according to the Central Bank of the Philippines, between 1975 and 1994 Filipino overseas contract workers sent remittances totaling $18.196 billion (for comparison, the Philippines is currently $46B in debt to the World Bank, IMF, etc.).10 Closing the digital divide is also one way to gain some of the benefits of open borders, by opening up opportunities for jobs in high-income countries that can be done remotely to people in lower income countries.11 Catch-up growth </w:t>
      </w:r>
      <w:r w:rsidRPr="00A35D5A">
        <w:rPr>
          <w:rStyle w:val="StyleUnderline"/>
          <w:rFonts w:asciiTheme="minorHAnsi" w:hAnsiTheme="minorHAnsi" w:cstheme="minorHAnsi"/>
        </w:rPr>
        <w:t>Economic growth improves quality of life better than public health interventions</w:t>
      </w:r>
      <w:r w:rsidRPr="00A35D5A">
        <w:rPr>
          <w:rFonts w:asciiTheme="minorHAnsi" w:hAnsiTheme="minorHAnsi" w:cstheme="minorHAnsi"/>
          <w:sz w:val="16"/>
        </w:rPr>
        <w:t xml:space="preserve">. However, it is difficult for a country to increase its income unless the country's leadership is both dedicated to this cause, and following the correct strategy towards development. As pointed out by a report from Rethink Priorities last year, land redistribution (the first step of developing a country according to How Asia Works) is unlikely to happen without some kind of major turmoil (such as a country gaining independence) as landowners have political power, even if landowners are vastly outnumbered. Here are some examples of organizations pursuing catch-up growth in low- and middle-income countries: The World Bank and IMF provide loans and advice to low and middle income countries for development. Depending on the income of the country, the loan may not have to be repaid. The Gates Foundation provides entrepreneurial support. Newer organizations working on the problem include Growth Teams and the Charter Cities Institute. Entrepreneurs such as Sierra Juice and Jaza Energy contribute by providing jobs and increasing production value of exports. Interestingly, investment in non-hydro renewable energy has actually tipped to be greater in low- and middle-income countries than in high-income countries, now that solar has become cheaper. The Center for Global Development advocates for rich-world policies that benefit low- and middle-income countries. Other organizations engage in activities such as microloans, which are shown to benefit the recipient as long as the microloan is not used to fund people joining multi-level marketing schemes. Organizations like Grameen America should stop allowing the loans to be used for this purpose. Overall there are many more initiatives meant to alleviate poverty than to encourage the economic development and democratic power necessary to end it. </w:t>
      </w:r>
      <w:r w:rsidRPr="00A35D5A">
        <w:rPr>
          <w:rStyle w:val="StyleUnderline"/>
          <w:rFonts w:asciiTheme="minorHAnsi" w:hAnsiTheme="minorHAnsi" w:cstheme="minorHAnsi"/>
        </w:rPr>
        <w:t>Given that government-led development is hard without a people in power dedicated to and capable of executing development strategy</w:t>
      </w:r>
      <w:r w:rsidRPr="00A35D5A">
        <w:rPr>
          <w:rFonts w:asciiTheme="minorHAnsi" w:hAnsiTheme="minorHAnsi" w:cstheme="minorHAnsi"/>
          <w:sz w:val="16"/>
        </w:rPr>
        <w:t xml:space="preserve">, </w:t>
      </w:r>
      <w:r w:rsidRPr="00A35D5A">
        <w:rPr>
          <w:rStyle w:val="Emphasis"/>
          <w:rFonts w:asciiTheme="minorHAnsi" w:hAnsiTheme="minorHAnsi" w:cstheme="minorHAnsi"/>
        </w:rPr>
        <w:t xml:space="preserve">the mechanism by which </w:t>
      </w:r>
      <w:r w:rsidRPr="006D5510">
        <w:rPr>
          <w:rStyle w:val="Emphasis"/>
          <w:rFonts w:asciiTheme="minorHAnsi" w:hAnsiTheme="minorHAnsi" w:cstheme="minorHAnsi"/>
          <w:highlight w:val="cyan"/>
        </w:rPr>
        <w:t>development happens</w:t>
      </w:r>
      <w:r w:rsidRPr="00A35D5A">
        <w:rPr>
          <w:rStyle w:val="Emphasis"/>
          <w:rFonts w:asciiTheme="minorHAnsi" w:hAnsiTheme="minorHAnsi" w:cstheme="minorHAnsi"/>
        </w:rPr>
        <w:t xml:space="preserve"> is </w:t>
      </w:r>
      <w:r w:rsidRPr="006D5510">
        <w:rPr>
          <w:rStyle w:val="Emphasis"/>
          <w:rFonts w:asciiTheme="minorHAnsi" w:hAnsiTheme="minorHAnsi" w:cstheme="minorHAnsi"/>
          <w:highlight w:val="cyan"/>
        </w:rPr>
        <w:t>by successful businesses giving</w:t>
      </w:r>
      <w:r w:rsidRPr="00A35D5A">
        <w:rPr>
          <w:rStyle w:val="Emphasis"/>
          <w:rFonts w:asciiTheme="minorHAnsi" w:hAnsiTheme="minorHAnsi" w:cstheme="minorHAnsi"/>
        </w:rPr>
        <w:t xml:space="preserve"> people stable </w:t>
      </w:r>
      <w:r w:rsidRPr="006D5510">
        <w:rPr>
          <w:rStyle w:val="Emphasis"/>
          <w:rFonts w:asciiTheme="minorHAnsi" w:hAnsiTheme="minorHAnsi" w:cstheme="minorHAnsi"/>
          <w:highlight w:val="cyan"/>
        </w:rPr>
        <w:t>jobs</w:t>
      </w:r>
      <w:r w:rsidRPr="00A35D5A">
        <w:rPr>
          <w:rFonts w:asciiTheme="minorHAnsi" w:hAnsiTheme="minorHAnsi" w:cstheme="minorHAnsi"/>
          <w:sz w:val="16"/>
        </w:rPr>
        <w:t xml:space="preserve">, especially jobs that upskill workers in their career. Conclusion While a naive application of </w:t>
      </w:r>
      <w:proofErr w:type="spellStart"/>
      <w:r w:rsidRPr="00A35D5A">
        <w:rPr>
          <w:rFonts w:asciiTheme="minorHAnsi" w:hAnsiTheme="minorHAnsi" w:cstheme="minorHAnsi"/>
          <w:sz w:val="16"/>
        </w:rPr>
        <w:t>longtermism</w:t>
      </w:r>
      <w:proofErr w:type="spellEnd"/>
      <w:r w:rsidRPr="00A35D5A">
        <w:rPr>
          <w:rFonts w:asciiTheme="minorHAnsi" w:hAnsiTheme="minorHAnsi" w:cstheme="minorHAnsi"/>
          <w:sz w:val="16"/>
        </w:rPr>
        <w:t xml:space="preserve"> might lead one to think that low-income countries are less important than high-income countries, this view is facile because it ignores the fact that countries can and do develop over time. Rather, </w:t>
      </w:r>
      <w:proofErr w:type="spellStart"/>
      <w:r w:rsidRPr="00A35D5A">
        <w:rPr>
          <w:rFonts w:asciiTheme="minorHAnsi" w:hAnsiTheme="minorHAnsi" w:cstheme="minorHAnsi"/>
          <w:sz w:val="16"/>
        </w:rPr>
        <w:t>longtermism</w:t>
      </w:r>
      <w:proofErr w:type="spellEnd"/>
      <w:r w:rsidRPr="00A35D5A">
        <w:rPr>
          <w:rFonts w:asciiTheme="minorHAnsi" w:hAnsiTheme="minorHAnsi" w:cstheme="minorHAnsi"/>
          <w:sz w:val="16"/>
        </w:rPr>
        <w:t xml:space="preserve"> speaks to the importance of developing low-income countries into high-income ones. </w:t>
      </w:r>
      <w:r w:rsidRPr="00A35D5A">
        <w:rPr>
          <w:rStyle w:val="StyleUnderline"/>
          <w:rFonts w:asciiTheme="minorHAnsi" w:hAnsiTheme="minorHAnsi" w:cstheme="minorHAnsi"/>
        </w:rPr>
        <w:t xml:space="preserve">Global development improves the long-term future of humanity by improving global governance and decreasing civilization’s vulnerability to catastrophic risks. This makes global development a pressing </w:t>
      </w:r>
      <w:proofErr w:type="spellStart"/>
      <w:r w:rsidRPr="00A35D5A">
        <w:rPr>
          <w:rStyle w:val="StyleUnderline"/>
          <w:rFonts w:asciiTheme="minorHAnsi" w:hAnsiTheme="minorHAnsi" w:cstheme="minorHAnsi"/>
        </w:rPr>
        <w:t>longtermist</w:t>
      </w:r>
      <w:proofErr w:type="spellEnd"/>
      <w:r w:rsidRPr="00A35D5A">
        <w:rPr>
          <w:rStyle w:val="StyleUnderline"/>
          <w:rFonts w:asciiTheme="minorHAnsi" w:hAnsiTheme="minorHAnsi" w:cstheme="minorHAnsi"/>
        </w:rPr>
        <w:t xml:space="preserve"> issue.</w:t>
      </w:r>
      <w:bookmarkEnd w:id="0"/>
    </w:p>
    <w:p w14:paraId="1A5D0953" w14:textId="77777777" w:rsidR="004E02ED" w:rsidRPr="00A35D5A" w:rsidRDefault="004E02ED" w:rsidP="004E02ED">
      <w:pPr>
        <w:pStyle w:val="Heading2"/>
      </w:pPr>
    </w:p>
    <w:p w14:paraId="25E9C278" w14:textId="364F762D" w:rsidR="00A1594B" w:rsidRPr="00A1594B" w:rsidRDefault="00A1594B" w:rsidP="004E02ED">
      <w:pPr>
        <w:pStyle w:val="Heading2"/>
      </w:pPr>
      <w:r>
        <w:t>CP</w:t>
      </w:r>
    </w:p>
    <w:p w14:paraId="484398FF" w14:textId="0DD2B6A2" w:rsidR="004E02ED" w:rsidRDefault="004E02ED" w:rsidP="004E02ED">
      <w:pPr>
        <w:rPr>
          <w:rFonts w:eastAsiaTheme="majorEastAsia" w:cstheme="majorBidi"/>
          <w:b/>
          <w:iCs/>
          <w:sz w:val="26"/>
        </w:rPr>
      </w:pPr>
      <w:r>
        <w:rPr>
          <w:rFonts w:eastAsiaTheme="majorEastAsia" w:cstheme="majorBidi"/>
          <w:b/>
          <w:iCs/>
          <w:sz w:val="26"/>
        </w:rPr>
        <w:t xml:space="preserve">The </w:t>
      </w:r>
      <w:proofErr w:type="spellStart"/>
      <w:r>
        <w:rPr>
          <w:rFonts w:eastAsiaTheme="majorEastAsia" w:cstheme="majorBidi"/>
          <w:b/>
          <w:iCs/>
          <w:sz w:val="26"/>
        </w:rPr>
        <w:t>usfg</w:t>
      </w:r>
      <w:proofErr w:type="spellEnd"/>
      <w:r>
        <w:rPr>
          <w:rFonts w:eastAsiaTheme="majorEastAsia" w:cstheme="majorBidi"/>
          <w:b/>
          <w:iCs/>
          <w:sz w:val="26"/>
        </w:rPr>
        <w:t xml:space="preserve"> </w:t>
      </w:r>
      <w:r>
        <w:rPr>
          <w:rFonts w:eastAsiaTheme="majorEastAsia" w:cstheme="majorBidi"/>
          <w:b/>
          <w:iCs/>
          <w:sz w:val="26"/>
        </w:rPr>
        <w:t xml:space="preserve">should </w:t>
      </w:r>
      <w:r w:rsidRPr="005A62A3">
        <w:rPr>
          <w:rFonts w:eastAsiaTheme="majorEastAsia" w:cstheme="majorBidi"/>
          <w:b/>
          <w:iCs/>
          <w:sz w:val="26"/>
        </w:rPr>
        <w:t>substantially strengthen collective bargaining rights for workers</w:t>
      </w:r>
      <w:r>
        <w:rPr>
          <w:rFonts w:eastAsiaTheme="majorEastAsia" w:cstheme="majorBidi"/>
          <w:b/>
          <w:iCs/>
          <w:sz w:val="26"/>
        </w:rPr>
        <w:t xml:space="preserve"> </w:t>
      </w:r>
      <w:r w:rsidRPr="00A80262">
        <w:rPr>
          <w:rFonts w:eastAsiaTheme="majorEastAsia" w:cstheme="majorBidi"/>
          <w:b/>
          <w:iCs/>
          <w:sz w:val="26"/>
        </w:rPr>
        <w:t>in the United States by</w:t>
      </w:r>
      <w:r w:rsidRPr="005A62A3">
        <w:rPr>
          <w:rFonts w:eastAsiaTheme="majorEastAsia" w:cstheme="majorBidi"/>
          <w:b/>
          <w:iCs/>
          <w:sz w:val="26"/>
        </w:rPr>
        <w:t xml:space="preserve"> implementing a Green New Deal job guarantee</w:t>
      </w:r>
      <w:r>
        <w:rPr>
          <w:rFonts w:eastAsiaTheme="majorEastAsia" w:cstheme="majorBidi"/>
          <w:b/>
          <w:iCs/>
          <w:sz w:val="26"/>
        </w:rPr>
        <w:t xml:space="preserve"> for </w:t>
      </w:r>
      <w:proofErr w:type="spellStart"/>
      <w:r>
        <w:rPr>
          <w:rFonts w:eastAsiaTheme="majorEastAsia" w:cstheme="majorBidi"/>
          <w:b/>
          <w:iCs/>
          <w:sz w:val="26"/>
        </w:rPr>
        <w:t>nasa</w:t>
      </w:r>
      <w:proofErr w:type="spellEnd"/>
      <w:r>
        <w:rPr>
          <w:rFonts w:eastAsiaTheme="majorEastAsia" w:cstheme="majorBidi"/>
          <w:b/>
          <w:iCs/>
          <w:sz w:val="26"/>
        </w:rPr>
        <w:t xml:space="preserve"> workers.</w:t>
      </w:r>
    </w:p>
    <w:p w14:paraId="55ABD1DC" w14:textId="33776971" w:rsidR="00A1594B" w:rsidRPr="00A1594B" w:rsidRDefault="00A1594B" w:rsidP="00A1594B"/>
    <w:p w14:paraId="3101EDAC" w14:textId="77777777" w:rsidR="00C10392" w:rsidRDefault="00C10392" w:rsidP="00C10392">
      <w:pPr>
        <w:pStyle w:val="Heading3"/>
      </w:pPr>
      <w:r>
        <w:t>Text</w:t>
      </w:r>
    </w:p>
    <w:p w14:paraId="61AA96A8" w14:textId="7C24C2EB" w:rsidR="004E02ED" w:rsidRDefault="00C10392" w:rsidP="004E02ED">
      <w:pPr>
        <w:rPr>
          <w:rFonts w:eastAsiaTheme="majorEastAsia" w:cstheme="majorBidi"/>
          <w:b/>
          <w:iCs/>
          <w:sz w:val="26"/>
        </w:rPr>
      </w:pPr>
      <w:r>
        <w:t>The fifty states and all relevant territories</w:t>
      </w:r>
      <w:r w:rsidR="004E02ED" w:rsidRPr="004E02ED">
        <w:rPr>
          <w:rFonts w:eastAsiaTheme="majorEastAsia" w:cstheme="majorBidi"/>
          <w:b/>
          <w:iCs/>
          <w:sz w:val="26"/>
        </w:rPr>
        <w:t xml:space="preserve"> </w:t>
      </w:r>
      <w:r w:rsidR="004E02ED">
        <w:rPr>
          <w:rFonts w:eastAsiaTheme="majorEastAsia" w:cstheme="majorBidi"/>
          <w:b/>
          <w:iCs/>
          <w:sz w:val="26"/>
        </w:rPr>
        <w:t xml:space="preserve">should </w:t>
      </w:r>
      <w:r w:rsidR="004E02ED" w:rsidRPr="005A62A3">
        <w:rPr>
          <w:rFonts w:eastAsiaTheme="majorEastAsia" w:cstheme="majorBidi"/>
          <w:b/>
          <w:iCs/>
          <w:sz w:val="26"/>
        </w:rPr>
        <w:t>substantially strengthen collective bargaining rights for workers</w:t>
      </w:r>
      <w:r w:rsidR="004E02ED">
        <w:rPr>
          <w:rFonts w:eastAsiaTheme="majorEastAsia" w:cstheme="majorBidi"/>
          <w:b/>
          <w:iCs/>
          <w:sz w:val="26"/>
        </w:rPr>
        <w:t xml:space="preserve"> </w:t>
      </w:r>
      <w:r w:rsidR="004E02ED" w:rsidRPr="00A80262">
        <w:rPr>
          <w:rFonts w:eastAsiaTheme="majorEastAsia" w:cstheme="majorBidi"/>
          <w:b/>
          <w:iCs/>
          <w:sz w:val="26"/>
        </w:rPr>
        <w:t>in the United States by</w:t>
      </w:r>
      <w:r w:rsidR="004E02ED" w:rsidRPr="005A62A3">
        <w:rPr>
          <w:rFonts w:eastAsiaTheme="majorEastAsia" w:cstheme="majorBidi"/>
          <w:b/>
          <w:iCs/>
          <w:sz w:val="26"/>
        </w:rPr>
        <w:t xml:space="preserve"> implementing a Green New Deal job guarantee</w:t>
      </w:r>
      <w:r w:rsidR="004E02ED">
        <w:rPr>
          <w:rFonts w:eastAsiaTheme="majorEastAsia" w:cstheme="majorBidi"/>
          <w:b/>
          <w:iCs/>
          <w:sz w:val="26"/>
        </w:rPr>
        <w:t>.</w:t>
      </w:r>
    </w:p>
    <w:p w14:paraId="186F453B" w14:textId="77777777" w:rsidR="004E02ED" w:rsidRPr="001E5501" w:rsidRDefault="004E02ED" w:rsidP="004E02ED">
      <w:pPr>
        <w:keepNext/>
        <w:keepLines/>
        <w:spacing w:before="40" w:after="0"/>
        <w:outlineLvl w:val="3"/>
        <w:rPr>
          <w:rFonts w:eastAsia="SimSun" w:cs="Times New Roman"/>
          <w:b/>
          <w:iCs/>
          <w:u w:val="single"/>
        </w:rPr>
      </w:pPr>
      <w:r w:rsidRPr="001E5501">
        <w:rPr>
          <w:rFonts w:eastAsia="SimSun" w:cs="Times New Roman"/>
          <w:b/>
          <w:iCs/>
          <w:sz w:val="26"/>
        </w:rPr>
        <w:t xml:space="preserve">States solve and </w:t>
      </w:r>
      <w:r w:rsidRPr="001E5501">
        <w:rPr>
          <w:rFonts w:eastAsia="SimSun" w:cs="Times New Roman"/>
          <w:b/>
          <w:iCs/>
          <w:sz w:val="26"/>
          <w:u w:val="single"/>
        </w:rPr>
        <w:t>evade preemption</w:t>
      </w:r>
      <w:r w:rsidRPr="001E5501">
        <w:rPr>
          <w:rFonts w:eastAsia="SimSun" w:cs="Times New Roman"/>
          <w:b/>
          <w:iCs/>
          <w:sz w:val="26"/>
        </w:rPr>
        <w:t>.</w:t>
      </w:r>
    </w:p>
    <w:p w14:paraId="7FBFA340" w14:textId="77777777" w:rsidR="004E02ED" w:rsidRPr="001E5501" w:rsidRDefault="004E02ED" w:rsidP="004E02ED">
      <w:pPr>
        <w:rPr>
          <w:rFonts w:eastAsia="Calibri"/>
          <w:u w:val="single"/>
        </w:rPr>
      </w:pPr>
      <w:r w:rsidRPr="001E5501">
        <w:rPr>
          <w:rFonts w:eastAsia="Calibri"/>
        </w:rPr>
        <w:t xml:space="preserve">Kate </w:t>
      </w:r>
      <w:r w:rsidRPr="001E5501">
        <w:rPr>
          <w:rFonts w:eastAsia="Calibri"/>
          <w:b/>
          <w:bCs/>
          <w:sz w:val="26"/>
        </w:rPr>
        <w:t>Andrias 24</w:t>
      </w:r>
      <w:r w:rsidRPr="001E5501">
        <w:rPr>
          <w:rFonts w:eastAsia="Calibri"/>
        </w:rPr>
        <w:t xml:space="preserve">. Patricia D. and R. Paul Yetter Professor of Law at Columbia Law School. Director of the Columbia Law School Center for Constitutional Governance and the Columbia Labor Lab. “Constitutional and Administrative Innovation Through State Labor Law,” 2024 Wis. L. Rev. 1467. </w:t>
      </w:r>
    </w:p>
    <w:p w14:paraId="75E6BEA4" w14:textId="77777777" w:rsidR="004E02ED" w:rsidRPr="001E5501" w:rsidRDefault="004E02ED" w:rsidP="004E02ED">
      <w:pPr>
        <w:rPr>
          <w:rFonts w:eastAsia="Calibri"/>
          <w:u w:val="single"/>
        </w:rPr>
      </w:pPr>
      <w:r w:rsidRPr="001E5501">
        <w:rPr>
          <w:rFonts w:eastAsia="Calibri"/>
          <w:sz w:val="16"/>
        </w:rPr>
        <w:t>II. STATE LABOR LAW INNOVATION UNDER THE SHADOW OF FEDERAL PREEMPTION</w:t>
      </w:r>
    </w:p>
    <w:p w14:paraId="302C851A" w14:textId="77777777" w:rsidR="004E02ED" w:rsidRPr="001E5501" w:rsidRDefault="004E02ED" w:rsidP="004E02ED">
      <w:pPr>
        <w:rPr>
          <w:rFonts w:eastAsia="Calibri"/>
          <w:u w:val="single"/>
        </w:rPr>
      </w:pPr>
      <w:r w:rsidRPr="001E5501">
        <w:rPr>
          <w:rFonts w:eastAsia="Calibri"/>
          <w:sz w:val="16"/>
        </w:rPr>
        <w:t xml:space="preserve">What, then, is the labor law reform occurring at the state and local level? </w:t>
      </w:r>
      <w:r w:rsidRPr="001E5501">
        <w:rPr>
          <w:rFonts w:eastAsia="Calibri"/>
          <w:highlight w:val="cyan"/>
          <w:u w:val="single"/>
        </w:rPr>
        <w:t xml:space="preserve">States have </w:t>
      </w:r>
      <w:r w:rsidRPr="001E5501">
        <w:rPr>
          <w:rFonts w:eastAsia="Calibri"/>
          <w:b/>
          <w:iCs/>
          <w:highlight w:val="cyan"/>
          <w:u w:val="single"/>
          <w:bdr w:val="single" w:sz="8" w:space="0" w:color="auto"/>
        </w:rPr>
        <w:t>wide latitude</w:t>
      </w:r>
      <w:r w:rsidRPr="001E5501">
        <w:rPr>
          <w:rFonts w:eastAsia="Calibri"/>
          <w:highlight w:val="cyan"/>
          <w:u w:val="single"/>
        </w:rPr>
        <w:t xml:space="preserve"> to</w:t>
      </w:r>
      <w:r w:rsidRPr="001E5501">
        <w:rPr>
          <w:rFonts w:eastAsia="Calibri"/>
          <w:u w:val="single"/>
        </w:rPr>
        <w:t xml:space="preserve"> enact employment legislation that </w:t>
      </w:r>
      <w:r w:rsidRPr="001E5501">
        <w:rPr>
          <w:rFonts w:eastAsia="Calibri"/>
          <w:highlight w:val="cyan"/>
          <w:u w:val="single"/>
        </w:rPr>
        <w:t>protect</w:t>
      </w:r>
      <w:r w:rsidRPr="001E5501">
        <w:rPr>
          <w:rFonts w:eastAsia="Calibri"/>
          <w:u w:val="single"/>
        </w:rPr>
        <w:t xml:space="preserve">s </w:t>
      </w:r>
      <w:r w:rsidRPr="001E5501">
        <w:rPr>
          <w:rFonts w:eastAsia="Calibri"/>
          <w:highlight w:val="cyan"/>
          <w:u w:val="single"/>
        </w:rPr>
        <w:t>workers</w:t>
      </w:r>
      <w:r w:rsidRPr="001E5501">
        <w:rPr>
          <w:rFonts w:eastAsia="Calibri"/>
          <w:u w:val="single"/>
        </w:rPr>
        <w:t xml:space="preserve"> as </w:t>
      </w:r>
      <w:r w:rsidRPr="001E5501">
        <w:rPr>
          <w:rFonts w:eastAsia="Calibri"/>
          <w:b/>
          <w:iCs/>
          <w:u w:val="single"/>
          <w:bdr w:val="single" w:sz="8" w:space="0" w:color="auto"/>
        </w:rPr>
        <w:t>individuals</w:t>
      </w:r>
      <w:r w:rsidRPr="001E5501">
        <w:rPr>
          <w:rFonts w:eastAsia="Calibri"/>
          <w:sz w:val="16"/>
        </w:rPr>
        <w:t xml:space="preserve">, </w:t>
      </w:r>
      <w:r w:rsidRPr="001E5501">
        <w:rPr>
          <w:rFonts w:eastAsia="Calibri"/>
          <w:u w:val="single"/>
        </w:rPr>
        <w:t xml:space="preserve">including by passing standards </w:t>
      </w:r>
      <w:r w:rsidRPr="001E5501">
        <w:rPr>
          <w:rFonts w:eastAsia="Calibri"/>
          <w:b/>
          <w:iCs/>
          <w:u w:val="single"/>
          <w:bdr w:val="single" w:sz="8" w:space="0" w:color="auto"/>
        </w:rPr>
        <w:t>above</w:t>
      </w:r>
      <w:r w:rsidRPr="001E5501">
        <w:rPr>
          <w:rFonts w:eastAsia="Calibri"/>
          <w:u w:val="single"/>
        </w:rPr>
        <w:t xml:space="preserve"> federal minimums </w:t>
      </w:r>
      <w:r w:rsidRPr="001E5501">
        <w:rPr>
          <w:rFonts w:eastAsia="Calibri"/>
          <w:highlight w:val="cyan"/>
          <w:u w:val="single"/>
        </w:rPr>
        <w:t xml:space="preserve">with respect to </w:t>
      </w:r>
      <w:r w:rsidRPr="001E5501">
        <w:rPr>
          <w:rFonts w:eastAsia="Calibri"/>
          <w:b/>
          <w:iCs/>
          <w:highlight w:val="cyan"/>
          <w:u w:val="single"/>
          <w:bdr w:val="single" w:sz="8" w:space="0" w:color="auto"/>
        </w:rPr>
        <w:t>wages</w:t>
      </w:r>
      <w:r w:rsidRPr="001E5501">
        <w:rPr>
          <w:rFonts w:eastAsia="Calibri"/>
          <w:u w:val="single"/>
        </w:rPr>
        <w:t xml:space="preserve">, </w:t>
      </w:r>
      <w:r w:rsidRPr="001E5501">
        <w:rPr>
          <w:rFonts w:eastAsia="Calibri"/>
          <w:b/>
          <w:iCs/>
          <w:highlight w:val="cyan"/>
          <w:u w:val="single"/>
          <w:bdr w:val="single" w:sz="8" w:space="0" w:color="auto"/>
        </w:rPr>
        <w:t>overtime</w:t>
      </w:r>
      <w:r w:rsidRPr="001E5501">
        <w:rPr>
          <w:rFonts w:eastAsia="Calibri"/>
          <w:u w:val="single"/>
        </w:rPr>
        <w:t xml:space="preserve">, </w:t>
      </w:r>
      <w:r w:rsidRPr="001E5501">
        <w:rPr>
          <w:rFonts w:eastAsia="Calibri"/>
          <w:b/>
          <w:iCs/>
          <w:highlight w:val="cyan"/>
          <w:u w:val="single"/>
          <w:bdr w:val="single" w:sz="8" w:space="0" w:color="auto"/>
        </w:rPr>
        <w:t>family leave</w:t>
      </w:r>
      <w:r w:rsidRPr="001E5501">
        <w:rPr>
          <w:rFonts w:eastAsia="Calibri"/>
          <w:u w:val="single"/>
        </w:rPr>
        <w:t xml:space="preserve">, </w:t>
      </w:r>
      <w:r w:rsidRPr="001E5501">
        <w:rPr>
          <w:rFonts w:eastAsia="Calibri"/>
          <w:b/>
          <w:iCs/>
          <w:highlight w:val="cyan"/>
          <w:u w:val="single"/>
          <w:bdr w:val="single" w:sz="8" w:space="0" w:color="auto"/>
        </w:rPr>
        <w:t>health</w:t>
      </w:r>
      <w:r w:rsidRPr="001E5501">
        <w:rPr>
          <w:rFonts w:eastAsia="Calibri"/>
          <w:b/>
          <w:iCs/>
          <w:u w:val="single"/>
          <w:bdr w:val="single" w:sz="8" w:space="0" w:color="auto"/>
        </w:rPr>
        <w:t xml:space="preserve"> and safety</w:t>
      </w:r>
      <w:r w:rsidRPr="001E5501">
        <w:rPr>
          <w:rFonts w:eastAsia="Calibri"/>
          <w:u w:val="single"/>
        </w:rPr>
        <w:t xml:space="preserve">, </w:t>
      </w:r>
      <w:r w:rsidRPr="001E5501">
        <w:rPr>
          <w:rFonts w:eastAsia="Calibri"/>
          <w:highlight w:val="cyan"/>
          <w:u w:val="single"/>
        </w:rPr>
        <w:t xml:space="preserve">and </w:t>
      </w:r>
      <w:r w:rsidRPr="001E5501">
        <w:rPr>
          <w:rFonts w:eastAsia="Calibri"/>
          <w:b/>
          <w:iCs/>
          <w:highlight w:val="cyan"/>
          <w:u w:val="single"/>
          <w:bdr w:val="single" w:sz="8" w:space="0" w:color="auto"/>
        </w:rPr>
        <w:t>antidiscrimination</w:t>
      </w:r>
      <w:r w:rsidRPr="001E5501">
        <w:rPr>
          <w:rFonts w:eastAsia="Calibri"/>
          <w:u w:val="single"/>
        </w:rPr>
        <w:t xml:space="preserve"> law</w:t>
      </w:r>
      <w:r w:rsidRPr="001E5501">
        <w:rPr>
          <w:rFonts w:eastAsia="Calibri"/>
          <w:sz w:val="16"/>
        </w:rPr>
        <w:t xml:space="preserve">. In contrast, federal law preempts most state and local legislation relating to union organizing and collective bargaining. </w:t>
      </w:r>
      <w:r w:rsidRPr="001E5501">
        <w:rPr>
          <w:rFonts w:eastAsia="Calibri"/>
          <w:u w:val="single"/>
        </w:rPr>
        <w:t>Under</w:t>
      </w:r>
      <w:r w:rsidRPr="001E5501">
        <w:rPr>
          <w:rFonts w:eastAsia="Calibri"/>
          <w:sz w:val="16"/>
        </w:rPr>
        <w:t xml:space="preserve"> what is known as </w:t>
      </w:r>
      <w:r w:rsidRPr="001E5501">
        <w:rPr>
          <w:rFonts w:eastAsia="Calibri"/>
          <w:u w:val="single"/>
        </w:rPr>
        <w:t>Garmon preemption</w:t>
      </w:r>
      <w:r w:rsidRPr="001E5501">
        <w:rPr>
          <w:rFonts w:eastAsia="Calibri"/>
          <w:sz w:val="16"/>
        </w:rPr>
        <w:t xml:space="preserve">, </w:t>
      </w:r>
      <w:r w:rsidRPr="001E5501">
        <w:rPr>
          <w:rFonts w:eastAsia="Calibri"/>
          <w:u w:val="single"/>
        </w:rPr>
        <w:t>states</w:t>
      </w:r>
      <w:r w:rsidRPr="001E5501">
        <w:rPr>
          <w:rFonts w:eastAsia="Calibri"/>
          <w:sz w:val="16"/>
        </w:rPr>
        <w:t xml:space="preserve"> and localities </w:t>
      </w:r>
      <w:r w:rsidRPr="001E5501">
        <w:rPr>
          <w:rFonts w:eastAsia="Calibri"/>
          <w:u w:val="single"/>
        </w:rPr>
        <w:t>are prohibited from regulating any activity that is protected or prohibited</w:t>
      </w:r>
      <w:r w:rsidRPr="001E5501">
        <w:rPr>
          <w:rFonts w:eastAsia="Calibri"/>
          <w:sz w:val="16"/>
        </w:rPr>
        <w:t xml:space="preserve"> (or arguably protected or prohibited) </w:t>
      </w:r>
      <w:r w:rsidRPr="001E5501">
        <w:rPr>
          <w:rFonts w:eastAsia="Calibri"/>
          <w:u w:val="single"/>
        </w:rPr>
        <w:t>by the NLRA</w:t>
      </w:r>
      <w:r w:rsidRPr="001E5501">
        <w:rPr>
          <w:rFonts w:eastAsia="Calibri"/>
          <w:sz w:val="16"/>
        </w:rPr>
        <w:t>.60 Under Machinists preemption, they are also prohibited from regulating activity that Congress intentionally left unregulated. 61 As a result of these doctrines, states are largely unable to pass legislation that directly governs organizing and bargaining rights of most private sector employees.</w:t>
      </w:r>
    </w:p>
    <w:p w14:paraId="36FB0319" w14:textId="77777777" w:rsidR="004E02ED" w:rsidRPr="001E5501" w:rsidRDefault="004E02ED" w:rsidP="004E02ED">
      <w:pPr>
        <w:rPr>
          <w:rFonts w:eastAsia="Calibri"/>
          <w:u w:val="single"/>
        </w:rPr>
      </w:pPr>
      <w:r w:rsidRPr="001E5501">
        <w:rPr>
          <w:rFonts w:eastAsia="Calibri"/>
          <w:sz w:val="16"/>
        </w:rPr>
        <w:t xml:space="preserve">However, </w:t>
      </w:r>
      <w:r w:rsidRPr="001E5501">
        <w:rPr>
          <w:rFonts w:eastAsia="Calibri"/>
          <w:u w:val="single"/>
        </w:rPr>
        <w:t xml:space="preserve">federal </w:t>
      </w:r>
      <w:r w:rsidRPr="001E5501">
        <w:rPr>
          <w:rFonts w:eastAsia="Calibri"/>
          <w:highlight w:val="cyan"/>
          <w:u w:val="single"/>
        </w:rPr>
        <w:t>preemption</w:t>
      </w:r>
      <w:r w:rsidRPr="001E5501">
        <w:rPr>
          <w:rFonts w:eastAsia="Calibri"/>
          <w:u w:val="single"/>
        </w:rPr>
        <w:t xml:space="preserve"> doctrine </w:t>
      </w:r>
      <w:r w:rsidRPr="001E5501">
        <w:rPr>
          <w:rFonts w:eastAsia="Calibri"/>
          <w:highlight w:val="cyan"/>
          <w:u w:val="single"/>
        </w:rPr>
        <w:t>leaves</w:t>
      </w:r>
      <w:r w:rsidRPr="001E5501">
        <w:rPr>
          <w:rFonts w:eastAsia="Calibri"/>
          <w:sz w:val="16"/>
        </w:rPr>
        <w:t xml:space="preserve"> open a few </w:t>
      </w:r>
      <w:r w:rsidRPr="001E5501">
        <w:rPr>
          <w:rFonts w:eastAsia="Calibri"/>
          <w:b/>
          <w:iCs/>
          <w:highlight w:val="cyan"/>
          <w:u w:val="single"/>
          <w:bdr w:val="single" w:sz="8" w:space="0" w:color="auto"/>
        </w:rPr>
        <w:t>important avenues</w:t>
      </w:r>
      <w:r w:rsidRPr="001E5501">
        <w:rPr>
          <w:rFonts w:eastAsia="Calibri"/>
          <w:u w:val="single"/>
        </w:rPr>
        <w:t xml:space="preserve"> for states </w:t>
      </w:r>
      <w:r w:rsidRPr="001E5501">
        <w:rPr>
          <w:rFonts w:eastAsia="Calibri"/>
          <w:highlight w:val="cyan"/>
          <w:u w:val="single"/>
        </w:rPr>
        <w:t>to regulate</w:t>
      </w:r>
      <w:r w:rsidRPr="001E5501">
        <w:rPr>
          <w:rFonts w:eastAsia="Calibri"/>
          <w:u w:val="single"/>
        </w:rPr>
        <w:t xml:space="preserve"> in ways that enable unionization or otherwise facilitate </w:t>
      </w:r>
      <w:r w:rsidRPr="001E5501">
        <w:rPr>
          <w:rFonts w:eastAsia="Calibri"/>
          <w:b/>
          <w:iCs/>
          <w:u w:val="single"/>
          <w:bdr w:val="single" w:sz="8" w:space="0" w:color="auto"/>
        </w:rPr>
        <w:t>worker voice.</w:t>
      </w:r>
      <w:r w:rsidRPr="001E5501">
        <w:rPr>
          <w:rFonts w:eastAsia="Calibri"/>
          <w:sz w:val="16"/>
        </w:rPr>
        <w:t xml:space="preserve"> First, </w:t>
      </w:r>
      <w:r w:rsidRPr="001E5501">
        <w:rPr>
          <w:rFonts w:eastAsia="Calibri"/>
          <w:u w:val="single"/>
        </w:rPr>
        <w:t xml:space="preserve">federal law </w:t>
      </w:r>
      <w:r w:rsidRPr="001E5501">
        <w:rPr>
          <w:rFonts w:eastAsia="Calibri"/>
          <w:highlight w:val="cyan"/>
          <w:u w:val="single"/>
        </w:rPr>
        <w:t>permits</w:t>
      </w:r>
      <w:r w:rsidRPr="001E5501">
        <w:rPr>
          <w:rFonts w:eastAsia="Calibri"/>
          <w:u w:val="single"/>
        </w:rPr>
        <w:t xml:space="preserve"> states and localities to enact generally applicable </w:t>
      </w:r>
      <w:r w:rsidRPr="001E5501">
        <w:rPr>
          <w:rFonts w:eastAsia="Calibri"/>
          <w:b/>
          <w:iCs/>
          <w:highlight w:val="cyan"/>
          <w:u w:val="single"/>
          <w:bdr w:val="single" w:sz="8" w:space="0" w:color="auto"/>
        </w:rPr>
        <w:t>employment standards</w:t>
      </w:r>
      <w:r w:rsidRPr="001E5501">
        <w:rPr>
          <w:rFonts w:eastAsia="Calibri"/>
          <w:highlight w:val="cyan"/>
          <w:u w:val="single"/>
        </w:rPr>
        <w:t>, even when</w:t>
      </w:r>
      <w:r w:rsidRPr="001E5501">
        <w:rPr>
          <w:rFonts w:eastAsia="Calibri"/>
          <w:u w:val="single"/>
        </w:rPr>
        <w:t xml:space="preserve"> such </w:t>
      </w:r>
      <w:r w:rsidRPr="001E5501">
        <w:rPr>
          <w:rFonts w:eastAsia="Calibri"/>
          <w:highlight w:val="cyan"/>
          <w:u w:val="single"/>
        </w:rPr>
        <w:t>standards</w:t>
      </w:r>
      <w:r w:rsidRPr="001E5501">
        <w:rPr>
          <w:rFonts w:eastAsia="Calibri"/>
          <w:sz w:val="16"/>
        </w:rPr>
        <w:t xml:space="preserve"> are the product of or </w:t>
      </w:r>
      <w:r w:rsidRPr="001E5501">
        <w:rPr>
          <w:rFonts w:eastAsia="Calibri"/>
          <w:u w:val="single"/>
        </w:rPr>
        <w:t xml:space="preserve">help </w:t>
      </w:r>
      <w:r w:rsidRPr="001E5501">
        <w:rPr>
          <w:rFonts w:eastAsia="Calibri"/>
          <w:highlight w:val="cyan"/>
          <w:u w:val="single"/>
        </w:rPr>
        <w:t xml:space="preserve">facilitate </w:t>
      </w:r>
      <w:r w:rsidRPr="001E5501">
        <w:rPr>
          <w:rFonts w:eastAsia="Calibri"/>
          <w:b/>
          <w:iCs/>
          <w:highlight w:val="cyan"/>
          <w:u w:val="single"/>
          <w:bdr w:val="single" w:sz="8" w:space="0" w:color="auto"/>
        </w:rPr>
        <w:t>collective voice</w:t>
      </w:r>
      <w:r w:rsidRPr="001E5501">
        <w:rPr>
          <w:rFonts w:eastAsia="Calibri"/>
          <w:u w:val="single"/>
        </w:rPr>
        <w:t xml:space="preserve"> among workers.</w:t>
      </w:r>
      <w:r w:rsidRPr="001E5501">
        <w:rPr>
          <w:rFonts w:eastAsia="Calibri"/>
          <w:sz w:val="16"/>
        </w:rPr>
        <w:t xml:space="preserve">62 Second, </w:t>
      </w:r>
      <w:r w:rsidRPr="001E5501">
        <w:rPr>
          <w:rFonts w:eastAsia="Calibri"/>
          <w:u w:val="single"/>
        </w:rPr>
        <w:t xml:space="preserve">federal </w:t>
      </w:r>
      <w:r w:rsidRPr="001E5501">
        <w:rPr>
          <w:rFonts w:eastAsia="Calibri"/>
          <w:highlight w:val="cyan"/>
          <w:u w:val="single"/>
        </w:rPr>
        <w:t>law allows</w:t>
      </w:r>
      <w:r w:rsidRPr="001E5501">
        <w:rPr>
          <w:rFonts w:eastAsia="Calibri"/>
          <w:u w:val="single"/>
        </w:rPr>
        <w:t xml:space="preserve"> states and localities to establish organizing, </w:t>
      </w:r>
      <w:r w:rsidRPr="001E5501">
        <w:rPr>
          <w:rFonts w:eastAsia="Calibri"/>
          <w:highlight w:val="cyan"/>
          <w:u w:val="single"/>
        </w:rPr>
        <w:t>bargaining</w:t>
      </w:r>
      <w:r w:rsidRPr="001E5501">
        <w:rPr>
          <w:rFonts w:eastAsia="Calibri"/>
          <w:u w:val="single"/>
        </w:rPr>
        <w:t xml:space="preserve">, and strike </w:t>
      </w:r>
      <w:r w:rsidRPr="001E5501">
        <w:rPr>
          <w:rFonts w:eastAsia="Calibri"/>
          <w:highlight w:val="cyan"/>
          <w:u w:val="single"/>
        </w:rPr>
        <w:t xml:space="preserve">rights for industries </w:t>
      </w:r>
      <w:r w:rsidRPr="001E5501">
        <w:rPr>
          <w:rFonts w:eastAsia="Calibri"/>
          <w:b/>
          <w:iCs/>
          <w:highlight w:val="cyan"/>
          <w:u w:val="single"/>
          <w:bdr w:val="single" w:sz="8" w:space="0" w:color="auto"/>
        </w:rPr>
        <w:t>excluded</w:t>
      </w:r>
      <w:r w:rsidRPr="001E5501">
        <w:rPr>
          <w:rFonts w:eastAsia="Calibri"/>
          <w:highlight w:val="cyan"/>
          <w:u w:val="single"/>
        </w:rPr>
        <w:t xml:space="preserve"> from the NLRA</w:t>
      </w:r>
      <w:r w:rsidRPr="001E5501">
        <w:rPr>
          <w:rFonts w:eastAsia="Calibri"/>
          <w:u w:val="single"/>
        </w:rPr>
        <w:t xml:space="preserve">, like </w:t>
      </w:r>
      <w:r w:rsidRPr="001E5501">
        <w:rPr>
          <w:rFonts w:eastAsia="Calibri"/>
          <w:b/>
          <w:iCs/>
          <w:u w:val="single"/>
          <w:bdr w:val="single" w:sz="8" w:space="0" w:color="auto"/>
        </w:rPr>
        <w:t>domestic</w:t>
      </w:r>
      <w:r w:rsidRPr="001E5501">
        <w:rPr>
          <w:rFonts w:eastAsia="Calibri"/>
          <w:u w:val="single"/>
        </w:rPr>
        <w:t xml:space="preserve">, </w:t>
      </w:r>
      <w:r w:rsidRPr="001E5501">
        <w:rPr>
          <w:rFonts w:eastAsia="Calibri"/>
          <w:b/>
          <w:iCs/>
          <w:u w:val="single"/>
          <w:bdr w:val="single" w:sz="8" w:space="0" w:color="auto"/>
        </w:rPr>
        <w:t>agricultural</w:t>
      </w:r>
      <w:r w:rsidRPr="001E5501">
        <w:rPr>
          <w:rFonts w:eastAsia="Calibri"/>
          <w:u w:val="single"/>
        </w:rPr>
        <w:t xml:space="preserve">, and </w:t>
      </w:r>
      <w:r w:rsidRPr="001E5501">
        <w:rPr>
          <w:rFonts w:eastAsia="Calibri"/>
          <w:b/>
          <w:iCs/>
          <w:u w:val="single"/>
          <w:bdr w:val="single" w:sz="8" w:space="0" w:color="auto"/>
        </w:rPr>
        <w:t>public sector</w:t>
      </w:r>
      <w:r w:rsidRPr="001E5501">
        <w:rPr>
          <w:rFonts w:eastAsia="Calibri"/>
          <w:u w:val="single"/>
        </w:rPr>
        <w:t xml:space="preserve"> work.</w:t>
      </w:r>
      <w:r w:rsidRPr="001E5501">
        <w:rPr>
          <w:rFonts w:eastAsia="Calibri"/>
          <w:sz w:val="16"/>
        </w:rPr>
        <w:t xml:space="preserve"> 63 Third, </w:t>
      </w:r>
      <w:r w:rsidRPr="001E5501">
        <w:rPr>
          <w:rFonts w:eastAsia="Calibri"/>
          <w:u w:val="single"/>
        </w:rPr>
        <w:t xml:space="preserve">federal law </w:t>
      </w:r>
      <w:r w:rsidRPr="001E5501">
        <w:rPr>
          <w:rFonts w:eastAsia="Calibri"/>
          <w:highlight w:val="cyan"/>
          <w:u w:val="single"/>
        </w:rPr>
        <w:t>provides states</w:t>
      </w:r>
      <w:r w:rsidRPr="001E5501">
        <w:rPr>
          <w:rFonts w:eastAsia="Calibri"/>
          <w:sz w:val="16"/>
        </w:rPr>
        <w:t xml:space="preserve"> and localities some </w:t>
      </w:r>
      <w:r w:rsidRPr="001E5501">
        <w:rPr>
          <w:rFonts w:eastAsia="Calibri"/>
          <w:highlight w:val="cyan"/>
          <w:u w:val="single"/>
        </w:rPr>
        <w:t>authority</w:t>
      </w:r>
      <w:r w:rsidRPr="001E5501">
        <w:rPr>
          <w:rFonts w:eastAsia="Calibri"/>
          <w:u w:val="single"/>
        </w:rPr>
        <w:t xml:space="preserve"> to make decisions about labor relations when they are acting </w:t>
      </w:r>
      <w:r w:rsidRPr="001E5501">
        <w:rPr>
          <w:rFonts w:eastAsia="Calibri"/>
          <w:highlight w:val="cyan"/>
          <w:u w:val="single"/>
        </w:rPr>
        <w:t xml:space="preserve">as </w:t>
      </w:r>
      <w:r w:rsidRPr="001E5501">
        <w:rPr>
          <w:rFonts w:eastAsia="Calibri"/>
          <w:b/>
          <w:iCs/>
          <w:highlight w:val="cyan"/>
          <w:u w:val="single"/>
          <w:bdr w:val="single" w:sz="8" w:space="0" w:color="auto"/>
        </w:rPr>
        <w:t>market participants</w:t>
      </w:r>
      <w:r w:rsidRPr="001E5501">
        <w:rPr>
          <w:rFonts w:eastAsia="Calibri"/>
          <w:sz w:val="16"/>
        </w:rPr>
        <w:t xml:space="preserve"> (i.e., when they are purchasing services or spending money), unless the use of this power is so broad it becomes regulatory.64</w:t>
      </w:r>
    </w:p>
    <w:p w14:paraId="56B2A8F4" w14:textId="77777777" w:rsidR="004E02ED" w:rsidRPr="001E5501" w:rsidRDefault="004E02ED" w:rsidP="004E02ED">
      <w:pPr>
        <w:rPr>
          <w:rFonts w:eastAsia="Calibri"/>
          <w:u w:val="single"/>
        </w:rPr>
      </w:pPr>
      <w:r w:rsidRPr="001E5501">
        <w:rPr>
          <w:rFonts w:eastAsia="Calibri"/>
          <w:sz w:val="16"/>
        </w:rPr>
        <w:t xml:space="preserve">In the last few years, due to effective organizing by labor unions, as well as worker centers and community groups, blue </w:t>
      </w:r>
      <w:r w:rsidRPr="001E5501">
        <w:rPr>
          <w:rFonts w:eastAsia="Calibri"/>
          <w:highlight w:val="cyan"/>
          <w:u w:val="single"/>
        </w:rPr>
        <w:t>states</w:t>
      </w:r>
      <w:r w:rsidRPr="001E5501">
        <w:rPr>
          <w:rFonts w:eastAsia="Calibri"/>
          <w:sz w:val="16"/>
        </w:rPr>
        <w:t xml:space="preserve"> and localities </w:t>
      </w:r>
      <w:r w:rsidRPr="001E5501">
        <w:rPr>
          <w:rFonts w:eastAsia="Calibri"/>
          <w:u w:val="single"/>
        </w:rPr>
        <w:t xml:space="preserve">have been </w:t>
      </w:r>
      <w:r w:rsidRPr="001E5501">
        <w:rPr>
          <w:rFonts w:eastAsia="Calibri"/>
          <w:highlight w:val="cyan"/>
          <w:u w:val="single"/>
        </w:rPr>
        <w:t xml:space="preserve">pursuing </w:t>
      </w:r>
      <w:r w:rsidRPr="001E5501">
        <w:rPr>
          <w:rFonts w:eastAsia="Calibri"/>
          <w:b/>
          <w:iCs/>
          <w:highlight w:val="cyan"/>
          <w:u w:val="single"/>
          <w:bdr w:val="single" w:sz="8" w:space="0" w:color="auto"/>
        </w:rPr>
        <w:t>all three</w:t>
      </w:r>
      <w:r w:rsidRPr="001E5501">
        <w:rPr>
          <w:rFonts w:eastAsia="Calibri"/>
          <w:u w:val="single"/>
        </w:rPr>
        <w:t xml:space="preserve"> of the </w:t>
      </w:r>
      <w:r w:rsidRPr="001E5501">
        <w:rPr>
          <w:rFonts w:eastAsia="Calibri"/>
          <w:b/>
          <w:iCs/>
          <w:u w:val="single"/>
          <w:bdr w:val="single" w:sz="8" w:space="0" w:color="auto"/>
        </w:rPr>
        <w:t>non-preempted legal strategies</w:t>
      </w:r>
      <w:r w:rsidRPr="001E5501">
        <w:rPr>
          <w:rFonts w:eastAsia="Calibri"/>
          <w:sz w:val="16"/>
        </w:rPr>
        <w:t xml:space="preserve"> in an effort to improve working conditions and to give workers more power in the political economy—albeit with counterefforts by business, particularly in red states.</w:t>
      </w:r>
    </w:p>
    <w:p w14:paraId="1F086E70" w14:textId="77777777" w:rsidR="004E02ED" w:rsidRPr="001E5501" w:rsidRDefault="004E02ED" w:rsidP="004E02ED">
      <w:pPr>
        <w:rPr>
          <w:rFonts w:eastAsia="Calibri"/>
          <w:u w:val="single"/>
        </w:rPr>
      </w:pPr>
      <w:r w:rsidRPr="001E5501">
        <w:rPr>
          <w:rFonts w:eastAsia="Calibri"/>
          <w:sz w:val="16"/>
        </w:rPr>
        <w:t>A. Employment Standards</w:t>
      </w:r>
    </w:p>
    <w:p w14:paraId="21817157" w14:textId="77777777" w:rsidR="004E02ED" w:rsidRPr="001E5501" w:rsidRDefault="004E02ED" w:rsidP="004E02ED">
      <w:pPr>
        <w:rPr>
          <w:rFonts w:eastAsia="Calibri"/>
          <w:u w:val="single"/>
        </w:rPr>
      </w:pPr>
      <w:r w:rsidRPr="001E5501">
        <w:rPr>
          <w:rFonts w:eastAsia="Calibri"/>
          <w:highlight w:val="cyan"/>
          <w:u w:val="single"/>
        </w:rPr>
        <w:t>States</w:t>
      </w:r>
      <w:r w:rsidRPr="001E5501">
        <w:rPr>
          <w:rFonts w:eastAsia="Calibri"/>
          <w:u w:val="single"/>
        </w:rPr>
        <w:t xml:space="preserve"> and localities have </w:t>
      </w:r>
      <w:r w:rsidRPr="001E5501">
        <w:rPr>
          <w:rFonts w:eastAsia="Calibri"/>
          <w:highlight w:val="cyan"/>
          <w:u w:val="single"/>
        </w:rPr>
        <w:t>passed</w:t>
      </w:r>
      <w:r w:rsidRPr="001E5501">
        <w:rPr>
          <w:rFonts w:eastAsia="Calibri"/>
          <w:u w:val="single"/>
        </w:rPr>
        <w:t xml:space="preserve"> a </w:t>
      </w:r>
      <w:r w:rsidRPr="001E5501">
        <w:rPr>
          <w:rFonts w:eastAsia="Calibri"/>
          <w:b/>
          <w:iCs/>
          <w:u w:val="single"/>
          <w:bdr w:val="single" w:sz="8" w:space="0" w:color="auto"/>
        </w:rPr>
        <w:t>range of laws</w:t>
      </w:r>
      <w:r w:rsidRPr="001E5501">
        <w:rPr>
          <w:rFonts w:eastAsia="Calibri"/>
          <w:u w:val="single"/>
        </w:rPr>
        <w:t xml:space="preserve"> that improve standards for workers, including </w:t>
      </w:r>
      <w:r w:rsidRPr="001E5501">
        <w:rPr>
          <w:rFonts w:eastAsia="Calibri"/>
          <w:b/>
          <w:iCs/>
          <w:highlight w:val="cyan"/>
          <w:u w:val="single"/>
          <w:bdr w:val="single" w:sz="8" w:space="0" w:color="auto"/>
        </w:rPr>
        <w:t>significant increases</w:t>
      </w:r>
      <w:r w:rsidRPr="001E5501">
        <w:rPr>
          <w:rFonts w:eastAsia="Calibri"/>
          <w:highlight w:val="cyan"/>
          <w:u w:val="single"/>
        </w:rPr>
        <w:t xml:space="preserve"> in</w:t>
      </w:r>
      <w:r w:rsidRPr="001E5501">
        <w:rPr>
          <w:rFonts w:eastAsia="Calibri"/>
          <w:u w:val="single"/>
        </w:rPr>
        <w:t xml:space="preserve"> the minimum </w:t>
      </w:r>
      <w:r w:rsidRPr="001E5501">
        <w:rPr>
          <w:rFonts w:eastAsia="Calibri"/>
          <w:b/>
          <w:iCs/>
          <w:highlight w:val="cyan"/>
          <w:u w:val="single"/>
          <w:bdr w:val="single" w:sz="8" w:space="0" w:color="auto"/>
        </w:rPr>
        <w:t>wage</w:t>
      </w:r>
      <w:r w:rsidRPr="001E5501">
        <w:rPr>
          <w:rFonts w:eastAsia="Calibri"/>
          <w:highlight w:val="cyan"/>
          <w:u w:val="single"/>
        </w:rPr>
        <w:t xml:space="preserve">, </w:t>
      </w:r>
      <w:r w:rsidRPr="001E5501">
        <w:rPr>
          <w:rFonts w:eastAsia="Calibri"/>
          <w:b/>
          <w:iCs/>
          <w:highlight w:val="cyan"/>
          <w:u w:val="single"/>
          <w:bdr w:val="single" w:sz="8" w:space="0" w:color="auto"/>
        </w:rPr>
        <w:t>scheduling protections</w:t>
      </w:r>
      <w:r w:rsidRPr="001E5501">
        <w:rPr>
          <w:rFonts w:eastAsia="Calibri"/>
          <w:u w:val="single"/>
        </w:rPr>
        <w:t xml:space="preserve">, </w:t>
      </w:r>
      <w:r w:rsidRPr="001E5501">
        <w:rPr>
          <w:rFonts w:eastAsia="Calibri"/>
          <w:highlight w:val="cyan"/>
          <w:u w:val="single"/>
        </w:rPr>
        <w:t>and</w:t>
      </w:r>
      <w:r w:rsidRPr="001E5501">
        <w:rPr>
          <w:rFonts w:eastAsia="Calibri"/>
          <w:u w:val="single"/>
        </w:rPr>
        <w:t xml:space="preserve"> limitations on the use of </w:t>
      </w:r>
      <w:r w:rsidRPr="001E5501">
        <w:rPr>
          <w:rFonts w:eastAsia="Calibri"/>
          <w:b/>
          <w:iCs/>
          <w:highlight w:val="cyan"/>
          <w:u w:val="single"/>
          <w:bdr w:val="single" w:sz="8" w:space="0" w:color="auto"/>
        </w:rPr>
        <w:t>noncompete</w:t>
      </w:r>
      <w:r w:rsidRPr="001E5501">
        <w:rPr>
          <w:rFonts w:eastAsia="Calibri"/>
          <w:u w:val="single"/>
        </w:rPr>
        <w:t xml:space="preserve"> agreement</w:t>
      </w:r>
      <w:r w:rsidRPr="001E5501">
        <w:rPr>
          <w:rFonts w:eastAsia="Calibri"/>
          <w:b/>
          <w:iCs/>
          <w:highlight w:val="cyan"/>
          <w:u w:val="single"/>
          <w:bdr w:val="single" w:sz="8" w:space="0" w:color="auto"/>
        </w:rPr>
        <w:t>s.</w:t>
      </w:r>
      <w:r w:rsidRPr="001E5501">
        <w:rPr>
          <w:rFonts w:eastAsia="Calibri"/>
          <w:u w:val="single"/>
        </w:rPr>
        <w:t xml:space="preserve"> The </w:t>
      </w:r>
      <w:r w:rsidRPr="001E5501">
        <w:rPr>
          <w:rFonts w:eastAsia="Calibri"/>
          <w:highlight w:val="cyan"/>
          <w:u w:val="single"/>
        </w:rPr>
        <w:t>scope of new labor federalism</w:t>
      </w:r>
      <w:r w:rsidRPr="001E5501">
        <w:rPr>
          <w:rFonts w:eastAsia="Calibri"/>
          <w:sz w:val="16"/>
        </w:rPr>
        <w:t xml:space="preserve"> in the United States over the last twenty years </w:t>
      </w:r>
      <w:r w:rsidRPr="001E5501">
        <w:rPr>
          <w:rFonts w:eastAsia="Calibri"/>
          <w:u w:val="single"/>
        </w:rPr>
        <w:t xml:space="preserve">has been </w:t>
      </w:r>
      <w:r w:rsidRPr="001E5501">
        <w:rPr>
          <w:rFonts w:eastAsia="Calibri"/>
          <w:b/>
          <w:iCs/>
          <w:highlight w:val="cyan"/>
          <w:u w:val="single"/>
          <w:bdr w:val="single" w:sz="8" w:space="0" w:color="auto"/>
        </w:rPr>
        <w:t>significant.</w:t>
      </w:r>
      <w:r w:rsidRPr="001E5501">
        <w:rPr>
          <w:rFonts w:eastAsia="Calibri"/>
          <w:sz w:val="16"/>
        </w:rPr>
        <w:t xml:space="preserve"> Laws establishing local </w:t>
      </w:r>
      <w:r w:rsidRPr="001E5501">
        <w:rPr>
          <w:rFonts w:eastAsia="Calibri"/>
          <w:u w:val="single"/>
        </w:rPr>
        <w:t>minimum wages</w:t>
      </w:r>
      <w:r w:rsidRPr="001E5501">
        <w:rPr>
          <w:rFonts w:eastAsia="Calibri"/>
          <w:sz w:val="16"/>
        </w:rPr>
        <w:t xml:space="preserve"> higher than the federal level </w:t>
      </w:r>
      <w:r w:rsidRPr="001E5501">
        <w:rPr>
          <w:rFonts w:eastAsia="Calibri"/>
          <w:u w:val="single"/>
        </w:rPr>
        <w:t>have passed in thirty states</w:t>
      </w:r>
      <w:r w:rsidRPr="001E5501">
        <w:rPr>
          <w:rFonts w:eastAsia="Calibri"/>
          <w:sz w:val="16"/>
        </w:rPr>
        <w:t xml:space="preserve"> and about sixty localities. 65 </w:t>
      </w:r>
      <w:r w:rsidRPr="001E5501">
        <w:rPr>
          <w:rFonts w:eastAsia="Calibri"/>
          <w:u w:val="single"/>
        </w:rPr>
        <w:t>Sixteen states</w:t>
      </w:r>
      <w:r w:rsidRPr="001E5501">
        <w:rPr>
          <w:rFonts w:eastAsia="Calibri"/>
          <w:sz w:val="16"/>
        </w:rPr>
        <w:t xml:space="preserve"> (including the District of Columbia), seventeen cities, and four counties have </w:t>
      </w:r>
      <w:r w:rsidRPr="001E5501">
        <w:rPr>
          <w:rFonts w:eastAsia="Calibri"/>
          <w:u w:val="single"/>
        </w:rPr>
        <w:t>enacted paid sick leave laws</w:t>
      </w:r>
      <w:r w:rsidRPr="001E5501">
        <w:rPr>
          <w:rFonts w:eastAsia="Calibri"/>
          <w:sz w:val="16"/>
        </w:rPr>
        <w:t xml:space="preserve">.66 </w:t>
      </w:r>
      <w:r w:rsidRPr="001E5501">
        <w:rPr>
          <w:rFonts w:eastAsia="Calibri"/>
          <w:u w:val="single"/>
        </w:rPr>
        <w:t>Numerous states have enhanced laws that prohibit the use of child labor.</w:t>
      </w:r>
      <w:r w:rsidRPr="001E5501">
        <w:rPr>
          <w:rFonts w:eastAsia="Calibri"/>
          <w:sz w:val="16"/>
        </w:rPr>
        <w:t>67</w:t>
      </w:r>
    </w:p>
    <w:p w14:paraId="7DE5E859" w14:textId="77777777" w:rsidR="004E02ED" w:rsidRPr="001E5501" w:rsidRDefault="004E02ED" w:rsidP="004E02ED">
      <w:pPr>
        <w:rPr>
          <w:rFonts w:eastAsia="Calibri"/>
          <w:u w:val="single"/>
        </w:rPr>
      </w:pPr>
      <w:r w:rsidRPr="001E5501">
        <w:rPr>
          <w:rFonts w:eastAsia="Calibri"/>
          <w:highlight w:val="cyan"/>
          <w:u w:val="single"/>
        </w:rPr>
        <w:t>All</w:t>
      </w:r>
      <w:r w:rsidRPr="001E5501">
        <w:rPr>
          <w:rFonts w:eastAsia="Calibri"/>
          <w:u w:val="single"/>
        </w:rPr>
        <w:t xml:space="preserve"> of these laws </w:t>
      </w:r>
      <w:r w:rsidRPr="001E5501">
        <w:rPr>
          <w:rFonts w:eastAsia="Calibri"/>
          <w:b/>
          <w:iCs/>
          <w:highlight w:val="cyan"/>
          <w:u w:val="single"/>
          <w:bdr w:val="single" w:sz="8" w:space="0" w:color="auto"/>
        </w:rPr>
        <w:t>raise the floor</w:t>
      </w:r>
      <w:r w:rsidRPr="001E5501">
        <w:rPr>
          <w:rFonts w:eastAsia="Calibri"/>
          <w:highlight w:val="cyan"/>
          <w:u w:val="single"/>
        </w:rPr>
        <w:t xml:space="preserve"> above which unions</w:t>
      </w:r>
      <w:r w:rsidRPr="001E5501">
        <w:rPr>
          <w:rFonts w:eastAsia="Calibri"/>
          <w:u w:val="single"/>
        </w:rPr>
        <w:t xml:space="preserve"> can organize and </w:t>
      </w:r>
      <w:r w:rsidRPr="001E5501">
        <w:rPr>
          <w:rFonts w:eastAsia="Calibri"/>
          <w:b/>
          <w:iCs/>
          <w:highlight w:val="cyan"/>
          <w:u w:val="single"/>
          <w:bdr w:val="single" w:sz="8" w:space="0" w:color="auto"/>
        </w:rPr>
        <w:t>bargain.</w:t>
      </w:r>
      <w:r w:rsidRPr="001E5501">
        <w:rPr>
          <w:rFonts w:eastAsia="Calibri"/>
          <w:sz w:val="16"/>
        </w:rPr>
        <w:t xml:space="preserve"> They are also almost all the product of union campaigns. In the face of a broken federal labor system, unions in sectors that are largely unorganized are pressing their demands through state legislation or the regulatory process, instead of through private bargaining. 68 Indeed, many recent gains are sector specific. Examples include the enactment of just-cause laws protecting fast-food workers in New York City and parking attendant workers in Philadelphia from termination without due process. 69 Another is the recent New York City law raising wages and providing new rights, including providing bathroom access, to delivery workers.70</w:t>
      </w:r>
    </w:p>
    <w:p w14:paraId="780FA50D" w14:textId="77777777" w:rsidR="004E02ED" w:rsidRPr="001E5501" w:rsidRDefault="004E02ED" w:rsidP="004E02ED">
      <w:pPr>
        <w:rPr>
          <w:rFonts w:eastAsia="Calibri"/>
          <w:u w:val="single"/>
        </w:rPr>
      </w:pPr>
      <w:r w:rsidRPr="001E5501">
        <w:rPr>
          <w:rFonts w:eastAsia="Calibri"/>
          <w:sz w:val="16"/>
        </w:rPr>
        <w:t xml:space="preserve">In addition to laws regulating traditional employment standards, in the last few years, </w:t>
      </w:r>
      <w:r w:rsidRPr="001E5501">
        <w:rPr>
          <w:rFonts w:eastAsia="Calibri"/>
          <w:b/>
          <w:iCs/>
          <w:u w:val="single"/>
          <w:bdr w:val="single" w:sz="8" w:space="0" w:color="auto"/>
        </w:rPr>
        <w:t>numerous</w:t>
      </w:r>
      <w:r w:rsidRPr="001E5501">
        <w:rPr>
          <w:rFonts w:eastAsia="Calibri"/>
          <w:u w:val="single"/>
        </w:rPr>
        <w:t xml:space="preserve"> states have enacted laws prohibiting employers from requiring employees to attend anti-</w:t>
      </w:r>
      <w:r w:rsidRPr="001E5501">
        <w:rPr>
          <w:rFonts w:eastAsia="Calibri"/>
          <w:b/>
          <w:iCs/>
          <w:u w:val="single"/>
          <w:bdr w:val="single" w:sz="8" w:space="0" w:color="auto"/>
        </w:rPr>
        <w:t>union meetings</w:t>
      </w:r>
      <w:r w:rsidRPr="001E5501">
        <w:rPr>
          <w:rFonts w:eastAsia="Calibri"/>
          <w:sz w:val="16"/>
        </w:rPr>
        <w:t xml:space="preserve">, as well as meetings about any religious or political matters. 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 72 Whether the </w:t>
      </w:r>
      <w:r w:rsidRPr="001E5501">
        <w:rPr>
          <w:rFonts w:eastAsia="Calibri"/>
          <w:u w:val="single"/>
        </w:rPr>
        <w:t>laws</w:t>
      </w:r>
      <w:r w:rsidRPr="001E5501">
        <w:rPr>
          <w:rFonts w:eastAsia="Calibri"/>
          <w:sz w:val="16"/>
        </w:rPr>
        <w:t xml:space="preserve"> are ultimately upheld or not, they </w:t>
      </w:r>
      <w:r w:rsidRPr="001E5501">
        <w:rPr>
          <w:rFonts w:eastAsia="Calibri"/>
          <w:u w:val="single"/>
        </w:rPr>
        <w:t xml:space="preserve">have garnered </w:t>
      </w:r>
      <w:r w:rsidRPr="001E5501">
        <w:rPr>
          <w:rFonts w:eastAsia="Calibri"/>
          <w:b/>
          <w:iCs/>
          <w:u w:val="single"/>
          <w:bdr w:val="single" w:sz="8" w:space="0" w:color="auto"/>
        </w:rPr>
        <w:t>widespread support</w:t>
      </w:r>
      <w:r w:rsidRPr="001E5501">
        <w:rPr>
          <w:rFonts w:eastAsia="Calibri"/>
          <w:u w:val="single"/>
        </w:rPr>
        <w:t xml:space="preserve"> in progressive states.</w:t>
      </w:r>
      <w:r w:rsidRPr="001E5501">
        <w:rPr>
          <w:rFonts w:eastAsia="Calibri"/>
          <w:sz w:val="16"/>
        </w:rPr>
        <w:t>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adopted.74</w:t>
      </w:r>
    </w:p>
    <w:p w14:paraId="0B3BD458" w14:textId="77777777" w:rsidR="004E02ED" w:rsidRPr="001E5501" w:rsidRDefault="004E02ED" w:rsidP="004E02ED">
      <w:pPr>
        <w:rPr>
          <w:rFonts w:eastAsia="Calibri"/>
          <w:u w:val="single"/>
        </w:rPr>
      </w:pPr>
      <w:r w:rsidRPr="001E5501">
        <w:rPr>
          <w:rFonts w:eastAsia="Calibri"/>
          <w:sz w:val="16"/>
        </w:rPr>
        <w:t xml:space="preserve">A third category of new state employment law, discussed in more detail in Part III, involves a form of participatory administration used previously during the Progressive and early New Deal eras. </w:t>
      </w:r>
      <w:r w:rsidRPr="001E5501">
        <w:rPr>
          <w:rFonts w:eastAsia="Calibri"/>
          <w:u w:val="single"/>
        </w:rPr>
        <w:t>States and localities are enacting new worker standards boards</w:t>
      </w:r>
      <w:r w:rsidRPr="001E5501">
        <w:rPr>
          <w:rFonts w:eastAsia="Calibri"/>
          <w:sz w:val="16"/>
        </w:rPr>
        <w:t xml:space="preserve">, also known as councils or industry committees, </w:t>
      </w:r>
      <w:r w:rsidRPr="001E5501">
        <w:rPr>
          <w:rFonts w:eastAsia="Calibri"/>
          <w:u w:val="single"/>
        </w:rPr>
        <w:t>which enable worker organizations</w:t>
      </w:r>
      <w:r w:rsidRPr="001E5501">
        <w:rPr>
          <w:rFonts w:eastAsia="Calibri"/>
          <w:sz w:val="16"/>
        </w:rPr>
        <w:t xml:space="preserve"> and businesses, along with public officials, </w:t>
      </w:r>
      <w:r w:rsidRPr="001E5501">
        <w:rPr>
          <w:rFonts w:eastAsia="Calibri"/>
          <w:u w:val="single"/>
        </w:rPr>
        <w:t xml:space="preserve">to set employment standards through </w:t>
      </w:r>
      <w:r w:rsidRPr="001E5501">
        <w:rPr>
          <w:rFonts w:eastAsia="Calibri"/>
          <w:b/>
          <w:iCs/>
          <w:u w:val="single"/>
          <w:bdr w:val="single" w:sz="8" w:space="0" w:color="auto"/>
        </w:rPr>
        <w:t>administrative processes.</w:t>
      </w:r>
      <w:r w:rsidRPr="001E5501">
        <w:rPr>
          <w:rFonts w:eastAsia="Calibri"/>
          <w:sz w:val="16"/>
        </w:rPr>
        <w:t xml:space="preserve">75 </w:t>
      </w:r>
      <w:r w:rsidRPr="001E5501">
        <w:rPr>
          <w:rFonts w:eastAsia="Calibri"/>
          <w:u w:val="single"/>
        </w:rPr>
        <w:t xml:space="preserve">New </w:t>
      </w:r>
      <w:r w:rsidRPr="001E5501">
        <w:rPr>
          <w:rFonts w:eastAsia="Calibri"/>
          <w:b/>
          <w:iCs/>
          <w:u w:val="single"/>
          <w:bdr w:val="single" w:sz="8" w:space="0" w:color="auto"/>
        </w:rPr>
        <w:t>tripartite boards</w:t>
      </w:r>
      <w:r w:rsidRPr="001E5501">
        <w:rPr>
          <w:rFonts w:eastAsia="Calibri"/>
          <w:u w:val="single"/>
        </w:rPr>
        <w:t xml:space="preserve"> in</w:t>
      </w:r>
      <w:r w:rsidRPr="001E5501">
        <w:rPr>
          <w:rFonts w:eastAsia="Calibri"/>
          <w:sz w:val="16"/>
        </w:rPr>
        <w:t xml:space="preserve"> industries such as </w:t>
      </w:r>
      <w:r w:rsidRPr="001E5501">
        <w:rPr>
          <w:rFonts w:eastAsia="Calibri"/>
          <w:u w:val="single"/>
        </w:rPr>
        <w:t>nursing homes, fast food, and domestic work</w:t>
      </w:r>
      <w:r w:rsidRPr="001E5501">
        <w:rPr>
          <w:rFonts w:eastAsia="Calibri"/>
          <w:sz w:val="16"/>
        </w:rPr>
        <w:t xml:space="preserve"> enable workers, employers, and public officials to </w:t>
      </w:r>
      <w:r w:rsidRPr="001E5501">
        <w:rPr>
          <w:rFonts w:eastAsia="Calibri"/>
          <w:u w:val="single"/>
        </w:rPr>
        <w:t xml:space="preserve">set wages and working conditions that are specific to the industrial </w:t>
      </w:r>
      <w:r w:rsidRPr="001E5501">
        <w:rPr>
          <w:rFonts w:eastAsia="Calibri"/>
          <w:b/>
          <w:iCs/>
          <w:u w:val="single"/>
          <w:bdr w:val="single" w:sz="8" w:space="0" w:color="auto"/>
        </w:rPr>
        <w:t>sector.</w:t>
      </w:r>
      <w:r w:rsidRPr="001E5501">
        <w:rPr>
          <w:rFonts w:eastAsia="Calibri"/>
          <w:sz w:val="16"/>
        </w:rPr>
        <w:t>76</w:t>
      </w:r>
    </w:p>
    <w:p w14:paraId="114DE7BF" w14:textId="77777777" w:rsidR="004E02ED" w:rsidRPr="001E5501" w:rsidRDefault="004E02ED" w:rsidP="004E02ED">
      <w:pPr>
        <w:rPr>
          <w:rFonts w:eastAsia="Calibri"/>
          <w:u w:val="single"/>
        </w:rPr>
      </w:pPr>
      <w:r w:rsidRPr="001E5501">
        <w:rPr>
          <w:rFonts w:eastAsia="Calibri"/>
          <w:sz w:val="16"/>
        </w:rPr>
        <w:t>B. Laws Allowing Excluded Workers To Unionize and Strengthening Rights for Public Sector Workers</w:t>
      </w:r>
    </w:p>
    <w:p w14:paraId="74C05191" w14:textId="77777777" w:rsidR="004E02ED" w:rsidRPr="001E5501" w:rsidRDefault="004E02ED" w:rsidP="004E02ED">
      <w:pPr>
        <w:rPr>
          <w:rFonts w:eastAsia="Calibri"/>
          <w:u w:val="single"/>
        </w:rPr>
      </w:pPr>
      <w:r w:rsidRPr="001E5501">
        <w:rPr>
          <w:rFonts w:eastAsia="Calibri"/>
          <w:u w:val="single"/>
        </w:rPr>
        <w:t xml:space="preserve">States and localities have also been creating </w:t>
      </w:r>
      <w:r w:rsidRPr="001E5501">
        <w:rPr>
          <w:rFonts w:eastAsia="Calibri"/>
          <w:b/>
          <w:iCs/>
          <w:u w:val="single"/>
          <w:bdr w:val="single" w:sz="8" w:space="0" w:color="auto"/>
        </w:rPr>
        <w:t>new pathways</w:t>
      </w:r>
      <w:r w:rsidRPr="001E5501">
        <w:rPr>
          <w:rFonts w:eastAsia="Calibri"/>
          <w:u w:val="single"/>
        </w:rPr>
        <w:t xml:space="preserve"> to organization and voice for workers not covered by the NLRA</w:t>
      </w:r>
      <w:r w:rsidRPr="001E5501">
        <w:rPr>
          <w:rFonts w:eastAsia="Calibri"/>
          <w:sz w:val="16"/>
        </w:rPr>
        <w:t xml:space="preserve">. For example, over the last couple of decades, </w:t>
      </w:r>
      <w:r w:rsidRPr="001E5501">
        <w:rPr>
          <w:rFonts w:eastAsia="Calibri"/>
          <w:u w:val="single"/>
        </w:rPr>
        <w:t>unions</w:t>
      </w:r>
      <w:r w:rsidRPr="001E5501">
        <w:rPr>
          <w:rFonts w:eastAsia="Calibri"/>
          <w:sz w:val="16"/>
        </w:rPr>
        <w:t xml:space="preserve"> have </w:t>
      </w:r>
      <w:r w:rsidRPr="001E5501">
        <w:rPr>
          <w:rFonts w:eastAsia="Calibri"/>
          <w:u w:val="single"/>
        </w:rPr>
        <w:t>used</w:t>
      </w:r>
      <w:r w:rsidRPr="001E5501">
        <w:rPr>
          <w:rFonts w:eastAsia="Calibri"/>
          <w:sz w:val="16"/>
        </w:rPr>
        <w:t xml:space="preserve"> innovative lawyering and </w:t>
      </w:r>
      <w:r w:rsidRPr="001E5501">
        <w:rPr>
          <w:rFonts w:eastAsia="Calibri"/>
          <w:highlight w:val="cyan"/>
          <w:u w:val="single"/>
        </w:rPr>
        <w:t>legislative strategies</w:t>
      </w:r>
      <w:r w:rsidRPr="001E5501">
        <w:rPr>
          <w:rFonts w:eastAsia="Calibri"/>
          <w:u w:val="single"/>
        </w:rPr>
        <w:t xml:space="preserve"> to </w:t>
      </w:r>
      <w:r w:rsidRPr="001E5501">
        <w:rPr>
          <w:rFonts w:eastAsia="Calibri"/>
          <w:highlight w:val="cyan"/>
          <w:u w:val="single"/>
        </w:rPr>
        <w:t>transform state-funded</w:t>
      </w:r>
      <w:r w:rsidRPr="001E5501">
        <w:rPr>
          <w:rFonts w:eastAsia="Calibri"/>
          <w:sz w:val="16"/>
        </w:rPr>
        <w:t xml:space="preserve"> homecare and childcare </w:t>
      </w:r>
      <w:r w:rsidRPr="001E5501">
        <w:rPr>
          <w:rFonts w:eastAsia="Calibri"/>
          <w:highlight w:val="cyan"/>
          <w:u w:val="single"/>
        </w:rPr>
        <w:t>workers into</w:t>
      </w:r>
      <w:r w:rsidRPr="001E5501">
        <w:rPr>
          <w:rFonts w:eastAsia="Calibri"/>
          <w:u w:val="single"/>
        </w:rPr>
        <w:t xml:space="preserve"> state </w:t>
      </w:r>
      <w:r w:rsidRPr="001E5501">
        <w:rPr>
          <w:rFonts w:eastAsia="Calibri"/>
          <w:highlight w:val="cyan"/>
          <w:u w:val="single"/>
        </w:rPr>
        <w:t>employees</w:t>
      </w:r>
      <w:r w:rsidRPr="001E5501">
        <w:rPr>
          <w:rFonts w:eastAsia="Calibri"/>
          <w:sz w:val="16"/>
        </w:rPr>
        <w:t xml:space="preserve">, or quasi-state employees, </w:t>
      </w:r>
      <w:r w:rsidRPr="001E5501">
        <w:rPr>
          <w:rFonts w:eastAsia="Calibri"/>
          <w:u w:val="single"/>
        </w:rPr>
        <w:t xml:space="preserve">in </w:t>
      </w:r>
      <w:r w:rsidRPr="001E5501">
        <w:rPr>
          <w:rFonts w:eastAsia="Calibri"/>
          <w:b/>
          <w:iCs/>
          <w:u w:val="single"/>
          <w:bdr w:val="single" w:sz="8" w:space="0" w:color="auto"/>
        </w:rPr>
        <w:t>numerous jurisdictions.</w:t>
      </w:r>
      <w:r w:rsidRPr="001E5501">
        <w:rPr>
          <w:rFonts w:eastAsia="Calibri"/>
          <w:sz w:val="16"/>
        </w:rPr>
        <w:t xml:space="preserve">77 </w:t>
      </w:r>
      <w:r w:rsidRPr="001E5501">
        <w:rPr>
          <w:rFonts w:eastAsia="Calibri"/>
          <w:u w:val="single"/>
        </w:rPr>
        <w:t xml:space="preserve">After doing so, they </w:t>
      </w:r>
      <w:r w:rsidRPr="001E5501">
        <w:rPr>
          <w:rFonts w:eastAsia="Calibri"/>
          <w:highlight w:val="cyan"/>
          <w:u w:val="single"/>
        </w:rPr>
        <w:t>won the right to</w:t>
      </w:r>
      <w:r w:rsidRPr="001E5501">
        <w:rPr>
          <w:rFonts w:eastAsia="Calibri"/>
          <w:u w:val="single"/>
        </w:rPr>
        <w:t xml:space="preserve"> hold representational elections for these workers and to </w:t>
      </w:r>
      <w:r w:rsidRPr="001E5501">
        <w:rPr>
          <w:rFonts w:eastAsia="Calibri"/>
          <w:highlight w:val="cyan"/>
          <w:u w:val="single"/>
        </w:rPr>
        <w:t xml:space="preserve">bargain on a </w:t>
      </w:r>
      <w:proofErr w:type="spellStart"/>
      <w:r w:rsidRPr="001E5501">
        <w:rPr>
          <w:rFonts w:eastAsia="Calibri"/>
          <w:b/>
          <w:iCs/>
          <w:highlight w:val="cyan"/>
          <w:u w:val="single"/>
          <w:bdr w:val="single" w:sz="8" w:space="0" w:color="auto"/>
        </w:rPr>
        <w:t>sectorwide</w:t>
      </w:r>
      <w:proofErr w:type="spellEnd"/>
      <w:r w:rsidRPr="001E5501">
        <w:rPr>
          <w:rFonts w:eastAsia="Calibri"/>
          <w:b/>
          <w:iCs/>
          <w:highlight w:val="cyan"/>
          <w:u w:val="single"/>
          <w:bdr w:val="single" w:sz="8" w:space="0" w:color="auto"/>
        </w:rPr>
        <w:t xml:space="preserve"> basis.</w:t>
      </w:r>
      <w:r w:rsidRPr="001E5501">
        <w:rPr>
          <w:rFonts w:eastAsia="Calibri"/>
          <w:sz w:val="16"/>
        </w:rPr>
        <w:t xml:space="preserve">78 </w:t>
      </w:r>
      <w:r w:rsidRPr="001E5501">
        <w:rPr>
          <w:rFonts w:eastAsia="Calibri"/>
          <w:u w:val="single"/>
        </w:rPr>
        <w:t xml:space="preserve">This has helped </w:t>
      </w:r>
      <w:r w:rsidRPr="001E5501">
        <w:rPr>
          <w:rFonts w:eastAsia="Calibri"/>
          <w:b/>
          <w:iCs/>
          <w:u w:val="single"/>
          <w:bdr w:val="single" w:sz="8" w:space="0" w:color="auto"/>
        </w:rPr>
        <w:t>significantly expand</w:t>
      </w:r>
      <w:r w:rsidRPr="001E5501">
        <w:rPr>
          <w:rFonts w:eastAsia="Calibri"/>
          <w:sz w:val="16"/>
        </w:rPr>
        <w:t xml:space="preserve"> the ranks of </w:t>
      </w:r>
      <w:r w:rsidRPr="001E5501">
        <w:rPr>
          <w:rFonts w:eastAsia="Calibri"/>
          <w:u w:val="single"/>
        </w:rPr>
        <w:t>union members in</w:t>
      </w:r>
      <w:r w:rsidRPr="001E5501">
        <w:rPr>
          <w:rFonts w:eastAsia="Calibri"/>
          <w:sz w:val="16"/>
        </w:rPr>
        <w:t xml:space="preserve"> states including </w:t>
      </w:r>
      <w:r w:rsidRPr="001E5501">
        <w:rPr>
          <w:rFonts w:eastAsia="Calibri"/>
          <w:u w:val="single"/>
        </w:rPr>
        <w:t>Illinois, Minnesota, and California.</w:t>
      </w:r>
      <w:r w:rsidRPr="001E5501">
        <w:rPr>
          <w:rFonts w:eastAsia="Calibri"/>
          <w:sz w:val="16"/>
        </w:rPr>
        <w:t>79</w:t>
      </w:r>
    </w:p>
    <w:p w14:paraId="110616F3" w14:textId="77777777" w:rsidR="004E02ED" w:rsidRPr="001E5501" w:rsidRDefault="004E02ED" w:rsidP="004E02ED">
      <w:pPr>
        <w:rPr>
          <w:rFonts w:eastAsia="Calibri"/>
          <w:u w:val="single"/>
        </w:rPr>
      </w:pPr>
      <w:r w:rsidRPr="001E5501">
        <w:rPr>
          <w:rFonts w:eastAsia="Calibri"/>
          <w:sz w:val="16"/>
        </w:rPr>
        <w:t xml:space="preserve">More recently, due to efforts by worker centers, alt-labor groups, and some traditional unions, several progressive </w:t>
      </w:r>
      <w:r w:rsidRPr="001E5501">
        <w:rPr>
          <w:rFonts w:eastAsia="Calibri"/>
          <w:u w:val="single"/>
        </w:rPr>
        <w:t>states and localities</w:t>
      </w:r>
      <w:r w:rsidRPr="001E5501">
        <w:rPr>
          <w:rFonts w:eastAsia="Calibri"/>
          <w:sz w:val="16"/>
        </w:rPr>
        <w:t xml:space="preserve"> have </w:t>
      </w:r>
      <w:r w:rsidRPr="001E5501">
        <w:rPr>
          <w:rFonts w:eastAsia="Calibri"/>
          <w:u w:val="single"/>
        </w:rPr>
        <w:t>expanded protections for domestic workers and farmworkers</w:t>
      </w:r>
      <w:r w:rsidRPr="001E5501">
        <w:rPr>
          <w:rFonts w:eastAsia="Calibri"/>
          <w:sz w:val="16"/>
        </w:rPr>
        <w:t xml:space="preserve">, long excluded from federal labor law.80 As discussed in more detail in Part III, many of these new systems emerge from an assertion of state constitutional rights and employ new forms of participatory administration. 81 For example, New York State recently enacted bargaining rights for farmworkers after the Court of Appeals, the state’s highest court, held that the State Constitution required such rights; the Legislature included a worker standards board in the new statutory framework.82 </w:t>
      </w:r>
      <w:r w:rsidRPr="001E5501">
        <w:rPr>
          <w:rFonts w:eastAsia="Calibri"/>
          <w:u w:val="single"/>
        </w:rPr>
        <w:t>Domestic worker organizations have successfully pushed for</w:t>
      </w:r>
      <w:r w:rsidRPr="001E5501">
        <w:rPr>
          <w:rFonts w:eastAsia="Calibri"/>
          <w:sz w:val="16"/>
        </w:rPr>
        <w:t xml:space="preserve"> new “bills of rights” and </w:t>
      </w:r>
      <w:r w:rsidRPr="001E5501">
        <w:rPr>
          <w:rFonts w:eastAsia="Calibri"/>
          <w:u w:val="single"/>
        </w:rPr>
        <w:t>worker standards boards in eleven states</w:t>
      </w:r>
      <w:r w:rsidRPr="001E5501">
        <w:rPr>
          <w:rFonts w:eastAsia="Calibri"/>
          <w:sz w:val="16"/>
        </w:rPr>
        <w:t xml:space="preserve"> and three cities, including California, Connecticut, Illinois, Nevada, New York State, Philadelphia, and Seattle.83</w:t>
      </w:r>
    </w:p>
    <w:p w14:paraId="31AB11B7" w14:textId="77777777" w:rsidR="004E02ED" w:rsidRPr="001E5501" w:rsidRDefault="004E02ED" w:rsidP="004E02ED">
      <w:pPr>
        <w:rPr>
          <w:rFonts w:eastAsia="Calibri"/>
          <w:u w:val="single"/>
        </w:rPr>
      </w:pPr>
      <w:r w:rsidRPr="001E5501">
        <w:rPr>
          <w:rFonts w:eastAsia="Calibri"/>
          <w:sz w:val="16"/>
        </w:rPr>
        <w:t xml:space="preserve">Other groups of workers, including </w:t>
      </w:r>
      <w:r w:rsidRPr="001E5501">
        <w:rPr>
          <w:rFonts w:eastAsia="Calibri"/>
          <w:b/>
          <w:iCs/>
          <w:u w:val="single"/>
          <w:bdr w:val="single" w:sz="8" w:space="0" w:color="auto"/>
        </w:rPr>
        <w:t>gig workers</w:t>
      </w:r>
      <w:r w:rsidRPr="001E5501">
        <w:rPr>
          <w:rFonts w:eastAsia="Calibri"/>
          <w:sz w:val="16"/>
        </w:rPr>
        <w:t xml:space="preserve"> who provide app-based driving and delivery services, </w:t>
      </w:r>
      <w:r w:rsidRPr="001E5501">
        <w:rPr>
          <w:rFonts w:eastAsia="Calibri"/>
          <w:u w:val="single"/>
        </w:rPr>
        <w:t>are currently working with unions to push for organizing rights at the state level</w:t>
      </w:r>
      <w:r w:rsidRPr="001E5501">
        <w:rPr>
          <w:rFonts w:eastAsia="Calibri"/>
          <w:sz w:val="16"/>
        </w:rPr>
        <w:t xml:space="preserve">.84 These workers </w:t>
      </w:r>
      <w:r w:rsidRPr="001E5501">
        <w:rPr>
          <w:rFonts w:eastAsia="Calibri"/>
          <w:u w:val="single"/>
        </w:rPr>
        <w:t xml:space="preserve">are currently considered outside the NLRA’s definition of “employee,” thus granting states and cities the opportunity to </w:t>
      </w:r>
      <w:r w:rsidRPr="001E5501">
        <w:rPr>
          <w:rFonts w:eastAsia="Calibri"/>
          <w:b/>
          <w:iCs/>
          <w:u w:val="single"/>
          <w:bdr w:val="single" w:sz="8" w:space="0" w:color="auto"/>
        </w:rPr>
        <w:t>legislate</w:t>
      </w:r>
      <w:r w:rsidRPr="001E5501">
        <w:rPr>
          <w:rFonts w:eastAsia="Calibri"/>
          <w:u w:val="single"/>
        </w:rPr>
        <w:t xml:space="preserve"> on their behalf</w:t>
      </w:r>
      <w:r w:rsidRPr="001E5501">
        <w:rPr>
          <w:rFonts w:eastAsia="Calibri"/>
          <w:sz w:val="16"/>
        </w:rPr>
        <w:t xml:space="preserve">.85 However, while most experts agree that </w:t>
      </w:r>
      <w:r w:rsidRPr="001E5501">
        <w:rPr>
          <w:rFonts w:eastAsia="Calibri"/>
          <w:u w:val="single"/>
        </w:rPr>
        <w:t xml:space="preserve">labor law preemption </w:t>
      </w:r>
      <w:r w:rsidRPr="001E5501">
        <w:rPr>
          <w:rFonts w:eastAsia="Calibri"/>
          <w:b/>
          <w:iCs/>
          <w:u w:val="single"/>
          <w:bdr w:val="single" w:sz="8" w:space="0" w:color="auto"/>
        </w:rPr>
        <w:t>does not apply</w:t>
      </w:r>
      <w:r w:rsidRPr="001E5501">
        <w:rPr>
          <w:rFonts w:eastAsia="Calibri"/>
          <w:u w:val="single"/>
        </w:rPr>
        <w:t xml:space="preserve"> to such initiatives</w:t>
      </w:r>
      <w:r w:rsidRPr="001E5501">
        <w:rPr>
          <w:rFonts w:eastAsia="Calibri"/>
          <w:sz w:val="16"/>
        </w:rPr>
        <w:t xml:space="preserve">, the extent to which antitrust law preempts collective action among workers classified as independent contractors is disputed. 86 One way to ensure an exception from the antitrust law is for </w:t>
      </w:r>
      <w:r w:rsidRPr="001E5501">
        <w:rPr>
          <w:rFonts w:eastAsia="Calibri"/>
          <w:u w:val="single"/>
        </w:rPr>
        <w:t>states</w:t>
      </w:r>
      <w:r w:rsidRPr="001E5501">
        <w:rPr>
          <w:rFonts w:eastAsia="Calibri"/>
          <w:sz w:val="16"/>
        </w:rPr>
        <w:t xml:space="preserve"> to </w:t>
      </w:r>
      <w:r w:rsidRPr="001E5501">
        <w:rPr>
          <w:rFonts w:eastAsia="Calibri"/>
          <w:u w:val="single"/>
        </w:rPr>
        <w:t>design collective bargaining regimes consistent with the Parker exception</w:t>
      </w:r>
      <w:r w:rsidRPr="001E5501">
        <w:rPr>
          <w:rFonts w:eastAsia="Calibri"/>
          <w:sz w:val="16"/>
        </w:rPr>
        <w:t>, which allows collective action when clearly permitted and actively supervised by the state.87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0AD35E1E" w14:textId="77777777" w:rsidR="004E02ED" w:rsidRPr="001E5501" w:rsidRDefault="004E02ED" w:rsidP="004E02ED">
      <w:pPr>
        <w:rPr>
          <w:rFonts w:eastAsia="Calibri"/>
          <w:u w:val="single"/>
        </w:rPr>
      </w:pPr>
      <w:r w:rsidRPr="001E5501">
        <w:rPr>
          <w:rFonts w:eastAsia="Calibri"/>
          <w:sz w:val="16"/>
        </w:rPr>
        <w:t xml:space="preserve">In addition, a few </w:t>
      </w:r>
      <w:r w:rsidRPr="001E5501">
        <w:rPr>
          <w:rFonts w:eastAsia="Calibri"/>
          <w:u w:val="single"/>
        </w:rPr>
        <w:t xml:space="preserve">states have recently </w:t>
      </w:r>
      <w:r w:rsidRPr="001E5501">
        <w:rPr>
          <w:rFonts w:eastAsia="Calibri"/>
          <w:b/>
          <w:iCs/>
          <w:u w:val="single"/>
          <w:bdr w:val="single" w:sz="8" w:space="0" w:color="auto"/>
        </w:rPr>
        <w:t>strengthened protections</w:t>
      </w:r>
      <w:r w:rsidRPr="001E5501">
        <w:rPr>
          <w:rFonts w:eastAsia="Calibri"/>
          <w:u w:val="single"/>
        </w:rPr>
        <w:t xml:space="preserve"> for public sector workers.</w:t>
      </w:r>
      <w:r w:rsidRPr="001E5501">
        <w:rPr>
          <w:rFonts w:eastAsia="Calibri"/>
          <w:sz w:val="16"/>
        </w:rPr>
        <w:t xml:space="preserve"> For example, in 2023, Michigan repealed laws that constrained public employees’ ability to bargain.90 </w:t>
      </w:r>
      <w:r w:rsidRPr="001E5501">
        <w:rPr>
          <w:rFonts w:eastAsia="Calibri"/>
          <w:b/>
          <w:iCs/>
          <w:u w:val="single"/>
          <w:bdr w:val="single" w:sz="8" w:space="0" w:color="auto"/>
        </w:rPr>
        <w:t>Vermont</w:t>
      </w:r>
      <w:r w:rsidRPr="001E5501">
        <w:rPr>
          <w:rFonts w:eastAsia="Calibri"/>
          <w:u w:val="single"/>
        </w:rPr>
        <w:t xml:space="preserve"> passed the Vermont PRO Act</w:t>
      </w:r>
      <w:r w:rsidRPr="001E5501">
        <w:rPr>
          <w:rFonts w:eastAsia="Calibri"/>
          <w:sz w:val="16"/>
        </w:rPr>
        <w:t xml:space="preserve"> in 2024, which, among other pro-labor reforms, enables public sector workers to organize through “card check,” i.e., with a majority of workers signing union cards, rather than undergoing a lengthy union election process. 91 In 2022, </w:t>
      </w:r>
      <w:r w:rsidRPr="001E5501">
        <w:rPr>
          <w:rFonts w:eastAsia="Calibri"/>
          <w:b/>
          <w:iCs/>
          <w:u w:val="single"/>
          <w:bdr w:val="single" w:sz="8" w:space="0" w:color="auto"/>
        </w:rPr>
        <w:t>Illinois</w:t>
      </w:r>
      <w:r w:rsidRPr="001E5501">
        <w:rPr>
          <w:rFonts w:eastAsia="Calibri"/>
          <w:u w:val="single"/>
        </w:rPr>
        <w:t xml:space="preserve"> passed a constitutional amendment affirming the right of workers to organize unions and engage </w:t>
      </w:r>
      <w:r w:rsidRPr="001E5501">
        <w:rPr>
          <w:rFonts w:eastAsia="Calibri"/>
          <w:b/>
          <w:iCs/>
          <w:u w:val="single"/>
          <w:bdr w:val="single" w:sz="8" w:space="0" w:color="auto"/>
        </w:rPr>
        <w:t>in collective bargaining</w:t>
      </w:r>
      <w:r w:rsidRPr="001E5501">
        <w:rPr>
          <w:rFonts w:eastAsia="Calibri"/>
          <w:sz w:val="16"/>
        </w:rPr>
        <w:t xml:space="preserve">.92 As detailed in Part III, </w:t>
      </w:r>
      <w:r w:rsidRPr="001E5501">
        <w:rPr>
          <w:rFonts w:eastAsia="Calibri"/>
          <w:b/>
          <w:iCs/>
          <w:u w:val="single"/>
          <w:bdr w:val="single" w:sz="8" w:space="0" w:color="auto"/>
        </w:rPr>
        <w:t>numerous</w:t>
      </w:r>
      <w:r w:rsidRPr="001E5501">
        <w:rPr>
          <w:rFonts w:eastAsia="Calibri"/>
          <w:u w:val="single"/>
        </w:rPr>
        <w:t xml:space="preserve"> other states have passed or are considering similar constitutional amendments.</w:t>
      </w:r>
    </w:p>
    <w:p w14:paraId="69CE670F" w14:textId="77777777" w:rsidR="004E02ED" w:rsidRPr="001E5501" w:rsidRDefault="004E02ED" w:rsidP="004E02ED">
      <w:pPr>
        <w:rPr>
          <w:rFonts w:eastAsia="Calibri"/>
          <w:u w:val="single"/>
        </w:rPr>
      </w:pPr>
      <w:r w:rsidRPr="001E5501">
        <w:rPr>
          <w:rFonts w:eastAsia="Calibri"/>
          <w:sz w:val="16"/>
        </w:rPr>
        <w:t>C. States as Purchasers</w:t>
      </w:r>
    </w:p>
    <w:p w14:paraId="2E549333" w14:textId="77777777" w:rsidR="004E02ED" w:rsidRPr="001E5501" w:rsidRDefault="004E02ED" w:rsidP="004E02ED">
      <w:pPr>
        <w:rPr>
          <w:rFonts w:eastAsia="Calibri"/>
          <w:u w:val="single"/>
        </w:rPr>
      </w:pPr>
      <w:r w:rsidRPr="001E5501">
        <w:rPr>
          <w:rFonts w:eastAsia="Calibri"/>
          <w:highlight w:val="cyan"/>
          <w:u w:val="single"/>
        </w:rPr>
        <w:t>States</w:t>
      </w:r>
      <w:r w:rsidRPr="001E5501">
        <w:rPr>
          <w:rFonts w:eastAsia="Calibri"/>
          <w:u w:val="single"/>
        </w:rPr>
        <w:t xml:space="preserve"> and localities have also </w:t>
      </w:r>
      <w:r w:rsidRPr="001E5501">
        <w:rPr>
          <w:rFonts w:eastAsia="Calibri"/>
          <w:highlight w:val="cyan"/>
          <w:u w:val="single"/>
        </w:rPr>
        <w:t>take</w:t>
      </w:r>
      <w:r w:rsidRPr="001E5501">
        <w:rPr>
          <w:rFonts w:eastAsia="Calibri"/>
          <w:u w:val="single"/>
        </w:rPr>
        <w:t xml:space="preserve">n </w:t>
      </w:r>
      <w:r w:rsidRPr="001E5501">
        <w:rPr>
          <w:rFonts w:eastAsia="Calibri"/>
          <w:highlight w:val="cyan"/>
          <w:u w:val="single"/>
        </w:rPr>
        <w:t>advantage of</w:t>
      </w:r>
      <w:r w:rsidRPr="001E5501">
        <w:rPr>
          <w:rFonts w:eastAsia="Calibri"/>
          <w:u w:val="single"/>
        </w:rPr>
        <w:t xml:space="preserve"> the </w:t>
      </w:r>
      <w:r w:rsidRPr="001E5501">
        <w:rPr>
          <w:rFonts w:eastAsia="Calibri"/>
          <w:highlight w:val="cyan"/>
          <w:u w:val="single"/>
        </w:rPr>
        <w:t>exception</w:t>
      </w:r>
      <w:r w:rsidRPr="001E5501">
        <w:rPr>
          <w:rFonts w:eastAsia="Calibri"/>
          <w:u w:val="single"/>
        </w:rPr>
        <w:t xml:space="preserve"> in preemption doctrine that allows them </w:t>
      </w:r>
      <w:r w:rsidRPr="001E5501">
        <w:rPr>
          <w:rFonts w:eastAsia="Calibri"/>
          <w:highlight w:val="cyan"/>
          <w:u w:val="single"/>
        </w:rPr>
        <w:t>to make decisions</w:t>
      </w:r>
      <w:r w:rsidRPr="001E5501">
        <w:rPr>
          <w:rFonts w:eastAsia="Calibri"/>
          <w:u w:val="single"/>
        </w:rPr>
        <w:t xml:space="preserve"> about labor relations when they are acting </w:t>
      </w:r>
      <w:r w:rsidRPr="001E5501">
        <w:rPr>
          <w:rFonts w:eastAsia="Calibri"/>
          <w:highlight w:val="cyan"/>
          <w:u w:val="single"/>
        </w:rPr>
        <w:t xml:space="preserve">as </w:t>
      </w:r>
      <w:r w:rsidRPr="001E5501">
        <w:rPr>
          <w:rFonts w:eastAsia="Calibri"/>
          <w:b/>
          <w:iCs/>
          <w:highlight w:val="cyan"/>
          <w:u w:val="single"/>
          <w:bdr w:val="single" w:sz="8" w:space="0" w:color="auto"/>
        </w:rPr>
        <w:t>market participants</w:t>
      </w:r>
      <w:r w:rsidRPr="001E5501">
        <w:rPr>
          <w:rFonts w:eastAsia="Calibri"/>
          <w:sz w:val="16"/>
        </w:rPr>
        <w:t xml:space="preserve"> and not as regulators. That is, increasingly, states and localities </w:t>
      </w:r>
      <w:r w:rsidRPr="001E5501">
        <w:rPr>
          <w:rFonts w:eastAsia="Calibri"/>
          <w:u w:val="single"/>
        </w:rPr>
        <w:t xml:space="preserve">have </w:t>
      </w:r>
      <w:r w:rsidRPr="001E5501">
        <w:rPr>
          <w:rFonts w:eastAsia="Calibri"/>
          <w:highlight w:val="cyan"/>
          <w:u w:val="single"/>
        </w:rPr>
        <w:t>set labor standards</w:t>
      </w:r>
      <w:r w:rsidRPr="001E5501">
        <w:rPr>
          <w:rFonts w:eastAsia="Calibri"/>
          <w:u w:val="single"/>
        </w:rPr>
        <w:t xml:space="preserve"> for their contracts in order </w:t>
      </w:r>
      <w:r w:rsidRPr="001E5501">
        <w:rPr>
          <w:rFonts w:eastAsia="Calibri"/>
          <w:highlight w:val="cyan"/>
          <w:u w:val="single"/>
        </w:rPr>
        <w:t>to</w:t>
      </w:r>
      <w:r w:rsidRPr="001E5501">
        <w:rPr>
          <w:rFonts w:eastAsia="Calibri"/>
          <w:u w:val="single"/>
        </w:rPr>
        <w:t xml:space="preserve"> further labor peace and </w:t>
      </w:r>
      <w:r w:rsidRPr="001E5501">
        <w:rPr>
          <w:rFonts w:eastAsia="Calibri"/>
          <w:highlight w:val="cyan"/>
          <w:u w:val="single"/>
        </w:rPr>
        <w:t xml:space="preserve">ensure </w:t>
      </w:r>
      <w:r w:rsidRPr="001E5501">
        <w:rPr>
          <w:rFonts w:eastAsia="Calibri"/>
          <w:b/>
          <w:iCs/>
          <w:highlight w:val="cyan"/>
          <w:u w:val="single"/>
          <w:bdr w:val="single" w:sz="8" w:space="0" w:color="auto"/>
        </w:rPr>
        <w:t>good jobs</w:t>
      </w:r>
      <w:r w:rsidRPr="001E5501">
        <w:rPr>
          <w:rFonts w:eastAsia="Calibri"/>
          <w:highlight w:val="cyan"/>
          <w:u w:val="single"/>
        </w:rPr>
        <w:t xml:space="preserve"> and</w:t>
      </w:r>
      <w:r w:rsidRPr="001E5501">
        <w:rPr>
          <w:rFonts w:eastAsia="Calibri"/>
          <w:u w:val="single"/>
        </w:rPr>
        <w:t xml:space="preserve"> efficient services in their </w:t>
      </w:r>
      <w:r w:rsidRPr="001E5501">
        <w:rPr>
          <w:rFonts w:eastAsia="Calibri"/>
          <w:highlight w:val="cyan"/>
          <w:u w:val="single"/>
        </w:rPr>
        <w:t>supply chains.</w:t>
      </w:r>
      <w:r w:rsidRPr="001E5501">
        <w:rPr>
          <w:rFonts w:eastAsia="Calibri"/>
          <w:sz w:val="16"/>
        </w:rPr>
        <w:t xml:space="preserve">93 </w:t>
      </w:r>
      <w:r w:rsidRPr="001E5501">
        <w:rPr>
          <w:rFonts w:eastAsia="Calibri"/>
          <w:u w:val="single"/>
        </w:rPr>
        <w:t>Numerous states</w:t>
      </w:r>
      <w:r w:rsidRPr="001E5501">
        <w:rPr>
          <w:rFonts w:eastAsia="Calibri"/>
          <w:sz w:val="16"/>
        </w:rPr>
        <w:t xml:space="preserve"> and cities, for example, </w:t>
      </w:r>
      <w:r w:rsidRPr="001E5501">
        <w:rPr>
          <w:rFonts w:eastAsia="Calibri"/>
          <w:u w:val="single"/>
        </w:rPr>
        <w:t>require</w:t>
      </w:r>
      <w:r w:rsidRPr="001E5501">
        <w:rPr>
          <w:rFonts w:eastAsia="Calibri"/>
          <w:sz w:val="16"/>
        </w:rPr>
        <w:t xml:space="preserve"> or incentivize </w:t>
      </w:r>
      <w:r w:rsidRPr="001E5501">
        <w:rPr>
          <w:rFonts w:eastAsia="Calibri"/>
          <w:u w:val="single"/>
        </w:rPr>
        <w:t>contractors to pay a prevailing</w:t>
      </w:r>
      <w:r w:rsidRPr="001E5501">
        <w:rPr>
          <w:rFonts w:eastAsia="Calibri"/>
          <w:sz w:val="16"/>
        </w:rPr>
        <w:t xml:space="preserve"> wage on certain contracts,94 or to enter into “labor peace” agreements with unions to avoid disruption to projects.95 Unions like the Communication Workers of America (</w:t>
      </w:r>
      <w:r w:rsidRPr="001E5501">
        <w:rPr>
          <w:rFonts w:eastAsia="Calibri"/>
          <w:u w:val="single"/>
        </w:rPr>
        <w:t>CWA</w:t>
      </w:r>
      <w:r w:rsidRPr="001E5501">
        <w:rPr>
          <w:rFonts w:eastAsia="Calibri"/>
          <w:sz w:val="16"/>
        </w:rPr>
        <w:t xml:space="preserve">) have </w:t>
      </w:r>
      <w:r w:rsidRPr="001E5501">
        <w:rPr>
          <w:rFonts w:eastAsia="Calibri"/>
          <w:u w:val="single"/>
        </w:rPr>
        <w:t xml:space="preserve">used these contracting provisions to seek agreements that enable union organizing in </w:t>
      </w:r>
      <w:r w:rsidRPr="001E5501">
        <w:rPr>
          <w:rFonts w:eastAsia="Calibri"/>
          <w:b/>
          <w:iCs/>
          <w:u w:val="single"/>
          <w:bdr w:val="single" w:sz="8" w:space="0" w:color="auto"/>
        </w:rPr>
        <w:t>new manufacturing industries</w:t>
      </w:r>
      <w:r w:rsidRPr="001E5501">
        <w:rPr>
          <w:rFonts w:eastAsia="Calibri"/>
          <w:sz w:val="16"/>
        </w:rPr>
        <w:t xml:space="preserve"> like offshore wind and electric vehicles. 96 Notably, a number of these efforts take advantage of cooperative federalism programs—the money derives from major federal infrastructure spending programs.97</w:t>
      </w:r>
    </w:p>
    <w:p w14:paraId="7D9FE2D1" w14:textId="77777777" w:rsidR="004E02ED" w:rsidRDefault="004E02ED" w:rsidP="004E02ED">
      <w:pPr>
        <w:rPr>
          <w:rFonts w:eastAsia="Calibri"/>
          <w:sz w:val="16"/>
        </w:rPr>
      </w:pPr>
      <w:r w:rsidRPr="001E5501">
        <w:rPr>
          <w:rFonts w:eastAsia="Calibri"/>
          <w:sz w:val="16"/>
        </w:rPr>
        <w:t>Along with CWA, the nonprofit Jobs to Move America (</w:t>
      </w:r>
      <w:r w:rsidRPr="001E5501">
        <w:rPr>
          <w:rFonts w:eastAsia="Calibri"/>
          <w:u w:val="single"/>
        </w:rPr>
        <w:t>JMA</w:t>
      </w:r>
      <w:r w:rsidRPr="001E5501">
        <w:rPr>
          <w:rFonts w:eastAsia="Calibri"/>
          <w:sz w:val="16"/>
        </w:rPr>
        <w:t xml:space="preserve">) has led many of the recent efforts regarding contracting requirements; it </w:t>
      </w:r>
      <w:r w:rsidRPr="001E5501">
        <w:rPr>
          <w:rFonts w:eastAsia="Calibri"/>
          <w:u w:val="single"/>
        </w:rPr>
        <w:t xml:space="preserve">seeks to ensure that publicly funded jobs are </w:t>
      </w:r>
      <w:r w:rsidRPr="001E5501">
        <w:rPr>
          <w:rFonts w:eastAsia="Calibri"/>
          <w:b/>
          <w:iCs/>
          <w:u w:val="single"/>
          <w:bdr w:val="single" w:sz="8" w:space="0" w:color="auto"/>
        </w:rPr>
        <w:t>good jobs</w:t>
      </w:r>
      <w:r w:rsidRPr="001E5501">
        <w:rPr>
          <w:rFonts w:eastAsia="Calibri"/>
          <w:sz w:val="16"/>
        </w:rPr>
        <w:t xml:space="preserve">, particularly in the growing electric vehicle industry.98 JMA has </w:t>
      </w:r>
      <w:r w:rsidRPr="001E5501">
        <w:rPr>
          <w:rFonts w:eastAsia="Calibri"/>
          <w:u w:val="single"/>
        </w:rPr>
        <w:t>successfully lobbied numerous states and municipalities to adopt a set of high-road contracting standards</w:t>
      </w:r>
      <w:r w:rsidRPr="001E5501">
        <w:rPr>
          <w:rFonts w:eastAsia="Calibri"/>
          <w:sz w:val="16"/>
        </w:rPr>
        <w:t xml:space="preserve"> that prioritize job creation and retention in assessing manufacturer bids for public contracts.99 It has then </w:t>
      </w:r>
      <w:r w:rsidRPr="001E5501">
        <w:rPr>
          <w:rFonts w:eastAsia="Calibri"/>
          <w:u w:val="single"/>
        </w:rPr>
        <w:t xml:space="preserve">worked with unions to hold companies accountable to those standards, </w:t>
      </w:r>
      <w:r w:rsidRPr="001E5501">
        <w:rPr>
          <w:rFonts w:eastAsia="Calibri"/>
          <w:b/>
          <w:iCs/>
          <w:u w:val="single"/>
          <w:bdr w:val="single" w:sz="8" w:space="0" w:color="auto"/>
        </w:rPr>
        <w:t>ultimately enabling unionization.</w:t>
      </w:r>
      <w:r w:rsidRPr="001E5501">
        <w:rPr>
          <w:rFonts w:eastAsia="Calibri"/>
          <w:sz w:val="16"/>
        </w:rPr>
        <w:t>100</w:t>
      </w:r>
    </w:p>
    <w:p w14:paraId="7E20A38F" w14:textId="77777777" w:rsidR="004E02ED" w:rsidRDefault="004E02ED" w:rsidP="004E02ED"/>
    <w:p w14:paraId="3207A0D3" w14:textId="68628505" w:rsidR="00C10392" w:rsidRPr="006A2729" w:rsidRDefault="00C10392" w:rsidP="00C10392">
      <w:pPr>
        <w:pStyle w:val="Heading4"/>
      </w:pPr>
    </w:p>
    <w:p w14:paraId="00F54D93" w14:textId="77777777" w:rsidR="00C10392" w:rsidRDefault="00C10392" w:rsidP="00C10392"/>
    <w:p w14:paraId="69013F1D" w14:textId="10FB5E87" w:rsidR="005D388F" w:rsidRDefault="003F0D5F" w:rsidP="003F0D5F">
      <w:pPr>
        <w:pStyle w:val="Heading2"/>
      </w:pPr>
      <w:r>
        <w:t>Case</w:t>
      </w:r>
    </w:p>
    <w:p w14:paraId="0953057A" w14:textId="0B3E4F76" w:rsidR="004E02ED" w:rsidRPr="004E02ED" w:rsidRDefault="004E02ED" w:rsidP="004E02ED">
      <w:pPr>
        <w:spacing w:before="30" w:after="0" w:line="278" w:lineRule="atLeast"/>
        <w:outlineLvl w:val="3"/>
        <w:rPr>
          <w:rFonts w:eastAsia="Times New Roman"/>
          <w:b/>
          <w:bCs/>
          <w:color w:val="000000"/>
          <w:sz w:val="26"/>
          <w:szCs w:val="26"/>
        </w:rPr>
      </w:pPr>
      <w:r w:rsidRPr="004E02ED">
        <w:rPr>
          <w:rFonts w:eastAsia="Times New Roman"/>
          <w:b/>
          <w:bCs/>
          <w:color w:val="000000"/>
          <w:sz w:val="26"/>
          <w:szCs w:val="26"/>
        </w:rPr>
        <w:t xml:space="preserve">The AFF establishes an entire Green New Deal---there’s a double bind---either the AFF isn’t topical because they have to fiat a Green New Deal which is outside the topic areas which a voting issue for limits and grounds. It lets the affirmative generate unpredictable advantages off of </w:t>
      </w:r>
      <w:proofErr w:type="spellStart"/>
      <w:r w:rsidRPr="004E02ED">
        <w:rPr>
          <w:rFonts w:eastAsia="Times New Roman"/>
          <w:b/>
          <w:bCs/>
          <w:color w:val="000000"/>
          <w:sz w:val="26"/>
          <w:szCs w:val="26"/>
        </w:rPr>
        <w:t>atopical</w:t>
      </w:r>
      <w:proofErr w:type="spellEnd"/>
      <w:r w:rsidRPr="004E02ED">
        <w:rPr>
          <w:rFonts w:eastAsia="Times New Roman"/>
          <w:b/>
          <w:bCs/>
          <w:color w:val="000000"/>
          <w:sz w:val="26"/>
          <w:szCs w:val="26"/>
        </w:rPr>
        <w:t xml:space="preserve"> mechanisms which dodges core controversy and generics premised around plan process. OR they just do the jobs part and they can’t access their solvency---vote NEG on presumption.</w:t>
      </w:r>
    </w:p>
    <w:p w14:paraId="6BFA707B" w14:textId="77777777" w:rsidR="003F0D5F" w:rsidRDefault="003F0D5F" w:rsidP="004E02ED">
      <w:pPr>
        <w:pStyle w:val="Heading3"/>
      </w:pPr>
      <w:r>
        <w:t>1NC -- AT: Warming</w:t>
      </w:r>
    </w:p>
    <w:p w14:paraId="01BA068A" w14:textId="77777777" w:rsidR="003F0D5F" w:rsidRPr="003E3E0A" w:rsidRDefault="003F0D5F" w:rsidP="003F0D5F">
      <w:pPr>
        <w:pStyle w:val="Heading4"/>
        <w:rPr>
          <w:rFonts w:cs="Times New Roman"/>
        </w:rPr>
      </w:pPr>
      <w:r w:rsidRPr="003E3E0A">
        <w:rPr>
          <w:rFonts w:cs="Times New Roman"/>
        </w:rPr>
        <w:t>No climate impact---bad studies and adaption.</w:t>
      </w:r>
    </w:p>
    <w:p w14:paraId="5899862B" w14:textId="77777777" w:rsidR="003F0D5F" w:rsidRPr="003E3E0A" w:rsidRDefault="003F0D5F" w:rsidP="003F0D5F">
      <w:pPr>
        <w:rPr>
          <w:rFonts w:cs="Times New Roman"/>
          <w:b/>
          <w:bCs/>
          <w:sz w:val="26"/>
        </w:rPr>
      </w:pPr>
      <w:r w:rsidRPr="00715566">
        <w:rPr>
          <w:rStyle w:val="Style13ptBold"/>
          <w:rFonts w:cs="Times New Roman"/>
        </w:rPr>
        <w:t>Gleditsch 21</w:t>
      </w:r>
      <w:r>
        <w:rPr>
          <w:rStyle w:val="Style13ptBold"/>
          <w:rFonts w:cs="Times New Roman"/>
        </w:rPr>
        <w:t xml:space="preserve"> </w:t>
      </w:r>
      <w:r w:rsidRPr="00715566">
        <w:rPr>
          <w:sz w:val="18"/>
          <w:szCs w:val="18"/>
        </w:rPr>
        <w:t>[</w:t>
      </w:r>
      <w:r w:rsidRPr="00715566">
        <w:rPr>
          <w:rFonts w:cs="Times New Roman"/>
          <w:sz w:val="18"/>
          <w:szCs w:val="18"/>
        </w:rPr>
        <w:t xml:space="preserve">Nils P., Research Professor at the Peace Research Institute Oslo, “This time is different! Or is it? </w:t>
      </w:r>
      <w:proofErr w:type="spellStart"/>
      <w:r w:rsidRPr="00715566">
        <w:rPr>
          <w:rFonts w:cs="Times New Roman"/>
          <w:sz w:val="18"/>
          <w:szCs w:val="18"/>
        </w:rPr>
        <w:t>NeoMalthusians</w:t>
      </w:r>
      <w:proofErr w:type="spellEnd"/>
      <w:r w:rsidRPr="00715566">
        <w:rPr>
          <w:rFonts w:cs="Times New Roman"/>
          <w:sz w:val="18"/>
          <w:szCs w:val="18"/>
        </w:rPr>
        <w:t xml:space="preserve"> and environmental optimists in the age of climate change,” Journal of Peace Research, pg. 5-6, 2021, SAGE]</w:t>
      </w:r>
    </w:p>
    <w:p w14:paraId="14BCF5A5" w14:textId="77777777" w:rsidR="003F0D5F" w:rsidRDefault="003F0D5F" w:rsidP="003F0D5F">
      <w:pPr>
        <w:rPr>
          <w:rFonts w:cs="Times New Roman"/>
          <w:sz w:val="16"/>
        </w:rPr>
      </w:pPr>
      <w:r w:rsidRPr="00715566">
        <w:rPr>
          <w:rFonts w:cs="Times New Roman"/>
          <w:sz w:val="16"/>
        </w:rPr>
        <w:t xml:space="preserve">The most extreme contrarian position is, of course, to deny one or both key conclusions of the IPCC: the reality of global warming or the human contribution to it. However, most </w:t>
      </w:r>
      <w:r w:rsidRPr="00715566">
        <w:rPr>
          <w:rStyle w:val="StyleUnderline"/>
          <w:rFonts w:cs="Times New Roman"/>
        </w:rPr>
        <w:t xml:space="preserve">environmental </w:t>
      </w:r>
      <w:r w:rsidRPr="00715566">
        <w:rPr>
          <w:rStyle w:val="Emphasis"/>
        </w:rPr>
        <w:t>optimists</w:t>
      </w:r>
      <w:r w:rsidRPr="00715566">
        <w:rPr>
          <w:rFonts w:cs="Times New Roman"/>
          <w:sz w:val="16"/>
        </w:rPr>
        <w:t xml:space="preserve"> accept these two key conclusions but </w:t>
      </w:r>
      <w:r w:rsidRPr="005D4A18">
        <w:rPr>
          <w:rStyle w:val="StyleUnderline"/>
          <w:rFonts w:cs="Times New Roman"/>
          <w:highlight w:val="green"/>
        </w:rPr>
        <w:t>raise</w:t>
      </w:r>
      <w:r w:rsidRPr="00715566">
        <w:rPr>
          <w:rFonts w:cs="Times New Roman"/>
          <w:sz w:val="16"/>
        </w:rPr>
        <w:t xml:space="preserve"> other </w:t>
      </w:r>
      <w:r w:rsidRPr="005D4A18">
        <w:rPr>
          <w:rStyle w:val="StyleUnderline"/>
          <w:rFonts w:cs="Times New Roman"/>
          <w:highlight w:val="green"/>
        </w:rPr>
        <w:t>problem</w:t>
      </w:r>
      <w:r w:rsidRPr="00715566">
        <w:rPr>
          <w:rStyle w:val="StyleUnderline"/>
          <w:rFonts w:cs="Times New Roman"/>
        </w:rPr>
        <w:t xml:space="preserve">s </w:t>
      </w:r>
      <w:r w:rsidRPr="005D4A18">
        <w:rPr>
          <w:rStyle w:val="StyleUnderline"/>
          <w:rFonts w:cs="Times New Roman"/>
          <w:highlight w:val="green"/>
        </w:rPr>
        <w:t>with</w:t>
      </w:r>
      <w:r w:rsidRPr="00715566">
        <w:rPr>
          <w:rStyle w:val="StyleUnderline"/>
          <w:rFonts w:cs="Times New Roman"/>
        </w:rPr>
        <w:t xml:space="preserve"> the</w:t>
      </w:r>
      <w:r w:rsidRPr="00715566">
        <w:rPr>
          <w:rFonts w:cs="Times New Roman"/>
          <w:sz w:val="16"/>
        </w:rPr>
        <w:t xml:space="preserve"> panel’s </w:t>
      </w:r>
      <w:r w:rsidRPr="00715566">
        <w:rPr>
          <w:rStyle w:val="StyleUnderline"/>
          <w:rFonts w:cs="Times New Roman"/>
        </w:rPr>
        <w:t>discussion of</w:t>
      </w:r>
      <w:r w:rsidRPr="00715566">
        <w:rPr>
          <w:rFonts w:cs="Times New Roman"/>
          <w:sz w:val="16"/>
        </w:rPr>
        <w:t xml:space="preserve"> the social </w:t>
      </w:r>
      <w:r w:rsidRPr="00715566">
        <w:rPr>
          <w:rStyle w:val="Emphasis"/>
        </w:rPr>
        <w:t>effects of climate</w:t>
      </w:r>
      <w:r w:rsidRPr="00715566">
        <w:rPr>
          <w:rStyle w:val="StyleUnderline"/>
          <w:rFonts w:cs="Times New Roman"/>
        </w:rPr>
        <w:t xml:space="preserve"> </w:t>
      </w:r>
      <w:r w:rsidRPr="00715566">
        <w:rPr>
          <w:rStyle w:val="Emphasis"/>
        </w:rPr>
        <w:t>change</w:t>
      </w:r>
      <w:r w:rsidRPr="00715566">
        <w:rPr>
          <w:rStyle w:val="StyleUnderline"/>
          <w:rFonts w:cs="Times New Roman"/>
        </w:rPr>
        <w:t xml:space="preserve"> and</w:t>
      </w:r>
      <w:r w:rsidRPr="00715566">
        <w:rPr>
          <w:rFonts w:cs="Times New Roman"/>
          <w:sz w:val="16"/>
        </w:rPr>
        <w:t xml:space="preserve"> even </w:t>
      </w:r>
      <w:r w:rsidRPr="00715566">
        <w:rPr>
          <w:rStyle w:val="StyleUnderline"/>
          <w:rFonts w:cs="Times New Roman"/>
        </w:rPr>
        <w:t>more so with</w:t>
      </w:r>
      <w:r w:rsidRPr="00715566">
        <w:rPr>
          <w:rFonts w:cs="Times New Roman"/>
          <w:sz w:val="16"/>
        </w:rPr>
        <w:t xml:space="preserve"> </w:t>
      </w:r>
      <w:r w:rsidRPr="005D4A18">
        <w:rPr>
          <w:rStyle w:val="Emphasis"/>
          <w:highlight w:val="green"/>
        </w:rPr>
        <w:t>popular interp</w:t>
      </w:r>
      <w:r w:rsidRPr="00715566">
        <w:rPr>
          <w:rStyle w:val="Emphasis"/>
        </w:rPr>
        <w:t>retations</w:t>
      </w:r>
      <w:r w:rsidRPr="00715566">
        <w:rPr>
          <w:rFonts w:cs="Times New Roman"/>
          <w:sz w:val="16"/>
        </w:rPr>
        <w:t xml:space="preserve"> of the panel reports. For instance, Hausfather &amp; Peters (2020), by no means ‘climate deniers’, </w:t>
      </w:r>
      <w:r w:rsidRPr="00715566">
        <w:rPr>
          <w:rStyle w:val="StyleUnderline"/>
          <w:rFonts w:cs="Times New Roman"/>
        </w:rPr>
        <w:t xml:space="preserve">decry the </w:t>
      </w:r>
      <w:r w:rsidRPr="00715566">
        <w:rPr>
          <w:rStyle w:val="Emphasis"/>
        </w:rPr>
        <w:t>common</w:t>
      </w:r>
      <w:r w:rsidRPr="00715566">
        <w:rPr>
          <w:rStyle w:val="StyleUnderline"/>
          <w:rFonts w:cs="Times New Roman"/>
        </w:rPr>
        <w:t xml:space="preserve"> use </w:t>
      </w:r>
      <w:r w:rsidRPr="005D4A18">
        <w:rPr>
          <w:rStyle w:val="StyleUnderline"/>
          <w:rFonts w:cs="Times New Roman"/>
          <w:highlight w:val="green"/>
        </w:rPr>
        <w:t>of</w:t>
      </w:r>
      <w:r w:rsidRPr="00715566">
        <w:rPr>
          <w:rStyle w:val="StyleUnderline"/>
          <w:rFonts w:cs="Times New Roman"/>
        </w:rPr>
        <w:t xml:space="preserve"> choosing </w:t>
      </w:r>
      <w:r w:rsidRPr="005D4A18">
        <w:rPr>
          <w:rStyle w:val="StyleUnderline"/>
          <w:rFonts w:cs="Times New Roman"/>
          <w:highlight w:val="green"/>
        </w:rPr>
        <w:t xml:space="preserve">the </w:t>
      </w:r>
      <w:r w:rsidRPr="005D4A18">
        <w:rPr>
          <w:rStyle w:val="Emphasis"/>
          <w:highlight w:val="green"/>
        </w:rPr>
        <w:t>high-risk</w:t>
      </w:r>
      <w:r w:rsidRPr="00715566">
        <w:rPr>
          <w:rStyle w:val="StyleUnderline"/>
          <w:rFonts w:cs="Times New Roman"/>
        </w:rPr>
        <w:t xml:space="preserve"> </w:t>
      </w:r>
      <w:r w:rsidRPr="005D4A18">
        <w:rPr>
          <w:rStyle w:val="Emphasis"/>
          <w:highlight w:val="green"/>
        </w:rPr>
        <w:t>[scenario]</w:t>
      </w:r>
      <w:r w:rsidRPr="00715566">
        <w:rPr>
          <w:rFonts w:cs="Times New Roman"/>
          <w:sz w:val="16"/>
        </w:rPr>
        <w:t xml:space="preserve"> RCP8.59 </w:t>
      </w:r>
      <w:r w:rsidRPr="00715566">
        <w:rPr>
          <w:rStyle w:val="StyleUnderline"/>
          <w:rFonts w:cs="Times New Roman"/>
        </w:rPr>
        <w:t xml:space="preserve">to illustrate </w:t>
      </w:r>
      <w:r w:rsidRPr="00715566">
        <w:rPr>
          <w:rStyle w:val="Emphasis"/>
        </w:rPr>
        <w:t xml:space="preserve">‘business </w:t>
      </w:r>
      <w:r w:rsidRPr="005D4A18">
        <w:rPr>
          <w:rStyle w:val="Emphasis"/>
          <w:highlight w:val="green"/>
        </w:rPr>
        <w:t>as usual</w:t>
      </w:r>
      <w:r w:rsidRPr="003E3E0A">
        <w:rPr>
          <w:rStyle w:val="Emphasis"/>
        </w:rPr>
        <w:t>’</w:t>
      </w:r>
      <w:r w:rsidRPr="003E3E0A">
        <w:rPr>
          <w:rStyle w:val="StyleUnderline"/>
          <w:rFonts w:cs="Times New Roman"/>
        </w:rPr>
        <w:t xml:space="preserve"> </w:t>
      </w:r>
      <w:r w:rsidRPr="005D4A18">
        <w:rPr>
          <w:rStyle w:val="StyleUnderline"/>
          <w:rFonts w:cs="Times New Roman"/>
          <w:highlight w:val="green"/>
        </w:rPr>
        <w:t xml:space="preserve">as </w:t>
      </w:r>
      <w:r w:rsidRPr="005D4A18">
        <w:rPr>
          <w:rStyle w:val="Emphasis"/>
          <w:highlight w:val="green"/>
        </w:rPr>
        <w:t>misleading</w:t>
      </w:r>
      <w:r w:rsidRPr="00715566">
        <w:rPr>
          <w:rFonts w:cs="Times New Roman"/>
          <w:sz w:val="16"/>
        </w:rPr>
        <w:t xml:space="preserve">. The </w:t>
      </w:r>
      <w:r w:rsidRPr="005D4A18">
        <w:rPr>
          <w:rStyle w:val="StyleUnderline"/>
          <w:rFonts w:cs="Times New Roman"/>
          <w:highlight w:val="green"/>
        </w:rPr>
        <w:t>causal chain</w:t>
      </w:r>
      <w:r w:rsidRPr="00715566">
        <w:rPr>
          <w:rStyle w:val="StyleUnderline"/>
          <w:rFonts w:cs="Times New Roman"/>
        </w:rPr>
        <w:t>s from climate change to</w:t>
      </w:r>
      <w:r w:rsidRPr="00715566">
        <w:rPr>
          <w:rFonts w:cs="Times New Roman"/>
          <w:sz w:val="16"/>
        </w:rPr>
        <w:t xml:space="preserve"> the </w:t>
      </w:r>
      <w:r w:rsidRPr="00715566">
        <w:rPr>
          <w:rStyle w:val="Emphasis"/>
        </w:rPr>
        <w:t>proposed</w:t>
      </w:r>
      <w:r w:rsidRPr="00715566">
        <w:rPr>
          <w:rStyle w:val="StyleUnderline"/>
          <w:rFonts w:cs="Times New Roman"/>
        </w:rPr>
        <w:t xml:space="preserve"> effects on human beings </w:t>
      </w:r>
      <w:r w:rsidRPr="005D4A18">
        <w:rPr>
          <w:rStyle w:val="StyleUnderline"/>
          <w:rFonts w:cs="Times New Roman"/>
          <w:highlight w:val="green"/>
        </w:rPr>
        <w:t>are</w:t>
      </w:r>
      <w:r w:rsidRPr="00715566">
        <w:rPr>
          <w:rFonts w:cs="Times New Roman"/>
          <w:sz w:val="16"/>
        </w:rPr>
        <w:t xml:space="preserve"> </w:t>
      </w:r>
      <w:r w:rsidRPr="005D4A18">
        <w:rPr>
          <w:rStyle w:val="Emphasis"/>
          <w:highlight w:val="green"/>
        </w:rPr>
        <w:t>long</w:t>
      </w:r>
      <w:r w:rsidRPr="00715566">
        <w:rPr>
          <w:rStyle w:val="StyleUnderline"/>
          <w:rFonts w:cs="Times New Roman"/>
        </w:rPr>
        <w:t xml:space="preserve"> and </w:t>
      </w:r>
      <w:r w:rsidRPr="00715566">
        <w:rPr>
          <w:rStyle w:val="Emphasis"/>
        </w:rPr>
        <w:t>complex</w:t>
      </w:r>
      <w:r w:rsidRPr="00715566">
        <w:rPr>
          <w:rStyle w:val="StyleUnderline"/>
          <w:rFonts w:cs="Times New Roman"/>
        </w:rPr>
        <w:t xml:space="preserve">, </w:t>
      </w:r>
      <w:r w:rsidRPr="005D4A18">
        <w:rPr>
          <w:rStyle w:val="StyleUnderline"/>
          <w:rFonts w:cs="Times New Roman"/>
          <w:highlight w:val="green"/>
        </w:rPr>
        <w:t>and</w:t>
      </w:r>
      <w:r w:rsidRPr="00715566">
        <w:rPr>
          <w:rFonts w:cs="Times New Roman"/>
          <w:sz w:val="16"/>
        </w:rPr>
        <w:t xml:space="preserve"> the </w:t>
      </w:r>
      <w:r w:rsidRPr="005D4A18">
        <w:rPr>
          <w:rStyle w:val="Emphasis"/>
          <w:highlight w:val="green"/>
        </w:rPr>
        <w:t>uncertain</w:t>
      </w:r>
      <w:r w:rsidRPr="00715566">
        <w:rPr>
          <w:rStyle w:val="Emphasis"/>
        </w:rPr>
        <w:t>ty increases every step</w:t>
      </w:r>
      <w:r w:rsidRPr="00715566">
        <w:rPr>
          <w:rStyle w:val="StyleUnderline"/>
          <w:rFonts w:cs="Times New Roman"/>
        </w:rPr>
        <w:t xml:space="preserve"> of the way</w:t>
      </w:r>
      <w:r w:rsidRPr="00715566">
        <w:rPr>
          <w:rFonts w:cs="Times New Roman"/>
          <w:sz w:val="16"/>
        </w:rPr>
        <w:t xml:space="preserve">. </w:t>
      </w:r>
      <w:r w:rsidRPr="00715566">
        <w:rPr>
          <w:rStyle w:val="StyleUnderline"/>
          <w:rFonts w:cs="Times New Roman"/>
        </w:rPr>
        <w:t>In the literature</w:t>
      </w:r>
      <w:r w:rsidRPr="00715566">
        <w:rPr>
          <w:rFonts w:cs="Times New Roman"/>
          <w:sz w:val="16"/>
        </w:rPr>
        <w:t xml:space="preserve"> </w:t>
      </w:r>
      <w:r w:rsidRPr="00715566">
        <w:rPr>
          <w:rStyle w:val="StyleUnderline"/>
          <w:rFonts w:cs="Times New Roman"/>
        </w:rPr>
        <w:t>on</w:t>
      </w:r>
      <w:r w:rsidRPr="00715566">
        <w:rPr>
          <w:rFonts w:cs="Times New Roman"/>
          <w:sz w:val="16"/>
        </w:rPr>
        <w:t xml:space="preserve"> the social </w:t>
      </w:r>
      <w:r w:rsidRPr="00715566">
        <w:rPr>
          <w:rStyle w:val="StyleUnderline"/>
          <w:rFonts w:cs="Times New Roman"/>
        </w:rPr>
        <w:t>effects of climate change, including</w:t>
      </w:r>
      <w:r w:rsidRPr="00715566">
        <w:rPr>
          <w:rFonts w:cs="Times New Roman"/>
          <w:sz w:val="16"/>
        </w:rPr>
        <w:t xml:space="preserve"> the </w:t>
      </w:r>
      <w:r w:rsidRPr="00715566">
        <w:rPr>
          <w:rStyle w:val="Emphasis"/>
        </w:rPr>
        <w:t xml:space="preserve">IPCC </w:t>
      </w:r>
      <w:r w:rsidRPr="005D4A18">
        <w:rPr>
          <w:rStyle w:val="Emphasis"/>
          <w:highlight w:val="green"/>
        </w:rPr>
        <w:t>reports</w:t>
      </w:r>
      <w:r w:rsidRPr="00715566">
        <w:rPr>
          <w:rStyle w:val="StyleUnderline"/>
          <w:rFonts w:cs="Times New Roman"/>
        </w:rPr>
        <w:t xml:space="preserve">, </w:t>
      </w:r>
      <w:r w:rsidRPr="00715566">
        <w:rPr>
          <w:rStyle w:val="Emphasis"/>
        </w:rPr>
        <w:t>statements</w:t>
      </w:r>
      <w:r w:rsidRPr="00715566">
        <w:rPr>
          <w:rStyle w:val="StyleUnderline"/>
          <w:rFonts w:cs="Times New Roman"/>
        </w:rPr>
        <w:t xml:space="preserve"> abound</w:t>
      </w:r>
      <w:r w:rsidRPr="00715566">
        <w:rPr>
          <w:rFonts w:cs="Times New Roman"/>
          <w:sz w:val="16"/>
        </w:rPr>
        <w:t xml:space="preserve"> that </w:t>
      </w:r>
      <w:r w:rsidRPr="00715566">
        <w:rPr>
          <w:rStyle w:val="StyleUnderline"/>
          <w:rFonts w:cs="Times New Roman"/>
        </w:rPr>
        <w:t xml:space="preserve">something </w:t>
      </w:r>
      <w:r w:rsidRPr="00715566">
        <w:rPr>
          <w:rStyle w:val="Emphasis"/>
        </w:rPr>
        <w:t>‘may’ lead</w:t>
      </w:r>
      <w:r w:rsidRPr="00715566">
        <w:rPr>
          <w:rStyle w:val="StyleUnderline"/>
          <w:rFonts w:cs="Times New Roman"/>
        </w:rPr>
        <w:t xml:space="preserve"> to something else, or</w:t>
      </w:r>
      <w:r w:rsidRPr="00715566">
        <w:rPr>
          <w:rFonts w:cs="Times New Roman"/>
          <w:sz w:val="16"/>
        </w:rPr>
        <w:t xml:space="preserve"> that </w:t>
      </w:r>
      <w:r w:rsidRPr="00715566">
        <w:rPr>
          <w:rStyle w:val="StyleUnderline"/>
          <w:rFonts w:cs="Times New Roman"/>
        </w:rPr>
        <w:t xml:space="preserve">a variable </w:t>
      </w:r>
      <w:r w:rsidRPr="00715566">
        <w:rPr>
          <w:rStyle w:val="Emphasis"/>
        </w:rPr>
        <w:t>‘is sensitive to’ another</w:t>
      </w:r>
      <w:r w:rsidRPr="00715566">
        <w:rPr>
          <w:rStyle w:val="StyleUnderline"/>
          <w:rFonts w:cs="Times New Roman"/>
        </w:rPr>
        <w:t xml:space="preserve">, </w:t>
      </w:r>
      <w:r w:rsidRPr="005D4A18">
        <w:rPr>
          <w:rStyle w:val="StyleUnderline"/>
          <w:rFonts w:cs="Times New Roman"/>
          <w:highlight w:val="green"/>
        </w:rPr>
        <w:t>without</w:t>
      </w:r>
      <w:r w:rsidRPr="00715566">
        <w:rPr>
          <w:rFonts w:cs="Times New Roman"/>
          <w:sz w:val="16"/>
        </w:rPr>
        <w:t xml:space="preserve"> any </w:t>
      </w:r>
      <w:r w:rsidRPr="005D4A18">
        <w:rPr>
          <w:rStyle w:val="StyleUnderline"/>
          <w:rFonts w:cs="Times New Roman"/>
          <w:highlight w:val="green"/>
        </w:rPr>
        <w:t>guidelines</w:t>
      </w:r>
      <w:r w:rsidRPr="00715566">
        <w:rPr>
          <w:rStyle w:val="StyleUnderline"/>
          <w:rFonts w:cs="Times New Roman"/>
        </w:rPr>
        <w:t xml:space="preserve"> for </w:t>
      </w:r>
      <w:r w:rsidRPr="005D4A18">
        <w:rPr>
          <w:rStyle w:val="StyleUnderline"/>
          <w:rFonts w:cs="Times New Roman"/>
          <w:highlight w:val="green"/>
        </w:rPr>
        <w:t xml:space="preserve">how to </w:t>
      </w:r>
      <w:r w:rsidRPr="005D4A18">
        <w:rPr>
          <w:rStyle w:val="Emphasis"/>
          <w:highlight w:val="green"/>
        </w:rPr>
        <w:t>translate</w:t>
      </w:r>
      <w:r w:rsidRPr="00715566">
        <w:rPr>
          <w:rStyle w:val="StyleUnderline"/>
          <w:rFonts w:cs="Times New Roman"/>
        </w:rPr>
        <w:t xml:space="preserve"> this </w:t>
      </w:r>
      <w:r w:rsidRPr="005D4A18">
        <w:rPr>
          <w:rStyle w:val="StyleUnderline"/>
          <w:rFonts w:cs="Times New Roman"/>
          <w:highlight w:val="green"/>
        </w:rPr>
        <w:t xml:space="preserve">into </w:t>
      </w:r>
      <w:r w:rsidRPr="005D4A18">
        <w:rPr>
          <w:rStyle w:val="Emphasis"/>
          <w:highlight w:val="green"/>
        </w:rPr>
        <w:t>probabilities</w:t>
      </w:r>
      <w:r w:rsidRPr="00715566">
        <w:rPr>
          <w:rFonts w:cs="Times New Roman"/>
          <w:sz w:val="16"/>
        </w:rPr>
        <w:t xml:space="preserve"> (Gleditsch &amp; Nordås, 2014: 87f). </w:t>
      </w:r>
      <w:r w:rsidRPr="00715566">
        <w:rPr>
          <w:rStyle w:val="StyleUnderline"/>
          <w:rFonts w:cs="Times New Roman"/>
        </w:rPr>
        <w:t xml:space="preserve">Uncritical use of the </w:t>
      </w:r>
      <w:r w:rsidRPr="005D4A18">
        <w:rPr>
          <w:rStyle w:val="Emphasis"/>
          <w:highlight w:val="green"/>
        </w:rPr>
        <w:t>precautionary principle</w:t>
      </w:r>
      <w:r w:rsidRPr="00715566">
        <w:rPr>
          <w:rStyle w:val="StyleUnderline"/>
          <w:rFonts w:cs="Times New Roman"/>
        </w:rPr>
        <w:t xml:space="preserve">, where </w:t>
      </w:r>
      <w:r w:rsidRPr="00715566">
        <w:rPr>
          <w:rStyle w:val="Emphasis"/>
        </w:rPr>
        <w:t>a</w:t>
      </w:r>
      <w:r w:rsidRPr="00715566">
        <w:rPr>
          <w:rFonts w:cs="Times New Roman"/>
          <w:sz w:val="16"/>
        </w:rPr>
        <w:t xml:space="preserve">ny </w:t>
      </w:r>
      <w:r w:rsidRPr="00715566">
        <w:rPr>
          <w:rStyle w:val="Emphasis"/>
        </w:rPr>
        <w:t>remotely</w:t>
      </w:r>
      <w:r w:rsidRPr="00715566">
        <w:rPr>
          <w:rStyle w:val="StyleUnderline"/>
          <w:rFonts w:cs="Times New Roman"/>
        </w:rPr>
        <w:t xml:space="preserve"> possible</w:t>
      </w:r>
      <w:r w:rsidRPr="00715566">
        <w:rPr>
          <w:rFonts w:cs="Times New Roman"/>
          <w:sz w:val="16"/>
        </w:rPr>
        <w:t xml:space="preserve"> </w:t>
      </w:r>
      <w:r w:rsidRPr="00715566">
        <w:rPr>
          <w:rStyle w:val="StyleUnderline"/>
          <w:rFonts w:cs="Times New Roman"/>
        </w:rPr>
        <w:t>calamity unwittingly becomes</w:t>
      </w:r>
      <w:r w:rsidRPr="00715566">
        <w:rPr>
          <w:rFonts w:cs="Times New Roman"/>
          <w:sz w:val="16"/>
        </w:rPr>
        <w:t xml:space="preserve"> a </w:t>
      </w:r>
      <w:r w:rsidRPr="00715566">
        <w:rPr>
          <w:rStyle w:val="StyleUnderline"/>
          <w:rFonts w:cs="Times New Roman"/>
        </w:rPr>
        <w:t>probable</w:t>
      </w:r>
      <w:r w:rsidRPr="00715566">
        <w:rPr>
          <w:rFonts w:cs="Times New Roman"/>
          <w:sz w:val="16"/>
        </w:rPr>
        <w:t xml:space="preserve"> event, </w:t>
      </w:r>
      <w:r w:rsidRPr="005D4A18">
        <w:rPr>
          <w:rStyle w:val="Emphasis"/>
          <w:highlight w:val="green"/>
        </w:rPr>
        <w:t>is not helpful</w:t>
      </w:r>
      <w:r w:rsidRPr="00715566">
        <w:rPr>
          <w:rFonts w:cs="Times New Roman"/>
          <w:sz w:val="16"/>
        </w:rPr>
        <w:t xml:space="preserve">. </w:t>
      </w:r>
      <w:r w:rsidRPr="00715566">
        <w:rPr>
          <w:rStyle w:val="StyleUnderline"/>
          <w:rFonts w:cs="Times New Roman"/>
        </w:rPr>
        <w:t>Gleditsch &amp; Nordås</w:t>
      </w:r>
      <w:r w:rsidRPr="00715566">
        <w:rPr>
          <w:rFonts w:cs="Times New Roman"/>
          <w:sz w:val="16"/>
        </w:rPr>
        <w:t xml:space="preserve"> (2014: 85) note that while AR5 (IPCC, 2014) </w:t>
      </w:r>
      <w:r w:rsidRPr="00715566">
        <w:rPr>
          <w:rStyle w:val="StyleUnderline"/>
          <w:rFonts w:cs="Times New Roman"/>
        </w:rPr>
        <w:t xml:space="preserve">did </w:t>
      </w:r>
      <w:r w:rsidRPr="005D4A18">
        <w:rPr>
          <w:rStyle w:val="Emphasis"/>
          <w:highlight w:val="green"/>
        </w:rPr>
        <w:t>no</w:t>
      </w:r>
      <w:r w:rsidRPr="00715566">
        <w:rPr>
          <w:rStyle w:val="StyleUnderline"/>
          <w:rFonts w:cs="Times New Roman"/>
        </w:rPr>
        <w:t xml:space="preserve">t find </w:t>
      </w:r>
      <w:r w:rsidRPr="005D4A18">
        <w:rPr>
          <w:rStyle w:val="Emphasis"/>
          <w:highlight w:val="green"/>
        </w:rPr>
        <w:t>strong evidence</w:t>
      </w:r>
      <w:r w:rsidRPr="005D4A18">
        <w:rPr>
          <w:rStyle w:val="StyleUnderline"/>
          <w:rFonts w:cs="Times New Roman"/>
          <w:highlight w:val="green"/>
        </w:rPr>
        <w:t xml:space="preserve"> for</w:t>
      </w:r>
      <w:r w:rsidRPr="00715566">
        <w:rPr>
          <w:rStyle w:val="StyleUnderline"/>
          <w:rFonts w:cs="Times New Roman"/>
        </w:rPr>
        <w:t xml:space="preserve"> a </w:t>
      </w:r>
      <w:r w:rsidRPr="005D4A18">
        <w:rPr>
          <w:rStyle w:val="Emphasis"/>
          <w:highlight w:val="green"/>
        </w:rPr>
        <w:t>direct</w:t>
      </w:r>
      <w:r w:rsidRPr="005D4A18">
        <w:rPr>
          <w:rStyle w:val="StyleUnderline"/>
          <w:rFonts w:cs="Times New Roman"/>
          <w:highlight w:val="green"/>
        </w:rPr>
        <w:t xml:space="preserve"> link between climate</w:t>
      </w:r>
      <w:r w:rsidRPr="00715566">
        <w:rPr>
          <w:rStyle w:val="StyleUnderline"/>
          <w:rFonts w:cs="Times New Roman"/>
        </w:rPr>
        <w:t xml:space="preserve"> change </w:t>
      </w:r>
      <w:r w:rsidRPr="005D4A18">
        <w:rPr>
          <w:rStyle w:val="StyleUnderline"/>
          <w:rFonts w:cs="Times New Roman"/>
          <w:highlight w:val="green"/>
        </w:rPr>
        <w:t>and conflict</w:t>
      </w:r>
      <w:r w:rsidRPr="00715566">
        <w:rPr>
          <w:rFonts w:cs="Times New Roman"/>
          <w:sz w:val="16"/>
        </w:rPr>
        <w:t xml:space="preserve">, it </w:t>
      </w:r>
      <w:r w:rsidRPr="00715566">
        <w:rPr>
          <w:rStyle w:val="Emphasis"/>
        </w:rPr>
        <w:t>argue</w:t>
      </w:r>
      <w:r w:rsidRPr="00715566">
        <w:rPr>
          <w:rFonts w:cs="Times New Roman"/>
          <w:sz w:val="16"/>
        </w:rPr>
        <w:t xml:space="preserve">d that </w:t>
      </w:r>
      <w:r w:rsidRPr="00715566">
        <w:rPr>
          <w:rStyle w:val="StyleUnderline"/>
          <w:rFonts w:cs="Times New Roman"/>
        </w:rPr>
        <w:t>climate</w:t>
      </w:r>
      <w:r w:rsidRPr="00715566">
        <w:rPr>
          <w:rFonts w:cs="Times New Roman"/>
          <w:sz w:val="16"/>
        </w:rPr>
        <w:t xml:space="preserve"> </w:t>
      </w:r>
      <w:r w:rsidRPr="00715566">
        <w:rPr>
          <w:rStyle w:val="StyleUnderline"/>
          <w:rFonts w:cs="Times New Roman"/>
        </w:rPr>
        <w:t>change</w:t>
      </w:r>
      <w:r w:rsidRPr="00715566">
        <w:rPr>
          <w:rFonts w:cs="Times New Roman"/>
          <w:sz w:val="16"/>
        </w:rPr>
        <w:t xml:space="preserve"> is likely to </w:t>
      </w:r>
      <w:r w:rsidRPr="00715566">
        <w:rPr>
          <w:rStyle w:val="StyleUnderline"/>
          <w:rFonts w:cs="Times New Roman"/>
        </w:rPr>
        <w:t>impact</w:t>
      </w:r>
      <w:r w:rsidRPr="00715566">
        <w:rPr>
          <w:rFonts w:cs="Times New Roman"/>
          <w:sz w:val="16"/>
        </w:rPr>
        <w:t xml:space="preserve"> known </w:t>
      </w:r>
      <w:r w:rsidRPr="00715566">
        <w:rPr>
          <w:rStyle w:val="Emphasis"/>
        </w:rPr>
        <w:t>conflict-inducing factors</w:t>
      </w:r>
      <w:r w:rsidRPr="00715566">
        <w:rPr>
          <w:rFonts w:cs="Times New Roman"/>
          <w:sz w:val="16"/>
        </w:rPr>
        <w:t xml:space="preserve"> like poverty and inconsistent political institutions and therefore might have an indirect effect on conflict. But </w:t>
      </w:r>
      <w:r w:rsidRPr="00715566">
        <w:rPr>
          <w:rStyle w:val="StyleUnderline"/>
          <w:rFonts w:cs="Times New Roman"/>
        </w:rPr>
        <w:t>this</w:t>
      </w:r>
      <w:r w:rsidRPr="00715566">
        <w:rPr>
          <w:rFonts w:cs="Times New Roman"/>
          <w:sz w:val="16"/>
        </w:rPr>
        <w:t xml:space="preserve"> </w:t>
      </w:r>
      <w:r w:rsidRPr="005D4A18">
        <w:rPr>
          <w:rStyle w:val="StyleUnderline"/>
          <w:rFonts w:cs="Times New Roman"/>
          <w:highlight w:val="green"/>
        </w:rPr>
        <w:t>assumes</w:t>
      </w:r>
      <w:r w:rsidRPr="00715566">
        <w:rPr>
          <w:rFonts w:cs="Times New Roman"/>
          <w:sz w:val="16"/>
        </w:rPr>
        <w:t xml:space="preserve"> that </w:t>
      </w:r>
      <w:r w:rsidRPr="005D4A18">
        <w:rPr>
          <w:rStyle w:val="StyleUnderline"/>
          <w:rFonts w:cs="Times New Roman"/>
          <w:highlight w:val="green"/>
        </w:rPr>
        <w:t xml:space="preserve">correlations are </w:t>
      </w:r>
      <w:r w:rsidRPr="005D4A18">
        <w:rPr>
          <w:rStyle w:val="Emphasis"/>
          <w:highlight w:val="green"/>
        </w:rPr>
        <w:t>transitive</w:t>
      </w:r>
      <w:r w:rsidRPr="00715566">
        <w:rPr>
          <w:rStyle w:val="StyleUnderline"/>
          <w:rFonts w:cs="Times New Roman"/>
        </w:rPr>
        <w:t>, which is not generally the case</w:t>
      </w:r>
      <w:r w:rsidRPr="00715566">
        <w:rPr>
          <w:rFonts w:cs="Times New Roman"/>
          <w:sz w:val="16"/>
        </w:rPr>
        <w:t xml:space="preserve">. </w:t>
      </w:r>
      <w:r w:rsidRPr="00715566">
        <w:rPr>
          <w:rStyle w:val="StyleUnderline"/>
          <w:rFonts w:cs="Times New Roman"/>
        </w:rPr>
        <w:t xml:space="preserve">If </w:t>
      </w:r>
      <w:r w:rsidRPr="00715566">
        <w:rPr>
          <w:rStyle w:val="Emphasis"/>
        </w:rPr>
        <w:t>A correlates with B</w:t>
      </w:r>
      <w:r w:rsidRPr="00715566">
        <w:rPr>
          <w:rStyle w:val="StyleUnderline"/>
          <w:rFonts w:cs="Times New Roman"/>
        </w:rPr>
        <w:t xml:space="preserve"> and </w:t>
      </w:r>
      <w:r w:rsidRPr="00715566">
        <w:rPr>
          <w:rStyle w:val="Emphasis"/>
        </w:rPr>
        <w:t>B with C</w:t>
      </w:r>
      <w:r w:rsidRPr="00715566">
        <w:rPr>
          <w:rStyle w:val="StyleUnderline"/>
          <w:rFonts w:cs="Times New Roman"/>
        </w:rPr>
        <w:t xml:space="preserve">, we know nothing about how </w:t>
      </w:r>
      <w:r w:rsidRPr="00715566">
        <w:rPr>
          <w:rStyle w:val="Emphasis"/>
        </w:rPr>
        <w:t>A relates to C</w:t>
      </w:r>
      <w:r w:rsidRPr="00715566">
        <w:rPr>
          <w:rStyle w:val="StyleUnderline"/>
          <w:rFonts w:cs="Times New Roman"/>
        </w:rPr>
        <w:t xml:space="preserve"> unless</w:t>
      </w:r>
      <w:r w:rsidRPr="00715566">
        <w:rPr>
          <w:rFonts w:cs="Times New Roman"/>
          <w:sz w:val="16"/>
        </w:rPr>
        <w:t xml:space="preserve"> </w:t>
      </w:r>
      <w:r w:rsidRPr="00715566">
        <w:rPr>
          <w:rStyle w:val="Emphasis"/>
        </w:rPr>
        <w:t>both</w:t>
      </w:r>
      <w:r w:rsidRPr="00715566">
        <w:rPr>
          <w:rStyle w:val="StyleUnderline"/>
          <w:rFonts w:cs="Times New Roman"/>
        </w:rPr>
        <w:t xml:space="preserve"> correlations</w:t>
      </w:r>
      <w:r w:rsidRPr="00715566">
        <w:rPr>
          <w:rFonts w:cs="Times New Roman"/>
          <w:sz w:val="16"/>
        </w:rPr>
        <w:t xml:space="preserve"> </w:t>
      </w:r>
      <w:r w:rsidRPr="00715566">
        <w:rPr>
          <w:rStyle w:val="StyleUnderline"/>
          <w:rFonts w:cs="Times New Roman"/>
        </w:rPr>
        <w:t xml:space="preserve">are </w:t>
      </w:r>
      <w:r w:rsidRPr="00715566">
        <w:rPr>
          <w:rStyle w:val="Emphasis"/>
        </w:rPr>
        <w:t>extremely high</w:t>
      </w:r>
      <w:r w:rsidRPr="00715566">
        <w:rPr>
          <w:rFonts w:cs="Times New Roman"/>
          <w:sz w:val="16"/>
        </w:rPr>
        <w:t xml:space="preserve">.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 </w:t>
      </w:r>
      <w:r w:rsidRPr="00715566">
        <w:rPr>
          <w:rFonts w:cs="Times New Roman"/>
          <w:sz w:val="16"/>
          <w:szCs w:val="16"/>
        </w:rPr>
        <w:t xml:space="preserve">The articles in this special issue do not generally see scarcity by itself as necessarily resulting in strongly negative outcomes. Factors like development, state failure, and previous overload on ecosystems continue to play an important role in that they interact with climate change to produce conflict and other social outcomes. For instance, Ide, Kristensen &amp; </w:t>
      </w:r>
      <w:proofErr w:type="spellStart"/>
      <w:r w:rsidRPr="00715566">
        <w:rPr>
          <w:rFonts w:cs="Times New Roman"/>
          <w:sz w:val="16"/>
          <w:szCs w:val="16"/>
        </w:rPr>
        <w:t>Bartusevicˆius</w:t>
      </w:r>
      <w:proofErr w:type="spellEnd"/>
      <w:r w:rsidRPr="00715566">
        <w:rPr>
          <w:rFonts w:cs="Times New Roman"/>
          <w:sz w:val="16"/>
          <w:szCs w:val="16"/>
        </w:rPr>
        <w:t xml:space="preserve"> (2021) conclude that the impact of floods on political conflict are contingent on other factors such as population size and regime type. Moreover, most of the articles do not assume that scarcities are likely to arise at the global level. They may be regional (mostly in Africa), national, or local. Urban and rural areas may be affected by different scarcities. Climate change may also affect particularly strongly groups that are already at an economic or political disadvantage. The effects can be alleviated and adaptations constructed at these levels. </w:t>
      </w:r>
      <w:r w:rsidRPr="00715566">
        <w:rPr>
          <w:rFonts w:cs="Times New Roman"/>
          <w:sz w:val="16"/>
        </w:rPr>
        <w:t xml:space="preserve">The </w:t>
      </w:r>
      <w:r w:rsidRPr="00715566">
        <w:rPr>
          <w:rStyle w:val="StyleUnderline"/>
          <w:rFonts w:cs="Times New Roman"/>
        </w:rPr>
        <w:t>argument</w:t>
      </w:r>
      <w:r w:rsidRPr="00715566">
        <w:rPr>
          <w:rFonts w:cs="Times New Roman"/>
          <w:sz w:val="16"/>
        </w:rPr>
        <w:t xml:space="preserve"> about </w:t>
      </w:r>
      <w:r w:rsidRPr="00715566">
        <w:rPr>
          <w:rStyle w:val="StyleUnderline"/>
          <w:rFonts w:cs="Times New Roman"/>
        </w:rPr>
        <w:t>how climate change</w:t>
      </w:r>
      <w:r w:rsidRPr="00715566">
        <w:rPr>
          <w:rFonts w:cs="Times New Roman"/>
          <w:sz w:val="16"/>
        </w:rPr>
        <w:t xml:space="preserve"> may </w:t>
      </w:r>
      <w:r w:rsidRPr="00715566">
        <w:rPr>
          <w:rStyle w:val="StyleUnderline"/>
          <w:rFonts w:cs="Times New Roman"/>
        </w:rPr>
        <w:t xml:space="preserve">indirectly impact </w:t>
      </w:r>
      <w:r w:rsidRPr="00715566">
        <w:rPr>
          <w:rStyle w:val="Emphasis"/>
        </w:rPr>
        <w:t>conflict</w:t>
      </w:r>
      <w:r w:rsidRPr="00715566">
        <w:rPr>
          <w:rStyle w:val="StyleUnderline"/>
          <w:rFonts w:cs="Times New Roman"/>
        </w:rPr>
        <w:t xml:space="preserve"> leans heavily on</w:t>
      </w:r>
      <w:r w:rsidRPr="00715566">
        <w:rPr>
          <w:rFonts w:cs="Times New Roman"/>
          <w:sz w:val="16"/>
        </w:rPr>
        <w:t xml:space="preserve"> the </w:t>
      </w:r>
      <w:r w:rsidRPr="00715566">
        <w:rPr>
          <w:rStyle w:val="Emphasis"/>
        </w:rPr>
        <w:t>negative economic consequences</w:t>
      </w:r>
      <w:r w:rsidRPr="00715566">
        <w:rPr>
          <w:rStyle w:val="StyleUnderline"/>
          <w:rFonts w:cs="Times New Roman"/>
        </w:rPr>
        <w:t xml:space="preserve"> of climate change</w:t>
      </w:r>
      <w:r w:rsidRPr="00715566">
        <w:rPr>
          <w:rFonts w:cs="Times New Roman"/>
          <w:sz w:val="16"/>
        </w:rPr>
        <w:t xml:space="preserve">, but </w:t>
      </w:r>
      <w:r w:rsidRPr="00715566">
        <w:rPr>
          <w:rStyle w:val="StyleUnderline"/>
          <w:rFonts w:cs="Times New Roman"/>
        </w:rPr>
        <w:t xml:space="preserve">with little or </w:t>
      </w:r>
      <w:r w:rsidRPr="00715566">
        <w:rPr>
          <w:rStyle w:val="Emphasis"/>
        </w:rPr>
        <w:t>no reference</w:t>
      </w:r>
      <w:r w:rsidRPr="00715566">
        <w:rPr>
          <w:rStyle w:val="StyleUnderline"/>
          <w:rFonts w:cs="Times New Roman"/>
        </w:rPr>
        <w:t xml:space="preserve"> to</w:t>
      </w:r>
      <w:r w:rsidRPr="00715566">
        <w:rPr>
          <w:rFonts w:cs="Times New Roman"/>
          <w:sz w:val="16"/>
        </w:rPr>
        <w:t xml:space="preserve"> the </w:t>
      </w:r>
      <w:r w:rsidRPr="00715566">
        <w:rPr>
          <w:rStyle w:val="StyleUnderline"/>
          <w:rFonts w:cs="Times New Roman"/>
        </w:rPr>
        <w:t>research that</w:t>
      </w:r>
      <w:r w:rsidRPr="00715566">
        <w:rPr>
          <w:rFonts w:cs="Times New Roman"/>
          <w:sz w:val="16"/>
        </w:rPr>
        <w:t xml:space="preserve"> explicitly </w:t>
      </w:r>
      <w:r w:rsidRPr="00715566">
        <w:rPr>
          <w:rStyle w:val="StyleUnderline"/>
          <w:rFonts w:cs="Times New Roman"/>
        </w:rPr>
        <w:t>deals with this topic</w:t>
      </w:r>
      <w:r w:rsidRPr="00715566">
        <w:rPr>
          <w:rFonts w:cs="Times New Roman"/>
          <w:sz w:val="16"/>
        </w:rPr>
        <w:t xml:space="preserve">. In fact, the relevant chapter in AR5 concluded that for most sectors of the economy, the impact of climate change was likely to be dwarfed by other factors. Tol (2018) finds that the long-term global economic effects are likely to be negative, but that a </w:t>
      </w:r>
      <w:r w:rsidRPr="00715566">
        <w:rPr>
          <w:rStyle w:val="StyleUnderline"/>
          <w:rFonts w:cs="Times New Roman"/>
        </w:rPr>
        <w:t>century of climate change will have</w:t>
      </w:r>
      <w:r w:rsidRPr="00715566">
        <w:rPr>
          <w:rFonts w:cs="Times New Roman"/>
          <w:sz w:val="16"/>
        </w:rPr>
        <w:t xml:space="preserve"> about </w:t>
      </w:r>
      <w:r w:rsidRPr="00715566">
        <w:rPr>
          <w:rStyle w:val="StyleUnderline"/>
          <w:rFonts w:cs="Times New Roman"/>
        </w:rPr>
        <w:t>the</w:t>
      </w:r>
      <w:r w:rsidRPr="00715566">
        <w:rPr>
          <w:rFonts w:cs="Times New Roman"/>
          <w:sz w:val="16"/>
        </w:rPr>
        <w:t xml:space="preserve"> </w:t>
      </w:r>
      <w:r w:rsidRPr="00715566">
        <w:rPr>
          <w:rStyle w:val="Emphasis"/>
        </w:rPr>
        <w:t>same impact</w:t>
      </w:r>
      <w:r w:rsidRPr="00715566">
        <w:rPr>
          <w:rStyle w:val="StyleUnderline"/>
          <w:rFonts w:cs="Times New Roman"/>
        </w:rPr>
        <w:t xml:space="preserve"> on the economy as the </w:t>
      </w:r>
      <w:r w:rsidRPr="00715566">
        <w:rPr>
          <w:rStyle w:val="Emphasis"/>
        </w:rPr>
        <w:t>loss of one year</w:t>
      </w:r>
      <w:r w:rsidRPr="00715566">
        <w:rPr>
          <w:rStyle w:val="StyleUnderline"/>
          <w:rFonts w:cs="Times New Roman"/>
        </w:rPr>
        <w:t xml:space="preserve"> of economic growth</w:t>
      </w:r>
      <w:r w:rsidRPr="00715566">
        <w:rPr>
          <w:rFonts w:cs="Times New Roman"/>
          <w:sz w:val="16"/>
        </w:rPr>
        <w:t xml:space="preserve">.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flows) as are Wagner &amp; Weitzman (2015). Heal (2017) argues that the Integrated Assessment </w:t>
      </w:r>
      <w:r w:rsidRPr="005D4A18">
        <w:rPr>
          <w:rStyle w:val="StyleUnderline"/>
          <w:rFonts w:cs="Times New Roman"/>
          <w:highlight w:val="green"/>
        </w:rPr>
        <w:t>Models</w:t>
      </w:r>
      <w:r w:rsidRPr="00715566">
        <w:rPr>
          <w:rFonts w:cs="Times New Roman"/>
          <w:sz w:val="16"/>
        </w:rPr>
        <w:t xml:space="preserve"> generally </w:t>
      </w:r>
      <w:r w:rsidRPr="00715566">
        <w:rPr>
          <w:rStyle w:val="StyleUnderline"/>
          <w:rFonts w:cs="Times New Roman"/>
        </w:rPr>
        <w:t>used in the</w:t>
      </w:r>
      <w:r w:rsidRPr="00715566">
        <w:rPr>
          <w:rFonts w:cs="Times New Roman"/>
          <w:sz w:val="16"/>
        </w:rPr>
        <w:t xml:space="preserve"> </w:t>
      </w:r>
      <w:r w:rsidRPr="00715566">
        <w:rPr>
          <w:rStyle w:val="Emphasis"/>
        </w:rPr>
        <w:t>assessment</w:t>
      </w:r>
      <w:r w:rsidRPr="00715566">
        <w:rPr>
          <w:rStyle w:val="StyleUnderline"/>
          <w:rFonts w:cs="Times New Roman"/>
        </w:rPr>
        <w:t xml:space="preserve"> of</w:t>
      </w:r>
      <w:r w:rsidRPr="00715566">
        <w:rPr>
          <w:rFonts w:cs="Times New Roman"/>
          <w:sz w:val="16"/>
        </w:rPr>
        <w:t xml:space="preserve"> the </w:t>
      </w:r>
      <w:r w:rsidRPr="00715566">
        <w:rPr>
          <w:rStyle w:val="StyleUnderline"/>
          <w:rFonts w:cs="Times New Roman"/>
        </w:rPr>
        <w:t xml:space="preserve">economics of climate change </w:t>
      </w:r>
      <w:r w:rsidRPr="005D4A18">
        <w:rPr>
          <w:rStyle w:val="StyleUnderline"/>
          <w:rFonts w:cs="Times New Roman"/>
          <w:highlight w:val="green"/>
        </w:rPr>
        <w:t xml:space="preserve">are </w:t>
      </w:r>
      <w:r w:rsidRPr="005D4A18">
        <w:rPr>
          <w:rStyle w:val="Emphasis"/>
          <w:highlight w:val="green"/>
        </w:rPr>
        <w:t>not accurate</w:t>
      </w:r>
      <w:r w:rsidRPr="00715566">
        <w:rPr>
          <w:rStyle w:val="Emphasis"/>
        </w:rPr>
        <w:t xml:space="preserve"> enough</w:t>
      </w:r>
      <w:r w:rsidRPr="00715566">
        <w:rPr>
          <w:rStyle w:val="StyleUnderline"/>
          <w:rFonts w:cs="Times New Roman"/>
        </w:rPr>
        <w:t xml:space="preserve"> </w:t>
      </w:r>
      <w:r w:rsidRPr="005D4A18">
        <w:rPr>
          <w:rStyle w:val="StyleUnderline"/>
          <w:rFonts w:cs="Times New Roman"/>
          <w:highlight w:val="green"/>
        </w:rPr>
        <w:t>to</w:t>
      </w:r>
      <w:r w:rsidRPr="00715566">
        <w:rPr>
          <w:rStyle w:val="StyleUnderline"/>
          <w:rFonts w:cs="Times New Roman"/>
        </w:rPr>
        <w:t xml:space="preserve"> </w:t>
      </w:r>
      <w:r w:rsidRPr="005D4A18">
        <w:rPr>
          <w:rStyle w:val="StyleUnderline"/>
          <w:rFonts w:cs="Times New Roman"/>
          <w:highlight w:val="green"/>
        </w:rPr>
        <w:t>provide</w:t>
      </w:r>
      <w:r w:rsidRPr="00715566">
        <w:rPr>
          <w:rFonts w:cs="Times New Roman"/>
          <w:sz w:val="16"/>
        </w:rPr>
        <w:t xml:space="preserve"> </w:t>
      </w:r>
      <w:r w:rsidRPr="00715566">
        <w:rPr>
          <w:rStyle w:val="Emphasis"/>
        </w:rPr>
        <w:t>quantitative insights</w:t>
      </w:r>
      <w:r w:rsidRPr="00715566">
        <w:rPr>
          <w:rStyle w:val="StyleUnderline"/>
          <w:rFonts w:cs="Times New Roman"/>
        </w:rPr>
        <w:t xml:space="preserve"> and</w:t>
      </w:r>
      <w:r w:rsidRPr="00715566">
        <w:rPr>
          <w:rFonts w:cs="Times New Roman"/>
          <w:sz w:val="16"/>
        </w:rPr>
        <w:t xml:space="preserve"> should </w:t>
      </w:r>
      <w:r w:rsidRPr="00715566">
        <w:rPr>
          <w:rStyle w:val="StyleUnderline"/>
          <w:rFonts w:cs="Times New Roman"/>
        </w:rPr>
        <w:t xml:space="preserve">not be taken as </w:t>
      </w:r>
      <w:r w:rsidRPr="005D4A18">
        <w:rPr>
          <w:rStyle w:val="Emphasis"/>
          <w:highlight w:val="green"/>
        </w:rPr>
        <w:t>serious</w:t>
      </w:r>
      <w:r w:rsidRPr="005D4A18">
        <w:rPr>
          <w:rStyle w:val="StyleUnderline"/>
          <w:rFonts w:cs="Times New Roman"/>
          <w:highlight w:val="green"/>
        </w:rPr>
        <w:t xml:space="preserve"> forecasts</w:t>
      </w:r>
      <w:r w:rsidRPr="00715566">
        <w:rPr>
          <w:rFonts w:cs="Times New Roman"/>
          <w:sz w:val="16"/>
        </w:rPr>
        <w:t xml:space="preserve">. Yet, all these economists take the basically optimistic view that climate change is manageable with appropriate policies for raising the price on the emission of greenhouse gases. With a chapter heading from Wagner &amp; Weitzman (2015: 17): ‘We can do this’. </w:t>
      </w:r>
      <w:r w:rsidRPr="00715566">
        <w:rPr>
          <w:rFonts w:cs="Times New Roman"/>
          <w:sz w:val="16"/>
          <w:szCs w:val="16"/>
        </w:rPr>
        <w:t xml:space="preserve">This more optimistic assessment of climate change does not assume that the challenge will go away by itself or can be left to the market. A plausible approach, favored by most economists,10 is the imposition of a robust and increasing price on carbon emissions (whether as a carbon tax or through a cap and trade scheme) high enough to reduce the use of fossil fuels and encourage the search for their replacement. More than 25 countries had such taxes by early 2018 (Metcalf, 2019), but generally not at a level seen as necessary for limiting global warming to, say, 2C. This approach relies on the use of the market mechanism, but with targets fixed by public policy. Income from a carbon tax can be channeled back to the citizens to avoid increasing overall taxation. To speed up the transition, funds can also be allocated to the research and development of cheaper and more efficient production of various forms of fossil-free energy, including nuclear power (Goldstein &amp; Qvist, 2019). </w:t>
      </w:r>
      <w:r w:rsidRPr="00715566">
        <w:rPr>
          <w:rFonts w:cs="Times New Roman"/>
          <w:sz w:val="16"/>
        </w:rPr>
        <w:t xml:space="preserve">The response of the </w:t>
      </w:r>
      <w:r w:rsidRPr="00715566">
        <w:rPr>
          <w:rStyle w:val="StyleUnderline"/>
          <w:rFonts w:cs="Times New Roman"/>
        </w:rPr>
        <w:t>environmental optimists</w:t>
      </w:r>
      <w:r w:rsidRPr="00715566">
        <w:rPr>
          <w:rFonts w:cs="Times New Roman"/>
          <w:sz w:val="16"/>
        </w:rPr>
        <w:t xml:space="preserve"> continues to </w:t>
      </w:r>
      <w:r w:rsidRPr="00715566">
        <w:rPr>
          <w:rStyle w:val="StyleUnderline"/>
          <w:rFonts w:cs="Times New Roman"/>
        </w:rPr>
        <w:t>emphasize the role of</w:t>
      </w:r>
      <w:r w:rsidRPr="00715566">
        <w:rPr>
          <w:rFonts w:cs="Times New Roman"/>
          <w:sz w:val="16"/>
        </w:rPr>
        <w:t xml:space="preserve"> </w:t>
      </w:r>
      <w:r w:rsidRPr="005D4A18">
        <w:rPr>
          <w:rStyle w:val="Emphasis"/>
          <w:highlight w:val="green"/>
        </w:rPr>
        <w:t>innovation</w:t>
      </w:r>
      <w:r w:rsidRPr="00715566">
        <w:rPr>
          <w:rStyle w:val="Emphasis"/>
        </w:rPr>
        <w:t>s</w:t>
      </w:r>
      <w:r w:rsidRPr="00715566">
        <w:rPr>
          <w:rFonts w:cs="Times New Roman"/>
          <w:sz w:val="16"/>
        </w:rPr>
        <w:t xml:space="preserve">; technological innovations, </w:t>
      </w:r>
      <w:r w:rsidRPr="005D4A18">
        <w:rPr>
          <w:rStyle w:val="StyleUnderline"/>
          <w:rFonts w:cs="Times New Roman"/>
          <w:highlight w:val="green"/>
        </w:rPr>
        <w:t>such as</w:t>
      </w:r>
      <w:r w:rsidRPr="00715566">
        <w:rPr>
          <w:rStyle w:val="StyleUnderline"/>
          <w:rFonts w:cs="Times New Roman"/>
        </w:rPr>
        <w:t xml:space="preserve"> </w:t>
      </w:r>
      <w:r w:rsidRPr="00715566">
        <w:rPr>
          <w:rStyle w:val="Emphasis"/>
        </w:rPr>
        <w:t xml:space="preserve">improvements in battery </w:t>
      </w:r>
      <w:r w:rsidRPr="005D4A18">
        <w:rPr>
          <w:rStyle w:val="Emphasis"/>
          <w:highlight w:val="green"/>
        </w:rPr>
        <w:t>tech</w:t>
      </w:r>
      <w:r w:rsidRPr="00715566">
        <w:rPr>
          <w:rStyle w:val="Emphasis"/>
        </w:rPr>
        <w:t>nology</w:t>
      </w:r>
      <w:r w:rsidRPr="00715566">
        <w:rPr>
          <w:rFonts w:cs="Times New Roman"/>
          <w:sz w:val="16"/>
        </w:rPr>
        <w:t xml:space="preserve">, the key element in the 2019 Nobel Prize in chemistry,11 </w:t>
      </w:r>
      <w:r w:rsidRPr="00715566">
        <w:rPr>
          <w:rStyle w:val="StyleUnderline"/>
          <w:rFonts w:cs="Times New Roman"/>
        </w:rPr>
        <w:t xml:space="preserve">but </w:t>
      </w:r>
      <w:r w:rsidRPr="005D4A18">
        <w:rPr>
          <w:rStyle w:val="StyleUnderline"/>
          <w:rFonts w:cs="Times New Roman"/>
          <w:highlight w:val="green"/>
        </w:rPr>
        <w:t>also</w:t>
      </w:r>
      <w:r w:rsidRPr="00715566">
        <w:rPr>
          <w:rFonts w:cs="Times New Roman"/>
          <w:sz w:val="16"/>
        </w:rPr>
        <w:t xml:space="preserve"> </w:t>
      </w:r>
      <w:r w:rsidRPr="005D4A18">
        <w:rPr>
          <w:rStyle w:val="StyleUnderline"/>
          <w:rFonts w:cs="Times New Roman"/>
          <w:highlight w:val="green"/>
        </w:rPr>
        <w:t>social</w:t>
      </w:r>
      <w:r w:rsidRPr="00715566">
        <w:rPr>
          <w:rStyle w:val="StyleUnderline"/>
          <w:rFonts w:cs="Times New Roman"/>
        </w:rPr>
        <w:t xml:space="preserve"> innovations</w:t>
      </w:r>
      <w:r w:rsidRPr="00715566">
        <w:rPr>
          <w:rFonts w:cs="Times New Roman"/>
          <w:sz w:val="16"/>
        </w:rPr>
        <w:t xml:space="preserve">, as </w:t>
      </w:r>
      <w:r w:rsidRPr="00715566">
        <w:rPr>
          <w:rStyle w:val="StyleUnderline"/>
          <w:rFonts w:cs="Times New Roman"/>
        </w:rPr>
        <w:t xml:space="preserve">exemplified by the </w:t>
      </w:r>
      <w:r w:rsidRPr="00715566">
        <w:rPr>
          <w:rStyle w:val="Emphasis"/>
        </w:rPr>
        <w:t>experimental</w:t>
      </w:r>
      <w:r w:rsidRPr="00715566">
        <w:rPr>
          <w:rStyle w:val="StyleUnderline"/>
          <w:rFonts w:cs="Times New Roman"/>
        </w:rPr>
        <w:t xml:space="preserve"> </w:t>
      </w:r>
      <w:r w:rsidRPr="00715566">
        <w:rPr>
          <w:rStyle w:val="Emphasis"/>
        </w:rPr>
        <w:t>approach</w:t>
      </w:r>
      <w:r w:rsidRPr="00715566">
        <w:rPr>
          <w:rStyle w:val="StyleUnderline"/>
          <w:rFonts w:cs="Times New Roman"/>
        </w:rPr>
        <w:t xml:space="preserve"> to the alleviation of </w:t>
      </w:r>
      <w:r w:rsidRPr="00715566">
        <w:rPr>
          <w:rStyle w:val="Emphasis"/>
        </w:rPr>
        <w:t>poverty</w:t>
      </w:r>
      <w:r w:rsidRPr="00715566">
        <w:rPr>
          <w:rFonts w:cs="Times New Roman"/>
          <w:sz w:val="16"/>
        </w:rPr>
        <w:t xml:space="preserve">, rewarded in the same year by the Nobel Prize in economics.12 While the most important countermeasures will be directed at the mitigation of climate change, </w:t>
      </w:r>
      <w:r w:rsidRPr="00715566">
        <w:rPr>
          <w:rStyle w:val="StyleUnderline"/>
          <w:rFonts w:cs="Times New Roman"/>
        </w:rPr>
        <w:t>there is</w:t>
      </w:r>
      <w:r w:rsidRPr="00715566">
        <w:rPr>
          <w:rFonts w:cs="Times New Roman"/>
          <w:sz w:val="16"/>
        </w:rPr>
        <w:t xml:space="preserve"> also </w:t>
      </w:r>
      <w:r w:rsidRPr="00715566">
        <w:rPr>
          <w:rStyle w:val="StyleUnderline"/>
          <w:rFonts w:cs="Times New Roman"/>
        </w:rPr>
        <w:t xml:space="preserve">a </w:t>
      </w:r>
      <w:r w:rsidRPr="005D4A18">
        <w:rPr>
          <w:rStyle w:val="StyleUnderline"/>
          <w:rFonts w:cs="Times New Roman"/>
          <w:highlight w:val="green"/>
        </w:rPr>
        <w:t>strong</w:t>
      </w:r>
      <w:r w:rsidRPr="00715566">
        <w:rPr>
          <w:rStyle w:val="StyleUnderline"/>
          <w:rFonts w:cs="Times New Roman"/>
        </w:rPr>
        <w:t xml:space="preserve"> case for </w:t>
      </w:r>
      <w:r w:rsidRPr="005D4A18">
        <w:rPr>
          <w:rStyle w:val="Emphasis"/>
          <w:highlight w:val="green"/>
        </w:rPr>
        <w:t>adaptation</w:t>
      </w:r>
      <w:r w:rsidRPr="00715566">
        <w:rPr>
          <w:rFonts w:cs="Times New Roman"/>
          <w:sz w:val="16"/>
        </w:rPr>
        <w:t xml:space="preserve">. If sea-level rise cannot be totally prevented, </w:t>
      </w:r>
      <w:r w:rsidRPr="00715566">
        <w:rPr>
          <w:rStyle w:val="StyleUnderline"/>
          <w:rFonts w:cs="Times New Roman"/>
        </w:rPr>
        <w:t xml:space="preserve">dikes and flood barriers will </w:t>
      </w:r>
      <w:r w:rsidRPr="005D4A18">
        <w:rPr>
          <w:rStyle w:val="StyleUnderline"/>
          <w:rFonts w:cs="Times New Roman"/>
          <w:highlight w:val="green"/>
        </w:rPr>
        <w:t>be</w:t>
      </w:r>
      <w:r w:rsidRPr="00715566">
        <w:rPr>
          <w:rStyle w:val="StyleUnderline"/>
          <w:rFonts w:cs="Times New Roman"/>
        </w:rPr>
        <w:t xml:space="preserve"> </w:t>
      </w:r>
      <w:r w:rsidRPr="005D4A18">
        <w:rPr>
          <w:rStyle w:val="Emphasis"/>
          <w:highlight w:val="green"/>
        </w:rPr>
        <w:t>cost-effective</w:t>
      </w:r>
      <w:r w:rsidRPr="00715566">
        <w:rPr>
          <w:rStyle w:val="StyleUnderline"/>
          <w:rFonts w:cs="Times New Roman"/>
        </w:rPr>
        <w:t xml:space="preserve"> and </w:t>
      </w:r>
      <w:r w:rsidRPr="00715566">
        <w:rPr>
          <w:rStyle w:val="Emphasis"/>
        </w:rPr>
        <w:t>necessary</w:t>
      </w:r>
      <w:r w:rsidRPr="00715566">
        <w:rPr>
          <w:rFonts w:cs="Times New Roman"/>
          <w:sz w:val="16"/>
        </w:rPr>
        <w:t xml:space="preserve">, at least in high-value urban areas. If parts of Africa suffer from drought, </w:t>
      </w:r>
      <w:r w:rsidRPr="00715566">
        <w:rPr>
          <w:rStyle w:val="StyleUnderline"/>
          <w:rFonts w:cs="Times New Roman"/>
        </w:rPr>
        <w:t xml:space="preserve">there will be increased use for </w:t>
      </w:r>
      <w:r w:rsidRPr="005D4A18">
        <w:rPr>
          <w:rStyle w:val="Emphasis"/>
          <w:highlight w:val="green"/>
        </w:rPr>
        <w:t>new crops</w:t>
      </w:r>
      <w:r w:rsidRPr="00715566">
        <w:rPr>
          <w:rFonts w:cs="Times New Roman"/>
          <w:sz w:val="16"/>
        </w:rPr>
        <w:t xml:space="preserve"> that are </w:t>
      </w:r>
      <w:r w:rsidRPr="00715566">
        <w:rPr>
          <w:rStyle w:val="Emphasis"/>
        </w:rPr>
        <w:t>more suitable</w:t>
      </w:r>
      <w:r w:rsidRPr="00715566">
        <w:rPr>
          <w:rStyle w:val="StyleUnderline"/>
          <w:rFonts w:cs="Times New Roman"/>
        </w:rPr>
        <w:t xml:space="preserve"> for a </w:t>
      </w:r>
      <w:r w:rsidRPr="00715566">
        <w:rPr>
          <w:rStyle w:val="Emphasis"/>
        </w:rPr>
        <w:t>dry</w:t>
      </w:r>
      <w:r w:rsidRPr="00715566">
        <w:rPr>
          <w:rStyle w:val="StyleUnderline"/>
          <w:rFonts w:cs="Times New Roman"/>
        </w:rPr>
        <w:t xml:space="preserve"> climate</w:t>
      </w:r>
      <w:r w:rsidRPr="00715566">
        <w:rPr>
          <w:rFonts w:cs="Times New Roman"/>
          <w:sz w:val="16"/>
        </w:rPr>
        <w:t xml:space="preserve">, possibly </w:t>
      </w:r>
      <w:r w:rsidRPr="00715566">
        <w:rPr>
          <w:rStyle w:val="StyleUnderline"/>
          <w:rFonts w:cs="Times New Roman"/>
        </w:rPr>
        <w:t xml:space="preserve">developed in part by </w:t>
      </w:r>
      <w:r w:rsidRPr="00715566">
        <w:rPr>
          <w:rStyle w:val="Emphasis"/>
        </w:rPr>
        <w:t>GMO technology</w:t>
      </w:r>
      <w:r w:rsidRPr="00715566">
        <w:rPr>
          <w:rFonts w:cs="Times New Roman"/>
          <w:sz w:val="16"/>
        </w:rPr>
        <w:t xml:space="preserve">. </w:t>
      </w:r>
      <w:r w:rsidRPr="005D4A18">
        <w:rPr>
          <w:rStyle w:val="Emphasis"/>
          <w:highlight w:val="green"/>
        </w:rPr>
        <w:t>Industrialization</w:t>
      </w:r>
      <w:r w:rsidRPr="00715566">
        <w:rPr>
          <w:rFonts w:cs="Times New Roman"/>
          <w:sz w:val="16"/>
        </w:rPr>
        <w:t xml:space="preserve"> in Africa can </w:t>
      </w:r>
      <w:r w:rsidRPr="005D4A18">
        <w:rPr>
          <w:rStyle w:val="StyleUnderline"/>
          <w:rFonts w:cs="Times New Roman"/>
          <w:highlight w:val="green"/>
        </w:rPr>
        <w:t>decrease</w:t>
      </w:r>
      <w:r w:rsidRPr="00715566">
        <w:rPr>
          <w:rStyle w:val="StyleUnderline"/>
          <w:rFonts w:cs="Times New Roman"/>
        </w:rPr>
        <w:t xml:space="preserve"> the </w:t>
      </w:r>
      <w:r w:rsidRPr="00715566">
        <w:rPr>
          <w:rStyle w:val="Emphasis"/>
        </w:rPr>
        <w:t xml:space="preserve">one-sided </w:t>
      </w:r>
      <w:r w:rsidRPr="005D4A18">
        <w:rPr>
          <w:rStyle w:val="Emphasis"/>
          <w:highlight w:val="green"/>
        </w:rPr>
        <w:t>reliance</w:t>
      </w:r>
      <w:r w:rsidRPr="00715566">
        <w:rPr>
          <w:rStyle w:val="StyleUnderline"/>
          <w:rFonts w:cs="Times New Roman"/>
        </w:rPr>
        <w:t xml:space="preserve"> on rain-fed</w:t>
      </w:r>
      <w:r w:rsidRPr="00715566">
        <w:rPr>
          <w:rFonts w:cs="Times New Roman"/>
          <w:sz w:val="16"/>
        </w:rPr>
        <w:t xml:space="preserve"> </w:t>
      </w:r>
      <w:r w:rsidRPr="00715566">
        <w:rPr>
          <w:rStyle w:val="StyleUnderline"/>
          <w:rFonts w:cs="Times New Roman"/>
        </w:rPr>
        <w:t>agriculture</w:t>
      </w:r>
      <w:r w:rsidRPr="00715566">
        <w:rPr>
          <w:rFonts w:cs="Times New Roman"/>
          <w:sz w:val="16"/>
        </w:rPr>
        <w:t xml:space="preserve">, as it has </w:t>
      </w:r>
      <w:r w:rsidRPr="00715566">
        <w:rPr>
          <w:rStyle w:val="StyleUnderline"/>
          <w:rFonts w:cs="Times New Roman"/>
        </w:rPr>
        <w:t>in</w:t>
      </w:r>
      <w:r w:rsidRPr="00715566">
        <w:rPr>
          <w:rFonts w:cs="Times New Roman"/>
          <w:sz w:val="16"/>
        </w:rPr>
        <w:t xml:space="preserve"> other parts of </w:t>
      </w:r>
      <w:r w:rsidRPr="00715566">
        <w:rPr>
          <w:rStyle w:val="StyleUnderline"/>
          <w:rFonts w:cs="Times New Roman"/>
        </w:rPr>
        <w:t>the world</w:t>
      </w:r>
      <w:r w:rsidRPr="00715566">
        <w:rPr>
          <w:rFonts w:cs="Times New Roman"/>
          <w:sz w:val="16"/>
        </w:rPr>
        <w:t xml:space="preserve">, which have moved human resources from the primary sector to industry (and then to services). Continuing </w:t>
      </w:r>
      <w:r w:rsidRPr="005D4A18">
        <w:rPr>
          <w:rStyle w:val="StyleUnderline"/>
          <w:rFonts w:cs="Times New Roman"/>
          <w:highlight w:val="green"/>
        </w:rPr>
        <w:t>urbanization</w:t>
      </w:r>
      <w:r w:rsidRPr="00715566">
        <w:rPr>
          <w:rStyle w:val="StyleUnderline"/>
          <w:rFonts w:cs="Times New Roman"/>
        </w:rPr>
        <w:t xml:space="preserve"> will</w:t>
      </w:r>
      <w:r w:rsidRPr="00715566">
        <w:rPr>
          <w:rFonts w:cs="Times New Roman"/>
          <w:sz w:val="16"/>
        </w:rPr>
        <w:t xml:space="preserve"> </w:t>
      </w:r>
      <w:r w:rsidRPr="005D4A18">
        <w:rPr>
          <w:rStyle w:val="StyleUnderline"/>
          <w:rFonts w:cs="Times New Roman"/>
          <w:highlight w:val="green"/>
        </w:rPr>
        <w:t>move</w:t>
      </w:r>
      <w:r w:rsidRPr="00715566">
        <w:rPr>
          <w:rStyle w:val="StyleUnderline"/>
          <w:rFonts w:cs="Times New Roman"/>
        </w:rPr>
        <w:t xml:space="preserve"> millions </w:t>
      </w:r>
      <w:r w:rsidRPr="005D4A18">
        <w:rPr>
          <w:rStyle w:val="StyleUnderline"/>
          <w:rFonts w:cs="Times New Roman"/>
          <w:highlight w:val="green"/>
        </w:rPr>
        <w:t>out</w:t>
      </w:r>
      <w:r w:rsidRPr="00715566">
        <w:rPr>
          <w:rStyle w:val="StyleUnderline"/>
          <w:rFonts w:cs="Times New Roman"/>
        </w:rPr>
        <w:t xml:space="preserve"> of the </w:t>
      </w:r>
      <w:r w:rsidRPr="00715566">
        <w:rPr>
          <w:rStyle w:val="Emphasis"/>
        </w:rPr>
        <w:t xml:space="preserve">most </w:t>
      </w:r>
      <w:r w:rsidRPr="005D4A18">
        <w:rPr>
          <w:rStyle w:val="Emphasis"/>
          <w:highlight w:val="green"/>
        </w:rPr>
        <w:t>vulnerable communities</w:t>
      </w:r>
      <w:r w:rsidRPr="00715566">
        <w:rPr>
          <w:rFonts w:cs="Times New Roman"/>
          <w:sz w:val="16"/>
        </w:rPr>
        <w:t xml:space="preserve"> (Collier, 2010). While structural change failed to produce economic growth in Latin America and Africa after 1990, Africa has experienced a turnaround in the new millennium (McMillan &amp; Rodrik, 2014) and </w:t>
      </w:r>
      <w:r w:rsidRPr="00715566">
        <w:rPr>
          <w:rStyle w:val="StyleUnderline"/>
          <w:rFonts w:cs="Times New Roman"/>
        </w:rPr>
        <w:t>there are</w:t>
      </w:r>
      <w:r w:rsidRPr="00715566">
        <w:rPr>
          <w:rFonts w:cs="Times New Roman"/>
          <w:sz w:val="16"/>
        </w:rPr>
        <w:t xml:space="preserve"> also </w:t>
      </w:r>
      <w:r w:rsidRPr="00715566">
        <w:rPr>
          <w:rStyle w:val="StyleUnderline"/>
          <w:rFonts w:cs="Times New Roman"/>
        </w:rPr>
        <w:t xml:space="preserve">potentials for </w:t>
      </w:r>
      <w:r w:rsidRPr="005D4A18">
        <w:rPr>
          <w:rStyle w:val="StyleUnderline"/>
          <w:rFonts w:cs="Times New Roman"/>
          <w:highlight w:val="green"/>
        </w:rPr>
        <w:t xml:space="preserve">increasing </w:t>
      </w:r>
      <w:r w:rsidRPr="005D4A18">
        <w:rPr>
          <w:rStyle w:val="Emphasis"/>
          <w:highlight w:val="green"/>
        </w:rPr>
        <w:t>productivity</w:t>
      </w:r>
      <w:r w:rsidRPr="005D4A18">
        <w:rPr>
          <w:rStyle w:val="StyleUnderline"/>
          <w:rFonts w:cs="Times New Roman"/>
          <w:highlight w:val="green"/>
        </w:rPr>
        <w:t xml:space="preserve"> by </w:t>
      </w:r>
      <w:r w:rsidRPr="005D4A18">
        <w:rPr>
          <w:rStyle w:val="Emphasis"/>
          <w:highlight w:val="green"/>
        </w:rPr>
        <w:t>structural</w:t>
      </w:r>
      <w:r w:rsidRPr="00715566">
        <w:rPr>
          <w:rStyle w:val="StyleUnderline"/>
          <w:rFonts w:cs="Times New Roman"/>
        </w:rPr>
        <w:t xml:space="preserve"> </w:t>
      </w:r>
      <w:r w:rsidRPr="005D4A18">
        <w:rPr>
          <w:rStyle w:val="Emphasis"/>
          <w:highlight w:val="green"/>
        </w:rPr>
        <w:t>change</w:t>
      </w:r>
      <w:r w:rsidRPr="00715566">
        <w:rPr>
          <w:rStyle w:val="StyleUnderline"/>
          <w:rFonts w:cs="Times New Roman"/>
        </w:rPr>
        <w:t xml:space="preserve"> within agriculture</w:t>
      </w:r>
      <w:r w:rsidRPr="00715566">
        <w:rPr>
          <w:rFonts w:cs="Times New Roman"/>
          <w:sz w:val="16"/>
        </w:rPr>
        <w:t xml:space="preserve"> in Africa (McCullough, 2017).</w:t>
      </w:r>
    </w:p>
    <w:p w14:paraId="69D70E09" w14:textId="77777777" w:rsidR="003C692B" w:rsidRPr="007E2AAE" w:rsidRDefault="003C692B" w:rsidP="003C692B">
      <w:pPr>
        <w:pStyle w:val="Heading4"/>
        <w:rPr>
          <w:rFonts w:ascii="Times New Roman" w:eastAsia="Times New Roman" w:hAnsi="Times New Roman" w:cs="Times New Roman"/>
          <w:sz w:val="24"/>
          <w:szCs w:val="24"/>
        </w:rPr>
      </w:pPr>
      <w:r w:rsidRPr="007E2AAE">
        <w:rPr>
          <w:rFonts w:ascii="Times New Roman" w:eastAsia="Times New Roman" w:hAnsi="Times New Roman" w:cs="Times New Roman"/>
          <w:sz w:val="24"/>
          <w:szCs w:val="24"/>
        </w:rPr>
        <w:t>We’re already past the tipping point.</w:t>
      </w:r>
    </w:p>
    <w:p w14:paraId="7A4256AB" w14:textId="77777777" w:rsidR="003C692B" w:rsidRPr="00243EFB" w:rsidRDefault="003C692B" w:rsidP="003C692B">
      <w:pPr>
        <w:pStyle w:val="Heading4"/>
        <w:rPr>
          <w:rFonts w:ascii="Times New Roman" w:eastAsia="Times New Roman" w:hAnsi="Times New Roman" w:cs="Times New Roman"/>
          <w:b w:val="0"/>
          <w:bCs/>
          <w:sz w:val="24"/>
          <w:szCs w:val="24"/>
        </w:rPr>
      </w:pPr>
      <w:r w:rsidRPr="007E2AAE">
        <w:rPr>
          <w:rFonts w:ascii="Times New Roman" w:eastAsia="Times New Roman" w:hAnsi="Times New Roman" w:cs="Times New Roman"/>
          <w:sz w:val="24"/>
          <w:szCs w:val="24"/>
        </w:rPr>
        <w:t xml:space="preserve">Dr. Graeme Taylor et al. 24, </w:t>
      </w:r>
      <w:r w:rsidRPr="00243EFB">
        <w:rPr>
          <w:rFonts w:ascii="Times New Roman" w:eastAsia="Times New Roman" w:hAnsi="Times New Roman" w:cs="Times New Roman"/>
          <w:b w:val="0"/>
          <w:bCs/>
          <w:sz w:val="24"/>
          <w:szCs w:val="24"/>
        </w:rPr>
        <w:t>PhD in Environment from Griffith University, Senior Fellow of The Global Evergreening Alliance, “Bad science and good intentions prevent effective climate action”, https://eartharxiv.org/repository/object/6730/download/12962/</w:t>
      </w:r>
    </w:p>
    <w:p w14:paraId="5E03D16F" w14:textId="77777777" w:rsidR="003C692B" w:rsidRPr="007E2AAE" w:rsidRDefault="003C692B" w:rsidP="003C692B">
      <w:pPr>
        <w:spacing w:line="235" w:lineRule="atLeast"/>
        <w:rPr>
          <w:rFonts w:ascii="Times New Roman" w:eastAsia="Times New Roman" w:hAnsi="Times New Roman" w:cs="Times New Roman"/>
          <w:sz w:val="24"/>
          <w:szCs w:val="24"/>
        </w:rPr>
      </w:pPr>
      <w:r w:rsidRPr="007E2AAE">
        <w:rPr>
          <w:rFonts w:ascii="Times New Roman" w:eastAsia="Times New Roman" w:hAnsi="Times New Roman" w:cs="Times New Roman"/>
          <w:b/>
          <w:bCs/>
          <w:sz w:val="24"/>
          <w:szCs w:val="24"/>
          <w:highlight w:val="cyan"/>
          <w:u w:val="single"/>
          <w:shd w:val="clear" w:color="auto" w:fill="FFFF00"/>
        </w:rPr>
        <w:t>Fact</w:t>
      </w:r>
      <w:r w:rsidRPr="007E2AAE">
        <w:rPr>
          <w:rFonts w:ascii="Times New Roman" w:eastAsia="Times New Roman" w:hAnsi="Times New Roman" w:cs="Times New Roman"/>
          <w:sz w:val="24"/>
          <w:szCs w:val="24"/>
          <w:highlight w:val="cyan"/>
        </w:rPr>
        <w:t> 3.3: Virtually </w:t>
      </w:r>
      <w:r w:rsidRPr="007E2AAE">
        <w:rPr>
          <w:rFonts w:ascii="Times New Roman" w:eastAsia="Times New Roman" w:hAnsi="Times New Roman" w:cs="Times New Roman"/>
          <w:b/>
          <w:bCs/>
          <w:sz w:val="24"/>
          <w:szCs w:val="24"/>
          <w:highlight w:val="cyan"/>
          <w:u w:val="single"/>
          <w:shd w:val="clear" w:color="auto" w:fill="FFFF00"/>
        </w:rPr>
        <w:t>irreversible</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tipping points are</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already being passed</w:t>
      </w:r>
      <w:r w:rsidRPr="007E2AAE">
        <w:rPr>
          <w:rFonts w:ascii="Times New Roman" w:eastAsia="Times New Roman" w:hAnsi="Times New Roman" w:cs="Times New Roman"/>
          <w:sz w:val="24"/>
          <w:szCs w:val="24"/>
          <w:highlight w:val="cyan"/>
        </w:rPr>
        <w:t>.</w:t>
      </w:r>
      <w:r w:rsidRPr="007E2AAE">
        <w:rPr>
          <w:rFonts w:ascii="Times New Roman" w:eastAsia="Times New Roman" w:hAnsi="Times New Roman" w:cs="Times New Roman"/>
          <w:sz w:val="24"/>
          <w:szCs w:val="24"/>
        </w:rPr>
        <w:t xml:space="preserve"> Acceleration of the rate of climate change is a real and existential risk. </w:t>
      </w:r>
      <w:r w:rsidRPr="007E2AAE">
        <w:rPr>
          <w:rFonts w:ascii="Times New Roman" w:eastAsia="Times New Roman" w:hAnsi="Times New Roman" w:cs="Times New Roman"/>
          <w:sz w:val="24"/>
          <w:szCs w:val="24"/>
          <w:u w:val="single"/>
        </w:rPr>
        <w:t>Climate tipping points (CTPs) are irrevocable changes</w:t>
      </w:r>
      <w:r w:rsidRPr="007E2AAE">
        <w:rPr>
          <w:rFonts w:ascii="Times New Roman" w:eastAsia="Times New Roman" w:hAnsi="Times New Roman" w:cs="Times New Roman"/>
          <w:sz w:val="24"/>
          <w:szCs w:val="24"/>
        </w:rPr>
        <w:t> in the climate, such as the melting of ice sheets, or the dieback of rainforests. </w:t>
      </w:r>
      <w:r w:rsidRPr="007E2AAE">
        <w:rPr>
          <w:rFonts w:ascii="Times New Roman" w:eastAsia="Times New Roman" w:hAnsi="Times New Roman" w:cs="Times New Roman"/>
          <w:sz w:val="24"/>
          <w:szCs w:val="24"/>
          <w:u w:val="single"/>
        </w:rPr>
        <w:t>These are</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b/>
          <w:bCs/>
          <w:sz w:val="24"/>
          <w:szCs w:val="24"/>
          <w:highlight w:val="cyan"/>
          <w:u w:val="single"/>
          <w:shd w:val="clear" w:color="auto" w:fill="FFFF00"/>
        </w:rPr>
        <w:t>points of no return</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rPr>
        <w:t>once</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glaciers</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rPr>
        <w:t>and ecosystems like</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coral reefs</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sz w:val="24"/>
          <w:szCs w:val="24"/>
          <w:u w:val="single"/>
        </w:rPr>
        <w:t>have disappeared, they</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b/>
          <w:bCs/>
          <w:sz w:val="24"/>
          <w:szCs w:val="24"/>
          <w:highlight w:val="cyan"/>
          <w:u w:val="single"/>
          <w:shd w:val="clear" w:color="auto" w:fill="FFFF00"/>
        </w:rPr>
        <w:t>cannot</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be restored</w:t>
      </w:r>
      <w:r w:rsidRPr="007E2AAE">
        <w:rPr>
          <w:rFonts w:ascii="Times New Roman" w:eastAsia="Times New Roman" w:hAnsi="Times New Roman" w:cs="Times New Roman"/>
          <w:sz w:val="24"/>
          <w:szCs w:val="24"/>
          <w:highlight w:val="cyan"/>
        </w:rPr>
        <w:t>. For example, </w:t>
      </w:r>
      <w:r w:rsidRPr="007E2AAE">
        <w:rPr>
          <w:rFonts w:ascii="Times New Roman" w:eastAsia="Times New Roman" w:hAnsi="Times New Roman" w:cs="Times New Roman"/>
          <w:sz w:val="24"/>
          <w:szCs w:val="24"/>
          <w:highlight w:val="cyan"/>
          <w:u w:val="single"/>
        </w:rPr>
        <w:t>warming</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oceans</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make</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rPr>
        <w:t>the</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collapse</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sz w:val="24"/>
          <w:szCs w:val="24"/>
          <w:u w:val="single"/>
        </w:rPr>
        <w:t>of the West Antarctic Ice Sheet</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b/>
          <w:bCs/>
          <w:sz w:val="24"/>
          <w:szCs w:val="24"/>
          <w:highlight w:val="cyan"/>
          <w:u w:val="single"/>
          <w:shd w:val="clear" w:color="auto" w:fill="FFFF00"/>
        </w:rPr>
        <w:t>unavoidable</w:t>
      </w:r>
      <w:r w:rsidRPr="007E2AAE">
        <w:rPr>
          <w:rFonts w:ascii="Times New Roman" w:eastAsia="Times New Roman" w:hAnsi="Times New Roman" w:cs="Times New Roman"/>
          <w:sz w:val="24"/>
          <w:szCs w:val="24"/>
        </w:rPr>
        <w:t> (Naughten, Holland and De Rydt, 2023). </w:t>
      </w:r>
      <w:r w:rsidRPr="007E2AAE">
        <w:rPr>
          <w:rFonts w:ascii="Times New Roman" w:eastAsia="Times New Roman" w:hAnsi="Times New Roman" w:cs="Times New Roman"/>
          <w:sz w:val="24"/>
          <w:szCs w:val="24"/>
          <w:u w:val="single"/>
        </w:rPr>
        <w:t>Evidence is all around us that</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sz w:val="24"/>
          <w:szCs w:val="24"/>
          <w:highlight w:val="cyan"/>
          <w:u w:val="single"/>
          <w:shd w:val="clear" w:color="auto" w:fill="FFFF00"/>
        </w:rPr>
        <w:t>we</w:t>
      </w:r>
      <w:r w:rsidRPr="007E2AAE">
        <w:rPr>
          <w:rFonts w:ascii="Times New Roman" w:eastAsia="Times New Roman" w:hAnsi="Times New Roman" w:cs="Times New Roman"/>
          <w:sz w:val="24"/>
          <w:szCs w:val="24"/>
        </w:rPr>
        <w:t> are nearing or </w:t>
      </w:r>
      <w:r w:rsidRPr="007E2AAE">
        <w:rPr>
          <w:rFonts w:ascii="Times New Roman" w:eastAsia="Times New Roman" w:hAnsi="Times New Roman" w:cs="Times New Roman"/>
          <w:b/>
          <w:bCs/>
          <w:sz w:val="24"/>
          <w:szCs w:val="24"/>
          <w:u w:val="single"/>
        </w:rPr>
        <w:t>have</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b/>
          <w:bCs/>
          <w:sz w:val="24"/>
          <w:szCs w:val="24"/>
          <w:highlight w:val="cyan"/>
          <w:u w:val="single"/>
          <w:shd w:val="clear" w:color="auto" w:fill="FFFF00"/>
        </w:rPr>
        <w:t>already crossed CTPs</w:t>
      </w:r>
      <w:r w:rsidRPr="007E2AAE">
        <w:rPr>
          <w:rFonts w:ascii="Times New Roman" w:eastAsia="Times New Roman" w:hAnsi="Times New Roman" w:cs="Times New Roman"/>
          <w:sz w:val="24"/>
          <w:szCs w:val="24"/>
          <w:highlight w:val="cyan"/>
        </w:rPr>
        <w:t> associated with critical parts of the Earth system—</w:t>
      </w:r>
      <w:r w:rsidRPr="007E2AAE">
        <w:rPr>
          <w:rFonts w:ascii="Times New Roman" w:eastAsia="Times New Roman" w:hAnsi="Times New Roman" w:cs="Times New Roman"/>
          <w:sz w:val="24"/>
          <w:szCs w:val="24"/>
          <w:highlight w:val="cyan"/>
          <w:u w:val="single"/>
        </w:rPr>
        <w:t>we see</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catastrophic</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fires in rainforests</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rPr>
        <w:t>spreading</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deserts</w:t>
      </w:r>
      <w:r w:rsidRPr="007E2AAE">
        <w:rPr>
          <w:rFonts w:ascii="Times New Roman" w:eastAsia="Times New Roman" w:hAnsi="Times New Roman" w:cs="Times New Roman"/>
          <w:sz w:val="24"/>
          <w:szCs w:val="24"/>
          <w:highlight w:val="cyan"/>
          <w:u w:val="single"/>
        </w:rPr>
        <w:t>, degrading</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ecosystems</w:t>
      </w:r>
      <w:r w:rsidRPr="007E2AAE">
        <w:rPr>
          <w:rFonts w:ascii="Times New Roman" w:eastAsia="Times New Roman" w:hAnsi="Times New Roman" w:cs="Times New Roman"/>
          <w:sz w:val="24"/>
          <w:szCs w:val="24"/>
          <w:highlight w:val="cyan"/>
          <w:u w:val="single"/>
        </w:rPr>
        <w:t>, and</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shrinking</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sea ice</w:t>
      </w:r>
      <w:r w:rsidRPr="007E2AAE">
        <w:rPr>
          <w:rFonts w:ascii="Times New Roman" w:eastAsia="Times New Roman" w:hAnsi="Times New Roman" w:cs="Times New Roman"/>
          <w:sz w:val="24"/>
          <w:szCs w:val="24"/>
        </w:rPr>
        <w:t xml:space="preserve"> (e.g., Walsh, 2016; </w:t>
      </w:r>
      <w:proofErr w:type="spellStart"/>
      <w:r w:rsidRPr="007E2AAE">
        <w:rPr>
          <w:rFonts w:ascii="Times New Roman" w:eastAsia="Times New Roman" w:hAnsi="Times New Roman" w:cs="Times New Roman"/>
          <w:sz w:val="24"/>
          <w:szCs w:val="24"/>
        </w:rPr>
        <w:t>Bochow</w:t>
      </w:r>
      <w:proofErr w:type="spellEnd"/>
      <w:r w:rsidRPr="007E2AAE">
        <w:rPr>
          <w:rFonts w:ascii="Times New Roman" w:eastAsia="Times New Roman" w:hAnsi="Times New Roman" w:cs="Times New Roman"/>
          <w:sz w:val="24"/>
          <w:szCs w:val="24"/>
        </w:rPr>
        <w:t xml:space="preserve"> and Boers, 2023; Kim et al., 2023). Another example is </w:t>
      </w:r>
      <w:r w:rsidRPr="007E2AAE">
        <w:rPr>
          <w:rFonts w:ascii="Times New Roman" w:eastAsia="Times New Roman" w:hAnsi="Times New Roman" w:cs="Times New Roman"/>
          <w:sz w:val="24"/>
          <w:szCs w:val="24"/>
          <w:u w:val="single"/>
        </w:rPr>
        <w:t>rainfall in</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b/>
          <w:bCs/>
          <w:sz w:val="24"/>
          <w:szCs w:val="24"/>
          <w:u w:val="single"/>
        </w:rPr>
        <w:t>Greenland</w:t>
      </w:r>
      <w:r w:rsidRPr="007E2AAE">
        <w:rPr>
          <w:rFonts w:ascii="Times New Roman" w:eastAsia="Times New Roman" w:hAnsi="Times New Roman" w:cs="Times New Roman"/>
          <w:sz w:val="24"/>
          <w:szCs w:val="24"/>
        </w:rPr>
        <w:t>, which </w:t>
      </w:r>
      <w:r w:rsidRPr="007E2AAE">
        <w:rPr>
          <w:rFonts w:ascii="Times New Roman" w:eastAsia="Times New Roman" w:hAnsi="Times New Roman" w:cs="Times New Roman"/>
          <w:sz w:val="24"/>
          <w:szCs w:val="24"/>
          <w:u w:val="single"/>
        </w:rPr>
        <w:t>has increased by 33% since 1991, with flooding rain darkening and melting the ice sheet and baring rocks</w:t>
      </w:r>
      <w:r w:rsidRPr="007E2AAE">
        <w:rPr>
          <w:rFonts w:ascii="Times New Roman" w:eastAsia="Times New Roman" w:hAnsi="Times New Roman" w:cs="Times New Roman"/>
          <w:sz w:val="24"/>
          <w:szCs w:val="24"/>
        </w:rPr>
        <w:t> (Box et al., 2023). However, </w:t>
      </w:r>
      <w:r w:rsidRPr="007E2AAE">
        <w:rPr>
          <w:rFonts w:ascii="Times New Roman" w:eastAsia="Times New Roman" w:hAnsi="Times New Roman" w:cs="Times New Roman"/>
          <w:sz w:val="24"/>
          <w:szCs w:val="24"/>
          <w:u w:val="single"/>
        </w:rPr>
        <w:t>the accelerating</w:t>
      </w:r>
      <w:r w:rsidRPr="007E2AAE">
        <w:rPr>
          <w:rFonts w:ascii="Times New Roman" w:eastAsia="Times New Roman" w:hAnsi="Times New Roman" w:cs="Times New Roman"/>
          <w:sz w:val="24"/>
          <w:szCs w:val="24"/>
        </w:rPr>
        <w:t> 22 </w:t>
      </w:r>
      <w:r w:rsidRPr="007E2AAE">
        <w:rPr>
          <w:rFonts w:ascii="Times New Roman" w:eastAsia="Times New Roman" w:hAnsi="Times New Roman" w:cs="Times New Roman"/>
          <w:sz w:val="24"/>
          <w:szCs w:val="24"/>
          <w:u w:val="single"/>
        </w:rPr>
        <w:t>rate of melt and the positive</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sz w:val="24"/>
          <w:szCs w:val="24"/>
          <w:u w:val="single"/>
        </w:rPr>
        <w:t>feedbacks</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sz w:val="24"/>
          <w:szCs w:val="24"/>
          <w:u w:val="single"/>
        </w:rPr>
        <w:t>of increasing rainfall and reducing albedo are not represented in IPCC models</w:t>
      </w:r>
      <w:r w:rsidRPr="007E2AAE">
        <w:rPr>
          <w:rFonts w:ascii="Times New Roman" w:eastAsia="Times New Roman" w:hAnsi="Times New Roman" w:cs="Times New Roman"/>
          <w:sz w:val="24"/>
          <w:szCs w:val="24"/>
        </w:rPr>
        <w:t xml:space="preserve">. </w:t>
      </w:r>
      <w:r w:rsidRPr="007E2AAE">
        <w:rPr>
          <w:rFonts w:ascii="Times New Roman" w:eastAsia="Times New Roman" w:hAnsi="Times New Roman" w:cs="Times New Roman"/>
          <w:sz w:val="24"/>
          <w:szCs w:val="24"/>
          <w:u w:val="single"/>
        </w:rPr>
        <w:t>Armstrong McKay and colleagues</w:t>
      </w:r>
      <w:r w:rsidRPr="007E2AAE">
        <w:rPr>
          <w:rFonts w:ascii="Times New Roman" w:eastAsia="Times New Roman" w:hAnsi="Times New Roman" w:cs="Times New Roman"/>
          <w:sz w:val="24"/>
          <w:szCs w:val="24"/>
        </w:rPr>
        <w:t> (2022) </w:t>
      </w:r>
      <w:r w:rsidRPr="007E2AAE">
        <w:rPr>
          <w:rFonts w:ascii="Times New Roman" w:eastAsia="Times New Roman" w:hAnsi="Times New Roman" w:cs="Times New Roman"/>
          <w:sz w:val="24"/>
          <w:szCs w:val="24"/>
          <w:u w:val="single"/>
        </w:rPr>
        <w:t>identify six tipping points that are likely to be crossed</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b/>
          <w:bCs/>
          <w:sz w:val="24"/>
          <w:szCs w:val="24"/>
          <w:u w:val="single"/>
        </w:rPr>
        <w:t>within the Paris</w:t>
      </w:r>
      <w:r w:rsidRPr="007E2AAE">
        <w:rPr>
          <w:rFonts w:ascii="Times New Roman" w:eastAsia="Times New Roman" w:hAnsi="Times New Roman" w:cs="Times New Roman"/>
          <w:sz w:val="24"/>
          <w:szCs w:val="24"/>
        </w:rPr>
        <w:t> Agreement </w:t>
      </w:r>
      <w:r w:rsidRPr="007E2AAE">
        <w:rPr>
          <w:rFonts w:ascii="Times New Roman" w:eastAsia="Times New Roman" w:hAnsi="Times New Roman" w:cs="Times New Roman"/>
          <w:b/>
          <w:bCs/>
          <w:sz w:val="24"/>
          <w:szCs w:val="24"/>
          <w:u w:val="single"/>
        </w:rPr>
        <w:t>targets</w:t>
      </w:r>
      <w:r w:rsidRPr="007E2AAE">
        <w:rPr>
          <w:rFonts w:ascii="Times New Roman" w:eastAsia="Times New Roman" w:hAnsi="Times New Roman" w:cs="Times New Roman"/>
          <w:sz w:val="24"/>
          <w:szCs w:val="24"/>
        </w:rPr>
        <w:t> of 1.5°C - 2°C of warming. </w:t>
      </w:r>
      <w:r w:rsidRPr="007E2AAE">
        <w:rPr>
          <w:rFonts w:ascii="Times New Roman" w:eastAsia="Times New Roman" w:hAnsi="Times New Roman" w:cs="Times New Roman"/>
          <w:sz w:val="24"/>
          <w:szCs w:val="24"/>
          <w:u w:val="single"/>
        </w:rPr>
        <w:t>These are:</w:t>
      </w:r>
      <w:r w:rsidRPr="007E2AAE">
        <w:rPr>
          <w:rFonts w:ascii="Times New Roman" w:eastAsia="Times New Roman" w:hAnsi="Times New Roman" w:cs="Times New Roman"/>
          <w:sz w:val="24"/>
          <w:szCs w:val="24"/>
        </w:rPr>
        <w:t xml:space="preserve"> </w:t>
      </w:r>
      <w:r w:rsidRPr="007E2AAE">
        <w:rPr>
          <w:rFonts w:ascii="Times New Roman" w:eastAsia="Times New Roman" w:hAnsi="Times New Roman" w:cs="Times New Roman"/>
          <w:sz w:val="24"/>
          <w:szCs w:val="24"/>
          <w:u w:val="single"/>
        </w:rPr>
        <w:t>Greenland Ice Sheet collapse</w:t>
      </w:r>
      <w:r w:rsidRPr="007E2AAE">
        <w:rPr>
          <w:rFonts w:ascii="Times New Roman" w:eastAsia="Times New Roman" w:hAnsi="Times New Roman" w:cs="Times New Roman"/>
          <w:sz w:val="24"/>
          <w:szCs w:val="24"/>
        </w:rPr>
        <w:t xml:space="preserve"> </w:t>
      </w:r>
      <w:r w:rsidRPr="007E2AAE">
        <w:rPr>
          <w:rFonts w:ascii="Times New Roman" w:eastAsia="Times New Roman" w:hAnsi="Times New Roman" w:cs="Times New Roman"/>
          <w:sz w:val="24"/>
          <w:szCs w:val="24"/>
          <w:u w:val="single"/>
        </w:rPr>
        <w:t>West Antarctic Ice Sheet collapse</w:t>
      </w:r>
      <w:r w:rsidRPr="007E2AAE">
        <w:rPr>
          <w:rFonts w:ascii="Times New Roman" w:eastAsia="Times New Roman" w:hAnsi="Times New Roman" w:cs="Times New Roman"/>
          <w:sz w:val="24"/>
          <w:szCs w:val="24"/>
        </w:rPr>
        <w:t xml:space="preserve"> </w:t>
      </w:r>
      <w:r w:rsidRPr="007E2AAE">
        <w:rPr>
          <w:rFonts w:ascii="Times New Roman" w:eastAsia="Times New Roman" w:hAnsi="Times New Roman" w:cs="Times New Roman"/>
          <w:sz w:val="24"/>
          <w:szCs w:val="24"/>
          <w:u w:val="single"/>
        </w:rPr>
        <w:t>Coral</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sz w:val="24"/>
          <w:szCs w:val="24"/>
          <w:u w:val="single"/>
        </w:rPr>
        <w:t>reef</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sz w:val="24"/>
          <w:szCs w:val="24"/>
          <w:u w:val="single"/>
        </w:rPr>
        <w:t>die off</w:t>
      </w:r>
      <w:r w:rsidRPr="007E2AAE">
        <w:rPr>
          <w:rFonts w:ascii="Times New Roman" w:eastAsia="Times New Roman" w:hAnsi="Times New Roman" w:cs="Times New Roman"/>
          <w:sz w:val="24"/>
          <w:szCs w:val="24"/>
        </w:rPr>
        <w:t> at low latitudes Sudden </w:t>
      </w:r>
      <w:r w:rsidRPr="007E2AAE">
        <w:rPr>
          <w:rFonts w:ascii="Times New Roman" w:eastAsia="Times New Roman" w:hAnsi="Times New Roman" w:cs="Times New Roman"/>
          <w:sz w:val="24"/>
          <w:szCs w:val="24"/>
          <w:u w:val="single"/>
        </w:rPr>
        <w:t>thawing of permafrost</w:t>
      </w:r>
      <w:r w:rsidRPr="007E2AAE">
        <w:rPr>
          <w:rFonts w:ascii="Times New Roman" w:eastAsia="Times New Roman" w:hAnsi="Times New Roman" w:cs="Times New Roman"/>
          <w:sz w:val="24"/>
          <w:szCs w:val="24"/>
        </w:rPr>
        <w:t> in northern regions Abrupt </w:t>
      </w:r>
      <w:r w:rsidRPr="007E2AAE">
        <w:rPr>
          <w:rFonts w:ascii="Times New Roman" w:eastAsia="Times New Roman" w:hAnsi="Times New Roman" w:cs="Times New Roman"/>
          <w:sz w:val="24"/>
          <w:szCs w:val="24"/>
          <w:u w:val="single"/>
        </w:rPr>
        <w:t>sea ice loss in the Barents Sea</w:t>
      </w:r>
      <w:r w:rsidRPr="007E2AAE">
        <w:rPr>
          <w:rFonts w:ascii="Times New Roman" w:eastAsia="Times New Roman" w:hAnsi="Times New Roman" w:cs="Times New Roman"/>
          <w:sz w:val="24"/>
          <w:szCs w:val="24"/>
        </w:rPr>
        <w:t xml:space="preserve"> </w:t>
      </w:r>
      <w:r w:rsidRPr="007E2AAE">
        <w:rPr>
          <w:rFonts w:ascii="Times New Roman" w:eastAsia="Times New Roman" w:hAnsi="Times New Roman" w:cs="Times New Roman"/>
          <w:sz w:val="24"/>
          <w:szCs w:val="24"/>
          <w:u w:val="single"/>
        </w:rPr>
        <w:t>Collapse of ocean circulation in the</w:t>
      </w:r>
      <w:r w:rsidRPr="007E2AAE">
        <w:rPr>
          <w:rFonts w:ascii="Times New Roman" w:eastAsia="Times New Roman" w:hAnsi="Times New Roman" w:cs="Times New Roman"/>
          <w:sz w:val="24"/>
          <w:szCs w:val="24"/>
        </w:rPr>
        <w:t> high-latitude </w:t>
      </w:r>
      <w:r w:rsidRPr="007E2AAE">
        <w:rPr>
          <w:rFonts w:ascii="Times New Roman" w:eastAsia="Times New Roman" w:hAnsi="Times New Roman" w:cs="Times New Roman"/>
          <w:sz w:val="24"/>
          <w:szCs w:val="24"/>
          <w:u w:val="single"/>
        </w:rPr>
        <w:t>North Atlantic</w:t>
      </w:r>
      <w:r w:rsidRPr="007E2AAE">
        <w:rPr>
          <w:rFonts w:ascii="Times New Roman" w:eastAsia="Times New Roman" w:hAnsi="Times New Roman" w:cs="Times New Roman"/>
          <w:sz w:val="24"/>
          <w:szCs w:val="24"/>
        </w:rPr>
        <w:t xml:space="preserve"> They point out that </w:t>
      </w:r>
      <w:r w:rsidRPr="007E2AAE">
        <w:rPr>
          <w:rFonts w:ascii="Times New Roman" w:eastAsia="Times New Roman" w:hAnsi="Times New Roman" w:cs="Times New Roman"/>
          <w:sz w:val="24"/>
          <w:szCs w:val="24"/>
          <w:u w:val="single"/>
        </w:rPr>
        <w:t>crossing these climate tipping points</w:t>
      </w:r>
      <w:r w:rsidRPr="007E2AAE">
        <w:rPr>
          <w:rFonts w:ascii="Times New Roman" w:eastAsia="Times New Roman" w:hAnsi="Times New Roman" w:cs="Times New Roman"/>
          <w:sz w:val="24"/>
          <w:szCs w:val="24"/>
        </w:rPr>
        <w:t> can </w:t>
      </w:r>
      <w:r w:rsidRPr="007E2AAE">
        <w:rPr>
          <w:rFonts w:ascii="Times New Roman" w:eastAsia="Times New Roman" w:hAnsi="Times New Roman" w:cs="Times New Roman"/>
          <w:sz w:val="24"/>
          <w:szCs w:val="24"/>
          <w:u w:val="single"/>
        </w:rPr>
        <w:t>generate</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b/>
          <w:bCs/>
          <w:sz w:val="24"/>
          <w:szCs w:val="24"/>
          <w:highlight w:val="cyan"/>
          <w:u w:val="single"/>
          <w:shd w:val="clear" w:color="auto" w:fill="FFFF00"/>
        </w:rPr>
        <w:t>positive</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feedbacks</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rPr>
        <w:t>that will</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increase</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rPr>
        <w:t>the</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likelihood of crossing other CTPs</w:t>
      </w:r>
      <w:r w:rsidRPr="007E2AAE">
        <w:rPr>
          <w:rFonts w:ascii="Times New Roman" w:eastAsia="Times New Roman" w:hAnsi="Times New Roman" w:cs="Times New Roman"/>
          <w:sz w:val="24"/>
          <w:szCs w:val="24"/>
        </w:rPr>
        <w:t>. For example, </w:t>
      </w:r>
      <w:r w:rsidRPr="007E2AAE">
        <w:rPr>
          <w:rFonts w:ascii="Times New Roman" w:eastAsia="Times New Roman" w:hAnsi="Times New Roman" w:cs="Times New Roman"/>
          <w:sz w:val="24"/>
          <w:szCs w:val="24"/>
          <w:u w:val="single"/>
        </w:rPr>
        <w:t>Arctic permafrost may</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b/>
          <w:bCs/>
          <w:sz w:val="24"/>
          <w:szCs w:val="24"/>
          <w:u w:val="single"/>
        </w:rPr>
        <w:t>permanently</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sz w:val="24"/>
          <w:szCs w:val="24"/>
          <w:u w:val="single"/>
        </w:rPr>
        <w:t>thaw</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b/>
          <w:bCs/>
          <w:sz w:val="24"/>
          <w:szCs w:val="24"/>
          <w:u w:val="single"/>
        </w:rPr>
        <w:t>even if warming stays between 1.1 °C and 1.5°C</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sz w:val="24"/>
          <w:szCs w:val="24"/>
          <w:u w:val="single"/>
        </w:rPr>
        <w:t>Above 1.5°C</w:t>
      </w:r>
      <w:r w:rsidRPr="007E2AAE">
        <w:rPr>
          <w:rFonts w:ascii="Times New Roman" w:eastAsia="Times New Roman" w:hAnsi="Times New Roman" w:cs="Times New Roman"/>
          <w:sz w:val="24"/>
          <w:szCs w:val="24"/>
        </w:rPr>
        <w:t> of warming, </w:t>
      </w:r>
      <w:r w:rsidRPr="007E2AAE">
        <w:rPr>
          <w:rFonts w:ascii="Times New Roman" w:eastAsia="Times New Roman" w:hAnsi="Times New Roman" w:cs="Times New Roman"/>
          <w:sz w:val="24"/>
          <w:szCs w:val="24"/>
          <w:u w:val="single"/>
        </w:rPr>
        <w:t>losing the permafrost becomes “likely,” and we are</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b/>
          <w:bCs/>
          <w:sz w:val="24"/>
          <w:szCs w:val="24"/>
          <w:u w:val="single"/>
        </w:rPr>
        <w:t>currently on track</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sz w:val="24"/>
          <w:szCs w:val="24"/>
          <w:u w:val="single"/>
        </w:rPr>
        <w:t>for</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b/>
          <w:bCs/>
          <w:sz w:val="24"/>
          <w:szCs w:val="24"/>
          <w:u w:val="single"/>
        </w:rPr>
        <w:t>2.7°C of warming</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sz w:val="24"/>
          <w:szCs w:val="24"/>
          <w:u w:val="single"/>
        </w:rPr>
        <w:t>in this century</w:t>
      </w:r>
      <w:r w:rsidRPr="007E2AAE">
        <w:rPr>
          <w:rFonts w:ascii="Times New Roman" w:eastAsia="Times New Roman" w:hAnsi="Times New Roman" w:cs="Times New Roman"/>
          <w:sz w:val="24"/>
          <w:szCs w:val="24"/>
        </w:rPr>
        <w:t>. If all the permafrost thawed, emissions would be equivalent to 51 times all GHG emissions in 2019. Alarmingly, </w:t>
      </w:r>
      <w:r w:rsidRPr="007E2AAE">
        <w:rPr>
          <w:rFonts w:ascii="Times New Roman" w:eastAsia="Times New Roman" w:hAnsi="Times New Roman" w:cs="Times New Roman"/>
          <w:sz w:val="24"/>
          <w:szCs w:val="24"/>
          <w:u w:val="single"/>
        </w:rPr>
        <w:t>the</w:t>
      </w:r>
      <w:r w:rsidRPr="007E2AAE">
        <w:rPr>
          <w:rFonts w:ascii="Times New Roman" w:eastAsia="Times New Roman" w:hAnsi="Times New Roman" w:cs="Times New Roman"/>
          <w:sz w:val="24"/>
          <w:szCs w:val="24"/>
        </w:rPr>
        <w:t> ESCIMO </w:t>
      </w:r>
      <w:r w:rsidRPr="007E2AAE">
        <w:rPr>
          <w:rFonts w:ascii="Times New Roman" w:eastAsia="Times New Roman" w:hAnsi="Times New Roman" w:cs="Times New Roman"/>
          <w:sz w:val="24"/>
          <w:szCs w:val="24"/>
          <w:highlight w:val="cyan"/>
          <w:u w:val="single"/>
          <w:shd w:val="clear" w:color="auto" w:fill="FFFF00"/>
        </w:rPr>
        <w:t>climate model indicates</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rPr>
        <w:t>that</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a</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self-sustaining process of permafrost thaw</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has</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already begun</w:t>
      </w:r>
      <w:r w:rsidRPr="007E2AAE">
        <w:rPr>
          <w:rFonts w:ascii="Times New Roman" w:eastAsia="Times New Roman" w:hAnsi="Times New Roman" w:cs="Times New Roman"/>
          <w:sz w:val="24"/>
          <w:szCs w:val="24"/>
          <w:highlight w:val="cyan"/>
        </w:rPr>
        <w:t>,</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sz w:val="24"/>
          <w:szCs w:val="24"/>
          <w:highlight w:val="cyan"/>
          <w:u w:val="single"/>
        </w:rPr>
        <w:t>which</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shd w:val="clear" w:color="auto" w:fill="FFFF00"/>
        </w:rPr>
        <w:t>suggests</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rPr>
        <w:t>that the world is</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already past a point-of-no-return</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b/>
          <w:bCs/>
          <w:sz w:val="24"/>
          <w:szCs w:val="24"/>
          <w:u w:val="single"/>
        </w:rPr>
        <w:t>for global warming</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sz w:val="24"/>
          <w:szCs w:val="24"/>
          <w:u w:val="single"/>
        </w:rPr>
        <w:t>This cycle consists of decreasing surface albedo, increasing water</w:t>
      </w:r>
      <w:r w:rsidRPr="007E2AAE">
        <w:rPr>
          <w:rFonts w:ascii="Times New Roman" w:eastAsia="Times New Roman" w:hAnsi="Times New Roman" w:cs="Times New Roman"/>
          <w:sz w:val="24"/>
          <w:szCs w:val="24"/>
        </w:rPr>
        <w:t> </w:t>
      </w:r>
      <w:proofErr w:type="spellStart"/>
      <w:r w:rsidRPr="007E2AAE">
        <w:rPr>
          <w:rFonts w:ascii="Times New Roman" w:eastAsia="Times New Roman" w:hAnsi="Times New Roman" w:cs="Times New Roman"/>
          <w:sz w:val="24"/>
          <w:szCs w:val="24"/>
          <w:u w:val="single"/>
        </w:rPr>
        <w:t>vapour</w:t>
      </w:r>
      <w:proofErr w:type="spellEnd"/>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sz w:val="24"/>
          <w:szCs w:val="24"/>
          <w:u w:val="single"/>
        </w:rPr>
        <w:t>feedback and increasing thawing of the permafrost, which releases both methane and carbon dioxide, resulting in</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b/>
          <w:bCs/>
          <w:sz w:val="24"/>
          <w:szCs w:val="24"/>
          <w:u w:val="single"/>
        </w:rPr>
        <w:t>even further</w:t>
      </w:r>
      <w:r w:rsidRPr="007E2AAE">
        <w:rPr>
          <w:rFonts w:ascii="Times New Roman" w:eastAsia="Times New Roman" w:hAnsi="Times New Roman" w:cs="Times New Roman"/>
          <w:sz w:val="24"/>
          <w:szCs w:val="24"/>
        </w:rPr>
        <w:t> </w:t>
      </w:r>
      <w:r w:rsidRPr="007E2AAE">
        <w:rPr>
          <w:rFonts w:ascii="Times New Roman" w:eastAsia="Times New Roman" w:hAnsi="Times New Roman" w:cs="Times New Roman"/>
          <w:sz w:val="24"/>
          <w:szCs w:val="24"/>
          <w:u w:val="single"/>
        </w:rPr>
        <w:t>temperature rises, and so on</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Even after no more man-made GHG are emitted</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rPr>
        <w:t>this cycle will continue on its own until</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rPr>
        <w:t>all</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carbon is released from permafrost</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sz w:val="24"/>
          <w:szCs w:val="24"/>
          <w:highlight w:val="cyan"/>
          <w:u w:val="single"/>
        </w:rPr>
        <w:t>and</w:t>
      </w:r>
      <w:r w:rsidRPr="007E2AAE">
        <w:rPr>
          <w:rFonts w:ascii="Times New Roman" w:eastAsia="Times New Roman" w:hAnsi="Times New Roman" w:cs="Times New Roman"/>
          <w:sz w:val="24"/>
          <w:szCs w:val="24"/>
          <w:highlight w:val="cyan"/>
        </w:rPr>
        <w:t> </w:t>
      </w:r>
      <w:r w:rsidRPr="007E2AAE">
        <w:rPr>
          <w:rFonts w:ascii="Times New Roman" w:eastAsia="Times New Roman" w:hAnsi="Times New Roman" w:cs="Times New Roman"/>
          <w:b/>
          <w:bCs/>
          <w:sz w:val="24"/>
          <w:szCs w:val="24"/>
          <w:highlight w:val="cyan"/>
          <w:u w:val="single"/>
          <w:shd w:val="clear" w:color="auto" w:fill="FFFF00"/>
        </w:rPr>
        <w:t>all ice is melted</w:t>
      </w:r>
      <w:r w:rsidRPr="007E2AAE">
        <w:rPr>
          <w:rFonts w:ascii="Times New Roman" w:eastAsia="Times New Roman" w:hAnsi="Times New Roman" w:cs="Times New Roman"/>
          <w:sz w:val="24"/>
          <w:szCs w:val="24"/>
        </w:rPr>
        <w:t xml:space="preserve"> (Randers and </w:t>
      </w:r>
      <w:proofErr w:type="spellStart"/>
      <w:r w:rsidRPr="007E2AAE">
        <w:rPr>
          <w:rFonts w:ascii="Times New Roman" w:eastAsia="Times New Roman" w:hAnsi="Times New Roman" w:cs="Times New Roman"/>
          <w:sz w:val="24"/>
          <w:szCs w:val="24"/>
        </w:rPr>
        <w:t>Goluke</w:t>
      </w:r>
      <w:proofErr w:type="spellEnd"/>
      <w:r w:rsidRPr="007E2AAE">
        <w:rPr>
          <w:rFonts w:ascii="Times New Roman" w:eastAsia="Times New Roman" w:hAnsi="Times New Roman" w:cs="Times New Roman"/>
          <w:sz w:val="24"/>
          <w:szCs w:val="24"/>
        </w:rPr>
        <w:t>, 2020)</w:t>
      </w:r>
    </w:p>
    <w:p w14:paraId="6682C7FE" w14:textId="77777777" w:rsidR="003C692B" w:rsidRPr="00B34477" w:rsidRDefault="003C692B" w:rsidP="003C692B">
      <w:pPr>
        <w:keepNext/>
        <w:keepLines/>
        <w:spacing w:before="40" w:after="0" w:line="256" w:lineRule="auto"/>
        <w:outlineLvl w:val="3"/>
        <w:rPr>
          <w:rFonts w:eastAsia="PMingLiU" w:cs="Times New Roman"/>
          <w:b/>
          <w:iCs/>
          <w:sz w:val="26"/>
        </w:rPr>
      </w:pPr>
      <w:r w:rsidRPr="00B34477">
        <w:rPr>
          <w:rFonts w:eastAsia="PMingLiU" w:cs="Times New Roman"/>
          <w:b/>
          <w:iCs/>
          <w:sz w:val="26"/>
        </w:rPr>
        <w:t>Clean innovation backfires---</w:t>
      </w:r>
      <w:r w:rsidRPr="00B34477">
        <w:rPr>
          <w:rFonts w:eastAsia="PMingLiU" w:cs="Times New Roman"/>
          <w:b/>
          <w:iCs/>
          <w:sz w:val="26"/>
          <w:u w:val="single"/>
        </w:rPr>
        <w:t>green paradox</w:t>
      </w:r>
      <w:r w:rsidRPr="00B34477">
        <w:rPr>
          <w:rFonts w:eastAsia="PMingLiU" w:cs="Times New Roman"/>
          <w:b/>
          <w:iCs/>
          <w:sz w:val="26"/>
        </w:rPr>
        <w:t xml:space="preserve">. </w:t>
      </w:r>
    </w:p>
    <w:p w14:paraId="423F381C" w14:textId="77777777" w:rsidR="003C692B" w:rsidRPr="00B34477" w:rsidRDefault="003C692B" w:rsidP="003C692B">
      <w:pPr>
        <w:spacing w:line="256" w:lineRule="auto"/>
        <w:rPr>
          <w:rFonts w:eastAsia="Calibri"/>
        </w:rPr>
      </w:pPr>
      <w:r w:rsidRPr="00B34477">
        <w:rPr>
          <w:rFonts w:eastAsia="Calibri"/>
          <w:b/>
          <w:bCs/>
          <w:sz w:val="26"/>
        </w:rPr>
        <w:t>Winter 14</w:t>
      </w:r>
      <w:r w:rsidRPr="00B34477">
        <w:rPr>
          <w:rFonts w:eastAsia="Calibri"/>
        </w:rPr>
        <w:t xml:space="preserve">, PhD, Professor Emeritus in the Strategy and Business Economics Division at UBC Saunder. (Ralph A., “Innovation and the Green Paradox,” in Climate Policy and Nonrenewable Resources: The Green Paradox and Beyond, p. 121-122, MIT Press) *Words in brackets added to correct typos </w:t>
      </w:r>
    </w:p>
    <w:p w14:paraId="0E58660A" w14:textId="77777777" w:rsidR="003C692B" w:rsidRPr="00B34477" w:rsidRDefault="003C692B" w:rsidP="003C692B">
      <w:pPr>
        <w:spacing w:line="256" w:lineRule="auto"/>
        <w:rPr>
          <w:rFonts w:eastAsia="Calibri"/>
          <w:sz w:val="16"/>
        </w:rPr>
      </w:pPr>
      <w:r w:rsidRPr="00B34477">
        <w:rPr>
          <w:rFonts w:eastAsia="Calibri"/>
          <w:sz w:val="16"/>
        </w:rPr>
        <w:t xml:space="preserve">The green paradox logic applies to a second class of perverse consequences, however, that is specific to the context of carbon emissions. This is the impact on global warming of innovation in clean energy. </w:t>
      </w:r>
      <w:r w:rsidRPr="00B34477">
        <w:rPr>
          <w:rFonts w:eastAsia="Calibri"/>
          <w:u w:val="single"/>
        </w:rPr>
        <w:t>One would</w:t>
      </w:r>
      <w:r w:rsidRPr="00B34477">
        <w:rPr>
          <w:rFonts w:eastAsia="Calibri"/>
          <w:sz w:val="16"/>
          <w:szCs w:val="16"/>
        </w:rPr>
        <w:t xml:space="preserve"> like to </w:t>
      </w:r>
      <w:r w:rsidRPr="00B34477">
        <w:rPr>
          <w:rFonts w:eastAsia="Calibri"/>
          <w:b/>
          <w:iCs/>
          <w:u w:val="single"/>
        </w:rPr>
        <w:t>think</w:t>
      </w:r>
      <w:r w:rsidRPr="00B34477">
        <w:rPr>
          <w:rFonts w:eastAsia="Calibri"/>
          <w:u w:val="single"/>
        </w:rPr>
        <w:t xml:space="preserve"> that innovation in clean energy </w:t>
      </w:r>
      <w:r w:rsidRPr="00B34477">
        <w:rPr>
          <w:rFonts w:eastAsia="Calibri"/>
          <w:b/>
          <w:iCs/>
          <w:u w:val="single"/>
        </w:rPr>
        <w:t>helps</w:t>
      </w:r>
      <w:r w:rsidRPr="00B34477">
        <w:rPr>
          <w:rFonts w:eastAsia="Calibri"/>
          <w:sz w:val="16"/>
        </w:rPr>
        <w:t xml:space="preserve"> </w:t>
      </w:r>
      <w:r w:rsidRPr="00B34477">
        <w:rPr>
          <w:rFonts w:eastAsia="Calibri"/>
          <w:u w:val="single"/>
        </w:rPr>
        <w:t>the battle against</w:t>
      </w:r>
      <w:r w:rsidRPr="00B34477">
        <w:rPr>
          <w:rFonts w:eastAsia="Calibri"/>
          <w:sz w:val="16"/>
        </w:rPr>
        <w:t xml:space="preserve"> global </w:t>
      </w:r>
      <w:r w:rsidRPr="00B34477">
        <w:rPr>
          <w:rFonts w:eastAsia="Calibri"/>
          <w:b/>
          <w:iCs/>
          <w:u w:val="single"/>
        </w:rPr>
        <w:t>warming</w:t>
      </w:r>
      <w:r w:rsidRPr="00B34477">
        <w:rPr>
          <w:rFonts w:eastAsia="Calibri"/>
          <w:sz w:val="16"/>
        </w:rPr>
        <w:t xml:space="preserve">. </w:t>
      </w:r>
      <w:r w:rsidRPr="00B34477">
        <w:rPr>
          <w:rFonts w:eastAsia="Calibri"/>
          <w:u w:val="single"/>
        </w:rPr>
        <w:t xml:space="preserve">But consider the discovery of a low-cost </w:t>
      </w:r>
      <w:r w:rsidRPr="00B34477">
        <w:rPr>
          <w:rFonts w:eastAsia="Calibri"/>
          <w:b/>
          <w:iCs/>
          <w:u w:val="single"/>
        </w:rPr>
        <w:t>clean energy substitute</w:t>
      </w:r>
      <w:r w:rsidRPr="00B34477">
        <w:rPr>
          <w:rFonts w:eastAsia="Calibri"/>
          <w:sz w:val="16"/>
        </w:rPr>
        <w:t xml:space="preserve">. </w:t>
      </w:r>
      <w:r w:rsidRPr="00B34477">
        <w:rPr>
          <w:rFonts w:eastAsia="Calibri"/>
          <w:highlight w:val="cyan"/>
          <w:u w:val="single"/>
        </w:rPr>
        <w:t>Suppose</w:t>
      </w:r>
      <w:r w:rsidRPr="00B34477">
        <w:rPr>
          <w:rFonts w:eastAsia="Calibri"/>
          <w:sz w:val="16"/>
        </w:rPr>
        <w:t xml:space="preserve"> that </w:t>
      </w:r>
      <w:r w:rsidRPr="00B34477">
        <w:rPr>
          <w:rFonts w:eastAsia="Calibri"/>
          <w:u w:val="single"/>
        </w:rPr>
        <w:t xml:space="preserve">the current price of oil is 100 dollars per barrel and that an </w:t>
      </w:r>
      <w:r w:rsidRPr="00B34477">
        <w:rPr>
          <w:rFonts w:eastAsia="Calibri"/>
          <w:b/>
          <w:iCs/>
          <w:highlight w:val="cyan"/>
          <w:u w:val="single"/>
        </w:rPr>
        <w:t>innovation</w:t>
      </w:r>
      <w:r w:rsidRPr="00B34477">
        <w:rPr>
          <w:rFonts w:eastAsia="Calibri"/>
          <w:highlight w:val="cyan"/>
          <w:u w:val="single"/>
        </w:rPr>
        <w:t xml:space="preserve"> in clean energy </w:t>
      </w:r>
      <w:r w:rsidRPr="00B34477">
        <w:rPr>
          <w:rFonts w:eastAsia="Calibri"/>
          <w:b/>
          <w:iCs/>
          <w:highlight w:val="cyan"/>
          <w:u w:val="single"/>
        </w:rPr>
        <w:t>suddenly yields a</w:t>
      </w:r>
      <w:r w:rsidRPr="00B34477">
        <w:rPr>
          <w:rFonts w:eastAsia="Calibri"/>
          <w:sz w:val="16"/>
        </w:rPr>
        <w:t xml:space="preserve"> perfect </w:t>
      </w:r>
      <w:r w:rsidRPr="00B34477">
        <w:rPr>
          <w:rFonts w:eastAsia="Calibri"/>
          <w:b/>
          <w:iCs/>
          <w:highlight w:val="cyan"/>
          <w:u w:val="single"/>
        </w:rPr>
        <w:t>substitute for oil</w:t>
      </w:r>
      <w:r w:rsidRPr="00B34477">
        <w:rPr>
          <w:rFonts w:eastAsia="Calibri"/>
          <w:sz w:val="16"/>
        </w:rPr>
        <w:t xml:space="preserve"> at a cost equivalent to, say, 60 dollars per barrel. </w:t>
      </w:r>
      <w:r w:rsidRPr="00B34477">
        <w:rPr>
          <w:rFonts w:eastAsia="Calibri"/>
          <w:highlight w:val="cyan"/>
          <w:u w:val="single"/>
        </w:rPr>
        <w:t>This</w:t>
      </w:r>
      <w:r w:rsidRPr="00B34477">
        <w:rPr>
          <w:rFonts w:eastAsia="Calibri"/>
          <w:sz w:val="16"/>
        </w:rPr>
        <w:t xml:space="preserve"> innovation </w:t>
      </w:r>
      <w:r w:rsidRPr="00B34477">
        <w:rPr>
          <w:rFonts w:eastAsia="Calibri"/>
          <w:highlight w:val="cyan"/>
          <w:u w:val="single"/>
        </w:rPr>
        <w:t>will</w:t>
      </w:r>
      <w:r w:rsidRPr="00B34477">
        <w:rPr>
          <w:rFonts w:eastAsia="Calibri"/>
          <w:u w:val="single"/>
        </w:rPr>
        <w:t xml:space="preserve"> </w:t>
      </w:r>
      <w:r w:rsidRPr="00B34477">
        <w:rPr>
          <w:rFonts w:eastAsia="Calibri"/>
          <w:highlight w:val="cyan"/>
          <w:u w:val="single"/>
        </w:rPr>
        <w:t>lead</w:t>
      </w:r>
      <w:r w:rsidRPr="00B34477">
        <w:rPr>
          <w:rFonts w:eastAsia="Calibri"/>
          <w:u w:val="single"/>
        </w:rPr>
        <w:t xml:space="preserve"> immediately [</w:t>
      </w:r>
      <w:r w:rsidRPr="00B34477">
        <w:rPr>
          <w:rFonts w:eastAsia="Calibri"/>
          <w:highlight w:val="cyan"/>
          <w:u w:val="single"/>
        </w:rPr>
        <w:t>to a</w:t>
      </w:r>
      <w:r w:rsidRPr="00B34477">
        <w:rPr>
          <w:rFonts w:eastAsia="Calibri"/>
          <w:u w:val="single"/>
        </w:rPr>
        <w:t xml:space="preserve">] </w:t>
      </w:r>
      <w:r w:rsidRPr="00B34477">
        <w:rPr>
          <w:rFonts w:eastAsia="Calibri"/>
          <w:b/>
          <w:iCs/>
          <w:highlight w:val="cyan"/>
          <w:u w:val="single"/>
        </w:rPr>
        <w:t>drop</w:t>
      </w:r>
      <w:r w:rsidRPr="00B34477">
        <w:rPr>
          <w:rFonts w:eastAsia="Calibri"/>
          <w:highlight w:val="cyan"/>
          <w:u w:val="single"/>
        </w:rPr>
        <w:t xml:space="preserve"> in</w:t>
      </w:r>
      <w:r w:rsidRPr="00B34477">
        <w:rPr>
          <w:rFonts w:eastAsia="Calibri"/>
          <w:u w:val="single"/>
        </w:rPr>
        <w:t xml:space="preserve"> [</w:t>
      </w:r>
      <w:r w:rsidRPr="00B34477">
        <w:rPr>
          <w:rFonts w:eastAsia="Calibri"/>
          <w:highlight w:val="cyan"/>
          <w:u w:val="single"/>
        </w:rPr>
        <w:t>the</w:t>
      </w:r>
      <w:r w:rsidRPr="00B34477">
        <w:rPr>
          <w:rFonts w:eastAsia="Calibri"/>
          <w:u w:val="single"/>
        </w:rPr>
        <w:t xml:space="preserve">] </w:t>
      </w:r>
      <w:r w:rsidRPr="00B34477">
        <w:rPr>
          <w:rFonts w:eastAsia="Calibri"/>
          <w:b/>
          <w:iCs/>
          <w:highlight w:val="cyan"/>
          <w:u w:val="single"/>
        </w:rPr>
        <w:t>price of oil</w:t>
      </w:r>
      <w:r w:rsidRPr="00B34477">
        <w:rPr>
          <w:rFonts w:eastAsia="Calibri"/>
          <w:u w:val="single"/>
        </w:rPr>
        <w:t xml:space="preserve"> below 60 dollars</w:t>
      </w:r>
      <w:r w:rsidRPr="00B34477">
        <w:rPr>
          <w:rFonts w:eastAsia="Calibri"/>
          <w:sz w:val="16"/>
        </w:rPr>
        <w:t xml:space="preserve">. </w:t>
      </w:r>
      <w:r w:rsidRPr="00B34477">
        <w:rPr>
          <w:rFonts w:eastAsia="Calibri"/>
          <w:highlight w:val="cyan"/>
          <w:u w:val="single"/>
        </w:rPr>
        <w:t xml:space="preserve">This </w:t>
      </w:r>
      <w:r w:rsidRPr="00B34477">
        <w:rPr>
          <w:rFonts w:eastAsia="Calibri"/>
          <w:b/>
          <w:iCs/>
          <w:highlight w:val="cyan"/>
          <w:u w:val="single"/>
        </w:rPr>
        <w:t>drop</w:t>
      </w:r>
      <w:r w:rsidRPr="00B34477">
        <w:rPr>
          <w:rFonts w:eastAsia="Calibri"/>
          <w:u w:val="single"/>
        </w:rPr>
        <w:t xml:space="preserve"> in price </w:t>
      </w:r>
      <w:r w:rsidRPr="00B34477">
        <w:rPr>
          <w:rFonts w:eastAsia="Calibri"/>
          <w:highlight w:val="cyan"/>
          <w:u w:val="single"/>
        </w:rPr>
        <w:t xml:space="preserve">will </w:t>
      </w:r>
      <w:r w:rsidRPr="00B34477">
        <w:rPr>
          <w:rFonts w:eastAsia="Calibri"/>
          <w:b/>
          <w:iCs/>
          <w:highlight w:val="cyan"/>
          <w:u w:val="single"/>
        </w:rPr>
        <w:t>raise</w:t>
      </w:r>
      <w:r w:rsidRPr="00B34477">
        <w:rPr>
          <w:rFonts w:eastAsia="Calibri"/>
          <w:b/>
          <w:iCs/>
          <w:u w:val="single"/>
        </w:rPr>
        <w:t xml:space="preserve"> the </w:t>
      </w:r>
      <w:r w:rsidRPr="00B34477">
        <w:rPr>
          <w:rFonts w:eastAsia="Calibri"/>
          <w:b/>
          <w:iCs/>
          <w:highlight w:val="cyan"/>
          <w:u w:val="single"/>
        </w:rPr>
        <w:t>demand</w:t>
      </w:r>
      <w:r w:rsidRPr="00B34477">
        <w:rPr>
          <w:rFonts w:eastAsia="Calibri"/>
          <w:highlight w:val="cyan"/>
          <w:u w:val="single"/>
        </w:rPr>
        <w:t xml:space="preserve"> for</w:t>
      </w:r>
      <w:r w:rsidRPr="00B34477">
        <w:rPr>
          <w:rFonts w:eastAsia="Calibri"/>
          <w:u w:val="single"/>
        </w:rPr>
        <w:t xml:space="preserve"> fossil </w:t>
      </w:r>
      <w:r w:rsidRPr="00B34477">
        <w:rPr>
          <w:rFonts w:eastAsia="Calibri"/>
          <w:highlight w:val="cyan"/>
          <w:u w:val="single"/>
        </w:rPr>
        <w:t>fuels and</w:t>
      </w:r>
      <w:r w:rsidRPr="00B34477">
        <w:rPr>
          <w:rFonts w:eastAsia="Calibri"/>
          <w:u w:val="single"/>
        </w:rPr>
        <w:t xml:space="preserve"> therefore </w:t>
      </w:r>
      <w:r w:rsidRPr="00B34477">
        <w:rPr>
          <w:rFonts w:eastAsia="Calibri"/>
          <w:b/>
          <w:iCs/>
          <w:highlight w:val="cyan"/>
          <w:u w:val="single"/>
        </w:rPr>
        <w:t>increase</w:t>
      </w:r>
      <w:r w:rsidRPr="00B34477">
        <w:rPr>
          <w:rFonts w:eastAsia="Calibri"/>
          <w:sz w:val="16"/>
        </w:rPr>
        <w:t xml:space="preserve"> carbon </w:t>
      </w:r>
      <w:r w:rsidRPr="00B34477">
        <w:rPr>
          <w:rFonts w:eastAsia="Calibri"/>
          <w:b/>
          <w:iCs/>
          <w:highlight w:val="cyan"/>
          <w:u w:val="single"/>
        </w:rPr>
        <w:t>emissions</w:t>
      </w:r>
      <w:r w:rsidRPr="00B34477">
        <w:rPr>
          <w:rFonts w:eastAsia="Calibri"/>
          <w:sz w:val="16"/>
        </w:rPr>
        <w:t xml:space="preserve">. </w:t>
      </w:r>
      <w:r w:rsidRPr="00B34477">
        <w:rPr>
          <w:rFonts w:eastAsia="Calibri"/>
          <w:u w:val="single"/>
        </w:rPr>
        <w:t xml:space="preserve">The stock of all oil </w:t>
      </w:r>
      <w:r w:rsidRPr="00B34477">
        <w:rPr>
          <w:rFonts w:eastAsia="Calibri"/>
          <w:highlight w:val="cyan"/>
          <w:u w:val="single"/>
        </w:rPr>
        <w:t>reserves</w:t>
      </w:r>
      <w:r w:rsidRPr="00B34477">
        <w:rPr>
          <w:rFonts w:eastAsia="Calibri"/>
          <w:sz w:val="16"/>
        </w:rPr>
        <w:t xml:space="preserve"> with extraction costs below 60 dollars </w:t>
      </w:r>
      <w:r w:rsidRPr="00B34477">
        <w:rPr>
          <w:rFonts w:eastAsia="Calibri"/>
          <w:highlight w:val="cyan"/>
          <w:u w:val="single"/>
        </w:rPr>
        <w:t xml:space="preserve">will be sold </w:t>
      </w:r>
      <w:r w:rsidRPr="00B34477">
        <w:rPr>
          <w:rFonts w:eastAsia="Calibri"/>
          <w:b/>
          <w:iCs/>
          <w:highlight w:val="cyan"/>
          <w:u w:val="single"/>
        </w:rPr>
        <w:t>more quickly</w:t>
      </w:r>
      <w:r w:rsidRPr="00B34477">
        <w:rPr>
          <w:rFonts w:eastAsia="Calibri"/>
          <w:sz w:val="16"/>
        </w:rPr>
        <w:t xml:space="preserve">, and the carbon emissions from this stock released into the atmosphere earlier, than without the innovation. </w:t>
      </w:r>
      <w:r w:rsidRPr="00B34477">
        <w:rPr>
          <w:rFonts w:eastAsia="Calibri"/>
          <w:u w:val="single"/>
        </w:rPr>
        <w:t>The impact is an increase in current emissions and</w:t>
      </w:r>
      <w:r w:rsidRPr="00B34477">
        <w:rPr>
          <w:rFonts w:eastAsia="Calibri"/>
          <w:sz w:val="16"/>
        </w:rPr>
        <w:t xml:space="preserve"> possibly an increase in the present value of damages from global warming. The impact may even include </w:t>
      </w:r>
      <w:r w:rsidRPr="00B34477">
        <w:rPr>
          <w:rFonts w:eastAsia="Calibri"/>
          <w:u w:val="single"/>
        </w:rPr>
        <w:t xml:space="preserve">a </w:t>
      </w:r>
      <w:r w:rsidRPr="00B34477">
        <w:rPr>
          <w:rFonts w:eastAsia="Calibri"/>
          <w:b/>
          <w:iCs/>
          <w:u w:val="single"/>
        </w:rPr>
        <w:t>permanent increase</w:t>
      </w:r>
      <w:r w:rsidRPr="00B34477">
        <w:rPr>
          <w:rFonts w:eastAsia="Calibri"/>
          <w:u w:val="single"/>
        </w:rPr>
        <w:t xml:space="preserve"> in</w:t>
      </w:r>
      <w:r w:rsidRPr="00B34477">
        <w:rPr>
          <w:rFonts w:eastAsia="Calibri"/>
          <w:sz w:val="16"/>
        </w:rPr>
        <w:t xml:space="preserve"> the path of </w:t>
      </w:r>
      <w:r w:rsidRPr="00B34477">
        <w:rPr>
          <w:rFonts w:eastAsia="Calibri"/>
          <w:b/>
          <w:iCs/>
          <w:u w:val="single"/>
        </w:rPr>
        <w:t>global temp</w:t>
      </w:r>
      <w:r w:rsidRPr="00B34477">
        <w:rPr>
          <w:rFonts w:eastAsia="Calibri"/>
          <w:sz w:val="16"/>
        </w:rPr>
        <w:t>erature</w:t>
      </w:r>
      <w:r w:rsidRPr="00B34477">
        <w:rPr>
          <w:rFonts w:eastAsia="Calibri"/>
          <w:b/>
          <w:iCs/>
          <w:u w:val="single"/>
        </w:rPr>
        <w:t>s</w:t>
      </w:r>
      <w:r w:rsidRPr="00B34477">
        <w:rPr>
          <w:rFonts w:eastAsia="Calibri"/>
          <w:sz w:val="16"/>
        </w:rPr>
        <w:t xml:space="preserve">, as we shall see. </w:t>
      </w:r>
    </w:p>
    <w:p w14:paraId="704F3544" w14:textId="77777777" w:rsidR="003C692B" w:rsidRPr="00B34477" w:rsidRDefault="003C692B" w:rsidP="003C692B">
      <w:pPr>
        <w:spacing w:line="256" w:lineRule="auto"/>
        <w:rPr>
          <w:rFonts w:eastAsia="Calibri"/>
          <w:sz w:val="16"/>
        </w:rPr>
      </w:pPr>
      <w:r w:rsidRPr="00B34477">
        <w:rPr>
          <w:rFonts w:eastAsia="Calibri"/>
          <w:sz w:val="16"/>
        </w:rPr>
        <w:t xml:space="preserve">This chapter offers a high-level, relatively nontechnical overview of the paradoxical impact of clean energy innovation. We can distinguish among at least seven versions of the innovation green paradox: </w:t>
      </w:r>
    </w:p>
    <w:p w14:paraId="29BB7547" w14:textId="77777777" w:rsidR="003C692B" w:rsidRPr="00B34477" w:rsidRDefault="003C692B" w:rsidP="003C692B">
      <w:pPr>
        <w:spacing w:line="256" w:lineRule="auto"/>
        <w:rPr>
          <w:rFonts w:eastAsia="Calibri"/>
          <w:sz w:val="16"/>
        </w:rPr>
      </w:pPr>
      <w:r w:rsidRPr="00B34477">
        <w:rPr>
          <w:rFonts w:eastAsia="Calibri"/>
          <w:sz w:val="16"/>
        </w:rPr>
        <w:t xml:space="preserve"> 1. The impact of clean energy innovation in increasing current carbon emissions. This could be called the “weak green paradox” of clean energy innovation, following </w:t>
      </w:r>
      <w:proofErr w:type="spellStart"/>
      <w:r w:rsidRPr="00B34477">
        <w:rPr>
          <w:rFonts w:eastAsia="Calibri"/>
          <w:sz w:val="16"/>
        </w:rPr>
        <w:t>Gerlag</w:t>
      </w:r>
      <w:proofErr w:type="spellEnd"/>
      <w:r w:rsidRPr="00B34477">
        <w:rPr>
          <w:rFonts w:eastAsia="Calibri"/>
          <w:sz w:val="16"/>
        </w:rPr>
        <w:t xml:space="preserve"> (2010). </w:t>
      </w:r>
    </w:p>
    <w:p w14:paraId="178EFD23" w14:textId="77777777" w:rsidR="003C692B" w:rsidRPr="00B34477" w:rsidRDefault="003C692B" w:rsidP="003C692B">
      <w:pPr>
        <w:spacing w:line="256" w:lineRule="auto"/>
        <w:rPr>
          <w:rFonts w:eastAsia="Calibri"/>
          <w:sz w:val="16"/>
        </w:rPr>
      </w:pPr>
      <w:r w:rsidRPr="00B34477">
        <w:rPr>
          <w:rFonts w:eastAsia="Calibri"/>
          <w:sz w:val="16"/>
        </w:rPr>
        <w:t xml:space="preserve"> 2. The impact of innovation in increasing the present value of damages from global warming — defined by </w:t>
      </w:r>
      <w:proofErr w:type="spellStart"/>
      <w:r w:rsidRPr="00B34477">
        <w:rPr>
          <w:rFonts w:eastAsia="Calibri"/>
          <w:sz w:val="16"/>
        </w:rPr>
        <w:t>Gerlag</w:t>
      </w:r>
      <w:proofErr w:type="spellEnd"/>
      <w:r w:rsidRPr="00B34477">
        <w:rPr>
          <w:rFonts w:eastAsia="Calibri"/>
          <w:sz w:val="16"/>
        </w:rPr>
        <w:t xml:space="preserve"> as a decrease in “green welfare.” This type of effect is referred to in the literature as a “strong green paradox.” </w:t>
      </w:r>
    </w:p>
    <w:p w14:paraId="6391E11C" w14:textId="77777777" w:rsidR="003C692B" w:rsidRPr="00B34477" w:rsidRDefault="003C692B" w:rsidP="003C692B">
      <w:pPr>
        <w:spacing w:line="256" w:lineRule="auto"/>
        <w:rPr>
          <w:rFonts w:eastAsia="Calibri"/>
          <w:sz w:val="16"/>
        </w:rPr>
      </w:pPr>
      <w:r w:rsidRPr="00B34477">
        <w:rPr>
          <w:rFonts w:eastAsia="Calibri"/>
          <w:sz w:val="16"/>
        </w:rPr>
        <w:t xml:space="preserve"> 3. An even stronger paradox with an impact of innovation decreasing not just green welfare but total welfare. If the increase in present value of damages more than offsets the gains from savings in energy costs, then total welfare falls. It is this strongest paradox that is relevant for policy in the sense of determining whether energy innovation — in a second-best world, without carbon pricing — is even beneficial. </w:t>
      </w:r>
    </w:p>
    <w:p w14:paraId="6E75CE41" w14:textId="77777777" w:rsidR="003C692B" w:rsidRPr="00B34477" w:rsidRDefault="003C692B" w:rsidP="003C692B">
      <w:pPr>
        <w:spacing w:line="256" w:lineRule="auto"/>
        <w:rPr>
          <w:rFonts w:eastAsia="Calibri"/>
          <w:sz w:val="16"/>
        </w:rPr>
      </w:pPr>
      <w:r w:rsidRPr="00B34477">
        <w:rPr>
          <w:rFonts w:eastAsia="Calibri"/>
          <w:sz w:val="16"/>
        </w:rPr>
        <w:t xml:space="preserve"> 4. An </w:t>
      </w:r>
      <w:proofErr w:type="spellStart"/>
      <w:r w:rsidRPr="00B34477">
        <w:rPr>
          <w:rFonts w:eastAsia="Calibri"/>
          <w:sz w:val="16"/>
        </w:rPr>
        <w:t>ex ante</w:t>
      </w:r>
      <w:proofErr w:type="spellEnd"/>
      <w:r w:rsidRPr="00B34477">
        <w:rPr>
          <w:rFonts w:eastAsia="Calibri"/>
          <w:sz w:val="16"/>
        </w:rPr>
        <w:t xml:space="preserve"> green paradox that results from the possibility of innovation, as opposed to the realization of innovation. </w:t>
      </w:r>
      <w:r w:rsidRPr="00B34477">
        <w:rPr>
          <w:rFonts w:eastAsia="Calibri"/>
          <w:highlight w:val="cyan"/>
          <w:u w:val="single"/>
        </w:rPr>
        <w:t xml:space="preserve">The </w:t>
      </w:r>
      <w:r w:rsidRPr="00B34477">
        <w:rPr>
          <w:rFonts w:eastAsia="Calibri"/>
          <w:b/>
          <w:iCs/>
          <w:highlight w:val="cyan"/>
          <w:u w:val="single"/>
        </w:rPr>
        <w:t>mere threat</w:t>
      </w:r>
      <w:r w:rsidRPr="00B34477">
        <w:rPr>
          <w:rFonts w:eastAsia="Calibri"/>
          <w:highlight w:val="cyan"/>
          <w:u w:val="single"/>
        </w:rPr>
        <w:t xml:space="preserve"> of innovation leads to</w:t>
      </w:r>
      <w:r w:rsidRPr="00B34477">
        <w:rPr>
          <w:rFonts w:eastAsia="Calibri"/>
          <w:u w:val="single"/>
        </w:rPr>
        <w:t xml:space="preserve"> </w:t>
      </w:r>
      <w:r w:rsidRPr="00B34477">
        <w:rPr>
          <w:rFonts w:eastAsia="Calibri"/>
          <w:b/>
          <w:iCs/>
          <w:u w:val="single"/>
        </w:rPr>
        <w:t xml:space="preserve">more </w:t>
      </w:r>
      <w:r w:rsidRPr="00B34477">
        <w:rPr>
          <w:rFonts w:eastAsia="Calibri"/>
          <w:b/>
          <w:iCs/>
          <w:highlight w:val="cyan"/>
          <w:u w:val="single"/>
        </w:rPr>
        <w:t>rapid extraction</w:t>
      </w:r>
      <w:r w:rsidRPr="00B34477">
        <w:rPr>
          <w:rFonts w:eastAsia="Calibri"/>
          <w:u w:val="single"/>
        </w:rPr>
        <w:t xml:space="preserve"> of fossil fuels and therefore accelerated</w:t>
      </w:r>
      <w:r w:rsidRPr="00B34477">
        <w:rPr>
          <w:rFonts w:eastAsia="Calibri"/>
          <w:sz w:val="16"/>
        </w:rPr>
        <w:t xml:space="preserve"> carbon </w:t>
      </w:r>
      <w:r w:rsidRPr="00B34477">
        <w:rPr>
          <w:rFonts w:eastAsia="Calibri"/>
          <w:u w:val="single"/>
        </w:rPr>
        <w:t>emissions</w:t>
      </w:r>
      <w:r w:rsidRPr="00B34477">
        <w:rPr>
          <w:rFonts w:eastAsia="Calibri"/>
          <w:sz w:val="16"/>
        </w:rPr>
        <w:t xml:space="preserve"> and higher global warming in the near term. </w:t>
      </w:r>
    </w:p>
    <w:p w14:paraId="387680B6" w14:textId="77777777" w:rsidR="003C692B" w:rsidRPr="00B34477" w:rsidRDefault="003C692B" w:rsidP="003C692B">
      <w:pPr>
        <w:spacing w:line="256" w:lineRule="auto"/>
        <w:rPr>
          <w:rFonts w:eastAsia="Calibri"/>
          <w:sz w:val="16"/>
        </w:rPr>
      </w:pPr>
      <w:r w:rsidRPr="00B34477">
        <w:rPr>
          <w:rFonts w:eastAsia="Calibri"/>
          <w:sz w:val="16"/>
        </w:rPr>
        <w:t xml:space="preserve"> 5. A long-term green paradox. In the models usually adopted in the literature, clean energy innovation must help in the long run as innovation reduces total emissions. Even the effect of accelerating emission helps in the long run in these models, when the stock of atmospheric carbon is assumed to decline exponentially. </w:t>
      </w:r>
      <w:r w:rsidRPr="00B34477">
        <w:rPr>
          <w:rFonts w:eastAsia="Calibri"/>
          <w:highlight w:val="cyan"/>
          <w:u w:val="single"/>
        </w:rPr>
        <w:t>When we allow</w:t>
      </w:r>
      <w:r w:rsidRPr="00B34477">
        <w:rPr>
          <w:rFonts w:eastAsia="Calibri"/>
          <w:u w:val="single"/>
        </w:rPr>
        <w:t xml:space="preserve"> for positive </w:t>
      </w:r>
      <w:r w:rsidRPr="00B34477">
        <w:rPr>
          <w:rFonts w:eastAsia="Calibri"/>
          <w:b/>
          <w:iCs/>
          <w:highlight w:val="cyan"/>
          <w:u w:val="single"/>
        </w:rPr>
        <w:t>feedback effects</w:t>
      </w:r>
      <w:r w:rsidRPr="00B34477">
        <w:rPr>
          <w:rFonts w:eastAsia="Calibri"/>
          <w:u w:val="single"/>
        </w:rPr>
        <w:t xml:space="preserve"> in climate dynamics, however, the acceleration of carbon </w:t>
      </w:r>
      <w:r w:rsidRPr="00B34477">
        <w:rPr>
          <w:rFonts w:eastAsia="Calibri"/>
          <w:highlight w:val="cyan"/>
          <w:u w:val="single"/>
        </w:rPr>
        <w:t xml:space="preserve">emissions can </w:t>
      </w:r>
      <w:r w:rsidRPr="00B34477">
        <w:rPr>
          <w:rFonts w:eastAsia="Calibri"/>
          <w:b/>
          <w:iCs/>
          <w:highlight w:val="cyan"/>
          <w:u w:val="single"/>
        </w:rPr>
        <w:t>push us over</w:t>
      </w:r>
      <w:r w:rsidRPr="00B34477">
        <w:rPr>
          <w:rFonts w:eastAsia="Calibri"/>
          <w:highlight w:val="cyan"/>
          <w:u w:val="single"/>
        </w:rPr>
        <w:t xml:space="preserve"> a </w:t>
      </w:r>
      <w:r w:rsidRPr="00B34477">
        <w:rPr>
          <w:rFonts w:eastAsia="Calibri"/>
          <w:b/>
          <w:iCs/>
          <w:highlight w:val="cyan"/>
          <w:u w:val="single"/>
        </w:rPr>
        <w:t>tipping point</w:t>
      </w:r>
      <w:r w:rsidRPr="00B34477">
        <w:rPr>
          <w:rFonts w:eastAsia="Calibri"/>
          <w:sz w:val="16"/>
        </w:rPr>
        <w:t xml:space="preserve">. </w:t>
      </w:r>
      <w:r w:rsidRPr="00B34477">
        <w:rPr>
          <w:rFonts w:eastAsia="Calibri"/>
          <w:highlight w:val="cyan"/>
          <w:u w:val="single"/>
        </w:rPr>
        <w:t xml:space="preserve">Innovation can lead to </w:t>
      </w:r>
      <w:r w:rsidRPr="00B34477">
        <w:rPr>
          <w:rFonts w:eastAsia="Calibri"/>
          <w:b/>
          <w:iCs/>
          <w:highlight w:val="cyan"/>
          <w:u w:val="single"/>
        </w:rPr>
        <w:t>permanently higher temp</w:t>
      </w:r>
      <w:r w:rsidRPr="00B34477">
        <w:rPr>
          <w:rFonts w:eastAsia="Calibri"/>
          <w:sz w:val="16"/>
        </w:rPr>
        <w:t xml:space="preserve">erature. </w:t>
      </w:r>
    </w:p>
    <w:p w14:paraId="35348B94" w14:textId="77777777" w:rsidR="003C692B" w:rsidRPr="00B34477" w:rsidRDefault="003C692B" w:rsidP="003C692B">
      <w:pPr>
        <w:spacing w:line="256" w:lineRule="auto"/>
        <w:rPr>
          <w:rFonts w:eastAsia="Calibri"/>
          <w:sz w:val="16"/>
        </w:rPr>
      </w:pPr>
      <w:r w:rsidRPr="00B34477">
        <w:rPr>
          <w:rFonts w:eastAsia="Calibri"/>
          <w:sz w:val="16"/>
        </w:rPr>
        <w:t xml:space="preserve"> 6. </w:t>
      </w:r>
      <w:r w:rsidRPr="00B34477">
        <w:rPr>
          <w:rFonts w:eastAsia="Calibri"/>
          <w:u w:val="single"/>
        </w:rPr>
        <w:t xml:space="preserve">The impact of clean energy innovation </w:t>
      </w:r>
      <w:r w:rsidRPr="00B34477">
        <w:rPr>
          <w:rFonts w:eastAsia="Calibri"/>
          <w:highlight w:val="cyan"/>
          <w:u w:val="single"/>
        </w:rPr>
        <w:t xml:space="preserve">in a </w:t>
      </w:r>
      <w:r w:rsidRPr="00B34477">
        <w:rPr>
          <w:rFonts w:eastAsia="Calibri"/>
          <w:b/>
          <w:iCs/>
          <w:highlight w:val="cyan"/>
          <w:u w:val="single"/>
        </w:rPr>
        <w:t>first-best world</w:t>
      </w:r>
      <w:r w:rsidRPr="00B34477">
        <w:rPr>
          <w:rFonts w:eastAsia="Calibri"/>
          <w:highlight w:val="cyan"/>
          <w:u w:val="single"/>
        </w:rPr>
        <w:t xml:space="preserve"> in which </w:t>
      </w:r>
      <w:r w:rsidRPr="00B34477">
        <w:rPr>
          <w:rFonts w:eastAsia="Calibri"/>
          <w:b/>
          <w:iCs/>
          <w:highlight w:val="cyan"/>
          <w:u w:val="single"/>
        </w:rPr>
        <w:t>carbon taxes</w:t>
      </w:r>
      <w:r w:rsidRPr="00B34477">
        <w:rPr>
          <w:rFonts w:eastAsia="Calibri"/>
          <w:u w:val="single"/>
        </w:rPr>
        <w:t xml:space="preserve"> </w:t>
      </w:r>
      <w:r w:rsidRPr="00B34477">
        <w:rPr>
          <w:rFonts w:eastAsia="Calibri"/>
          <w:highlight w:val="cyan"/>
          <w:u w:val="single"/>
        </w:rPr>
        <w:t>enable</w:t>
      </w:r>
      <w:r w:rsidRPr="00B34477">
        <w:rPr>
          <w:rFonts w:eastAsia="Calibri"/>
          <w:u w:val="single"/>
        </w:rPr>
        <w:t xml:space="preserve"> a social planner to implement the </w:t>
      </w:r>
      <w:r w:rsidRPr="00B34477">
        <w:rPr>
          <w:rFonts w:eastAsia="Calibri"/>
          <w:highlight w:val="cyan"/>
          <w:u w:val="single"/>
        </w:rPr>
        <w:t>optimal allocation</w:t>
      </w:r>
      <w:r w:rsidRPr="00B34477">
        <w:rPr>
          <w:rFonts w:eastAsia="Calibri"/>
          <w:u w:val="single"/>
        </w:rPr>
        <w:t xml:space="preserve"> of resources</w:t>
      </w:r>
      <w:r w:rsidRPr="00B34477">
        <w:rPr>
          <w:rFonts w:eastAsia="Calibri"/>
          <w:sz w:val="16"/>
        </w:rPr>
        <w:t xml:space="preserve">. Such innovation must improve overall welfare, since extraction costs and global warming costs are lowered for each consumption plan by the social planner. Yet </w:t>
      </w:r>
      <w:r w:rsidRPr="00B34477">
        <w:rPr>
          <w:rFonts w:eastAsia="Calibri"/>
          <w:u w:val="single"/>
        </w:rPr>
        <w:t xml:space="preserve">even in this </w:t>
      </w:r>
      <w:r w:rsidRPr="00B34477">
        <w:rPr>
          <w:rFonts w:eastAsia="Calibri"/>
          <w:b/>
          <w:iCs/>
          <w:u w:val="single"/>
        </w:rPr>
        <w:t>first-best world</w:t>
      </w:r>
      <w:r w:rsidRPr="00B34477">
        <w:rPr>
          <w:rFonts w:eastAsia="Calibri"/>
          <w:sz w:val="16"/>
        </w:rPr>
        <w:t xml:space="preserve">, </w:t>
      </w:r>
      <w:r w:rsidRPr="00B34477">
        <w:rPr>
          <w:rFonts w:eastAsia="Calibri"/>
          <w:highlight w:val="cyan"/>
          <w:u w:val="single"/>
        </w:rPr>
        <w:t>clean</w:t>
      </w:r>
      <w:r w:rsidRPr="00B34477">
        <w:rPr>
          <w:rFonts w:eastAsia="Calibri"/>
          <w:sz w:val="16"/>
        </w:rPr>
        <w:t xml:space="preserve"> energy </w:t>
      </w:r>
      <w:r w:rsidRPr="00B34477">
        <w:rPr>
          <w:rFonts w:eastAsia="Calibri"/>
          <w:highlight w:val="cyan"/>
          <w:u w:val="single"/>
        </w:rPr>
        <w:t>innovation can make</w:t>
      </w:r>
      <w:r w:rsidRPr="00B34477">
        <w:rPr>
          <w:rFonts w:eastAsia="Calibri"/>
          <w:sz w:val="16"/>
        </w:rPr>
        <w:t xml:space="preserve"> global </w:t>
      </w:r>
      <w:r w:rsidRPr="00B34477">
        <w:rPr>
          <w:rFonts w:eastAsia="Calibri"/>
          <w:highlight w:val="cyan"/>
          <w:u w:val="single"/>
        </w:rPr>
        <w:t xml:space="preserve">warming </w:t>
      </w:r>
      <w:r w:rsidRPr="00B34477">
        <w:rPr>
          <w:rFonts w:eastAsia="Calibri"/>
          <w:b/>
          <w:iCs/>
          <w:highlight w:val="cyan"/>
          <w:u w:val="single"/>
        </w:rPr>
        <w:t>worse</w:t>
      </w:r>
      <w:r w:rsidRPr="00B34477">
        <w:rPr>
          <w:rFonts w:eastAsia="Calibri"/>
          <w:sz w:val="16"/>
        </w:rPr>
        <w:t xml:space="preserve">. Paradoxically, even the social planner may respond to the sudden availability of a clean energy substitute by allowing the global warming problem to worsen. </w:t>
      </w:r>
    </w:p>
    <w:p w14:paraId="3BDB6EDA" w14:textId="77777777" w:rsidR="003C692B" w:rsidRPr="00B34477" w:rsidRDefault="003C692B" w:rsidP="003C692B">
      <w:pPr>
        <w:spacing w:line="256" w:lineRule="auto"/>
        <w:rPr>
          <w:rFonts w:eastAsia="Calibri"/>
          <w:sz w:val="16"/>
        </w:rPr>
      </w:pPr>
      <w:r w:rsidRPr="00B34477">
        <w:rPr>
          <w:rFonts w:eastAsia="Calibri"/>
          <w:sz w:val="16"/>
        </w:rPr>
        <w:t xml:space="preserve"> 7. The impact of innovation on optimal carbon taxes in a first-best world. One might think that clean energy innovation reduces the need for high carbon taxes. With a drop in the cost of the clean energy backstop, however, we will show that the implementation of the first-best may require an increase in the optimal carbon tax. Innovation in clean energy, that is, may raise the marginal social cost of emissions even at the first-best optimum. </w:t>
      </w:r>
    </w:p>
    <w:p w14:paraId="31A3B0FF" w14:textId="77777777" w:rsidR="003C692B" w:rsidRPr="003C692B" w:rsidRDefault="003C692B" w:rsidP="003C692B">
      <w:pPr>
        <w:spacing w:before="30" w:after="0" w:line="278" w:lineRule="atLeast"/>
        <w:outlineLvl w:val="3"/>
        <w:rPr>
          <w:rFonts w:eastAsia="Times New Roman"/>
          <w:b/>
          <w:bCs/>
          <w:color w:val="000000"/>
          <w:sz w:val="26"/>
          <w:szCs w:val="26"/>
        </w:rPr>
      </w:pPr>
      <w:r w:rsidRPr="003C692B">
        <w:rPr>
          <w:rFonts w:eastAsia="Times New Roman"/>
          <w:b/>
          <w:bCs/>
          <w:color w:val="000000"/>
          <w:sz w:val="26"/>
          <w:szCs w:val="26"/>
        </w:rPr>
        <w:t>The Green New Deal would spike inflation and interest rates.</w:t>
      </w:r>
    </w:p>
    <w:p w14:paraId="6FC9F95B" w14:textId="77777777" w:rsidR="003C692B" w:rsidRPr="003C692B" w:rsidRDefault="003C692B" w:rsidP="003C692B">
      <w:pPr>
        <w:spacing w:after="120" w:line="235" w:lineRule="atLeast"/>
        <w:rPr>
          <w:rFonts w:eastAsia="Times New Roman"/>
          <w:color w:val="000000"/>
        </w:rPr>
      </w:pPr>
      <w:r w:rsidRPr="003C692B">
        <w:rPr>
          <w:rFonts w:eastAsia="Times New Roman"/>
          <w:color w:val="000000"/>
        </w:rPr>
        <w:t>Greg </w:t>
      </w:r>
      <w:r w:rsidRPr="003C692B">
        <w:rPr>
          <w:rFonts w:eastAsia="Times New Roman"/>
          <w:b/>
          <w:bCs/>
          <w:color w:val="000000"/>
          <w:sz w:val="26"/>
          <w:szCs w:val="26"/>
        </w:rPr>
        <w:t>Ip</w:t>
      </w:r>
      <w:r w:rsidRPr="003C692B">
        <w:rPr>
          <w:rFonts w:eastAsia="Times New Roman"/>
          <w:color w:val="000000"/>
        </w:rPr>
        <w:t>, 2/13/</w:t>
      </w:r>
      <w:r w:rsidRPr="003C692B">
        <w:rPr>
          <w:rFonts w:eastAsia="Times New Roman"/>
          <w:b/>
          <w:bCs/>
          <w:color w:val="000000"/>
          <w:sz w:val="26"/>
          <w:szCs w:val="26"/>
        </w:rPr>
        <w:t>19</w:t>
      </w:r>
      <w:r w:rsidRPr="003C692B">
        <w:rPr>
          <w:rFonts w:eastAsia="Times New Roman"/>
          <w:color w:val="000000"/>
        </w:rPr>
        <w:t>, Wall Street Journal, “The Unrealistic Economics of the Green New Deal,” https://www.wsj.com/articles/an-expensive-divisive-way-to-fight-climate-change-11550055780, mm</w:t>
      </w:r>
    </w:p>
    <w:p w14:paraId="32700647" w14:textId="77777777" w:rsidR="003C692B" w:rsidRPr="003C692B" w:rsidRDefault="003C692B" w:rsidP="003C692B">
      <w:pPr>
        <w:spacing w:line="235" w:lineRule="atLeast"/>
        <w:rPr>
          <w:rFonts w:eastAsia="Times New Roman"/>
          <w:color w:val="000000"/>
        </w:rPr>
      </w:pPr>
      <w:r w:rsidRPr="003C692B">
        <w:rPr>
          <w:rFonts w:eastAsia="Times New Roman"/>
          <w:color w:val="000000"/>
        </w:rPr>
        <w:t>Because the private market has no incentive to reduce carbon emissions, the government intervention is necessary. But not all interventions are created equal, and </w:t>
      </w:r>
      <w:r w:rsidRPr="003C692B">
        <w:rPr>
          <w:rFonts w:eastAsia="Times New Roman"/>
          <w:color w:val="000000"/>
          <w:u w:val="single"/>
        </w:rPr>
        <w:t>the</w:t>
      </w:r>
      <w:r w:rsidRPr="003C692B">
        <w:rPr>
          <w:rFonts w:eastAsia="Times New Roman"/>
          <w:color w:val="000000"/>
        </w:rPr>
        <w:t> </w:t>
      </w:r>
      <w:r w:rsidRPr="003C692B">
        <w:rPr>
          <w:rFonts w:eastAsia="Times New Roman"/>
          <w:color w:val="000000"/>
          <w:u w:val="single"/>
          <w:shd w:val="clear" w:color="auto" w:fill="FFFF00"/>
        </w:rPr>
        <w:t>Green New Deal’s</w:t>
      </w:r>
      <w:r w:rsidRPr="003C692B">
        <w:rPr>
          <w:rFonts w:eastAsia="Times New Roman"/>
          <w:color w:val="000000"/>
        </w:rPr>
        <w:t> seem </w:t>
      </w:r>
      <w:r w:rsidRPr="003C692B">
        <w:rPr>
          <w:rFonts w:eastAsia="Times New Roman"/>
          <w:color w:val="000000"/>
          <w:u w:val="single"/>
        </w:rPr>
        <w:t>engineered to be as expensive as possible</w:t>
      </w:r>
      <w:r w:rsidRPr="003C692B">
        <w:rPr>
          <w:rFonts w:eastAsia="Times New Roman"/>
          <w:color w:val="000000"/>
        </w:rPr>
        <w:t>. Consider its goal of massive public investment </w:t>
      </w:r>
      <w:r w:rsidRPr="003C692B">
        <w:rPr>
          <w:rFonts w:eastAsia="Times New Roman"/>
          <w:color w:val="000000"/>
          <w:u w:val="single"/>
        </w:rPr>
        <w:t>to achieve 100% renewable energy</w:t>
      </w:r>
      <w:r w:rsidRPr="003C692B">
        <w:rPr>
          <w:rFonts w:eastAsia="Times New Roman"/>
          <w:color w:val="000000"/>
        </w:rPr>
        <w:t xml:space="preserve"> in as little as 10 years. Kevin Book, head of research at </w:t>
      </w:r>
      <w:proofErr w:type="spellStart"/>
      <w:r w:rsidRPr="003C692B">
        <w:rPr>
          <w:rFonts w:eastAsia="Times New Roman"/>
          <w:color w:val="000000"/>
        </w:rPr>
        <w:t>ClearView</w:t>
      </w:r>
      <w:proofErr w:type="spellEnd"/>
      <w:r w:rsidRPr="003C692B">
        <w:rPr>
          <w:rFonts w:eastAsia="Times New Roman"/>
          <w:color w:val="000000"/>
        </w:rPr>
        <w:t xml:space="preserve"> Energy Partners, a research firm, estimates replacing the 84% of current U.S. generation that is not renewable with solar photovoltaic, wind and biomass </w:t>
      </w:r>
      <w:r w:rsidRPr="003C692B">
        <w:rPr>
          <w:rFonts w:eastAsia="Times New Roman"/>
          <w:color w:val="000000"/>
          <w:u w:val="single"/>
          <w:shd w:val="clear" w:color="auto" w:fill="FFFF00"/>
        </w:rPr>
        <w:t>would cost $2.9 trillion</w:t>
      </w:r>
      <w:r w:rsidRPr="003C692B">
        <w:rPr>
          <w:rFonts w:eastAsia="Times New Roman"/>
          <w:color w:val="000000"/>
        </w:rPr>
        <w:t> </w:t>
      </w:r>
      <w:r w:rsidRPr="003C692B">
        <w:rPr>
          <w:rFonts w:eastAsia="Times New Roman"/>
          <w:color w:val="000000"/>
          <w:shd w:val="clear" w:color="auto" w:fill="FFFF00"/>
        </w:rPr>
        <w:t>-</w:t>
      </w:r>
      <w:r w:rsidRPr="003C692B">
        <w:rPr>
          <w:rFonts w:eastAsia="Times New Roman"/>
          <w:color w:val="000000"/>
        </w:rPr>
        <w:t> nearly a full year’s tax revenue. This excludes a cost for interest, operations, maintenance, new transmission lines or compensation to private investors for writing off natural-gas and coal plants with plenty of useful life left. It assumes cheap batter storage that doesn’t yet exist. Even so, this works out to $83 to avoid one metric ton of carbon dioxide. The Green New Deal’s plan to upgrade every building in the U.S. to “maximum energy efficiency” is even more questionable. A study by Meredith Fowlie, Michael Greenstone and Catherine Wolfram in the Quarterly Journal of Economics found the federal government paid an average of $4,585 each to weatherize homes in Michigan. Extrapolate that to 95 million homes nationwide, and the bill tops $400 billion. The cost of avoided carbon dioxide: up to $285 per ton. To understand how high $84 to $285 per ton of carbon dioxide is, consider that Barack Obama’s economists put the economic harm of a ton of C02 at $50. Or that you can pay a power producer just $6 to reduce emissions by one ton in New England, $15 in California, and $25 in the European Union, based on emissions permit prices in those jurisdictions, notes Mr. Greenstone, an economist at the University of Chicago</w:t>
      </w:r>
      <w:r w:rsidRPr="003C692B">
        <w:rPr>
          <w:rFonts w:eastAsia="Times New Roman"/>
          <w:color w:val="000000"/>
          <w:u w:val="single"/>
        </w:rPr>
        <w:t>. Yet in the Green New Deal, trillion-dollar price tags are a feature, not a bug</w:t>
      </w:r>
      <w:r w:rsidRPr="003C692B">
        <w:rPr>
          <w:rFonts w:eastAsia="Times New Roman"/>
          <w:color w:val="000000"/>
        </w:rPr>
        <w:t>. </w:t>
      </w:r>
      <w:r w:rsidRPr="003C692B">
        <w:rPr>
          <w:rFonts w:eastAsia="Times New Roman"/>
          <w:color w:val="000000"/>
          <w:u w:val="single"/>
        </w:rPr>
        <w:t>That is because its mission is to create “millions of good, high-wage jobs</w:t>
      </w:r>
      <w:r w:rsidRPr="003C692B">
        <w:rPr>
          <w:rFonts w:eastAsia="Times New Roman"/>
          <w:color w:val="000000"/>
        </w:rPr>
        <w:t>” in “front-line and vulnerable communities.” The higher the price tag, the more jobs it creates. How </w:t>
      </w:r>
      <w:r w:rsidRPr="003C692B">
        <w:rPr>
          <w:rFonts w:eastAsia="Times New Roman"/>
          <w:color w:val="000000"/>
          <w:u w:val="single"/>
        </w:rPr>
        <w:t>to pay for it? Its</w:t>
      </w:r>
      <w:r w:rsidRPr="003C692B">
        <w:rPr>
          <w:rFonts w:eastAsia="Times New Roman"/>
          <w:color w:val="000000"/>
        </w:rPr>
        <w:t> Democratic </w:t>
      </w:r>
      <w:r w:rsidRPr="003C692B">
        <w:rPr>
          <w:rFonts w:eastAsia="Times New Roman"/>
          <w:color w:val="000000"/>
          <w:u w:val="single"/>
        </w:rPr>
        <w:t>sponsors</w:t>
      </w:r>
      <w:r w:rsidRPr="003C692B">
        <w:rPr>
          <w:rFonts w:eastAsia="Times New Roman"/>
          <w:color w:val="000000"/>
        </w:rPr>
        <w:t> </w:t>
      </w:r>
      <w:r w:rsidRPr="003C692B">
        <w:rPr>
          <w:rFonts w:eastAsia="Times New Roman"/>
          <w:color w:val="000000"/>
          <w:u w:val="single"/>
          <w:shd w:val="clear" w:color="auto" w:fill="FFFF00"/>
        </w:rPr>
        <w:t>would raise taxes</w:t>
      </w:r>
      <w:r w:rsidRPr="003C692B">
        <w:rPr>
          <w:rFonts w:eastAsia="Times New Roman"/>
          <w:color w:val="000000"/>
        </w:rPr>
        <w:t> on the rich </w:t>
      </w:r>
      <w:r w:rsidRPr="003C692B">
        <w:rPr>
          <w:rFonts w:eastAsia="Times New Roman"/>
          <w:color w:val="000000"/>
          <w:u w:val="single"/>
          <w:shd w:val="clear" w:color="auto" w:fill="FFFF00"/>
        </w:rPr>
        <w:t>and borrow the rest,</w:t>
      </w:r>
      <w:r w:rsidRPr="003C692B">
        <w:rPr>
          <w:rFonts w:eastAsia="Times New Roman"/>
          <w:color w:val="000000"/>
        </w:rPr>
        <w:t> </w:t>
      </w:r>
      <w:r w:rsidRPr="003C692B">
        <w:rPr>
          <w:rFonts w:eastAsia="Times New Roman"/>
          <w:color w:val="000000"/>
          <w:u w:val="single"/>
        </w:rPr>
        <w:t>including</w:t>
      </w:r>
      <w:r w:rsidRPr="003C692B">
        <w:rPr>
          <w:rFonts w:eastAsia="Times New Roman"/>
          <w:color w:val="000000"/>
        </w:rPr>
        <w:t> </w:t>
      </w:r>
      <w:r w:rsidRPr="003C692B">
        <w:rPr>
          <w:rFonts w:eastAsia="Times New Roman"/>
          <w:color w:val="000000"/>
          <w:u w:val="single"/>
          <w:shd w:val="clear" w:color="auto" w:fill="FFFF00"/>
        </w:rPr>
        <w:t>from the Federal Reserve, just as the U.S. did during World War II,</w:t>
      </w:r>
      <w:r w:rsidRPr="003C692B">
        <w:rPr>
          <w:rFonts w:eastAsia="Times New Roman"/>
          <w:color w:val="000000"/>
        </w:rPr>
        <w:t> </w:t>
      </w:r>
      <w:r w:rsidRPr="003C692B">
        <w:rPr>
          <w:rFonts w:eastAsia="Times New Roman"/>
          <w:color w:val="000000"/>
          <w:u w:val="single"/>
        </w:rPr>
        <w:t>dramatically boosting</w:t>
      </w:r>
      <w:r w:rsidRPr="003C692B">
        <w:rPr>
          <w:rFonts w:eastAsia="Times New Roman"/>
          <w:color w:val="000000"/>
        </w:rPr>
        <w:t> </w:t>
      </w:r>
      <w:r w:rsidRPr="003C692B">
        <w:rPr>
          <w:rFonts w:eastAsia="Times New Roman"/>
          <w:color w:val="000000"/>
          <w:u w:val="single"/>
        </w:rPr>
        <w:t>output</w:t>
      </w:r>
      <w:r w:rsidRPr="003C692B">
        <w:rPr>
          <w:rFonts w:eastAsia="Times New Roman"/>
          <w:color w:val="000000"/>
        </w:rPr>
        <w:t> </w:t>
      </w:r>
      <w:r w:rsidRPr="003C692B">
        <w:rPr>
          <w:rFonts w:eastAsia="Times New Roman"/>
          <w:color w:val="000000"/>
          <w:u w:val="single"/>
        </w:rPr>
        <w:t>and employment</w:t>
      </w:r>
      <w:r w:rsidRPr="003C692B">
        <w:rPr>
          <w:rFonts w:eastAsia="Times New Roman"/>
          <w:color w:val="000000"/>
        </w:rPr>
        <w:t>. </w:t>
      </w:r>
      <w:r w:rsidRPr="003C692B">
        <w:rPr>
          <w:rFonts w:eastAsia="Times New Roman"/>
          <w:color w:val="000000"/>
          <w:u w:val="single"/>
        </w:rPr>
        <w:t>But in 1941, the U.S. had plenty of unused resources to mobilize</w:t>
      </w:r>
      <w:r w:rsidRPr="003C692B">
        <w:rPr>
          <w:rFonts w:eastAsia="Times New Roman"/>
          <w:color w:val="000000"/>
        </w:rPr>
        <w:t>: just 28% of prime-aged women had jobs. By 1945, 35% did and today, 74% do. (The data aren’t strictly comparable due to changing definitions). The war effort still spurred intensive inflation pressure, contained only with wage and price controls</w:t>
      </w:r>
      <w:r w:rsidRPr="003C692B">
        <w:rPr>
          <w:rFonts w:eastAsia="Times New Roman"/>
          <w:color w:val="000000"/>
          <w:shd w:val="clear" w:color="auto" w:fill="FFFF00"/>
        </w:rPr>
        <w:t>.</w:t>
      </w:r>
      <w:r w:rsidRPr="003C692B">
        <w:rPr>
          <w:rFonts w:eastAsia="Times New Roman"/>
          <w:color w:val="000000"/>
        </w:rPr>
        <w:t> </w:t>
      </w:r>
      <w:r w:rsidRPr="003C692B">
        <w:rPr>
          <w:rFonts w:eastAsia="Times New Roman"/>
          <w:color w:val="000000"/>
          <w:u w:val="single"/>
          <w:shd w:val="clear" w:color="auto" w:fill="FFFF00"/>
        </w:rPr>
        <w:t>The U.S. is now close to full employment and its debts are far higher.</w:t>
      </w:r>
      <w:r w:rsidRPr="003C692B">
        <w:rPr>
          <w:rFonts w:eastAsia="Times New Roman"/>
          <w:color w:val="000000"/>
        </w:rPr>
        <w:t> </w:t>
      </w:r>
      <w:r w:rsidRPr="003C692B">
        <w:rPr>
          <w:rFonts w:eastAsia="Times New Roman"/>
          <w:color w:val="000000"/>
          <w:u w:val="single"/>
        </w:rPr>
        <w:t>Even</w:t>
      </w:r>
      <w:r w:rsidRPr="003C692B">
        <w:rPr>
          <w:rFonts w:eastAsia="Times New Roman"/>
          <w:color w:val="000000"/>
        </w:rPr>
        <w:t> </w:t>
      </w:r>
      <w:r w:rsidRPr="003C692B">
        <w:rPr>
          <w:rFonts w:eastAsia="Times New Roman"/>
          <w:color w:val="000000"/>
          <w:u w:val="single"/>
          <w:shd w:val="clear" w:color="auto" w:fill="FFFF00"/>
        </w:rPr>
        <w:t>in today’s world of</w:t>
      </w:r>
      <w:r w:rsidRPr="003C692B">
        <w:rPr>
          <w:rFonts w:eastAsia="Times New Roman"/>
          <w:color w:val="000000"/>
        </w:rPr>
        <w:t> low </w:t>
      </w:r>
      <w:r w:rsidRPr="003C692B">
        <w:rPr>
          <w:rFonts w:eastAsia="Times New Roman"/>
          <w:color w:val="000000"/>
          <w:u w:val="single"/>
          <w:shd w:val="clear" w:color="auto" w:fill="FFFF00"/>
        </w:rPr>
        <w:t>inflation</w:t>
      </w:r>
      <w:r w:rsidRPr="003C692B">
        <w:rPr>
          <w:rFonts w:eastAsia="Times New Roman"/>
          <w:color w:val="000000"/>
        </w:rPr>
        <w:t> </w:t>
      </w:r>
      <w:r w:rsidRPr="003C692B">
        <w:rPr>
          <w:rFonts w:eastAsia="Times New Roman"/>
          <w:color w:val="000000"/>
          <w:u w:val="single"/>
          <w:shd w:val="clear" w:color="auto" w:fill="FFFF00"/>
        </w:rPr>
        <w:t>and</w:t>
      </w:r>
      <w:r w:rsidRPr="003C692B">
        <w:rPr>
          <w:rFonts w:eastAsia="Times New Roman"/>
          <w:color w:val="000000"/>
        </w:rPr>
        <w:t> low </w:t>
      </w:r>
      <w:r w:rsidRPr="003C692B">
        <w:rPr>
          <w:rFonts w:eastAsia="Times New Roman"/>
          <w:color w:val="000000"/>
          <w:u w:val="single"/>
          <w:shd w:val="clear" w:color="auto" w:fill="FFFF00"/>
        </w:rPr>
        <w:t>interest</w:t>
      </w:r>
      <w:r w:rsidRPr="003C692B">
        <w:rPr>
          <w:rFonts w:eastAsia="Times New Roman"/>
          <w:color w:val="000000"/>
        </w:rPr>
        <w:t> </w:t>
      </w:r>
      <w:r w:rsidRPr="003C692B">
        <w:rPr>
          <w:rFonts w:eastAsia="Times New Roman"/>
          <w:color w:val="000000"/>
          <w:u w:val="single"/>
          <w:shd w:val="clear" w:color="auto" w:fill="FFFF00"/>
        </w:rPr>
        <w:t>rates</w:t>
      </w:r>
      <w:r w:rsidRPr="003C692B">
        <w:rPr>
          <w:rFonts w:eastAsia="Times New Roman"/>
          <w:color w:val="000000"/>
        </w:rPr>
        <w:t>, </w:t>
      </w:r>
      <w:r w:rsidRPr="003C692B">
        <w:rPr>
          <w:rFonts w:eastAsia="Times New Roman"/>
          <w:color w:val="000000"/>
          <w:u w:val="single"/>
          <w:shd w:val="clear" w:color="auto" w:fill="FFFF00"/>
        </w:rPr>
        <w:t>the scale of deficit spending the Green New Deal</w:t>
      </w:r>
      <w:r w:rsidRPr="003C692B">
        <w:rPr>
          <w:rFonts w:eastAsia="Times New Roman"/>
          <w:color w:val="000000"/>
        </w:rPr>
        <w:t> </w:t>
      </w:r>
      <w:r w:rsidRPr="003C692B">
        <w:rPr>
          <w:rFonts w:eastAsia="Times New Roman"/>
          <w:color w:val="000000"/>
          <w:u w:val="single"/>
        </w:rPr>
        <w:t>implies</w:t>
      </w:r>
      <w:r w:rsidRPr="003C692B">
        <w:rPr>
          <w:rFonts w:eastAsia="Times New Roman"/>
          <w:color w:val="000000"/>
        </w:rPr>
        <w:t> </w:t>
      </w:r>
      <w:r w:rsidRPr="003C692B">
        <w:rPr>
          <w:rFonts w:eastAsia="Times New Roman"/>
          <w:color w:val="000000"/>
          <w:u w:val="single"/>
          <w:shd w:val="clear" w:color="auto" w:fill="FFFF00"/>
        </w:rPr>
        <w:t>would</w:t>
      </w:r>
      <w:r w:rsidRPr="003C692B">
        <w:rPr>
          <w:rFonts w:eastAsia="Times New Roman"/>
          <w:color w:val="000000"/>
        </w:rPr>
        <w:t> </w:t>
      </w:r>
      <w:r w:rsidRPr="003C692B">
        <w:rPr>
          <w:rFonts w:eastAsia="Times New Roman"/>
          <w:color w:val="000000"/>
          <w:u w:val="single"/>
        </w:rPr>
        <w:t>likely</w:t>
      </w:r>
      <w:r w:rsidRPr="003C692B">
        <w:rPr>
          <w:rFonts w:eastAsia="Times New Roman"/>
          <w:color w:val="000000"/>
        </w:rPr>
        <w:t> </w:t>
      </w:r>
      <w:r w:rsidRPr="003C692B">
        <w:rPr>
          <w:rFonts w:eastAsia="Times New Roman"/>
          <w:b/>
          <w:bCs/>
          <w:color w:val="000000"/>
          <w:u w:val="single"/>
          <w:shd w:val="clear" w:color="auto" w:fill="FFFF00"/>
        </w:rPr>
        <w:t>push both higher</w:t>
      </w:r>
      <w:r w:rsidRPr="003C692B">
        <w:rPr>
          <w:rFonts w:eastAsia="Times New Roman"/>
          <w:color w:val="000000"/>
          <w:u w:val="single"/>
        </w:rPr>
        <w:t>.</w:t>
      </w:r>
    </w:p>
    <w:p w14:paraId="6EB364D9" w14:textId="77777777" w:rsidR="003C692B" w:rsidRPr="003C692B" w:rsidRDefault="003C692B" w:rsidP="003C692B">
      <w:pPr>
        <w:spacing w:before="30" w:after="0" w:line="278" w:lineRule="atLeast"/>
        <w:outlineLvl w:val="3"/>
        <w:rPr>
          <w:rFonts w:eastAsia="Times New Roman"/>
          <w:b/>
          <w:bCs/>
          <w:color w:val="000000"/>
          <w:sz w:val="26"/>
          <w:szCs w:val="26"/>
        </w:rPr>
      </w:pPr>
      <w:r w:rsidRPr="003C692B">
        <w:rPr>
          <w:rFonts w:eastAsia="Times New Roman"/>
          <w:b/>
          <w:bCs/>
          <w:color w:val="000000"/>
          <w:sz w:val="26"/>
          <w:szCs w:val="26"/>
        </w:rPr>
        <w:t>A federal jobs guarantee under the Green New Deal is detrimental to the economy and environment.</w:t>
      </w:r>
    </w:p>
    <w:p w14:paraId="7330DDD4" w14:textId="77777777" w:rsidR="003C692B" w:rsidRPr="003C692B" w:rsidRDefault="003C692B" w:rsidP="003C692B">
      <w:pPr>
        <w:spacing w:after="120" w:line="235" w:lineRule="atLeast"/>
        <w:rPr>
          <w:rFonts w:eastAsia="Times New Roman"/>
          <w:color w:val="000000"/>
        </w:rPr>
      </w:pPr>
      <w:r w:rsidRPr="003C692B">
        <w:rPr>
          <w:rFonts w:eastAsia="Times New Roman"/>
          <w:b/>
          <w:bCs/>
          <w:color w:val="000000"/>
          <w:sz w:val="26"/>
          <w:szCs w:val="26"/>
        </w:rPr>
        <w:t>Loris 19</w:t>
      </w:r>
      <w:r w:rsidRPr="003C692B">
        <w:rPr>
          <w:rFonts w:eastAsia="Times New Roman"/>
          <w:color w:val="000000"/>
        </w:rPr>
        <w:t> — Nicolas Loris, Former Deputy Director of the Thomas A. Roe Institute and Herbert, Joyce Morgan Fellow in Energy and Environmental Policy, holds a master’s degree in economics from George Mason University, holds a bachelor’s degree in economics, finance, and political science from Albright College, 2019 (“It’s Not Just About Cost. The Green New Deal Is Bad Environmental Policy, Too,” The Heritage Foundation, November 15th, Available Online at https://www.heritage.org/environment/commentary/its-not-just-about-cost-the-green-new-deal-bad-environmental-policy-too, Accessed 05-12-2023)</w:t>
      </w:r>
    </w:p>
    <w:p w14:paraId="34BAF7BE" w14:textId="77777777" w:rsidR="003C692B" w:rsidRPr="003C692B" w:rsidRDefault="003C692B" w:rsidP="003C692B">
      <w:pPr>
        <w:spacing w:line="235" w:lineRule="atLeast"/>
        <w:rPr>
          <w:rFonts w:eastAsia="Times New Roman"/>
          <w:color w:val="000000"/>
        </w:rPr>
      </w:pPr>
      <w:r w:rsidRPr="003C692B">
        <w:rPr>
          <w:rFonts w:eastAsia="Times New Roman"/>
          <w:color w:val="000000"/>
          <w:u w:val="single"/>
        </w:rPr>
        <w:t>We're not hearing much about the "Green New Deal" these days, but it's still a priority for some candidates</w:t>
      </w:r>
      <w:r w:rsidRPr="003C692B">
        <w:rPr>
          <w:rFonts w:eastAsia="Times New Roman"/>
          <w:color w:val="000000"/>
        </w:rPr>
        <w:t>, as anyone who's attended a recent Bernie Sanders rally can attest.</w:t>
      </w:r>
    </w:p>
    <w:p w14:paraId="03BEF2E4" w14:textId="77777777" w:rsidR="003C692B" w:rsidRPr="003C692B" w:rsidRDefault="003C692B" w:rsidP="003C692B">
      <w:pPr>
        <w:spacing w:line="235" w:lineRule="atLeast"/>
        <w:rPr>
          <w:rFonts w:eastAsia="Times New Roman"/>
          <w:color w:val="000000"/>
        </w:rPr>
      </w:pPr>
      <w:r w:rsidRPr="003C692B">
        <w:rPr>
          <w:rFonts w:eastAsia="Times New Roman"/>
          <w:color w:val="000000"/>
          <w:u w:val="single"/>
        </w:rPr>
        <w:t>Criticism of</w:t>
      </w:r>
      <w:r w:rsidRPr="003C692B">
        <w:rPr>
          <w:rFonts w:eastAsia="Times New Roman"/>
          <w:color w:val="000000"/>
        </w:rPr>
        <w:t> </w:t>
      </w:r>
      <w:r w:rsidRPr="003C692B">
        <w:rPr>
          <w:rFonts w:eastAsia="Times New Roman"/>
          <w:color w:val="000000"/>
          <w:u w:val="single"/>
          <w:shd w:val="clear" w:color="auto" w:fill="FFFF00"/>
        </w:rPr>
        <w:t>the GND</w:t>
      </w:r>
      <w:r w:rsidRPr="003C692B">
        <w:rPr>
          <w:rFonts w:eastAsia="Times New Roman"/>
          <w:color w:val="000000"/>
        </w:rPr>
        <w:t> </w:t>
      </w:r>
      <w:r w:rsidRPr="003C692B">
        <w:rPr>
          <w:rFonts w:eastAsia="Times New Roman"/>
          <w:color w:val="000000"/>
          <w:u w:val="single"/>
        </w:rPr>
        <w:t>tends to center on cost and rightly so</w:t>
      </w:r>
      <w:r w:rsidRPr="003C692B">
        <w:rPr>
          <w:rFonts w:eastAsia="Times New Roman"/>
          <w:color w:val="000000"/>
        </w:rPr>
        <w:t>. </w:t>
      </w:r>
      <w:r w:rsidRPr="003C692B">
        <w:rPr>
          <w:rFonts w:eastAsia="Times New Roman"/>
          <w:b/>
          <w:bCs/>
          <w:color w:val="000000"/>
          <w:u w:val="single"/>
        </w:rPr>
        <w:t>It</w:t>
      </w:r>
      <w:r w:rsidRPr="003C692B">
        <w:rPr>
          <w:rFonts w:eastAsia="Times New Roman"/>
          <w:color w:val="000000"/>
        </w:rPr>
        <w:t> </w:t>
      </w:r>
      <w:r w:rsidRPr="003C692B">
        <w:rPr>
          <w:rFonts w:eastAsia="Times New Roman"/>
          <w:b/>
          <w:bCs/>
          <w:color w:val="000000"/>
          <w:u w:val="single"/>
          <w:shd w:val="clear" w:color="auto" w:fill="FFFF00"/>
        </w:rPr>
        <w:t>would be extremely expensive</w:t>
      </w:r>
      <w:r w:rsidRPr="003C692B">
        <w:rPr>
          <w:rFonts w:eastAsia="Times New Roman"/>
          <w:color w:val="000000"/>
        </w:rPr>
        <w:t>. Researchers estimate </w:t>
      </w:r>
      <w:r w:rsidRPr="003C692B">
        <w:rPr>
          <w:rFonts w:eastAsia="Times New Roman"/>
          <w:color w:val="000000"/>
          <w:u w:val="single"/>
          <w:shd w:val="clear" w:color="auto" w:fill="FFFF00"/>
        </w:rPr>
        <w:t>it would take more than $5 trillion</w:t>
      </w:r>
      <w:r w:rsidRPr="003C692B">
        <w:rPr>
          <w:rFonts w:eastAsia="Times New Roman"/>
          <w:color w:val="000000"/>
        </w:rPr>
        <w:t> </w:t>
      </w:r>
      <w:r w:rsidRPr="003C692B">
        <w:rPr>
          <w:rFonts w:eastAsia="Times New Roman"/>
          <w:color w:val="000000"/>
          <w:u w:val="single"/>
        </w:rPr>
        <w:t>just to switch from coal, nuclear and natural gas to 100% renewables.</w:t>
      </w:r>
    </w:p>
    <w:p w14:paraId="4F78D784" w14:textId="77777777" w:rsidR="003C692B" w:rsidRPr="003C692B" w:rsidRDefault="003C692B" w:rsidP="003C692B">
      <w:pPr>
        <w:spacing w:line="235" w:lineRule="atLeast"/>
        <w:rPr>
          <w:rFonts w:eastAsia="Times New Roman"/>
          <w:color w:val="000000"/>
        </w:rPr>
      </w:pPr>
      <w:r w:rsidRPr="003C692B">
        <w:rPr>
          <w:rFonts w:eastAsia="Times New Roman"/>
          <w:color w:val="000000"/>
        </w:rPr>
        <w:t>But even if you set economic concerns aside, an ironic fact remains: </w:t>
      </w:r>
      <w:r w:rsidRPr="003C692B">
        <w:rPr>
          <w:rFonts w:eastAsia="Times New Roman"/>
          <w:color w:val="000000"/>
          <w:u w:val="single"/>
          <w:shd w:val="clear" w:color="auto" w:fill="FFFF00"/>
        </w:rPr>
        <w:t>In the U</w:t>
      </w:r>
      <w:r w:rsidRPr="003C692B">
        <w:rPr>
          <w:rFonts w:eastAsia="Times New Roman"/>
          <w:color w:val="000000"/>
          <w:u w:val="single"/>
        </w:rPr>
        <w:t>nited</w:t>
      </w:r>
      <w:r w:rsidRPr="003C692B">
        <w:rPr>
          <w:rFonts w:eastAsia="Times New Roman"/>
          <w:color w:val="000000"/>
        </w:rPr>
        <w:t> </w:t>
      </w:r>
      <w:r w:rsidRPr="003C692B">
        <w:rPr>
          <w:rFonts w:eastAsia="Times New Roman"/>
          <w:color w:val="000000"/>
          <w:u w:val="single"/>
          <w:shd w:val="clear" w:color="auto" w:fill="FFFF00"/>
        </w:rPr>
        <w:t>S</w:t>
      </w:r>
      <w:r w:rsidRPr="003C692B">
        <w:rPr>
          <w:rFonts w:eastAsia="Times New Roman"/>
          <w:color w:val="000000"/>
          <w:u w:val="single"/>
        </w:rPr>
        <w:t>tates and around the world,</w:t>
      </w:r>
      <w:r w:rsidRPr="003C692B">
        <w:rPr>
          <w:rFonts w:eastAsia="Times New Roman"/>
          <w:color w:val="000000"/>
        </w:rPr>
        <w:t> </w:t>
      </w:r>
      <w:r w:rsidRPr="003C692B">
        <w:rPr>
          <w:rFonts w:eastAsia="Times New Roman"/>
          <w:color w:val="000000"/>
          <w:u w:val="single"/>
          <w:shd w:val="clear" w:color="auto" w:fill="FFFF00"/>
        </w:rPr>
        <w:t>the</w:t>
      </w:r>
      <w:r w:rsidRPr="003C692B">
        <w:rPr>
          <w:rFonts w:eastAsia="Times New Roman"/>
          <w:color w:val="000000"/>
        </w:rPr>
        <w:t> </w:t>
      </w:r>
      <w:r w:rsidRPr="003C692B">
        <w:rPr>
          <w:rFonts w:eastAsia="Times New Roman"/>
          <w:color w:val="000000"/>
          <w:u w:val="single"/>
        </w:rPr>
        <w:t>central-planning policies</w:t>
      </w:r>
      <w:r w:rsidRPr="003C692B">
        <w:rPr>
          <w:rFonts w:eastAsia="Times New Roman"/>
          <w:color w:val="000000"/>
        </w:rPr>
        <w:t> </w:t>
      </w:r>
      <w:r w:rsidRPr="003C692B">
        <w:rPr>
          <w:rFonts w:eastAsia="Times New Roman"/>
          <w:color w:val="000000"/>
          <w:u w:val="single"/>
        </w:rPr>
        <w:t>at the heart of the GND</w:t>
      </w:r>
      <w:r w:rsidRPr="003C692B">
        <w:rPr>
          <w:rFonts w:eastAsia="Times New Roman"/>
          <w:color w:val="000000"/>
        </w:rPr>
        <w:t> </w:t>
      </w:r>
      <w:r w:rsidRPr="003C692B">
        <w:rPr>
          <w:rFonts w:eastAsia="Times New Roman"/>
          <w:color w:val="000000"/>
          <w:u w:val="single"/>
          <w:shd w:val="clear" w:color="auto" w:fill="FFFF00"/>
        </w:rPr>
        <w:t>have a horrible</w:t>
      </w:r>
      <w:r w:rsidRPr="003C692B">
        <w:rPr>
          <w:rFonts w:eastAsia="Times New Roman"/>
          <w:color w:val="000000"/>
        </w:rPr>
        <w:t> </w:t>
      </w:r>
      <w:r w:rsidRPr="003C692B">
        <w:rPr>
          <w:rFonts w:eastAsia="Times New Roman"/>
          <w:color w:val="000000"/>
          <w:u w:val="single"/>
        </w:rPr>
        <w:t>track</w:t>
      </w:r>
      <w:r w:rsidRPr="003C692B">
        <w:rPr>
          <w:rFonts w:eastAsia="Times New Roman"/>
          <w:color w:val="000000"/>
        </w:rPr>
        <w:t> </w:t>
      </w:r>
      <w:r w:rsidRPr="003C692B">
        <w:rPr>
          <w:rFonts w:eastAsia="Times New Roman"/>
          <w:color w:val="000000"/>
          <w:u w:val="single"/>
          <w:shd w:val="clear" w:color="auto" w:fill="FFFF00"/>
        </w:rPr>
        <w:t>record for the environment.</w:t>
      </w:r>
    </w:p>
    <w:p w14:paraId="69F0AFC1" w14:textId="77777777" w:rsidR="003C692B" w:rsidRPr="003C692B" w:rsidRDefault="003C692B" w:rsidP="003C692B">
      <w:pPr>
        <w:spacing w:line="235" w:lineRule="atLeast"/>
        <w:rPr>
          <w:rFonts w:eastAsia="Times New Roman"/>
          <w:color w:val="000000"/>
        </w:rPr>
      </w:pPr>
      <w:r w:rsidRPr="003C692B">
        <w:rPr>
          <w:rFonts w:eastAsia="Times New Roman"/>
          <w:color w:val="000000"/>
          <w:u w:val="single"/>
        </w:rPr>
        <w:t>Governments in countries such as Venezuela and China</w:t>
      </w:r>
      <w:r w:rsidRPr="003C692B">
        <w:rPr>
          <w:rFonts w:eastAsia="Times New Roman"/>
          <w:color w:val="000000"/>
        </w:rPr>
        <w:t> (or in the past like the Soviet Union and Cuba) either </w:t>
      </w:r>
      <w:r w:rsidRPr="003C692B">
        <w:rPr>
          <w:rFonts w:eastAsia="Times New Roman"/>
          <w:color w:val="000000"/>
          <w:u w:val="single"/>
        </w:rPr>
        <w:t>routinely mismanage and waste resources, or ramp up production with little to no accountability for environmental damage that comes with it.</w:t>
      </w:r>
      <w:r w:rsidRPr="003C692B">
        <w:rPr>
          <w:rFonts w:eastAsia="Times New Roman"/>
          <w:color w:val="000000"/>
        </w:rPr>
        <w:t> </w:t>
      </w:r>
      <w:r w:rsidRPr="003C692B">
        <w:rPr>
          <w:rFonts w:eastAsia="Times New Roman"/>
          <w:color w:val="000000"/>
          <w:u w:val="single"/>
          <w:shd w:val="clear" w:color="auto" w:fill="FFFF00"/>
        </w:rPr>
        <w:t>The absence of price signals reduces</w:t>
      </w:r>
      <w:r w:rsidRPr="003C692B">
        <w:rPr>
          <w:rFonts w:eastAsia="Times New Roman"/>
          <w:color w:val="000000"/>
        </w:rPr>
        <w:t> </w:t>
      </w:r>
      <w:r w:rsidRPr="003C692B">
        <w:rPr>
          <w:rFonts w:eastAsia="Times New Roman"/>
          <w:color w:val="000000"/>
          <w:u w:val="single"/>
        </w:rPr>
        <w:t>the</w:t>
      </w:r>
      <w:r w:rsidRPr="003C692B">
        <w:rPr>
          <w:rFonts w:eastAsia="Times New Roman"/>
          <w:color w:val="000000"/>
        </w:rPr>
        <w:t> </w:t>
      </w:r>
      <w:r w:rsidRPr="003C692B">
        <w:rPr>
          <w:rFonts w:eastAsia="Times New Roman"/>
          <w:color w:val="000000"/>
          <w:u w:val="single"/>
          <w:shd w:val="clear" w:color="auto" w:fill="FFFF00"/>
        </w:rPr>
        <w:t>incentive to be more efficient</w:t>
      </w:r>
      <w:r w:rsidRPr="003C692B">
        <w:rPr>
          <w:rFonts w:eastAsia="Times New Roman"/>
          <w:color w:val="000000"/>
        </w:rPr>
        <w:t> </w:t>
      </w:r>
      <w:r w:rsidRPr="003C692B">
        <w:rPr>
          <w:rFonts w:eastAsia="Times New Roman"/>
          <w:color w:val="000000"/>
          <w:u w:val="single"/>
        </w:rPr>
        <w:t>and do more with less.</w:t>
      </w:r>
    </w:p>
    <w:p w14:paraId="51935FEB" w14:textId="77777777" w:rsidR="003C692B" w:rsidRPr="003C692B" w:rsidRDefault="003C692B" w:rsidP="003C692B">
      <w:pPr>
        <w:spacing w:line="235" w:lineRule="atLeast"/>
        <w:rPr>
          <w:rFonts w:eastAsia="Times New Roman"/>
          <w:color w:val="000000"/>
        </w:rPr>
      </w:pPr>
      <w:r w:rsidRPr="003C692B">
        <w:rPr>
          <w:rFonts w:eastAsia="Times New Roman"/>
          <w:color w:val="000000"/>
        </w:rPr>
        <w:t>In addition, </w:t>
      </w:r>
      <w:r w:rsidRPr="003C692B">
        <w:rPr>
          <w:rFonts w:eastAsia="Times New Roman"/>
          <w:color w:val="000000"/>
          <w:u w:val="single"/>
        </w:rPr>
        <w:t>the absence of property rights reduces the incentive to conserve and gives government-controlled industries a free pass to pollute without compensating or protecting its citizens.</w:t>
      </w:r>
    </w:p>
    <w:p w14:paraId="1DD3AE4A" w14:textId="77777777" w:rsidR="003C692B" w:rsidRPr="003C692B" w:rsidRDefault="003C692B" w:rsidP="003C692B">
      <w:pPr>
        <w:spacing w:line="235" w:lineRule="atLeast"/>
        <w:rPr>
          <w:rFonts w:eastAsia="Times New Roman"/>
          <w:color w:val="000000"/>
        </w:rPr>
      </w:pPr>
      <w:r w:rsidRPr="003C692B">
        <w:rPr>
          <w:rFonts w:eastAsia="Times New Roman"/>
          <w:color w:val="000000"/>
          <w:u w:val="single"/>
          <w:shd w:val="clear" w:color="auto" w:fill="FFFF00"/>
        </w:rPr>
        <w:t>The Green New Deal would massively expand the size and scope of the federal government's control</w:t>
      </w:r>
      <w:r w:rsidRPr="003C692B">
        <w:rPr>
          <w:rFonts w:eastAsia="Times New Roman"/>
          <w:color w:val="000000"/>
        </w:rPr>
        <w:t> </w:t>
      </w:r>
      <w:r w:rsidRPr="003C692B">
        <w:rPr>
          <w:rFonts w:eastAsia="Times New Roman"/>
          <w:color w:val="000000"/>
          <w:u w:val="single"/>
        </w:rPr>
        <w:t>over activities</w:t>
      </w:r>
      <w:r w:rsidRPr="003C692B">
        <w:rPr>
          <w:rFonts w:eastAsia="Times New Roman"/>
          <w:color w:val="000000"/>
        </w:rPr>
        <w:t> </w:t>
      </w:r>
      <w:r w:rsidRPr="003C692B">
        <w:rPr>
          <w:rFonts w:eastAsia="Times New Roman"/>
          <w:color w:val="000000"/>
          <w:u w:val="single"/>
          <w:shd w:val="clear" w:color="auto" w:fill="FFFF00"/>
        </w:rPr>
        <w:t>best left to the private sector</w:t>
      </w:r>
      <w:r w:rsidRPr="003C692B">
        <w:rPr>
          <w:rFonts w:eastAsia="Times New Roman"/>
          <w:color w:val="000000"/>
          <w:u w:val="single"/>
        </w:rPr>
        <w:t>.</w:t>
      </w:r>
      <w:r w:rsidRPr="003C692B">
        <w:rPr>
          <w:rFonts w:eastAsia="Times New Roman"/>
          <w:color w:val="000000"/>
        </w:rPr>
        <w:t> </w:t>
      </w:r>
      <w:r w:rsidRPr="003C692B">
        <w:rPr>
          <w:rFonts w:eastAsia="Times New Roman"/>
          <w:color w:val="000000"/>
          <w:u w:val="single"/>
          <w:shd w:val="clear" w:color="auto" w:fill="FFFF00"/>
        </w:rPr>
        <w:t>It would empower the feds to</w:t>
      </w:r>
      <w:r w:rsidRPr="003C692B">
        <w:rPr>
          <w:rFonts w:eastAsia="Times New Roman"/>
          <w:color w:val="000000"/>
        </w:rPr>
        <w:t> </w:t>
      </w:r>
      <w:r w:rsidRPr="003C692B">
        <w:rPr>
          <w:rFonts w:eastAsia="Times New Roman"/>
          <w:color w:val="000000"/>
          <w:u w:val="single"/>
        </w:rPr>
        <w:t>change and</w:t>
      </w:r>
      <w:r w:rsidRPr="003C692B">
        <w:rPr>
          <w:rFonts w:eastAsia="Times New Roman"/>
          <w:color w:val="000000"/>
        </w:rPr>
        <w:t> </w:t>
      </w:r>
      <w:r w:rsidRPr="003C692B">
        <w:rPr>
          <w:rFonts w:eastAsia="Times New Roman"/>
          <w:color w:val="000000"/>
          <w:u w:val="single"/>
          <w:shd w:val="clear" w:color="auto" w:fill="FFFF00"/>
        </w:rPr>
        <w:t>control how people produce and consume energy</w:t>
      </w:r>
      <w:r w:rsidRPr="003C692B">
        <w:rPr>
          <w:rFonts w:eastAsia="Times New Roman"/>
          <w:color w:val="000000"/>
          <w:u w:val="single"/>
        </w:rPr>
        <w:t>,</w:t>
      </w:r>
      <w:r w:rsidRPr="003C692B">
        <w:rPr>
          <w:rFonts w:eastAsia="Times New Roman"/>
          <w:color w:val="000000"/>
        </w:rPr>
        <w:t> </w:t>
      </w:r>
      <w:r w:rsidRPr="003C692B">
        <w:rPr>
          <w:rFonts w:eastAsia="Times New Roman"/>
          <w:color w:val="000000"/>
          <w:u w:val="single"/>
          <w:shd w:val="clear" w:color="auto" w:fill="FFFF00"/>
        </w:rPr>
        <w:t>harvest crops, raise livestock, build homes, drive cars and manufacture goods.</w:t>
      </w:r>
    </w:p>
    <w:p w14:paraId="62080C91" w14:textId="77777777" w:rsidR="003C692B" w:rsidRDefault="003C692B" w:rsidP="003F0D5F">
      <w:pPr>
        <w:rPr>
          <w:rFonts w:cs="Times New Roman"/>
          <w:sz w:val="16"/>
        </w:rPr>
      </w:pPr>
    </w:p>
    <w:p w14:paraId="389AA23F" w14:textId="77777777" w:rsidR="003C692B" w:rsidRDefault="003C692B" w:rsidP="004E02ED">
      <w:pPr>
        <w:pStyle w:val="Heading2"/>
      </w:pPr>
    </w:p>
    <w:p w14:paraId="31B81044" w14:textId="77777777" w:rsidR="003F0D5F" w:rsidRPr="001D184E" w:rsidRDefault="003F0D5F" w:rsidP="003F0D5F">
      <w:pPr>
        <w:pStyle w:val="Heading3"/>
      </w:pPr>
      <w:r>
        <w:t xml:space="preserve">JG Fails---1NC </w:t>
      </w:r>
    </w:p>
    <w:p w14:paraId="7D54D645" w14:textId="77777777" w:rsidR="003F0D5F" w:rsidRDefault="003F0D5F" w:rsidP="003F0D5F">
      <w:pPr>
        <w:pStyle w:val="Heading4"/>
      </w:pPr>
      <w:r>
        <w:t>A Federal Jobs Guarantee fails.</w:t>
      </w:r>
    </w:p>
    <w:p w14:paraId="3AACFF8A" w14:textId="77777777" w:rsidR="003F0D5F" w:rsidRPr="00016828" w:rsidRDefault="003F0D5F" w:rsidP="003F0D5F">
      <w:r>
        <w:t xml:space="preserve">Guy </w:t>
      </w:r>
      <w:r w:rsidRPr="00CB272A">
        <w:rPr>
          <w:rStyle w:val="Style13ptBold"/>
        </w:rPr>
        <w:t>Standing 18</w:t>
      </w:r>
      <w:r>
        <w:rPr>
          <w:rStyle w:val="Style13ptBold"/>
        </w:rPr>
        <w:t xml:space="preserve">, </w:t>
      </w:r>
      <w:r w:rsidRPr="00016828">
        <w:t>Fellow of the UK Academy of Social Sciences, and Professorial Research Associate, School of Oriental and African Studies, University of London, 9-7-18, “Why a Job Guarantee is a bad joke for the precariat – and for freedom,”</w:t>
      </w:r>
      <w:r>
        <w:t xml:space="preserve"> </w:t>
      </w:r>
      <w:r w:rsidRPr="00016828">
        <w:t xml:space="preserve">https://neweconomics.opendemocracy.net/index.html%3Fp=3359.html </w:t>
      </w:r>
      <w:r>
        <w:t>//</w:t>
      </w:r>
      <w:r w:rsidRPr="00016828">
        <w:t>KG</w:t>
      </w:r>
    </w:p>
    <w:p w14:paraId="19D42F52" w14:textId="77777777" w:rsidR="003F0D5F" w:rsidRPr="00FF23CF" w:rsidRDefault="003F0D5F" w:rsidP="003F0D5F">
      <w:pPr>
        <w:rPr>
          <w:sz w:val="14"/>
        </w:rPr>
      </w:pPr>
      <w:r w:rsidRPr="00FF23CF">
        <w:rPr>
          <w:sz w:val="14"/>
        </w:rPr>
        <w:t xml:space="preserve">The Guardian claimed a job guarantee policy ‘would secure a basic human right to engage in productive employment’. Throughout history, the vast majority of people would have found that a very strange ‘human right’. Having a job is to be in a position of subordination, reporting to and obeying a boss in return for payment. Indeed, historically the words ‘job’, ‘jobbing’ and ‘jobholder’ were terms of regret and even pity, referring to someone with a bits-and-pieces existence. Subordination and alienation have also been at the heart of </w:t>
      </w:r>
      <w:proofErr w:type="spellStart"/>
      <w:r w:rsidRPr="00FF23CF">
        <w:rPr>
          <w:sz w:val="14"/>
        </w:rPr>
        <w:t>labour</w:t>
      </w:r>
      <w:proofErr w:type="spellEnd"/>
      <w:r w:rsidRPr="00FF23CF">
        <w:rPr>
          <w:sz w:val="14"/>
        </w:rPr>
        <w:t xml:space="preserve"> law, which is based on the master-servant model.</w:t>
      </w:r>
    </w:p>
    <w:p w14:paraId="7C281CA0" w14:textId="77777777" w:rsidR="003F0D5F" w:rsidRPr="00FF23CF" w:rsidRDefault="003F0D5F" w:rsidP="003F0D5F">
      <w:pPr>
        <w:rPr>
          <w:sz w:val="14"/>
        </w:rPr>
      </w:pPr>
      <w:r w:rsidRPr="00FF23CF">
        <w:rPr>
          <w:sz w:val="14"/>
        </w:rPr>
        <w:t xml:space="preserve">The newspaper added that the job guarantee ‘would only offer employment under-supplied by the private sector’, singling out ‘environmental clean-up’ and ‘social care’. These may sound appealing on paper but </w:t>
      </w:r>
      <w:r w:rsidRPr="00014EC3">
        <w:rPr>
          <w:rStyle w:val="Emphasis"/>
          <w:highlight w:val="cyan"/>
        </w:rPr>
        <w:t>represent</w:t>
      </w:r>
      <w:r w:rsidRPr="0072273F">
        <w:rPr>
          <w:rStyle w:val="StyleUnderline"/>
        </w:rPr>
        <w:t xml:space="preserve"> a narrow and </w:t>
      </w:r>
      <w:r w:rsidRPr="00014EC3">
        <w:rPr>
          <w:rStyle w:val="Emphasis"/>
          <w:highlight w:val="cyan"/>
        </w:rPr>
        <w:t>unattractive range of jobs</w:t>
      </w:r>
      <w:r w:rsidRPr="0072273F">
        <w:rPr>
          <w:rStyle w:val="StyleUnderline"/>
        </w:rPr>
        <w:t xml:space="preserve"> to be offered</w:t>
      </w:r>
      <w:r w:rsidRPr="00FF23CF">
        <w:rPr>
          <w:sz w:val="14"/>
        </w:rPr>
        <w:t xml:space="preserve">. They also </w:t>
      </w:r>
      <w:r w:rsidRPr="0072273F">
        <w:rPr>
          <w:rStyle w:val="StyleUnderline"/>
        </w:rPr>
        <w:t>bear more than a passing resemblance to the menial jobs convicted offenders are obliged to undertake</w:t>
      </w:r>
      <w:r w:rsidRPr="00FF23CF">
        <w:rPr>
          <w:sz w:val="14"/>
        </w:rPr>
        <w:t xml:space="preserve"> under ‘community payback’ schemes.</w:t>
      </w:r>
    </w:p>
    <w:p w14:paraId="29DF1D0A" w14:textId="77777777" w:rsidR="003F0D5F" w:rsidRPr="00FF23CF" w:rsidRDefault="003F0D5F" w:rsidP="003F0D5F">
      <w:pPr>
        <w:rPr>
          <w:sz w:val="14"/>
        </w:rPr>
      </w:pPr>
      <w:r w:rsidRPr="00FF23CF">
        <w:rPr>
          <w:sz w:val="14"/>
        </w:rPr>
        <w:t xml:space="preserve">The practical objections become evident as soon as the details are considered: </w:t>
      </w:r>
      <w:r w:rsidRPr="0072273F">
        <w:rPr>
          <w:rStyle w:val="StyleUnderline"/>
        </w:rPr>
        <w:t>what jobs, who would be responsible for providing them, who would qualify to be offered them, what would the jobs pay and for how many hours, who would pay, and what would be the effects on other workers and on the wider economy</w:t>
      </w:r>
      <w:r w:rsidRPr="00FF23CF">
        <w:rPr>
          <w:sz w:val="14"/>
        </w:rPr>
        <w:t>?</w:t>
      </w:r>
    </w:p>
    <w:p w14:paraId="6F69C64C" w14:textId="77777777" w:rsidR="003F0D5F" w:rsidRPr="00FF23CF" w:rsidRDefault="003F0D5F" w:rsidP="003F0D5F">
      <w:pPr>
        <w:rPr>
          <w:sz w:val="14"/>
        </w:rPr>
      </w:pPr>
      <w:r w:rsidRPr="00FF23CF">
        <w:rPr>
          <w:sz w:val="14"/>
        </w:rPr>
        <w:t>To start with</w:t>
      </w:r>
      <w:r w:rsidRPr="0072273F">
        <w:rPr>
          <w:rStyle w:val="StyleUnderline"/>
        </w:rPr>
        <w:t xml:space="preserve">, </w:t>
      </w:r>
      <w:r w:rsidRPr="00014EC3">
        <w:rPr>
          <w:rStyle w:val="Emphasis"/>
          <w:highlight w:val="cyan"/>
        </w:rPr>
        <w:t>identifying jobs</w:t>
      </w:r>
      <w:r w:rsidRPr="0072273F">
        <w:rPr>
          <w:rStyle w:val="StyleUnderline"/>
        </w:rPr>
        <w:t xml:space="preserve"> to be provided</w:t>
      </w:r>
      <w:r w:rsidRPr="00FF23CF">
        <w:rPr>
          <w:sz w:val="14"/>
        </w:rPr>
        <w:t xml:space="preserve"> and administering the process would be a </w:t>
      </w:r>
      <w:r w:rsidRPr="00014EC3">
        <w:rPr>
          <w:rStyle w:val="Emphasis"/>
          <w:highlight w:val="cyan"/>
        </w:rPr>
        <w:t>bureaucratic nightmare</w:t>
      </w:r>
      <w:r w:rsidRPr="00FF23CF">
        <w:rPr>
          <w:sz w:val="14"/>
        </w:rPr>
        <w:t xml:space="preserve"> (witness the shambles of many ‘community payback’ schemes, even though they are on a small scale and the </w:t>
      </w:r>
      <w:proofErr w:type="spellStart"/>
      <w:r w:rsidRPr="00FF23CF">
        <w:rPr>
          <w:sz w:val="14"/>
        </w:rPr>
        <w:t>labour</w:t>
      </w:r>
      <w:proofErr w:type="spellEnd"/>
      <w:r w:rsidRPr="00FF23CF">
        <w:rPr>
          <w:sz w:val="14"/>
        </w:rPr>
        <w:t xml:space="preserve"> they offer is ‘free’). And, </w:t>
      </w:r>
      <w:r w:rsidRPr="0072273F">
        <w:rPr>
          <w:rStyle w:val="StyleUnderline"/>
        </w:rPr>
        <w:t xml:space="preserve">when asked what type of job would be guaranteed, </w:t>
      </w:r>
      <w:r w:rsidRPr="00014EC3">
        <w:rPr>
          <w:rStyle w:val="Emphasis"/>
          <w:highlight w:val="cyan"/>
        </w:rPr>
        <w:t>proponents never suggest</w:t>
      </w:r>
      <w:r w:rsidRPr="00FF23CF">
        <w:rPr>
          <w:rStyle w:val="Emphasis"/>
        </w:rPr>
        <w:t xml:space="preserve"> the guaranteed </w:t>
      </w:r>
      <w:r w:rsidRPr="00014EC3">
        <w:rPr>
          <w:rStyle w:val="Emphasis"/>
          <w:highlight w:val="cyan"/>
        </w:rPr>
        <w:t>jobs would match people’s skills and qual</w:t>
      </w:r>
      <w:r w:rsidRPr="00FF23CF">
        <w:rPr>
          <w:rStyle w:val="Emphasis"/>
        </w:rPr>
        <w:t>ification</w:t>
      </w:r>
      <w:r w:rsidRPr="00014EC3">
        <w:rPr>
          <w:rStyle w:val="Emphasis"/>
          <w:highlight w:val="cyan"/>
        </w:rPr>
        <w:t>s</w:t>
      </w:r>
      <w:r w:rsidRPr="00FF23CF">
        <w:rPr>
          <w:rStyle w:val="Emphasis"/>
        </w:rPr>
        <w:t>,</w:t>
      </w:r>
      <w:r w:rsidRPr="0072273F">
        <w:rPr>
          <w:rStyle w:val="StyleUnderline"/>
        </w:rPr>
        <w:t xml:space="preserve"> instead </w:t>
      </w:r>
      <w:r w:rsidRPr="00014EC3">
        <w:rPr>
          <w:rStyle w:val="Emphasis"/>
          <w:highlight w:val="cyan"/>
        </w:rPr>
        <w:t>falling back on low-skill</w:t>
      </w:r>
      <w:r w:rsidRPr="00FF23CF">
        <w:rPr>
          <w:rStyle w:val="Emphasis"/>
        </w:rPr>
        <w:t xml:space="preserve">, low-wage </w:t>
      </w:r>
      <w:r w:rsidRPr="00014EC3">
        <w:rPr>
          <w:rStyle w:val="Emphasis"/>
          <w:highlight w:val="cyan"/>
        </w:rPr>
        <w:t>jobs</w:t>
      </w:r>
      <w:r w:rsidRPr="00FF23CF">
        <w:rPr>
          <w:rStyle w:val="Emphasis"/>
        </w:rPr>
        <w:t xml:space="preserve"> they would not dream of for themselves </w:t>
      </w:r>
      <w:r w:rsidRPr="0072273F">
        <w:rPr>
          <w:rStyle w:val="StyleUnderline"/>
        </w:rPr>
        <w:t>or their children.</w:t>
      </w:r>
    </w:p>
    <w:p w14:paraId="47E93E41" w14:textId="77777777" w:rsidR="003F0D5F" w:rsidRPr="00FF23CF" w:rsidRDefault="003F0D5F" w:rsidP="003F0D5F">
      <w:pPr>
        <w:rPr>
          <w:sz w:val="14"/>
        </w:rPr>
      </w:pPr>
      <w:r w:rsidRPr="00FF23CF">
        <w:rPr>
          <w:sz w:val="14"/>
        </w:rPr>
        <w:t>Then other questions arise</w:t>
      </w:r>
      <w:r w:rsidRPr="0072273F">
        <w:rPr>
          <w:rStyle w:val="StyleUnderline"/>
        </w:rPr>
        <w:t xml:space="preserve">. If guaranteed jobs are providing desired services or goods, and are </w:t>
      </w:r>
      <w:proofErr w:type="spellStart"/>
      <w:r w:rsidRPr="0072273F">
        <w:rPr>
          <w:rStyle w:val="StyleUnderline"/>
        </w:rPr>
        <w:t>subsidised</w:t>
      </w:r>
      <w:proofErr w:type="spellEnd"/>
      <w:r w:rsidRPr="0072273F">
        <w:rPr>
          <w:rStyle w:val="StyleUnderline"/>
        </w:rPr>
        <w:t>, there must be substitution effects – guaranteeing jobs now taken by others – and deadweight effects – putting people in jobs that would have been created anyhow.</w:t>
      </w:r>
      <w:r w:rsidRPr="00FF23CF">
        <w:rPr>
          <w:sz w:val="14"/>
        </w:rPr>
        <w:t xml:space="preserve"> If somebody is given a guaranteed job at the minimum wage, what happens to others already doing such jobs? Would the job guarantee agency guarantee their jobs as well, with no decline in wages if they happened to be higher? </w:t>
      </w:r>
      <w:r w:rsidRPr="0072273F">
        <w:rPr>
          <w:rStyle w:val="StyleUnderline"/>
        </w:rPr>
        <w:t xml:space="preserve">If the </w:t>
      </w:r>
      <w:r w:rsidRPr="00014EC3">
        <w:rPr>
          <w:rStyle w:val="Emphasis"/>
          <w:highlight w:val="cyan"/>
        </w:rPr>
        <w:t>unemployed</w:t>
      </w:r>
      <w:r w:rsidRPr="00A34A68">
        <w:rPr>
          <w:rStyle w:val="Emphasis"/>
        </w:rPr>
        <w:t xml:space="preserve"> were </w:t>
      </w:r>
      <w:r w:rsidRPr="00014EC3">
        <w:rPr>
          <w:rStyle w:val="Emphasis"/>
          <w:highlight w:val="cyan"/>
        </w:rPr>
        <w:t>offered a job</w:t>
      </w:r>
      <w:r w:rsidRPr="00A34A68">
        <w:rPr>
          <w:rStyle w:val="Emphasis"/>
        </w:rPr>
        <w:t xml:space="preserve"> at a minimum wage </w:t>
      </w:r>
      <w:proofErr w:type="spellStart"/>
      <w:r w:rsidRPr="00014EC3">
        <w:rPr>
          <w:rStyle w:val="Emphasis"/>
          <w:highlight w:val="cyan"/>
        </w:rPr>
        <w:t>subsidised</w:t>
      </w:r>
      <w:proofErr w:type="spellEnd"/>
      <w:r w:rsidRPr="00014EC3">
        <w:rPr>
          <w:rStyle w:val="Emphasis"/>
          <w:highlight w:val="cyan"/>
        </w:rPr>
        <w:t xml:space="preserve"> by the state</w:t>
      </w:r>
      <w:r w:rsidRPr="0072273F">
        <w:rPr>
          <w:rStyle w:val="StyleUnderline"/>
        </w:rPr>
        <w:t xml:space="preserve">, this would </w:t>
      </w:r>
      <w:r w:rsidRPr="00014EC3">
        <w:rPr>
          <w:rStyle w:val="Emphasis"/>
          <w:highlight w:val="cyan"/>
        </w:rPr>
        <w:t>increase t</w:t>
      </w:r>
      <w:r w:rsidRPr="00A34A68">
        <w:rPr>
          <w:rStyle w:val="Emphasis"/>
        </w:rPr>
        <w:t xml:space="preserve">he </w:t>
      </w:r>
      <w:r w:rsidRPr="00014EC3">
        <w:rPr>
          <w:rStyle w:val="Emphasis"/>
          <w:highlight w:val="cyan"/>
        </w:rPr>
        <w:t>vulnerability of others</w:t>
      </w:r>
      <w:r w:rsidRPr="00A34A68">
        <w:rPr>
          <w:rStyle w:val="Emphasis"/>
        </w:rPr>
        <w:t xml:space="preserve">, either </w:t>
      </w:r>
      <w:r w:rsidRPr="00014EC3">
        <w:rPr>
          <w:rStyle w:val="Emphasis"/>
          <w:highlight w:val="cyan"/>
        </w:rPr>
        <w:t>displacing them</w:t>
      </w:r>
      <w:r w:rsidRPr="00A34A68">
        <w:rPr>
          <w:rStyle w:val="Emphasis"/>
        </w:rPr>
        <w:t xml:space="preserve"> or </w:t>
      </w:r>
      <w:r w:rsidRPr="00014EC3">
        <w:rPr>
          <w:rStyle w:val="Emphasis"/>
          <w:highlight w:val="cyan"/>
        </w:rPr>
        <w:t>lowering their income</w:t>
      </w:r>
      <w:r w:rsidRPr="00014EC3">
        <w:rPr>
          <w:rStyle w:val="StyleUnderline"/>
          <w:highlight w:val="cyan"/>
        </w:rPr>
        <w:t>.</w:t>
      </w:r>
    </w:p>
    <w:p w14:paraId="5A062BFD" w14:textId="77777777" w:rsidR="003F0D5F" w:rsidRPr="00FF23CF" w:rsidRDefault="003F0D5F" w:rsidP="003F0D5F">
      <w:pPr>
        <w:rPr>
          <w:sz w:val="14"/>
        </w:rPr>
      </w:pPr>
      <w:r w:rsidRPr="00FF23CF">
        <w:rPr>
          <w:sz w:val="14"/>
        </w:rPr>
        <w:t xml:space="preserve">Ro Khanna, a California Democrat congressman, has said </w:t>
      </w:r>
      <w:r w:rsidRPr="0072273F">
        <w:rPr>
          <w:rStyle w:val="StyleUnderline"/>
        </w:rPr>
        <w:t xml:space="preserve">firms would not be allowed to hire </w:t>
      </w:r>
      <w:proofErr w:type="spellStart"/>
      <w:r w:rsidRPr="0072273F">
        <w:rPr>
          <w:rStyle w:val="StyleUnderline"/>
        </w:rPr>
        <w:t>subsidised</w:t>
      </w:r>
      <w:proofErr w:type="spellEnd"/>
      <w:r w:rsidRPr="0072273F">
        <w:rPr>
          <w:rStyle w:val="StyleUnderline"/>
        </w:rPr>
        <w:t xml:space="preserve"> workers if they were substitutes for previous employees. Clever employers could find ways round that</w:t>
      </w:r>
      <w:r w:rsidRPr="00FF23CF">
        <w:rPr>
          <w:sz w:val="14"/>
        </w:rPr>
        <w:t xml:space="preserve">. However, it would also be unfair. Why should a firm coming into a market be </w:t>
      </w:r>
      <w:proofErr w:type="spellStart"/>
      <w:r w:rsidRPr="00FF23CF">
        <w:rPr>
          <w:sz w:val="14"/>
        </w:rPr>
        <w:t>subsidised</w:t>
      </w:r>
      <w:proofErr w:type="spellEnd"/>
      <w:r w:rsidRPr="00FF23CF">
        <w:rPr>
          <w:sz w:val="14"/>
        </w:rPr>
        <w:t xml:space="preserve"> relative to one that has been in it for a while, giving the newcomer an unfair advantage?</w:t>
      </w:r>
    </w:p>
    <w:p w14:paraId="39D263B9" w14:textId="77777777" w:rsidR="003F0D5F" w:rsidRPr="0072273F" w:rsidRDefault="003F0D5F" w:rsidP="003F0D5F">
      <w:pPr>
        <w:rPr>
          <w:rStyle w:val="StyleUnderline"/>
        </w:rPr>
      </w:pPr>
      <w:r w:rsidRPr="00FF23CF">
        <w:rPr>
          <w:sz w:val="14"/>
        </w:rPr>
        <w:t xml:space="preserve">The Guardian further claimed, without citing evidence, that a job guarantee scheme would not be inflationary because ‘any restructuring of relative wages would be a one-off event’. This contradicts generations of research. </w:t>
      </w:r>
      <w:r w:rsidRPr="00A34A68">
        <w:rPr>
          <w:rStyle w:val="StyleUnderline"/>
        </w:rPr>
        <w:t>If all were guaranteed a job,</w:t>
      </w:r>
      <w:r w:rsidRPr="00A34A68">
        <w:rPr>
          <w:rStyle w:val="Emphasis"/>
        </w:rPr>
        <w:t xml:space="preserve"> what would stop wage-push inflation</w:t>
      </w:r>
      <w:r w:rsidRPr="0072273F">
        <w:rPr>
          <w:rStyle w:val="StyleUnderline"/>
        </w:rPr>
        <w:t>? The only restraining factors would be fear of automation and more offshoring. But it would hardly be fear, as a job would be guaranteed anyhow!</w:t>
      </w:r>
    </w:p>
    <w:p w14:paraId="57488FBD" w14:textId="77777777" w:rsidR="003F0D5F" w:rsidRPr="00FF23CF" w:rsidRDefault="003F0D5F" w:rsidP="003F0D5F">
      <w:pPr>
        <w:rPr>
          <w:sz w:val="14"/>
        </w:rPr>
      </w:pPr>
      <w:r w:rsidRPr="0072273F">
        <w:rPr>
          <w:rStyle w:val="StyleUnderline"/>
        </w:rPr>
        <w:t xml:space="preserve">The </w:t>
      </w:r>
      <w:r w:rsidRPr="00014EC3">
        <w:rPr>
          <w:rStyle w:val="Emphasis"/>
          <w:highlight w:val="cyan"/>
        </w:rPr>
        <w:t>gross cost of a job guarantee</w:t>
      </w:r>
      <w:r w:rsidRPr="0072273F">
        <w:rPr>
          <w:rStyle w:val="StyleUnderline"/>
        </w:rPr>
        <w:t xml:space="preserve"> might </w:t>
      </w:r>
      <w:r w:rsidRPr="00014EC3">
        <w:rPr>
          <w:rStyle w:val="Emphasis"/>
          <w:highlight w:val="cyan"/>
        </w:rPr>
        <w:t>outweigh the net gain</w:t>
      </w:r>
      <w:r w:rsidRPr="0072273F">
        <w:rPr>
          <w:rStyle w:val="StyleUnderline"/>
        </w:rPr>
        <w:t xml:space="preserve">. If the government guaranteed the minimum wage in guaranteed jobs, </w:t>
      </w:r>
      <w:r w:rsidRPr="00A34A68">
        <w:rPr>
          <w:rStyle w:val="Emphasis"/>
        </w:rPr>
        <w:t xml:space="preserve">those in </w:t>
      </w:r>
      <w:r w:rsidRPr="00014EC3">
        <w:rPr>
          <w:rStyle w:val="Emphasis"/>
          <w:highlight w:val="cyan"/>
        </w:rPr>
        <w:t>jobs paying less</w:t>
      </w:r>
      <w:r w:rsidRPr="0072273F">
        <w:rPr>
          <w:rStyle w:val="StyleUnderline"/>
        </w:rPr>
        <w:t xml:space="preserve"> (or working fewer than the guaranteed hours) </w:t>
      </w:r>
      <w:r w:rsidRPr="00014EC3">
        <w:rPr>
          <w:rStyle w:val="Emphasis"/>
          <w:highlight w:val="cyan"/>
        </w:rPr>
        <w:t>might quit</w:t>
      </w:r>
      <w:r w:rsidRPr="00A34A68">
        <w:rPr>
          <w:rStyle w:val="Emphasis"/>
        </w:rPr>
        <w:t xml:space="preserve"> or find ways to be made redundant,</w:t>
      </w:r>
      <w:r w:rsidRPr="0072273F">
        <w:rPr>
          <w:rStyle w:val="StyleUnderline"/>
        </w:rPr>
        <w:t xml:space="preserve"> so they could have a guaranteed job instead.</w:t>
      </w:r>
      <w:r w:rsidRPr="00FF23CF">
        <w:rPr>
          <w:sz w:val="14"/>
        </w:rPr>
        <w:t xml:space="preserve"> Social democrats might like that, as it would mean better-paying jobs for more of the underemployed and precariat. But the fiscal cost would be daunting. For example, in the UK, over 60% of those regarded as poor are in jobs or have someone in their household who is. In the USA, the situation is just as bad. It is estimated that about half its 148 million workers earn less than $15 an hour. Would they all become eligible for a guaranteed good job?</w:t>
      </w:r>
    </w:p>
    <w:p w14:paraId="15BF3635" w14:textId="77777777" w:rsidR="003F0D5F" w:rsidRPr="00FF23CF" w:rsidRDefault="003F0D5F" w:rsidP="003F0D5F">
      <w:pPr>
        <w:rPr>
          <w:sz w:val="14"/>
        </w:rPr>
      </w:pPr>
      <w:r w:rsidRPr="00FF23CF">
        <w:rPr>
          <w:sz w:val="14"/>
        </w:rPr>
        <w:t xml:space="preserve">At its unlikely best, </w:t>
      </w:r>
      <w:r w:rsidRPr="00A34A68">
        <w:rPr>
          <w:rStyle w:val="Emphasis"/>
        </w:rPr>
        <w:t xml:space="preserve">a job </w:t>
      </w:r>
      <w:r w:rsidRPr="00014EC3">
        <w:rPr>
          <w:rStyle w:val="Emphasis"/>
          <w:highlight w:val="cyan"/>
        </w:rPr>
        <w:t>guarantee would be paternalistic</w:t>
      </w:r>
      <w:r w:rsidRPr="0072273F">
        <w:rPr>
          <w:rStyle w:val="StyleUnderline"/>
        </w:rPr>
        <w:t xml:space="preserve">. </w:t>
      </w:r>
      <w:r w:rsidRPr="00FF23CF">
        <w:rPr>
          <w:sz w:val="14"/>
        </w:rPr>
        <w:t xml:space="preserve">It </w:t>
      </w:r>
      <w:r w:rsidRPr="00014EC3">
        <w:rPr>
          <w:rStyle w:val="Emphasis"/>
          <w:highlight w:val="cyan"/>
        </w:rPr>
        <w:t>presumes</w:t>
      </w:r>
      <w:r w:rsidRPr="00A34A68">
        <w:rPr>
          <w:rStyle w:val="Emphasis"/>
        </w:rPr>
        <w:t xml:space="preserve"> the </w:t>
      </w:r>
      <w:r w:rsidRPr="00014EC3">
        <w:rPr>
          <w:rStyle w:val="Emphasis"/>
          <w:highlight w:val="cyan"/>
        </w:rPr>
        <w:t>government knows what</w:t>
      </w:r>
      <w:r w:rsidRPr="00A34A68">
        <w:rPr>
          <w:rStyle w:val="Emphasis"/>
        </w:rPr>
        <w:t xml:space="preserve"> is </w:t>
      </w:r>
      <w:r w:rsidRPr="00014EC3">
        <w:rPr>
          <w:rStyle w:val="Emphasis"/>
          <w:highlight w:val="cyan"/>
        </w:rPr>
        <w:t>best for</w:t>
      </w:r>
      <w:r w:rsidRPr="00A34A68">
        <w:rPr>
          <w:rStyle w:val="Emphasis"/>
        </w:rPr>
        <w:t xml:space="preserve"> </w:t>
      </w:r>
      <w:r w:rsidRPr="00014EC3">
        <w:rPr>
          <w:rStyle w:val="Emphasis"/>
          <w:highlight w:val="cyan"/>
        </w:rPr>
        <w:t>individuals</w:t>
      </w:r>
      <w:r w:rsidRPr="00A34A68">
        <w:rPr>
          <w:rStyle w:val="Emphasis"/>
        </w:rPr>
        <w:t>,</w:t>
      </w:r>
      <w:r w:rsidRPr="0079030F">
        <w:rPr>
          <w:rStyle w:val="StyleUnderline"/>
        </w:rPr>
        <w:t xml:space="preserve"> who would be offered a necessarily limited range of jobs at its disposal</w:t>
      </w:r>
      <w:r w:rsidRPr="00FF23CF">
        <w:rPr>
          <w:sz w:val="14"/>
        </w:rPr>
        <w:t xml:space="preserve">. Suppose </w:t>
      </w:r>
      <w:r w:rsidRPr="0079030F">
        <w:rPr>
          <w:rStyle w:val="StyleUnderline"/>
        </w:rPr>
        <w:t>someone was pressed to take a guaranteed job on a construction site</w:t>
      </w:r>
      <w:r w:rsidRPr="00FF23CF">
        <w:rPr>
          <w:sz w:val="14"/>
        </w:rPr>
        <w:t xml:space="preserve"> (‘infrastructure’, a </w:t>
      </w:r>
      <w:proofErr w:type="spellStart"/>
      <w:r w:rsidRPr="00FF23CF">
        <w:rPr>
          <w:sz w:val="14"/>
        </w:rPr>
        <w:t>favoured</w:t>
      </w:r>
      <w:proofErr w:type="spellEnd"/>
      <w:r w:rsidRPr="00FF23CF">
        <w:rPr>
          <w:sz w:val="14"/>
        </w:rPr>
        <w:t xml:space="preserve"> area for guaranteed jobs) and that </w:t>
      </w:r>
      <w:r w:rsidRPr="0079030F">
        <w:rPr>
          <w:rStyle w:val="StyleUnderline"/>
        </w:rPr>
        <w:t>person proved incompetent and was injured. Would the job guarantee agency be held responsible and pay compensation?</w:t>
      </w:r>
      <w:r w:rsidRPr="00FF23CF">
        <w:rPr>
          <w:sz w:val="14"/>
        </w:rPr>
        <w:t xml:space="preserve"> It should, since it put the person in that position. How would that be factored into the costing of a job guarantee scheme? Similarly, if a person put into a ‘social care’ job was negligent and caused harm or distress to the care recipient, would the latter be able to sue the job guarantee agency for compensation?</w:t>
      </w:r>
    </w:p>
    <w:p w14:paraId="638F3BFC" w14:textId="77777777" w:rsidR="003F0D5F" w:rsidRPr="00FF23CF" w:rsidRDefault="003F0D5F" w:rsidP="003F0D5F">
      <w:pPr>
        <w:rPr>
          <w:sz w:val="14"/>
        </w:rPr>
      </w:pPr>
      <w:r w:rsidRPr="00FF23CF">
        <w:rPr>
          <w:sz w:val="14"/>
        </w:rPr>
        <w:t xml:space="preserve">In addition, a </w:t>
      </w:r>
      <w:r w:rsidRPr="0079030F">
        <w:rPr>
          <w:rStyle w:val="StyleUnderline"/>
        </w:rPr>
        <w:t xml:space="preserve">job-guarantee scheme would </w:t>
      </w:r>
      <w:r w:rsidRPr="00014EC3">
        <w:rPr>
          <w:rStyle w:val="Emphasis"/>
          <w:highlight w:val="cyan"/>
        </w:rPr>
        <w:t>spring a familiar trap</w:t>
      </w:r>
      <w:r w:rsidRPr="0079030F">
        <w:rPr>
          <w:rStyle w:val="StyleUnderline"/>
        </w:rPr>
        <w:t xml:space="preserve"> – the </w:t>
      </w:r>
      <w:proofErr w:type="spellStart"/>
      <w:r w:rsidRPr="0079030F">
        <w:rPr>
          <w:rStyle w:val="StyleUnderline"/>
        </w:rPr>
        <w:t>phoney</w:t>
      </w:r>
      <w:proofErr w:type="spellEnd"/>
      <w:r w:rsidRPr="0079030F">
        <w:rPr>
          <w:rStyle w:val="StyleUnderline"/>
        </w:rPr>
        <w:t xml:space="preserve"> </w:t>
      </w:r>
      <w:r w:rsidRPr="00014EC3">
        <w:rPr>
          <w:rStyle w:val="Emphasis"/>
          <w:highlight w:val="cyan"/>
        </w:rPr>
        <w:t>distinction between</w:t>
      </w:r>
      <w:r w:rsidRPr="00014EC3">
        <w:rPr>
          <w:rStyle w:val="StyleUnderline"/>
          <w:highlight w:val="cyan"/>
        </w:rPr>
        <w:t xml:space="preserve"> </w:t>
      </w:r>
      <w:r w:rsidRPr="00014EC3">
        <w:rPr>
          <w:rStyle w:val="Emphasis"/>
          <w:highlight w:val="cyan"/>
        </w:rPr>
        <w:t>those</w:t>
      </w:r>
      <w:r w:rsidRPr="00A34A68">
        <w:rPr>
          <w:rStyle w:val="Emphasis"/>
        </w:rPr>
        <w:t xml:space="preserve"> </w:t>
      </w:r>
      <w:r w:rsidRPr="00014EC3">
        <w:rPr>
          <w:rStyle w:val="Emphasis"/>
          <w:highlight w:val="cyan"/>
        </w:rPr>
        <w:t>who ‘can work’</w:t>
      </w:r>
      <w:r w:rsidRPr="0079030F">
        <w:rPr>
          <w:rStyle w:val="StyleUnderline"/>
        </w:rPr>
        <w:t xml:space="preserve"> and would thus be eligible for a guaranteed job </w:t>
      </w:r>
      <w:r w:rsidRPr="00014EC3">
        <w:rPr>
          <w:rStyle w:val="Emphasis"/>
          <w:highlight w:val="cyan"/>
        </w:rPr>
        <w:t>and those ‘who cannot work’</w:t>
      </w:r>
      <w:r w:rsidRPr="0079030F">
        <w:rPr>
          <w:rStyle w:val="StyleUnderline"/>
        </w:rPr>
        <w:t>.</w:t>
      </w:r>
      <w:r w:rsidRPr="00FF23CF">
        <w:rPr>
          <w:sz w:val="14"/>
        </w:rPr>
        <w:t xml:space="preserve"> In Britain, this has led to demeaning and </w:t>
      </w:r>
      <w:proofErr w:type="spellStart"/>
      <w:r w:rsidRPr="00FF23CF">
        <w:rPr>
          <w:sz w:val="14"/>
        </w:rPr>
        <w:t>stigmatising</w:t>
      </w:r>
      <w:proofErr w:type="spellEnd"/>
      <w:r w:rsidRPr="00FF23CF">
        <w:rPr>
          <w:sz w:val="14"/>
        </w:rPr>
        <w:t xml:space="preserve"> ‘capacity-to-work’ and ‘availability-for-work’ tests, resulting in discriminatory action against disabled and vulnerable people, and those with care responsibilities.</w:t>
      </w:r>
    </w:p>
    <w:p w14:paraId="08FD1D40" w14:textId="77777777" w:rsidR="003F0D5F" w:rsidRPr="00FF23CF" w:rsidRDefault="003F0D5F" w:rsidP="003F0D5F">
      <w:pPr>
        <w:rPr>
          <w:sz w:val="14"/>
        </w:rPr>
      </w:pPr>
      <w:r w:rsidRPr="00FF23CF">
        <w:rPr>
          <w:sz w:val="14"/>
        </w:rPr>
        <w:t xml:space="preserve">Another failing of the job guarantee </w:t>
      </w:r>
      <w:r w:rsidRPr="0079030F">
        <w:rPr>
          <w:rStyle w:val="StyleUnderline"/>
        </w:rPr>
        <w:t>route is the mapping of a path to ‘workfare’.</w:t>
      </w:r>
      <w:r w:rsidRPr="00FF23CF">
        <w:rPr>
          <w:sz w:val="14"/>
        </w:rPr>
        <w:t xml:space="preserve"> </w:t>
      </w:r>
      <w:r w:rsidRPr="0079030F">
        <w:rPr>
          <w:rStyle w:val="StyleUnderline"/>
        </w:rPr>
        <w:t xml:space="preserve">What would happen to </w:t>
      </w:r>
      <w:r w:rsidRPr="00014EC3">
        <w:rPr>
          <w:rStyle w:val="StyleUnderline"/>
          <w:highlight w:val="cyan"/>
        </w:rPr>
        <w:t>somebody</w:t>
      </w:r>
      <w:r w:rsidRPr="0079030F">
        <w:rPr>
          <w:rStyle w:val="StyleUnderline"/>
        </w:rPr>
        <w:t xml:space="preserve"> who </w:t>
      </w:r>
      <w:r w:rsidRPr="00014EC3">
        <w:rPr>
          <w:rStyle w:val="Emphasis"/>
          <w:highlight w:val="cyan"/>
        </w:rPr>
        <w:t>declined</w:t>
      </w:r>
      <w:r w:rsidRPr="00A34A68">
        <w:rPr>
          <w:rStyle w:val="Emphasis"/>
        </w:rPr>
        <w:t xml:space="preserve"> to accept the guaranteed </w:t>
      </w:r>
      <w:r w:rsidRPr="00014EC3">
        <w:rPr>
          <w:rStyle w:val="Emphasis"/>
          <w:highlight w:val="cyan"/>
        </w:rPr>
        <w:t>job</w:t>
      </w:r>
      <w:r w:rsidRPr="00A34A68">
        <w:rPr>
          <w:rStyle w:val="Emphasis"/>
        </w:rPr>
        <w:t xml:space="preserve">? They would be </w:t>
      </w:r>
      <w:r w:rsidRPr="00014EC3">
        <w:rPr>
          <w:rStyle w:val="Emphasis"/>
          <w:highlight w:val="cyan"/>
        </w:rPr>
        <w:t>labelled ‘lazy’ or ‘choosy’</w:t>
      </w:r>
      <w:r w:rsidRPr="00A34A68">
        <w:rPr>
          <w:rStyle w:val="Emphasis"/>
        </w:rPr>
        <w:t xml:space="preserve"> and thus ‘</w:t>
      </w:r>
      <w:r w:rsidRPr="00014EC3">
        <w:rPr>
          <w:rStyle w:val="Emphasis"/>
          <w:highlight w:val="cyan"/>
        </w:rPr>
        <w:t>ungrateful’ and ‘socially irresponsible’</w:t>
      </w:r>
      <w:r w:rsidRPr="00A34A68">
        <w:rPr>
          <w:rStyle w:val="Emphasis"/>
        </w:rPr>
        <w:t>.</w:t>
      </w:r>
      <w:r w:rsidRPr="0079030F">
        <w:rPr>
          <w:rStyle w:val="StyleUnderline"/>
        </w:rPr>
        <w:t xml:space="preserve"> </w:t>
      </w:r>
      <w:r w:rsidRPr="00FF23CF">
        <w:rPr>
          <w:sz w:val="14"/>
        </w:rPr>
        <w:t xml:space="preserve">Yet there are </w:t>
      </w:r>
      <w:r w:rsidRPr="0079030F">
        <w:rPr>
          <w:rStyle w:val="StyleUnderline"/>
        </w:rPr>
        <w:t>many reasons for refusing a job.</w:t>
      </w:r>
      <w:r w:rsidRPr="00FF23CF">
        <w:rPr>
          <w:sz w:val="14"/>
        </w:rPr>
        <w:t xml:space="preserve"> Studies show that accepting a job below a person’s qualifications can lower their income and social status for the long term. As what is happening in the current UK benefit system attests, those not taking jobs allocated to them would face benefit sanctions, and be directed into jobs, whether they liked them or not. Jobs done in resentment or under duress are unlikely to be done well.</w:t>
      </w:r>
    </w:p>
    <w:p w14:paraId="7157C689" w14:textId="77777777" w:rsidR="003F0D5F" w:rsidRPr="00FF23CF" w:rsidRDefault="003F0D5F" w:rsidP="003F0D5F">
      <w:pPr>
        <w:rPr>
          <w:sz w:val="14"/>
        </w:rPr>
      </w:pPr>
      <w:r w:rsidRPr="0079030F">
        <w:rPr>
          <w:rStyle w:val="StyleUnderline"/>
        </w:rPr>
        <w:t xml:space="preserve">A job guarantee would be a </w:t>
      </w:r>
      <w:r w:rsidRPr="00014EC3">
        <w:rPr>
          <w:rStyle w:val="Emphasis"/>
          <w:highlight w:val="cyan"/>
        </w:rPr>
        <w:t>recipe for perpetuating low productivity</w:t>
      </w:r>
      <w:r w:rsidRPr="00FF23CF">
        <w:rPr>
          <w:sz w:val="14"/>
        </w:rPr>
        <w:t xml:space="preserve">. What would happen if a person in a guaranteed job performed poorly, perhaps because of limited ability or simply because they knew it was ‘guaranteed’? </w:t>
      </w:r>
      <w:r w:rsidRPr="0079030F">
        <w:rPr>
          <w:rStyle w:val="StyleUnderline"/>
        </w:rPr>
        <w:t>This was a fatal flaw of the Soviet system</w:t>
      </w:r>
      <w:r w:rsidRPr="00FF23CF">
        <w:rPr>
          <w:sz w:val="14"/>
        </w:rPr>
        <w:t xml:space="preserve">. If you are guaranteed a job, why bother to work hard? If you are an employer and are given a subsidy to pay employees guaranteed a job, why bother to try to use </w:t>
      </w:r>
      <w:proofErr w:type="spellStart"/>
      <w:r w:rsidRPr="00FF23CF">
        <w:rPr>
          <w:sz w:val="14"/>
        </w:rPr>
        <w:t>labour</w:t>
      </w:r>
      <w:proofErr w:type="spellEnd"/>
      <w:r w:rsidRPr="00FF23CF">
        <w:rPr>
          <w:sz w:val="14"/>
        </w:rPr>
        <w:t xml:space="preserve"> efficiently?</w:t>
      </w:r>
    </w:p>
    <w:p w14:paraId="4F686F01" w14:textId="77777777" w:rsidR="003F0D5F" w:rsidRPr="00FF23CF" w:rsidRDefault="003F0D5F" w:rsidP="003F0D5F">
      <w:pPr>
        <w:rPr>
          <w:sz w:val="14"/>
        </w:rPr>
      </w:pPr>
      <w:r w:rsidRPr="00FF23CF">
        <w:rPr>
          <w:sz w:val="14"/>
        </w:rPr>
        <w:t xml:space="preserve">If </w:t>
      </w:r>
      <w:proofErr w:type="spellStart"/>
      <w:r w:rsidRPr="00FF23CF">
        <w:rPr>
          <w:sz w:val="14"/>
        </w:rPr>
        <w:t>subsidised</w:t>
      </w:r>
      <w:proofErr w:type="spellEnd"/>
      <w:r w:rsidRPr="00FF23CF">
        <w:rPr>
          <w:sz w:val="14"/>
        </w:rPr>
        <w:t xml:space="preserve"> through tax credits or a wage subsidy, a worker would need to produce only a little more value than the cost to the employer to make it profitable to retain him or her. This would cheapen low-productivity jobs relative to others and inhibit the higher productivity arising from </w:t>
      </w:r>
      <w:proofErr w:type="spellStart"/>
      <w:r w:rsidRPr="00FF23CF">
        <w:rPr>
          <w:sz w:val="14"/>
        </w:rPr>
        <w:t>labour</w:t>
      </w:r>
      <w:proofErr w:type="spellEnd"/>
      <w:r w:rsidRPr="00FF23CF">
        <w:rPr>
          <w:sz w:val="14"/>
        </w:rPr>
        <w:t>-displacing technological change. If a job of a certain type is guaranteed, what happens if an employer wishes to invest in technology that would remove the need for such jobs?</w:t>
      </w:r>
    </w:p>
    <w:p w14:paraId="74774F27" w14:textId="77777777" w:rsidR="003F0D5F" w:rsidRPr="00FF23CF" w:rsidRDefault="003F0D5F" w:rsidP="003F0D5F">
      <w:pPr>
        <w:rPr>
          <w:sz w:val="14"/>
        </w:rPr>
      </w:pPr>
      <w:r w:rsidRPr="00FF23CF">
        <w:rPr>
          <w:sz w:val="14"/>
        </w:rPr>
        <w:t xml:space="preserve">Those calling for a job guarantee also ignore the fact that </w:t>
      </w:r>
      <w:r w:rsidRPr="00014EC3">
        <w:rPr>
          <w:rStyle w:val="Emphasis"/>
          <w:highlight w:val="cyan"/>
        </w:rPr>
        <w:t>any market economy requires some unemployment</w:t>
      </w:r>
      <w:r w:rsidRPr="0079030F">
        <w:rPr>
          <w:rStyle w:val="StyleUnderline"/>
        </w:rPr>
        <w:t>, as people need time to search for jobs they are prepared to accept</w:t>
      </w:r>
      <w:r w:rsidRPr="00FF23CF">
        <w:rPr>
          <w:sz w:val="14"/>
        </w:rPr>
        <w:t>, and firms must sift applicants for jobs they want to have done. To adopt a job guarantee policy would risk putting the economy in gridlock.</w:t>
      </w:r>
    </w:p>
    <w:p w14:paraId="20248A8C" w14:textId="77777777" w:rsidR="003F0D5F" w:rsidRPr="00FF23CF" w:rsidRDefault="003F0D5F" w:rsidP="003F0D5F">
      <w:pPr>
        <w:rPr>
          <w:sz w:val="14"/>
        </w:rPr>
      </w:pPr>
      <w:r w:rsidRPr="00FF23CF">
        <w:rPr>
          <w:sz w:val="14"/>
        </w:rPr>
        <w:t>Job guarantee advocates, such as Larry Summers, President Clinton’s former Treasury Secretary, argue that people without jobs ‘are much more likely to be dissatisfied with their lives’ and are more likely to be drug addicts and abusive than those with even low-wage jobs. This is bogus. I suggest there would be no correlation between life satisfaction and having a job if the comparison was made between those in lousy jobs and those with no job but an adequate income on which to live. Somebody facing a choice between penury and a lousy job will prefer the job. But that does not mean they like or want it for itself.</w:t>
      </w:r>
    </w:p>
    <w:p w14:paraId="34E3EE9B" w14:textId="77777777" w:rsidR="003F0D5F" w:rsidRPr="0079030F" w:rsidRDefault="003F0D5F" w:rsidP="003F0D5F">
      <w:pPr>
        <w:rPr>
          <w:rStyle w:val="StyleUnderline"/>
        </w:rPr>
      </w:pPr>
      <w:r w:rsidRPr="00FF23CF">
        <w:rPr>
          <w:sz w:val="14"/>
        </w:rPr>
        <w:t xml:space="preserve">The polling company Gallup conducts regular State of the Global Workplace surveys in over 150 countries. In 2017, it found that globally only 15% of workers were engaged by their job, and in no country did the figure exceed 40%. </w:t>
      </w:r>
      <w:r w:rsidRPr="0079030F">
        <w:rPr>
          <w:rStyle w:val="StyleUnderline"/>
        </w:rPr>
        <w:t>One recent UK survey found that 37% of jobholders did not think their job made any significant contribution.</w:t>
      </w:r>
    </w:p>
    <w:p w14:paraId="274590AB" w14:textId="77777777" w:rsidR="003F0D5F" w:rsidRPr="00FF23CF" w:rsidRDefault="003F0D5F" w:rsidP="003F0D5F">
      <w:pPr>
        <w:rPr>
          <w:sz w:val="14"/>
        </w:rPr>
      </w:pPr>
      <w:r w:rsidRPr="00FF23CF">
        <w:rPr>
          <w:sz w:val="14"/>
        </w:rPr>
        <w:t xml:space="preserve">Summers ends his article by equivocating – ‘the idea of a jobs guarantee should be taken seriously but not literally’. He seems to mean government should try to promote more employment, through ‘wage subsidies, targeted government spending, support for workers with </w:t>
      </w:r>
      <w:proofErr w:type="spellStart"/>
      <w:r w:rsidRPr="00FF23CF">
        <w:rPr>
          <w:sz w:val="14"/>
        </w:rPr>
        <w:t>dependants</w:t>
      </w:r>
      <w:proofErr w:type="spellEnd"/>
      <w:r w:rsidRPr="00FF23CF">
        <w:rPr>
          <w:sz w:val="14"/>
        </w:rPr>
        <w:t xml:space="preserve">, and more training and job-matching </w:t>
      </w:r>
      <w:proofErr w:type="spellStart"/>
      <w:r w:rsidRPr="00FF23CF">
        <w:rPr>
          <w:sz w:val="14"/>
        </w:rPr>
        <w:t>programmes</w:t>
      </w:r>
      <w:proofErr w:type="spellEnd"/>
      <w:r w:rsidRPr="00FF23CF">
        <w:rPr>
          <w:sz w:val="14"/>
        </w:rPr>
        <w:t>’. In other words, he reverts to the standard social democratic package that has not done very well in the past three decades.</w:t>
      </w:r>
    </w:p>
    <w:p w14:paraId="32CBBA3A" w14:textId="77777777" w:rsidR="003F0D5F" w:rsidRPr="00FF23CF" w:rsidRDefault="003F0D5F" w:rsidP="003F0D5F">
      <w:pPr>
        <w:rPr>
          <w:sz w:val="14"/>
        </w:rPr>
      </w:pPr>
      <w:r w:rsidRPr="00FF23CF">
        <w:rPr>
          <w:sz w:val="14"/>
        </w:rPr>
        <w:t xml:space="preserve">Besides being a recipe for </w:t>
      </w:r>
      <w:proofErr w:type="spellStart"/>
      <w:r w:rsidRPr="00FF23CF">
        <w:rPr>
          <w:sz w:val="14"/>
        </w:rPr>
        <w:t>labour</w:t>
      </w:r>
      <w:proofErr w:type="spellEnd"/>
      <w:r w:rsidRPr="00FF23CF">
        <w:rPr>
          <w:sz w:val="14"/>
        </w:rPr>
        <w:t xml:space="preserve"> inefficiency and </w:t>
      </w:r>
      <w:proofErr w:type="spellStart"/>
      <w:r w:rsidRPr="00FF23CF">
        <w:rPr>
          <w:sz w:val="14"/>
        </w:rPr>
        <w:t>labour</w:t>
      </w:r>
      <w:proofErr w:type="spellEnd"/>
      <w:r w:rsidRPr="00FF23CF">
        <w:rPr>
          <w:sz w:val="14"/>
        </w:rPr>
        <w:t xml:space="preserve"> market distortions, tending to displace workers employed in the ‘free’ </w:t>
      </w:r>
      <w:proofErr w:type="spellStart"/>
      <w:r w:rsidRPr="00FF23CF">
        <w:rPr>
          <w:sz w:val="14"/>
        </w:rPr>
        <w:t>labour</w:t>
      </w:r>
      <w:proofErr w:type="spellEnd"/>
      <w:r w:rsidRPr="00FF23CF">
        <w:rPr>
          <w:sz w:val="14"/>
        </w:rPr>
        <w:t xml:space="preserve"> market and to depress their wages, </w:t>
      </w:r>
      <w:r w:rsidRPr="00A34A68">
        <w:rPr>
          <w:rStyle w:val="Emphasis"/>
        </w:rPr>
        <w:t xml:space="preserve">the job guarantee </w:t>
      </w:r>
      <w:r w:rsidRPr="00014EC3">
        <w:rPr>
          <w:rStyle w:val="Emphasis"/>
          <w:highlight w:val="cyan"/>
        </w:rPr>
        <w:t xml:space="preserve">proposal fails to </w:t>
      </w:r>
      <w:proofErr w:type="spellStart"/>
      <w:r w:rsidRPr="00014EC3">
        <w:rPr>
          <w:rStyle w:val="Emphasis"/>
          <w:highlight w:val="cyan"/>
        </w:rPr>
        <w:t>recognise</w:t>
      </w:r>
      <w:proofErr w:type="spellEnd"/>
      <w:r w:rsidRPr="00A34A68">
        <w:rPr>
          <w:rStyle w:val="Emphasis"/>
        </w:rPr>
        <w:t xml:space="preserve"> that today’s </w:t>
      </w:r>
      <w:r w:rsidRPr="00014EC3">
        <w:rPr>
          <w:rStyle w:val="Emphasis"/>
          <w:highlight w:val="cyan"/>
        </w:rPr>
        <w:t>crisis is structural and requires transformative policies</w:t>
      </w:r>
      <w:r w:rsidRPr="00FF23CF">
        <w:rPr>
          <w:sz w:val="14"/>
        </w:rPr>
        <w:t xml:space="preserve">. Tax credits, </w:t>
      </w:r>
      <w:r w:rsidRPr="00014EC3">
        <w:rPr>
          <w:rStyle w:val="StyleUnderline"/>
          <w:highlight w:val="cyan"/>
        </w:rPr>
        <w:t>j</w:t>
      </w:r>
      <w:r w:rsidRPr="0079030F">
        <w:rPr>
          <w:rStyle w:val="StyleUnderline"/>
        </w:rPr>
        <w:t xml:space="preserve">ob </w:t>
      </w:r>
      <w:r w:rsidRPr="00014EC3">
        <w:rPr>
          <w:rStyle w:val="StyleUnderline"/>
          <w:highlight w:val="cyan"/>
        </w:rPr>
        <w:t>g</w:t>
      </w:r>
      <w:r w:rsidRPr="0079030F">
        <w:rPr>
          <w:rStyle w:val="StyleUnderline"/>
        </w:rPr>
        <w:t>uarantees</w:t>
      </w:r>
      <w:r w:rsidRPr="00FF23CF">
        <w:rPr>
          <w:sz w:val="14"/>
        </w:rPr>
        <w:t xml:space="preserve"> and statutory minimum wages </w:t>
      </w:r>
      <w:r w:rsidRPr="0079030F">
        <w:rPr>
          <w:rStyle w:val="StyleUnderline"/>
        </w:rPr>
        <w:t xml:space="preserve">would </w:t>
      </w:r>
      <w:r w:rsidRPr="00014EC3">
        <w:rPr>
          <w:rStyle w:val="Emphasis"/>
          <w:highlight w:val="cyan"/>
        </w:rPr>
        <w:t>barely touch the precariat’s existential insecurity</w:t>
      </w:r>
      <w:r w:rsidRPr="0079030F">
        <w:rPr>
          <w:rStyle w:val="StyleUnderline"/>
        </w:rPr>
        <w:t xml:space="preserve"> </w:t>
      </w:r>
      <w:r w:rsidRPr="00FF23CF">
        <w:rPr>
          <w:sz w:val="14"/>
        </w:rPr>
        <w:t>that is at the heart of the social and economic crisis</w:t>
      </w:r>
      <w:r w:rsidRPr="0079030F">
        <w:rPr>
          <w:rStyle w:val="StyleUnderline"/>
        </w:rPr>
        <w:t>, let alone address the aspirations of the progressive and growing part of the precariat for an ecologically grounded Good Society</w:t>
      </w:r>
      <w:r w:rsidRPr="00FF23CF">
        <w:rPr>
          <w:sz w:val="14"/>
        </w:rPr>
        <w:t>.</w:t>
      </w:r>
    </w:p>
    <w:p w14:paraId="4CB40F32" w14:textId="77777777" w:rsidR="003F0D5F" w:rsidRPr="00FF23CF" w:rsidRDefault="003F0D5F" w:rsidP="003F0D5F">
      <w:pPr>
        <w:rPr>
          <w:sz w:val="14"/>
        </w:rPr>
      </w:pPr>
      <w:r w:rsidRPr="00FF23CF">
        <w:rPr>
          <w:sz w:val="14"/>
        </w:rPr>
        <w:t>The emphasis on jobs is non-ecological, since it is tied to the constant pursuit of economic growth. There are many instances, with support for fracking and for the third runway at Heathrow airport being recent examples, where the promise of more jobs has trumped costs to health and the environment. And a job guarantee policy could have a strong appeal to the political right as a way to dismantle the welfare state. Why pay unemployment benefits if everybody has a guaranteed job? In the USA, one conservative commentator chortled that ‘over 100 federal welfare programs would be replaced with a single job guarantee program.’</w:t>
      </w:r>
    </w:p>
    <w:p w14:paraId="32B7DFFC" w14:textId="77777777" w:rsidR="003F0D5F" w:rsidRPr="00FF23CF" w:rsidRDefault="003F0D5F" w:rsidP="003F0D5F">
      <w:pPr>
        <w:rPr>
          <w:sz w:val="14"/>
        </w:rPr>
      </w:pPr>
      <w:r w:rsidRPr="00FF23CF">
        <w:rPr>
          <w:sz w:val="14"/>
        </w:rPr>
        <w:t xml:space="preserve">Finally, there is what this writer regards as the policy’s worst feature. </w:t>
      </w:r>
      <w:r w:rsidRPr="00A9059E">
        <w:rPr>
          <w:rStyle w:val="StyleUnderline"/>
        </w:rPr>
        <w:t xml:space="preserve">It would </w:t>
      </w:r>
      <w:r w:rsidRPr="00014EC3">
        <w:rPr>
          <w:rStyle w:val="Emphasis"/>
          <w:highlight w:val="cyan"/>
        </w:rPr>
        <w:t>reinforce</w:t>
      </w:r>
      <w:r w:rsidRPr="00A34A68">
        <w:rPr>
          <w:rStyle w:val="Emphasis"/>
        </w:rPr>
        <w:t xml:space="preserve"> twentieth-century </w:t>
      </w:r>
      <w:proofErr w:type="spellStart"/>
      <w:r w:rsidRPr="00014EC3">
        <w:rPr>
          <w:rStyle w:val="Emphasis"/>
          <w:highlight w:val="cyan"/>
        </w:rPr>
        <w:t>labourism</w:t>
      </w:r>
      <w:proofErr w:type="spellEnd"/>
      <w:r w:rsidRPr="00A34A68">
        <w:rPr>
          <w:rStyle w:val="Emphasis"/>
        </w:rPr>
        <w:t xml:space="preserve">, by </w:t>
      </w:r>
      <w:r w:rsidRPr="00014EC3">
        <w:rPr>
          <w:rStyle w:val="Emphasis"/>
          <w:highlight w:val="cyan"/>
        </w:rPr>
        <w:t>failing</w:t>
      </w:r>
      <w:r w:rsidRPr="00A34A68">
        <w:rPr>
          <w:rStyle w:val="Emphasis"/>
        </w:rPr>
        <w:t xml:space="preserve"> to </w:t>
      </w:r>
      <w:r w:rsidRPr="00014EC3">
        <w:rPr>
          <w:rStyle w:val="Emphasis"/>
          <w:highlight w:val="cyan"/>
        </w:rPr>
        <w:t>make</w:t>
      </w:r>
      <w:r w:rsidRPr="00A34A68">
        <w:rPr>
          <w:rStyle w:val="Emphasis"/>
        </w:rPr>
        <w:t xml:space="preserve"> the </w:t>
      </w:r>
      <w:r w:rsidRPr="00014EC3">
        <w:rPr>
          <w:rStyle w:val="Emphasis"/>
          <w:highlight w:val="cyan"/>
        </w:rPr>
        <w:t xml:space="preserve">distinction between work and </w:t>
      </w:r>
      <w:proofErr w:type="spellStart"/>
      <w:r w:rsidRPr="00014EC3">
        <w:rPr>
          <w:rStyle w:val="Emphasis"/>
          <w:highlight w:val="cyan"/>
        </w:rPr>
        <w:t>labour</w:t>
      </w:r>
      <w:proofErr w:type="spellEnd"/>
      <w:r w:rsidRPr="00014EC3">
        <w:rPr>
          <w:rStyle w:val="Emphasis"/>
          <w:highlight w:val="cyan"/>
        </w:rPr>
        <w:t>.</w:t>
      </w:r>
      <w:r w:rsidRPr="00A9059E">
        <w:rPr>
          <w:rStyle w:val="StyleUnderline"/>
        </w:rPr>
        <w:t xml:space="preserve"> </w:t>
      </w:r>
      <w:r w:rsidRPr="00FF23CF">
        <w:rPr>
          <w:sz w:val="14"/>
        </w:rPr>
        <w:t xml:space="preserve">Those who back guaranteed jobs typically ignore all forms of work that are not paid </w:t>
      </w:r>
      <w:proofErr w:type="spellStart"/>
      <w:r w:rsidRPr="00FF23CF">
        <w:rPr>
          <w:sz w:val="14"/>
        </w:rPr>
        <w:t>labour</w:t>
      </w:r>
      <w:proofErr w:type="spellEnd"/>
      <w:r w:rsidRPr="00FF23CF">
        <w:rPr>
          <w:sz w:val="14"/>
        </w:rPr>
        <w:t xml:space="preserve">. A really progressive agenda would strengthen the values of work over the dictates of </w:t>
      </w:r>
      <w:proofErr w:type="spellStart"/>
      <w:r w:rsidRPr="00FF23CF">
        <w:rPr>
          <w:sz w:val="14"/>
        </w:rPr>
        <w:t>labour</w:t>
      </w:r>
      <w:proofErr w:type="spellEnd"/>
      <w:r w:rsidRPr="00FF23CF">
        <w:rPr>
          <w:sz w:val="14"/>
        </w:rPr>
        <w:t>. It would seek to enable more people to develop their own sense of occupation.</w:t>
      </w:r>
    </w:p>
    <w:p w14:paraId="531892D3" w14:textId="77777777" w:rsidR="003F0D5F" w:rsidRPr="00FF23CF" w:rsidRDefault="003F0D5F" w:rsidP="003F0D5F">
      <w:pPr>
        <w:rPr>
          <w:sz w:val="14"/>
        </w:rPr>
      </w:pPr>
      <w:r w:rsidRPr="00A34A68">
        <w:rPr>
          <w:rStyle w:val="Emphasis"/>
        </w:rPr>
        <w:t xml:space="preserve">A </w:t>
      </w:r>
      <w:r w:rsidRPr="00014EC3">
        <w:rPr>
          <w:rStyle w:val="Emphasis"/>
          <w:highlight w:val="cyan"/>
        </w:rPr>
        <w:t>job</w:t>
      </w:r>
      <w:r w:rsidRPr="00A9059E">
        <w:rPr>
          <w:rStyle w:val="StyleUnderline"/>
        </w:rPr>
        <w:t xml:space="preserve"> is a means to an end, </w:t>
      </w:r>
      <w:r w:rsidRPr="00014EC3">
        <w:rPr>
          <w:rStyle w:val="Emphasis"/>
          <w:highlight w:val="cyan"/>
        </w:rPr>
        <w:t>not an end in itself</w:t>
      </w:r>
      <w:r w:rsidRPr="00A9059E">
        <w:rPr>
          <w:rStyle w:val="StyleUnderline"/>
        </w:rPr>
        <w:t xml:space="preserve">. </w:t>
      </w:r>
      <w:r w:rsidRPr="00FF23CF">
        <w:rPr>
          <w:sz w:val="14"/>
        </w:rPr>
        <w:t xml:space="preserve">Economists tend to be schizophrenic in this respect. In the textbooks, </w:t>
      </w:r>
      <w:proofErr w:type="spellStart"/>
      <w:r w:rsidRPr="00FF23CF">
        <w:rPr>
          <w:sz w:val="14"/>
        </w:rPr>
        <w:t>labour</w:t>
      </w:r>
      <w:proofErr w:type="spellEnd"/>
      <w:r w:rsidRPr="00FF23CF">
        <w:rPr>
          <w:sz w:val="14"/>
        </w:rPr>
        <w:t xml:space="preserve"> has ‘disutility’; it is negative for the worker. Yet many economists who use or write these textbooks then advocate putting everybody in jobs. Why make a fetish of ‘jobs’? A job is doing ‘</w:t>
      </w:r>
      <w:proofErr w:type="spellStart"/>
      <w:r w:rsidRPr="00FF23CF">
        <w:rPr>
          <w:sz w:val="14"/>
        </w:rPr>
        <w:t>labour</w:t>
      </w:r>
      <w:proofErr w:type="spellEnd"/>
      <w:r w:rsidRPr="00FF23CF">
        <w:rPr>
          <w:sz w:val="14"/>
        </w:rPr>
        <w:t>’ for others. What about all the forms of work that we do for those we love or for our community or for ourselves?</w:t>
      </w:r>
    </w:p>
    <w:p w14:paraId="70C57F0B" w14:textId="77777777" w:rsidR="003F0D5F" w:rsidRDefault="003F0D5F" w:rsidP="003F0D5F">
      <w:pPr>
        <w:rPr>
          <w:sz w:val="14"/>
        </w:rPr>
      </w:pPr>
      <w:r w:rsidRPr="00FF23CF">
        <w:rPr>
          <w:sz w:val="14"/>
        </w:rPr>
        <w:t xml:space="preserve">Many forms of work that are not </w:t>
      </w:r>
      <w:proofErr w:type="spellStart"/>
      <w:r w:rsidRPr="00FF23CF">
        <w:rPr>
          <w:sz w:val="14"/>
        </w:rPr>
        <w:t>labour</w:t>
      </w:r>
      <w:proofErr w:type="spellEnd"/>
      <w:r w:rsidRPr="00FF23CF">
        <w:rPr>
          <w:sz w:val="14"/>
        </w:rPr>
        <w:t xml:space="preserve"> are more rewarding psychologically and socially. A regime of putting everybody into jobs, in unchosen activities, would be orchestrated alienation. Surely a progressive should want to </w:t>
      </w:r>
      <w:proofErr w:type="spellStart"/>
      <w:r w:rsidRPr="00FF23CF">
        <w:rPr>
          <w:sz w:val="14"/>
        </w:rPr>
        <w:t>minimise</w:t>
      </w:r>
      <w:proofErr w:type="spellEnd"/>
      <w:r w:rsidRPr="00FF23CF">
        <w:rPr>
          <w:sz w:val="14"/>
        </w:rPr>
        <w:t xml:space="preserve"> the time we spend in stultifying and subordinated jobs, so that we can increase the time and energy for forms of work and leisure that are self-chosen and oriented to personal and community development.</w:t>
      </w:r>
    </w:p>
    <w:p w14:paraId="25895E70" w14:textId="77777777" w:rsidR="004D200C" w:rsidRDefault="004D200C" w:rsidP="004D200C">
      <w:pPr>
        <w:pStyle w:val="Heading4"/>
      </w:pPr>
      <w:r>
        <w:t xml:space="preserve">The </w:t>
      </w:r>
      <w:proofErr w:type="spellStart"/>
      <w:r>
        <w:t>aff</w:t>
      </w:r>
      <w:proofErr w:type="spellEnd"/>
      <w:r>
        <w:t xml:space="preserve"> faces too many obstacles to be effective </w:t>
      </w:r>
    </w:p>
    <w:p w14:paraId="21F8B054" w14:textId="77777777" w:rsidR="004D200C" w:rsidRDefault="004D200C" w:rsidP="004D200C">
      <w:r w:rsidRPr="004C0716">
        <w:rPr>
          <w:rStyle w:val="Style13ptBold"/>
        </w:rPr>
        <w:t>Kim 18</w:t>
      </w:r>
      <w:r>
        <w:t xml:space="preserve"> [Anne Kim is a former Senior Fellow at The Progressive Policy Institute. “Guaranteed Jobs: Too Big to Succeed” 5/4/18, https://www.progressivepolicy.org/guaranteed-jobs-too-big-to-succeed/] MR</w:t>
      </w:r>
    </w:p>
    <w:p w14:paraId="5C913E7C" w14:textId="77777777" w:rsidR="004D200C" w:rsidRPr="004B4A87" w:rsidRDefault="004D200C" w:rsidP="004D200C">
      <w:pPr>
        <w:rPr>
          <w:rStyle w:val="Emphasis"/>
        </w:rPr>
      </w:pPr>
      <w:r w:rsidRPr="00841765">
        <w:rPr>
          <w:sz w:val="12"/>
        </w:rPr>
        <w:t xml:space="preserve">A second and more serious conceptual flaw with a jobs guarantee is that it seeks to solve the wrong problem. While the lack of jobs is a continuing concern for some groups in some areas and absolutely should not be overlooked, </w:t>
      </w:r>
      <w:r w:rsidRPr="00841765">
        <w:rPr>
          <w:rStyle w:val="StyleUnderline"/>
          <w:highlight w:val="cyan"/>
        </w:rPr>
        <w:t>the biggest malady</w:t>
      </w:r>
      <w:r w:rsidRPr="004B4A87">
        <w:rPr>
          <w:rStyle w:val="StyleUnderline"/>
        </w:rPr>
        <w:t xml:space="preserve"> ailing the middle and working classes </w:t>
      </w:r>
      <w:r w:rsidRPr="00841765">
        <w:rPr>
          <w:rStyle w:val="StyleUnderline"/>
          <w:highlight w:val="cyan"/>
        </w:rPr>
        <w:t>isn’t</w:t>
      </w:r>
      <w:r w:rsidRPr="004B4A87">
        <w:rPr>
          <w:rStyle w:val="StyleUnderline"/>
        </w:rPr>
        <w:t xml:space="preserve"> so much the </w:t>
      </w:r>
      <w:r w:rsidRPr="00841765">
        <w:rPr>
          <w:rStyle w:val="StyleUnderline"/>
          <w:highlight w:val="cyan"/>
        </w:rPr>
        <w:t>quantity of jobs as their quality</w:t>
      </w:r>
      <w:r w:rsidRPr="00841765">
        <w:rPr>
          <w:sz w:val="12"/>
        </w:rPr>
        <w:t xml:space="preserve"> – </w:t>
      </w:r>
      <w:r w:rsidRPr="004B4A87">
        <w:rPr>
          <w:rStyle w:val="StyleUnderline"/>
        </w:rPr>
        <w:t>in the form of stagnant wages, declining benefits and the loss of stability and security</w:t>
      </w:r>
      <w:r w:rsidRPr="00841765">
        <w:rPr>
          <w:sz w:val="12"/>
        </w:rPr>
        <w:t xml:space="preserve">. In this context, </w:t>
      </w:r>
      <w:r w:rsidRPr="00841765">
        <w:rPr>
          <w:rStyle w:val="Emphasis"/>
        </w:rPr>
        <w:t>a</w:t>
      </w:r>
      <w:r w:rsidRPr="004B4A87">
        <w:rPr>
          <w:rStyle w:val="Emphasis"/>
        </w:rPr>
        <w:t xml:space="preserve"> national </w:t>
      </w:r>
      <w:r w:rsidRPr="00841765">
        <w:rPr>
          <w:rStyle w:val="Emphasis"/>
        </w:rPr>
        <w:t>jobs guarantee</w:t>
      </w:r>
      <w:r w:rsidRPr="004B4A87">
        <w:rPr>
          <w:rStyle w:val="Emphasis"/>
        </w:rPr>
        <w:t xml:space="preserve"> program isn’t just too big a hammer, but </w:t>
      </w:r>
      <w:r w:rsidRPr="00841765">
        <w:rPr>
          <w:rStyle w:val="Emphasis"/>
        </w:rPr>
        <w:t>the wrong tool a</w:t>
      </w:r>
      <w:r w:rsidRPr="004B4A87">
        <w:rPr>
          <w:rStyle w:val="Emphasis"/>
        </w:rPr>
        <w:t>ltogether.</w:t>
      </w:r>
    </w:p>
    <w:p w14:paraId="4B170F2F" w14:textId="77777777" w:rsidR="004D200C" w:rsidRPr="00841765" w:rsidRDefault="004D200C" w:rsidP="004D200C">
      <w:pPr>
        <w:rPr>
          <w:sz w:val="12"/>
        </w:rPr>
      </w:pPr>
      <w:r w:rsidRPr="00841765">
        <w:rPr>
          <w:sz w:val="12"/>
        </w:rPr>
        <w:t xml:space="preserve">Though wages are finally ticking upward, </w:t>
      </w:r>
      <w:r w:rsidRPr="004B4A87">
        <w:rPr>
          <w:rStyle w:val="StyleUnderline"/>
        </w:rPr>
        <w:t>the long-term trend toward stagnation is still far from being erased</w:t>
      </w:r>
      <w:r w:rsidRPr="00841765">
        <w:rPr>
          <w:sz w:val="12"/>
        </w:rPr>
        <w:t xml:space="preserve">. The Brookings Institution, for example, reports that real wages for the middle quintile of workers grew by only 3.4 percent between 1979 and 2016, while labor’s share of national income has also steadily fallen despite healthy corporate profits. </w:t>
      </w:r>
      <w:r w:rsidRPr="00841765">
        <w:rPr>
          <w:rStyle w:val="StyleUnderline"/>
        </w:rPr>
        <w:t xml:space="preserve">More </w:t>
      </w:r>
      <w:r w:rsidRPr="00841765">
        <w:rPr>
          <w:rStyle w:val="StyleUnderline"/>
          <w:highlight w:val="cyan"/>
        </w:rPr>
        <w:t>Americans are</w:t>
      </w:r>
      <w:r w:rsidRPr="004B4A87">
        <w:rPr>
          <w:rStyle w:val="StyleUnderline"/>
        </w:rPr>
        <w:t xml:space="preserve"> also </w:t>
      </w:r>
      <w:r w:rsidRPr="00841765">
        <w:rPr>
          <w:rStyle w:val="StyleUnderline"/>
          <w:highlight w:val="cyan"/>
        </w:rPr>
        <w:t>losing access to</w:t>
      </w:r>
      <w:r w:rsidRPr="004B4A87">
        <w:rPr>
          <w:rStyle w:val="StyleUnderline"/>
        </w:rPr>
        <w:t xml:space="preserve"> traditional </w:t>
      </w:r>
      <w:r w:rsidRPr="00841765">
        <w:rPr>
          <w:rStyle w:val="StyleUnderline"/>
          <w:highlight w:val="cyan"/>
        </w:rPr>
        <w:t>employer</w:t>
      </w:r>
      <w:r w:rsidRPr="004B4A87">
        <w:rPr>
          <w:rStyle w:val="StyleUnderline"/>
        </w:rPr>
        <w:t xml:space="preserve">-provided </w:t>
      </w:r>
      <w:r w:rsidRPr="00841765">
        <w:rPr>
          <w:rStyle w:val="StyleUnderline"/>
          <w:highlight w:val="cyan"/>
        </w:rPr>
        <w:t>benefits</w:t>
      </w:r>
      <w:r w:rsidRPr="004B4A87">
        <w:rPr>
          <w:rStyle w:val="StyleUnderline"/>
        </w:rPr>
        <w:t>, such as health insurance.</w:t>
      </w:r>
      <w:r w:rsidRPr="00841765">
        <w:rPr>
          <w:sz w:val="12"/>
        </w:rPr>
        <w:t xml:space="preserve"> </w:t>
      </w:r>
      <w:r w:rsidRPr="004B4A87">
        <w:rPr>
          <w:rStyle w:val="StyleUnderline"/>
        </w:rPr>
        <w:t>At the same time that the share of employers offering health insurance has dropped by 10 percentage</w:t>
      </w:r>
      <w:r w:rsidRPr="00841765">
        <w:rPr>
          <w:sz w:val="12"/>
        </w:rPr>
        <w:t xml:space="preserve"> points since 1999, according to the Kaiser Foundation, more Americans are finding themselves to be no longer employees at all but members of the ever-precarious “gig economy.”</w:t>
      </w:r>
    </w:p>
    <w:p w14:paraId="4EAE6CBE" w14:textId="77777777" w:rsidR="004D200C" w:rsidRPr="00841765" w:rsidRDefault="004D200C" w:rsidP="004D200C">
      <w:pPr>
        <w:rPr>
          <w:sz w:val="12"/>
        </w:rPr>
      </w:pPr>
      <w:r w:rsidRPr="00841765">
        <w:rPr>
          <w:sz w:val="12"/>
        </w:rPr>
        <w:t xml:space="preserve">Especially vulnerable are the workers with the least amount of education, the one group that has remained consistently underemployed despite rising fortunes for others. In March, for instance, just 44 percent of Americans without a high school diploma were working, compared to 72.6 percent for college graduates. </w:t>
      </w:r>
      <w:r w:rsidRPr="004B4A87">
        <w:rPr>
          <w:rStyle w:val="StyleUnderline"/>
        </w:rPr>
        <w:t xml:space="preserve">While a jobs guarantee program could potentially help some of these less-educated workers, a big question is why they should be shunted to relatively low-skilled public jobs rather than given the opportunity to increase their skills and compete for skilled openings </w:t>
      </w:r>
      <w:r w:rsidRPr="00841765">
        <w:rPr>
          <w:sz w:val="12"/>
        </w:rPr>
        <w:t>currently going begging.</w:t>
      </w:r>
    </w:p>
    <w:p w14:paraId="148E99BB" w14:textId="77777777" w:rsidR="004D200C" w:rsidRPr="00841765" w:rsidRDefault="004D200C" w:rsidP="004D200C">
      <w:pPr>
        <w:rPr>
          <w:sz w:val="12"/>
        </w:rPr>
      </w:pPr>
      <w:r w:rsidRPr="00841765">
        <w:rPr>
          <w:sz w:val="12"/>
        </w:rPr>
        <w:t>As for the question of wages, proponents of a job guarantee argue their plan would put upward pressure on wages by forcing private sector employers to compete for workers. This argument, however, rests on a very large and unproven assumption: that enough workers would in fact prefer a “public option” over private sector work to create that pressure. Many workers, for instance, might choose a lower-paid private sector job in the short term with the potential for advancement in the future, rather than a public job capped at $15 an hour into perpetuity. In any event, the potential impact on private sector wages would be indirect at best when other, more targeted ideas could have broader impact on workers’ incomes and financial security.</w:t>
      </w:r>
    </w:p>
    <w:p w14:paraId="3DAC5335" w14:textId="77777777" w:rsidR="004D200C" w:rsidRPr="006A33AF" w:rsidRDefault="004D200C" w:rsidP="004D200C">
      <w:pPr>
        <w:rPr>
          <w:rStyle w:val="StyleUnderline"/>
        </w:rPr>
      </w:pPr>
      <w:r w:rsidRPr="00841765">
        <w:rPr>
          <w:sz w:val="12"/>
        </w:rPr>
        <w:t xml:space="preserve">Even </w:t>
      </w:r>
      <w:r w:rsidRPr="00841765">
        <w:rPr>
          <w:rStyle w:val="Emphasis"/>
        </w:rPr>
        <w:t>setting aside the conceptual and political weaknesses of a federal jobs guarantee, any number of practical obstacles could also prove insurmountable.</w:t>
      </w:r>
    </w:p>
    <w:p w14:paraId="1700DB8B" w14:textId="77777777" w:rsidR="004D200C" w:rsidRPr="00841765" w:rsidRDefault="004D200C" w:rsidP="004D200C">
      <w:pPr>
        <w:rPr>
          <w:sz w:val="12"/>
        </w:rPr>
      </w:pPr>
      <w:r w:rsidRPr="00841765">
        <w:rPr>
          <w:sz w:val="12"/>
        </w:rPr>
        <w:t xml:space="preserve">For instance, </w:t>
      </w:r>
      <w:r w:rsidRPr="00841765">
        <w:rPr>
          <w:rStyle w:val="StyleUnderline"/>
          <w:highlight w:val="cyan"/>
        </w:rPr>
        <w:t>one</w:t>
      </w:r>
      <w:r w:rsidRPr="006A33AF">
        <w:rPr>
          <w:rStyle w:val="StyleUnderline"/>
        </w:rPr>
        <w:t xml:space="preserve"> such </w:t>
      </w:r>
      <w:r w:rsidRPr="00841765">
        <w:rPr>
          <w:rStyle w:val="StyleUnderline"/>
          <w:highlight w:val="cyan"/>
        </w:rPr>
        <w:t>practical question is the kind</w:t>
      </w:r>
      <w:r w:rsidRPr="006A33AF">
        <w:rPr>
          <w:rStyle w:val="StyleUnderline"/>
        </w:rPr>
        <w:t xml:space="preserve"> </w:t>
      </w:r>
      <w:r w:rsidRPr="00841765">
        <w:rPr>
          <w:rStyle w:val="StyleUnderline"/>
          <w:highlight w:val="cyan"/>
        </w:rPr>
        <w:t>of jobs</w:t>
      </w:r>
      <w:r w:rsidRPr="006A33AF">
        <w:rPr>
          <w:rStyle w:val="StyleUnderline"/>
        </w:rPr>
        <w:t xml:space="preserve"> government would provide.</w:t>
      </w:r>
      <w:r w:rsidRPr="00841765">
        <w:rPr>
          <w:sz w:val="12"/>
        </w:rPr>
        <w:t xml:space="preserve"> Booker’s proposal, for instance, imagines that participants would work in fields that are “currently under-provided, like child and elder care, infrastructure, and community revitalization.” What’s not clear, however, is how the government will gauge demand in a particular sector so it will know how many workers to deploy. </w:t>
      </w:r>
      <w:r w:rsidRPr="00841765">
        <w:rPr>
          <w:rStyle w:val="StyleUnderline"/>
          <w:highlight w:val="cyan"/>
        </w:rPr>
        <w:t>Also unanswered are where and how to place</w:t>
      </w:r>
      <w:r w:rsidRPr="006A33AF">
        <w:rPr>
          <w:rStyle w:val="StyleUnderline"/>
        </w:rPr>
        <w:t xml:space="preserve"> them. These are not questions in which the federal government has a proven track record, particularly given the limited success of the more than 40 employment and job training programs the federal government already administers</w:t>
      </w:r>
      <w:r w:rsidRPr="00841765">
        <w:rPr>
          <w:sz w:val="12"/>
        </w:rPr>
        <w:t>. If, for example, the government miscalculates and produces a surplus of elder care providers in a community with an insufficient number of potential patients, what would these workers do?</w:t>
      </w:r>
    </w:p>
    <w:p w14:paraId="16F31B52" w14:textId="77777777" w:rsidR="004D200C" w:rsidRPr="00841765" w:rsidRDefault="004D200C" w:rsidP="004D200C">
      <w:pPr>
        <w:rPr>
          <w:sz w:val="12"/>
        </w:rPr>
      </w:pPr>
      <w:r w:rsidRPr="00841765">
        <w:rPr>
          <w:sz w:val="12"/>
        </w:rPr>
        <w:t>The new corps of government workers will not be fungible from one field to another, given the skills required for each of these professions, as well as licensing and other requirements. Workers cannot be working in a nursing home on one day and on a road crew the next, depending on demand.</w:t>
      </w:r>
    </w:p>
    <w:p w14:paraId="076BD8A2" w14:textId="77777777" w:rsidR="004D200C" w:rsidRPr="00841765" w:rsidRDefault="004D200C" w:rsidP="004D200C">
      <w:pPr>
        <w:rPr>
          <w:rStyle w:val="Emphasis"/>
        </w:rPr>
      </w:pPr>
      <w:r w:rsidRPr="006A33AF">
        <w:rPr>
          <w:rStyle w:val="StyleUnderline"/>
        </w:rPr>
        <w:t xml:space="preserve">A </w:t>
      </w:r>
      <w:r w:rsidRPr="00841765">
        <w:rPr>
          <w:rStyle w:val="StyleUnderline"/>
          <w:highlight w:val="cyan"/>
        </w:rPr>
        <w:t xml:space="preserve">second </w:t>
      </w:r>
      <w:r w:rsidRPr="00841765">
        <w:rPr>
          <w:rStyle w:val="StyleUnderline"/>
        </w:rPr>
        <w:t>set of</w:t>
      </w:r>
      <w:r w:rsidRPr="006A33AF">
        <w:rPr>
          <w:rStyle w:val="StyleUnderline"/>
        </w:rPr>
        <w:t xml:space="preserve"> practical </w:t>
      </w:r>
      <w:r w:rsidRPr="00841765">
        <w:rPr>
          <w:rStyle w:val="StyleUnderline"/>
          <w:highlight w:val="cyan"/>
        </w:rPr>
        <w:t>concern</w:t>
      </w:r>
      <w:r w:rsidRPr="00841765">
        <w:rPr>
          <w:rStyle w:val="StyleUnderline"/>
        </w:rPr>
        <w:t>s</w:t>
      </w:r>
      <w:r w:rsidRPr="006A33AF">
        <w:rPr>
          <w:rStyle w:val="StyleUnderline"/>
        </w:rPr>
        <w:t xml:space="preserve"> </w:t>
      </w:r>
      <w:r w:rsidRPr="00841765">
        <w:rPr>
          <w:rStyle w:val="StyleUnderline"/>
          <w:highlight w:val="cyan"/>
        </w:rPr>
        <w:t>involves</w:t>
      </w:r>
      <w:r w:rsidRPr="006A33AF">
        <w:rPr>
          <w:rStyle w:val="StyleUnderline"/>
        </w:rPr>
        <w:t xml:space="preserve"> the role of the private sector and the effect these new federal workers would have on labor markets</w:t>
      </w:r>
      <w:r w:rsidRPr="00841765">
        <w:rPr>
          <w:sz w:val="12"/>
        </w:rPr>
        <w:t xml:space="preserve">. While job guarantee advocates seek to create a new “floor” in the labor market and prompt the private sector to raise its own wages to compete for workers, it’s not clear that this is, in fact, what would happen. What could occur, however, is </w:t>
      </w:r>
      <w:r w:rsidRPr="00841765">
        <w:rPr>
          <w:rStyle w:val="StyleUnderline"/>
          <w:highlight w:val="cyan"/>
        </w:rPr>
        <w:t>the displacement of private</w:t>
      </w:r>
      <w:r w:rsidRPr="006A33AF">
        <w:rPr>
          <w:rStyle w:val="StyleUnderline"/>
        </w:rPr>
        <w:t xml:space="preserve"> </w:t>
      </w:r>
      <w:r w:rsidRPr="00841765">
        <w:rPr>
          <w:rStyle w:val="StyleUnderline"/>
          <w:highlight w:val="cyan"/>
        </w:rPr>
        <w:t>sector</w:t>
      </w:r>
      <w:r w:rsidRPr="006A33AF">
        <w:rPr>
          <w:rStyle w:val="StyleUnderline"/>
        </w:rPr>
        <w:t xml:space="preserve"> providers of child care, elder care and other services if the federal government ends up competing directly with existing employers</w:t>
      </w:r>
      <w:r w:rsidRPr="00841765">
        <w:rPr>
          <w:sz w:val="12"/>
        </w:rPr>
        <w:t xml:space="preserve">. While some may not find this outcome objectionable if big companies were the ones to face the most pressure, </w:t>
      </w:r>
      <w:r w:rsidRPr="00841765">
        <w:rPr>
          <w:rStyle w:val="Emphasis"/>
        </w:rPr>
        <w:t xml:space="preserve">the reality is that </w:t>
      </w:r>
      <w:r w:rsidRPr="00841765">
        <w:rPr>
          <w:rStyle w:val="Emphasis"/>
          <w:highlight w:val="cyan"/>
        </w:rPr>
        <w:t>small businesses</w:t>
      </w:r>
      <w:r w:rsidRPr="00841765">
        <w:rPr>
          <w:sz w:val="12"/>
        </w:rPr>
        <w:t xml:space="preserve"> – such as home-based day care centers – </w:t>
      </w:r>
      <w:r w:rsidRPr="00841765">
        <w:rPr>
          <w:rStyle w:val="Emphasis"/>
          <w:highlight w:val="cyan"/>
        </w:rPr>
        <w:t>are the least likely to survive</w:t>
      </w:r>
      <w:r w:rsidRPr="00841765">
        <w:rPr>
          <w:rStyle w:val="Emphasis"/>
        </w:rPr>
        <w:t xml:space="preserve"> </w:t>
      </w:r>
      <w:r w:rsidRPr="00841765">
        <w:rPr>
          <w:rStyle w:val="Emphasis"/>
          <w:highlight w:val="cyan"/>
        </w:rPr>
        <w:t>in</w:t>
      </w:r>
      <w:r w:rsidRPr="00841765">
        <w:rPr>
          <w:rStyle w:val="Emphasis"/>
        </w:rPr>
        <w:t xml:space="preserve"> the face of </w:t>
      </w:r>
      <w:r w:rsidRPr="00841765">
        <w:rPr>
          <w:rStyle w:val="Emphasis"/>
          <w:highlight w:val="cyan"/>
        </w:rPr>
        <w:t>gov</w:t>
      </w:r>
      <w:r w:rsidRPr="00841765">
        <w:rPr>
          <w:rStyle w:val="Emphasis"/>
        </w:rPr>
        <w:t>ernment</w:t>
      </w:r>
      <w:r w:rsidRPr="00841765">
        <w:rPr>
          <w:rStyle w:val="Emphasis"/>
          <w:highlight w:val="cyan"/>
        </w:rPr>
        <w:t xml:space="preserve"> competition</w:t>
      </w:r>
      <w:r w:rsidRPr="00841765">
        <w:rPr>
          <w:rStyle w:val="Emphasis"/>
        </w:rPr>
        <w:t>.</w:t>
      </w:r>
    </w:p>
    <w:p w14:paraId="4F626909" w14:textId="77777777" w:rsidR="004D200C" w:rsidRPr="00841765" w:rsidRDefault="004D200C" w:rsidP="004D200C">
      <w:pPr>
        <w:rPr>
          <w:rStyle w:val="Emphasis"/>
        </w:rPr>
      </w:pPr>
      <w:r w:rsidRPr="00841765">
        <w:rPr>
          <w:rStyle w:val="StyleUnderline"/>
          <w:highlight w:val="cyan"/>
        </w:rPr>
        <w:t>A third set</w:t>
      </w:r>
      <w:r w:rsidRPr="0038776C">
        <w:rPr>
          <w:rStyle w:val="StyleUnderline"/>
        </w:rPr>
        <w:t xml:space="preserve"> of </w:t>
      </w:r>
      <w:r w:rsidRPr="00841765">
        <w:rPr>
          <w:rStyle w:val="StyleUnderline"/>
          <w:highlight w:val="cyan"/>
        </w:rPr>
        <w:t>worri</w:t>
      </w:r>
      <w:r w:rsidRPr="0038776C">
        <w:rPr>
          <w:rStyle w:val="StyleUnderline"/>
        </w:rPr>
        <w:t xml:space="preserve">es </w:t>
      </w:r>
      <w:r w:rsidRPr="00841765">
        <w:rPr>
          <w:rStyle w:val="StyleUnderline"/>
          <w:highlight w:val="cyan"/>
        </w:rPr>
        <w:t>involves</w:t>
      </w:r>
      <w:r w:rsidRPr="0038776C">
        <w:rPr>
          <w:rStyle w:val="StyleUnderline"/>
        </w:rPr>
        <w:t xml:space="preserve"> the </w:t>
      </w:r>
      <w:r w:rsidRPr="00841765">
        <w:rPr>
          <w:rStyle w:val="StyleUnderline"/>
          <w:highlight w:val="cyan"/>
        </w:rPr>
        <w:t>prep</w:t>
      </w:r>
      <w:r w:rsidRPr="0038776C">
        <w:rPr>
          <w:rStyle w:val="StyleUnderline"/>
        </w:rPr>
        <w:t xml:space="preserve">aration </w:t>
      </w:r>
      <w:r w:rsidRPr="00841765">
        <w:rPr>
          <w:rStyle w:val="StyleUnderline"/>
          <w:highlight w:val="cyan"/>
        </w:rPr>
        <w:t>of workers</w:t>
      </w:r>
      <w:r w:rsidRPr="0038776C">
        <w:rPr>
          <w:rStyle w:val="StyleUnderline"/>
        </w:rPr>
        <w:t xml:space="preserve"> for the jobs they would be asked to do. </w:t>
      </w:r>
      <w:r w:rsidRPr="00841765">
        <w:rPr>
          <w:rStyle w:val="StyleUnderline"/>
          <w:highlight w:val="cyan"/>
        </w:rPr>
        <w:t>Current</w:t>
      </w:r>
      <w:r w:rsidRPr="0038776C">
        <w:rPr>
          <w:rStyle w:val="StyleUnderline"/>
        </w:rPr>
        <w:t xml:space="preserve"> job guarantee </w:t>
      </w:r>
      <w:r w:rsidRPr="00841765">
        <w:rPr>
          <w:rStyle w:val="StyleUnderline"/>
          <w:highlight w:val="cyan"/>
        </w:rPr>
        <w:t>proposals</w:t>
      </w:r>
      <w:r w:rsidRPr="0038776C">
        <w:rPr>
          <w:rStyle w:val="StyleUnderline"/>
        </w:rPr>
        <w:t xml:space="preserve"> seem to </w:t>
      </w:r>
      <w:r w:rsidRPr="00841765">
        <w:rPr>
          <w:rStyle w:val="StyleUnderline"/>
          <w:highlight w:val="cyan"/>
        </w:rPr>
        <w:t>assume</w:t>
      </w:r>
      <w:r w:rsidRPr="0038776C">
        <w:rPr>
          <w:rStyle w:val="StyleUnderline"/>
        </w:rPr>
        <w:t xml:space="preserve"> that </w:t>
      </w:r>
      <w:r w:rsidRPr="00841765">
        <w:rPr>
          <w:rStyle w:val="StyleUnderline"/>
          <w:highlight w:val="cyan"/>
        </w:rPr>
        <w:t xml:space="preserve">anyone who wants a job also has </w:t>
      </w:r>
      <w:r w:rsidRPr="00841765">
        <w:rPr>
          <w:rStyle w:val="StyleUnderline"/>
        </w:rPr>
        <w:t xml:space="preserve">the </w:t>
      </w:r>
      <w:r w:rsidRPr="00841765">
        <w:rPr>
          <w:rStyle w:val="StyleUnderline"/>
          <w:highlight w:val="cyan"/>
        </w:rPr>
        <w:t>skills</w:t>
      </w:r>
      <w:r w:rsidRPr="0038776C">
        <w:rPr>
          <w:rStyle w:val="StyleUnderline"/>
        </w:rPr>
        <w:t xml:space="preserve"> and capacity </w:t>
      </w:r>
      <w:r w:rsidRPr="00841765">
        <w:rPr>
          <w:rStyle w:val="StyleUnderline"/>
          <w:highlight w:val="cyan"/>
        </w:rPr>
        <w:t>to perform</w:t>
      </w:r>
      <w:r w:rsidRPr="0038776C">
        <w:rPr>
          <w:rStyle w:val="StyleUnderline"/>
        </w:rPr>
        <w:t xml:space="preserve"> it, which is unrealistic</w:t>
      </w:r>
      <w:r w:rsidRPr="00841765">
        <w:rPr>
          <w:sz w:val="12"/>
        </w:rPr>
        <w:t xml:space="preserve">. While the simple lack of available work might be all that stymies many workers, </w:t>
      </w:r>
      <w:r w:rsidRPr="00841765">
        <w:rPr>
          <w:rStyle w:val="Emphasis"/>
          <w:highlight w:val="cyan"/>
        </w:rPr>
        <w:t xml:space="preserve">many </w:t>
      </w:r>
      <w:r w:rsidRPr="00841765">
        <w:rPr>
          <w:rStyle w:val="Emphasis"/>
        </w:rPr>
        <w:t xml:space="preserve">other </w:t>
      </w:r>
      <w:r w:rsidRPr="00841765">
        <w:rPr>
          <w:rStyle w:val="Emphasis"/>
          <w:highlight w:val="cyan"/>
        </w:rPr>
        <w:t>Americans who want to work face</w:t>
      </w:r>
      <w:r w:rsidRPr="00841765">
        <w:rPr>
          <w:rStyle w:val="Emphasis"/>
        </w:rPr>
        <w:t xml:space="preserve"> far more </w:t>
      </w:r>
      <w:r w:rsidRPr="00841765">
        <w:rPr>
          <w:rStyle w:val="Emphasis"/>
          <w:highlight w:val="cyan"/>
        </w:rPr>
        <w:t>serious barriers</w:t>
      </w:r>
      <w:r w:rsidRPr="00841765">
        <w:rPr>
          <w:rStyle w:val="Emphasis"/>
        </w:rPr>
        <w:t xml:space="preserve">, including the lack of skills, mental and physical disabilities that limit their capacity, caregiving obligations, mental health concerns or other issues </w:t>
      </w:r>
      <w:r w:rsidRPr="00841765">
        <w:rPr>
          <w:rStyle w:val="Emphasis"/>
          <w:highlight w:val="cyan"/>
        </w:rPr>
        <w:t>that will need to be overcome</w:t>
      </w:r>
      <w:r w:rsidRPr="00841765">
        <w:rPr>
          <w:rStyle w:val="Emphasis"/>
        </w:rPr>
        <w:t xml:space="preserve"> if full-time employment is to be a reality.</w:t>
      </w:r>
    </w:p>
    <w:p w14:paraId="0D64623A" w14:textId="77777777" w:rsidR="004D200C" w:rsidRPr="00841765" w:rsidRDefault="004D200C" w:rsidP="004D200C">
      <w:pPr>
        <w:rPr>
          <w:sz w:val="12"/>
        </w:rPr>
      </w:pPr>
      <w:r w:rsidRPr="0038776C">
        <w:rPr>
          <w:rStyle w:val="StyleUnderline"/>
        </w:rPr>
        <w:t>Barriers like these are especially problematic if a federal work program is focused on infrastructure projects</w:t>
      </w:r>
      <w:r w:rsidRPr="00841765">
        <w:rPr>
          <w:sz w:val="12"/>
        </w:rPr>
        <w:t xml:space="preserve">, as Sanders proposes. Though liberals romanticize the Civilian Conservation Corps and other Depression-era federal work efforts, </w:t>
      </w:r>
      <w:r w:rsidRPr="00841765">
        <w:rPr>
          <w:rStyle w:val="StyleUnderline"/>
          <w:highlight w:val="cyan"/>
        </w:rPr>
        <w:t>infrastructure</w:t>
      </w:r>
      <w:r w:rsidRPr="0038776C">
        <w:rPr>
          <w:rStyle w:val="StyleUnderline"/>
        </w:rPr>
        <w:t xml:space="preserve"> </w:t>
      </w:r>
      <w:r w:rsidRPr="00841765">
        <w:rPr>
          <w:rStyle w:val="StyleUnderline"/>
          <w:highlight w:val="cyan"/>
        </w:rPr>
        <w:t>jobs</w:t>
      </w:r>
      <w:r w:rsidRPr="0038776C">
        <w:rPr>
          <w:rStyle w:val="StyleUnderline"/>
        </w:rPr>
        <w:t xml:space="preserve"> often </w:t>
      </w:r>
      <w:r w:rsidRPr="00841765">
        <w:rPr>
          <w:rStyle w:val="StyleUnderline"/>
          <w:highlight w:val="cyan"/>
        </w:rPr>
        <w:t>involve</w:t>
      </w:r>
      <w:r w:rsidRPr="0038776C">
        <w:rPr>
          <w:rStyle w:val="StyleUnderline"/>
        </w:rPr>
        <w:t xml:space="preserve"> physically demanding outdoor labor in all sorts of weather, along with </w:t>
      </w:r>
      <w:r w:rsidRPr="00841765">
        <w:rPr>
          <w:rStyle w:val="StyleUnderline"/>
          <w:highlight w:val="cyan"/>
        </w:rPr>
        <w:t>grueling hours</w:t>
      </w:r>
      <w:r w:rsidRPr="0038776C">
        <w:rPr>
          <w:rStyle w:val="StyleUnderline"/>
        </w:rPr>
        <w:t>. They are not for everyone.</w:t>
      </w:r>
    </w:p>
    <w:p w14:paraId="5F190A62" w14:textId="77777777" w:rsidR="004D200C" w:rsidRPr="00841765" w:rsidRDefault="004D200C" w:rsidP="004D200C">
      <w:pPr>
        <w:rPr>
          <w:sz w:val="12"/>
        </w:rPr>
      </w:pPr>
      <w:r w:rsidRPr="00841765">
        <w:rPr>
          <w:sz w:val="12"/>
        </w:rPr>
        <w:t>One way to gauge the scope of the challenge around potential participants’ employability is to examine the ranks of workers “marginally attached” to the workforce, defined by the U.S. Bureau of Labor Statistics (BLS) as those who want to work and have looked for work in the last 12 months or those available to work but who have not searched for work in the last four weeks. These workers would presumably be prime targets for a federal jobs guarantee program.</w:t>
      </w:r>
    </w:p>
    <w:p w14:paraId="5EB03E19" w14:textId="77777777" w:rsidR="004D200C" w:rsidRPr="00841765" w:rsidRDefault="004D200C" w:rsidP="004D200C">
      <w:pPr>
        <w:rPr>
          <w:sz w:val="12"/>
        </w:rPr>
      </w:pPr>
      <w:r w:rsidRPr="00841765">
        <w:rPr>
          <w:sz w:val="12"/>
        </w:rPr>
        <w:t>Among the 1.59 million workers considered “marginally attached” in 2017, less than a third reported being “discouraged over job prospects,” while the vast majority cited other reasons for not being in the labor force, such as the lack of child care or transportation, “ill health or disability,” and family responsibilities.</w:t>
      </w:r>
    </w:p>
    <w:p w14:paraId="2A4B1F86" w14:textId="77777777" w:rsidR="004D200C" w:rsidRPr="00841765" w:rsidRDefault="004D200C" w:rsidP="004D200C">
      <w:pPr>
        <w:rPr>
          <w:sz w:val="12"/>
        </w:rPr>
      </w:pPr>
      <w:r w:rsidRPr="00841765">
        <w:rPr>
          <w:rStyle w:val="StyleUnderline"/>
        </w:rPr>
        <w:t>If</w:t>
      </w:r>
      <w:r w:rsidRPr="0038776C">
        <w:rPr>
          <w:rStyle w:val="StyleUnderline"/>
        </w:rPr>
        <w:t xml:space="preserve"> the purpose of </w:t>
      </w:r>
      <w:r w:rsidRPr="00841765">
        <w:rPr>
          <w:rStyle w:val="StyleUnderline"/>
          <w:highlight w:val="cyan"/>
        </w:rPr>
        <w:t>a federal jobs program</w:t>
      </w:r>
      <w:r w:rsidRPr="0038776C">
        <w:rPr>
          <w:rStyle w:val="StyleUnderline"/>
        </w:rPr>
        <w:t xml:space="preserve"> is to provide safety net employment for workers who cannot otherwise find private sector jobs, such an effort </w:t>
      </w:r>
      <w:r w:rsidRPr="00841765">
        <w:rPr>
          <w:rStyle w:val="StyleUnderline"/>
          <w:highlight w:val="cyan"/>
        </w:rPr>
        <w:t>cannot succeed unless it</w:t>
      </w:r>
      <w:r w:rsidRPr="0038776C">
        <w:rPr>
          <w:rStyle w:val="StyleUnderline"/>
        </w:rPr>
        <w:t xml:space="preserve"> also </w:t>
      </w:r>
      <w:r w:rsidRPr="00841765">
        <w:rPr>
          <w:rStyle w:val="StyleUnderline"/>
          <w:highlight w:val="cyan"/>
        </w:rPr>
        <w:t>helps workers</w:t>
      </w:r>
      <w:r w:rsidRPr="0038776C">
        <w:rPr>
          <w:rStyle w:val="StyleUnderline"/>
        </w:rPr>
        <w:t xml:space="preserve"> </w:t>
      </w:r>
      <w:r w:rsidRPr="00841765">
        <w:rPr>
          <w:rStyle w:val="StyleUnderline"/>
          <w:highlight w:val="cyan"/>
        </w:rPr>
        <w:t>overcome</w:t>
      </w:r>
      <w:r w:rsidRPr="0038776C">
        <w:rPr>
          <w:rStyle w:val="StyleUnderline"/>
        </w:rPr>
        <w:t xml:space="preserve"> the very </w:t>
      </w:r>
      <w:r w:rsidRPr="00841765">
        <w:rPr>
          <w:rStyle w:val="StyleUnderline"/>
          <w:highlight w:val="cyan"/>
        </w:rPr>
        <w:t>barriers</w:t>
      </w:r>
      <w:r w:rsidRPr="0038776C">
        <w:rPr>
          <w:rStyle w:val="StyleUnderline"/>
        </w:rPr>
        <w:t xml:space="preserve"> that made private sector work tougher for them to attain</w:t>
      </w:r>
      <w:r w:rsidRPr="00841765">
        <w:rPr>
          <w:sz w:val="12"/>
        </w:rPr>
        <w:t xml:space="preserve">. </w:t>
      </w:r>
      <w:r w:rsidRPr="00841765">
        <w:rPr>
          <w:rStyle w:val="StyleUnderline"/>
          <w:highlight w:val="cyan"/>
        </w:rPr>
        <w:t>This</w:t>
      </w:r>
      <w:r w:rsidRPr="0038776C">
        <w:rPr>
          <w:rStyle w:val="StyleUnderline"/>
        </w:rPr>
        <w:t xml:space="preserve"> </w:t>
      </w:r>
      <w:r w:rsidRPr="00841765">
        <w:rPr>
          <w:rStyle w:val="StyleUnderline"/>
          <w:highlight w:val="cyan"/>
        </w:rPr>
        <w:t>means</w:t>
      </w:r>
      <w:r w:rsidRPr="0038776C">
        <w:rPr>
          <w:rStyle w:val="StyleUnderline"/>
        </w:rPr>
        <w:t xml:space="preserve"> the government not only needs to provide jobs, it needs to provide </w:t>
      </w:r>
      <w:r w:rsidRPr="00841765">
        <w:rPr>
          <w:rStyle w:val="StyleUnderline"/>
          <w:highlight w:val="cyan"/>
        </w:rPr>
        <w:t>training</w:t>
      </w:r>
      <w:r w:rsidRPr="00841765">
        <w:rPr>
          <w:sz w:val="12"/>
        </w:rPr>
        <w:t xml:space="preserve"> so that workers can competently perform the work they’re given; </w:t>
      </w:r>
      <w:r w:rsidRPr="00841765">
        <w:rPr>
          <w:rStyle w:val="StyleUnderline"/>
          <w:highlight w:val="cyan"/>
        </w:rPr>
        <w:t>affordable child care</w:t>
      </w:r>
      <w:r w:rsidRPr="0038776C">
        <w:rPr>
          <w:rStyle w:val="StyleUnderline"/>
        </w:rPr>
        <w:t xml:space="preserve"> and </w:t>
      </w:r>
      <w:r w:rsidRPr="00841765">
        <w:rPr>
          <w:rStyle w:val="StyleUnderline"/>
          <w:highlight w:val="cyan"/>
        </w:rPr>
        <w:t>transportation</w:t>
      </w:r>
      <w:r w:rsidRPr="0038776C">
        <w:rPr>
          <w:rStyle w:val="StyleUnderline"/>
        </w:rPr>
        <w:t>; remedial help if necessary with basic literacy and numeracy as well as so-called “</w:t>
      </w:r>
      <w:r w:rsidRPr="00841765">
        <w:rPr>
          <w:rStyle w:val="StyleUnderline"/>
          <w:highlight w:val="cyan"/>
        </w:rPr>
        <w:t>soft skills”;</w:t>
      </w:r>
      <w:r w:rsidRPr="0038776C">
        <w:rPr>
          <w:rStyle w:val="StyleUnderline"/>
        </w:rPr>
        <w:t xml:space="preserve"> mental </w:t>
      </w:r>
      <w:r w:rsidRPr="00841765">
        <w:rPr>
          <w:rStyle w:val="StyleUnderline"/>
          <w:highlight w:val="cyan"/>
        </w:rPr>
        <w:t>health services</w:t>
      </w:r>
      <w:r w:rsidRPr="0038776C">
        <w:rPr>
          <w:rStyle w:val="StyleUnderline"/>
        </w:rPr>
        <w:t xml:space="preserve"> </w:t>
      </w:r>
      <w:r w:rsidRPr="00841765">
        <w:rPr>
          <w:rStyle w:val="StyleUnderline"/>
          <w:highlight w:val="cyan"/>
        </w:rPr>
        <w:t>and other accommodations</w:t>
      </w:r>
      <w:r w:rsidRPr="0038776C">
        <w:rPr>
          <w:rStyle w:val="StyleUnderline"/>
        </w:rPr>
        <w:t>. All of these are immensely complex, expensive and time-consuming services</w:t>
      </w:r>
      <w:r w:rsidRPr="00841765">
        <w:rPr>
          <w:sz w:val="12"/>
        </w:rPr>
        <w:t xml:space="preserve">. But </w:t>
      </w:r>
      <w:r w:rsidRPr="00841765">
        <w:rPr>
          <w:rStyle w:val="Emphasis"/>
          <w:highlight w:val="cyan"/>
        </w:rPr>
        <w:t>if the</w:t>
      </w:r>
      <w:r w:rsidRPr="0038776C">
        <w:rPr>
          <w:rStyle w:val="Emphasis"/>
        </w:rPr>
        <w:t xml:space="preserve"> federal </w:t>
      </w:r>
      <w:r w:rsidRPr="00841765">
        <w:rPr>
          <w:rStyle w:val="Emphasis"/>
          <w:highlight w:val="cyan"/>
        </w:rPr>
        <w:t>gov</w:t>
      </w:r>
      <w:r w:rsidRPr="0038776C">
        <w:rPr>
          <w:rStyle w:val="Emphasis"/>
        </w:rPr>
        <w:t xml:space="preserve">ernment </w:t>
      </w:r>
      <w:r w:rsidRPr="00841765">
        <w:rPr>
          <w:rStyle w:val="Emphasis"/>
          <w:highlight w:val="cyan"/>
        </w:rPr>
        <w:t>is not willing</w:t>
      </w:r>
      <w:r w:rsidRPr="0038776C">
        <w:rPr>
          <w:rStyle w:val="Emphasis"/>
        </w:rPr>
        <w:t xml:space="preserve"> to provide or at least subsidize these services, </w:t>
      </w:r>
      <w:r w:rsidRPr="00841765">
        <w:rPr>
          <w:rStyle w:val="Emphasis"/>
          <w:highlight w:val="cyan"/>
        </w:rPr>
        <w:t>the “guarantee” of a job is meaningless</w:t>
      </w:r>
      <w:r w:rsidRPr="0038776C">
        <w:rPr>
          <w:rStyle w:val="Emphasis"/>
        </w:rPr>
        <w:t xml:space="preserve"> unless there is some assurance of a worker’s potential success</w:t>
      </w:r>
      <w:r w:rsidRPr="00841765">
        <w:rPr>
          <w:sz w:val="12"/>
        </w:rPr>
        <w:t>. And even then, there are a host of unanswered questions about the worker’s end of the bargain. Can a worker with a guaranteed job be fired? What if an employee is guilty of malfeasance or simply can’t perform? What rights and duties does a “guarantee” create?</w:t>
      </w:r>
    </w:p>
    <w:p w14:paraId="71C90688" w14:textId="77777777" w:rsidR="004D200C" w:rsidRPr="00FF23CF" w:rsidRDefault="004D200C" w:rsidP="003F0D5F">
      <w:pPr>
        <w:rPr>
          <w:sz w:val="14"/>
        </w:rPr>
      </w:pPr>
    </w:p>
    <w:p w14:paraId="63A7B364" w14:textId="77777777" w:rsidR="003F0D5F" w:rsidRDefault="003F0D5F" w:rsidP="003F0D5F"/>
    <w:p w14:paraId="339A00D6" w14:textId="77777777" w:rsidR="003F0D5F" w:rsidRDefault="003F0D5F" w:rsidP="003F0D5F">
      <w:pPr>
        <w:pStyle w:val="Heading4"/>
      </w:pPr>
      <w:r>
        <w:t>It carries major risks – lack of productivity and trapping those with government jobs</w:t>
      </w:r>
    </w:p>
    <w:p w14:paraId="361ECEBC" w14:textId="77777777" w:rsidR="003F0D5F" w:rsidRPr="001B769B" w:rsidRDefault="003F0D5F" w:rsidP="003F0D5F">
      <w:r>
        <w:t xml:space="preserve">Noah </w:t>
      </w:r>
      <w:r w:rsidRPr="001B769B">
        <w:rPr>
          <w:rStyle w:val="Style13ptBold"/>
        </w:rPr>
        <w:t>Smith 18</w:t>
      </w:r>
      <w:r>
        <w:t xml:space="preserve">, </w:t>
      </w:r>
      <w:r w:rsidRPr="001B769B">
        <w:t xml:space="preserve">former Bloomberg Opinion columnist. He was an assistant professor of finance at Stony Brook University, and he blogs at </w:t>
      </w:r>
      <w:proofErr w:type="spellStart"/>
      <w:r w:rsidRPr="001B769B">
        <w:t>Noahpinion</w:t>
      </w:r>
      <w:proofErr w:type="spellEnd"/>
      <w:r>
        <w:t>, 7-10-18, “</w:t>
      </w:r>
      <w:r w:rsidRPr="001B769B">
        <w:t>A Federal Job Guarantee for Everyone? Be Skeptical</w:t>
      </w:r>
      <w:r>
        <w:t xml:space="preserve">,” </w:t>
      </w:r>
      <w:r w:rsidRPr="001B769B">
        <w:t>https://www.bloomberg.com/opinion/articles/2018-07-10/a-u-s-government-job-guarantee-program-deserves-skepticism#xj4y7vzkg</w:t>
      </w:r>
      <w:r>
        <w:t xml:space="preserve"> // KG</w:t>
      </w:r>
    </w:p>
    <w:p w14:paraId="56EDD697" w14:textId="77777777" w:rsidR="003F0D5F" w:rsidRPr="001B769B" w:rsidRDefault="003F0D5F" w:rsidP="003F0D5F">
      <w:pPr>
        <w:rPr>
          <w:sz w:val="16"/>
        </w:rPr>
      </w:pPr>
      <w:r w:rsidRPr="001B769B">
        <w:rPr>
          <w:sz w:val="16"/>
        </w:rPr>
        <w:t xml:space="preserve">But the job guarantee also carries </w:t>
      </w:r>
      <w:r w:rsidRPr="001B769B">
        <w:rPr>
          <w:rStyle w:val="StyleUnderline"/>
        </w:rPr>
        <w:t>major risks</w:t>
      </w:r>
      <w:r w:rsidRPr="001B769B">
        <w:rPr>
          <w:sz w:val="16"/>
        </w:rPr>
        <w:t xml:space="preserve">, and it would be a </w:t>
      </w:r>
      <w:r w:rsidRPr="001B769B">
        <w:rPr>
          <w:rStyle w:val="StyleUnderline"/>
        </w:rPr>
        <w:t>mistake to ignore these</w:t>
      </w:r>
      <w:r w:rsidRPr="001B769B">
        <w:rPr>
          <w:sz w:val="16"/>
        </w:rPr>
        <w:t>. It’s never fun to explore the pitfalls of a policy that has great potential to reduce suffering and provide dignity to so many. But this is a necessary task because properly implementing the program requires knowing the ways it might go wrong, and because a backup plan might be needed in case the job guarantee doesn’t work out as expected.</w:t>
      </w:r>
    </w:p>
    <w:p w14:paraId="7D4E45F4" w14:textId="77777777" w:rsidR="003F0D5F" w:rsidRPr="001B769B" w:rsidRDefault="003F0D5F" w:rsidP="003F0D5F">
      <w:pPr>
        <w:rPr>
          <w:sz w:val="16"/>
        </w:rPr>
      </w:pPr>
      <w:r w:rsidRPr="001B769B">
        <w:rPr>
          <w:sz w:val="16"/>
        </w:rPr>
        <w:t xml:space="preserve">The first potential drawback would be if a </w:t>
      </w:r>
      <w:r w:rsidRPr="00014EC3">
        <w:rPr>
          <w:rStyle w:val="Emphasis"/>
          <w:highlight w:val="cyan"/>
        </w:rPr>
        <w:t>j</w:t>
      </w:r>
      <w:r w:rsidRPr="000562AE">
        <w:rPr>
          <w:rStyle w:val="Emphasis"/>
        </w:rPr>
        <w:t xml:space="preserve">ob </w:t>
      </w:r>
      <w:r w:rsidRPr="00014EC3">
        <w:rPr>
          <w:rStyle w:val="Emphasis"/>
          <w:highlight w:val="cyan"/>
        </w:rPr>
        <w:t>g</w:t>
      </w:r>
      <w:r w:rsidRPr="000562AE">
        <w:rPr>
          <w:rStyle w:val="Emphasis"/>
        </w:rPr>
        <w:t xml:space="preserve">uarantee </w:t>
      </w:r>
      <w:r w:rsidRPr="00014EC3">
        <w:rPr>
          <w:rStyle w:val="Emphasis"/>
          <w:highlight w:val="cyan"/>
        </w:rPr>
        <w:t>lowers productivity</w:t>
      </w:r>
      <w:r w:rsidRPr="001B769B">
        <w:rPr>
          <w:sz w:val="16"/>
        </w:rPr>
        <w:t xml:space="preserve">. If </w:t>
      </w:r>
      <w:r w:rsidRPr="000562AE">
        <w:rPr>
          <w:rStyle w:val="Emphasis"/>
        </w:rPr>
        <w:t xml:space="preserve">people </w:t>
      </w:r>
      <w:r w:rsidRPr="00014EC3">
        <w:rPr>
          <w:rStyle w:val="Emphasis"/>
          <w:highlight w:val="cyan"/>
        </w:rPr>
        <w:t>shift out of</w:t>
      </w:r>
      <w:r w:rsidRPr="000562AE">
        <w:rPr>
          <w:rStyle w:val="Emphasis"/>
        </w:rPr>
        <w:t xml:space="preserve"> productive </w:t>
      </w:r>
      <w:r w:rsidRPr="00014EC3">
        <w:rPr>
          <w:rStyle w:val="Emphasis"/>
          <w:highlight w:val="cyan"/>
        </w:rPr>
        <w:t>private-sector</w:t>
      </w:r>
      <w:r w:rsidRPr="000562AE">
        <w:rPr>
          <w:rStyle w:val="Emphasis"/>
        </w:rPr>
        <w:t xml:space="preserve"> jobs </w:t>
      </w:r>
      <w:r w:rsidRPr="00014EC3">
        <w:rPr>
          <w:rStyle w:val="Emphasis"/>
          <w:highlight w:val="cyan"/>
        </w:rPr>
        <w:t>into</w:t>
      </w:r>
      <w:r w:rsidRPr="000562AE">
        <w:rPr>
          <w:rStyle w:val="Emphasis"/>
        </w:rPr>
        <w:t xml:space="preserve"> </w:t>
      </w:r>
      <w:r w:rsidRPr="00014EC3">
        <w:rPr>
          <w:rStyle w:val="Emphasis"/>
          <w:highlight w:val="cyan"/>
        </w:rPr>
        <w:t>gov</w:t>
      </w:r>
      <w:r w:rsidRPr="000562AE">
        <w:rPr>
          <w:rStyle w:val="Emphasis"/>
        </w:rPr>
        <w:t xml:space="preserve">ernment </w:t>
      </w:r>
      <w:r w:rsidRPr="00014EC3">
        <w:rPr>
          <w:rStyle w:val="Emphasis"/>
          <w:highlight w:val="cyan"/>
        </w:rPr>
        <w:t>jobs</w:t>
      </w:r>
      <w:r w:rsidRPr="001B769B">
        <w:rPr>
          <w:rStyle w:val="StyleUnderline"/>
        </w:rPr>
        <w:t xml:space="preserve"> </w:t>
      </w:r>
      <w:r w:rsidRPr="001B769B">
        <w:rPr>
          <w:sz w:val="16"/>
        </w:rPr>
        <w:t xml:space="preserve">that generate only half as much real value, the </w:t>
      </w:r>
      <w:r w:rsidRPr="000562AE">
        <w:rPr>
          <w:rStyle w:val="Emphasis"/>
        </w:rPr>
        <w:t>productivity</w:t>
      </w:r>
      <w:r w:rsidRPr="001B769B">
        <w:rPr>
          <w:rStyle w:val="StyleUnderline"/>
        </w:rPr>
        <w:t xml:space="preserve"> of the nation </w:t>
      </w:r>
      <w:r w:rsidRPr="000562AE">
        <w:rPr>
          <w:rStyle w:val="Emphasis"/>
        </w:rPr>
        <w:t>will go down</w:t>
      </w:r>
      <w:r w:rsidRPr="001B769B">
        <w:rPr>
          <w:rStyle w:val="StyleUnderline"/>
        </w:rPr>
        <w:t>.</w:t>
      </w:r>
    </w:p>
    <w:p w14:paraId="3EDE9F72" w14:textId="77777777" w:rsidR="003F0D5F" w:rsidRPr="001B769B" w:rsidRDefault="003F0D5F" w:rsidP="003F0D5F">
      <w:pPr>
        <w:rPr>
          <w:sz w:val="16"/>
        </w:rPr>
      </w:pPr>
      <w:r w:rsidRPr="001B769B">
        <w:rPr>
          <w:sz w:val="16"/>
        </w:rPr>
        <w:t xml:space="preserve">More worrying, a job guarantee </w:t>
      </w:r>
      <w:r w:rsidRPr="000562AE">
        <w:rPr>
          <w:rStyle w:val="Emphasis"/>
        </w:rPr>
        <w:t>could</w:t>
      </w:r>
      <w:r w:rsidRPr="001B769B">
        <w:rPr>
          <w:sz w:val="16"/>
        </w:rPr>
        <w:t xml:space="preserve"> end up </w:t>
      </w:r>
      <w:r w:rsidRPr="000562AE">
        <w:rPr>
          <w:rStyle w:val="Emphasis"/>
        </w:rPr>
        <w:t>hurt</w:t>
      </w:r>
      <w:r w:rsidRPr="001B769B">
        <w:rPr>
          <w:rStyle w:val="StyleUnderline"/>
        </w:rPr>
        <w:t xml:space="preserve">ing the </w:t>
      </w:r>
      <w:r w:rsidRPr="000562AE">
        <w:rPr>
          <w:rStyle w:val="Emphasis"/>
        </w:rPr>
        <w:t>people who take government job</w:t>
      </w:r>
      <w:r w:rsidRPr="001B769B">
        <w:rPr>
          <w:rStyle w:val="StyleUnderline"/>
        </w:rPr>
        <w:t>s</w:t>
      </w:r>
      <w:r w:rsidRPr="001B769B">
        <w:rPr>
          <w:sz w:val="16"/>
        </w:rPr>
        <w:t xml:space="preserve">. If government-provided jobs don’t successfully build the skills and work ethic people need to succeed in the private sector, and if private-sector employers shun workers who have government jobs on their resume, </w:t>
      </w:r>
      <w:r w:rsidRPr="00014EC3">
        <w:rPr>
          <w:rStyle w:val="StyleUnderline"/>
          <w:highlight w:val="cyan"/>
        </w:rPr>
        <w:t>workers</w:t>
      </w:r>
      <w:r w:rsidRPr="001B769B">
        <w:rPr>
          <w:rStyle w:val="StyleUnderline"/>
        </w:rPr>
        <w:t xml:space="preserve"> </w:t>
      </w:r>
      <w:r w:rsidRPr="000562AE">
        <w:rPr>
          <w:rStyle w:val="Emphasis"/>
        </w:rPr>
        <w:t xml:space="preserve">could be </w:t>
      </w:r>
      <w:r w:rsidRPr="00014EC3">
        <w:rPr>
          <w:rStyle w:val="Emphasis"/>
          <w:highlight w:val="cyan"/>
        </w:rPr>
        <w:t>trapped in government jobs forever</w:t>
      </w:r>
      <w:r w:rsidRPr="001B769B">
        <w:rPr>
          <w:sz w:val="16"/>
        </w:rPr>
        <w:t xml:space="preserve"> (or until the job guarantee gets repealed). </w:t>
      </w:r>
      <w:r w:rsidRPr="001B769B">
        <w:rPr>
          <w:rStyle w:val="StyleUnderline"/>
        </w:rPr>
        <w:t>If government jobs are a dead end, of course</w:t>
      </w:r>
      <w:r w:rsidRPr="000562AE">
        <w:rPr>
          <w:rStyle w:val="Emphasis"/>
        </w:rPr>
        <w:t>, people may shun them</w:t>
      </w:r>
      <w:r w:rsidRPr="001B769B">
        <w:rPr>
          <w:rStyle w:val="StyleUnderline"/>
        </w:rPr>
        <w:t xml:space="preserve"> in the first place</w:t>
      </w:r>
      <w:r w:rsidRPr="001B769B">
        <w:rPr>
          <w:sz w:val="16"/>
        </w:rPr>
        <w:t>. But some might switch from private-sector to government jobs out of short-sightedness, not realizing that this would hurt their career.</w:t>
      </w:r>
    </w:p>
    <w:p w14:paraId="7D97B15A" w14:textId="77777777" w:rsidR="003F0D5F" w:rsidRDefault="003F0D5F" w:rsidP="003F0D5F">
      <w:pPr>
        <w:rPr>
          <w:sz w:val="16"/>
        </w:rPr>
      </w:pPr>
      <w:r w:rsidRPr="001B769B">
        <w:rPr>
          <w:sz w:val="16"/>
        </w:rPr>
        <w:t xml:space="preserve">The worst scenario is </w:t>
      </w:r>
      <w:r w:rsidRPr="00014EC3">
        <w:rPr>
          <w:rStyle w:val="Emphasis"/>
          <w:highlight w:val="cyan"/>
        </w:rPr>
        <w:t>if both</w:t>
      </w:r>
      <w:r w:rsidRPr="001B769B">
        <w:rPr>
          <w:rStyle w:val="StyleUnderline"/>
        </w:rPr>
        <w:t xml:space="preserve"> of these </w:t>
      </w:r>
      <w:r w:rsidRPr="000562AE">
        <w:rPr>
          <w:rStyle w:val="Emphasis"/>
        </w:rPr>
        <w:t xml:space="preserve">things </w:t>
      </w:r>
      <w:r w:rsidRPr="00014EC3">
        <w:rPr>
          <w:rStyle w:val="Emphasis"/>
          <w:highlight w:val="cyan"/>
        </w:rPr>
        <w:t>happen</w:t>
      </w:r>
      <w:r w:rsidRPr="000562AE">
        <w:rPr>
          <w:rStyle w:val="Emphasis"/>
        </w:rPr>
        <w:t xml:space="preserve"> at once</w:t>
      </w:r>
      <w:r w:rsidRPr="001B769B">
        <w:rPr>
          <w:sz w:val="16"/>
        </w:rPr>
        <w:t>. If each time there’s a recession or some local layoffs, government immediately snaps up the unemployed workers, more and</w:t>
      </w:r>
      <w:r w:rsidRPr="001B769B">
        <w:rPr>
          <w:rStyle w:val="StyleUnderline"/>
        </w:rPr>
        <w:t xml:space="preserve"> </w:t>
      </w:r>
      <w:r w:rsidRPr="00014EC3">
        <w:rPr>
          <w:rStyle w:val="Emphasis"/>
          <w:highlight w:val="cyan"/>
        </w:rPr>
        <w:t>more could get trapped in dead-end jobs</w:t>
      </w:r>
      <w:r w:rsidRPr="001B769B">
        <w:rPr>
          <w:sz w:val="16"/>
        </w:rPr>
        <w:t xml:space="preserve">, </w:t>
      </w:r>
      <w:r w:rsidRPr="001B769B">
        <w:rPr>
          <w:rStyle w:val="StyleUnderline"/>
        </w:rPr>
        <w:t xml:space="preserve">sending </w:t>
      </w:r>
      <w:r w:rsidRPr="000562AE">
        <w:rPr>
          <w:rStyle w:val="Emphasis"/>
        </w:rPr>
        <w:t>national productivity lower</w:t>
      </w:r>
      <w:r w:rsidRPr="001B769B">
        <w:rPr>
          <w:sz w:val="16"/>
        </w:rPr>
        <w:t xml:space="preserve"> and lower every year. Eventually this </w:t>
      </w:r>
      <w:r w:rsidRPr="001B769B">
        <w:rPr>
          <w:rStyle w:val="StyleUnderline"/>
        </w:rPr>
        <w:t xml:space="preserve">could </w:t>
      </w:r>
      <w:r w:rsidRPr="00014EC3">
        <w:rPr>
          <w:rStyle w:val="StyleUnderline"/>
          <w:highlight w:val="cyan"/>
        </w:rPr>
        <w:t>result in</w:t>
      </w:r>
      <w:r w:rsidRPr="001B769B">
        <w:rPr>
          <w:rStyle w:val="StyleUnderline"/>
        </w:rPr>
        <w:t xml:space="preserve"> something not unlike a </w:t>
      </w:r>
      <w:r w:rsidRPr="00014EC3">
        <w:rPr>
          <w:rStyle w:val="Emphasis"/>
          <w:highlight w:val="cyan"/>
        </w:rPr>
        <w:t>caricature of a communist country</w:t>
      </w:r>
      <w:r w:rsidRPr="00014EC3">
        <w:rPr>
          <w:sz w:val="16"/>
          <w:highlight w:val="cyan"/>
        </w:rPr>
        <w:t>,</w:t>
      </w:r>
      <w:r w:rsidRPr="001B769B">
        <w:rPr>
          <w:sz w:val="16"/>
        </w:rPr>
        <w:t xml:space="preserve"> where </w:t>
      </w:r>
      <w:r w:rsidRPr="001B769B">
        <w:rPr>
          <w:rStyle w:val="StyleUnderline"/>
        </w:rPr>
        <w:t xml:space="preserve">millions of </w:t>
      </w:r>
      <w:r w:rsidRPr="00014EC3">
        <w:rPr>
          <w:rStyle w:val="Emphasis"/>
          <w:highlight w:val="cyan"/>
        </w:rPr>
        <w:t>laborers toil</w:t>
      </w:r>
      <w:r w:rsidRPr="000562AE">
        <w:rPr>
          <w:rStyle w:val="Emphasis"/>
        </w:rPr>
        <w:t xml:space="preserve"> away </w:t>
      </w:r>
      <w:r w:rsidRPr="00014EC3">
        <w:rPr>
          <w:rStyle w:val="Emphasis"/>
          <w:highlight w:val="cyan"/>
        </w:rPr>
        <w:t>at useless tasks</w:t>
      </w:r>
      <w:r w:rsidRPr="001B769B">
        <w:rPr>
          <w:rStyle w:val="StyleUnderline"/>
        </w:rPr>
        <w:t xml:space="preserve"> while the </w:t>
      </w:r>
      <w:r w:rsidRPr="00014EC3">
        <w:rPr>
          <w:rStyle w:val="Emphasis"/>
          <w:highlight w:val="cyan"/>
        </w:rPr>
        <w:t>country becomes</w:t>
      </w:r>
      <w:r w:rsidRPr="000562AE">
        <w:rPr>
          <w:rStyle w:val="Emphasis"/>
        </w:rPr>
        <w:t xml:space="preserve"> steadily </w:t>
      </w:r>
      <w:r w:rsidRPr="00014EC3">
        <w:rPr>
          <w:rStyle w:val="Emphasis"/>
          <w:highlight w:val="cyan"/>
        </w:rPr>
        <w:t>poorer</w:t>
      </w:r>
      <w:r w:rsidRPr="001B769B">
        <w:rPr>
          <w:sz w:val="16"/>
        </w:rPr>
        <w:t>.</w:t>
      </w:r>
    </w:p>
    <w:p w14:paraId="3D5E3610" w14:textId="77777777" w:rsidR="003F0D5F" w:rsidRPr="003F0D5F" w:rsidRDefault="003F0D5F" w:rsidP="003F0D5F"/>
    <w:sectPr w:rsidR="003F0D5F" w:rsidRPr="003F0D5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92694" w14:textId="77777777" w:rsidR="0028036A" w:rsidRDefault="0028036A" w:rsidP="00066D2C">
      <w:r>
        <w:separator/>
      </w:r>
    </w:p>
  </w:endnote>
  <w:endnote w:type="continuationSeparator" w:id="0">
    <w:p w14:paraId="6B50D691" w14:textId="77777777" w:rsidR="0028036A" w:rsidRDefault="0028036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Unicode MS">
    <w:altName w:val="Yu Gothic"/>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A5EDD" w14:textId="77777777" w:rsidR="0028036A" w:rsidRDefault="0028036A" w:rsidP="00066D2C">
      <w:r>
        <w:separator/>
      </w:r>
    </w:p>
  </w:footnote>
  <w:footnote w:type="continuationSeparator" w:id="0">
    <w:p w14:paraId="4456D20A" w14:textId="77777777" w:rsidR="0028036A" w:rsidRDefault="0028036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DB3234"/>
    <w:multiLevelType w:val="hybridMultilevel"/>
    <w:tmpl w:val="273A3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4181376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Phillips"/>
    <w:docVar w:name="OS" w:val="Windows NT"/>
    <w:docVar w:name="OSVersion" w:val="10.0"/>
    <w:docVar w:name="RibbonPointer" w:val="2233167581040"/>
    <w:docVar w:name="Team" w:val="Princeton"/>
    <w:docVar w:name="VerbatimVersion" w:val="6.0.0"/>
    <w:docVar w:name="WordVersion" w:val="16.0"/>
  </w:docVars>
  <w:rsids>
    <w:rsidRoot w:val="0033196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666"/>
    <w:rsid w:val="000657E9"/>
    <w:rsid w:val="00066D2C"/>
    <w:rsid w:val="0007328F"/>
    <w:rsid w:val="00074F1E"/>
    <w:rsid w:val="0007573B"/>
    <w:rsid w:val="0007578B"/>
    <w:rsid w:val="00075D72"/>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26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036A"/>
    <w:rsid w:val="00281B05"/>
    <w:rsid w:val="00282932"/>
    <w:rsid w:val="00282FFC"/>
    <w:rsid w:val="002878D0"/>
    <w:rsid w:val="00290F1B"/>
    <w:rsid w:val="00291C09"/>
    <w:rsid w:val="002928AC"/>
    <w:rsid w:val="002A3018"/>
    <w:rsid w:val="002A32FD"/>
    <w:rsid w:val="002A4DA5"/>
    <w:rsid w:val="002A57B1"/>
    <w:rsid w:val="002B2116"/>
    <w:rsid w:val="002B3050"/>
    <w:rsid w:val="002B5F0C"/>
    <w:rsid w:val="002B777A"/>
    <w:rsid w:val="002C0731"/>
    <w:rsid w:val="002C0B33"/>
    <w:rsid w:val="002C30D9"/>
    <w:rsid w:val="002C6C7D"/>
    <w:rsid w:val="002C769C"/>
    <w:rsid w:val="002D2594"/>
    <w:rsid w:val="002D3647"/>
    <w:rsid w:val="002D418C"/>
    <w:rsid w:val="002D7436"/>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964"/>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92B"/>
    <w:rsid w:val="003C6CA9"/>
    <w:rsid w:val="003D3B44"/>
    <w:rsid w:val="003D4150"/>
    <w:rsid w:val="003D5367"/>
    <w:rsid w:val="003F0D5F"/>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00C"/>
    <w:rsid w:val="004D2C8F"/>
    <w:rsid w:val="004D43AE"/>
    <w:rsid w:val="004D5EAC"/>
    <w:rsid w:val="004D6EEE"/>
    <w:rsid w:val="004D73E6"/>
    <w:rsid w:val="004D7907"/>
    <w:rsid w:val="004E02ED"/>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0C39"/>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08B1"/>
    <w:rsid w:val="005A3550"/>
    <w:rsid w:val="005A4DE4"/>
    <w:rsid w:val="005A6204"/>
    <w:rsid w:val="005A6D5A"/>
    <w:rsid w:val="005B41CE"/>
    <w:rsid w:val="005B566C"/>
    <w:rsid w:val="005B5DC5"/>
    <w:rsid w:val="005B6286"/>
    <w:rsid w:val="005C0C5A"/>
    <w:rsid w:val="005C1630"/>
    <w:rsid w:val="005C2AEB"/>
    <w:rsid w:val="005C5B70"/>
    <w:rsid w:val="005D027B"/>
    <w:rsid w:val="005D3400"/>
    <w:rsid w:val="005D3778"/>
    <w:rsid w:val="005D388F"/>
    <w:rsid w:val="005D45F4"/>
    <w:rsid w:val="005D700C"/>
    <w:rsid w:val="005E0F22"/>
    <w:rsid w:val="005E43F7"/>
    <w:rsid w:val="005E5941"/>
    <w:rsid w:val="005E78A2"/>
    <w:rsid w:val="005F2A13"/>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652"/>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67DA"/>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594B"/>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B3E"/>
    <w:rsid w:val="00B97264"/>
    <w:rsid w:val="00BA0143"/>
    <w:rsid w:val="00BA227A"/>
    <w:rsid w:val="00BA4C69"/>
    <w:rsid w:val="00BA61AF"/>
    <w:rsid w:val="00BB1630"/>
    <w:rsid w:val="00BB2DD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0392"/>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37C"/>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071CF"/>
    <w:rsid w:val="00F14A61"/>
    <w:rsid w:val="00F17B58"/>
    <w:rsid w:val="00F24B23"/>
    <w:rsid w:val="00F25A3F"/>
    <w:rsid w:val="00F27353"/>
    <w:rsid w:val="00F273B7"/>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21278C"/>
  <w15:chartTrackingRefBased/>
  <w15:docId w15:val="{A31C6B94-29BE-0A4E-A0EC-0208F0FEA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D200C"/>
    <w:rPr>
      <w:rFonts w:ascii="Calibri" w:hAnsi="Calibri" w:cs="Calibri"/>
    </w:rPr>
  </w:style>
  <w:style w:type="paragraph" w:styleId="Heading1">
    <w:name w:val="heading 1"/>
    <w:aliases w:val="Pocket"/>
    <w:basedOn w:val="Normal"/>
    <w:next w:val="Normal"/>
    <w:link w:val="Heading1Char"/>
    <w:qFormat/>
    <w:rsid w:val="004D20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D20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Tags v 2,no,Index Headers,Bold Cite,Heading 3 Char1 Char Char,Citation Char Char Char Char,Citation,Char,Char1 Char,n"/>
    <w:basedOn w:val="Normal"/>
    <w:next w:val="Normal"/>
    <w:link w:val="Heading3Char"/>
    <w:uiPriority w:val="2"/>
    <w:qFormat/>
    <w:rsid w:val="004D20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No Spacing112,No Spacing1121,No Spacing4,No Spacing21,CD - Cite,Heading 2 Char2 Char,Heading 2 Char1 Char Char,No Spacing211,small space,no read,No Spacing12,No Spacing2111, Ch,Ta"/>
    <w:basedOn w:val="Normal"/>
    <w:next w:val="Normal"/>
    <w:link w:val="Heading4Char"/>
    <w:uiPriority w:val="3"/>
    <w:qFormat/>
    <w:rsid w:val="004D200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D200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4D20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200C"/>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s,Box,B"/>
    <w:basedOn w:val="DefaultParagraphFont"/>
    <w:link w:val="Emphasis1"/>
    <w:uiPriority w:val="8"/>
    <w:qFormat/>
    <w:rsid w:val="004D200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D200C"/>
    <w:rPr>
      <w:color w:val="auto"/>
      <w:u w:val="none"/>
    </w:rPr>
  </w:style>
  <w:style w:type="character" w:customStyle="1" w:styleId="Heading1Char">
    <w:name w:val="Heading 1 Char"/>
    <w:aliases w:val="Pocket Char"/>
    <w:basedOn w:val="DefaultParagraphFont"/>
    <w:link w:val="Heading1"/>
    <w:rsid w:val="004D200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D200C"/>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Tags v 2 Char,no Char,Index Headers Char,Bold Cite Char1,Citation Char,n Char"/>
    <w:basedOn w:val="DefaultParagraphFont"/>
    <w:link w:val="Heading3"/>
    <w:uiPriority w:val="2"/>
    <w:rsid w:val="004D200C"/>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No Spacing11 Char,No Spacing112 Char,No Spacing1121 Char,No Spacing4 Char,No Spacing21 Char,CD - Cite Char,Heading 2 Char2 Char Char,small space Char"/>
    <w:basedOn w:val="DefaultParagraphFont"/>
    <w:link w:val="Heading4"/>
    <w:uiPriority w:val="3"/>
    <w:rsid w:val="004D200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D200C"/>
    <w:rPr>
      <w:b/>
      <w:bCs/>
      <w:sz w:val="26"/>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
    <w:basedOn w:val="DefaultParagraphFont"/>
    <w:uiPriority w:val="7"/>
    <w:qFormat/>
    <w:rsid w:val="004D200C"/>
    <w:rPr>
      <w:b w:val="0"/>
      <w:sz w:val="22"/>
      <w:u w:val="single"/>
    </w:rPr>
  </w:style>
  <w:style w:type="character" w:styleId="Strong">
    <w:name w:val="Strong"/>
    <w:basedOn w:val="DefaultParagraphFont"/>
    <w:uiPriority w:val="22"/>
    <w:semiHidden/>
    <w:qFormat/>
    <w:rsid w:val="004D200C"/>
    <w:rPr>
      <w:b/>
      <w:bCs/>
    </w:rPr>
  </w:style>
  <w:style w:type="character" w:styleId="BookTitle">
    <w:name w:val="Book Title"/>
    <w:basedOn w:val="DefaultParagraphFont"/>
    <w:uiPriority w:val="33"/>
    <w:semiHidden/>
    <w:qFormat/>
    <w:rsid w:val="004D200C"/>
    <w:rPr>
      <w:b/>
      <w:bCs/>
      <w:i/>
      <w:iCs/>
      <w:spacing w:val="5"/>
    </w:rPr>
  </w:style>
  <w:style w:type="character" w:customStyle="1" w:styleId="Heading5Char">
    <w:name w:val="Heading 5 Char"/>
    <w:basedOn w:val="DefaultParagraphFont"/>
    <w:link w:val="Heading5"/>
    <w:uiPriority w:val="9"/>
    <w:semiHidden/>
    <w:rsid w:val="004D200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D200C"/>
  </w:style>
  <w:style w:type="paragraph" w:styleId="Header">
    <w:name w:val="header"/>
    <w:basedOn w:val="Normal"/>
    <w:link w:val="HeaderChar"/>
    <w:uiPriority w:val="99"/>
    <w:semiHidden/>
    <w:rsid w:val="004D200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D200C"/>
    <w:rPr>
      <w:rFonts w:ascii="Calibri" w:hAnsi="Calibri" w:cs="Calibri"/>
    </w:rPr>
  </w:style>
  <w:style w:type="paragraph" w:styleId="Footer">
    <w:name w:val="footer"/>
    <w:basedOn w:val="Normal"/>
    <w:link w:val="FooterChar"/>
    <w:uiPriority w:val="99"/>
    <w:semiHidden/>
    <w:rsid w:val="004D200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D200C"/>
    <w:rPr>
      <w:rFonts w:ascii="Calibri" w:hAnsi="Calibri" w:cs="Calibri"/>
    </w:rPr>
  </w:style>
  <w:style w:type="paragraph" w:styleId="BodyText">
    <w:name w:val="Body Text"/>
    <w:basedOn w:val="Normal"/>
    <w:link w:val="BodyTextChar"/>
    <w:uiPriority w:val="99"/>
    <w:semiHidden/>
    <w:unhideWhenUsed/>
    <w:rsid w:val="004D200C"/>
    <w:pPr>
      <w:spacing w:after="120"/>
    </w:pPr>
  </w:style>
  <w:style w:type="character" w:customStyle="1" w:styleId="BodyTextChar">
    <w:name w:val="Body Text Char"/>
    <w:basedOn w:val="DefaultParagraphFont"/>
    <w:link w:val="BodyText"/>
    <w:uiPriority w:val="99"/>
    <w:semiHidden/>
    <w:rsid w:val="004D200C"/>
    <w:rPr>
      <w:rFonts w:ascii="Calibri" w:hAnsi="Calibri" w:cs="Calibri"/>
    </w:rPr>
  </w:style>
  <w:style w:type="paragraph" w:styleId="NoSpacing">
    <w:name w:val="No Spacing"/>
    <w:link w:val="NoSpacingChar"/>
    <w:uiPriority w:val="99"/>
    <w:semiHidden/>
    <w:unhideWhenUsed/>
    <w:qFormat/>
    <w:rsid w:val="004D200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D200C"/>
    <w:rPr>
      <w:rFonts w:ascii="Calibri" w:hAnsi="Calibri" w:cs="Calibri"/>
    </w:rPr>
  </w:style>
  <w:style w:type="character" w:styleId="Hyperlink">
    <w:name w:val="Hyperlink"/>
    <w:aliases w:val="Small Text Char,Card Format Char,Note Level 2 Char,Note Level 21 Char,ClearFormatting Char,Clear Char,DDI Tag Char,Tag Title Char,No Spacing51 Char,No Spacing11211 Char,No Spacing311 Char,No Spacing6 Char,No Spacing tnr Char,Important,Read,TA"/>
    <w:basedOn w:val="DefaultParagraphFont"/>
    <w:link w:val="Heading411"/>
    <w:uiPriority w:val="99"/>
    <w:unhideWhenUsed/>
    <w:rsid w:val="004D200C"/>
    <w:rPr>
      <w:color w:val="0563C1" w:themeColor="hyperlink"/>
      <w:u w:val="single"/>
    </w:rPr>
  </w:style>
  <w:style w:type="character" w:styleId="UnresolvedMention">
    <w:name w:val="Unresolved Mention"/>
    <w:basedOn w:val="DefaultParagraphFont"/>
    <w:uiPriority w:val="99"/>
    <w:semiHidden/>
    <w:unhideWhenUsed/>
    <w:rsid w:val="004D200C"/>
    <w:rPr>
      <w:color w:val="605E5C"/>
      <w:shd w:val="clear" w:color="auto" w:fill="E1DFDD"/>
    </w:rPr>
  </w:style>
  <w:style w:type="paragraph" w:customStyle="1" w:styleId="Undertag">
    <w:name w:val="Undertag"/>
    <w:link w:val="UndertagChar"/>
    <w:autoRedefine/>
    <w:uiPriority w:val="5"/>
    <w:qFormat/>
    <w:rsid w:val="003F0D5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F0D5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qFormat/>
    <w:rsid w:val="003F0D5F"/>
    <w:rPr>
      <w:color w:val="ED7D31" w:themeColor="accent2"/>
    </w:rPr>
  </w:style>
  <w:style w:type="character" w:customStyle="1" w:styleId="AnalyticChar">
    <w:name w:val="Analytic Char"/>
    <w:basedOn w:val="DefaultParagraphFont"/>
    <w:link w:val="Analytic"/>
    <w:uiPriority w:val="5"/>
    <w:rsid w:val="003F0D5F"/>
    <w:rPr>
      <w:rFonts w:ascii="Calibri" w:eastAsiaTheme="majorEastAsia" w:hAnsi="Calibri" w:cstheme="majorBidi"/>
      <w:b/>
      <w:iCs/>
      <w:color w:val="ED7D31" w:themeColor="accent2"/>
      <w:sz w:val="26"/>
    </w:rPr>
  </w:style>
  <w:style w:type="paragraph" w:customStyle="1" w:styleId="Emphasis1">
    <w:name w:val="Emphasis1"/>
    <w:basedOn w:val="Normal"/>
    <w:link w:val="Emphasis"/>
    <w:uiPriority w:val="8"/>
    <w:qFormat/>
    <w:rsid w:val="00C10392"/>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textbold">
    <w:name w:val="text bold"/>
    <w:basedOn w:val="Normal"/>
    <w:uiPriority w:val="8"/>
    <w:qFormat/>
    <w:rsid w:val="00C10392"/>
    <w:pPr>
      <w:ind w:left="720"/>
      <w:jc w:val="both"/>
    </w:pPr>
    <w:rPr>
      <w:b/>
      <w:iCs/>
      <w:sz w:val="26"/>
      <w:u w:val="single"/>
    </w:rPr>
  </w:style>
  <w:style w:type="paragraph" w:customStyle="1" w:styleId="Heading411">
    <w:name w:val="Heading 411"/>
    <w:basedOn w:val="Heading1"/>
    <w:next w:val="NoSpacing"/>
    <w:link w:val="Hyperlink"/>
    <w:autoRedefine/>
    <w:uiPriority w:val="99"/>
    <w:qFormat/>
    <w:rsid w:val="00C1039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A1594B"/>
    <w:pPr>
      <w:ind w:left="720"/>
      <w:contextualSpacing/>
    </w:pPr>
  </w:style>
  <w:style w:type="paragraph" w:customStyle="1" w:styleId="BodyA">
    <w:name w:val="Body A"/>
    <w:rsid w:val="00A1594B"/>
    <w:pPr>
      <w:pBdr>
        <w:top w:val="nil"/>
        <w:left w:val="nil"/>
        <w:bottom w:val="nil"/>
        <w:right w:val="nil"/>
        <w:between w:val="nil"/>
        <w:bar w:val="nil"/>
      </w:pBdr>
    </w:pPr>
    <w:rPr>
      <w:rFonts w:ascii="Calibri" w:eastAsia="Arial Unicode MS" w:hAnsi="Calibri" w:cs="Arial Unicode MS"/>
      <w:color w:val="000000"/>
      <w:u w:color="000000"/>
      <w:bdr w:val="nil"/>
      <w:lang w:eastAsia="zh-CN"/>
      <w14:textOutline w14:w="12700" w14:cap="flat" w14:cmpd="sng" w14:algn="ctr">
        <w14:noFill/>
        <w14:prstDash w14:val="solid"/>
        <w14:miter w14:lim="400000"/>
      </w14:textOutline>
    </w:rPr>
  </w:style>
  <w:style w:type="character" w:customStyle="1" w:styleId="contextualspellingandgrammarerror">
    <w:name w:val="contextualspellingandgrammarerror"/>
    <w:rsid w:val="00A1594B"/>
    <w:rPr>
      <w:lang w:val="en-US"/>
    </w:rPr>
  </w:style>
  <w:style w:type="character" w:customStyle="1" w:styleId="None">
    <w:name w:val="None"/>
    <w:rsid w:val="00A1594B"/>
  </w:style>
  <w:style w:type="character" w:customStyle="1" w:styleId="Hyperlink2">
    <w:name w:val="Hyperlink.2"/>
    <w:basedOn w:val="None"/>
    <w:rsid w:val="00A1594B"/>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te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18242</Words>
  <Characters>103980</Characters>
  <Application>Microsoft Office Word</Application>
  <DocSecurity>0</DocSecurity>
  <Lines>866</Lines>
  <Paragraphs>243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Phillips</dc:creator>
  <cp:keywords>6.0.0</cp:keywords>
  <dc:description/>
  <cp:lastModifiedBy>Anteen, Alex J CDT 2028</cp:lastModifiedBy>
  <cp:revision>2</cp:revision>
  <dcterms:created xsi:type="dcterms:W3CDTF">2025-09-13T13:07:00Z</dcterms:created>
  <dcterms:modified xsi:type="dcterms:W3CDTF">2025-09-13T13:07:00Z</dcterms:modified>
</cp:coreProperties>
</file>