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BA32" w14:textId="398974C0" w:rsidR="00834FA5" w:rsidRDefault="003121D2" w:rsidP="00834FA5">
      <w:pPr>
        <w:pStyle w:val="Heading1"/>
      </w:pPr>
      <w:r>
        <w:rPr>
          <w:rStyle w:val="contextualspellingandgrammarerror"/>
          <w:rFonts w:eastAsia="Arial Unicode MS" w:cs="Arial Unicode MS"/>
          <w:lang w:val="de-DE"/>
        </w:rPr>
        <w:t>1AC</w:t>
      </w:r>
    </w:p>
    <w:p w14:paraId="0ABFF31E" w14:textId="77777777" w:rsidR="00834FA5" w:rsidRDefault="00834FA5" w:rsidP="003121D2">
      <w:pPr>
        <w:pStyle w:val="Heading3"/>
        <w:rPr>
          <w:rStyle w:val="contextualspellingandgrammarerror"/>
        </w:rPr>
      </w:pPr>
      <w:r>
        <w:rPr>
          <w:rStyle w:val="contextualspellingandgrammarerror"/>
        </w:rPr>
        <w:t>Advantage 1: Civil Service</w:t>
      </w:r>
    </w:p>
    <w:p w14:paraId="5A0A8DEC" w14:textId="36AFD879" w:rsidR="003121D2" w:rsidRPr="003121D2" w:rsidRDefault="003121D2" w:rsidP="003121D2">
      <w:pPr>
        <w:rPr>
          <w:b/>
          <w:bCs/>
          <w:sz w:val="26"/>
          <w:szCs w:val="26"/>
        </w:rPr>
      </w:pPr>
      <w:r w:rsidRPr="003121D2">
        <w:rPr>
          <w:b/>
          <w:bCs/>
          <w:sz w:val="26"/>
          <w:szCs w:val="26"/>
        </w:rPr>
        <w:t>ADVANTAGE 1 is Civil Service.</w:t>
      </w:r>
    </w:p>
    <w:p w14:paraId="00DE6DFD" w14:textId="77777777" w:rsidR="00834FA5" w:rsidRDefault="00834FA5" w:rsidP="00834FA5">
      <w:pPr>
        <w:pStyle w:val="Heading4"/>
        <w:rPr>
          <w:rStyle w:val="None"/>
          <w:b w:val="0"/>
          <w:bCs/>
        </w:rPr>
      </w:pPr>
      <w:r>
        <w:rPr>
          <w:rStyle w:val="contextualspellingandgrammarerror"/>
        </w:rPr>
        <w:t xml:space="preserve">White House “Exclusions from Federal Labor-Management Relations Programs” Executive Orders have canceled collective bargaining rights for over 1 million federal workers </w:t>
      </w:r>
    </w:p>
    <w:p w14:paraId="702E3D34" w14:textId="77777777" w:rsidR="00834FA5" w:rsidRDefault="00834FA5" w:rsidP="00834FA5">
      <w:pPr>
        <w:pStyle w:val="BodyA"/>
      </w:pPr>
      <w:r>
        <w:rPr>
          <w:rStyle w:val="Style13ptBold"/>
        </w:rPr>
        <w:t>Hsu, September 1, 2025</w:t>
      </w:r>
      <w:r>
        <w:rPr>
          <w:rStyle w:val="contextualspellingandgrammarerror"/>
        </w:rPr>
        <w:t xml:space="preserve"> [Andrea, NPR, How Trump is decimating federal employee unions one step at a time, https://www.npr.org/2025/09/01/nx-s1-5515633/trump-federal-workers-labor-unions-va]</w:t>
      </w:r>
    </w:p>
    <w:p w14:paraId="38EED9DF" w14:textId="77777777" w:rsidR="00834FA5" w:rsidRDefault="00834FA5" w:rsidP="00834FA5">
      <w:pPr>
        <w:pStyle w:val="BodyA"/>
        <w:rPr>
          <w:rStyle w:val="None"/>
          <w:sz w:val="16"/>
          <w:szCs w:val="16"/>
        </w:rPr>
      </w:pPr>
      <w:r>
        <w:rPr>
          <w:rStyle w:val="None"/>
          <w:sz w:val="16"/>
          <w:szCs w:val="16"/>
        </w:rPr>
        <w:t xml:space="preserve">But </w:t>
      </w:r>
      <w:r>
        <w:rPr>
          <w:rStyle w:val="Hyperlink2"/>
        </w:rPr>
        <w:t xml:space="preserve">President </w:t>
      </w:r>
      <w:r w:rsidRPr="009B02B2">
        <w:rPr>
          <w:rStyle w:val="Hyperlink2"/>
          <w:highlight w:val="cyan"/>
        </w:rPr>
        <w:t>Trump</w:t>
      </w:r>
      <w:r>
        <w:rPr>
          <w:rStyle w:val="Hyperlink2"/>
        </w:rPr>
        <w:t xml:space="preserve"> has </w:t>
      </w:r>
      <w:r>
        <w:rPr>
          <w:rStyle w:val="None"/>
          <w:sz w:val="16"/>
          <w:szCs w:val="16"/>
        </w:rPr>
        <w:t xml:space="preserve">abandoned that idea. Instead, </w:t>
      </w:r>
      <w:proofErr w:type="gramStart"/>
      <w:r>
        <w:rPr>
          <w:rStyle w:val="None"/>
          <w:sz w:val="16"/>
          <w:szCs w:val="16"/>
        </w:rPr>
        <w:t xml:space="preserve">he's </w:t>
      </w:r>
      <w:r>
        <w:rPr>
          <w:rStyle w:val="Hyperlink2"/>
        </w:rPr>
        <w:t>argued</w:t>
      </w:r>
      <w:proofErr w:type="gramEnd"/>
      <w:r>
        <w:rPr>
          <w:rStyle w:val="Hyperlink2"/>
        </w:rPr>
        <w:t xml:space="preserve"> that federal employee unions pose a danger to the country</w:t>
      </w:r>
      <w:r>
        <w:rPr>
          <w:rStyle w:val="None"/>
          <w:sz w:val="16"/>
          <w:szCs w:val="16"/>
        </w:rPr>
        <w:t xml:space="preserve">. In March, </w:t>
      </w:r>
      <w:r>
        <w:rPr>
          <w:rStyle w:val="Hyperlink2"/>
        </w:rPr>
        <w:t xml:space="preserve">he </w:t>
      </w:r>
      <w:r w:rsidRPr="009B02B2">
        <w:rPr>
          <w:rStyle w:val="Hyperlink2"/>
          <w:highlight w:val="cyan"/>
        </w:rPr>
        <w:t>issued an</w:t>
      </w:r>
      <w:r>
        <w:rPr>
          <w:rStyle w:val="Hyperlink2"/>
        </w:rPr>
        <w:t xml:space="preserve"> executive </w:t>
      </w:r>
      <w:r w:rsidRPr="009B02B2">
        <w:rPr>
          <w:rStyle w:val="Hyperlink2"/>
          <w:highlight w:val="cyan"/>
        </w:rPr>
        <w:t>order ending</w:t>
      </w:r>
      <w:r>
        <w:rPr>
          <w:rStyle w:val="Hyperlink2"/>
        </w:rPr>
        <w:t xml:space="preserve"> </w:t>
      </w:r>
      <w:r w:rsidRPr="009B02B2">
        <w:rPr>
          <w:rStyle w:val="Hyperlink2"/>
          <w:highlight w:val="cyan"/>
        </w:rPr>
        <w:t>c</w:t>
      </w:r>
      <w:r>
        <w:rPr>
          <w:rStyle w:val="Hyperlink2"/>
        </w:rPr>
        <w:t xml:space="preserve">ollective </w:t>
      </w:r>
      <w:r w:rsidRPr="009B02B2">
        <w:rPr>
          <w:rStyle w:val="Hyperlink2"/>
          <w:highlight w:val="cyan"/>
        </w:rPr>
        <w:t>b</w:t>
      </w:r>
      <w:r>
        <w:rPr>
          <w:rStyle w:val="Hyperlink2"/>
        </w:rPr>
        <w:t xml:space="preserve">argaining </w:t>
      </w:r>
      <w:r w:rsidRPr="009B02B2">
        <w:rPr>
          <w:rStyle w:val="Hyperlink2"/>
          <w:highlight w:val="cyan"/>
        </w:rPr>
        <w:t>r</w:t>
      </w:r>
      <w:r>
        <w:rPr>
          <w:rStyle w:val="Hyperlink2"/>
        </w:rPr>
        <w:t xml:space="preserve">ights </w:t>
      </w:r>
      <w:r w:rsidRPr="009B02B2">
        <w:rPr>
          <w:rStyle w:val="Hyperlink2"/>
          <w:highlight w:val="cyan"/>
        </w:rPr>
        <w:t>for</w:t>
      </w:r>
      <w:r>
        <w:rPr>
          <w:rStyle w:val="Hyperlink2"/>
        </w:rPr>
        <w:t xml:space="preserve"> more than </w:t>
      </w:r>
      <w:r w:rsidRPr="009B02B2">
        <w:rPr>
          <w:rStyle w:val="Hyperlink2"/>
          <w:highlight w:val="cyan"/>
        </w:rPr>
        <w:t>1 million fed</w:t>
      </w:r>
      <w:r>
        <w:rPr>
          <w:rStyle w:val="Hyperlink2"/>
        </w:rPr>
        <w:t xml:space="preserve">eral </w:t>
      </w:r>
      <w:r w:rsidRPr="009B02B2">
        <w:rPr>
          <w:rStyle w:val="Hyperlink2"/>
          <w:highlight w:val="cyan"/>
        </w:rPr>
        <w:t>workers</w:t>
      </w:r>
      <w:r>
        <w:rPr>
          <w:rStyle w:val="Hyperlink2"/>
        </w:rPr>
        <w:t xml:space="preserve"> at about 20 federal agencies</w:t>
      </w:r>
      <w:r>
        <w:rPr>
          <w:rStyle w:val="None"/>
          <w:sz w:val="16"/>
          <w:szCs w:val="16"/>
        </w:rPr>
        <w:t xml:space="preserve">. Almost immediately, many agencies halted automatic deductions of union dues from employee paychecks, </w:t>
      </w:r>
      <w:r w:rsidRPr="009B02B2">
        <w:rPr>
          <w:rStyle w:val="Hyperlink2"/>
          <w:highlight w:val="cyan"/>
        </w:rPr>
        <w:t>cutting off</w:t>
      </w:r>
      <w:r>
        <w:rPr>
          <w:rStyle w:val="Hyperlink2"/>
        </w:rPr>
        <w:t xml:space="preserve"> a </w:t>
      </w:r>
      <w:r w:rsidRPr="009B02B2">
        <w:rPr>
          <w:rStyle w:val="Hyperlink2"/>
          <w:highlight w:val="cyan"/>
        </w:rPr>
        <w:t>critical</w:t>
      </w:r>
      <w:r>
        <w:rPr>
          <w:rStyle w:val="Hyperlink2"/>
        </w:rPr>
        <w:t xml:space="preserve"> source of </w:t>
      </w:r>
      <w:r w:rsidRPr="009B02B2">
        <w:rPr>
          <w:rStyle w:val="Hyperlink2"/>
          <w:highlight w:val="cyan"/>
        </w:rPr>
        <w:t>cash</w:t>
      </w:r>
      <w:r>
        <w:rPr>
          <w:rStyle w:val="Hyperlink2"/>
        </w:rPr>
        <w:t xml:space="preserve"> flow to the unions. Just ahead of Labor Day, Trump issued a new executive order, adding about a half dozen agencies to the list.</w:t>
      </w:r>
    </w:p>
    <w:p w14:paraId="3E290745" w14:textId="77777777" w:rsidR="00834FA5" w:rsidRDefault="00834FA5" w:rsidP="00834FA5">
      <w:pPr>
        <w:pStyle w:val="BodyA"/>
        <w:rPr>
          <w:rStyle w:val="None"/>
          <w:sz w:val="16"/>
          <w:szCs w:val="16"/>
        </w:rPr>
      </w:pPr>
      <w:r>
        <w:rPr>
          <w:rStyle w:val="None"/>
          <w:sz w:val="16"/>
          <w:szCs w:val="16"/>
        </w:rPr>
        <w:t>Unions have filed lawsuits, alleging Trump is retaliating against them for opposing parts of his agenda. Lower courts temporarily halted the March order; the government appealed.</w:t>
      </w:r>
    </w:p>
    <w:p w14:paraId="4708B1F1" w14:textId="77777777" w:rsidR="00834FA5" w:rsidRDefault="00834FA5" w:rsidP="00834FA5">
      <w:pPr>
        <w:pStyle w:val="BodyA"/>
        <w:rPr>
          <w:rStyle w:val="None"/>
          <w:sz w:val="16"/>
          <w:szCs w:val="16"/>
        </w:rPr>
      </w:pPr>
      <w:r>
        <w:rPr>
          <w:rStyle w:val="None"/>
          <w:sz w:val="16"/>
          <w:szCs w:val="16"/>
        </w:rPr>
        <w:t xml:space="preserve">Two </w:t>
      </w:r>
      <w:r>
        <w:rPr>
          <w:rStyle w:val="Hyperlink2"/>
        </w:rPr>
        <w:t>appeals courts then said the Trump administration could move forward</w:t>
      </w:r>
      <w:r>
        <w:rPr>
          <w:rStyle w:val="None"/>
          <w:sz w:val="16"/>
          <w:szCs w:val="16"/>
        </w:rPr>
        <w:t xml:space="preserve">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339F3628" w14:textId="77777777" w:rsidR="00834FA5" w:rsidRDefault="00834FA5" w:rsidP="00834FA5">
      <w:pPr>
        <w:pStyle w:val="BodyA"/>
        <w:rPr>
          <w:rStyle w:val="None"/>
          <w:sz w:val="16"/>
          <w:szCs w:val="16"/>
        </w:rPr>
      </w:pPr>
      <w:r>
        <w:rPr>
          <w:rStyle w:val="None"/>
          <w:sz w:val="16"/>
          <w:szCs w:val="16"/>
        </w:rPr>
        <w:t xml:space="preserve">But last month, </w:t>
      </w:r>
      <w:r>
        <w:rPr>
          <w:rStyle w:val="Hyperlink2"/>
        </w:rPr>
        <w:t xml:space="preserve">the </w:t>
      </w:r>
      <w:r w:rsidRPr="009B02B2">
        <w:rPr>
          <w:rStyle w:val="Hyperlink2"/>
          <w:highlight w:val="cyan"/>
        </w:rPr>
        <w:t>administration sent agencies updated guidance</w:t>
      </w:r>
      <w:r>
        <w:rPr>
          <w:rStyle w:val="Hyperlink2"/>
        </w:rPr>
        <w:t xml:space="preserve">, telling them they could </w:t>
      </w:r>
      <w:r w:rsidRPr="009B02B2">
        <w:rPr>
          <w:rStyle w:val="Hyperlink2"/>
          <w:highlight w:val="cyan"/>
        </w:rPr>
        <w:t>go ahead</w:t>
      </w:r>
      <w:r>
        <w:rPr>
          <w:rStyle w:val="Hyperlink2"/>
        </w:rPr>
        <w:t xml:space="preserve"> with </w:t>
      </w:r>
      <w:r w:rsidRPr="009B02B2">
        <w:rPr>
          <w:rStyle w:val="Hyperlink2"/>
          <w:highlight w:val="cyan"/>
        </w:rPr>
        <w:t>terminating</w:t>
      </w:r>
      <w:r>
        <w:rPr>
          <w:rStyle w:val="Hyperlink2"/>
        </w:rPr>
        <w:t xml:space="preserve"> most </w:t>
      </w:r>
      <w:r w:rsidRPr="009B02B2">
        <w:rPr>
          <w:rStyle w:val="Hyperlink2"/>
          <w:highlight w:val="cyan"/>
        </w:rPr>
        <w:t>union contracts</w:t>
      </w:r>
      <w:r>
        <w:rPr>
          <w:rStyle w:val="Hyperlink2"/>
        </w:rPr>
        <w:t xml:space="preserve"> </w:t>
      </w:r>
      <w:r>
        <w:rPr>
          <w:rStyle w:val="None"/>
          <w:sz w:val="16"/>
          <w:szCs w:val="16"/>
        </w:rPr>
        <w:t>— just not those with the National Treasury Employees Union, due to ongoing litigation. To date, nine agencies have canceled contracts, according to the American Federation of Government Employees.</w:t>
      </w:r>
    </w:p>
    <w:p w14:paraId="3C3B0B75" w14:textId="77777777" w:rsidR="00E33C9C" w:rsidRPr="00BD7BA6" w:rsidRDefault="00E33C9C" w:rsidP="00E33C9C">
      <w:pPr>
        <w:pStyle w:val="Heading4"/>
      </w:pPr>
      <w:r w:rsidRPr="00BD7BA6">
        <w:t xml:space="preserve">Federal law excluded executive employees from collective bargaining. Trump has an unlimited ability to bar all employees from unionization. </w:t>
      </w:r>
    </w:p>
    <w:p w14:paraId="40334A44" w14:textId="77777777" w:rsidR="00E33C9C" w:rsidRDefault="00E33C9C" w:rsidP="00E33C9C">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AB4E67A" w14:textId="77777777" w:rsidR="00E33C9C" w:rsidRDefault="00E33C9C" w:rsidP="00E33C9C">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58FA8CA4" w14:textId="77777777" w:rsidR="00E33C9C" w:rsidRPr="00AB0F85" w:rsidRDefault="00E33C9C" w:rsidP="00E33C9C">
      <w:pPr>
        <w:rPr>
          <w:sz w:val="16"/>
        </w:rPr>
      </w:pPr>
      <w:r>
        <w:rPr>
          <w:sz w:val="16"/>
        </w:rPr>
        <w:t>[BREAKS]</w:t>
      </w:r>
    </w:p>
    <w:p w14:paraId="1EF263DF" w14:textId="77777777" w:rsidR="00E33C9C" w:rsidRDefault="00E33C9C" w:rsidP="00E33C9C">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3EE11E4" w14:textId="77777777" w:rsidR="00E33C9C" w:rsidRPr="00AB0F85" w:rsidRDefault="00E33C9C" w:rsidP="00E33C9C">
      <w:pPr>
        <w:rPr>
          <w:sz w:val="16"/>
        </w:rPr>
      </w:pPr>
      <w:r>
        <w:rPr>
          <w:sz w:val="16"/>
        </w:rPr>
        <w:t>[BREAKS]</w:t>
      </w:r>
    </w:p>
    <w:p w14:paraId="6F313449" w14:textId="77777777" w:rsidR="00E33C9C" w:rsidRPr="00AB0F85" w:rsidRDefault="00E33C9C" w:rsidP="00E33C9C">
      <w:pPr>
        <w:rPr>
          <w:sz w:val="16"/>
        </w:rPr>
      </w:pPr>
      <w:r w:rsidRPr="00AB0F85">
        <w:rPr>
          <w:sz w:val="16"/>
        </w:rPr>
        <w:t>Reasons for Skepticism</w:t>
      </w:r>
    </w:p>
    <w:p w14:paraId="4DAFDA44" w14:textId="77777777" w:rsidR="00E33C9C" w:rsidRDefault="00E33C9C" w:rsidP="00E33C9C">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E554562" w14:textId="77777777" w:rsidR="00E33C9C" w:rsidRPr="00AB0F85" w:rsidRDefault="00E33C9C" w:rsidP="00E33C9C">
      <w:pPr>
        <w:rPr>
          <w:rStyle w:val="StyleUnderline"/>
          <w:sz w:val="16"/>
          <w:u w:val="none"/>
        </w:rPr>
      </w:pPr>
      <w:r>
        <w:rPr>
          <w:sz w:val="16"/>
        </w:rPr>
        <w:t>[BREAKS]</w:t>
      </w:r>
    </w:p>
    <w:p w14:paraId="5853A2E8" w14:textId="77777777" w:rsidR="00E33C9C" w:rsidRDefault="00E33C9C" w:rsidP="00E33C9C">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w:t>
      </w:r>
      <w:proofErr w:type="gramStart"/>
      <w:r w:rsidRPr="00AB0F85">
        <w:rPr>
          <w:sz w:val="6"/>
          <w:szCs w:val="6"/>
        </w:rPr>
        <w:t>conflate</w:t>
      </w:r>
      <w:proofErr w:type="gramEnd"/>
      <w:r w:rsidRPr="00AB0F85">
        <w:rPr>
          <w:sz w:val="6"/>
          <w:szCs w:val="6"/>
        </w:rPr>
        <w:t xml:space="preserv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1B9D841D" w14:textId="77777777" w:rsidR="00E33C9C" w:rsidRPr="00AB0F85" w:rsidRDefault="00E33C9C" w:rsidP="00E33C9C">
      <w:pPr>
        <w:rPr>
          <w:sz w:val="16"/>
        </w:rPr>
      </w:pPr>
      <w:r>
        <w:rPr>
          <w:sz w:val="16"/>
        </w:rPr>
        <w:t>[BREAKS]</w:t>
      </w:r>
    </w:p>
    <w:p w14:paraId="04E1FA3F" w14:textId="77777777" w:rsidR="00E33C9C" w:rsidRPr="00AB0F85" w:rsidRDefault="00E33C9C" w:rsidP="00E33C9C">
      <w:pPr>
        <w:rPr>
          <w:sz w:val="16"/>
        </w:rPr>
      </w:pPr>
      <w:r w:rsidRPr="00AB0F85">
        <w:rPr>
          <w:sz w:val="16"/>
        </w:rPr>
        <w:t>Federal Sector Labor Law and National Security</w:t>
      </w:r>
    </w:p>
    <w:p w14:paraId="6C49EEB8" w14:textId="77777777" w:rsidR="00E33C9C" w:rsidRPr="00AB0F85" w:rsidRDefault="00E33C9C" w:rsidP="00E33C9C">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6B57ECA5" w14:textId="77777777" w:rsidR="00E33C9C" w:rsidRPr="00AB0F85" w:rsidRDefault="00E33C9C" w:rsidP="00E33C9C">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980049">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71E740C" w14:textId="77777777" w:rsidR="00E33C9C" w:rsidRPr="00AB0F85" w:rsidRDefault="00E33C9C" w:rsidP="00E33C9C">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5656BECF" w14:textId="77777777" w:rsidR="00E33C9C" w:rsidRPr="00F87B39" w:rsidRDefault="00E33C9C" w:rsidP="00E33C9C">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8E2EBDB" w14:textId="77777777" w:rsidR="00E33C9C" w:rsidRPr="00AB0F85" w:rsidRDefault="00E33C9C" w:rsidP="00E33C9C">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147F168A" w14:textId="77777777" w:rsidR="00E33C9C" w:rsidRPr="00AB0F85" w:rsidRDefault="00E33C9C" w:rsidP="00E33C9C">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6A9067C6" w14:textId="77777777" w:rsidR="00E33C9C" w:rsidRPr="00AB0F85" w:rsidRDefault="00E33C9C" w:rsidP="00E33C9C">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40EA073F" w14:textId="77777777" w:rsidR="00E33C9C" w:rsidRPr="00AB0F85" w:rsidRDefault="00E33C9C" w:rsidP="00E33C9C">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6D24E070" w14:textId="77777777" w:rsidR="00E33C9C" w:rsidRDefault="00E33C9C" w:rsidP="00E33C9C">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7F24A781" w14:textId="77777777" w:rsidR="00E33C9C" w:rsidRDefault="00E33C9C" w:rsidP="00834FA5">
      <w:pPr>
        <w:pStyle w:val="BodyA"/>
        <w:rPr>
          <w:rStyle w:val="None"/>
          <w:sz w:val="16"/>
          <w:szCs w:val="16"/>
        </w:rPr>
      </w:pPr>
    </w:p>
    <w:p w14:paraId="7DED5A92" w14:textId="77777777" w:rsidR="00834FA5" w:rsidRDefault="00834FA5" w:rsidP="00834FA5">
      <w:pPr>
        <w:pStyle w:val="BodyA"/>
        <w:keepNext/>
        <w:keepLines/>
        <w:spacing w:before="40" w:after="0"/>
        <w:outlineLvl w:val="3"/>
        <w:rPr>
          <w:rStyle w:val="Heading4Char"/>
        </w:rPr>
      </w:pPr>
      <w:r>
        <w:rPr>
          <w:rStyle w:val="Heading4Char"/>
        </w:rPr>
        <w:t>This destroys the ability of the non-</w:t>
      </w:r>
      <w:proofErr w:type="gramStart"/>
      <w:r>
        <w:rPr>
          <w:rStyle w:val="Heading4Char"/>
        </w:rPr>
        <w:t>partisan</w:t>
      </w:r>
      <w:proofErr w:type="gramEnd"/>
      <w:r>
        <w:rPr>
          <w:rStyle w:val="Heading4Char"/>
        </w:rPr>
        <w:t xml:space="preserve"> civil service to perform critical tasks</w:t>
      </w:r>
    </w:p>
    <w:p w14:paraId="15B87C2B" w14:textId="77777777" w:rsidR="00834FA5" w:rsidRDefault="00834FA5" w:rsidP="00834FA5">
      <w:pPr>
        <w:pStyle w:val="BodyA"/>
      </w:pPr>
      <w:r>
        <w:rPr>
          <w:rStyle w:val="None"/>
          <w:b/>
          <w:bCs/>
          <w:sz w:val="26"/>
          <w:szCs w:val="26"/>
        </w:rPr>
        <w:t>Handler 25</w:t>
      </w:r>
      <w:r>
        <w:rPr>
          <w:rStyle w:val="None"/>
        </w:rPr>
        <w:t xml:space="preserve"> [Nicholas, Associate Professor of Law at Texas A&amp;M University School of Law. </w:t>
      </w:r>
      <w:r>
        <w:rPr>
          <w:rStyle w:val="None"/>
          <w:rFonts w:ascii="Arial Unicode MS" w:hAnsi="Arial Unicode MS"/>
          <w:rtl/>
          <w:lang w:val="ar-SA"/>
        </w:rPr>
        <w:t>“</w:t>
      </w:r>
      <w:r>
        <w:rPr>
          <w:rStyle w:val="None"/>
        </w:rPr>
        <w:t xml:space="preserve">Administrative Law of McCarthyism,” Stanford Law Review, (forthcoming 2026), SSRN </w:t>
      </w:r>
      <w:hyperlink r:id="rId8" w:history="1">
        <w:r>
          <w:rPr>
            <w:rStyle w:val="Hyperlink19"/>
          </w:rPr>
          <w:t>https://tinyurl.com/ybkzdszz</w:t>
        </w:r>
      </w:hyperlink>
      <w:r>
        <w:rPr>
          <w:rStyle w:val="None"/>
          <w:lang w:val="pt-PT"/>
        </w:rPr>
        <w:t>]</w:t>
      </w:r>
    </w:p>
    <w:p w14:paraId="61802B1A" w14:textId="77777777" w:rsidR="00834FA5" w:rsidRDefault="00834FA5" w:rsidP="00834FA5">
      <w:pPr>
        <w:pStyle w:val="BodyA"/>
        <w:rPr>
          <w:rStyle w:val="None"/>
          <w:sz w:val="16"/>
          <w:szCs w:val="16"/>
        </w:rPr>
      </w:pPr>
      <w:r>
        <w:rPr>
          <w:rStyle w:val="None"/>
          <w:sz w:val="16"/>
          <w:szCs w:val="16"/>
        </w:rPr>
        <w:t xml:space="preserve">Beyond its theoretical and descriptive contributions, this history holds lessons for the legal and political conflicts of today. Since taking office in 2025, </w:t>
      </w:r>
      <w:r>
        <w:rPr>
          <w:rStyle w:val="None"/>
          <w:b/>
          <w:bCs/>
          <w:u w:val="single"/>
        </w:rPr>
        <w:t>the Trump administration has embarked on an unprecedented campaign to remake federal policy, often by leveraging personnel management</w:t>
      </w:r>
      <w:r>
        <w:rPr>
          <w:rStyle w:val="None"/>
          <w:sz w:val="16"/>
          <w:szCs w:val="16"/>
        </w:rPr>
        <w:t xml:space="preserve">, budget management, and dramatic changes to other areas of internal executive branch management. 297 </w:t>
      </w:r>
      <w:r>
        <w:rPr>
          <w:rStyle w:val="None"/>
          <w:b/>
          <w:bCs/>
          <w:u w:val="single"/>
        </w:rPr>
        <w:t>The administration has been explicit that it views personnel management as a means for achieving substantive policy goals</w:t>
      </w:r>
      <w:r>
        <w:rPr>
          <w:rStyle w:val="None"/>
          <w:sz w:val="16"/>
          <w:szCs w:val="16"/>
        </w:rPr>
        <w:t xml:space="preserve">. Shortly after taking office, </w:t>
      </w:r>
      <w:r>
        <w:rPr>
          <w:rStyle w:val="None"/>
          <w:b/>
          <w:bCs/>
          <w:u w:val="single"/>
        </w:rPr>
        <w:t xml:space="preserve">the </w:t>
      </w:r>
      <w:r w:rsidRPr="009B02B2">
        <w:rPr>
          <w:rStyle w:val="None"/>
          <w:b/>
          <w:bCs/>
          <w:highlight w:val="cyan"/>
          <w:u w:val="single"/>
        </w:rPr>
        <w:t>President stated</w:t>
      </w:r>
      <w:r>
        <w:rPr>
          <w:rStyle w:val="None"/>
          <w:b/>
          <w:bCs/>
          <w:u w:val="single"/>
        </w:rPr>
        <w:t xml:space="preserve"> publicly that </w:t>
      </w:r>
      <w:r w:rsidRPr="009B02B2">
        <w:rPr>
          <w:rStyle w:val="None"/>
          <w:b/>
          <w:bCs/>
          <w:highlight w:val="cyan"/>
          <w:u w:val="single"/>
        </w:rPr>
        <w:t xml:space="preserve">civil servants who </w:t>
      </w:r>
      <w:r w:rsidRPr="009B02B2">
        <w:rPr>
          <w:rStyle w:val="None"/>
          <w:rFonts w:ascii="Arial Unicode MS" w:hAnsi="Arial Unicode MS"/>
          <w:highlight w:val="cyan"/>
          <w:u w:val="single"/>
          <w:rtl/>
          <w:lang w:val="ar-SA"/>
        </w:rPr>
        <w:t>“</w:t>
      </w:r>
      <w:r w:rsidRPr="009B02B2">
        <w:rPr>
          <w:rStyle w:val="None"/>
          <w:b/>
          <w:bCs/>
          <w:highlight w:val="cyan"/>
          <w:u w:val="single"/>
        </w:rPr>
        <w:t>refuse</w:t>
      </w:r>
      <w:r>
        <w:rPr>
          <w:rStyle w:val="None"/>
          <w:b/>
          <w:bCs/>
          <w:u w:val="single"/>
        </w:rPr>
        <w:t xml:space="preserve"> </w:t>
      </w:r>
      <w:r w:rsidRPr="009B02B2">
        <w:rPr>
          <w:rStyle w:val="None"/>
          <w:b/>
          <w:bCs/>
          <w:highlight w:val="cyan"/>
          <w:u w:val="single"/>
        </w:rPr>
        <w:t>to advance the interests of the President</w:t>
      </w:r>
      <w:r>
        <w:rPr>
          <w:rStyle w:val="None"/>
          <w:b/>
          <w:bCs/>
          <w:u w:val="single"/>
        </w:rPr>
        <w:t xml:space="preserve">” </w:t>
      </w:r>
      <w:r w:rsidRPr="009B02B2">
        <w:rPr>
          <w:rStyle w:val="None"/>
          <w:b/>
          <w:bCs/>
          <w:highlight w:val="cyan"/>
          <w:u w:val="single"/>
        </w:rPr>
        <w:t xml:space="preserve">should </w:t>
      </w:r>
      <w:r w:rsidRPr="009B02B2">
        <w:rPr>
          <w:rStyle w:val="None"/>
          <w:rFonts w:ascii="Arial Unicode MS" w:hAnsi="Arial Unicode MS"/>
          <w:highlight w:val="cyan"/>
          <w:u w:val="single"/>
          <w:rtl/>
          <w:lang w:val="ar-SA"/>
        </w:rPr>
        <w:t>“</w:t>
      </w:r>
      <w:r w:rsidRPr="009B02B2">
        <w:rPr>
          <w:rStyle w:val="None"/>
          <w:b/>
          <w:bCs/>
          <w:highlight w:val="cyan"/>
          <w:u w:val="single"/>
        </w:rPr>
        <w:t>no longer have a job</w:t>
      </w:r>
      <w:r>
        <w:rPr>
          <w:rStyle w:val="None"/>
          <w:b/>
          <w:bCs/>
          <w:u w:val="single"/>
        </w:rPr>
        <w:t>.”</w:t>
      </w:r>
      <w:r>
        <w:rPr>
          <w:rStyle w:val="None"/>
          <w:sz w:val="16"/>
          <w:szCs w:val="16"/>
        </w:rPr>
        <w:t>298 Indeed, a central theme of Project 2025, a blueprint for reshaping federal policy that was drafted by the conservative Heritage Foundation in consultation with President Trump</w:t>
      </w:r>
      <w:r>
        <w:rPr>
          <w:rStyle w:val="None"/>
          <w:rFonts w:ascii="Arial Unicode MS" w:hAnsi="Arial Unicode MS"/>
          <w:sz w:val="16"/>
          <w:szCs w:val="16"/>
          <w:rtl/>
          <w:lang w:val="ar-SA"/>
        </w:rPr>
        <w:t>’</w:t>
      </w:r>
      <w:r>
        <w:rPr>
          <w:rStyle w:val="None"/>
          <w:sz w:val="16"/>
          <w:szCs w:val="16"/>
        </w:rPr>
        <w:t xml:space="preserve">s campaign, is that many long-standing conservative policy objectives can be achieved through creative and aggressive repurposing of management and organization techniques within the executive branch, rather than through formal enactment of positive law. In one of the first sections in the 900-page report, the authors emphasize that the President must make </w:t>
      </w:r>
      <w:r>
        <w:rPr>
          <w:rStyle w:val="None"/>
          <w:rFonts w:ascii="Arial Unicode MS" w:hAnsi="Arial Unicode MS"/>
          <w:sz w:val="16"/>
          <w:szCs w:val="16"/>
          <w:rtl/>
          <w:lang w:val="ar-SA"/>
        </w:rPr>
        <w:t>“</w:t>
      </w:r>
      <w:r>
        <w:rPr>
          <w:rStyle w:val="None"/>
          <w:sz w:val="16"/>
          <w:szCs w:val="16"/>
        </w:rPr>
        <w:t xml:space="preserve">personnel management his highest priority,” explaining that </w:t>
      </w:r>
      <w:r>
        <w:rPr>
          <w:rStyle w:val="None"/>
          <w:rFonts w:ascii="Arial Unicode MS" w:hAnsi="Arial Unicode MS"/>
          <w:sz w:val="16"/>
          <w:szCs w:val="16"/>
          <w:rtl/>
          <w:lang w:val="ar-SA"/>
        </w:rPr>
        <w:t>“</w:t>
      </w:r>
      <w:r>
        <w:rPr>
          <w:rStyle w:val="None"/>
          <w:sz w:val="16"/>
          <w:szCs w:val="16"/>
        </w:rPr>
        <w:t xml:space="preserve">whoever holds a government position sets its policy,” and that thus </w:t>
      </w:r>
      <w:r>
        <w:rPr>
          <w:rStyle w:val="None"/>
          <w:rFonts w:ascii="Arial Unicode MS" w:hAnsi="Arial Unicode MS"/>
          <w:sz w:val="16"/>
          <w:szCs w:val="16"/>
          <w:rtl/>
          <w:lang w:val="ar-SA"/>
        </w:rPr>
        <w:t>“</w:t>
      </w:r>
      <w:r>
        <w:rPr>
          <w:rStyle w:val="None"/>
          <w:sz w:val="16"/>
          <w:szCs w:val="16"/>
        </w:rPr>
        <w:t xml:space="preserve">[w]ho the President assigns to design and implement his political policy agenda will determine whether he can carry out the responsibility given to him by the American people.”299 In some cases, the administration has sought to achieve its political objectives by crippling offices whose missions it opposes through mass layoffs. To take but a few prominent examples, the President and his advisors have sought to [dismantle the U.S. Department of Education, order mass firings (technically known as </w:t>
      </w:r>
      <w:r>
        <w:rPr>
          <w:rStyle w:val="None"/>
          <w:rFonts w:ascii="Arial Unicode MS" w:hAnsi="Arial Unicode MS"/>
          <w:sz w:val="16"/>
          <w:szCs w:val="16"/>
          <w:rtl/>
          <w:lang w:val="ar-SA"/>
        </w:rPr>
        <w:t>“</w:t>
      </w:r>
      <w:r>
        <w:rPr>
          <w:rStyle w:val="None"/>
          <w:sz w:val="16"/>
          <w:szCs w:val="16"/>
        </w:rPr>
        <w:t>reductions in force”) to the agency</w:t>
      </w:r>
      <w:r>
        <w:rPr>
          <w:rStyle w:val="None"/>
          <w:rFonts w:ascii="Arial Unicode MS" w:hAnsi="Arial Unicode MS"/>
          <w:sz w:val="16"/>
          <w:szCs w:val="16"/>
          <w:rtl/>
          <w:lang w:val="ar-SA"/>
        </w:rPr>
        <w:t>’</w:t>
      </w:r>
      <w:r>
        <w:rPr>
          <w:rStyle w:val="None"/>
          <w:sz w:val="16"/>
          <w:szCs w:val="16"/>
        </w:rPr>
        <w:t xml:space="preserve">s staff, effectively preventing it from carrying out a number of core functions300; it has sought to </w:t>
      </w:r>
      <w:r>
        <w:rPr>
          <w:rStyle w:val="None"/>
          <w:rFonts w:ascii="Arial Unicode MS" w:hAnsi="Arial Unicode MS"/>
          <w:sz w:val="16"/>
          <w:szCs w:val="16"/>
          <w:rtl/>
          <w:lang w:val="ar-SA"/>
        </w:rPr>
        <w:t>“</w:t>
      </w:r>
      <w:r>
        <w:rPr>
          <w:rStyle w:val="None"/>
          <w:sz w:val="16"/>
          <w:szCs w:val="16"/>
        </w:rPr>
        <w:t xml:space="preserve">feed” the U.S. Agency for International Development </w:t>
      </w:r>
      <w:r>
        <w:rPr>
          <w:rStyle w:val="None"/>
          <w:rFonts w:ascii="Arial Unicode MS" w:hAnsi="Arial Unicode MS"/>
          <w:sz w:val="16"/>
          <w:szCs w:val="16"/>
          <w:rtl/>
          <w:lang w:val="ar-SA"/>
        </w:rPr>
        <w:t>“</w:t>
      </w:r>
      <w:r>
        <w:rPr>
          <w:rStyle w:val="None"/>
          <w:sz w:val="16"/>
          <w:szCs w:val="16"/>
        </w:rPr>
        <w:t xml:space="preserve">into the woodchipper,” firing nearly its entire staff301; and it has pursued similar goals at a number of other agencies, including the Department of Health and Human Services and Department of State, among many others. 302 In other instances, the administration has sought not to dismantle programs, but to influence the exercise of official discretion by subjecting civil servants to a combination of loyalty tests and unprecedented workplace surveillance. For instance, </w:t>
      </w:r>
      <w:r>
        <w:rPr>
          <w:rStyle w:val="None"/>
          <w:b/>
          <w:bCs/>
          <w:u w:val="single"/>
        </w:rPr>
        <w:t>a cornerstone of the President</w:t>
      </w:r>
      <w:r>
        <w:rPr>
          <w:rStyle w:val="None"/>
          <w:rFonts w:ascii="Arial Unicode MS" w:hAnsi="Arial Unicode MS"/>
          <w:u w:val="single"/>
          <w:rtl/>
          <w:lang w:val="ar-SA"/>
        </w:rPr>
        <w:t>’</w:t>
      </w:r>
      <w:r>
        <w:rPr>
          <w:rStyle w:val="None"/>
          <w:b/>
          <w:bCs/>
          <w:u w:val="single"/>
        </w:rPr>
        <w:t>s personnel initiative has been a push to reclassify a number of civil servants out of the competitive service (which enjoys removal protections), and into a new employment schedule that would render them to removable at will</w:t>
      </w:r>
      <w:r>
        <w:rPr>
          <w:rStyle w:val="None"/>
          <w:sz w:val="16"/>
          <w:szCs w:val="16"/>
        </w:rPr>
        <w:t>.303 At some agencies, like the Federal Bureau of Investigation, the administration has gone so far as to use polygraph tests to assess individual employees</w:t>
      </w:r>
      <w:r>
        <w:rPr>
          <w:rStyle w:val="None"/>
          <w:rFonts w:ascii="Arial Unicode MS" w:hAnsi="Arial Unicode MS"/>
          <w:sz w:val="16"/>
          <w:szCs w:val="16"/>
          <w:rtl/>
          <w:lang w:val="ar-SA"/>
        </w:rPr>
        <w:t xml:space="preserve">’ </w:t>
      </w:r>
      <w:r>
        <w:rPr>
          <w:rStyle w:val="None"/>
          <w:sz w:val="16"/>
          <w:szCs w:val="16"/>
        </w:rPr>
        <w:t>loyalty to the President.304 These attempts to police civil servants</w:t>
      </w:r>
      <w:r>
        <w:rPr>
          <w:rStyle w:val="None"/>
          <w:rFonts w:ascii="Arial Unicode MS" w:hAnsi="Arial Unicode MS"/>
          <w:sz w:val="16"/>
          <w:szCs w:val="16"/>
          <w:rtl/>
          <w:lang w:val="ar-SA"/>
        </w:rPr>
        <w:t xml:space="preserve">’ </w:t>
      </w:r>
      <w:r>
        <w:rPr>
          <w:rStyle w:val="None"/>
          <w:sz w:val="16"/>
          <w:szCs w:val="16"/>
        </w:rPr>
        <w:t>personal loyalties are reminiscent of the loyalty program. And often, the administration</w:t>
      </w:r>
      <w:r>
        <w:rPr>
          <w:rStyle w:val="None"/>
          <w:rFonts w:ascii="Arial Unicode MS" w:hAnsi="Arial Unicode MS"/>
          <w:sz w:val="16"/>
          <w:szCs w:val="16"/>
          <w:rtl/>
          <w:lang w:val="ar-SA"/>
        </w:rPr>
        <w:t>’</w:t>
      </w:r>
      <w:r>
        <w:rPr>
          <w:rStyle w:val="None"/>
          <w:sz w:val="16"/>
          <w:szCs w:val="16"/>
        </w:rPr>
        <w:t xml:space="preserve">s justifications for them harken back to the fears of bureaucratic sabotage and </w:t>
      </w:r>
      <w:r>
        <w:rPr>
          <w:rStyle w:val="None"/>
          <w:rFonts w:ascii="Arial Unicode MS" w:hAnsi="Arial Unicode MS"/>
          <w:sz w:val="16"/>
          <w:szCs w:val="16"/>
          <w:rtl/>
          <w:lang w:val="ar-SA"/>
        </w:rPr>
        <w:t>“</w:t>
      </w:r>
      <w:r>
        <w:rPr>
          <w:rStyle w:val="None"/>
          <w:sz w:val="16"/>
          <w:szCs w:val="16"/>
        </w:rPr>
        <w:t>resistance” that motivated the Red Scare purges of the 1940s and 50s.305 In the administration</w:t>
      </w:r>
      <w:r>
        <w:rPr>
          <w:rStyle w:val="None"/>
          <w:rFonts w:ascii="Arial Unicode MS" w:hAnsi="Arial Unicode MS"/>
          <w:sz w:val="16"/>
          <w:szCs w:val="16"/>
          <w:rtl/>
          <w:lang w:val="ar-SA"/>
        </w:rPr>
        <w:t>’</w:t>
      </w:r>
      <w:r>
        <w:rPr>
          <w:rStyle w:val="None"/>
          <w:sz w:val="16"/>
          <w:szCs w:val="16"/>
        </w:rPr>
        <w:t xml:space="preserve">s notice of proposed rulemaking, published in advance of the creation of its new at-will Policy/Career schedule, it warned of </w:t>
      </w:r>
      <w:r>
        <w:rPr>
          <w:rStyle w:val="None"/>
          <w:rFonts w:ascii="Arial Unicode MS" w:hAnsi="Arial Unicode MS"/>
          <w:sz w:val="16"/>
          <w:szCs w:val="16"/>
          <w:rtl/>
          <w:lang w:val="ar-SA"/>
        </w:rPr>
        <w:t>“</w:t>
      </w:r>
      <w:r>
        <w:rPr>
          <w:rStyle w:val="None"/>
          <w:sz w:val="16"/>
          <w:szCs w:val="16"/>
        </w:rPr>
        <w:t xml:space="preserve">politicized competence” within the civil service; a tendency by federal workers to develop </w:t>
      </w:r>
      <w:r>
        <w:rPr>
          <w:rStyle w:val="None"/>
          <w:rFonts w:ascii="Arial Unicode MS" w:hAnsi="Arial Unicode MS"/>
          <w:sz w:val="16"/>
          <w:szCs w:val="16"/>
          <w:rtl/>
          <w:lang w:val="ar-SA"/>
        </w:rPr>
        <w:t>“</w:t>
      </w:r>
      <w:r>
        <w:rPr>
          <w:rStyle w:val="None"/>
          <w:sz w:val="16"/>
          <w:szCs w:val="16"/>
        </w:rPr>
        <w:t xml:space="preserve">competency in agency operations, but us[e] that competency to advance their personal political preferences” instead of </w:t>
      </w:r>
      <w:r>
        <w:rPr>
          <w:rStyle w:val="None"/>
          <w:rFonts w:ascii="Arial Unicode MS" w:hAnsi="Arial Unicode MS"/>
          <w:sz w:val="16"/>
          <w:szCs w:val="16"/>
          <w:rtl/>
          <w:lang w:val="ar-SA"/>
        </w:rPr>
        <w:t>“</w:t>
      </w:r>
      <w:r>
        <w:rPr>
          <w:rStyle w:val="None"/>
          <w:sz w:val="16"/>
          <w:szCs w:val="16"/>
        </w:rPr>
        <w:t xml:space="preserve">implementing the elected President's agenda.” 306 These strategies have been challenged by states, municipalities, unions, and others in a wave of lawsuits. 307 In assessing these challenges, courts have been confronted with the same tension that confronted the CSC and judiciary during the first Red Scare. </w:t>
      </w:r>
      <w:r>
        <w:rPr>
          <w:rStyle w:val="None"/>
          <w:b/>
          <w:bCs/>
          <w:u w:val="single"/>
        </w:rPr>
        <w:t>On the one hand, while civil service law</w:t>
      </w:r>
      <w:r>
        <w:rPr>
          <w:rStyle w:val="None"/>
          <w:sz w:val="16"/>
          <w:szCs w:val="16"/>
        </w:rPr>
        <w:t xml:space="preserve"> (which was substantially overhauled by the Civil Service Reform Act of 1978) 308 </w:t>
      </w:r>
      <w:r>
        <w:rPr>
          <w:rStyle w:val="None"/>
          <w:b/>
          <w:bCs/>
          <w:u w:val="single"/>
        </w:rPr>
        <w:t>provides</w:t>
      </w:r>
      <w:r>
        <w:rPr>
          <w:rStyle w:val="None"/>
          <w:sz w:val="16"/>
          <w:szCs w:val="16"/>
        </w:rPr>
        <w:t xml:space="preserve"> more </w:t>
      </w:r>
      <w:r>
        <w:rPr>
          <w:rStyle w:val="None"/>
          <w:b/>
          <w:bCs/>
          <w:u w:val="single"/>
        </w:rPr>
        <w:t xml:space="preserve">procedural </w:t>
      </w:r>
      <w:proofErr w:type="gramStart"/>
      <w:r>
        <w:rPr>
          <w:rStyle w:val="None"/>
          <w:b/>
          <w:bCs/>
          <w:u w:val="single"/>
        </w:rPr>
        <w:t>protections</w:t>
      </w:r>
      <w:proofErr w:type="gramEnd"/>
      <w:r>
        <w:rPr>
          <w:rStyle w:val="None"/>
          <w:b/>
          <w:bCs/>
          <w:u w:val="single"/>
        </w:rPr>
        <w:t xml:space="preserve"> to federal workers</w:t>
      </w:r>
      <w:r>
        <w:rPr>
          <w:rStyle w:val="None"/>
          <w:sz w:val="16"/>
          <w:szCs w:val="16"/>
        </w:rPr>
        <w:t xml:space="preserve"> than it did in the McCarthy Era, </w:t>
      </w:r>
      <w:r>
        <w:rPr>
          <w:rStyle w:val="None"/>
          <w:b/>
          <w:bCs/>
          <w:u w:val="single"/>
        </w:rPr>
        <w:t>many fundamental questions about personnel management</w:t>
      </w:r>
      <w:r>
        <w:rPr>
          <w:rStyle w:val="None"/>
          <w:sz w:val="16"/>
          <w:szCs w:val="16"/>
        </w:rPr>
        <w:t xml:space="preserve"> (for example, when reductions in force are appropriate, when cause exists for termination) </w:t>
      </w:r>
      <w:r>
        <w:rPr>
          <w:rStyle w:val="None"/>
          <w:b/>
          <w:bCs/>
          <w:u w:val="single"/>
        </w:rPr>
        <w:t>are still left largely to executive discretion</w:t>
      </w:r>
      <w:r>
        <w:rPr>
          <w:rStyle w:val="None"/>
          <w:sz w:val="16"/>
          <w:szCs w:val="16"/>
        </w:rPr>
        <w:t xml:space="preserve">. </w:t>
      </w:r>
      <w:r>
        <w:rPr>
          <w:rStyle w:val="None"/>
          <w:b/>
          <w:bCs/>
          <w:u w:val="single"/>
        </w:rPr>
        <w:t>On the other hand</w:t>
      </w:r>
      <w:r>
        <w:rPr>
          <w:rStyle w:val="None"/>
          <w:sz w:val="16"/>
          <w:szCs w:val="16"/>
        </w:rPr>
        <w:t>, as the administration</w:t>
      </w:r>
      <w:r>
        <w:rPr>
          <w:rStyle w:val="None"/>
          <w:rFonts w:ascii="Arial Unicode MS" w:hAnsi="Arial Unicode MS"/>
          <w:sz w:val="16"/>
          <w:szCs w:val="16"/>
          <w:rtl/>
          <w:lang w:val="ar-SA"/>
        </w:rPr>
        <w:t>’</w:t>
      </w:r>
      <w:r>
        <w:rPr>
          <w:rStyle w:val="None"/>
          <w:sz w:val="16"/>
          <w:szCs w:val="16"/>
        </w:rPr>
        <w:t xml:space="preserve">s campaign against the civil service has made clear, when pushed to their limits, </w:t>
      </w:r>
      <w:r w:rsidRPr="009B02B2">
        <w:rPr>
          <w:rStyle w:val="None"/>
          <w:b/>
          <w:bCs/>
          <w:highlight w:val="cyan"/>
          <w:u w:val="single"/>
        </w:rPr>
        <w:t xml:space="preserve">personnel actions </w:t>
      </w:r>
      <w:proofErr w:type="gramStart"/>
      <w:r w:rsidRPr="009B02B2">
        <w:rPr>
          <w:rStyle w:val="None"/>
          <w:b/>
          <w:bCs/>
          <w:highlight w:val="cyan"/>
          <w:u w:val="single"/>
        </w:rPr>
        <w:t>implicate</w:t>
      </w:r>
      <w:proofErr w:type="gramEnd"/>
      <w:r w:rsidRPr="009B02B2">
        <w:rPr>
          <w:rStyle w:val="None"/>
          <w:b/>
          <w:bCs/>
          <w:highlight w:val="cyan"/>
          <w:u w:val="single"/>
        </w:rPr>
        <w:t xml:space="preserve"> more</w:t>
      </w:r>
      <w:r>
        <w:rPr>
          <w:rStyle w:val="None"/>
          <w:b/>
          <w:bCs/>
          <w:u w:val="single"/>
        </w:rPr>
        <w:t xml:space="preserve"> fundamental questions </w:t>
      </w:r>
      <w:r w:rsidRPr="009B02B2">
        <w:rPr>
          <w:rStyle w:val="None"/>
          <w:b/>
          <w:bCs/>
          <w:highlight w:val="cyan"/>
          <w:u w:val="single"/>
        </w:rPr>
        <w:t>of administrative and constitutional law</w:t>
      </w:r>
      <w:r>
        <w:rPr>
          <w:rStyle w:val="None"/>
          <w:b/>
          <w:bCs/>
          <w:u w:val="single"/>
        </w:rPr>
        <w:t>.</w:t>
      </w:r>
      <w:r>
        <w:rPr>
          <w:rStyle w:val="None"/>
          <w:sz w:val="16"/>
          <w:szCs w:val="16"/>
        </w:rPr>
        <w:t xml:space="preserve"> Yes, the President has broad discretion to decide when to conduct reductions in force in the name of making agencies more efficient. 309 But when does the elimination of </w:t>
      </w:r>
      <w:proofErr w:type="gramStart"/>
      <w:r>
        <w:rPr>
          <w:rStyle w:val="None"/>
          <w:sz w:val="16"/>
          <w:szCs w:val="16"/>
        </w:rPr>
        <w:t>a large number of</w:t>
      </w:r>
      <w:proofErr w:type="gramEnd"/>
      <w:r>
        <w:rPr>
          <w:rStyle w:val="None"/>
          <w:sz w:val="16"/>
          <w:szCs w:val="16"/>
        </w:rPr>
        <w:t xml:space="preserve"> civil service positions so limit an agency</w:t>
      </w:r>
      <w:r>
        <w:rPr>
          <w:rStyle w:val="None"/>
          <w:rFonts w:ascii="Arial Unicode MS" w:hAnsi="Arial Unicode MS"/>
          <w:sz w:val="16"/>
          <w:szCs w:val="16"/>
          <w:rtl/>
          <w:lang w:val="ar-SA"/>
        </w:rPr>
        <w:t>’</w:t>
      </w:r>
      <w:r>
        <w:rPr>
          <w:rStyle w:val="None"/>
          <w:sz w:val="16"/>
          <w:szCs w:val="16"/>
        </w:rPr>
        <w:t xml:space="preserve">s capacity that it becomes unable to carry out its statutory mission? Asked another way, </w:t>
      </w:r>
      <w:r>
        <w:rPr>
          <w:rStyle w:val="None"/>
          <w:b/>
          <w:bCs/>
          <w:u w:val="single"/>
        </w:rPr>
        <w:t xml:space="preserve">when does </w:t>
      </w:r>
      <w:proofErr w:type="gramStart"/>
      <w:r>
        <w:rPr>
          <w:rStyle w:val="None"/>
          <w:b/>
          <w:bCs/>
          <w:u w:val="single"/>
        </w:rPr>
        <w:t>a personnel</w:t>
      </w:r>
      <w:proofErr w:type="gramEnd"/>
      <w:r>
        <w:rPr>
          <w:rStyle w:val="None"/>
          <w:b/>
          <w:bCs/>
          <w:u w:val="single"/>
        </w:rPr>
        <w:t xml:space="preserve"> action</w:t>
      </w:r>
      <w:r>
        <w:rPr>
          <w:rStyle w:val="None"/>
          <w:sz w:val="16"/>
          <w:szCs w:val="16"/>
        </w:rPr>
        <w:t xml:space="preserve"> (where the executive branch operates with considerable </w:t>
      </w:r>
      <w:proofErr w:type="gramStart"/>
      <w:r>
        <w:rPr>
          <w:rStyle w:val="None"/>
          <w:sz w:val="16"/>
          <w:szCs w:val="16"/>
        </w:rPr>
        <w:t xml:space="preserve">deference) </w:t>
      </w:r>
      <w:r>
        <w:rPr>
          <w:rStyle w:val="None"/>
          <w:b/>
          <w:bCs/>
          <w:u w:val="single"/>
        </w:rPr>
        <w:t>so</w:t>
      </w:r>
      <w:proofErr w:type="gramEnd"/>
      <w:r>
        <w:rPr>
          <w:rStyle w:val="None"/>
          <w:b/>
          <w:bCs/>
          <w:u w:val="single"/>
        </w:rPr>
        <w:t xml:space="preserve"> impact </w:t>
      </w:r>
      <w:r w:rsidRPr="009B02B2">
        <w:rPr>
          <w:rStyle w:val="None"/>
          <w:b/>
          <w:bCs/>
          <w:highlight w:val="cyan"/>
          <w:u w:val="single"/>
        </w:rPr>
        <w:t xml:space="preserve">agency operations </w:t>
      </w:r>
      <w:proofErr w:type="gramStart"/>
      <w:r w:rsidRPr="009B02B2">
        <w:rPr>
          <w:rStyle w:val="None"/>
          <w:b/>
          <w:bCs/>
          <w:highlight w:val="cyan"/>
          <w:u w:val="single"/>
        </w:rPr>
        <w:t>that it</w:t>
      </w:r>
      <w:proofErr w:type="gramEnd"/>
      <w:r w:rsidRPr="009B02B2">
        <w:rPr>
          <w:rStyle w:val="None"/>
          <w:b/>
          <w:bCs/>
          <w:highlight w:val="cyan"/>
          <w:u w:val="single"/>
        </w:rPr>
        <w:t xml:space="preserve"> implicates broader questions under the Administrative Procedure Act,</w:t>
      </w:r>
      <w:r>
        <w:rPr>
          <w:rStyle w:val="None"/>
          <w:b/>
          <w:bCs/>
          <w:u w:val="single"/>
        </w:rPr>
        <w:t xml:space="preserve"> the Impoundment Control Act, or the Supreme Court</w:t>
      </w:r>
      <w:r>
        <w:rPr>
          <w:rStyle w:val="None"/>
          <w:rFonts w:ascii="Arial Unicode MS" w:hAnsi="Arial Unicode MS"/>
          <w:u w:val="single"/>
          <w:rtl/>
          <w:lang w:val="ar-SA"/>
        </w:rPr>
        <w:t>’</w:t>
      </w:r>
      <w:r>
        <w:rPr>
          <w:rStyle w:val="None"/>
          <w:b/>
          <w:bCs/>
          <w:u w:val="single"/>
        </w:rPr>
        <w:t>s precedent on the separation of powers?</w:t>
      </w:r>
      <w:r>
        <w:rPr>
          <w:rStyle w:val="None"/>
          <w:sz w:val="16"/>
          <w:szCs w:val="16"/>
        </w:rPr>
        <w:t xml:space="preserve"> 310 When does personnel management exit the world of </w:t>
      </w:r>
      <w:r>
        <w:rPr>
          <w:rStyle w:val="None"/>
          <w:rFonts w:ascii="Arial Unicode MS" w:hAnsi="Arial Unicode MS"/>
          <w:sz w:val="16"/>
          <w:szCs w:val="16"/>
          <w:rtl/>
          <w:lang w:val="ar-SA"/>
        </w:rPr>
        <w:t>“</w:t>
      </w:r>
      <w:r>
        <w:rPr>
          <w:rStyle w:val="None"/>
          <w:sz w:val="16"/>
          <w:szCs w:val="16"/>
        </w:rPr>
        <w:t>internal administrative law”—lawlike and important, but not subject to the same standards of judicial review311—and enter the world of administrative law proper? Likewise, hiring and firing civil servants based on political loyalty is prohibited under the CSRA and the Hatch Act,312 but claims are difficult to prove and channeled through the Merit Systems Protection Board and Office of Special Counsel, which pose additional hurdles.313 Yet, when the President makes clear that employment in a particular federal office requires civil servants to prioritize the President</w:t>
      </w:r>
      <w:r>
        <w:rPr>
          <w:rStyle w:val="None"/>
          <w:rFonts w:ascii="Arial Unicode MS" w:hAnsi="Arial Unicode MS"/>
          <w:sz w:val="16"/>
          <w:szCs w:val="16"/>
          <w:rtl/>
          <w:lang w:val="ar-SA"/>
        </w:rPr>
        <w:t>’</w:t>
      </w:r>
      <w:r>
        <w:rPr>
          <w:rStyle w:val="None"/>
          <w:sz w:val="16"/>
          <w:szCs w:val="16"/>
        </w:rPr>
        <w: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w:t>
      </w:r>
    </w:p>
    <w:p w14:paraId="0D02681A" w14:textId="77777777" w:rsidR="00834FA5" w:rsidRDefault="00834FA5" w:rsidP="00834FA5">
      <w:pPr>
        <w:pStyle w:val="BodyA"/>
      </w:pPr>
    </w:p>
    <w:p w14:paraId="30607740" w14:textId="77777777" w:rsidR="00834FA5" w:rsidRDefault="00834FA5" w:rsidP="00834FA5">
      <w:pPr>
        <w:pStyle w:val="BodyA"/>
        <w:keepNext/>
        <w:keepLines/>
        <w:spacing w:before="40" w:after="0"/>
        <w:outlineLvl w:val="3"/>
        <w:rPr>
          <w:rStyle w:val="Heading4Char"/>
        </w:rPr>
      </w:pPr>
      <w:r>
        <w:rPr>
          <w:rStyle w:val="Heading4Char"/>
        </w:rPr>
        <w:t>And fear of unprotected retaliatory firings leads to loss of most skilled civil servants.</w:t>
      </w:r>
    </w:p>
    <w:p w14:paraId="7FCBA8DD" w14:textId="77777777" w:rsidR="00834FA5" w:rsidRDefault="00834FA5" w:rsidP="00834FA5">
      <w:pPr>
        <w:pStyle w:val="BodyA"/>
      </w:pPr>
      <w:r>
        <w:rPr>
          <w:rStyle w:val="None"/>
          <w:b/>
          <w:bCs/>
          <w:sz w:val="26"/>
          <w:szCs w:val="26"/>
        </w:rPr>
        <w:t xml:space="preserve">Fisk 25 </w:t>
      </w:r>
      <w:r>
        <w:rPr>
          <w:rStyle w:val="None"/>
        </w:rPr>
        <w:t xml:space="preserve">[Catherine, Professor of Law, University of California, Berkeley. </w:t>
      </w:r>
      <w:r>
        <w:rPr>
          <w:rStyle w:val="None"/>
          <w:rFonts w:ascii="Arial Unicode MS" w:hAnsi="Arial Unicode MS"/>
          <w:rtl/>
          <w:lang w:val="ar-SA"/>
        </w:rPr>
        <w:t>“</w:t>
      </w:r>
      <w:r>
        <w:rPr>
          <w:rStyle w:val="None"/>
        </w:rPr>
        <w:t>Democracy and a Nonpartisan Civil Service,” SSRN https://tinyurl.com/2hsrchr5)</w:t>
      </w:r>
    </w:p>
    <w:p w14:paraId="431A2597" w14:textId="77777777" w:rsidR="00834FA5" w:rsidRDefault="00834FA5" w:rsidP="00834FA5">
      <w:pPr>
        <w:pStyle w:val="BodyA"/>
        <w:rPr>
          <w:rStyle w:val="None"/>
          <w:sz w:val="16"/>
          <w:szCs w:val="16"/>
        </w:rPr>
      </w:pPr>
      <w:r>
        <w:rPr>
          <w:rStyle w:val="None"/>
          <w:sz w:val="16"/>
          <w:szCs w:val="16"/>
        </w:rPr>
        <w:t xml:space="preserve">Nevertheless, two </w:t>
      </w:r>
      <w:proofErr w:type="gramStart"/>
      <w:r>
        <w:rPr>
          <w:rStyle w:val="None"/>
          <w:sz w:val="16"/>
          <w:szCs w:val="16"/>
        </w:rPr>
        <w:t>authors of</w:t>
      </w:r>
      <w:proofErr w:type="gramEnd"/>
      <w:r>
        <w:rPr>
          <w:rStyle w:val="None"/>
          <w:sz w:val="16"/>
          <w:szCs w:val="16"/>
        </w:rPr>
        <w:t xml:space="preserve"> who hold divergent views about the desirability of eliminating civil service published a book surveying studies on radical civil service reform. They conclude, </w:t>
      </w:r>
      <w:r>
        <w:rPr>
          <w:rStyle w:val="None"/>
          <w:rFonts w:ascii="Arial Unicode MS" w:hAnsi="Arial Unicode MS"/>
          <w:sz w:val="16"/>
          <w:szCs w:val="16"/>
          <w:u w:val="single"/>
          <w:rtl/>
          <w:lang w:val="ar-SA"/>
        </w:rPr>
        <w:t>“</w:t>
      </w:r>
      <w:r w:rsidRPr="009B02B2">
        <w:rPr>
          <w:rStyle w:val="None"/>
          <w:b/>
          <w:bCs/>
          <w:highlight w:val="cyan"/>
          <w:u w:val="single"/>
        </w:rPr>
        <w:t>increased</w:t>
      </w:r>
      <w:r>
        <w:rPr>
          <w:rStyle w:val="None"/>
          <w:b/>
          <w:bCs/>
          <w:u w:val="single"/>
        </w:rPr>
        <w:t xml:space="preserve"> managerial </w:t>
      </w:r>
      <w:r w:rsidRPr="009B02B2">
        <w:rPr>
          <w:rStyle w:val="None"/>
          <w:b/>
          <w:bCs/>
          <w:highlight w:val="cyan"/>
          <w:u w:val="single"/>
        </w:rPr>
        <w:t>flexibility</w:t>
      </w:r>
      <w:r>
        <w:rPr>
          <w:rStyle w:val="None"/>
          <w:b/>
          <w:bCs/>
          <w:u w:val="single"/>
        </w:rPr>
        <w:t xml:space="preserve"> </w:t>
      </w:r>
      <w:r w:rsidRPr="009B02B2">
        <w:rPr>
          <w:rStyle w:val="None"/>
          <w:b/>
          <w:bCs/>
          <w:highlight w:val="cyan"/>
          <w:u w:val="single"/>
        </w:rPr>
        <w:t>coupled with less accountability</w:t>
      </w:r>
      <w:r>
        <w:rPr>
          <w:rStyle w:val="None"/>
          <w:b/>
          <w:bCs/>
          <w:u w:val="single"/>
        </w:rPr>
        <w:t xml:space="preserve"> to civil service authorities </w:t>
      </w:r>
      <w:r w:rsidRPr="009B02B2">
        <w:rPr>
          <w:rStyle w:val="None"/>
          <w:b/>
          <w:bCs/>
          <w:highlight w:val="cyan"/>
          <w:u w:val="single"/>
        </w:rPr>
        <w:t>may spawn</w:t>
      </w:r>
      <w:r>
        <w:rPr>
          <w:rStyle w:val="None"/>
          <w:b/>
          <w:bCs/>
          <w:u w:val="single"/>
        </w:rPr>
        <w:t xml:space="preserve"> bureaucratic </w:t>
      </w:r>
      <w:r w:rsidRPr="009B02B2">
        <w:rPr>
          <w:rStyle w:val="None"/>
          <w:b/>
          <w:bCs/>
          <w:highlight w:val="cyan"/>
          <w:u w:val="single"/>
        </w:rPr>
        <w:t>fiefdoms</w:t>
      </w:r>
      <w:r>
        <w:rPr>
          <w:rStyle w:val="None"/>
          <w:b/>
          <w:bCs/>
          <w:u w:val="single"/>
        </w:rPr>
        <w:t xml:space="preserve"> </w:t>
      </w:r>
      <w:r w:rsidRPr="009B02B2">
        <w:rPr>
          <w:rStyle w:val="None"/>
          <w:b/>
          <w:bCs/>
          <w:highlight w:val="cyan"/>
          <w:u w:val="single"/>
        </w:rPr>
        <w:t>controlled by</w:t>
      </w:r>
      <w:r>
        <w:rPr>
          <w:rStyle w:val="None"/>
          <w:b/>
          <w:bCs/>
          <w:u w:val="single"/>
        </w:rPr>
        <w:t xml:space="preserve"> skilled bureaucratic </w:t>
      </w:r>
      <w:r w:rsidRPr="009B02B2">
        <w:rPr>
          <w:rStyle w:val="None"/>
          <w:b/>
          <w:bCs/>
          <w:highlight w:val="cyan"/>
          <w:u w:val="single"/>
        </w:rPr>
        <w:t>entrepreneurs</w:t>
      </w:r>
      <w:r>
        <w:rPr>
          <w:rStyle w:val="None"/>
          <w:sz w:val="16"/>
          <w:szCs w:val="16"/>
        </w:rPr>
        <w:t xml:space="preserve">. … At a minimum, particularly in large organizations, </w:t>
      </w:r>
      <w:r>
        <w:rPr>
          <w:rStyle w:val="None"/>
          <w:b/>
          <w:bCs/>
          <w:u w:val="single"/>
        </w:rPr>
        <w:t xml:space="preserve">the result of arbitrary personnel rulings with </w:t>
      </w:r>
      <w:r w:rsidRPr="009B02B2">
        <w:rPr>
          <w:rStyle w:val="None"/>
          <w:b/>
          <w:bCs/>
          <w:highlight w:val="cyan"/>
          <w:u w:val="single"/>
        </w:rPr>
        <w:t>little opportunity for impartial recourse may lead to</w:t>
      </w:r>
      <w:r>
        <w:rPr>
          <w:rStyle w:val="None"/>
          <w:b/>
          <w:bCs/>
          <w:u w:val="single"/>
        </w:rPr>
        <w:t xml:space="preserve"> an exodus of government</w:t>
      </w:r>
      <w:r>
        <w:rPr>
          <w:rStyle w:val="None"/>
          <w:rFonts w:ascii="Arial Unicode MS" w:hAnsi="Arial Unicode MS"/>
          <w:u w:val="single"/>
          <w:rtl/>
          <w:lang w:val="ar-SA"/>
        </w:rPr>
        <w:t>’</w:t>
      </w:r>
      <w:r>
        <w:rPr>
          <w:rStyle w:val="None"/>
          <w:b/>
          <w:bCs/>
          <w:u w:val="single"/>
        </w:rPr>
        <w:t xml:space="preserve">s </w:t>
      </w:r>
      <w:r w:rsidRPr="009B02B2">
        <w:rPr>
          <w:rStyle w:val="None"/>
          <w:b/>
          <w:bCs/>
          <w:highlight w:val="cyan"/>
          <w:u w:val="single"/>
        </w:rPr>
        <w:t>more skilled</w:t>
      </w:r>
      <w:r>
        <w:rPr>
          <w:rStyle w:val="None"/>
          <w:b/>
          <w:bCs/>
          <w:u w:val="single"/>
        </w:rPr>
        <w:t xml:space="preserve"> and mobile </w:t>
      </w:r>
      <w:r w:rsidRPr="009B02B2">
        <w:rPr>
          <w:rStyle w:val="None"/>
          <w:b/>
          <w:bCs/>
          <w:highlight w:val="cyan"/>
          <w:u w:val="single"/>
        </w:rPr>
        <w:t>employees</w:t>
      </w:r>
      <w:r>
        <w:rPr>
          <w:rStyle w:val="None"/>
          <w:b/>
          <w:bCs/>
          <w:u w:val="single"/>
        </w:rPr>
        <w:t xml:space="preserve"> and </w:t>
      </w:r>
      <w:r w:rsidRPr="009B02B2">
        <w:rPr>
          <w:rStyle w:val="None"/>
          <w:b/>
          <w:bCs/>
          <w:highlight w:val="cyan"/>
          <w:u w:val="single"/>
        </w:rPr>
        <w:t>discourage persons at the start of their careers</w:t>
      </w:r>
      <w:r>
        <w:rPr>
          <w:rStyle w:val="None"/>
          <w:b/>
          <w:bCs/>
          <w:u w:val="single"/>
        </w:rPr>
        <w:t xml:space="preserve"> from seeking government employment</w:t>
      </w:r>
      <w:r>
        <w:rPr>
          <w:rStyle w:val="None"/>
          <w:sz w:val="16"/>
          <w:szCs w:val="16"/>
        </w:rPr>
        <w:t xml:space="preserve">.”106 </w:t>
      </w:r>
    </w:p>
    <w:p w14:paraId="5D20DCB5" w14:textId="77777777" w:rsidR="00834FA5" w:rsidRDefault="00834FA5" w:rsidP="00834FA5">
      <w:pPr>
        <w:pStyle w:val="BodyA"/>
        <w:rPr>
          <w:rStyle w:val="None"/>
          <w:sz w:val="16"/>
          <w:szCs w:val="16"/>
        </w:rPr>
      </w:pPr>
      <w:r>
        <w:rPr>
          <w:rStyle w:val="None"/>
          <w:sz w:val="16"/>
          <w:szCs w:val="16"/>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0BFF733" w14:textId="77777777" w:rsidR="00834FA5" w:rsidRDefault="00834FA5" w:rsidP="00834FA5">
      <w:pPr>
        <w:pStyle w:val="BodyA"/>
        <w:keepNext/>
        <w:keepLines/>
        <w:spacing w:before="40" w:after="0"/>
        <w:outlineLvl w:val="3"/>
        <w:rPr>
          <w:rStyle w:val="Heading4Char"/>
        </w:rPr>
      </w:pPr>
      <w:r>
        <w:rPr>
          <w:rStyle w:val="Heading4Char"/>
        </w:rPr>
        <w:t>Arbitration, lobbying, publicity, and political endorsements ensure high employment while insulating expert regulators from the whims of haphazard administrations.</w:t>
      </w:r>
    </w:p>
    <w:p w14:paraId="6F7B4B7F" w14:textId="77777777" w:rsidR="00834FA5" w:rsidRDefault="00834FA5" w:rsidP="00834FA5">
      <w:pPr>
        <w:pStyle w:val="BodyA"/>
      </w:pPr>
      <w:r>
        <w:rPr>
          <w:rStyle w:val="None"/>
          <w:b/>
          <w:bCs/>
          <w:sz w:val="26"/>
          <w:szCs w:val="26"/>
        </w:rPr>
        <w:t>Handler 24</w:t>
      </w:r>
      <w:r>
        <w:rPr>
          <w:rStyle w:val="None"/>
        </w:rPr>
        <w:t xml:space="preserve">, Associate Professor of Law at Texas A&amp;M University School of Law. Former Thomas C. Grey Fellow and Lecturer in Law, Stanford Law School. (Nicholas Handler, April 2024, </w:t>
      </w:r>
      <w:r>
        <w:rPr>
          <w:rStyle w:val="None"/>
          <w:rFonts w:ascii="Arial Unicode MS" w:hAnsi="Arial Unicode MS"/>
          <w:rtl/>
          <w:lang w:val="ar-SA"/>
        </w:rPr>
        <w:t>“</w:t>
      </w:r>
      <w:r>
        <w:rPr>
          <w:rStyle w:val="None"/>
        </w:rPr>
        <w:t>Separation of Powers by Contract: How Collective Bargaining Reshapes Presidential Power,” New York University Law Review, Volume 99:45, pp. 76-80, Kansas Libraries)</w:t>
      </w:r>
    </w:p>
    <w:p w14:paraId="680C3D85" w14:textId="77777777" w:rsidR="00834FA5" w:rsidRDefault="00834FA5" w:rsidP="00834FA5">
      <w:pPr>
        <w:pStyle w:val="BodyA"/>
        <w:rPr>
          <w:rStyle w:val="None"/>
          <w:sz w:val="16"/>
          <w:szCs w:val="16"/>
        </w:rPr>
      </w:pPr>
      <w:r>
        <w:rPr>
          <w:rStyle w:val="None"/>
          <w:b/>
          <w:bCs/>
          <w:u w:val="single"/>
        </w:rPr>
        <w:t>The civil service</w:t>
      </w:r>
      <w:r>
        <w:rPr>
          <w:rStyle w:val="None"/>
          <w:rFonts w:ascii="Arial Unicode MS" w:hAnsi="Arial Unicode MS"/>
          <w:u w:val="single"/>
          <w:rtl/>
          <w:lang w:val="ar-SA"/>
        </w:rPr>
        <w:t>’</w:t>
      </w:r>
      <w:r>
        <w:rPr>
          <w:rStyle w:val="None"/>
          <w:b/>
          <w:bCs/>
          <w:u w:val="single"/>
        </w:rPr>
        <w:t xml:space="preserve">s move toward </w:t>
      </w:r>
      <w:r w:rsidRPr="009B02B2">
        <w:rPr>
          <w:rStyle w:val="None"/>
          <w:b/>
          <w:bCs/>
          <w:highlight w:val="cyan"/>
          <w:u w:val="single"/>
        </w:rPr>
        <w:t>unionization reflects</w:t>
      </w:r>
      <w:r>
        <w:rPr>
          <w:rStyle w:val="None"/>
          <w:b/>
          <w:bCs/>
          <w:u w:val="single"/>
        </w:rPr>
        <w:t xml:space="preserve"> </w:t>
      </w:r>
      <w:r>
        <w:rPr>
          <w:rStyle w:val="None"/>
          <w:sz w:val="16"/>
          <w:szCs w:val="16"/>
        </w:rPr>
        <w:t xml:space="preserve">a broader </w:t>
      </w:r>
      <w:r>
        <w:rPr>
          <w:rStyle w:val="None"/>
          <w:b/>
          <w:bCs/>
          <w:u w:val="single"/>
        </w:rPr>
        <w:t>recognition</w:t>
      </w:r>
      <w:r>
        <w:rPr>
          <w:rStyle w:val="None"/>
          <w:sz w:val="16"/>
          <w:szCs w:val="16"/>
        </w:rPr>
        <w:t xml:space="preserve"> of the </w:t>
      </w:r>
      <w:r w:rsidRPr="009B02B2">
        <w:rPr>
          <w:rStyle w:val="None"/>
          <w:b/>
          <w:bCs/>
          <w:highlight w:val="cyan"/>
          <w:u w:val="single"/>
        </w:rPr>
        <w:t>value of organized groups</w:t>
      </w:r>
      <w:r>
        <w:rPr>
          <w:rStyle w:val="None"/>
          <w:b/>
          <w:bCs/>
          <w:u w:val="single"/>
        </w:rPr>
        <w:t xml:space="preserve"> </w:t>
      </w:r>
      <w:r w:rsidRPr="009B02B2">
        <w:rPr>
          <w:rStyle w:val="None"/>
          <w:b/>
          <w:bCs/>
          <w:highlight w:val="cyan"/>
          <w:u w:val="single"/>
        </w:rPr>
        <w:t>in protecting</w:t>
      </w:r>
      <w:r>
        <w:rPr>
          <w:rStyle w:val="None"/>
          <w:b/>
          <w:bCs/>
          <w:u w:val="single"/>
        </w:rPr>
        <w:t xml:space="preserve"> </w:t>
      </w:r>
      <w:r w:rsidRPr="009B02B2">
        <w:rPr>
          <w:rStyle w:val="None"/>
          <w:b/>
          <w:bCs/>
          <w:highlight w:val="cyan"/>
          <w:u w:val="single"/>
        </w:rPr>
        <w:t>rights and pursuing key political objectives</w:t>
      </w:r>
      <w:r>
        <w:rPr>
          <w:rStyle w:val="None"/>
          <w:sz w:val="16"/>
          <w:szCs w:val="16"/>
        </w:rPr>
        <w:t xml:space="preserve">.160 </w:t>
      </w:r>
      <w:r>
        <w:rPr>
          <w:rStyle w:val="None"/>
          <w:b/>
          <w:bCs/>
          <w:u w:val="single"/>
        </w:rPr>
        <w:t xml:space="preserve">Unions accumulate resources and expertise, </w:t>
      </w:r>
      <w:r w:rsidRPr="009B02B2">
        <w:rPr>
          <w:rStyle w:val="None"/>
          <w:b/>
          <w:bCs/>
          <w:highlight w:val="cyan"/>
          <w:u w:val="single"/>
        </w:rPr>
        <w:t>allowing civil servants to mount sophisticated and well-financed defenses</w:t>
      </w:r>
      <w:r>
        <w:rPr>
          <w:rStyle w:val="None"/>
          <w:sz w:val="16"/>
          <w:szCs w:val="16"/>
        </w:rPr>
        <w:t xml:space="preserve"> in labor disputes and to lobby effectively </w:t>
      </w:r>
      <w:r>
        <w:rPr>
          <w:rStyle w:val="None"/>
          <w:b/>
          <w:bCs/>
          <w:u w:val="single"/>
        </w:rPr>
        <w:t>on key issues</w:t>
      </w:r>
      <w:r>
        <w:rPr>
          <w:rStyle w:val="None"/>
          <w:sz w:val="16"/>
          <w:szCs w:val="16"/>
          <w:lang w:val="ru-RU"/>
        </w:rPr>
        <w:t xml:space="preserve">.161 </w:t>
      </w:r>
      <w:r>
        <w:rPr>
          <w:rStyle w:val="None"/>
          <w:b/>
          <w:bCs/>
          <w:u w:val="single"/>
        </w:rPr>
        <w:t xml:space="preserve">Unions, for instance, are more effective at litigating employment disputes, a </w:t>
      </w:r>
      <w:r w:rsidRPr="009B02B2">
        <w:rPr>
          <w:rStyle w:val="None"/>
          <w:b/>
          <w:bCs/>
          <w:highlight w:val="cyan"/>
          <w:u w:val="single"/>
        </w:rPr>
        <w:t>key</w:t>
      </w:r>
      <w:r>
        <w:rPr>
          <w:rStyle w:val="None"/>
          <w:b/>
          <w:bCs/>
          <w:u w:val="single"/>
        </w:rPr>
        <w:t xml:space="preserve"> tool </w:t>
      </w:r>
      <w:r w:rsidRPr="009B02B2">
        <w:rPr>
          <w:rStyle w:val="None"/>
          <w:b/>
          <w:bCs/>
          <w:highlight w:val="cyan"/>
          <w:u w:val="single"/>
        </w:rPr>
        <w:t>in resisting the disciplinary efforts of management</w:t>
      </w:r>
      <w:r>
        <w:rPr>
          <w:rStyle w:val="None"/>
          <w:sz w:val="16"/>
          <w:szCs w:val="16"/>
        </w:rPr>
        <w:t xml:space="preserve">.162 They achieve higher win rates than unrepresented employees before arbitrators, a key strategic consideration for union side counsel,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Pr>
          <w:rStyle w:val="None"/>
          <w:sz w:val="16"/>
          <w:szCs w:val="16"/>
        </w:rPr>
        <w:t>servants</w:t>
      </w:r>
      <w:proofErr w:type="gramEnd"/>
      <w:r>
        <w:rPr>
          <w:rStyle w:val="None"/>
          <w:sz w:val="16"/>
          <w:szCs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w:t>
      </w:r>
      <w:r>
        <w:rPr>
          <w:rStyle w:val="None"/>
          <w:rFonts w:ascii="Arial Unicode MS" w:hAnsi="Arial Unicode MS"/>
          <w:sz w:val="16"/>
          <w:szCs w:val="16"/>
          <w:rtl/>
          <w:lang w:val="ar-SA"/>
        </w:rPr>
        <w:t>“</w:t>
      </w:r>
      <w:r>
        <w:rPr>
          <w:rStyle w:val="None"/>
          <w:sz w:val="16"/>
          <w:szCs w:val="16"/>
        </w:rPr>
        <w:t>critical incidents,” such as the use of force.166</w:t>
      </w:r>
    </w:p>
    <w:p w14:paraId="38A11738" w14:textId="77777777" w:rsidR="00834FA5" w:rsidRDefault="00834FA5" w:rsidP="00834FA5">
      <w:pPr>
        <w:pStyle w:val="BodyA"/>
        <w:rPr>
          <w:rStyle w:val="None"/>
          <w:sz w:val="16"/>
          <w:szCs w:val="16"/>
        </w:rPr>
      </w:pPr>
      <w:r>
        <w:rPr>
          <w:rStyle w:val="None"/>
          <w:b/>
          <w:bCs/>
          <w:u w:val="single"/>
        </w:rPr>
        <w:t>Even when unions do not litigate</w:t>
      </w:r>
      <w:r>
        <w:rPr>
          <w:rStyle w:val="None"/>
          <w:sz w:val="16"/>
          <w:szCs w:val="16"/>
        </w:rPr>
        <w:t xml:space="preserve"> labor disputes </w:t>
      </w:r>
      <w:r>
        <w:rPr>
          <w:rStyle w:val="None"/>
          <w:b/>
          <w:bCs/>
          <w:u w:val="single"/>
        </w:rPr>
        <w:t xml:space="preserve">directly, </w:t>
      </w:r>
      <w:r w:rsidRPr="009B02B2">
        <w:rPr>
          <w:rStyle w:val="None"/>
          <w:b/>
          <w:bCs/>
          <w:highlight w:val="cyan"/>
          <w:u w:val="single"/>
        </w:rPr>
        <w:t>the threat of litigation</w:t>
      </w:r>
      <w:r>
        <w:rPr>
          <w:rStyle w:val="None"/>
          <w:b/>
          <w:bCs/>
          <w:u w:val="single"/>
        </w:rPr>
        <w:t>—the possibility of losing, the need to delay policy implementation, the drain on budgets, and the attendant uncertainty—</w:t>
      </w:r>
      <w:r w:rsidRPr="009B02B2">
        <w:rPr>
          <w:rStyle w:val="None"/>
          <w:b/>
          <w:bCs/>
          <w:highlight w:val="cyan"/>
          <w:u w:val="single"/>
        </w:rPr>
        <w:t>incentivizes agencies to cooperate</w:t>
      </w:r>
      <w:r>
        <w:rPr>
          <w:rStyle w:val="None"/>
          <w:b/>
          <w:bCs/>
          <w:u w:val="single"/>
        </w:rPr>
        <w:t xml:space="preserve"> with unions, and to take their preferences into account when staffing political positions and formulating policy</w:t>
      </w:r>
      <w:r>
        <w:rPr>
          <w:rStyle w:val="None"/>
          <w:sz w:val="16"/>
          <w:szCs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7049B82" w14:textId="77777777" w:rsidR="00834FA5" w:rsidRDefault="00834FA5" w:rsidP="00834FA5">
      <w:pPr>
        <w:pStyle w:val="BodyA"/>
        <w:rPr>
          <w:rStyle w:val="None"/>
          <w:sz w:val="16"/>
          <w:szCs w:val="16"/>
        </w:rPr>
      </w:pPr>
      <w:r>
        <w:rPr>
          <w:rStyle w:val="None"/>
          <w:sz w:val="16"/>
          <w:szCs w:val="16"/>
        </w:rPr>
        <w:t>Perhaps the best example of labor</w:t>
      </w:r>
      <w:r>
        <w:rPr>
          <w:rStyle w:val="None"/>
          <w:rFonts w:ascii="Arial Unicode MS" w:hAnsi="Arial Unicode MS"/>
          <w:sz w:val="16"/>
          <w:szCs w:val="16"/>
          <w:rtl/>
          <w:lang w:val="ar-SA"/>
        </w:rPr>
        <w:t>’</w:t>
      </w:r>
      <w:r>
        <w:rPr>
          <w:rStyle w:val="None"/>
          <w:sz w:val="16"/>
          <w:szCs w:val="16"/>
        </w:rPr>
        <w:t>s deterrent power is President Clinton</w:t>
      </w:r>
      <w:r>
        <w:rPr>
          <w:rStyle w:val="None"/>
          <w:rFonts w:ascii="Arial Unicode MS" w:hAnsi="Arial Unicode MS"/>
          <w:sz w:val="16"/>
          <w:szCs w:val="16"/>
          <w:rtl/>
          <w:lang w:val="ar-SA"/>
        </w:rPr>
        <w:t>’</w:t>
      </w:r>
      <w:r>
        <w:rPr>
          <w:rStyle w:val="None"/>
          <w:sz w:val="16"/>
          <w:szCs w:val="16"/>
        </w:rPr>
        <w:t>s National Performance Review (NPR) program, launched in 1993. NPR</w:t>
      </w:r>
      <w:r>
        <w:rPr>
          <w:rStyle w:val="None"/>
          <w:rFonts w:ascii="Arial Unicode MS" w:hAnsi="Arial Unicode MS"/>
          <w:sz w:val="16"/>
          <w:szCs w:val="16"/>
          <w:rtl/>
          <w:lang w:val="ar-SA"/>
        </w:rPr>
        <w:t>’</w:t>
      </w:r>
      <w:r>
        <w:rPr>
          <w:rStyle w:val="None"/>
          <w:sz w:val="16"/>
          <w:szCs w:val="16"/>
        </w:rPr>
        <w:t xml:space="preserve">s goal was to </w:t>
      </w:r>
      <w:r>
        <w:rPr>
          <w:rStyle w:val="None"/>
          <w:rFonts w:ascii="Arial Unicode MS" w:hAnsi="Arial Unicode MS"/>
          <w:sz w:val="16"/>
          <w:szCs w:val="16"/>
          <w:rtl/>
          <w:lang w:val="ar-SA"/>
        </w:rPr>
        <w:t>“</w:t>
      </w:r>
      <w:r>
        <w:rPr>
          <w:rStyle w:val="None"/>
          <w:sz w:val="16"/>
          <w:szCs w:val="16"/>
          <w:lang w:val="pt-PT"/>
        </w:rPr>
        <w:t>reinvent[]</w:t>
      </w:r>
      <w:r>
        <w:rPr>
          <w:rStyle w:val="None"/>
          <w:sz w:val="16"/>
          <w:szCs w:val="16"/>
        </w:rPr>
        <w: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w:t>
      </w:r>
      <w:r>
        <w:rPr>
          <w:rStyle w:val="None"/>
          <w:rFonts w:ascii="Arial Unicode MS" w:hAnsi="Arial Unicode MS"/>
          <w:sz w:val="16"/>
          <w:szCs w:val="16"/>
          <w:rtl/>
          <w:lang w:val="ar-SA"/>
        </w:rPr>
        <w:t>’</w:t>
      </w:r>
      <w:r>
        <w:rPr>
          <w:rStyle w:val="None"/>
          <w:sz w:val="16"/>
          <w:szCs w:val="16"/>
        </w:rPr>
        <w:t>s downsizing to ensure union positions received protection during workforce reduction.172</w:t>
      </w:r>
    </w:p>
    <w:p w14:paraId="26CE8DBD" w14:textId="77777777" w:rsidR="00834FA5" w:rsidRDefault="00834FA5" w:rsidP="00834FA5">
      <w:pPr>
        <w:pStyle w:val="BodyA"/>
        <w:rPr>
          <w:rStyle w:val="None"/>
          <w:sz w:val="16"/>
          <w:szCs w:val="16"/>
        </w:rPr>
      </w:pPr>
      <w:r>
        <w:rPr>
          <w:rStyle w:val="None"/>
          <w:sz w:val="16"/>
          <w:szCs w:val="16"/>
        </w:rPr>
        <w:t xml:space="preserve">In addition to litigation, </w:t>
      </w:r>
      <w:r w:rsidRPr="009B02B2">
        <w:rPr>
          <w:rStyle w:val="None"/>
          <w:b/>
          <w:bCs/>
          <w:highlight w:val="cyan"/>
          <w:u w:val="single"/>
        </w:rPr>
        <w:t>unions</w:t>
      </w:r>
      <w:r>
        <w:rPr>
          <w:rStyle w:val="None"/>
          <w:b/>
          <w:bCs/>
          <w:u w:val="single"/>
        </w:rPr>
        <w:t xml:space="preserve"> also have extensive</w:t>
      </w:r>
      <w:r>
        <w:rPr>
          <w:rStyle w:val="None"/>
          <w:sz w:val="16"/>
          <w:szCs w:val="16"/>
        </w:rPr>
        <w:t xml:space="preserve"> statutory </w:t>
      </w:r>
      <w:r>
        <w:rPr>
          <w:rStyle w:val="None"/>
          <w:b/>
          <w:bCs/>
          <w:u w:val="single"/>
        </w:rPr>
        <w:t>power</w:t>
      </w:r>
      <w:r>
        <w:rPr>
          <w:rStyle w:val="None"/>
          <w:sz w:val="16"/>
          <w:szCs w:val="16"/>
        </w:rPr>
        <w:t xml:space="preserve"> to lobby Congress, </w:t>
      </w:r>
      <w:r>
        <w:rPr>
          <w:rStyle w:val="None"/>
          <w:b/>
          <w:bCs/>
          <w:u w:val="single"/>
        </w:rPr>
        <w:t xml:space="preserve">often </w:t>
      </w:r>
      <w:r w:rsidRPr="009B02B2">
        <w:rPr>
          <w:rStyle w:val="None"/>
          <w:b/>
          <w:bCs/>
          <w:highlight w:val="cyan"/>
          <w:u w:val="single"/>
        </w:rPr>
        <w:t>acting as</w:t>
      </w:r>
      <w:r>
        <w:rPr>
          <w:rStyle w:val="None"/>
          <w:b/>
          <w:bCs/>
          <w:u w:val="single"/>
        </w:rPr>
        <w:t xml:space="preserve"> one of the only </w:t>
      </w:r>
      <w:r w:rsidRPr="009B02B2">
        <w:rPr>
          <w:rStyle w:val="None"/>
          <w:b/>
          <w:bCs/>
          <w:highlight w:val="cyan"/>
          <w:u w:val="single"/>
        </w:rPr>
        <w:t>sophisticated,</w:t>
      </w:r>
      <w:r>
        <w:rPr>
          <w:rStyle w:val="None"/>
          <w:b/>
          <w:bCs/>
          <w:u w:val="single"/>
        </w:rPr>
        <w:t xml:space="preserve"> reregulation advocacy groups in a competition of political influence dominated by private interests and well-funded nonprofit groups</w:t>
      </w:r>
      <w:r>
        <w:rPr>
          <w:rStyle w:val="None"/>
          <w:sz w:val="16"/>
          <w:szCs w:val="16"/>
        </w:rPr>
        <w:t xml:space="preserve">. The CSRA created unions that are, in effect, federally subsidized by dues, </w:t>
      </w:r>
      <w:r>
        <w:rPr>
          <w:rStyle w:val="None"/>
          <w:rFonts w:ascii="Arial Unicode MS" w:hAnsi="Arial Unicode MS"/>
          <w:sz w:val="16"/>
          <w:szCs w:val="16"/>
          <w:rtl/>
          <w:lang w:val="ar-SA"/>
        </w:rPr>
        <w:t>“</w:t>
      </w:r>
      <w:r>
        <w:rPr>
          <w:rStyle w:val="None"/>
          <w:sz w:val="16"/>
          <w:szCs w:val="16"/>
        </w:rPr>
        <w:t>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C8F522A" w14:textId="77777777" w:rsidR="00E33C9C" w:rsidRPr="00343DB2" w:rsidRDefault="00E33C9C" w:rsidP="00E33C9C">
      <w:pPr>
        <w:pStyle w:val="Heading4"/>
      </w:pPr>
      <w:r>
        <w:t xml:space="preserve">Trumpian authoritarianism causes </w:t>
      </w:r>
      <w:r>
        <w:rPr>
          <w:u w:val="single"/>
        </w:rPr>
        <w:t>extinction</w:t>
      </w:r>
      <w:r>
        <w:t xml:space="preserve">. </w:t>
      </w:r>
    </w:p>
    <w:p w14:paraId="014FF639" w14:textId="77777777" w:rsidR="00E33C9C" w:rsidRDefault="00E33C9C" w:rsidP="00E33C9C">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73A58E78" w14:textId="77777777" w:rsidR="00E33C9C" w:rsidRPr="00F40EBC" w:rsidRDefault="00E33C9C" w:rsidP="00E33C9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3157806A" w14:textId="77777777" w:rsidR="00E33C9C" w:rsidRDefault="00E33C9C" w:rsidP="00E33C9C">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04E63A67" w14:textId="77777777" w:rsidR="00E33C9C" w:rsidRPr="00F40EBC" w:rsidRDefault="00E33C9C" w:rsidP="00E33C9C">
      <w:pPr>
        <w:rPr>
          <w:rStyle w:val="StyleUnderline"/>
        </w:rPr>
      </w:pPr>
      <w:r>
        <w:rPr>
          <w:sz w:val="16"/>
        </w:rPr>
        <w:t>[BREAKS]</w:t>
      </w:r>
    </w:p>
    <w:p w14:paraId="0F5B375F" w14:textId="77777777" w:rsidR="00E33C9C" w:rsidRDefault="00E33C9C" w:rsidP="00E33C9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3967E299" w14:textId="77777777" w:rsidR="00E33C9C" w:rsidRPr="00596964" w:rsidRDefault="00E33C9C" w:rsidP="00E33C9C">
      <w:pPr>
        <w:rPr>
          <w:u w:val="single"/>
        </w:rPr>
      </w:pPr>
      <w:r>
        <w:rPr>
          <w:sz w:val="16"/>
        </w:rPr>
        <w:t>[BREAKS]</w:t>
      </w:r>
    </w:p>
    <w:p w14:paraId="616CCC11" w14:textId="77777777" w:rsidR="00E33C9C" w:rsidRPr="00667EE0" w:rsidRDefault="00E33C9C" w:rsidP="00E33C9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31BCCE0" w14:textId="5D590053" w:rsidR="00E33C9C" w:rsidRPr="00E33C9C" w:rsidRDefault="00E33C9C" w:rsidP="00E33C9C">
      <w:pPr>
        <w:rPr>
          <w:rStyle w:val="None"/>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5D205863" w14:textId="77777777" w:rsidR="00834FA5" w:rsidRDefault="00834FA5" w:rsidP="00834FA5">
      <w:pPr>
        <w:pStyle w:val="BodyA"/>
        <w:keepNext/>
        <w:keepLines/>
        <w:spacing w:before="40" w:after="0"/>
        <w:outlineLvl w:val="3"/>
        <w:rPr>
          <w:rStyle w:val="Heading4Char"/>
        </w:rPr>
      </w:pPr>
      <w:r>
        <w:rPr>
          <w:rStyle w:val="None"/>
          <w:b/>
          <w:bCs/>
          <w:sz w:val="26"/>
          <w:szCs w:val="26"/>
        </w:rPr>
        <w:t xml:space="preserve">Only </w:t>
      </w:r>
      <w:r>
        <w:rPr>
          <w:rStyle w:val="None"/>
          <w:b/>
          <w:bCs/>
          <w:sz w:val="26"/>
          <w:szCs w:val="26"/>
          <w:u w:val="single"/>
          <w:lang w:val="fr-FR"/>
        </w:rPr>
        <w:t>unions</w:t>
      </w:r>
      <w:r>
        <w:rPr>
          <w:rStyle w:val="None"/>
          <w:b/>
          <w:bCs/>
          <w:sz w:val="26"/>
          <w:szCs w:val="26"/>
        </w:rPr>
        <w:t xml:space="preserve"> can </w:t>
      </w:r>
      <w:r>
        <w:rPr>
          <w:rStyle w:val="None"/>
          <w:b/>
          <w:bCs/>
          <w:sz w:val="26"/>
          <w:szCs w:val="26"/>
          <w:u w:val="single"/>
        </w:rPr>
        <w:t>perma-block</w:t>
      </w:r>
      <w:r>
        <w:rPr>
          <w:rStyle w:val="None"/>
          <w:b/>
          <w:bCs/>
          <w:sz w:val="26"/>
          <w:szCs w:val="26"/>
        </w:rPr>
        <w:t xml:space="preserve"> Trump</w:t>
      </w:r>
      <w:r>
        <w:rPr>
          <w:rStyle w:val="None"/>
          <w:rFonts w:ascii="Arial Unicode MS" w:hAnsi="Arial Unicode MS"/>
          <w:sz w:val="26"/>
          <w:szCs w:val="26"/>
          <w:rtl/>
          <w:lang w:val="ar-SA"/>
        </w:rPr>
        <w:t>’</w:t>
      </w:r>
      <w:r>
        <w:rPr>
          <w:rStyle w:val="None"/>
          <w:b/>
          <w:bCs/>
          <w:sz w:val="26"/>
          <w:szCs w:val="26"/>
        </w:rPr>
        <w:t xml:space="preserve">s </w:t>
      </w:r>
      <w:r>
        <w:rPr>
          <w:rStyle w:val="None"/>
          <w:b/>
          <w:bCs/>
          <w:sz w:val="26"/>
          <w:szCs w:val="26"/>
          <w:u w:val="single"/>
        </w:rPr>
        <w:t>deregulation</w:t>
      </w:r>
      <w:r>
        <w:rPr>
          <w:rStyle w:val="None"/>
          <w:b/>
          <w:bCs/>
          <w:sz w:val="26"/>
          <w:szCs w:val="26"/>
        </w:rPr>
        <w:t xml:space="preserve"> and without-cause </w:t>
      </w:r>
      <w:r>
        <w:rPr>
          <w:rStyle w:val="None"/>
          <w:b/>
          <w:bCs/>
          <w:sz w:val="26"/>
          <w:szCs w:val="26"/>
          <w:u w:val="single"/>
        </w:rPr>
        <w:t>firings</w:t>
      </w:r>
      <w:r>
        <w:rPr>
          <w:rStyle w:val="None"/>
          <w:b/>
          <w:bCs/>
          <w:sz w:val="26"/>
          <w:szCs w:val="26"/>
        </w:rPr>
        <w:t xml:space="preserve">. They have a </w:t>
      </w:r>
      <w:r>
        <w:rPr>
          <w:rStyle w:val="None"/>
          <w:b/>
          <w:bCs/>
          <w:sz w:val="26"/>
          <w:szCs w:val="26"/>
          <w:u w:val="single"/>
        </w:rPr>
        <w:t>lengthy record</w:t>
      </w:r>
      <w:r>
        <w:rPr>
          <w:rStyle w:val="None"/>
          <w:b/>
          <w:bCs/>
          <w:sz w:val="26"/>
          <w:szCs w:val="26"/>
        </w:rPr>
        <w:t xml:space="preserve"> of success and the FLRA interprets cases </w:t>
      </w:r>
      <w:r>
        <w:rPr>
          <w:rStyle w:val="None"/>
          <w:b/>
          <w:bCs/>
          <w:sz w:val="26"/>
          <w:szCs w:val="26"/>
          <w:u w:val="single"/>
        </w:rPr>
        <w:t>generously</w:t>
      </w:r>
      <w:r>
        <w:rPr>
          <w:rStyle w:val="None"/>
          <w:b/>
          <w:bCs/>
          <w:sz w:val="26"/>
          <w:szCs w:val="26"/>
        </w:rPr>
        <w:t xml:space="preserve">.  </w:t>
      </w:r>
    </w:p>
    <w:p w14:paraId="3CEBA7CE" w14:textId="77777777" w:rsidR="00834FA5" w:rsidRDefault="00834FA5" w:rsidP="00834FA5">
      <w:pPr>
        <w:pStyle w:val="BodyA"/>
      </w:pPr>
      <w:r>
        <w:rPr>
          <w:rStyle w:val="None"/>
          <w:b/>
          <w:bCs/>
          <w:sz w:val="26"/>
          <w:szCs w:val="26"/>
          <w:lang w:val="it-IT"/>
        </w:rPr>
        <w:t>Morse 23</w:t>
      </w:r>
      <w:r>
        <w:rPr>
          <w:rStyle w:val="None"/>
        </w:rPr>
        <w:t xml:space="preserve">, J.D., Stanford Law (Forthcoming 2024), M.A., English Language and Literature/Letters, University of Virginia, B.A., Sarah Lawrence College. (Asher Morse, 09-25-2023, </w:t>
      </w:r>
      <w:r>
        <w:rPr>
          <w:rStyle w:val="None"/>
          <w:rFonts w:ascii="Arial Unicode MS" w:hAnsi="Arial Unicode MS"/>
          <w:rtl/>
          <w:lang w:val="ar-SA"/>
        </w:rPr>
        <w:t>“</w:t>
      </w:r>
      <w:r>
        <w:rPr>
          <w:rStyle w:val="None"/>
        </w:rPr>
        <w:t xml:space="preserve">How to Protect Federal Agencies Through Collaborative Bargaining,” The LPE Project, https://lpeproject.org/blog/how-to-protect-federal-agencies-through-collaborative-bargaining/) </w:t>
      </w:r>
    </w:p>
    <w:p w14:paraId="37915B82" w14:textId="77777777" w:rsidR="00834FA5" w:rsidRDefault="00834FA5" w:rsidP="00834FA5">
      <w:pPr>
        <w:pStyle w:val="BodyA"/>
        <w:rPr>
          <w:rStyle w:val="None"/>
          <w:sz w:val="16"/>
          <w:szCs w:val="16"/>
        </w:rPr>
      </w:pPr>
      <w:r>
        <w:rPr>
          <w:rStyle w:val="None"/>
          <w:b/>
          <w:bCs/>
          <w:u w:val="single"/>
        </w:rPr>
        <w:t>Challenging structural deregulation</w:t>
      </w:r>
      <w:r>
        <w:rPr>
          <w:rStyle w:val="None"/>
          <w:sz w:val="16"/>
          <w:szCs w:val="16"/>
        </w:rPr>
        <w:t xml:space="preserve"> in the courts </w:t>
      </w:r>
      <w:r>
        <w:rPr>
          <w:rStyle w:val="None"/>
          <w:b/>
          <w:bCs/>
          <w:u w:val="single"/>
        </w:rPr>
        <w:t>can prove difficult</w:t>
      </w:r>
      <w:r>
        <w:rPr>
          <w:rStyle w:val="None"/>
          <w:sz w:val="16"/>
          <w:szCs w:val="16"/>
        </w:rPr>
        <w:t>. Under federal law, before individual federal employees can appeal a decision to the U.S. Court of Appeals for the Federal Circuit, they must typically channel complaints through the Merit Systems Protection Board. But that agency lacked a quorum for the entire Trump presidency, creating a tremendous backlog of complaints—and no feasible means of judicial review as a result. Meanwhile, outside organizations typically struggle to establish standing to challenge actions that, at least as a first order matter, most directly impact employees.</w:t>
      </w:r>
    </w:p>
    <w:p w14:paraId="5E70639D" w14:textId="77777777" w:rsidR="00834FA5" w:rsidRDefault="00834FA5" w:rsidP="00834FA5">
      <w:pPr>
        <w:pStyle w:val="BodyA"/>
        <w:rPr>
          <w:rStyle w:val="None"/>
          <w:sz w:val="16"/>
          <w:szCs w:val="16"/>
        </w:rPr>
      </w:pPr>
      <w:r>
        <w:rPr>
          <w:rStyle w:val="None"/>
          <w:b/>
          <w:bCs/>
          <w:u w:val="single"/>
        </w:rPr>
        <w:t xml:space="preserve">There is, however, one defense mechanism against future structural assaults that is lying in plain sight of agency management: federal sector unions. </w:t>
      </w:r>
      <w:r w:rsidRPr="009B02B2">
        <w:rPr>
          <w:rStyle w:val="None"/>
          <w:b/>
          <w:bCs/>
          <w:highlight w:val="cyan"/>
          <w:u w:val="single"/>
        </w:rPr>
        <w:t>Fed</w:t>
      </w:r>
      <w:r>
        <w:rPr>
          <w:rStyle w:val="None"/>
          <w:b/>
          <w:bCs/>
          <w:u w:val="single"/>
        </w:rPr>
        <w:t xml:space="preserve">eral </w:t>
      </w:r>
      <w:r w:rsidRPr="009B02B2">
        <w:rPr>
          <w:rStyle w:val="None"/>
          <w:b/>
          <w:bCs/>
          <w:highlight w:val="cyan"/>
          <w:u w:val="single"/>
        </w:rPr>
        <w:t>c</w:t>
      </w:r>
      <w:r>
        <w:rPr>
          <w:rStyle w:val="None"/>
          <w:b/>
          <w:bCs/>
          <w:u w:val="single"/>
        </w:rPr>
        <w:t xml:space="preserve">ollective </w:t>
      </w:r>
      <w:r w:rsidRPr="009B02B2">
        <w:rPr>
          <w:rStyle w:val="None"/>
          <w:b/>
          <w:bCs/>
          <w:highlight w:val="cyan"/>
          <w:u w:val="single"/>
        </w:rPr>
        <w:t>b</w:t>
      </w:r>
      <w:r>
        <w:rPr>
          <w:rStyle w:val="None"/>
          <w:b/>
          <w:bCs/>
          <w:u w:val="single"/>
        </w:rPr>
        <w:t xml:space="preserve">argaining </w:t>
      </w:r>
      <w:r w:rsidRPr="009B02B2">
        <w:rPr>
          <w:rStyle w:val="None"/>
          <w:b/>
          <w:bCs/>
          <w:highlight w:val="cyan"/>
          <w:u w:val="single"/>
        </w:rPr>
        <w:t>a</w:t>
      </w:r>
      <w:r>
        <w:rPr>
          <w:rStyle w:val="None"/>
          <w:b/>
          <w:bCs/>
          <w:u w:val="single"/>
        </w:rPr>
        <w:t>greement</w:t>
      </w:r>
      <w:r w:rsidRPr="009B02B2">
        <w:rPr>
          <w:rStyle w:val="None"/>
          <w:b/>
          <w:bCs/>
          <w:highlight w:val="cyan"/>
          <w:u w:val="single"/>
        </w:rPr>
        <w:t>s are meaningfully enforceable</w:t>
      </w:r>
      <w:r>
        <w:rPr>
          <w:rStyle w:val="None"/>
          <w:sz w:val="16"/>
          <w:szCs w:val="16"/>
        </w:rPr>
        <w:t xml:space="preserve"> — by third-party arbitrators, whose decisions are appealable to the Federal Labor Relations Authority (</w:t>
      </w:r>
      <w:r>
        <w:rPr>
          <w:rStyle w:val="None"/>
          <w:rFonts w:ascii="Arial Unicode MS" w:hAnsi="Arial Unicode MS"/>
          <w:sz w:val="16"/>
          <w:szCs w:val="16"/>
          <w:rtl/>
          <w:lang w:val="ar-SA"/>
        </w:rPr>
        <w:t>“</w:t>
      </w:r>
      <w:r>
        <w:rPr>
          <w:rStyle w:val="None"/>
          <w:sz w:val="16"/>
          <w:szCs w:val="16"/>
        </w:rPr>
        <w:t>FLRA”) — and forthcoming </w:t>
      </w:r>
      <w:r>
        <w:rPr>
          <w:rStyle w:val="None"/>
          <w:b/>
          <w:bCs/>
          <w:u w:val="single"/>
        </w:rPr>
        <w:t>scholarship</w:t>
      </w:r>
      <w:r>
        <w:rPr>
          <w:rStyle w:val="None"/>
          <w:sz w:val="16"/>
          <w:szCs w:val="16"/>
        </w:rPr>
        <w:t> </w:t>
      </w:r>
      <w:r>
        <w:rPr>
          <w:rStyle w:val="None"/>
          <w:sz w:val="16"/>
          <w:szCs w:val="16"/>
          <w:lang w:val="da-DK"/>
        </w:rPr>
        <w:t xml:space="preserve">by Nicholas Handler </w:t>
      </w:r>
      <w:r>
        <w:rPr>
          <w:rStyle w:val="None"/>
          <w:b/>
          <w:bCs/>
          <w:u w:val="single"/>
        </w:rPr>
        <w:t xml:space="preserve">demonstrates the profound extent to which </w:t>
      </w:r>
      <w:r w:rsidRPr="009B02B2">
        <w:rPr>
          <w:rStyle w:val="None"/>
          <w:b/>
          <w:bCs/>
          <w:highlight w:val="cyan"/>
          <w:u w:val="single"/>
        </w:rPr>
        <w:t>litigation</w:t>
      </w:r>
      <w:r>
        <w:rPr>
          <w:rStyle w:val="None"/>
          <w:b/>
          <w:bCs/>
          <w:u w:val="single"/>
        </w:rPr>
        <w:t xml:space="preserve"> to enforce these contractual rights </w:t>
      </w:r>
      <w:r w:rsidRPr="009B02B2">
        <w:rPr>
          <w:rStyle w:val="None"/>
          <w:b/>
          <w:bCs/>
          <w:highlight w:val="cyan"/>
          <w:u w:val="single"/>
        </w:rPr>
        <w:t>can shape federal policy</w:t>
      </w:r>
      <w:r>
        <w:rPr>
          <w:rStyle w:val="None"/>
          <w:b/>
          <w:bCs/>
          <w:u w:val="single"/>
        </w:rPr>
        <w:t>. Federal collective bargaining agreements thus offer the chance to proactively build in protections that will be vital</w:t>
      </w:r>
      <w:r>
        <w:rPr>
          <w:rStyle w:val="None"/>
          <w:sz w:val="16"/>
          <w:szCs w:val="16"/>
        </w:rPr>
        <w:t xml:space="preserve"> if dangerously anti-administrative candidates such as </w:t>
      </w:r>
      <w:r>
        <w:rPr>
          <w:rStyle w:val="None"/>
          <w:sz w:val="16"/>
          <w:szCs w:val="16"/>
          <w:lang w:val="de-DE"/>
        </w:rPr>
        <w:t>Trump</w:t>
      </w:r>
      <w:r>
        <w:rPr>
          <w:rStyle w:val="None"/>
          <w:sz w:val="16"/>
          <w:szCs w:val="16"/>
        </w:rPr>
        <w:t> or </w:t>
      </w:r>
      <w:r>
        <w:rPr>
          <w:rStyle w:val="None"/>
          <w:sz w:val="16"/>
          <w:szCs w:val="16"/>
          <w:lang w:val="it-IT"/>
        </w:rPr>
        <w:t>DeSantis</w:t>
      </w:r>
      <w:r>
        <w:rPr>
          <w:rStyle w:val="None"/>
          <w:sz w:val="16"/>
          <w:szCs w:val="16"/>
        </w:rPr>
        <w:t> take office. But that</w:t>
      </w:r>
      <w:r>
        <w:rPr>
          <w:rStyle w:val="None"/>
          <w:rFonts w:ascii="Arial Unicode MS" w:hAnsi="Arial Unicode MS"/>
          <w:sz w:val="16"/>
          <w:szCs w:val="16"/>
          <w:rtl/>
          <w:lang w:val="ar-SA"/>
        </w:rPr>
        <w:t>’</w:t>
      </w:r>
      <w:r>
        <w:rPr>
          <w:rStyle w:val="None"/>
          <w:sz w:val="16"/>
          <w:szCs w:val="16"/>
        </w:rPr>
        <w:t>s only true if agency leadership is willing to shed knee-jerk anti-union attitudes.</w:t>
      </w:r>
    </w:p>
    <w:p w14:paraId="18AA72A0" w14:textId="77777777" w:rsidR="00834FA5" w:rsidRDefault="00834FA5" w:rsidP="00834FA5">
      <w:pPr>
        <w:pStyle w:val="BodyA"/>
        <w:rPr>
          <w:rStyle w:val="None"/>
          <w:sz w:val="16"/>
          <w:szCs w:val="16"/>
        </w:rPr>
      </w:pPr>
      <w:r>
        <w:rPr>
          <w:rStyle w:val="None"/>
          <w:sz w:val="16"/>
          <w:szCs w:val="16"/>
        </w:rPr>
        <w:t>Collaboration at the Bargaining Table</w:t>
      </w:r>
    </w:p>
    <w:p w14:paraId="5DFC2FE0" w14:textId="77777777" w:rsidR="00834FA5" w:rsidRDefault="00834FA5" w:rsidP="00834FA5">
      <w:pPr>
        <w:pStyle w:val="BodyA"/>
        <w:rPr>
          <w:rStyle w:val="None"/>
          <w:sz w:val="16"/>
          <w:szCs w:val="16"/>
        </w:rPr>
      </w:pPr>
      <w:r>
        <w:rPr>
          <w:rStyle w:val="None"/>
          <w:b/>
          <w:bCs/>
          <w:u w:val="single"/>
        </w:rPr>
        <w:t xml:space="preserve">Federal sector </w:t>
      </w:r>
      <w:r w:rsidRPr="009B02B2">
        <w:rPr>
          <w:rStyle w:val="None"/>
          <w:b/>
          <w:bCs/>
          <w:highlight w:val="cyan"/>
          <w:u w:val="single"/>
        </w:rPr>
        <w:t>unions already appreciate the defensive value</w:t>
      </w:r>
      <w:r>
        <w:rPr>
          <w:rStyle w:val="None"/>
          <w:b/>
          <w:bCs/>
          <w:u w:val="single"/>
        </w:rPr>
        <w:t xml:space="preserve"> of such agreements. For example, the union representing roughly half of </w:t>
      </w:r>
      <w:r w:rsidRPr="009B02B2">
        <w:rPr>
          <w:rStyle w:val="None"/>
          <w:b/>
          <w:bCs/>
          <w:highlight w:val="cyan"/>
          <w:u w:val="single"/>
        </w:rPr>
        <w:t>EPA employees</w:t>
      </w:r>
      <w:r>
        <w:rPr>
          <w:rStyle w:val="None"/>
          <w:b/>
          <w:bCs/>
          <w:u w:val="single"/>
        </w:rPr>
        <w:t xml:space="preserve"> is seeking a </w:t>
      </w:r>
      <w:r>
        <w:rPr>
          <w:rStyle w:val="None"/>
          <w:rFonts w:ascii="Arial Unicode MS" w:hAnsi="Arial Unicode MS"/>
          <w:u w:val="single"/>
          <w:rtl/>
          <w:lang w:val="ar-SA"/>
        </w:rPr>
        <w:t>“</w:t>
      </w:r>
      <w:r>
        <w:rPr>
          <w:rStyle w:val="None"/>
          <w:b/>
          <w:bCs/>
          <w:u w:val="single"/>
        </w:rPr>
        <w:t>scientific integrity” provision in their next contract, guaranteeing that scientists have a say in drafting EPA positions and decisions. (</w:t>
      </w:r>
      <w:r>
        <w:rPr>
          <w:rStyle w:val="None"/>
          <w:sz w:val="16"/>
          <w:szCs w:val="16"/>
        </w:rPr>
        <w:t>A direct reaction to the attacks on science that occurred at the agency during the Trump administration.) They are also seeking new provisions on diversity, inclusion, equity, and accessibility. Despite these laudable goals, the union</w:t>
      </w:r>
      <w:r>
        <w:rPr>
          <w:rStyle w:val="None"/>
          <w:rFonts w:ascii="Arial Unicode MS" w:hAnsi="Arial Unicode MS"/>
          <w:sz w:val="16"/>
          <w:szCs w:val="16"/>
          <w:rtl/>
          <w:lang w:val="ar-SA"/>
        </w:rPr>
        <w:t>’</w:t>
      </w:r>
      <w:r>
        <w:rPr>
          <w:rStyle w:val="None"/>
          <w:sz w:val="16"/>
          <w:szCs w:val="16"/>
        </w:rPr>
        <w:t>s executive vice president, Joyce Howell, characterized EPA management</w:t>
      </w:r>
      <w:r>
        <w:rPr>
          <w:rStyle w:val="None"/>
          <w:rFonts w:ascii="Arial Unicode MS" w:hAnsi="Arial Unicode MS"/>
          <w:sz w:val="16"/>
          <w:szCs w:val="16"/>
          <w:rtl/>
          <w:lang w:val="ar-SA"/>
        </w:rPr>
        <w:t>’</w:t>
      </w:r>
      <w:r>
        <w:rPr>
          <w:rStyle w:val="None"/>
          <w:sz w:val="16"/>
          <w:szCs w:val="16"/>
        </w:rPr>
        <w:t>s counterproposal to the union</w:t>
      </w:r>
      <w:r>
        <w:rPr>
          <w:rStyle w:val="None"/>
          <w:rFonts w:ascii="Arial Unicode MS" w:hAnsi="Arial Unicode MS"/>
          <w:sz w:val="16"/>
          <w:szCs w:val="16"/>
          <w:rtl/>
          <w:lang w:val="ar-SA"/>
        </w:rPr>
        <w:t>’</w:t>
      </w:r>
      <w:r>
        <w:rPr>
          <w:rStyle w:val="None"/>
          <w:sz w:val="16"/>
          <w:szCs w:val="16"/>
        </w:rPr>
        <w:t xml:space="preserve">s first offer as </w:t>
      </w:r>
      <w:r>
        <w:rPr>
          <w:rStyle w:val="None"/>
          <w:rFonts w:ascii="Arial Unicode MS" w:hAnsi="Arial Unicode MS"/>
          <w:sz w:val="16"/>
          <w:szCs w:val="16"/>
          <w:rtl/>
          <w:lang w:val="ar-SA"/>
        </w:rPr>
        <w:t>“</w:t>
      </w:r>
      <w:r>
        <w:rPr>
          <w:rStyle w:val="None"/>
          <w:sz w:val="16"/>
          <w:szCs w:val="16"/>
        </w:rPr>
        <w:t xml:space="preserve">kind of minimal,” further stating that </w:t>
      </w:r>
      <w:r>
        <w:rPr>
          <w:rStyle w:val="None"/>
          <w:rFonts w:ascii="Arial Unicode MS" w:hAnsi="Arial Unicode MS"/>
          <w:sz w:val="16"/>
          <w:szCs w:val="16"/>
          <w:rtl/>
          <w:lang w:val="ar-SA"/>
        </w:rPr>
        <w:t>“</w:t>
      </w:r>
      <w:r>
        <w:rPr>
          <w:rStyle w:val="None"/>
          <w:sz w:val="16"/>
          <w:szCs w:val="16"/>
        </w:rPr>
        <w:t>[t]</w:t>
      </w:r>
      <w:proofErr w:type="gramStart"/>
      <w:r>
        <w:rPr>
          <w:rStyle w:val="None"/>
          <w:sz w:val="16"/>
          <w:szCs w:val="16"/>
        </w:rPr>
        <w:t>he</w:t>
      </w:r>
      <w:proofErr w:type="gramEnd"/>
      <w:r>
        <w:rPr>
          <w:rStyle w:val="None"/>
          <w:sz w:val="16"/>
          <w:szCs w:val="16"/>
        </w:rPr>
        <w:t xml:space="preserve"> approach of the agency seems to be to do what the law requires and nothing more. They</w:t>
      </w:r>
      <w:r>
        <w:rPr>
          <w:rStyle w:val="None"/>
          <w:rFonts w:ascii="Arial Unicode MS" w:hAnsi="Arial Unicode MS"/>
          <w:sz w:val="16"/>
          <w:szCs w:val="16"/>
          <w:rtl/>
          <w:lang w:val="ar-SA"/>
        </w:rPr>
        <w:t>’</w:t>
      </w:r>
      <w:r>
        <w:rPr>
          <w:rStyle w:val="None"/>
          <w:sz w:val="16"/>
          <w:szCs w:val="16"/>
        </w:rPr>
        <w:t>re even regressive in some areas–certainly conservative.”</w:t>
      </w:r>
    </w:p>
    <w:p w14:paraId="2EC596B8" w14:textId="77777777" w:rsidR="00834FA5" w:rsidRDefault="00834FA5" w:rsidP="00834FA5">
      <w:pPr>
        <w:pStyle w:val="BodyA"/>
        <w:rPr>
          <w:rStyle w:val="None"/>
          <w:sz w:val="16"/>
          <w:szCs w:val="16"/>
        </w:rPr>
      </w:pPr>
      <w:r>
        <w:rPr>
          <w:rStyle w:val="None"/>
          <w:sz w:val="16"/>
          <w:szCs w:val="16"/>
        </w:rPr>
        <w:t>This adversarial posture, while unsurprising given that agency management are ultimately employers negotiating with employees, is not inevitable. Under the relevant statute, management can be conciliatory and collaborative in negotiations—and indeed they should be, if leadership hopes to protect agencies from structural deregulation. Such an approach would be precisely what was envisioned by the Biden administration</w:t>
      </w:r>
      <w:r>
        <w:rPr>
          <w:rStyle w:val="None"/>
          <w:rFonts w:ascii="Arial Unicode MS" w:hAnsi="Arial Unicode MS"/>
          <w:sz w:val="16"/>
          <w:szCs w:val="16"/>
          <w:rtl/>
          <w:lang w:val="ar-SA"/>
        </w:rPr>
        <w:t>’</w:t>
      </w:r>
      <w:r>
        <w:rPr>
          <w:rStyle w:val="None"/>
          <w:sz w:val="16"/>
          <w:szCs w:val="16"/>
        </w:rPr>
        <w:t xml:space="preserve">s stated goals of protecting the civil service and </w:t>
      </w:r>
      <w:r>
        <w:rPr>
          <w:rStyle w:val="None"/>
          <w:rFonts w:ascii="Arial Unicode MS" w:hAnsi="Arial Unicode MS"/>
          <w:sz w:val="16"/>
          <w:szCs w:val="16"/>
          <w:rtl/>
          <w:lang w:val="ar-SA"/>
        </w:rPr>
        <w:t>“</w:t>
      </w:r>
      <w:r>
        <w:rPr>
          <w:rStyle w:val="None"/>
          <w:sz w:val="16"/>
          <w:szCs w:val="16"/>
        </w:rPr>
        <w:t xml:space="preserve">ensuring that the federal government is a model employer with respect to encouraging worker organizing and collective bargaining among its </w:t>
      </w:r>
      <w:proofErr w:type="gramStart"/>
      <w:r>
        <w:rPr>
          <w:rStyle w:val="None"/>
          <w:sz w:val="16"/>
          <w:szCs w:val="16"/>
        </w:rPr>
        <w:t>workforce</w:t>
      </w:r>
      <w:proofErr w:type="gramEnd"/>
      <w:r>
        <w:rPr>
          <w:rStyle w:val="None"/>
          <w:sz w:val="16"/>
          <w:szCs w:val="16"/>
        </w:rPr>
        <w:t>.”</w:t>
      </w:r>
    </w:p>
    <w:p w14:paraId="6D33CB5C" w14:textId="77777777" w:rsidR="00834FA5" w:rsidRDefault="00834FA5" w:rsidP="00834FA5">
      <w:pPr>
        <w:pStyle w:val="BodyA"/>
        <w:rPr>
          <w:rStyle w:val="None"/>
          <w:sz w:val="16"/>
          <w:szCs w:val="16"/>
        </w:rPr>
      </w:pPr>
      <w:r>
        <w:rPr>
          <w:rStyle w:val="None"/>
          <w:sz w:val="16"/>
          <w:szCs w:val="16"/>
        </w:rPr>
        <w:t xml:space="preserve">Even the Trump administration recognized the power of this collaborative approach where it concerned unions at some of its most </w:t>
      </w:r>
      <w:proofErr w:type="gramStart"/>
      <w:r>
        <w:rPr>
          <w:rStyle w:val="None"/>
          <w:sz w:val="16"/>
          <w:szCs w:val="16"/>
        </w:rPr>
        <w:t>ideologically-aligned</w:t>
      </w:r>
      <w:proofErr w:type="gramEnd"/>
      <w:r>
        <w:rPr>
          <w:rStyle w:val="None"/>
          <w:sz w:val="16"/>
          <w:szCs w:val="16"/>
        </w:rPr>
        <w:t xml:space="preserve"> agencies. In 2021, then-acting Deputy Secretary of the Department of Homeland Security Ken Cuccinelli attempted (ultimately without success) to effect unprecedented union-empowering contracts between DHS and ICE</w:t>
      </w:r>
      <w:r>
        <w:rPr>
          <w:rStyle w:val="None"/>
          <w:rFonts w:ascii="Arial Unicode MS" w:hAnsi="Arial Unicode MS"/>
          <w:sz w:val="16"/>
          <w:szCs w:val="16"/>
          <w:rtl/>
          <w:lang w:val="ar-SA"/>
        </w:rPr>
        <w:t>’</w:t>
      </w:r>
      <w:r>
        <w:rPr>
          <w:rStyle w:val="None"/>
          <w:sz w:val="16"/>
          <w:szCs w:val="16"/>
        </w:rPr>
        <w:t>s union. In 2019, Trump</w:t>
      </w:r>
      <w:r>
        <w:rPr>
          <w:rStyle w:val="None"/>
          <w:rFonts w:ascii="Arial Unicode MS" w:hAnsi="Arial Unicode MS"/>
          <w:sz w:val="16"/>
          <w:szCs w:val="16"/>
          <w:rtl/>
          <w:lang w:val="ar-SA"/>
        </w:rPr>
        <w:t>’</w:t>
      </w:r>
      <w:r>
        <w:rPr>
          <w:rStyle w:val="None"/>
          <w:sz w:val="16"/>
          <w:szCs w:val="16"/>
        </w:rPr>
        <w:t xml:space="preserve">s DHS </w:t>
      </w:r>
      <w:proofErr w:type="gramStart"/>
      <w:r>
        <w:rPr>
          <w:rStyle w:val="None"/>
          <w:sz w:val="16"/>
          <w:szCs w:val="16"/>
        </w:rPr>
        <w:t>actually managed</w:t>
      </w:r>
      <w:proofErr w:type="gramEnd"/>
      <w:r>
        <w:rPr>
          <w:rStyle w:val="None"/>
          <w:sz w:val="16"/>
          <w:szCs w:val="16"/>
        </w:rPr>
        <w:t xml:space="preserve"> to </w:t>
      </w:r>
      <w:proofErr w:type="gramStart"/>
      <w:r>
        <w:rPr>
          <w:rStyle w:val="None"/>
          <w:sz w:val="16"/>
          <w:szCs w:val="16"/>
        </w:rPr>
        <w:t>ink</w:t>
      </w:r>
      <w:proofErr w:type="gramEnd"/>
      <w:r>
        <w:rPr>
          <w:rStyle w:val="None"/>
          <w:sz w:val="16"/>
          <w:szCs w:val="16"/>
        </w:rPr>
        <w:t> a similar contract with the National Border Patrol Council.</w:t>
      </w:r>
    </w:p>
    <w:p w14:paraId="770D834D" w14:textId="77777777" w:rsidR="00834FA5" w:rsidRDefault="00834FA5" w:rsidP="00834FA5">
      <w:pPr>
        <w:pStyle w:val="BodyA"/>
        <w:rPr>
          <w:rStyle w:val="None"/>
          <w:sz w:val="16"/>
          <w:szCs w:val="16"/>
        </w:rPr>
      </w:pPr>
      <w:r>
        <w:rPr>
          <w:rStyle w:val="None"/>
          <w:sz w:val="16"/>
          <w:szCs w:val="16"/>
        </w:rPr>
        <w:t>The ICE and CBP contracts gave these agencies</w:t>
      </w:r>
      <w:r>
        <w:rPr>
          <w:rStyle w:val="None"/>
          <w:rFonts w:ascii="Arial Unicode MS" w:hAnsi="Arial Unicode MS"/>
          <w:sz w:val="16"/>
          <w:szCs w:val="16"/>
          <w:rtl/>
          <w:lang w:val="ar-SA"/>
        </w:rPr>
        <w:t xml:space="preserve">’ </w:t>
      </w:r>
      <w:r>
        <w:rPr>
          <w:rStyle w:val="None"/>
          <w:sz w:val="16"/>
          <w:szCs w:val="16"/>
        </w:rPr>
        <w:t>unions incredible latitude to </w:t>
      </w:r>
      <w:r>
        <w:rPr>
          <w:rStyle w:val="None"/>
          <w:sz w:val="16"/>
          <w:szCs w:val="16"/>
          <w:lang w:val="fr-FR"/>
        </w:rPr>
        <w:t>influence</w:t>
      </w:r>
      <w:r>
        <w:rPr>
          <w:rStyle w:val="None"/>
          <w:sz w:val="16"/>
          <w:szCs w:val="16"/>
        </w:rPr>
        <w:t> agency policy, as well as stupendously generous grants of paid time off from assigned government duties to represent a union or its bargaining unit employees. Under the administration</w:t>
      </w:r>
      <w:r>
        <w:rPr>
          <w:rStyle w:val="None"/>
          <w:rFonts w:ascii="Arial Unicode MS" w:hAnsi="Arial Unicode MS"/>
          <w:sz w:val="16"/>
          <w:szCs w:val="16"/>
          <w:rtl/>
          <w:lang w:val="ar-SA"/>
        </w:rPr>
        <w:t>’</w:t>
      </w:r>
      <w:r>
        <w:rPr>
          <w:rStyle w:val="None"/>
          <w:sz w:val="16"/>
          <w:szCs w:val="16"/>
        </w:rPr>
        <w:t>s supposedly standard formula, the National Border Patrol Council would have been entitled to approximately 18,000 hours of such time over the first year of the contract. Instead, its 2019 contract </w:t>
      </w:r>
      <w:proofErr w:type="gramStart"/>
      <w:r>
        <w:rPr>
          <w:rStyle w:val="None"/>
          <w:sz w:val="16"/>
          <w:szCs w:val="16"/>
        </w:rPr>
        <w:t>granted it</w:t>
      </w:r>
      <w:proofErr w:type="gramEnd"/>
      <w:r>
        <w:rPr>
          <w:rStyle w:val="None"/>
          <w:sz w:val="16"/>
          <w:szCs w:val="16"/>
        </w:rPr>
        <w:t xml:space="preserve"> 153,920 hours—over eight times that amount. The nixed ICE agreement would have been similarly atypical.</w:t>
      </w:r>
    </w:p>
    <w:p w14:paraId="5C731CFA" w14:textId="77777777" w:rsidR="00834FA5" w:rsidRDefault="00834FA5" w:rsidP="00834FA5">
      <w:pPr>
        <w:pStyle w:val="BodyA"/>
        <w:rPr>
          <w:rStyle w:val="None"/>
          <w:sz w:val="16"/>
          <w:szCs w:val="16"/>
        </w:rPr>
      </w:pPr>
      <w:r>
        <w:rPr>
          <w:rStyle w:val="None"/>
          <w:sz w:val="16"/>
          <w:szCs w:val="16"/>
        </w:rPr>
        <w:t xml:space="preserve">While certain aspects of these contracts were of questionable legality, the grants of official time at least were within the </w:t>
      </w:r>
      <w:proofErr w:type="gramStart"/>
      <w:r>
        <w:rPr>
          <w:rStyle w:val="None"/>
          <w:sz w:val="16"/>
          <w:szCs w:val="16"/>
        </w:rPr>
        <w:t>bounds</w:t>
      </w:r>
      <w:proofErr w:type="gramEnd"/>
      <w:r>
        <w:rPr>
          <w:rStyle w:val="None"/>
          <w:sz w:val="16"/>
          <w:szCs w:val="16"/>
        </w:rPr>
        <w:t xml:space="preserve"> laid out by the Federal Service Labor-Management Relations Statute. The statute stipulates which issues agencies must, may, or cannot bargain over. For instance, agencies must negotiate over subject matter affecting </w:t>
      </w:r>
      <w:r>
        <w:rPr>
          <w:rStyle w:val="None"/>
          <w:rFonts w:ascii="Arial Unicode MS" w:hAnsi="Arial Unicode MS"/>
          <w:sz w:val="16"/>
          <w:szCs w:val="16"/>
          <w:rtl/>
          <w:lang w:val="ar-SA"/>
        </w:rPr>
        <w:t>“</w:t>
      </w:r>
      <w:r>
        <w:rPr>
          <w:rStyle w:val="None"/>
          <w:sz w:val="16"/>
          <w:szCs w:val="16"/>
        </w:rPr>
        <w:t>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72B9456" w14:textId="77777777" w:rsidR="00834FA5" w:rsidRDefault="00834FA5" w:rsidP="00834FA5">
      <w:pPr>
        <w:pStyle w:val="BodyA"/>
        <w:rPr>
          <w:rStyle w:val="None"/>
          <w:sz w:val="16"/>
          <w:szCs w:val="16"/>
        </w:rPr>
      </w:pPr>
      <w:r>
        <w:rPr>
          <w:rStyle w:val="None"/>
          <w:sz w:val="16"/>
          <w:szCs w:val="16"/>
          <w:lang w:val="es-ES_tradnl"/>
        </w:rPr>
        <w:t>Agencies</w:t>
      </w:r>
      <w:r>
        <w:rPr>
          <w:rStyle w:val="None"/>
          <w:sz w:val="16"/>
          <w:szCs w:val="16"/>
        </w:rPr>
        <w:t xml:space="preserve"> can, at their election, bargain over a category of permissive subject matter, statutorily encompassing </w:t>
      </w:r>
      <w:r>
        <w:rPr>
          <w:rStyle w:val="None"/>
          <w:rFonts w:ascii="Arial Unicode MS" w:hAnsi="Arial Unicode MS"/>
          <w:sz w:val="16"/>
          <w:szCs w:val="16"/>
          <w:rtl/>
          <w:lang w:val="ar-SA"/>
        </w:rPr>
        <w:t>“</w:t>
      </w:r>
      <w:r>
        <w:rPr>
          <w:rStyle w:val="None"/>
          <w:sz w:val="16"/>
          <w:szCs w:val="16"/>
        </w:rPr>
        <w:t>the numbers, types, and grades of employees or positions assigned to any organizational subdivision, work project, or tour of duty, or on the technology, methods, and means of performing work.” These terms have been interpreted capaciously. For example, the FLRA has </w:t>
      </w:r>
      <w:r>
        <w:rPr>
          <w:rStyle w:val="None"/>
          <w:sz w:val="16"/>
          <w:szCs w:val="16"/>
          <w:lang w:val="nl-NL"/>
        </w:rPr>
        <w:t>held</w:t>
      </w:r>
      <w:r>
        <w:rPr>
          <w:rStyle w:val="None"/>
          <w:sz w:val="16"/>
          <w:szCs w:val="16"/>
        </w:rPr>
        <w:t> that a USDA proposal to change union employees</w:t>
      </w:r>
      <w:r>
        <w:rPr>
          <w:rStyle w:val="None"/>
          <w:rFonts w:ascii="Arial Unicode MS" w:hAnsi="Arial Unicode MS"/>
          <w:sz w:val="16"/>
          <w:szCs w:val="16"/>
          <w:rtl/>
          <w:lang w:val="ar-SA"/>
        </w:rPr>
        <w:t xml:space="preserve">’ </w:t>
      </w:r>
      <w:r>
        <w:rPr>
          <w:rStyle w:val="None"/>
          <w:sz w:val="16"/>
          <w:szCs w:val="16"/>
        </w:rPr>
        <w:t>schedules to include a 30-minute unpaid lunch period was negotiable at the agency</w:t>
      </w:r>
      <w:r>
        <w:rPr>
          <w:rStyle w:val="None"/>
          <w:rFonts w:ascii="Arial Unicode MS" w:hAnsi="Arial Unicode MS"/>
          <w:sz w:val="16"/>
          <w:szCs w:val="16"/>
          <w:rtl/>
          <w:lang w:val="ar-SA"/>
        </w:rPr>
        <w:t>’</w:t>
      </w:r>
      <w:proofErr w:type="spellStart"/>
      <w:r>
        <w:rPr>
          <w:rStyle w:val="None"/>
          <w:sz w:val="16"/>
          <w:szCs w:val="16"/>
        </w:rPr>
        <w:t>s election</w:t>
      </w:r>
      <w:proofErr w:type="spellEnd"/>
      <w:r>
        <w:rPr>
          <w:rStyle w:val="None"/>
          <w:sz w:val="16"/>
          <w:szCs w:val="16"/>
        </w:rPr>
        <w:t xml:space="preserve">. It interpreted the term </w:t>
      </w:r>
      <w:r>
        <w:rPr>
          <w:rStyle w:val="None"/>
          <w:rFonts w:ascii="Arial Unicode MS" w:hAnsi="Arial Unicode MS"/>
          <w:sz w:val="16"/>
          <w:szCs w:val="16"/>
          <w:rtl/>
          <w:lang w:val="ar-SA"/>
        </w:rPr>
        <w:t>“</w:t>
      </w:r>
      <w:r>
        <w:rPr>
          <w:rStyle w:val="None"/>
          <w:sz w:val="16"/>
          <w:szCs w:val="16"/>
        </w:rPr>
        <w:t>tour of duty” to mean the hours and days constituting employees</w:t>
      </w:r>
      <w:r>
        <w:rPr>
          <w:rStyle w:val="None"/>
          <w:rFonts w:ascii="Arial Unicode MS" w:hAnsi="Arial Unicode MS"/>
          <w:sz w:val="16"/>
          <w:szCs w:val="16"/>
          <w:rtl/>
          <w:lang w:val="ar-SA"/>
        </w:rPr>
        <w:t xml:space="preserve">’ </w:t>
      </w:r>
      <w:r>
        <w:rPr>
          <w:rStyle w:val="None"/>
          <w:sz w:val="16"/>
          <w:szCs w:val="16"/>
        </w:rPr>
        <w:t xml:space="preserve">administrative workweeks. Because the proposal would affect the number of employees assigned to a particular kind of </w:t>
      </w:r>
      <w:r>
        <w:rPr>
          <w:rStyle w:val="None"/>
          <w:rFonts w:ascii="Arial Unicode MS" w:hAnsi="Arial Unicode MS"/>
          <w:sz w:val="16"/>
          <w:szCs w:val="16"/>
          <w:rtl/>
          <w:lang w:val="ar-SA"/>
        </w:rPr>
        <w:t>“</w:t>
      </w:r>
      <w:r>
        <w:rPr>
          <w:rStyle w:val="None"/>
          <w:sz w:val="16"/>
          <w:szCs w:val="16"/>
        </w:rPr>
        <w:t>tour of duty” (i.e., the kind with a 30-minute unpaid lunch break in it), it fell into the statute</w:t>
      </w:r>
      <w:r>
        <w:rPr>
          <w:rStyle w:val="None"/>
          <w:rFonts w:ascii="Arial Unicode MS" w:hAnsi="Arial Unicode MS"/>
          <w:sz w:val="16"/>
          <w:szCs w:val="16"/>
          <w:rtl/>
          <w:lang w:val="ar-SA"/>
        </w:rPr>
        <w:t>’</w:t>
      </w:r>
      <w:r>
        <w:rPr>
          <w:rStyle w:val="None"/>
          <w:sz w:val="16"/>
          <w:szCs w:val="16"/>
        </w:rPr>
        <w:t>s permissive category.</w:t>
      </w:r>
    </w:p>
    <w:p w14:paraId="6DE68832" w14:textId="77777777" w:rsidR="00834FA5" w:rsidRDefault="00834FA5" w:rsidP="00834FA5">
      <w:pPr>
        <w:pStyle w:val="BodyA"/>
        <w:rPr>
          <w:rStyle w:val="None"/>
          <w:sz w:val="16"/>
          <w:szCs w:val="16"/>
        </w:rPr>
      </w:pPr>
      <w:r>
        <w:rPr>
          <w:rStyle w:val="None"/>
          <w:sz w:val="16"/>
          <w:szCs w:val="16"/>
        </w:rPr>
        <w:t>It is true that, under the statute, collective bargaining cannot intrude on the exercise of various management rights, including agency leadership</w:t>
      </w:r>
      <w:r>
        <w:rPr>
          <w:rStyle w:val="None"/>
          <w:rFonts w:ascii="Arial Unicode MS" w:hAnsi="Arial Unicode MS"/>
          <w:sz w:val="16"/>
          <w:szCs w:val="16"/>
          <w:rtl/>
          <w:lang w:val="ar-SA"/>
        </w:rPr>
        <w:t>’</w:t>
      </w:r>
      <w:r>
        <w:rPr>
          <w:rStyle w:val="None"/>
          <w:sz w:val="16"/>
          <w:szCs w:val="16"/>
        </w:rPr>
        <w:t xml:space="preserve">s prerogatives to </w:t>
      </w:r>
      <w:r>
        <w:rPr>
          <w:rStyle w:val="None"/>
          <w:rFonts w:ascii="Arial Unicode MS" w:hAnsi="Arial Unicode MS"/>
          <w:sz w:val="16"/>
          <w:szCs w:val="16"/>
          <w:rtl/>
          <w:lang w:val="ar-SA"/>
        </w:rPr>
        <w:t>“</w:t>
      </w:r>
      <w:r>
        <w:rPr>
          <w:rStyle w:val="None"/>
          <w:sz w:val="16"/>
          <w:szCs w:val="16"/>
        </w:rPr>
        <w:t xml:space="preserve">determine the mission, budget, [and] organization” of an agency, and to </w:t>
      </w:r>
      <w:r>
        <w:rPr>
          <w:rStyle w:val="None"/>
          <w:rFonts w:ascii="Arial Unicode MS" w:hAnsi="Arial Unicode MS"/>
          <w:sz w:val="16"/>
          <w:szCs w:val="16"/>
          <w:rtl/>
          <w:lang w:val="ar-SA"/>
        </w:rPr>
        <w:t>“</w:t>
      </w:r>
      <w:r>
        <w:rPr>
          <w:rStyle w:val="None"/>
          <w:sz w:val="16"/>
          <w:szCs w:val="16"/>
        </w:rPr>
        <w:t>hire, assign, direct, layoff, and retain employees in the agency.” But the prohibition on such bargaining subjects comes with certain exceptions. </w:t>
      </w:r>
    </w:p>
    <w:p w14:paraId="4003E804" w14:textId="77777777" w:rsidR="00834FA5" w:rsidRDefault="00834FA5" w:rsidP="00834FA5">
      <w:pPr>
        <w:pStyle w:val="BodyA"/>
        <w:rPr>
          <w:rStyle w:val="None"/>
          <w:sz w:val="16"/>
          <w:szCs w:val="16"/>
        </w:rPr>
      </w:pPr>
      <w:r>
        <w:rPr>
          <w:rStyle w:val="None"/>
          <w:sz w:val="16"/>
          <w:szCs w:val="16"/>
        </w:rPr>
        <w:t xml:space="preserve">Agencies are permitted to bargain over </w:t>
      </w:r>
      <w:r>
        <w:rPr>
          <w:rStyle w:val="None"/>
          <w:rFonts w:ascii="Arial Unicode MS" w:hAnsi="Arial Unicode MS"/>
          <w:sz w:val="16"/>
          <w:szCs w:val="16"/>
          <w:rtl/>
          <w:lang w:val="ar-SA"/>
        </w:rPr>
        <w:t>“</w:t>
      </w:r>
      <w:r>
        <w:rPr>
          <w:rStyle w:val="None"/>
          <w:sz w:val="16"/>
          <w:szCs w:val="16"/>
        </w:rPr>
        <w:t>procedures which management officials of the agency will observe in exercising any authority under [the section],” </w:t>
      </w:r>
      <w:r>
        <w:rPr>
          <w:rStyle w:val="None"/>
          <w:sz w:val="16"/>
          <w:szCs w:val="16"/>
          <w:lang w:val="nl-NL"/>
        </w:rPr>
        <w:t>even</w:t>
      </w:r>
      <w:r>
        <w:rPr>
          <w:rStyle w:val="None"/>
          <w:sz w:val="16"/>
          <w:szCs w:val="16"/>
        </w:rPr>
        <w:t> if those procedures impact how management exercises its protected rights. Additionally, even substantive provisions affecting protected management rights may be bargained over, if they also fall into the permissive category. In the 30-minute unpaid lunch break case, the FLRA explained that the proposal fell into both the statutorily prohibited (it affected management</w:t>
      </w:r>
      <w:r>
        <w:rPr>
          <w:rStyle w:val="None"/>
          <w:rFonts w:ascii="Arial Unicode MS" w:hAnsi="Arial Unicode MS"/>
          <w:sz w:val="16"/>
          <w:szCs w:val="16"/>
          <w:rtl/>
          <w:lang w:val="ar-SA"/>
        </w:rPr>
        <w:t>’</w:t>
      </w:r>
      <w:r>
        <w:rPr>
          <w:rStyle w:val="None"/>
          <w:sz w:val="16"/>
          <w:szCs w:val="16"/>
        </w:rPr>
        <w:t xml:space="preserve">s statutory right to </w:t>
      </w:r>
      <w:r>
        <w:rPr>
          <w:rStyle w:val="None"/>
          <w:rFonts w:ascii="Arial Unicode MS" w:hAnsi="Arial Unicode MS"/>
          <w:sz w:val="16"/>
          <w:szCs w:val="16"/>
          <w:rtl/>
          <w:lang w:val="ar-SA"/>
        </w:rPr>
        <w:t>“</w:t>
      </w:r>
      <w:r>
        <w:rPr>
          <w:rStyle w:val="None"/>
          <w:sz w:val="16"/>
          <w:szCs w:val="16"/>
        </w:rPr>
        <w:t xml:space="preserve">assign work”) and permissive (it was to have affected the number of employees within an agency assigned to a particular </w:t>
      </w:r>
      <w:r>
        <w:rPr>
          <w:rStyle w:val="None"/>
          <w:rFonts w:ascii="Arial Unicode MS" w:hAnsi="Arial Unicode MS"/>
          <w:sz w:val="16"/>
          <w:szCs w:val="16"/>
          <w:rtl/>
          <w:lang w:val="ar-SA"/>
        </w:rPr>
        <w:t>“</w:t>
      </w:r>
      <w:r>
        <w:rPr>
          <w:rStyle w:val="None"/>
          <w:sz w:val="16"/>
          <w:szCs w:val="16"/>
        </w:rPr>
        <w:t>tour of duty”) categories of bargaining—and thus determined that the proposal was negotiable at the agency</w:t>
      </w:r>
      <w:r>
        <w:rPr>
          <w:rStyle w:val="None"/>
          <w:rFonts w:ascii="Arial Unicode MS" w:hAnsi="Arial Unicode MS"/>
          <w:sz w:val="16"/>
          <w:szCs w:val="16"/>
          <w:rtl/>
          <w:lang w:val="ar-SA"/>
        </w:rPr>
        <w:t>’</w:t>
      </w:r>
      <w:r>
        <w:rPr>
          <w:rStyle w:val="None"/>
          <w:sz w:val="16"/>
          <w:szCs w:val="16"/>
          <w:lang w:val="fr-FR"/>
        </w:rPr>
        <w:t xml:space="preserve">s </w:t>
      </w:r>
      <w:proofErr w:type="spellStart"/>
      <w:r>
        <w:rPr>
          <w:rStyle w:val="None"/>
          <w:sz w:val="16"/>
          <w:szCs w:val="16"/>
          <w:lang w:val="fr-FR"/>
        </w:rPr>
        <w:t>election</w:t>
      </w:r>
      <w:proofErr w:type="spellEnd"/>
      <w:r>
        <w:rPr>
          <w:rStyle w:val="None"/>
          <w:sz w:val="16"/>
          <w:szCs w:val="16"/>
          <w:lang w:val="fr-FR"/>
        </w:rPr>
        <w:t>.</w:t>
      </w:r>
    </w:p>
    <w:p w14:paraId="70E8B30C" w14:textId="77777777" w:rsidR="00834FA5" w:rsidRDefault="00834FA5" w:rsidP="00834FA5">
      <w:pPr>
        <w:pStyle w:val="BodyA"/>
        <w:rPr>
          <w:rStyle w:val="None"/>
          <w:sz w:val="16"/>
          <w:szCs w:val="16"/>
        </w:rPr>
      </w:pPr>
      <w:r>
        <w:rPr>
          <w:rStyle w:val="None"/>
          <w:sz w:val="16"/>
          <w:szCs w:val="16"/>
        </w:rPr>
        <w:t xml:space="preserve">Given these permissions and constraints, consider how an agency might defend against something like the attempted BLM relocation. Although determinations as to </w:t>
      </w:r>
      <w:r>
        <w:rPr>
          <w:rStyle w:val="None"/>
          <w:rFonts w:ascii="Arial Unicode MS" w:hAnsi="Arial Unicode MS"/>
          <w:sz w:val="16"/>
          <w:szCs w:val="16"/>
          <w:rtl/>
          <w:lang w:val="ar-SA"/>
        </w:rPr>
        <w:t>“</w:t>
      </w:r>
      <w:r>
        <w:rPr>
          <w:rStyle w:val="None"/>
          <w:sz w:val="16"/>
          <w:szCs w:val="16"/>
        </w:rPr>
        <w:t>the geographic locations in which an agency will provide services or otherwise conduct its operations” were </w:t>
      </w:r>
      <w:r>
        <w:rPr>
          <w:rStyle w:val="None"/>
          <w:sz w:val="16"/>
          <w:szCs w:val="16"/>
          <w:lang w:val="nl-NL"/>
        </w:rPr>
        <w:t>held</w:t>
      </w:r>
      <w:r>
        <w:rPr>
          <w:rStyle w:val="None"/>
          <w:sz w:val="16"/>
          <w:szCs w:val="16"/>
        </w:rPr>
        <w:t> by the FLRA to affect management</w:t>
      </w:r>
      <w:r>
        <w:rPr>
          <w:rStyle w:val="None"/>
          <w:rFonts w:ascii="Arial Unicode MS" w:hAnsi="Arial Unicode MS"/>
          <w:sz w:val="16"/>
          <w:szCs w:val="16"/>
          <w:rtl/>
          <w:lang w:val="ar-SA"/>
        </w:rPr>
        <w:t>’</w:t>
      </w:r>
      <w:r>
        <w:rPr>
          <w:rStyle w:val="None"/>
          <w:sz w:val="16"/>
          <w:szCs w:val="16"/>
        </w:rPr>
        <w:t xml:space="preserve">s right to </w:t>
      </w:r>
      <w:r>
        <w:rPr>
          <w:rStyle w:val="None"/>
          <w:rFonts w:ascii="Arial Unicode MS" w:hAnsi="Arial Unicode MS"/>
          <w:sz w:val="16"/>
          <w:szCs w:val="16"/>
          <w:rtl/>
          <w:lang w:val="ar-SA"/>
        </w:rPr>
        <w:t>“</w:t>
      </w:r>
      <w:r>
        <w:rPr>
          <w:rStyle w:val="None"/>
          <w:sz w:val="16"/>
          <w:szCs w:val="16"/>
        </w:rPr>
        <w:t>determine an agency</w:t>
      </w:r>
      <w:r>
        <w:rPr>
          <w:rStyle w:val="None"/>
          <w:rFonts w:ascii="Arial Unicode MS" w:hAnsi="Arial Unicode MS"/>
          <w:sz w:val="16"/>
          <w:szCs w:val="16"/>
          <w:rtl/>
          <w:lang w:val="ar-SA"/>
        </w:rPr>
        <w:t>’</w:t>
      </w:r>
      <w:r>
        <w:rPr>
          <w:rStyle w:val="None"/>
          <w:sz w:val="16"/>
          <w:szCs w:val="16"/>
        </w:rPr>
        <w:t xml:space="preserve">s organization,” an agency and its employee union could likely use the </w:t>
      </w:r>
      <w:r>
        <w:rPr>
          <w:rStyle w:val="None"/>
          <w:rFonts w:ascii="Arial Unicode MS" w:hAnsi="Arial Unicode MS"/>
          <w:sz w:val="16"/>
          <w:szCs w:val="16"/>
          <w:rtl/>
          <w:lang w:val="ar-SA"/>
        </w:rPr>
        <w:t>“</w:t>
      </w:r>
      <w:r>
        <w:rPr>
          <w:rStyle w:val="None"/>
          <w:sz w:val="16"/>
          <w:szCs w:val="16"/>
          <w:lang w:val="nl-NL"/>
        </w:rPr>
        <w:t>procedure</w:t>
      </w:r>
      <w:r>
        <w:rPr>
          <w:rStyle w:val="None"/>
          <w:sz w:val="16"/>
          <w:szCs w:val="16"/>
        </w:rPr>
        <w:t xml:space="preserve">” carveout to agree on a set of consultation processes that would ensure employees have meaningful input into any relocation decision. </w:t>
      </w:r>
      <w:proofErr w:type="gramStart"/>
      <w:r>
        <w:rPr>
          <w:rStyle w:val="None"/>
          <w:sz w:val="16"/>
          <w:szCs w:val="16"/>
        </w:rPr>
        <w:t>Such a</w:t>
      </w:r>
      <w:proofErr w:type="gramEnd"/>
      <w:r>
        <w:rPr>
          <w:rStyle w:val="None"/>
          <w:sz w:val="16"/>
          <w:szCs w:val="16"/>
        </w:rPr>
        <w:t xml:space="preserve"> procedural protection would likely deter attempts to browbeat federal employees into retirement, as well as mute [dull] the impact of any such attempts.</w:t>
      </w:r>
    </w:p>
    <w:p w14:paraId="2A29CC25" w14:textId="77777777" w:rsidR="00834FA5" w:rsidRDefault="00834FA5" w:rsidP="00834FA5">
      <w:pPr>
        <w:pStyle w:val="BodyA"/>
        <w:rPr>
          <w:rStyle w:val="None"/>
          <w:sz w:val="16"/>
          <w:szCs w:val="16"/>
        </w:rPr>
      </w:pPr>
      <w:r>
        <w:rPr>
          <w:rStyle w:val="None"/>
          <w:b/>
          <w:bCs/>
          <w:u w:val="single"/>
        </w:rPr>
        <w:t xml:space="preserve">In sum, agency leaders concerned about how to defend against </w:t>
      </w:r>
      <w:r>
        <w:rPr>
          <w:rStyle w:val="None"/>
          <w:sz w:val="16"/>
          <w:szCs w:val="16"/>
        </w:rPr>
        <w:t xml:space="preserve">the </w:t>
      </w:r>
      <w:r>
        <w:rPr>
          <w:rStyle w:val="None"/>
          <w:b/>
          <w:bCs/>
          <w:u w:val="single"/>
        </w:rPr>
        <w:t>damaging anti-administrative agendas</w:t>
      </w:r>
      <w:r>
        <w:rPr>
          <w:rStyle w:val="None"/>
          <w:sz w:val="16"/>
          <w:szCs w:val="16"/>
        </w:rPr>
        <w:t xml:space="preserve"> of candidates such as Trump and DeSantis who may take office in 2025 </w:t>
      </w:r>
      <w:r>
        <w:rPr>
          <w:rStyle w:val="None"/>
          <w:b/>
          <w:bCs/>
          <w:u w:val="single"/>
        </w:rPr>
        <w:t>should seize the opportunities available to them now through collective bargaining to protect their workforces and their statutory functions</w:t>
      </w:r>
      <w:r>
        <w:rPr>
          <w:rStyle w:val="None"/>
          <w:sz w:val="16"/>
          <w:szCs w:val="16"/>
        </w:rPr>
        <w:t>.</w:t>
      </w:r>
    </w:p>
    <w:p w14:paraId="6E92613B" w14:textId="77777777" w:rsidR="00E33C9C" w:rsidRPr="00BD7BA6" w:rsidRDefault="00E33C9C" w:rsidP="00E33C9C">
      <w:pPr>
        <w:pStyle w:val="Heading4"/>
      </w:pPr>
      <w:r w:rsidRPr="00BD7BA6">
        <w:t>Collective bargaining is both necessary and sufficient for policy autonomy and confidence in protection.</w:t>
      </w:r>
    </w:p>
    <w:p w14:paraId="00A8FCAA" w14:textId="77777777" w:rsidR="00E33C9C" w:rsidRDefault="00E33C9C" w:rsidP="00E33C9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6DF1AC58" w14:textId="77777777" w:rsidR="00E33C9C" w:rsidRPr="005D1A22" w:rsidRDefault="00E33C9C" w:rsidP="00E33C9C">
      <w:pPr>
        <w:rPr>
          <w:sz w:val="16"/>
        </w:rPr>
      </w:pPr>
      <w:r w:rsidRPr="005D1A22">
        <w:rPr>
          <w:sz w:val="16"/>
        </w:rPr>
        <w:t xml:space="preserve">This Article demonstrates for the first time how </w:t>
      </w:r>
      <w:r w:rsidRPr="00EE0482">
        <w:rPr>
          <w:rStyle w:val="Emphasis"/>
          <w:highlight w:val="cyan"/>
        </w:rPr>
        <w:t>civil servants</w:t>
      </w:r>
      <w:r w:rsidRPr="00EE0482">
        <w:rPr>
          <w:rStyle w:val="StyleUnderline"/>
          <w:highlight w:val="cyan"/>
        </w:rPr>
        <w:t xml:space="preserve"> check</w:t>
      </w:r>
      <w:r w:rsidRPr="00900917">
        <w:rPr>
          <w:rStyle w:val="StyleUnderline"/>
        </w:rPr>
        <w:t xml:space="preserve"> and restrain</w:t>
      </w:r>
      <w:r>
        <w:rPr>
          <w:rStyle w:val="StyleUnderline"/>
        </w:rPr>
        <w:t xml:space="preserve"> </w:t>
      </w:r>
      <w:r w:rsidRPr="00EE0482">
        <w:rPr>
          <w:rStyle w:val="Emphasis"/>
          <w:highlight w:val="cyan"/>
        </w:rPr>
        <w:t>pres</w:t>
      </w:r>
      <w:r w:rsidRPr="00026EE2">
        <w:rPr>
          <w:rStyle w:val="Emphasis"/>
        </w:rPr>
        <w:t xml:space="preserve">idential </w:t>
      </w:r>
      <w:r w:rsidRPr="00EE0482">
        <w:rPr>
          <w:rStyle w:val="Emphasis"/>
          <w:highlight w:val="cyan"/>
        </w:rPr>
        <w:t>power</w:t>
      </w:r>
      <w:r w:rsidRPr="00EE0482">
        <w:rPr>
          <w:rStyle w:val="StyleUnderline"/>
          <w:highlight w:val="cyan"/>
        </w:rPr>
        <w:t xml:space="preserve"> through </w:t>
      </w:r>
      <w:r w:rsidRPr="00EE0482">
        <w:rPr>
          <w:rStyle w:val="Emphasis"/>
          <w:highlight w:val="cyan"/>
        </w:rPr>
        <w:t>c</w:t>
      </w:r>
      <w:r w:rsidRPr="002C0C8F">
        <w:rPr>
          <w:rStyle w:val="Emphasis"/>
        </w:rPr>
        <w:t xml:space="preserve">ollective </w:t>
      </w:r>
      <w:r w:rsidRPr="00EE0482">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EE0482">
        <w:rPr>
          <w:rStyle w:val="Emphasis"/>
          <w:highlight w:val="cyan"/>
        </w:rPr>
        <w:t>Proponents</w:t>
      </w:r>
      <w:r w:rsidRPr="00C9602C">
        <w:rPr>
          <w:rStyle w:val="StyleUnderline"/>
        </w:rPr>
        <w:t xml:space="preserve"> of a strong President </w:t>
      </w:r>
      <w:r w:rsidRPr="00EE0482">
        <w:rPr>
          <w:rStyle w:val="StyleUnderline"/>
          <w:highlight w:val="cyan"/>
        </w:rPr>
        <w:t>decry</w:t>
      </w:r>
      <w:r w:rsidRPr="00C9602C">
        <w:rPr>
          <w:rStyle w:val="StyleUnderline"/>
        </w:rPr>
        <w:t xml:space="preserve"> civil servants as </w:t>
      </w:r>
      <w:r w:rsidRPr="00EE0482">
        <w:rPr>
          <w:rStyle w:val="StyleUnderline"/>
          <w:highlight w:val="cyan"/>
        </w:rPr>
        <w:t>a</w:t>
      </w:r>
      <w:r w:rsidRPr="00C9602C">
        <w:rPr>
          <w:rStyle w:val="StyleUnderline"/>
        </w:rPr>
        <w:t xml:space="preserve">n unelected </w:t>
      </w:r>
      <w:r w:rsidRPr="00EE0482">
        <w:rPr>
          <w:rStyle w:val="StyleUnderline"/>
          <w:highlight w:val="cyan"/>
        </w:rPr>
        <w:t>"</w:t>
      </w:r>
      <w:r w:rsidRPr="00EE0482">
        <w:rPr>
          <w:rStyle w:val="Emphasis"/>
          <w:highlight w:val="cyan"/>
        </w:rPr>
        <w:t>deep state</w:t>
      </w:r>
      <w:r w:rsidRPr="00EE0482">
        <w:rPr>
          <w:rStyle w:val="StyleUnderline"/>
          <w:highlight w:val="cyan"/>
        </w:rPr>
        <w:t>"</w:t>
      </w:r>
      <w:r w:rsidRPr="00C9602C">
        <w:rPr>
          <w:rStyle w:val="StyleUnderline"/>
        </w:rPr>
        <w:t xml:space="preserve"> usurping popular will</w:t>
      </w:r>
      <w:r w:rsidRPr="005D1A22">
        <w:rPr>
          <w:sz w:val="16"/>
        </w:rPr>
        <w:t xml:space="preserve">. </w:t>
      </w:r>
      <w:r w:rsidRPr="00EE0482">
        <w:rPr>
          <w:rStyle w:val="Emphasis"/>
          <w:highlight w:val="cyan"/>
        </w:rPr>
        <w:t>Skeptics</w:t>
      </w:r>
      <w:r w:rsidRPr="00C9602C">
        <w:rPr>
          <w:rStyle w:val="StyleUnderline"/>
        </w:rPr>
        <w:t xml:space="preserve"> of presidential power </w:t>
      </w:r>
      <w:r w:rsidRPr="00EE0482">
        <w:rPr>
          <w:rStyle w:val="StyleUnderline"/>
          <w:highlight w:val="cyan"/>
        </w:rPr>
        <w:t>fear</w:t>
      </w:r>
      <w:r w:rsidRPr="00C9602C">
        <w:rPr>
          <w:rStyle w:val="StyleUnderline"/>
        </w:rPr>
        <w:t xml:space="preserve"> the growth of </w:t>
      </w:r>
      <w:r w:rsidRPr="00EE0482">
        <w:rPr>
          <w:rStyle w:val="StyleUnderline"/>
          <w:highlight w:val="cyan"/>
        </w:rPr>
        <w:t xml:space="preserve">an </w:t>
      </w:r>
      <w:r w:rsidRPr="00EE0482">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6B6D9AB6" w14:textId="77777777" w:rsidR="00E33C9C" w:rsidRPr="005D1A22" w:rsidRDefault="00E33C9C" w:rsidP="00E33C9C">
      <w:pPr>
        <w:rPr>
          <w:sz w:val="16"/>
        </w:rPr>
      </w:pPr>
      <w:r w:rsidRPr="00BB06B6">
        <w:rPr>
          <w:rStyle w:val="Emphasis"/>
        </w:rPr>
        <w:t xml:space="preserve">Federal sector </w:t>
      </w:r>
      <w:r w:rsidRPr="00EE0482">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EE0482">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66D52F53" w14:textId="77777777" w:rsidR="00E33C9C" w:rsidRPr="005D1A22" w:rsidRDefault="00E33C9C" w:rsidP="00E33C9C">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1B85830F" w14:textId="77777777" w:rsidR="00E33C9C" w:rsidRPr="007A5195" w:rsidRDefault="00E33C9C" w:rsidP="00E33C9C">
      <w:pPr>
        <w:rPr>
          <w:b/>
          <w:bCs/>
        </w:rPr>
      </w:pPr>
      <w:r w:rsidRPr="007A5195">
        <w:rPr>
          <w:b/>
          <w:bCs/>
        </w:rPr>
        <w:t>[</w:t>
      </w:r>
      <w:r>
        <w:rPr>
          <w:b/>
          <w:bCs/>
        </w:rPr>
        <w:t>TOC</w:t>
      </w:r>
      <w:r w:rsidRPr="007A5195">
        <w:rPr>
          <w:b/>
          <w:bCs/>
        </w:rPr>
        <w:t xml:space="preserve"> CONDENSED]</w:t>
      </w:r>
    </w:p>
    <w:p w14:paraId="6C018C3F" w14:textId="77777777" w:rsidR="00E33C9C" w:rsidRDefault="00E33C9C" w:rsidP="00E33C9C">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spellStart"/>
      <w:proofErr w:type="gramStart"/>
      <w:r w:rsidRPr="008B0B9F">
        <w:rPr>
          <w:sz w:val="8"/>
          <w:szCs w:val="8"/>
        </w:rPr>
        <w:t>HOw</w:t>
      </w:r>
      <w:proofErr w:type="spellEnd"/>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w:t>
      </w:r>
      <w:proofErr w:type="spellStart"/>
      <w:r w:rsidRPr="008B0B9F">
        <w:rPr>
          <w:sz w:val="8"/>
          <w:szCs w:val="8"/>
        </w:rPr>
        <w:t>ata</w:t>
      </w:r>
      <w:proofErr w:type="spellEnd"/>
      <w:r w:rsidRPr="008B0B9F">
        <w:rPr>
          <w:sz w:val="8"/>
          <w:szCs w:val="8"/>
        </w:rPr>
        <w:t>..........................................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126E36C3" w14:textId="77777777" w:rsidR="00E33C9C" w:rsidRPr="007A5195" w:rsidRDefault="00E33C9C" w:rsidP="00E33C9C">
      <w:pPr>
        <w:rPr>
          <w:b/>
          <w:bCs/>
        </w:rPr>
      </w:pPr>
      <w:r w:rsidRPr="007A5195">
        <w:rPr>
          <w:b/>
          <w:bCs/>
        </w:rPr>
        <w:t>[</w:t>
      </w:r>
      <w:r>
        <w:rPr>
          <w:b/>
          <w:bCs/>
        </w:rPr>
        <w:t>\</w:t>
      </w:r>
      <w:r w:rsidRPr="007A5195">
        <w:rPr>
          <w:b/>
          <w:bCs/>
        </w:rPr>
        <w:t>T</w:t>
      </w:r>
      <w:r>
        <w:rPr>
          <w:b/>
          <w:bCs/>
        </w:rPr>
        <w:t>OC</w:t>
      </w:r>
      <w:r w:rsidRPr="007A5195">
        <w:rPr>
          <w:b/>
          <w:bCs/>
        </w:rPr>
        <w:t xml:space="preserve"> CONDENSED]</w:t>
      </w:r>
    </w:p>
    <w:p w14:paraId="2937A3A5" w14:textId="77777777" w:rsidR="00E33C9C" w:rsidRPr="005D1A22" w:rsidRDefault="00E33C9C" w:rsidP="00E33C9C">
      <w:pPr>
        <w:rPr>
          <w:sz w:val="16"/>
        </w:rPr>
      </w:pPr>
      <w:r w:rsidRPr="005D1A22">
        <w:rPr>
          <w:sz w:val="16"/>
        </w:rPr>
        <w:t>INTRODUCTION</w:t>
      </w:r>
    </w:p>
    <w:p w14:paraId="568DAB62" w14:textId="77777777" w:rsidR="00E33C9C" w:rsidRPr="0009180E" w:rsidRDefault="00E33C9C" w:rsidP="00E33C9C">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EE0482">
        <w:rPr>
          <w:rStyle w:val="Emphasis"/>
          <w:highlight w:val="cyan"/>
        </w:rPr>
        <w:t>Congress and courts</w:t>
      </w:r>
      <w:r w:rsidRPr="002A61F5">
        <w:rPr>
          <w:rStyle w:val="Emphasis"/>
        </w:rPr>
        <w:t xml:space="preserve"> are </w:t>
      </w:r>
      <w:r w:rsidRPr="00EE0482">
        <w:rPr>
          <w:rStyle w:val="Emphasis"/>
          <w:highlight w:val="cyan"/>
        </w:rPr>
        <w:t>no longer capable</w:t>
      </w:r>
      <w:r w:rsidRPr="00EE0482">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EE0482">
        <w:rPr>
          <w:rStyle w:val="StyleUnderline"/>
          <w:highlight w:val="cyan"/>
        </w:rPr>
        <w:t xml:space="preserve">the </w:t>
      </w:r>
      <w:r w:rsidRPr="00EE0482">
        <w:rPr>
          <w:rStyle w:val="Emphasis"/>
          <w:highlight w:val="cyan"/>
        </w:rPr>
        <w:t>size</w:t>
      </w:r>
      <w:r w:rsidRPr="009965EC">
        <w:rPr>
          <w:rStyle w:val="Emphasis"/>
        </w:rPr>
        <w:t xml:space="preserve">, personnel, </w:t>
      </w:r>
      <w:r w:rsidRPr="00EE0482">
        <w:rPr>
          <w:rStyle w:val="Emphasis"/>
          <w:highlight w:val="cyan"/>
        </w:rPr>
        <w:t>and expertise</w:t>
      </w:r>
      <w:r w:rsidRPr="00EE0482">
        <w:rPr>
          <w:rStyle w:val="StyleUnderline"/>
          <w:highlight w:val="cyan"/>
        </w:rPr>
        <w:t xml:space="preserve"> to </w:t>
      </w:r>
      <w:r w:rsidRPr="00EE0482">
        <w:rPr>
          <w:rStyle w:val="Emphasis"/>
          <w:highlight w:val="cyan"/>
        </w:rPr>
        <w:t>monitor</w:t>
      </w:r>
      <w:r w:rsidRPr="002672CC">
        <w:rPr>
          <w:rStyle w:val="StyleUnderline"/>
        </w:rPr>
        <w:t xml:space="preserve"> executive action, identify potential abuses, </w:t>
      </w:r>
      <w:r w:rsidRPr="00EE0482">
        <w:rPr>
          <w:rStyle w:val="StyleUnderline"/>
          <w:highlight w:val="cyan"/>
        </w:rPr>
        <w:t xml:space="preserve">and </w:t>
      </w:r>
      <w:r w:rsidRPr="00EE0482">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EE0482">
        <w:rPr>
          <w:rStyle w:val="StyleUnderline"/>
          <w:highlight w:val="cyan"/>
        </w:rPr>
        <w:t>Bureaucrats'</w:t>
      </w:r>
      <w:r w:rsidRPr="009965EC">
        <w:rPr>
          <w:rStyle w:val="StyleUnderline"/>
        </w:rPr>
        <w:t xml:space="preserve"> independence and their </w:t>
      </w:r>
      <w:r w:rsidRPr="00EE0482">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E0482">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E0482">
        <w:rPr>
          <w:rStyle w:val="StyleUnderline"/>
          <w:highlight w:val="cyan"/>
        </w:rPr>
        <w:t xml:space="preserve">by leveraging </w:t>
      </w:r>
      <w:r w:rsidRPr="00EE0482">
        <w:rPr>
          <w:rStyle w:val="Emphasis"/>
          <w:highlight w:val="cyan"/>
        </w:rPr>
        <w:t>asymmetries</w:t>
      </w:r>
      <w:r w:rsidRPr="00EE0482">
        <w:rPr>
          <w:rStyle w:val="StyleUnderline"/>
          <w:highlight w:val="cyan"/>
        </w:rPr>
        <w:t xml:space="preserve"> of </w:t>
      </w:r>
      <w:r w:rsidRPr="00EE0482">
        <w:rPr>
          <w:rStyle w:val="Emphasis"/>
          <w:highlight w:val="cyan"/>
        </w:rPr>
        <w:t>resources</w:t>
      </w:r>
      <w:r w:rsidRPr="00EE0482">
        <w:rPr>
          <w:rStyle w:val="StyleUnderline"/>
          <w:highlight w:val="cyan"/>
        </w:rPr>
        <w:t xml:space="preserve"> and </w:t>
      </w:r>
      <w:r w:rsidRPr="00EE0482">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EE0482">
        <w:rPr>
          <w:rStyle w:val="StyleUnderline"/>
          <w:highlight w:val="cyan"/>
        </w:rPr>
        <w:t>or</w:t>
      </w:r>
      <w:r w:rsidRPr="00891403">
        <w:rPr>
          <w:rStyle w:val="StyleUnderline"/>
        </w:rPr>
        <w:t xml:space="preserve"> by maintaining bureaucratic cultures that persistently exercise </w:t>
      </w:r>
      <w:r w:rsidRPr="00EE0482">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EE0482">
        <w:rPr>
          <w:rStyle w:val="StyleUnderline"/>
          <w:highlight w:val="cyan"/>
        </w:rPr>
        <w:t>including</w:t>
      </w:r>
      <w:r w:rsidRPr="005D1A22">
        <w:rPr>
          <w:sz w:val="16"/>
        </w:rPr>
        <w:t xml:space="preserve"> by </w:t>
      </w:r>
      <w:r w:rsidRPr="00891403">
        <w:rPr>
          <w:rStyle w:val="StyleUnderline"/>
        </w:rPr>
        <w:t xml:space="preserve">seeking </w:t>
      </w:r>
      <w:r w:rsidRPr="00EE0482">
        <w:rPr>
          <w:rStyle w:val="Emphasis"/>
          <w:highlight w:val="cyan"/>
        </w:rPr>
        <w:t>standing to challenge</w:t>
      </w:r>
      <w:r w:rsidRPr="00891403">
        <w:rPr>
          <w:rStyle w:val="StyleUnderline"/>
        </w:rPr>
        <w:t xml:space="preserve"> executive </w:t>
      </w:r>
      <w:r w:rsidRPr="00EE0482">
        <w:rPr>
          <w:rStyle w:val="StyleUnderline"/>
          <w:highlight w:val="cya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13F4C285" w14:textId="77777777" w:rsidR="00E33C9C" w:rsidRDefault="00E33C9C" w:rsidP="00E33C9C">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FD71BB8" w14:textId="77777777" w:rsidR="00E33C9C" w:rsidRPr="005D1A22" w:rsidRDefault="00E33C9C" w:rsidP="00E33C9C">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A4F2C8C" w14:textId="77777777" w:rsidR="00E33C9C" w:rsidRPr="005D1A22" w:rsidRDefault="00E33C9C" w:rsidP="00E33C9C">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EE0482">
        <w:rPr>
          <w:rStyle w:val="Emphasis"/>
          <w:highlight w:val="cyan"/>
        </w:rPr>
        <w:t>rights</w:t>
      </w:r>
      <w:r w:rsidRPr="005D1A22">
        <w:rPr>
          <w:sz w:val="16"/>
        </w:rPr>
        <w:t xml:space="preserve">. They have the legal right </w:t>
      </w:r>
      <w:r w:rsidRPr="00EE0482">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EE0482">
        <w:rPr>
          <w:rStyle w:val="Emphasis"/>
          <w:highlight w:val="cyan"/>
        </w:rPr>
        <w:t>c</w:t>
      </w:r>
      <w:r w:rsidRPr="007A03BC">
        <w:rPr>
          <w:rStyle w:val="Emphasis"/>
        </w:rPr>
        <w:t xml:space="preserve">ollective </w:t>
      </w:r>
      <w:r w:rsidRPr="00EE0482">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EE0482">
        <w:rPr>
          <w:rStyle w:val="Emphasis"/>
          <w:highlight w:val="cyan"/>
        </w:rPr>
        <w:t>shape</w:t>
      </w:r>
      <w:r w:rsidRPr="003642FA">
        <w:rPr>
          <w:rStyle w:val="Emphasis"/>
        </w:rPr>
        <w:t xml:space="preserve"> how the federal government implements public </w:t>
      </w:r>
      <w:r w:rsidRPr="00EE0482">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EE0482">
        <w:rPr>
          <w:rStyle w:val="Emphasis"/>
          <w:highlight w:val="cyan"/>
        </w:rPr>
        <w:t>constraining</w:t>
      </w:r>
      <w:r w:rsidRPr="0019345A">
        <w:rPr>
          <w:rStyle w:val="Emphasis"/>
        </w:rPr>
        <w:t xml:space="preserve"> what </w:t>
      </w:r>
      <w:r w:rsidRPr="00EE0482">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7A6CD45E" w14:textId="77777777" w:rsidR="00E33C9C" w:rsidRPr="000269AD" w:rsidRDefault="00E33C9C" w:rsidP="00E33C9C">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3C1C0E5D" w14:textId="77777777" w:rsidR="00E33C9C" w:rsidRPr="005D1A22" w:rsidRDefault="00E33C9C" w:rsidP="00E33C9C">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B5FD523" w14:textId="77777777" w:rsidR="00E33C9C" w:rsidRPr="005D1A22" w:rsidRDefault="00E33C9C" w:rsidP="00E33C9C">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EE0482">
        <w:rPr>
          <w:rStyle w:val="Emphasis"/>
          <w:highlight w:val="cyan"/>
        </w:rPr>
        <w:t>Trump</w:t>
      </w:r>
      <w:r w:rsidRPr="00786C58">
        <w:rPr>
          <w:rStyle w:val="StyleUnderline"/>
        </w:rPr>
        <w:t xml:space="preserve"> Administration </w:t>
      </w:r>
      <w:r w:rsidRPr="00EE0482">
        <w:rPr>
          <w:rStyle w:val="Emphasis"/>
          <w:highlight w:val="cyan"/>
        </w:rPr>
        <w:t>accelerated</w:t>
      </w:r>
      <w:r w:rsidRPr="00786C58">
        <w:rPr>
          <w:rStyle w:val="StyleUnderline"/>
        </w:rPr>
        <w:t xml:space="preserve"> a trend towards federal employees </w:t>
      </w:r>
      <w:r w:rsidRPr="00EE0482">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EE0482">
        <w:rPr>
          <w:rStyle w:val="Emphasis"/>
          <w:highlight w:val="cyan"/>
        </w:rPr>
        <w:t>rights</w:t>
      </w:r>
      <w:r w:rsidRPr="00EE0482">
        <w:rPr>
          <w:rStyle w:val="StyleUnderline"/>
          <w:highlight w:val="cyan"/>
        </w:rPr>
        <w:t xml:space="preserve"> to </w:t>
      </w:r>
      <w:r w:rsidRPr="00EE0482">
        <w:rPr>
          <w:rStyle w:val="Emphasis"/>
          <w:highlight w:val="cyan"/>
        </w:rPr>
        <w:t>influence</w:t>
      </w:r>
      <w:r w:rsidRPr="00786C58">
        <w:rPr>
          <w:rStyle w:val="StyleUnderline"/>
        </w:rPr>
        <w:t xml:space="preserve"> executive branch </w:t>
      </w:r>
      <w:r w:rsidRPr="00EE0482">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EE0482">
        <w:rPr>
          <w:rStyle w:val="StyleUnderline"/>
          <w:highlight w:val="cyan"/>
        </w:rPr>
        <w:t xml:space="preserve">as </w:t>
      </w:r>
      <w:r w:rsidRPr="00EE0482">
        <w:rPr>
          <w:rStyle w:val="Emphasis"/>
          <w:highlight w:val="cyan"/>
        </w:rPr>
        <w:t>other</w:t>
      </w:r>
      <w:r w:rsidRPr="006C13E5">
        <w:rPr>
          <w:rStyle w:val="StyleUnderline"/>
        </w:rPr>
        <w:t xml:space="preserve"> administrative </w:t>
      </w:r>
      <w:r w:rsidRPr="00EE0482">
        <w:rPr>
          <w:rStyle w:val="StyleUnderline"/>
          <w:highlight w:val="cyan"/>
        </w:rPr>
        <w:t>structures</w:t>
      </w:r>
      <w:r w:rsidRPr="006C13E5">
        <w:rPr>
          <w:rStyle w:val="StyleUnderline"/>
        </w:rPr>
        <w:t xml:space="preserve"> designed </w:t>
      </w:r>
      <w:r w:rsidRPr="00EE0482">
        <w:rPr>
          <w:rStyle w:val="StyleUnderline"/>
          <w:highlight w:val="cyan"/>
        </w:rPr>
        <w:t xml:space="preserve">to </w:t>
      </w:r>
      <w:r w:rsidRPr="00EE0482">
        <w:rPr>
          <w:rStyle w:val="Emphasis"/>
          <w:highlight w:val="cyan"/>
        </w:rPr>
        <w:t>protect</w:t>
      </w:r>
      <w:r w:rsidRPr="00686CE9">
        <w:rPr>
          <w:rStyle w:val="Emphasis"/>
        </w:rPr>
        <w:t xml:space="preserve"> civil service</w:t>
      </w:r>
      <w:r w:rsidRPr="006C13E5">
        <w:rPr>
          <w:rStyle w:val="StyleUnderline"/>
        </w:rPr>
        <w:t xml:space="preserve"> independence </w:t>
      </w:r>
      <w:r w:rsidRPr="00EE0482">
        <w:rPr>
          <w:rStyle w:val="StyleUnderline"/>
          <w:highlight w:val="cyan"/>
        </w:rPr>
        <w:t xml:space="preserve">come </w:t>
      </w:r>
      <w:r w:rsidRPr="00EE0482">
        <w:rPr>
          <w:rStyle w:val="Emphasis"/>
          <w:highlight w:val="cyan"/>
        </w:rPr>
        <w:t>under</w:t>
      </w:r>
      <w:r w:rsidRPr="006C13E5">
        <w:rPr>
          <w:rStyle w:val="Emphasis"/>
        </w:rPr>
        <w:t xml:space="preserve"> sustained </w:t>
      </w:r>
      <w:r w:rsidRPr="00EE0482">
        <w:rPr>
          <w:rStyle w:val="Emphasis"/>
          <w:highlight w:val="cyan"/>
        </w:rPr>
        <w:t>attack</w:t>
      </w:r>
      <w:r w:rsidRPr="00EE0482">
        <w:rPr>
          <w:rStyle w:val="StyleUnderline"/>
          <w:highlight w:val="cyan"/>
        </w:rPr>
        <w:t>,</w:t>
      </w:r>
      <w:r w:rsidRPr="005D1A22">
        <w:rPr>
          <w:sz w:val="16"/>
        </w:rPr>
        <w:t xml:space="preserve">24 </w:t>
      </w:r>
      <w:r w:rsidRPr="006C13E5">
        <w:rPr>
          <w:rStyle w:val="Emphasis"/>
        </w:rPr>
        <w:t xml:space="preserve">such </w:t>
      </w:r>
      <w:r w:rsidRPr="00EE0482">
        <w:rPr>
          <w:rStyle w:val="Emphasis"/>
          <w:highlight w:val="cyan"/>
        </w:rPr>
        <w:t>efforts will</w:t>
      </w:r>
      <w:r w:rsidRPr="006C13E5">
        <w:rPr>
          <w:rStyle w:val="Emphasis"/>
        </w:rPr>
        <w:t xml:space="preserve"> likely </w:t>
      </w:r>
      <w:r w:rsidRPr="00EE0482">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68060E7" w14:textId="77777777" w:rsidR="00E33C9C" w:rsidRPr="005D1A22" w:rsidRDefault="00E33C9C" w:rsidP="00E33C9C">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EE0482">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EE0482">
        <w:rPr>
          <w:rStyle w:val="Emphasis"/>
          <w:highlight w:val="cyan"/>
        </w:rPr>
        <w:t>1,000</w:t>
      </w:r>
      <w:r w:rsidRPr="007A5DA5">
        <w:rPr>
          <w:rStyle w:val="Emphasis"/>
        </w:rPr>
        <w:t xml:space="preserve"> FLRA </w:t>
      </w:r>
      <w:r w:rsidRPr="00EE0482">
        <w:rPr>
          <w:rStyle w:val="Emphasis"/>
          <w:highlight w:val="cyan"/>
        </w:rPr>
        <w:t>adjudications</w:t>
      </w:r>
      <w:r w:rsidRPr="00EE0482">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EE0482">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EE0482">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61258CE" w14:textId="77777777" w:rsidR="00E33C9C" w:rsidRPr="005D1A22" w:rsidRDefault="00E33C9C" w:rsidP="00E33C9C">
      <w:pPr>
        <w:rPr>
          <w:sz w:val="16"/>
        </w:rPr>
      </w:pPr>
      <w:r w:rsidRPr="005D1A22">
        <w:rPr>
          <w:sz w:val="16"/>
        </w:rPr>
        <w:t xml:space="preserve">Second, this Article illuminates the ideological underpinnings of the modern federal labor regime and its implications for administrative law. It </w:t>
      </w:r>
      <w:r w:rsidRPr="00EE0482">
        <w:rPr>
          <w:rStyle w:val="Emphasis"/>
          <w:highlight w:val="cyan"/>
        </w:rPr>
        <w:t>challenges</w:t>
      </w:r>
      <w:r w:rsidRPr="000F732E">
        <w:rPr>
          <w:rStyle w:val="Emphasis"/>
        </w:rPr>
        <w:t xml:space="preserve"> the </w:t>
      </w:r>
      <w:r w:rsidRPr="00EE0482">
        <w:rPr>
          <w:rStyle w:val="Emphasis"/>
          <w:highlight w:val="cyan"/>
        </w:rPr>
        <w:t>assumption</w:t>
      </w:r>
      <w:r w:rsidRPr="000F732E">
        <w:rPr>
          <w:rStyle w:val="StyleUnderline"/>
        </w:rPr>
        <w:t xml:space="preserve">, prevalent </w:t>
      </w:r>
      <w:r w:rsidRPr="00EE0482">
        <w:rPr>
          <w:rStyle w:val="StyleUnderline"/>
          <w:highlight w:val="cya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EE0482">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EE0482">
        <w:rPr>
          <w:rStyle w:val="StyleUnderline"/>
          <w:highlight w:val="cyan"/>
        </w:rPr>
        <w:t>that</w:t>
      </w:r>
      <w:r w:rsidRPr="000F732E">
        <w:rPr>
          <w:rStyle w:val="StyleUnderline"/>
        </w:rPr>
        <w:t xml:space="preserve"> executive branch bureaucracy </w:t>
      </w:r>
      <w:r w:rsidRPr="00EE0482">
        <w:rPr>
          <w:rStyle w:val="StyleUnderline"/>
          <w:highlight w:val="cyan"/>
        </w:rPr>
        <w:t>is</w:t>
      </w:r>
      <w:r w:rsidRPr="00597699">
        <w:rPr>
          <w:rStyle w:val="StyleUnderline"/>
        </w:rPr>
        <w:t xml:space="preserve"> a </w:t>
      </w:r>
      <w:r w:rsidRPr="00EE0482">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8E5BD56" w14:textId="77777777" w:rsidR="00E33C9C" w:rsidRPr="005D1A22" w:rsidRDefault="00E33C9C" w:rsidP="00E33C9C">
      <w:pPr>
        <w:rPr>
          <w:sz w:val="16"/>
        </w:rPr>
      </w:pPr>
      <w:r w:rsidRPr="00D250F3">
        <w:rPr>
          <w:rStyle w:val="StyleUnderline"/>
        </w:rPr>
        <w:t xml:space="preserve">While labor rights restrain the President's managerial authority in some respects, they </w:t>
      </w:r>
      <w:r w:rsidRPr="00EE0482">
        <w:rPr>
          <w:rStyle w:val="Emphasis"/>
          <w:highlight w:val="cyan"/>
        </w:rPr>
        <w:t>also enhance pres</w:t>
      </w:r>
      <w:r w:rsidRPr="00D250F3">
        <w:rPr>
          <w:rStyle w:val="Emphasis"/>
        </w:rPr>
        <w:t xml:space="preserve">idential </w:t>
      </w:r>
      <w:r w:rsidRPr="00EE0482">
        <w:rPr>
          <w:rStyle w:val="Emphasis"/>
          <w:highlight w:val="cyan"/>
        </w:rPr>
        <w:t>power</w:t>
      </w:r>
      <w:r w:rsidRPr="00EE0482">
        <w:rPr>
          <w:rStyle w:val="StyleUnderline"/>
          <w:highlight w:val="cyan"/>
        </w:rPr>
        <w:t xml:space="preserve"> and </w:t>
      </w:r>
      <w:r w:rsidRPr="00EE0482">
        <w:rPr>
          <w:rStyle w:val="Emphasis"/>
          <w:highlight w:val="cyan"/>
        </w:rPr>
        <w:t>expand</w:t>
      </w:r>
      <w:r w:rsidRPr="00D250F3">
        <w:rPr>
          <w:rStyle w:val="Emphasis"/>
        </w:rPr>
        <w:t xml:space="preserve"> executive branch </w:t>
      </w:r>
      <w:r w:rsidRPr="00EE0482">
        <w:rPr>
          <w:rStyle w:val="Emphasis"/>
          <w:highlight w:val="cyan"/>
        </w:rPr>
        <w:t>capacity</w:t>
      </w:r>
      <w:r w:rsidRPr="00EE0482">
        <w:rPr>
          <w:rStyle w:val="StyleUnderline"/>
          <w:highlight w:val="cyan"/>
        </w:rPr>
        <w:t xml:space="preserve"> in other ways</w:t>
      </w:r>
      <w:r w:rsidRPr="00D250F3">
        <w:rPr>
          <w:rStyle w:val="StyleUnderline"/>
        </w:rPr>
        <w:t xml:space="preserve">, thereby </w:t>
      </w:r>
      <w:r w:rsidRPr="00EE0482">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09D78AA" w14:textId="77777777" w:rsidR="00E33C9C" w:rsidRDefault="00E33C9C" w:rsidP="00E33C9C">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EE0482">
        <w:rPr>
          <w:rStyle w:val="Emphasis"/>
          <w:highlight w:val="cyan"/>
        </w:rPr>
        <w:t>rights</w:t>
      </w:r>
      <w:r w:rsidRPr="000A0B26">
        <w:rPr>
          <w:rStyle w:val="StyleUnderline"/>
        </w:rPr>
        <w:t xml:space="preserve"> are </w:t>
      </w:r>
      <w:r w:rsidRPr="00EE0482">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EE0482">
        <w:rPr>
          <w:rStyle w:val="Emphasis"/>
          <w:highlight w:val="cyan"/>
        </w:rPr>
        <w:t>democratic oversight</w:t>
      </w:r>
      <w:r w:rsidRPr="005D1A22">
        <w:rPr>
          <w:sz w:val="16"/>
        </w:rPr>
        <w:t xml:space="preserve">. Many of the </w:t>
      </w:r>
      <w:r w:rsidRPr="00EE0482">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EE0482">
        <w:rPr>
          <w:rStyle w:val="Emphasis"/>
          <w:highlight w:val="cyan"/>
        </w:rPr>
        <w:t>otherwise</w:t>
      </w:r>
      <w:r w:rsidRPr="00754104">
        <w:rPr>
          <w:rStyle w:val="Emphasis"/>
        </w:rPr>
        <w:t xml:space="preserve"> be </w:t>
      </w:r>
      <w:r w:rsidRPr="00EE0482">
        <w:rPr>
          <w:rStyle w:val="Emphasis"/>
          <w:highlight w:val="cyan"/>
        </w:rPr>
        <w:t>fought through</w:t>
      </w:r>
      <w:r w:rsidRPr="00754104">
        <w:rPr>
          <w:rStyle w:val="Emphasis"/>
        </w:rPr>
        <w:t xml:space="preserve"> inchoate "resistance," or </w:t>
      </w:r>
      <w:r w:rsidRPr="00EE0482">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EE0482">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EE0482">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EE0482">
        <w:rPr>
          <w:rStyle w:val="StyleUnderline"/>
          <w:highlight w:val="cyan"/>
        </w:rPr>
        <w:t xml:space="preserve">and </w:t>
      </w:r>
      <w:r w:rsidRPr="00EE0482">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EE0482">
        <w:rPr>
          <w:rStyle w:val="Emphasis"/>
          <w:highlight w:val="cyan"/>
        </w:rPr>
        <w:t>enables</w:t>
      </w:r>
      <w:r w:rsidRPr="00A36AF5">
        <w:rPr>
          <w:rStyle w:val="StyleUnderline"/>
        </w:rPr>
        <w:t xml:space="preserve"> each of the </w:t>
      </w:r>
      <w:r w:rsidRPr="00012387">
        <w:rPr>
          <w:rStyle w:val="Emphasis"/>
        </w:rPr>
        <w:t xml:space="preserve">coordinate </w:t>
      </w:r>
      <w:r w:rsidRPr="00EE0482">
        <w:rPr>
          <w:rStyle w:val="Emphasis"/>
          <w:highlight w:val="cyan"/>
        </w:rPr>
        <w:t>branches</w:t>
      </w:r>
      <w:r w:rsidRPr="00EE0482">
        <w:rPr>
          <w:rStyle w:val="StyleUnderline"/>
          <w:highlight w:val="cyan"/>
        </w:rPr>
        <w:t xml:space="preserve"> to </w:t>
      </w:r>
      <w:r w:rsidRPr="00EE0482">
        <w:rPr>
          <w:rStyle w:val="Emphasis"/>
          <w:highlight w:val="cyan"/>
        </w:rPr>
        <w:t>supervise</w:t>
      </w:r>
      <w:r w:rsidRPr="00EE0482">
        <w:rPr>
          <w:rStyle w:val="StyleUnderline"/>
          <w:highlight w:val="cyan"/>
        </w:rPr>
        <w:t xml:space="preserve"> and </w:t>
      </w:r>
      <w:r w:rsidRPr="00EE0482">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42AE53B" w14:textId="77777777" w:rsidR="00E33C9C" w:rsidRPr="00FD5161" w:rsidRDefault="00E33C9C" w:rsidP="00E33C9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CA8C940" w14:textId="77777777" w:rsidR="00E33C9C" w:rsidRPr="00FD5161" w:rsidRDefault="00E33C9C" w:rsidP="00E33C9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23D544D" w14:textId="77777777" w:rsidR="00E33C9C" w:rsidRPr="00FD5161" w:rsidRDefault="00E33C9C" w:rsidP="00E33C9C">
      <w:pPr>
        <w:rPr>
          <w:sz w:val="8"/>
          <w:szCs w:val="8"/>
        </w:rPr>
      </w:pPr>
      <w:r w:rsidRPr="00FD5161">
        <w:rPr>
          <w:sz w:val="8"/>
          <w:szCs w:val="8"/>
        </w:rPr>
        <w:t>I</w:t>
      </w:r>
    </w:p>
    <w:p w14:paraId="55D7BC5A" w14:textId="77777777" w:rsidR="00E33C9C" w:rsidRPr="00FD5161" w:rsidRDefault="00E33C9C" w:rsidP="00E33C9C">
      <w:pPr>
        <w:rPr>
          <w:sz w:val="8"/>
          <w:szCs w:val="8"/>
        </w:rPr>
      </w:pPr>
      <w:r w:rsidRPr="00FD5161">
        <w:rPr>
          <w:sz w:val="8"/>
          <w:szCs w:val="8"/>
        </w:rPr>
        <w:t xml:space="preserve">THE HISTORY OF FEDERAL SECTOR BARGAINING </w:t>
      </w:r>
    </w:p>
    <w:p w14:paraId="5061B33E" w14:textId="77777777" w:rsidR="00E33C9C" w:rsidRPr="00FD5161" w:rsidRDefault="00E33C9C" w:rsidP="00E33C9C">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F26369A" w14:textId="77777777" w:rsidR="00E33C9C" w:rsidRPr="00FD5161" w:rsidRDefault="00E33C9C" w:rsidP="00E33C9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8098D10" w14:textId="77777777" w:rsidR="00E33C9C" w:rsidRPr="00FD5161" w:rsidRDefault="00E33C9C" w:rsidP="00E33C9C">
      <w:pPr>
        <w:rPr>
          <w:sz w:val="8"/>
          <w:szCs w:val="8"/>
        </w:rPr>
      </w:pPr>
      <w:r w:rsidRPr="00FD5161">
        <w:rPr>
          <w:sz w:val="8"/>
          <w:szCs w:val="8"/>
        </w:rPr>
        <w:t>A. The Civil Service Reform Act of1978</w:t>
      </w:r>
    </w:p>
    <w:p w14:paraId="71754D7D" w14:textId="77777777" w:rsidR="00E33C9C" w:rsidRPr="00FD5161" w:rsidRDefault="00E33C9C" w:rsidP="00E33C9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C2ABAD5" w14:textId="77777777" w:rsidR="00E33C9C" w:rsidRPr="00FD5161" w:rsidRDefault="00E33C9C" w:rsidP="00E33C9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E4E521F" w14:textId="77777777" w:rsidR="00E33C9C" w:rsidRPr="00FD5161" w:rsidRDefault="00E33C9C" w:rsidP="00E33C9C">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FD5161">
        <w:rPr>
          <w:sz w:val="8"/>
          <w:szCs w:val="8"/>
        </w:rPr>
        <w:t>employing</w:t>
      </w:r>
      <w:proofErr w:type="gramEnd"/>
      <w:r w:rsidRPr="00FD5161">
        <w:rPr>
          <w:sz w:val="8"/>
          <w:szCs w:val="8"/>
        </w:rPr>
        <w:t xml:space="preserve"> agencies for violations of those contractual provisions</w:t>
      </w:r>
      <w:proofErr w:type="gramStart"/>
      <w:r w:rsidRPr="00FD5161">
        <w:rPr>
          <w:sz w:val="8"/>
          <w:szCs w:val="8"/>
        </w:rPr>
        <w:t>.43</w:t>
      </w:r>
      <w:proofErr w:type="gramEnd"/>
      <w:r w:rsidRPr="00FD5161">
        <w:rPr>
          <w:sz w:val="8"/>
          <w:szCs w:val="8"/>
        </w:rPr>
        <w:t xml:space="preserve">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DB159D0" w14:textId="77777777" w:rsidR="00E33C9C" w:rsidRPr="00FD5161" w:rsidRDefault="00E33C9C" w:rsidP="00E33C9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7CF3F48" w14:textId="77777777" w:rsidR="00E33C9C" w:rsidRPr="00FD5161" w:rsidRDefault="00E33C9C" w:rsidP="00E33C9C">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34BB61E8" w14:textId="77777777" w:rsidR="00E33C9C" w:rsidRPr="00FD5161" w:rsidRDefault="00E33C9C" w:rsidP="00E33C9C">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13A7D654" w14:textId="77777777" w:rsidR="00E33C9C" w:rsidRPr="00FD5161" w:rsidRDefault="00E33C9C" w:rsidP="00E33C9C">
      <w:pPr>
        <w:rPr>
          <w:sz w:val="8"/>
          <w:szCs w:val="8"/>
        </w:rPr>
      </w:pPr>
      <w:r w:rsidRPr="00FD5161">
        <w:rPr>
          <w:sz w:val="8"/>
          <w:szCs w:val="8"/>
        </w:rPr>
        <w:t>B. Labor Rights as an Enhancement of Presidential Power</w:t>
      </w:r>
    </w:p>
    <w:p w14:paraId="28D60E36" w14:textId="77777777" w:rsidR="00E33C9C" w:rsidRPr="00FD5161" w:rsidRDefault="00E33C9C" w:rsidP="00E33C9C">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6EC0236" w14:textId="77777777" w:rsidR="00E33C9C" w:rsidRPr="00FD5161" w:rsidRDefault="00E33C9C" w:rsidP="00E33C9C">
      <w:pPr>
        <w:rPr>
          <w:sz w:val="8"/>
          <w:szCs w:val="8"/>
        </w:rPr>
      </w:pPr>
      <w:r w:rsidRPr="00FD5161">
        <w:rPr>
          <w:sz w:val="8"/>
          <w:szCs w:val="8"/>
        </w:rPr>
        <w:t>1. Labor Market</w:t>
      </w:r>
    </w:p>
    <w:p w14:paraId="171DAE3B" w14:textId="77777777" w:rsidR="00E33C9C" w:rsidRPr="00FD5161" w:rsidRDefault="00E33C9C" w:rsidP="00E33C9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8B1D463" w14:textId="77777777" w:rsidR="00E33C9C" w:rsidRPr="00FD5161" w:rsidRDefault="00E33C9C" w:rsidP="00E33C9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92DDAB2" w14:textId="77777777" w:rsidR="00E33C9C" w:rsidRPr="00FD5161" w:rsidRDefault="00E33C9C" w:rsidP="00E33C9C">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F2B9463" w14:textId="77777777" w:rsidR="00E33C9C" w:rsidRPr="00FD5161" w:rsidRDefault="00E33C9C" w:rsidP="00E33C9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05E87CE0" w14:textId="77777777" w:rsidR="00E33C9C" w:rsidRPr="00FD5161" w:rsidRDefault="00E33C9C" w:rsidP="00E33C9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30B47DC" w14:textId="77777777" w:rsidR="00E33C9C" w:rsidRPr="00FD5161" w:rsidRDefault="00E33C9C" w:rsidP="00E33C9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2D09C63" w14:textId="77777777" w:rsidR="00E33C9C" w:rsidRPr="00FD5161" w:rsidRDefault="00E33C9C" w:rsidP="00E33C9C">
      <w:pPr>
        <w:rPr>
          <w:sz w:val="8"/>
          <w:szCs w:val="8"/>
        </w:rPr>
      </w:pPr>
      <w:r w:rsidRPr="00FD5161">
        <w:rPr>
          <w:sz w:val="8"/>
          <w:szCs w:val="8"/>
        </w:rPr>
        <w:t>2. Disputes Over Presidential Administration</w:t>
      </w:r>
    </w:p>
    <w:p w14:paraId="380C5729" w14:textId="77777777" w:rsidR="00E33C9C" w:rsidRPr="00FD5161" w:rsidRDefault="00E33C9C" w:rsidP="00E33C9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C788787" w14:textId="77777777" w:rsidR="00E33C9C" w:rsidRPr="00FD5161" w:rsidRDefault="00E33C9C" w:rsidP="00E33C9C">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6F41265" w14:textId="77777777" w:rsidR="00E33C9C" w:rsidRPr="00FD5161" w:rsidRDefault="00E33C9C" w:rsidP="00E33C9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C728A0E" w14:textId="77777777" w:rsidR="00E33C9C" w:rsidRPr="00FD5161" w:rsidRDefault="00E33C9C" w:rsidP="00E33C9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126FAFF" w14:textId="77777777" w:rsidR="00E33C9C" w:rsidRPr="00FD5161" w:rsidRDefault="00E33C9C" w:rsidP="00E33C9C">
      <w:pPr>
        <w:rPr>
          <w:sz w:val="8"/>
          <w:szCs w:val="8"/>
        </w:rPr>
      </w:pPr>
      <w:r w:rsidRPr="00FD5161">
        <w:rPr>
          <w:sz w:val="8"/>
          <w:szCs w:val="8"/>
        </w:rPr>
        <w:t>C. Labor Rights as a Restraint on Presidential Power</w:t>
      </w:r>
    </w:p>
    <w:p w14:paraId="7F780683" w14:textId="77777777" w:rsidR="00E33C9C" w:rsidRPr="00FD5161" w:rsidRDefault="00E33C9C" w:rsidP="00E33C9C">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A9ED5C9" w14:textId="77777777" w:rsidR="00E33C9C" w:rsidRPr="00FD5161" w:rsidRDefault="00E33C9C" w:rsidP="00E33C9C">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A7C6625" w14:textId="77777777" w:rsidR="00E33C9C" w:rsidRPr="00FD5161" w:rsidRDefault="00E33C9C" w:rsidP="00E33C9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11678963" w14:textId="77777777" w:rsidR="00E33C9C" w:rsidRPr="00FD5161" w:rsidRDefault="00E33C9C" w:rsidP="00E33C9C">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4C0E5CD4" w14:textId="77777777" w:rsidR="00E33C9C" w:rsidRPr="00FD5161" w:rsidRDefault="00E33C9C" w:rsidP="00E33C9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E0BFDE4" w14:textId="77777777" w:rsidR="00E33C9C" w:rsidRPr="00FD5161" w:rsidRDefault="00E33C9C" w:rsidP="00E33C9C">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D17FB9B" w14:textId="77777777" w:rsidR="00E33C9C" w:rsidRPr="00FD5161" w:rsidRDefault="00E33C9C" w:rsidP="00E33C9C">
      <w:pPr>
        <w:rPr>
          <w:sz w:val="8"/>
          <w:szCs w:val="8"/>
        </w:rPr>
      </w:pPr>
      <w:r w:rsidRPr="00FD5161">
        <w:rPr>
          <w:sz w:val="8"/>
          <w:szCs w:val="8"/>
        </w:rPr>
        <w:t>II</w:t>
      </w:r>
    </w:p>
    <w:p w14:paraId="6C1C32BC" w14:textId="77777777" w:rsidR="00E33C9C" w:rsidRPr="005D1A22" w:rsidRDefault="00E33C9C" w:rsidP="00E33C9C">
      <w:pPr>
        <w:rPr>
          <w:sz w:val="16"/>
        </w:rPr>
      </w:pPr>
      <w:r w:rsidRPr="005D1A22">
        <w:rPr>
          <w:sz w:val="16"/>
        </w:rPr>
        <w:t>HOW BARGAINING RIGHTS SHAPE BUREAUCRATIC POWER</w:t>
      </w:r>
    </w:p>
    <w:p w14:paraId="10D356CD" w14:textId="77777777" w:rsidR="00E33C9C" w:rsidRPr="005D1A22" w:rsidRDefault="00E33C9C" w:rsidP="00E33C9C">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6B5BDBB" w14:textId="77777777" w:rsidR="00E33C9C" w:rsidRPr="005D1A22" w:rsidRDefault="00E33C9C" w:rsidP="00E33C9C">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EE0482">
        <w:rPr>
          <w:rStyle w:val="Emphasis"/>
          <w:highlight w:val="cyan"/>
        </w:rPr>
        <w:t>c</w:t>
      </w:r>
      <w:r w:rsidRPr="004B08C4">
        <w:rPr>
          <w:rStyle w:val="Emphasis"/>
        </w:rPr>
        <w:t xml:space="preserve">ollective </w:t>
      </w:r>
      <w:r w:rsidRPr="00EE0482">
        <w:rPr>
          <w:rStyle w:val="Emphasis"/>
          <w:highlight w:val="cyan"/>
        </w:rPr>
        <w:t>b</w:t>
      </w:r>
      <w:r w:rsidRPr="004B08C4">
        <w:rPr>
          <w:rStyle w:val="Emphasis"/>
        </w:rPr>
        <w:t>argaining</w:t>
      </w:r>
      <w:r w:rsidRPr="004B08C4">
        <w:rPr>
          <w:rStyle w:val="StyleUnderline"/>
        </w:rPr>
        <w:t xml:space="preserve"> </w:t>
      </w:r>
      <w:r w:rsidRPr="00EE0482">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EE0482">
        <w:rPr>
          <w:rStyle w:val="Emphasis"/>
          <w:highlight w:val="cyan"/>
        </w:rPr>
        <w:t>enforcement</w:t>
      </w:r>
      <w:r w:rsidRPr="003E7457">
        <w:rPr>
          <w:rStyle w:val="StyleUnderline"/>
        </w:rPr>
        <w:t xml:space="preserve"> guidelines border patrol agents follow, how claims </w:t>
      </w:r>
      <w:r w:rsidRPr="00EE0482">
        <w:rPr>
          <w:rStyle w:val="Emphasis"/>
          <w:highlight w:val="cyan"/>
        </w:rPr>
        <w:t>process</w:t>
      </w:r>
      <w:r w:rsidRPr="003E7457">
        <w:rPr>
          <w:rStyle w:val="StyleUnderline"/>
        </w:rPr>
        <w:t xml:space="preserve">ors assess benefits applications, </w:t>
      </w:r>
      <w:r w:rsidRPr="00EE0482">
        <w:rPr>
          <w:rStyle w:val="StyleUnderline"/>
          <w:highlight w:val="cyan"/>
        </w:rPr>
        <w:t>how</w:t>
      </w:r>
      <w:r w:rsidRPr="003E7457">
        <w:rPr>
          <w:rStyle w:val="StyleUnderline"/>
        </w:rPr>
        <w:t xml:space="preserve"> guards staff prisons-</w:t>
      </w:r>
      <w:proofErr w:type="gramStart"/>
      <w:r w:rsidRPr="00EE0482">
        <w:rPr>
          <w:rStyle w:val="Emphasis"/>
          <w:highlight w:val="cyan"/>
        </w:rPr>
        <w:t>all</w:t>
      </w:r>
      <w:r w:rsidRPr="006238AB">
        <w:rPr>
          <w:rStyle w:val="Emphasis"/>
        </w:rPr>
        <w:t xml:space="preserve"> of</w:t>
      </w:r>
      <w:proofErr w:type="gramEnd"/>
      <w:r w:rsidRPr="006238AB">
        <w:rPr>
          <w:rStyle w:val="Emphasis"/>
        </w:rPr>
        <w:t xml:space="preserve"> these </w:t>
      </w:r>
      <w:r w:rsidRPr="00EE0482">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53C7ECE" w14:textId="77777777" w:rsidR="00E33C9C" w:rsidRPr="005D1A22" w:rsidRDefault="00E33C9C" w:rsidP="00E33C9C">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EE0482">
        <w:rPr>
          <w:rStyle w:val="Emphasis"/>
          <w:highlight w:val="cyan"/>
        </w:rPr>
        <w:t>tools</w:t>
      </w:r>
      <w:r w:rsidRPr="00871504">
        <w:rPr>
          <w:rStyle w:val="StyleUnderline"/>
        </w:rPr>
        <w:t xml:space="preserve"> that </w:t>
      </w:r>
      <w:r w:rsidRPr="00EE0482">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EE0482">
        <w:rPr>
          <w:rStyle w:val="Emphasis"/>
          <w:highlight w:val="cyan"/>
        </w:rPr>
        <w:t>:</w:t>
      </w:r>
      <w:r w:rsidRPr="00871504">
        <w:rPr>
          <w:rStyle w:val="StyleUnderline"/>
        </w:rPr>
        <w:t xml:space="preserve"> the power to </w:t>
      </w:r>
      <w:r w:rsidRPr="00EE0482">
        <w:rPr>
          <w:rStyle w:val="Emphasis"/>
          <w:highlight w:val="cyan"/>
        </w:rPr>
        <w:t>discipline</w:t>
      </w:r>
      <w:r w:rsidRPr="00871504">
        <w:rPr>
          <w:rStyle w:val="StyleUnderline"/>
        </w:rPr>
        <w:t xml:space="preserve"> employees for disobedience</w:t>
      </w:r>
      <w:r w:rsidRPr="00EE0482">
        <w:rPr>
          <w:rStyle w:val="StyleUnderline"/>
          <w:highlight w:val="cyan"/>
        </w:rPr>
        <w:t>;</w:t>
      </w:r>
      <w:r w:rsidRPr="00871504">
        <w:rPr>
          <w:rStyle w:val="StyleUnderline"/>
        </w:rPr>
        <w:t xml:space="preserve"> the power to allocate an </w:t>
      </w:r>
      <w:r w:rsidRPr="00E56913">
        <w:rPr>
          <w:rStyle w:val="Emphasis"/>
        </w:rPr>
        <w:t xml:space="preserve">agency's </w:t>
      </w:r>
      <w:r w:rsidRPr="00EE0482">
        <w:rPr>
          <w:rStyle w:val="Emphasis"/>
          <w:highlight w:val="cyan"/>
        </w:rPr>
        <w:t>budget</w:t>
      </w:r>
      <w:r w:rsidRPr="00871504">
        <w:rPr>
          <w:rStyle w:val="StyleUnderline"/>
        </w:rPr>
        <w:t xml:space="preserve"> and resources, thereby setting the agency's enforcement priorities</w:t>
      </w:r>
      <w:r w:rsidRPr="00EE0482">
        <w:rPr>
          <w:rStyle w:val="StyleUnderline"/>
          <w:highlight w:val="cyan"/>
        </w:rPr>
        <w:t>;</w:t>
      </w:r>
      <w:r w:rsidRPr="00871504">
        <w:rPr>
          <w:rStyle w:val="StyleUnderline"/>
        </w:rPr>
        <w:t xml:space="preserve"> the power to set </w:t>
      </w:r>
      <w:r w:rsidRPr="00CB6DA4">
        <w:rPr>
          <w:rStyle w:val="Emphasis"/>
        </w:rPr>
        <w:t xml:space="preserve">performance </w:t>
      </w:r>
      <w:r w:rsidRPr="00EE0482">
        <w:rPr>
          <w:rStyle w:val="Emphasis"/>
          <w:highlight w:val="cyan"/>
        </w:rPr>
        <w:t>standards</w:t>
      </w:r>
      <w:r w:rsidRPr="00871504">
        <w:rPr>
          <w:rStyle w:val="StyleUnderline"/>
        </w:rPr>
        <w:t xml:space="preserve"> and productivity quotas, determining what types of bureaucratic decisions merit reward or punishment</w:t>
      </w:r>
      <w:r w:rsidRPr="00EE0482">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EE0482">
        <w:rPr>
          <w:rStyle w:val="Emphasis"/>
          <w:highlight w:val="cyan"/>
        </w:rPr>
        <w:t>scholarship</w:t>
      </w:r>
      <w:r w:rsidRPr="00871504">
        <w:rPr>
          <w:rStyle w:val="StyleUnderline"/>
        </w:rPr>
        <w:t xml:space="preserve"> on administrative law and presidential power </w:t>
      </w:r>
      <w:r w:rsidRPr="00EE0482">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EE0482">
        <w:rPr>
          <w:rStyle w:val="StyleUnderline"/>
          <w:highlight w:val="cyan"/>
        </w:rPr>
        <w:t>operate</w:t>
      </w:r>
      <w:r w:rsidRPr="00871504">
        <w:rPr>
          <w:rStyle w:val="StyleUnderline"/>
        </w:rPr>
        <w:t xml:space="preserve"> in a </w:t>
      </w:r>
      <w:r w:rsidRPr="00EE0482">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CD996CE" w14:textId="77777777" w:rsidR="00E33C9C" w:rsidRPr="005D1A22" w:rsidRDefault="00E33C9C" w:rsidP="00E33C9C">
      <w:pPr>
        <w:rPr>
          <w:sz w:val="16"/>
        </w:rPr>
      </w:pPr>
      <w:r w:rsidRPr="00EE0482">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EE0482">
        <w:rPr>
          <w:rStyle w:val="Emphasis"/>
          <w:highlight w:val="cyan"/>
        </w:rPr>
        <w:t>More often</w:t>
      </w:r>
      <w:r w:rsidRPr="00871504">
        <w:rPr>
          <w:rStyle w:val="StyleUnderline"/>
        </w:rPr>
        <w:t xml:space="preserve">, the President and the unionized civil service </w:t>
      </w:r>
      <w:r w:rsidRPr="00EE0482">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27B1AE1" w14:textId="77777777" w:rsidR="00E33C9C" w:rsidRPr="005D1A22" w:rsidRDefault="00E33C9C" w:rsidP="00E33C9C">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7C2EC81" w14:textId="77777777" w:rsidR="00E33C9C" w:rsidRPr="005D1A22" w:rsidRDefault="00E33C9C" w:rsidP="00E33C9C">
      <w:pPr>
        <w:rPr>
          <w:sz w:val="16"/>
        </w:rPr>
      </w:pPr>
      <w:r w:rsidRPr="005D1A22">
        <w:rPr>
          <w:sz w:val="16"/>
        </w:rPr>
        <w:t>A. How Substantive Rights Mediate Bureaucratic Relations</w:t>
      </w:r>
    </w:p>
    <w:p w14:paraId="2BF7BE45" w14:textId="77777777" w:rsidR="00E33C9C" w:rsidRPr="005D1A22" w:rsidRDefault="00E33C9C" w:rsidP="00E33C9C">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A4B39C0" w14:textId="77777777" w:rsidR="00E33C9C" w:rsidRPr="005D1A22" w:rsidRDefault="00E33C9C" w:rsidP="00E33C9C">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12F36F0B" w14:textId="77777777" w:rsidR="00E33C9C" w:rsidRPr="005D1A22" w:rsidRDefault="00E33C9C" w:rsidP="00E33C9C">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FF7A8E1" w14:textId="77777777" w:rsidR="00E33C9C" w:rsidRPr="005D1A22" w:rsidRDefault="00E33C9C" w:rsidP="00E33C9C">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EE0482">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EE0482">
        <w:rPr>
          <w:rStyle w:val="StyleUnderline"/>
          <w:highlight w:val="cyan"/>
        </w:rPr>
        <w:t>to</w:t>
      </w:r>
      <w:r w:rsidRPr="005D1A22">
        <w:rPr>
          <w:sz w:val="16"/>
        </w:rPr>
        <w:t xml:space="preserve"> cripple </w:t>
      </w:r>
      <w:r w:rsidRPr="00EC40DE">
        <w:rPr>
          <w:rStyle w:val="StyleUnderline"/>
        </w:rPr>
        <w:t>[</w:t>
      </w:r>
      <w:r w:rsidRPr="00EE0482">
        <w:rPr>
          <w:rStyle w:val="Emphasis"/>
          <w:highlight w:val="cyan"/>
        </w:rPr>
        <w:t>incapacitate</w:t>
      </w:r>
      <w:r w:rsidRPr="00EC40DE">
        <w:rPr>
          <w:rStyle w:val="StyleUnderline"/>
        </w:rPr>
        <w:t xml:space="preserve">] </w:t>
      </w:r>
      <w:r w:rsidRPr="00EE0482">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EE0482">
        <w:rPr>
          <w:rStyle w:val="StyleUnderline"/>
          <w:highlight w:val="cyan"/>
        </w:rPr>
        <w:t>including</w:t>
      </w:r>
      <w:r w:rsidRPr="00EC40DE">
        <w:rPr>
          <w:rStyle w:val="StyleUnderline"/>
        </w:rPr>
        <w:t xml:space="preserve"> imposing burdensome </w:t>
      </w:r>
      <w:r w:rsidRPr="00EC40DE">
        <w:rPr>
          <w:rStyle w:val="Emphasis"/>
        </w:rPr>
        <w:t xml:space="preserve">working </w:t>
      </w:r>
      <w:r w:rsidRPr="00EE0482">
        <w:rPr>
          <w:rStyle w:val="Emphasis"/>
          <w:highlight w:val="cyan"/>
        </w:rPr>
        <w:t>conditions</w:t>
      </w:r>
      <w:r w:rsidRPr="00EC40DE">
        <w:rPr>
          <w:rStyle w:val="StyleUnderline"/>
        </w:rPr>
        <w:t xml:space="preserve">, </w:t>
      </w:r>
      <w:r w:rsidRPr="00EE0482">
        <w:rPr>
          <w:rStyle w:val="Emphasis"/>
          <w:highlight w:val="cyan"/>
        </w:rPr>
        <w:t>reassigning</w:t>
      </w:r>
      <w:r w:rsidRPr="009F21B0">
        <w:rPr>
          <w:rStyle w:val="Emphasis"/>
        </w:rPr>
        <w:t xml:space="preserve"> staff</w:t>
      </w:r>
      <w:r w:rsidRPr="00EC40DE">
        <w:rPr>
          <w:rStyle w:val="StyleUnderline"/>
        </w:rPr>
        <w:t xml:space="preserve"> to undesirable roles, "</w:t>
      </w:r>
      <w:r w:rsidRPr="00EE0482">
        <w:rPr>
          <w:rStyle w:val="Emphasis"/>
          <w:highlight w:val="cyan"/>
        </w:rPr>
        <w:t>demoralizing</w:t>
      </w:r>
      <w:r w:rsidRPr="00EC40DE">
        <w:rPr>
          <w:rStyle w:val="StyleUnderline"/>
        </w:rPr>
        <w:t xml:space="preserve">" staff through denigration and abuse, and </w:t>
      </w:r>
      <w:r w:rsidRPr="00EE0482">
        <w:rPr>
          <w:rStyle w:val="Emphasis"/>
          <w:highlight w:val="cyan"/>
        </w:rPr>
        <w:t>cutting funding</w:t>
      </w:r>
      <w:r w:rsidRPr="00EC40DE">
        <w:rPr>
          <w:rStyle w:val="Emphasis"/>
        </w:rPr>
        <w:t xml:space="preserve">, resources, </w:t>
      </w:r>
      <w:r w:rsidRPr="00EE0482">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B1675D5" w14:textId="77777777" w:rsidR="00E33C9C" w:rsidRPr="005D1A22" w:rsidRDefault="00E33C9C" w:rsidP="00E33C9C">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EE0482">
        <w:rPr>
          <w:rStyle w:val="StyleUnderline"/>
          <w:highlight w:val="cyan"/>
        </w:rPr>
        <w:t xml:space="preserve">Unions </w:t>
      </w:r>
      <w:r w:rsidRPr="00EE0482">
        <w:rPr>
          <w:rStyle w:val="Emphasis"/>
          <w:highlight w:val="cyan"/>
        </w:rPr>
        <w:t>routinely leverage</w:t>
      </w:r>
      <w:r w:rsidRPr="009B534D">
        <w:rPr>
          <w:rStyle w:val="StyleUnderline"/>
        </w:rPr>
        <w:t xml:space="preserve"> contract </w:t>
      </w:r>
      <w:r w:rsidRPr="00EE0482">
        <w:rPr>
          <w:rStyle w:val="StyleUnderline"/>
          <w:highlight w:val="cyan"/>
        </w:rPr>
        <w:t xml:space="preserve">rights to </w:t>
      </w:r>
      <w:r w:rsidRPr="00EE0482">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7B37221" w14:textId="77777777" w:rsidR="00E33C9C" w:rsidRPr="005D1A22" w:rsidRDefault="00E33C9C" w:rsidP="00E33C9C">
      <w:pPr>
        <w:rPr>
          <w:sz w:val="16"/>
        </w:rPr>
      </w:pPr>
      <w:r w:rsidRPr="00243CD5">
        <w:rPr>
          <w:rStyle w:val="StyleUnderline"/>
        </w:rPr>
        <w:t xml:space="preserve">There are </w:t>
      </w:r>
      <w:r w:rsidRPr="00EE0482">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A2E184F" w14:textId="77777777" w:rsidR="00E33C9C" w:rsidRPr="005D1A22" w:rsidRDefault="00E33C9C" w:rsidP="00E33C9C">
      <w:pPr>
        <w:rPr>
          <w:sz w:val="16"/>
        </w:rPr>
      </w:pPr>
      <w:r w:rsidRPr="005D1A22">
        <w:rPr>
          <w:sz w:val="16"/>
        </w:rPr>
        <w:t xml:space="preserve">Contemporary examples abound as well. </w:t>
      </w:r>
      <w:r w:rsidRPr="00EE0482">
        <w:rPr>
          <w:rStyle w:val="StyleUnderline"/>
          <w:highlight w:val="cyan"/>
        </w:rPr>
        <w:t>During</w:t>
      </w:r>
      <w:r w:rsidRPr="00F03076">
        <w:rPr>
          <w:rStyle w:val="StyleUnderline"/>
        </w:rPr>
        <w:t xml:space="preserve"> the </w:t>
      </w:r>
      <w:r w:rsidRPr="00EE0482">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EE0482">
        <w:rPr>
          <w:rStyle w:val="StyleUnderline"/>
          <w:highlight w:val="cyan"/>
        </w:rPr>
        <w:t xml:space="preserve">The </w:t>
      </w:r>
      <w:r w:rsidRPr="00EE0482">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EE0482">
        <w:rPr>
          <w:rStyle w:val="StyleUnderline"/>
          <w:highlight w:val="cyan"/>
        </w:rPr>
        <w:t xml:space="preserve">was </w:t>
      </w:r>
      <w:r w:rsidRPr="00EE0482">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5674AA4" w14:textId="77777777" w:rsidR="00E33C9C" w:rsidRPr="005D1A22" w:rsidRDefault="00E33C9C" w:rsidP="00E33C9C">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26A75B68" w14:textId="77777777" w:rsidR="00E33C9C" w:rsidRPr="005D1A22" w:rsidRDefault="00E33C9C" w:rsidP="00E33C9C">
      <w:pPr>
        <w:rPr>
          <w:sz w:val="16"/>
        </w:rPr>
      </w:pPr>
      <w:r w:rsidRPr="00953B19">
        <w:rPr>
          <w:rStyle w:val="StyleUnderline"/>
        </w:rPr>
        <w:t xml:space="preserve">Labor can </w:t>
      </w:r>
      <w:r w:rsidRPr="00EE0482">
        <w:rPr>
          <w:rStyle w:val="Emphasis"/>
          <w:highlight w:val="cyan"/>
        </w:rPr>
        <w:t>also</w:t>
      </w:r>
      <w:r w:rsidRPr="00953B19">
        <w:rPr>
          <w:rStyle w:val="StyleUnderline"/>
        </w:rPr>
        <w:t xml:space="preserve"> serve to </w:t>
      </w:r>
      <w:r w:rsidRPr="00EE0482">
        <w:rPr>
          <w:rStyle w:val="Emphasis"/>
          <w:highlight w:val="cyan"/>
        </w:rPr>
        <w:t>constrain</w:t>
      </w:r>
      <w:r w:rsidRPr="00EE0482">
        <w:rPr>
          <w:rStyle w:val="StyleUnderline"/>
          <w:highlight w:val="cyan"/>
        </w:rPr>
        <w:t xml:space="preserve"> </w:t>
      </w:r>
      <w:r w:rsidRPr="00EE0482">
        <w:rPr>
          <w:rStyle w:val="Emphasis"/>
          <w:highlight w:val="cyan"/>
        </w:rPr>
        <w:t>substantive</w:t>
      </w:r>
      <w:r w:rsidRPr="00953B19">
        <w:rPr>
          <w:rStyle w:val="StyleUnderline"/>
        </w:rPr>
        <w:t xml:space="preserve"> executive branch </w:t>
      </w:r>
      <w:r w:rsidRPr="00EE0482">
        <w:rPr>
          <w:rStyle w:val="StyleUnderline"/>
          <w:highlight w:val="cyan"/>
        </w:rPr>
        <w:t xml:space="preserve">policy in </w:t>
      </w:r>
      <w:r w:rsidRPr="00EE0482">
        <w:rPr>
          <w:rStyle w:val="Emphasis"/>
          <w:highlight w:val="cya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w:t>
      </w:r>
      <w:proofErr w:type="gramStart"/>
      <w:r w:rsidRPr="005D1A22">
        <w:rPr>
          <w:sz w:val="16"/>
        </w:rPr>
        <w:t>general,</w:t>
      </w:r>
      <w:proofErr w:type="gramEnd"/>
      <w:r w:rsidRPr="005D1A22">
        <w:rPr>
          <w:sz w:val="16"/>
        </w:rPr>
        <w:t xml:space="preserve"> organization-wide management tools.127 Labor can reshape how many of these tools are used, in turn reshaping agency outcomes.</w:t>
      </w:r>
    </w:p>
    <w:p w14:paraId="7D6A78D9" w14:textId="77777777" w:rsidR="00E33C9C" w:rsidRPr="005D1A22" w:rsidRDefault="00E33C9C" w:rsidP="00E33C9C">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8AB1563" w14:textId="77777777" w:rsidR="00E33C9C" w:rsidRPr="005D1A22" w:rsidRDefault="00E33C9C" w:rsidP="00E33C9C">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56608135" w14:textId="77777777" w:rsidR="00E33C9C" w:rsidRPr="005D1A22" w:rsidRDefault="00E33C9C" w:rsidP="00E33C9C">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4F49AD0A" w14:textId="77777777" w:rsidR="00E33C9C" w:rsidRDefault="00E33C9C" w:rsidP="00E33C9C">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EE0482">
        <w:rPr>
          <w:rStyle w:val="Emphasis"/>
          <w:highlight w:val="cyan"/>
        </w:rPr>
        <w:t>arbitrators</w:t>
      </w:r>
      <w:r w:rsidRPr="00E41517">
        <w:rPr>
          <w:rStyle w:val="StyleUnderline"/>
        </w:rPr>
        <w:t xml:space="preserve"> who hear cases </w:t>
      </w:r>
      <w:r w:rsidRPr="00EE0482">
        <w:rPr>
          <w:rStyle w:val="StyleUnderline"/>
          <w:highlight w:val="cyan"/>
        </w:rPr>
        <w:t xml:space="preserve">under </w:t>
      </w:r>
      <w:r w:rsidRPr="00EE0482">
        <w:rPr>
          <w:rStyle w:val="Emphasis"/>
          <w:highlight w:val="cyan"/>
        </w:rPr>
        <w:t>labor</w:t>
      </w:r>
      <w:r w:rsidRPr="004C6546">
        <w:rPr>
          <w:rStyle w:val="Emphasis"/>
        </w:rPr>
        <w:t xml:space="preserve"> grievance</w:t>
      </w:r>
      <w:r w:rsidRPr="00E41517">
        <w:rPr>
          <w:rStyle w:val="StyleUnderline"/>
        </w:rPr>
        <w:t xml:space="preserve"> </w:t>
      </w:r>
      <w:r w:rsidRPr="00EE0482">
        <w:rPr>
          <w:rStyle w:val="StyleUnderline"/>
          <w:highlight w:val="cyan"/>
        </w:rPr>
        <w:t xml:space="preserve">reinstate </w:t>
      </w:r>
      <w:r w:rsidRPr="00EE0482">
        <w:rPr>
          <w:rStyle w:val="Emphasis"/>
          <w:highlight w:val="cyan"/>
        </w:rPr>
        <w:t>three-fifths</w:t>
      </w:r>
      <w:r w:rsidRPr="00E41517">
        <w:rPr>
          <w:rStyle w:val="StyleUnderline"/>
        </w:rPr>
        <w:t xml:space="preserve"> of all dismissed employees, as compared with </w:t>
      </w:r>
      <w:r w:rsidRPr="00EE0482">
        <w:rPr>
          <w:rStyle w:val="StyleUnderline"/>
          <w:highlight w:val="cyan"/>
        </w:rPr>
        <w:t>only</w:t>
      </w:r>
      <w:r w:rsidRPr="00071FD4">
        <w:rPr>
          <w:rStyle w:val="StyleUnderline"/>
        </w:rPr>
        <w:t xml:space="preserve"> </w:t>
      </w:r>
      <w:r w:rsidRPr="00071FD4">
        <w:rPr>
          <w:rStyle w:val="Emphasis"/>
        </w:rPr>
        <w:t xml:space="preserve">one </w:t>
      </w:r>
      <w:r w:rsidRPr="00EE0482">
        <w:rPr>
          <w:rStyle w:val="Emphasis"/>
          <w:highlight w:val="cyan"/>
        </w:rPr>
        <w:t>quarter</w:t>
      </w:r>
      <w:r w:rsidRPr="00EE0482">
        <w:rPr>
          <w:rStyle w:val="StyleUnderline"/>
          <w:highlight w:val="cyan"/>
        </w:rPr>
        <w:t xml:space="preserve"> of</w:t>
      </w:r>
      <w:r w:rsidRPr="00E41517">
        <w:rPr>
          <w:rStyle w:val="StyleUnderline"/>
        </w:rPr>
        <w:t xml:space="preserve"> all </w:t>
      </w:r>
      <w:r w:rsidRPr="00EE0482">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EE0482">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EE0482">
        <w:rPr>
          <w:rStyle w:val="StyleUnderline"/>
          <w:highlight w:val="cyan"/>
        </w:rPr>
        <w:t xml:space="preserve">less </w:t>
      </w:r>
      <w:r w:rsidRPr="00EE0482">
        <w:rPr>
          <w:rStyle w:val="Emphasis"/>
          <w:highlight w:val="cyan"/>
        </w:rPr>
        <w:t>efficient</w:t>
      </w:r>
      <w:r w:rsidRPr="00B148C9">
        <w:rPr>
          <w:rStyle w:val="StyleUnderline"/>
        </w:rPr>
        <w:t xml:space="preserve">, </w:t>
      </w:r>
      <w:r w:rsidRPr="00EE0482">
        <w:rPr>
          <w:rStyle w:val="Emphasis"/>
          <w:highlight w:val="cyan"/>
        </w:rPr>
        <w:t>though</w:t>
      </w:r>
      <w:r w:rsidRPr="0064319A">
        <w:rPr>
          <w:rStyle w:val="Emphasis"/>
        </w:rPr>
        <w:t xml:space="preserve"> the </w:t>
      </w:r>
      <w:r w:rsidRPr="00EE0482">
        <w:rPr>
          <w:rStyle w:val="Emphasis"/>
          <w:highlight w:val="cyan"/>
        </w:rPr>
        <w:t>ev</w:t>
      </w:r>
      <w:r w:rsidRPr="0064319A">
        <w:rPr>
          <w:rStyle w:val="Emphasis"/>
        </w:rPr>
        <w:t xml:space="preserve">idence on this question </w:t>
      </w:r>
      <w:r w:rsidRPr="00EE0482">
        <w:rPr>
          <w:rStyle w:val="Emphasis"/>
          <w:highlight w:val="cyan"/>
        </w:rPr>
        <w:t>is</w:t>
      </w:r>
      <w:r w:rsidRPr="0064319A">
        <w:rPr>
          <w:rStyle w:val="Emphasis"/>
        </w:rPr>
        <w:t xml:space="preserve"> hotly </w:t>
      </w:r>
      <w:r w:rsidRPr="00EE0482">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588029DB" w14:textId="77777777" w:rsidR="00E33C9C" w:rsidRPr="0075090D" w:rsidRDefault="00E33C9C" w:rsidP="00E33C9C">
      <w:pPr>
        <w:rPr>
          <w:sz w:val="16"/>
        </w:rPr>
      </w:pPr>
      <w:r w:rsidRPr="0075090D">
        <w:rPr>
          <w:sz w:val="16"/>
        </w:rPr>
        <w:t xml:space="preserve">Finally, </w:t>
      </w:r>
      <w:r w:rsidRPr="00414EED">
        <w:rPr>
          <w:rStyle w:val="StyleUnderline"/>
        </w:rPr>
        <w:t xml:space="preserve">labor rights </w:t>
      </w:r>
      <w:r w:rsidRPr="00EE0482">
        <w:rPr>
          <w:rStyle w:val="Emphasis"/>
          <w:highlight w:val="cyan"/>
        </w:rPr>
        <w:t>condition</w:t>
      </w:r>
      <w:r w:rsidRPr="00414EED">
        <w:rPr>
          <w:rStyle w:val="StyleUnderline"/>
        </w:rPr>
        <w:t xml:space="preserve"> the </w:t>
      </w:r>
      <w:r w:rsidRPr="00EE0482">
        <w:rPr>
          <w:rStyle w:val="Emphasis"/>
          <w:highlight w:val="cyan"/>
        </w:rPr>
        <w:t>ability</w:t>
      </w:r>
      <w:r w:rsidRPr="00414EED">
        <w:rPr>
          <w:rStyle w:val="StyleUnderline"/>
        </w:rPr>
        <w:t xml:space="preserve"> of civil servants </w:t>
      </w:r>
      <w:r w:rsidRPr="00EE0482">
        <w:rPr>
          <w:rStyle w:val="StyleUnderline"/>
          <w:highlight w:val="cyan"/>
        </w:rPr>
        <w:t xml:space="preserve">to </w:t>
      </w:r>
      <w:r w:rsidRPr="00EE0482">
        <w:rPr>
          <w:rStyle w:val="Emphasis"/>
          <w:highlight w:val="cyan"/>
        </w:rPr>
        <w:t>leak, criticize, or</w:t>
      </w:r>
      <w:r w:rsidRPr="00414EED">
        <w:rPr>
          <w:rStyle w:val="Emphasis"/>
        </w:rPr>
        <w:t xml:space="preserve"> otherwise </w:t>
      </w:r>
      <w:r w:rsidRPr="00EE0482">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EE0482">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EE0482">
        <w:rPr>
          <w:rStyle w:val="Emphasis"/>
          <w:highlight w:val="cyan"/>
        </w:rPr>
        <w:t>even if</w:t>
      </w:r>
      <w:r w:rsidRPr="000F4D7A">
        <w:rPr>
          <w:rStyle w:val="StyleUnderline"/>
        </w:rPr>
        <w:t xml:space="preserve"> they are </w:t>
      </w:r>
      <w:r w:rsidRPr="00EE0482">
        <w:rPr>
          <w:rStyle w:val="Emphasis"/>
          <w:highlight w:val="cyan"/>
        </w:rPr>
        <w:t>not union</w:t>
      </w:r>
      <w:r w:rsidRPr="000F4D7A">
        <w:rPr>
          <w:rStyle w:val="StyleUnderline"/>
        </w:rPr>
        <w:t xml:space="preserve"> officials</w:t>
      </w:r>
      <w:r w:rsidRPr="0075090D">
        <w:rPr>
          <w:sz w:val="16"/>
        </w:rPr>
        <w:t>.151</w:t>
      </w:r>
    </w:p>
    <w:p w14:paraId="47D28C80" w14:textId="77777777" w:rsidR="00E33C9C" w:rsidRPr="0075090D" w:rsidRDefault="00E33C9C" w:rsidP="00E33C9C">
      <w:pPr>
        <w:rPr>
          <w:sz w:val="16"/>
        </w:rPr>
      </w:pPr>
      <w:r w:rsidRPr="0075090D">
        <w:rPr>
          <w:sz w:val="16"/>
        </w:rPr>
        <w:t>3. Direct Constraints on Policy</w:t>
      </w:r>
    </w:p>
    <w:p w14:paraId="7364F173" w14:textId="77777777" w:rsidR="00E33C9C" w:rsidRPr="0075090D" w:rsidRDefault="00E33C9C" w:rsidP="00E33C9C">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28FB8A6" w14:textId="77777777" w:rsidR="00E33C9C" w:rsidRPr="0075090D" w:rsidRDefault="00E33C9C" w:rsidP="00E33C9C">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EE0482">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EE0482">
        <w:rPr>
          <w:rStyle w:val="Emphasis"/>
          <w:highlight w:val="cyan"/>
        </w:rPr>
        <w:t>often over</w:t>
      </w:r>
      <w:r w:rsidRPr="002834EF">
        <w:rPr>
          <w:rStyle w:val="Emphasis"/>
        </w:rPr>
        <w:t xml:space="preserve"> the </w:t>
      </w:r>
      <w:r w:rsidRPr="00EE0482">
        <w:rPr>
          <w:rStyle w:val="Emphasis"/>
          <w:highlight w:val="cyan"/>
        </w:rPr>
        <w:t>objection</w:t>
      </w:r>
      <w:r w:rsidRPr="002E1D40">
        <w:rPr>
          <w:rStyle w:val="StyleUnderline"/>
        </w:rPr>
        <w:t xml:space="preserve"> that such challenges infringe </w:t>
      </w:r>
      <w:r w:rsidRPr="00EE0482">
        <w:rPr>
          <w:rStyle w:val="StyleUnderline"/>
          <w:highlight w:val="cyan"/>
        </w:rPr>
        <w:t>on</w:t>
      </w:r>
      <w:r w:rsidRPr="002E1D40">
        <w:rPr>
          <w:rStyle w:val="StyleUnderline"/>
        </w:rPr>
        <w:t xml:space="preserve"> protected </w:t>
      </w:r>
      <w:r w:rsidRPr="00EE0482">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EAB731F" w14:textId="77777777" w:rsidR="00E33C9C" w:rsidRPr="0075090D" w:rsidRDefault="00E33C9C" w:rsidP="00E33C9C">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EE0482">
        <w:rPr>
          <w:rStyle w:val="Emphasis"/>
          <w:highlight w:val="cyan"/>
        </w:rPr>
        <w:t>not only</w:t>
      </w:r>
      <w:r w:rsidRPr="007F7234">
        <w:rPr>
          <w:rStyle w:val="Emphasis"/>
        </w:rPr>
        <w:t xml:space="preserve"> an </w:t>
      </w:r>
      <w:r w:rsidRPr="00EE0482">
        <w:rPr>
          <w:rStyle w:val="Emphasis"/>
          <w:highlight w:val="cyan"/>
        </w:rPr>
        <w:t>influence</w:t>
      </w:r>
      <w:r w:rsidRPr="007F7234">
        <w:rPr>
          <w:rStyle w:val="Emphasis"/>
        </w:rPr>
        <w:t xml:space="preserve"> </w:t>
      </w:r>
      <w:r w:rsidRPr="00A26334">
        <w:rPr>
          <w:rStyle w:val="Emphasis"/>
        </w:rPr>
        <w:t xml:space="preserve">on </w:t>
      </w:r>
      <w:r w:rsidRPr="00EE0482">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EE0482">
        <w:rPr>
          <w:rStyle w:val="StyleUnderline"/>
          <w:highlight w:val="cyan"/>
        </w:rPr>
        <w:t xml:space="preserve">a </w:t>
      </w:r>
      <w:r w:rsidRPr="00EE0482">
        <w:rPr>
          <w:rStyle w:val="Emphasis"/>
          <w:highlight w:val="cyan"/>
        </w:rPr>
        <w:t>primary driver</w:t>
      </w:r>
      <w:r w:rsidRPr="00B96A19">
        <w:rPr>
          <w:rStyle w:val="StyleUnderline"/>
        </w:rPr>
        <w:t xml:space="preserve"> of it</w:t>
      </w:r>
      <w:r w:rsidRPr="0075090D">
        <w:rPr>
          <w:sz w:val="16"/>
        </w:rPr>
        <w:t>.</w:t>
      </w:r>
    </w:p>
    <w:p w14:paraId="726C5CA7" w14:textId="77777777" w:rsidR="00E33C9C" w:rsidRPr="0075090D" w:rsidRDefault="00E33C9C" w:rsidP="00E33C9C">
      <w:pPr>
        <w:rPr>
          <w:sz w:val="16"/>
        </w:rPr>
      </w:pPr>
      <w:r w:rsidRPr="0075090D">
        <w:rPr>
          <w:sz w:val="16"/>
        </w:rPr>
        <w:t>B. How Unionization Rights Mediate Bureaucratic Relations</w:t>
      </w:r>
    </w:p>
    <w:p w14:paraId="422B7531" w14:textId="77777777" w:rsidR="00E33C9C" w:rsidRPr="0075090D" w:rsidRDefault="00E33C9C" w:rsidP="00E33C9C">
      <w:pPr>
        <w:rPr>
          <w:sz w:val="16"/>
        </w:rPr>
      </w:pPr>
      <w:r w:rsidRPr="0075090D">
        <w:rPr>
          <w:sz w:val="16"/>
        </w:rPr>
        <w:t xml:space="preserve">This Section sets forth the special rights that unions enjoy under the CSRA, and the ways in which union rights advance the separation-of-powers goals of the CSRA. </w:t>
      </w:r>
      <w:r w:rsidRPr="00EE0482">
        <w:rPr>
          <w:rStyle w:val="Emphasis"/>
          <w:highlight w:val="cyan"/>
        </w:rPr>
        <w:t>Unions</w:t>
      </w:r>
      <w:r w:rsidRPr="00EE0482">
        <w:rPr>
          <w:rStyle w:val="StyleUnderline"/>
          <w:highlight w:val="cyan"/>
        </w:rPr>
        <w:t xml:space="preserve"> are the </w:t>
      </w:r>
      <w:r w:rsidRPr="00EE0482">
        <w:rPr>
          <w:rStyle w:val="Emphasis"/>
          <w:highlight w:val="cyan"/>
        </w:rPr>
        <w:t>bedrock</w:t>
      </w:r>
      <w:r w:rsidRPr="00EE0482">
        <w:rPr>
          <w:rStyle w:val="StyleUnderline"/>
          <w:highlight w:val="cyan"/>
        </w:rPr>
        <w:t xml:space="preserve"> of</w:t>
      </w:r>
      <w:r w:rsidRPr="00D314D8">
        <w:rPr>
          <w:rStyle w:val="StyleUnderline"/>
        </w:rPr>
        <w:t xml:space="preserve"> </w:t>
      </w:r>
      <w:r w:rsidRPr="00D314D8">
        <w:rPr>
          <w:rStyle w:val="Emphasis"/>
        </w:rPr>
        <w:t xml:space="preserve">legalized </w:t>
      </w:r>
      <w:r w:rsidRPr="00EE0482">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EE0482">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EE0482">
        <w:rPr>
          <w:rStyle w:val="StyleUnderline"/>
          <w:highlight w:val="cyan"/>
        </w:rPr>
        <w:t>reflect</w:t>
      </w:r>
      <w:r w:rsidRPr="00D314D8">
        <w:rPr>
          <w:rStyle w:val="StyleUnderline"/>
        </w:rPr>
        <w:t xml:space="preserve"> the </w:t>
      </w:r>
      <w:r w:rsidRPr="00D314D8">
        <w:rPr>
          <w:rStyle w:val="Emphasis"/>
        </w:rPr>
        <w:t xml:space="preserve">growing </w:t>
      </w:r>
      <w:r w:rsidRPr="00EE0482">
        <w:rPr>
          <w:rStyle w:val="Emphasis"/>
          <w:highlight w:val="cyan"/>
        </w:rPr>
        <w:t>centrality</w:t>
      </w:r>
      <w:r w:rsidRPr="00EE0482">
        <w:rPr>
          <w:rStyle w:val="StyleUnderline"/>
          <w:highlight w:val="cyan"/>
        </w:rPr>
        <w:t xml:space="preserve"> of </w:t>
      </w:r>
      <w:r w:rsidRPr="00EE0482">
        <w:rPr>
          <w:rStyle w:val="Emphasis"/>
          <w:highlight w:val="cyan"/>
        </w:rPr>
        <w:t>c</w:t>
      </w:r>
      <w:r w:rsidRPr="00D314D8">
        <w:rPr>
          <w:rStyle w:val="Emphasis"/>
        </w:rPr>
        <w:t xml:space="preserve">ollective </w:t>
      </w:r>
      <w:r w:rsidRPr="00EE0482">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EE0482">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EE0482">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83BC2D4" w14:textId="77777777" w:rsidR="00E33C9C" w:rsidRPr="0075090D" w:rsidRDefault="00E33C9C" w:rsidP="00E33C9C">
      <w:pPr>
        <w:rPr>
          <w:sz w:val="16"/>
        </w:rPr>
      </w:pPr>
      <w:r w:rsidRPr="0075090D">
        <w:rPr>
          <w:sz w:val="16"/>
        </w:rPr>
        <w:t>1. The Value of Unions</w:t>
      </w:r>
    </w:p>
    <w:p w14:paraId="47ADF351" w14:textId="77777777" w:rsidR="00E33C9C" w:rsidRPr="0075090D" w:rsidRDefault="00E33C9C" w:rsidP="00E33C9C">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EE0482">
        <w:rPr>
          <w:rStyle w:val="Emphasis"/>
          <w:highlight w:val="cyan"/>
        </w:rPr>
        <w:t>resources</w:t>
      </w:r>
      <w:r w:rsidRPr="00EE0482">
        <w:rPr>
          <w:rStyle w:val="StyleUnderline"/>
          <w:highlight w:val="cyan"/>
        </w:rPr>
        <w:t xml:space="preserve"> and </w:t>
      </w:r>
      <w:r w:rsidRPr="00EE0482">
        <w:rPr>
          <w:rStyle w:val="Emphasis"/>
          <w:highlight w:val="cyan"/>
        </w:rPr>
        <w:t>expertise</w:t>
      </w:r>
      <w:r w:rsidRPr="00EE0482">
        <w:rPr>
          <w:rStyle w:val="StyleUnderline"/>
          <w:highlight w:val="cyan"/>
        </w:rPr>
        <w:t>, allowing</w:t>
      </w:r>
      <w:r w:rsidRPr="002C4E7D">
        <w:rPr>
          <w:rStyle w:val="StyleUnderline"/>
        </w:rPr>
        <w:t xml:space="preserve"> civil servants to mount sophisticated and well-financed </w:t>
      </w:r>
      <w:r w:rsidRPr="00EE0482">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EE0482">
        <w:rPr>
          <w:rStyle w:val="StyleUnderline"/>
          <w:highlight w:val="cyan"/>
        </w:rPr>
        <w:t xml:space="preserve">achieve </w:t>
      </w:r>
      <w:r w:rsidRPr="00EE0482">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75C3C05" w14:textId="77777777" w:rsidR="00E33C9C" w:rsidRPr="0075090D" w:rsidRDefault="00E33C9C" w:rsidP="00E33C9C">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EE0482">
        <w:rPr>
          <w:rStyle w:val="StyleUnderline"/>
          <w:highlight w:val="cyan"/>
        </w:rPr>
        <w:t xml:space="preserve">the </w:t>
      </w:r>
      <w:r w:rsidRPr="00EE0482">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EE0482">
        <w:rPr>
          <w:rStyle w:val="StyleUnderline"/>
          <w:highlight w:val="cyan"/>
        </w:rPr>
        <w:t>incentivizes</w:t>
      </w:r>
      <w:proofErr w:type="gramEnd"/>
      <w:r w:rsidRPr="00EE0482">
        <w:rPr>
          <w:rStyle w:val="StyleUnderline"/>
          <w:highlight w:val="cyan"/>
        </w:rPr>
        <w:t xml:space="preserve"> agencies to </w:t>
      </w:r>
      <w:r w:rsidRPr="00EE0482">
        <w:rPr>
          <w:rStyle w:val="Emphasis"/>
          <w:highlight w:val="cyan"/>
        </w:rPr>
        <w:t>cooperate</w:t>
      </w:r>
      <w:r w:rsidRPr="000C5A3F">
        <w:rPr>
          <w:rStyle w:val="StyleUnderline"/>
        </w:rPr>
        <w:t xml:space="preserve"> with unions, </w:t>
      </w:r>
      <w:r w:rsidRPr="00EE0482">
        <w:rPr>
          <w:rStyle w:val="StyleUnderline"/>
          <w:highlight w:val="cyan"/>
        </w:rPr>
        <w:t>and</w:t>
      </w:r>
      <w:r w:rsidRPr="000C5A3F">
        <w:rPr>
          <w:rStyle w:val="StyleUnderline"/>
        </w:rPr>
        <w:t xml:space="preserve"> to </w:t>
      </w:r>
      <w:r w:rsidRPr="00EE0482">
        <w:rPr>
          <w:rStyle w:val="StyleUnderline"/>
          <w:highlight w:val="cyan"/>
        </w:rPr>
        <w:t>take</w:t>
      </w:r>
      <w:r w:rsidRPr="000C5A3F">
        <w:rPr>
          <w:rStyle w:val="StyleUnderline"/>
        </w:rPr>
        <w:t xml:space="preserve"> their </w:t>
      </w:r>
      <w:r w:rsidRPr="00EE0482">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EE0482">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877849A" w14:textId="77777777" w:rsidR="00E33C9C" w:rsidRPr="0075090D" w:rsidRDefault="00E33C9C" w:rsidP="00E33C9C">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C26DA4C" w14:textId="77777777" w:rsidR="00E33C9C" w:rsidRPr="0075090D" w:rsidRDefault="00E33C9C" w:rsidP="00E33C9C">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proofErr w:type="gramStart"/>
      <w:r w:rsidRPr="0075090D">
        <w:rPr>
          <w:rStyle w:val="Emphasis"/>
        </w:rPr>
        <w:t>proregulation</w:t>
      </w:r>
      <w:proofErr w:type="spellEnd"/>
      <w:proofErr w:type="gram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9913AA0" w14:textId="77777777" w:rsidR="00E33C9C" w:rsidRPr="001B0B7D" w:rsidRDefault="00E33C9C" w:rsidP="00E33C9C">
      <w:pPr>
        <w:rPr>
          <w:rStyle w:val="StyleUnderline"/>
          <w:sz w:val="16"/>
          <w:szCs w:val="16"/>
          <w:u w:val="none"/>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08979CA" w14:textId="77777777" w:rsidR="00834FA5" w:rsidRDefault="00834FA5" w:rsidP="00834FA5">
      <w:pPr>
        <w:pStyle w:val="BodyA"/>
        <w:rPr>
          <w:rStyle w:val="contextualspellingandgrammarerror"/>
          <w:sz w:val="16"/>
          <w:szCs w:val="16"/>
        </w:rPr>
      </w:pPr>
    </w:p>
    <w:p w14:paraId="551205C2" w14:textId="77777777" w:rsidR="00834FA5" w:rsidRDefault="00834FA5" w:rsidP="003121D2">
      <w:pPr>
        <w:pStyle w:val="Heading3"/>
      </w:pPr>
      <w:r>
        <w:rPr>
          <w:rStyle w:val="contextualspellingandgrammarerror"/>
        </w:rPr>
        <w:t>Advantage 2: Warming</w:t>
      </w:r>
    </w:p>
    <w:p w14:paraId="2F73D957" w14:textId="77777777" w:rsidR="00834FA5" w:rsidRDefault="00834FA5" w:rsidP="00834FA5">
      <w:pPr>
        <w:pStyle w:val="Heading4"/>
        <w:rPr>
          <w:rStyle w:val="contextualspellingandgrammarerror"/>
        </w:rPr>
      </w:pPr>
      <w:r>
        <w:rPr>
          <w:rStyle w:val="contextualspellingandgrammarerror"/>
        </w:rPr>
        <w:t>Skilled, functional civil service critical to solve climate risk – no alternate solvency, without civil servants to execute climate policies, they become meaningless.</w:t>
      </w:r>
    </w:p>
    <w:p w14:paraId="0A65ADBC" w14:textId="77777777" w:rsidR="00834FA5" w:rsidRDefault="00834FA5" w:rsidP="00834FA5">
      <w:pPr>
        <w:pStyle w:val="BodyA"/>
      </w:pPr>
      <w:r>
        <w:rPr>
          <w:rStyle w:val="Style13ptBold"/>
        </w:rPr>
        <w:t>Moran 22</w:t>
      </w:r>
      <w:r>
        <w:rPr>
          <w:rStyle w:val="contextualspellingandgrammarerror"/>
        </w:rPr>
        <w:t xml:space="preserve"> [Max, To Save the Climate, Hire More Civil Servants, American Prospect, https://prospect.org/environment/to-save-the-climate-hire-more-civil-servants/]</w:t>
      </w:r>
    </w:p>
    <w:p w14:paraId="79C6B194" w14:textId="77777777" w:rsidR="00834FA5" w:rsidRDefault="00834FA5" w:rsidP="00834FA5">
      <w:pPr>
        <w:pStyle w:val="BodyA"/>
        <w:rPr>
          <w:rStyle w:val="None"/>
          <w:b/>
          <w:bCs/>
          <w:u w:val="single"/>
        </w:rPr>
      </w:pPr>
      <w:r>
        <w:rPr>
          <w:rStyle w:val="None"/>
          <w:sz w:val="16"/>
          <w:szCs w:val="16"/>
        </w:rPr>
        <w:t>But more broadly, we need to start thinking of investment in the civil service as investment in America</w:t>
      </w:r>
      <w:r>
        <w:rPr>
          <w:rStyle w:val="None"/>
          <w:rFonts w:ascii="Arial Unicode MS" w:hAnsi="Arial Unicode MS"/>
          <w:sz w:val="16"/>
          <w:szCs w:val="16"/>
          <w:rtl/>
          <w:lang w:val="ar-SA"/>
        </w:rPr>
        <w:t>’</w:t>
      </w:r>
      <w:r>
        <w:rPr>
          <w:rStyle w:val="None"/>
          <w:sz w:val="16"/>
          <w:szCs w:val="16"/>
          <w:lang w:val="pt-PT"/>
        </w:rPr>
        <w:t xml:space="preserve">s future. </w:t>
      </w:r>
      <w:r>
        <w:rPr>
          <w:rStyle w:val="None"/>
          <w:b/>
          <w:bCs/>
          <w:u w:val="single"/>
        </w:rPr>
        <w:t xml:space="preserve">The kind of </w:t>
      </w:r>
      <w:r w:rsidRPr="009B02B2">
        <w:rPr>
          <w:rStyle w:val="None"/>
          <w:b/>
          <w:bCs/>
          <w:highlight w:val="cyan"/>
          <w:u w:val="single"/>
        </w:rPr>
        <w:t>civil service</w:t>
      </w:r>
      <w:r>
        <w:rPr>
          <w:rStyle w:val="None"/>
          <w:b/>
          <w:bCs/>
          <w:u w:val="single"/>
        </w:rPr>
        <w:t xml:space="preserve"> we build </w:t>
      </w:r>
      <w:r w:rsidRPr="009B02B2">
        <w:rPr>
          <w:rStyle w:val="None"/>
          <w:b/>
          <w:bCs/>
          <w:highlight w:val="cyan"/>
          <w:u w:val="single"/>
        </w:rPr>
        <w:t>is indicative of</w:t>
      </w:r>
      <w:r>
        <w:rPr>
          <w:rStyle w:val="None"/>
          <w:b/>
          <w:bCs/>
          <w:u w:val="single"/>
        </w:rPr>
        <w:t xml:space="preserve"> what </w:t>
      </w:r>
      <w:r w:rsidRPr="009B02B2">
        <w:rPr>
          <w:rStyle w:val="None"/>
          <w:b/>
          <w:bCs/>
          <w:highlight w:val="cyan"/>
          <w:u w:val="single"/>
        </w:rPr>
        <w:t>our climate strategy</w:t>
      </w:r>
      <w:r>
        <w:rPr>
          <w:rStyle w:val="None"/>
          <w:b/>
          <w:bCs/>
          <w:u w:val="single"/>
        </w:rPr>
        <w:t xml:space="preserve"> will be.</w:t>
      </w:r>
    </w:p>
    <w:p w14:paraId="56976204" w14:textId="77777777" w:rsidR="00834FA5" w:rsidRDefault="00834FA5" w:rsidP="00834FA5">
      <w:pPr>
        <w:pStyle w:val="BodyA"/>
        <w:rPr>
          <w:rStyle w:val="None"/>
          <w:b/>
          <w:bCs/>
          <w:u w:val="single"/>
        </w:rPr>
      </w:pPr>
      <w:r>
        <w:rPr>
          <w:rStyle w:val="None"/>
          <w:sz w:val="16"/>
          <w:szCs w:val="16"/>
        </w:rPr>
        <w:t>One of the consistent themes in climate policy is that the longer we wait to act on a problem, the more painful it will be when we</w:t>
      </w:r>
      <w:r>
        <w:rPr>
          <w:rStyle w:val="None"/>
          <w:rFonts w:ascii="Arial Unicode MS" w:hAnsi="Arial Unicode MS"/>
          <w:sz w:val="16"/>
          <w:szCs w:val="16"/>
          <w:rtl/>
          <w:lang w:val="ar-SA"/>
        </w:rPr>
        <w:t>’</w:t>
      </w:r>
      <w:r>
        <w:rPr>
          <w:rStyle w:val="None"/>
          <w:sz w:val="16"/>
          <w:szCs w:val="16"/>
        </w:rPr>
        <w:t xml:space="preserve">re forced to address it. The same goes for civil service expansion. If skeptics of </w:t>
      </w:r>
      <w:r>
        <w:rPr>
          <w:rStyle w:val="None"/>
          <w:rFonts w:ascii="Arial Unicode MS" w:hAnsi="Arial Unicode MS"/>
          <w:sz w:val="16"/>
          <w:szCs w:val="16"/>
          <w:rtl/>
          <w:lang w:val="ar-SA"/>
        </w:rPr>
        <w:t>“</w:t>
      </w:r>
      <w:r>
        <w:rPr>
          <w:rStyle w:val="None"/>
          <w:sz w:val="16"/>
          <w:szCs w:val="16"/>
        </w:rPr>
        <w:t>big government” think that implementing the Inflation Reduction Act</w:t>
      </w:r>
      <w:r>
        <w:rPr>
          <w:rStyle w:val="None"/>
          <w:rFonts w:ascii="Arial Unicode MS" w:hAnsi="Arial Unicode MS"/>
          <w:sz w:val="16"/>
          <w:szCs w:val="16"/>
          <w:rtl/>
          <w:lang w:val="ar-SA"/>
        </w:rPr>
        <w:t>’</w:t>
      </w:r>
      <w:r>
        <w:rPr>
          <w:rStyle w:val="None"/>
          <w:sz w:val="16"/>
          <w:szCs w:val="16"/>
        </w:rPr>
        <w:t xml:space="preserve">s green tax credits will be a logistical challenge, try </w:t>
      </w:r>
      <w:r w:rsidRPr="009B02B2">
        <w:rPr>
          <w:rStyle w:val="None"/>
          <w:b/>
          <w:bCs/>
          <w:highlight w:val="cyan"/>
          <w:u w:val="single"/>
        </w:rPr>
        <w:t>evacuating flooded cities</w:t>
      </w:r>
      <w:r>
        <w:rPr>
          <w:rStyle w:val="None"/>
          <w:b/>
          <w:bCs/>
          <w:u w:val="single"/>
        </w:rPr>
        <w:t xml:space="preserve">, relocating climate </w:t>
      </w:r>
      <w:r w:rsidRPr="009B02B2">
        <w:rPr>
          <w:rStyle w:val="None"/>
          <w:b/>
          <w:bCs/>
          <w:highlight w:val="cyan"/>
          <w:u w:val="single"/>
        </w:rPr>
        <w:t>refugees</w:t>
      </w:r>
      <w:r>
        <w:rPr>
          <w:rStyle w:val="None"/>
          <w:b/>
          <w:bCs/>
          <w:u w:val="single"/>
        </w:rPr>
        <w:t xml:space="preserve">, allocating scarce food in a world with more </w:t>
      </w:r>
      <w:r w:rsidRPr="009B02B2">
        <w:rPr>
          <w:rStyle w:val="None"/>
          <w:b/>
          <w:bCs/>
          <w:highlight w:val="cyan"/>
          <w:u w:val="single"/>
        </w:rPr>
        <w:t>famine</w:t>
      </w:r>
      <w:r>
        <w:rPr>
          <w:rStyle w:val="None"/>
          <w:b/>
          <w:bCs/>
          <w:u w:val="single"/>
        </w:rPr>
        <w:t xml:space="preserve">s, calming </w:t>
      </w:r>
      <w:r w:rsidRPr="009B02B2">
        <w:rPr>
          <w:rStyle w:val="None"/>
          <w:b/>
          <w:bCs/>
          <w:highlight w:val="cyan"/>
          <w:u w:val="single"/>
        </w:rPr>
        <w:t>financial panics</w:t>
      </w:r>
      <w:r>
        <w:rPr>
          <w:rStyle w:val="None"/>
          <w:b/>
          <w:bCs/>
          <w:u w:val="single"/>
        </w:rPr>
        <w:t xml:space="preserve"> as </w:t>
      </w:r>
      <w:r w:rsidRPr="009B02B2">
        <w:rPr>
          <w:rStyle w:val="None"/>
          <w:b/>
          <w:bCs/>
          <w:highlight w:val="cyan"/>
          <w:u w:val="single"/>
        </w:rPr>
        <w:t>natural disasters</w:t>
      </w:r>
      <w:r>
        <w:rPr>
          <w:rStyle w:val="None"/>
          <w:b/>
          <w:bCs/>
          <w:u w:val="single"/>
        </w:rPr>
        <w:t xml:space="preserve"> destroy </w:t>
      </w:r>
      <w:r w:rsidRPr="009B02B2">
        <w:rPr>
          <w:rStyle w:val="None"/>
          <w:b/>
          <w:bCs/>
          <w:highlight w:val="cyan"/>
          <w:u w:val="single"/>
        </w:rPr>
        <w:t xml:space="preserve">trillions of </w:t>
      </w:r>
      <w:proofErr w:type="spellStart"/>
      <w:r w:rsidRPr="009B02B2">
        <w:rPr>
          <w:rStyle w:val="None"/>
          <w:b/>
          <w:bCs/>
          <w:highlight w:val="cyan"/>
          <w:u w:val="single"/>
        </w:rPr>
        <w:t>dollars worth</w:t>
      </w:r>
      <w:proofErr w:type="spellEnd"/>
      <w:r w:rsidRPr="009B02B2">
        <w:rPr>
          <w:rStyle w:val="None"/>
          <w:b/>
          <w:bCs/>
          <w:highlight w:val="cyan"/>
          <w:u w:val="single"/>
        </w:rPr>
        <w:t xml:space="preserve"> of assets</w:t>
      </w:r>
      <w:r>
        <w:rPr>
          <w:rStyle w:val="None"/>
          <w:b/>
          <w:bCs/>
          <w:u w:val="single"/>
        </w:rPr>
        <w:t xml:space="preserve">, </w:t>
      </w:r>
      <w:r w:rsidRPr="009B02B2">
        <w:rPr>
          <w:rStyle w:val="None"/>
          <w:b/>
          <w:bCs/>
          <w:highlight w:val="cyan"/>
          <w:u w:val="single"/>
        </w:rPr>
        <w:t>and maintaining human rights</w:t>
      </w:r>
      <w:r>
        <w:rPr>
          <w:rStyle w:val="None"/>
          <w:b/>
          <w:bCs/>
          <w:u w:val="single"/>
        </w:rPr>
        <w:t xml:space="preserve"> and dignities as society falters.</w:t>
      </w:r>
    </w:p>
    <w:p w14:paraId="089818FC" w14:textId="77777777" w:rsidR="00834FA5" w:rsidRDefault="00834FA5" w:rsidP="00834FA5">
      <w:pPr>
        <w:pStyle w:val="BodyA"/>
        <w:rPr>
          <w:rStyle w:val="None"/>
          <w:sz w:val="16"/>
          <w:szCs w:val="16"/>
        </w:rPr>
      </w:pPr>
      <w:r>
        <w:rPr>
          <w:rStyle w:val="None"/>
          <w:b/>
          <w:bCs/>
          <w:u w:val="single"/>
        </w:rPr>
        <w:t xml:space="preserve">The </w:t>
      </w:r>
      <w:r w:rsidRPr="009B02B2">
        <w:rPr>
          <w:rStyle w:val="None"/>
          <w:b/>
          <w:bCs/>
          <w:highlight w:val="cyan"/>
          <w:u w:val="single"/>
        </w:rPr>
        <w:t>changing climate is already causing more frequent</w:t>
      </w:r>
      <w:r>
        <w:rPr>
          <w:rStyle w:val="None"/>
          <w:b/>
          <w:bCs/>
          <w:u w:val="single"/>
        </w:rPr>
        <w:t xml:space="preserve"> and extreme social and economic </w:t>
      </w:r>
      <w:r w:rsidRPr="009B02B2">
        <w:rPr>
          <w:rStyle w:val="None"/>
          <w:b/>
          <w:bCs/>
          <w:highlight w:val="cyan"/>
          <w:u w:val="single"/>
        </w:rPr>
        <w:t>catastrophes</w:t>
      </w:r>
      <w:r>
        <w:rPr>
          <w:rStyle w:val="None"/>
          <w:b/>
          <w:bCs/>
          <w:u w:val="single"/>
        </w:rPr>
        <w:t xml:space="preserve">, and these require government resources to address. </w:t>
      </w:r>
      <w:r>
        <w:rPr>
          <w:rStyle w:val="None"/>
          <w:b/>
          <w:bCs/>
          <w:sz w:val="32"/>
          <w:szCs w:val="32"/>
          <w:u w:val="single"/>
        </w:rPr>
        <w:t xml:space="preserve">That means </w:t>
      </w:r>
      <w:r w:rsidRPr="009B02B2">
        <w:rPr>
          <w:rStyle w:val="None"/>
          <w:b/>
          <w:bCs/>
          <w:sz w:val="32"/>
          <w:szCs w:val="32"/>
          <w:highlight w:val="cyan"/>
          <w:u w:val="single"/>
        </w:rPr>
        <w:t xml:space="preserve">more people </w:t>
      </w:r>
      <w:proofErr w:type="gramStart"/>
      <w:r w:rsidRPr="009B02B2">
        <w:rPr>
          <w:rStyle w:val="None"/>
          <w:b/>
          <w:bCs/>
          <w:sz w:val="32"/>
          <w:szCs w:val="32"/>
          <w:highlight w:val="cyan"/>
          <w:u w:val="single"/>
        </w:rPr>
        <w:t>dedicated</w:t>
      </w:r>
      <w:proofErr w:type="gramEnd"/>
      <w:r w:rsidRPr="009B02B2">
        <w:rPr>
          <w:rStyle w:val="None"/>
          <w:b/>
          <w:bCs/>
          <w:sz w:val="32"/>
          <w:szCs w:val="32"/>
          <w:highlight w:val="cyan"/>
          <w:u w:val="single"/>
        </w:rPr>
        <w:t xml:space="preserve"> to the task</w:t>
      </w:r>
      <w:r>
        <w:rPr>
          <w:rStyle w:val="None"/>
          <w:b/>
          <w:bCs/>
          <w:sz w:val="32"/>
          <w:szCs w:val="32"/>
          <w:u w:val="single"/>
        </w:rPr>
        <w:t>.</w:t>
      </w:r>
      <w:r>
        <w:rPr>
          <w:rStyle w:val="None"/>
          <w:b/>
          <w:bCs/>
          <w:u w:val="single"/>
        </w:rPr>
        <w:t xml:space="preserve"> </w:t>
      </w:r>
      <w:r w:rsidRPr="009B02B2">
        <w:rPr>
          <w:rStyle w:val="None"/>
          <w:b/>
          <w:bCs/>
          <w:highlight w:val="cyan"/>
          <w:u w:val="single"/>
        </w:rPr>
        <w:t>The worse the climate crisis gets</w:t>
      </w:r>
      <w:r>
        <w:rPr>
          <w:rStyle w:val="None"/>
          <w:b/>
          <w:bCs/>
          <w:u w:val="single"/>
        </w:rPr>
        <w:t xml:space="preserve">, </w:t>
      </w:r>
      <w:r w:rsidRPr="009B02B2">
        <w:rPr>
          <w:rStyle w:val="None"/>
          <w:b/>
          <w:bCs/>
          <w:highlight w:val="cyan"/>
          <w:u w:val="single"/>
        </w:rPr>
        <w:t>the larger the government is going to need to become</w:t>
      </w:r>
      <w:r>
        <w:rPr>
          <w:rStyle w:val="None"/>
          <w:b/>
          <w:bCs/>
          <w:u w:val="single"/>
        </w:rPr>
        <w:t xml:space="preserve">. </w:t>
      </w:r>
      <w:r>
        <w:rPr>
          <w:rStyle w:val="None"/>
          <w:sz w:val="16"/>
          <w:szCs w:val="16"/>
        </w:rPr>
        <w:t>That</w:t>
      </w:r>
      <w:r>
        <w:rPr>
          <w:rStyle w:val="None"/>
          <w:rFonts w:ascii="Arial Unicode MS" w:hAnsi="Arial Unicode MS"/>
          <w:sz w:val="16"/>
          <w:szCs w:val="16"/>
          <w:rtl/>
          <w:lang w:val="ar-SA"/>
        </w:rPr>
        <w:t>’</w:t>
      </w:r>
      <w:r>
        <w:rPr>
          <w:rStyle w:val="None"/>
          <w:sz w:val="16"/>
          <w:szCs w:val="16"/>
          <w:lang w:val="it-IT"/>
        </w:rPr>
        <w:t>s inevitable.</w:t>
      </w:r>
    </w:p>
    <w:p w14:paraId="4E0333BE" w14:textId="77777777" w:rsidR="00834FA5" w:rsidRDefault="00834FA5" w:rsidP="00834FA5">
      <w:pPr>
        <w:pStyle w:val="BodyA"/>
        <w:rPr>
          <w:rStyle w:val="None"/>
          <w:sz w:val="16"/>
          <w:szCs w:val="16"/>
        </w:rPr>
      </w:pPr>
      <w:r>
        <w:rPr>
          <w:rStyle w:val="None"/>
          <w:sz w:val="16"/>
          <w:szCs w:val="16"/>
        </w:rPr>
        <w:t>The question is how we</w:t>
      </w:r>
      <w:r>
        <w:rPr>
          <w:rStyle w:val="None"/>
          <w:rFonts w:ascii="Arial Unicode MS" w:hAnsi="Arial Unicode MS"/>
          <w:sz w:val="16"/>
          <w:szCs w:val="16"/>
          <w:rtl/>
          <w:lang w:val="ar-SA"/>
        </w:rPr>
        <w:t>’</w:t>
      </w:r>
      <w:proofErr w:type="spellStart"/>
      <w:r>
        <w:rPr>
          <w:rStyle w:val="None"/>
          <w:sz w:val="16"/>
          <w:szCs w:val="16"/>
        </w:rPr>
        <w:t>ll</w:t>
      </w:r>
      <w:proofErr w:type="spellEnd"/>
      <w:r>
        <w:rPr>
          <w:rStyle w:val="None"/>
          <w:sz w:val="16"/>
          <w:szCs w:val="16"/>
        </w:rPr>
        <w:t xml:space="preserve"> be expanding the government: hiring conservationists, high-speed rail conductors, and green-energy workers, or, as the Rhodium Group recommended, </w:t>
      </w:r>
      <w:r>
        <w:rPr>
          <w:rStyle w:val="None"/>
          <w:rFonts w:ascii="Arial Unicode MS" w:hAnsi="Arial Unicode MS"/>
          <w:sz w:val="16"/>
          <w:szCs w:val="16"/>
          <w:rtl/>
          <w:lang w:val="ar-SA"/>
        </w:rPr>
        <w:t>“</w:t>
      </w:r>
      <w:r>
        <w:rPr>
          <w:rStyle w:val="None"/>
          <w:sz w:val="16"/>
          <w:szCs w:val="16"/>
        </w:rPr>
        <w:t xml:space="preserve">deploying more police officers on abnormally hot days,” who we know are </w:t>
      </w:r>
      <w:r>
        <w:rPr>
          <w:rStyle w:val="None"/>
          <w:rFonts w:ascii="Arial Unicode MS" w:hAnsi="Arial Unicode MS"/>
          <w:sz w:val="16"/>
          <w:szCs w:val="16"/>
          <w:rtl/>
          <w:lang w:val="ar-SA"/>
        </w:rPr>
        <w:t>“</w:t>
      </w:r>
      <w:r>
        <w:rPr>
          <w:rStyle w:val="None"/>
          <w:sz w:val="16"/>
          <w:szCs w:val="16"/>
        </w:rPr>
        <w:t>more likely to use deadly force in a training simulation when confronted with threatening individuals in a hotter environment”? I strongly prefer the first option.</w:t>
      </w:r>
    </w:p>
    <w:p w14:paraId="6BE4E2B4" w14:textId="77777777" w:rsidR="00834FA5" w:rsidRDefault="00834FA5" w:rsidP="00834FA5">
      <w:pPr>
        <w:pStyle w:val="BodyA"/>
        <w:rPr>
          <w:rStyle w:val="None"/>
          <w:sz w:val="16"/>
          <w:szCs w:val="16"/>
        </w:rPr>
      </w:pPr>
      <w:r>
        <w:rPr>
          <w:rStyle w:val="None"/>
          <w:sz w:val="16"/>
          <w:szCs w:val="16"/>
        </w:rPr>
        <w:t>It</w:t>
      </w:r>
      <w:r>
        <w:rPr>
          <w:rStyle w:val="None"/>
          <w:rFonts w:ascii="Arial Unicode MS" w:hAnsi="Arial Unicode MS"/>
          <w:sz w:val="16"/>
          <w:szCs w:val="16"/>
          <w:rtl/>
          <w:lang w:val="ar-SA"/>
        </w:rPr>
        <w:t>’</w:t>
      </w:r>
      <w:r>
        <w:rPr>
          <w:rStyle w:val="None"/>
          <w:sz w:val="16"/>
          <w:szCs w:val="16"/>
        </w:rPr>
        <w:t xml:space="preserve">s not as if one spending bill will determine the fate of human society forever. But the sooner we can start expanding government </w:t>
      </w:r>
      <w:proofErr w:type="gramStart"/>
      <w:r>
        <w:rPr>
          <w:rStyle w:val="None"/>
          <w:sz w:val="16"/>
          <w:szCs w:val="16"/>
        </w:rPr>
        <w:t>capacity, and</w:t>
      </w:r>
      <w:proofErr w:type="gramEnd"/>
      <w:r>
        <w:rPr>
          <w:rStyle w:val="None"/>
          <w:sz w:val="16"/>
          <w:szCs w:val="16"/>
        </w:rPr>
        <w:t xml:space="preserve"> acclimate our leaders to the idea that the era of big government is very much back on (that is, big government outside of the Pentagon), the better. Thankfully, there</w:t>
      </w:r>
      <w:r>
        <w:rPr>
          <w:rStyle w:val="None"/>
          <w:rFonts w:ascii="Arial Unicode MS" w:hAnsi="Arial Unicode MS"/>
          <w:sz w:val="16"/>
          <w:szCs w:val="16"/>
          <w:rtl/>
          <w:lang w:val="ar-SA"/>
        </w:rPr>
        <w:t>’</w:t>
      </w:r>
      <w:r>
        <w:rPr>
          <w:rStyle w:val="None"/>
          <w:sz w:val="16"/>
          <w:szCs w:val="16"/>
        </w:rPr>
        <w:t>s no shortage of good, productive projects for our civil servants to start on as soon as they</w:t>
      </w:r>
      <w:r>
        <w:rPr>
          <w:rStyle w:val="None"/>
          <w:rFonts w:ascii="Arial Unicode MS" w:hAnsi="Arial Unicode MS"/>
          <w:sz w:val="16"/>
          <w:szCs w:val="16"/>
          <w:rtl/>
          <w:lang w:val="ar-SA"/>
        </w:rPr>
        <w:t>’</w:t>
      </w:r>
      <w:r>
        <w:rPr>
          <w:rStyle w:val="None"/>
          <w:sz w:val="16"/>
          <w:szCs w:val="16"/>
        </w:rPr>
        <w:t xml:space="preserve">re </w:t>
      </w:r>
      <w:proofErr w:type="gramStart"/>
      <w:r>
        <w:rPr>
          <w:rStyle w:val="None"/>
          <w:sz w:val="16"/>
          <w:szCs w:val="16"/>
        </w:rPr>
        <w:t>onboarded</w:t>
      </w:r>
      <w:proofErr w:type="gramEnd"/>
      <w:r>
        <w:rPr>
          <w:rStyle w:val="None"/>
          <w:sz w:val="16"/>
          <w:szCs w:val="16"/>
        </w:rPr>
        <w:t>.</w:t>
      </w:r>
    </w:p>
    <w:p w14:paraId="46D9F5B2" w14:textId="77777777" w:rsidR="00834FA5" w:rsidRDefault="00834FA5" w:rsidP="00834FA5">
      <w:pPr>
        <w:pStyle w:val="BodyA"/>
        <w:rPr>
          <w:rStyle w:val="None"/>
          <w:sz w:val="16"/>
          <w:szCs w:val="16"/>
        </w:rPr>
      </w:pPr>
      <w:r>
        <w:rPr>
          <w:rStyle w:val="None"/>
          <w:sz w:val="16"/>
          <w:szCs w:val="16"/>
        </w:rPr>
        <w:t>On Tuesday, the Revolving Door Project released a sweeping report on executive branch actions to protect the environment, punish big polluters, and make a tangible difference in the lives of ordinary Americans. This includes actions at the Environmental Protection Agency and Department of Interior, but also less obvious places like the Department of Agriculture, Department of Justice, the financial regulatory agencies, and more.</w:t>
      </w:r>
    </w:p>
    <w:p w14:paraId="32B3937E" w14:textId="77777777" w:rsidR="00834FA5" w:rsidRDefault="00834FA5" w:rsidP="00834FA5">
      <w:pPr>
        <w:pStyle w:val="BodyA"/>
        <w:rPr>
          <w:rStyle w:val="None"/>
          <w:sz w:val="16"/>
          <w:szCs w:val="16"/>
        </w:rPr>
      </w:pPr>
      <w:r>
        <w:rPr>
          <w:rStyle w:val="None"/>
          <w:sz w:val="16"/>
          <w:szCs w:val="16"/>
        </w:rPr>
        <w:t>Even what we covered is a partial list; agencies like the Department of Commerce and Department of Labor also have crucial roles to play on climate, and they</w:t>
      </w:r>
      <w:r>
        <w:rPr>
          <w:rStyle w:val="None"/>
          <w:rFonts w:ascii="Arial Unicode MS" w:hAnsi="Arial Unicode MS"/>
          <w:sz w:val="16"/>
          <w:szCs w:val="16"/>
          <w:rtl/>
          <w:lang w:val="ar-SA"/>
        </w:rPr>
        <w:t>’</w:t>
      </w:r>
      <w:proofErr w:type="spellStart"/>
      <w:r>
        <w:rPr>
          <w:rStyle w:val="None"/>
          <w:sz w:val="16"/>
          <w:szCs w:val="16"/>
        </w:rPr>
        <w:t>ll</w:t>
      </w:r>
      <w:proofErr w:type="spellEnd"/>
      <w:r>
        <w:rPr>
          <w:rStyle w:val="None"/>
          <w:sz w:val="16"/>
          <w:szCs w:val="16"/>
        </w:rPr>
        <w:t xml:space="preserve"> need additional people to do it. There</w:t>
      </w:r>
      <w:r>
        <w:rPr>
          <w:rStyle w:val="None"/>
          <w:rFonts w:ascii="Arial Unicode MS" w:hAnsi="Arial Unicode MS"/>
          <w:sz w:val="16"/>
          <w:szCs w:val="16"/>
          <w:rtl/>
          <w:lang w:val="ar-SA"/>
        </w:rPr>
        <w:t>’</w:t>
      </w:r>
      <w:r>
        <w:rPr>
          <w:rStyle w:val="None"/>
          <w:sz w:val="16"/>
          <w:szCs w:val="16"/>
        </w:rPr>
        <w:t>s no shortage of productive work to do just to meet the government</w:t>
      </w:r>
      <w:r>
        <w:rPr>
          <w:rStyle w:val="None"/>
          <w:rFonts w:ascii="Arial Unicode MS" w:hAnsi="Arial Unicode MS"/>
          <w:sz w:val="16"/>
          <w:szCs w:val="16"/>
          <w:rtl/>
          <w:lang w:val="ar-SA"/>
        </w:rPr>
        <w:t>’</w:t>
      </w:r>
      <w:r>
        <w:rPr>
          <w:rStyle w:val="None"/>
          <w:sz w:val="16"/>
          <w:szCs w:val="16"/>
        </w:rPr>
        <w:t xml:space="preserve">s current commitments under existing laws like the Clean Air and Clean Water Acts, as the Jackson, Mississippi, water crisis is demonstrating. This work will make a real difference in communities </w:t>
      </w:r>
      <w:proofErr w:type="gramStart"/>
      <w:r>
        <w:rPr>
          <w:rStyle w:val="None"/>
          <w:sz w:val="16"/>
          <w:szCs w:val="16"/>
        </w:rPr>
        <w:t>nationwide, and</w:t>
      </w:r>
      <w:proofErr w:type="gramEnd"/>
      <w:r>
        <w:rPr>
          <w:rStyle w:val="None"/>
          <w:sz w:val="16"/>
          <w:szCs w:val="16"/>
        </w:rPr>
        <w:t xml:space="preserve"> will require a federal workforce from a broad range of professional backgrounds.</w:t>
      </w:r>
    </w:p>
    <w:p w14:paraId="2E2E1CD8" w14:textId="77777777" w:rsidR="00834FA5" w:rsidRDefault="00834FA5" w:rsidP="00834FA5">
      <w:pPr>
        <w:pStyle w:val="BodyA"/>
        <w:rPr>
          <w:rStyle w:val="None"/>
          <w:sz w:val="16"/>
          <w:szCs w:val="16"/>
        </w:rPr>
      </w:pPr>
      <w:r w:rsidRPr="009B02B2">
        <w:rPr>
          <w:rStyle w:val="None"/>
          <w:b/>
          <w:bCs/>
          <w:highlight w:val="cyan"/>
          <w:u w:val="single"/>
        </w:rPr>
        <w:t>Hire more</w:t>
      </w:r>
      <w:r>
        <w:rPr>
          <w:rStyle w:val="None"/>
          <w:b/>
          <w:bCs/>
          <w:u w:val="single"/>
        </w:rPr>
        <w:t xml:space="preserve"> EPA </w:t>
      </w:r>
      <w:r w:rsidRPr="009B02B2">
        <w:rPr>
          <w:rStyle w:val="None"/>
          <w:b/>
          <w:bCs/>
          <w:highlight w:val="cyan"/>
          <w:u w:val="single"/>
        </w:rPr>
        <w:t>inspectors</w:t>
      </w:r>
      <w:r>
        <w:rPr>
          <w:rStyle w:val="None"/>
          <w:b/>
          <w:bCs/>
          <w:u w:val="single"/>
        </w:rPr>
        <w:t xml:space="preserve"> to enforce Clean Air Act provisions, and </w:t>
      </w:r>
      <w:r w:rsidRPr="009B02B2">
        <w:rPr>
          <w:rStyle w:val="None"/>
          <w:b/>
          <w:bCs/>
          <w:highlight w:val="cyan"/>
          <w:u w:val="single"/>
        </w:rPr>
        <w:t>you can extend millions of people</w:t>
      </w:r>
      <w:r w:rsidRPr="009B02B2">
        <w:rPr>
          <w:rStyle w:val="None"/>
          <w:rFonts w:ascii="Arial Unicode MS" w:hAnsi="Arial Unicode MS"/>
          <w:highlight w:val="cyan"/>
          <w:u w:val="single"/>
          <w:rtl/>
          <w:lang w:val="ar-SA"/>
        </w:rPr>
        <w:t>’</w:t>
      </w:r>
      <w:r w:rsidRPr="009B02B2">
        <w:rPr>
          <w:rStyle w:val="None"/>
          <w:b/>
          <w:bCs/>
          <w:highlight w:val="cyan"/>
          <w:u w:val="single"/>
        </w:rPr>
        <w:t>s life spans by reducing toxic particulates</w:t>
      </w:r>
      <w:r>
        <w:rPr>
          <w:rStyle w:val="None"/>
          <w:b/>
          <w:bCs/>
          <w:u w:val="single"/>
        </w:rPr>
        <w:t xml:space="preserve"> </w:t>
      </w:r>
      <w:r>
        <w:rPr>
          <w:rStyle w:val="None"/>
          <w:sz w:val="16"/>
          <w:szCs w:val="16"/>
        </w:rPr>
        <w:t>in the air they breathe</w:t>
      </w:r>
      <w:r>
        <w:rPr>
          <w:rStyle w:val="None"/>
          <w:b/>
          <w:bCs/>
          <w:u w:val="single"/>
        </w:rPr>
        <w:t xml:space="preserve">. Hire a Federal Firefighting Service </w:t>
      </w:r>
      <w:r>
        <w:rPr>
          <w:rStyle w:val="None"/>
          <w:sz w:val="16"/>
          <w:szCs w:val="16"/>
        </w:rPr>
        <w:t>at the Department of the Interior</w:t>
      </w:r>
      <w:r>
        <w:rPr>
          <w:rStyle w:val="None"/>
          <w:b/>
          <w:bCs/>
          <w:u w:val="single"/>
        </w:rPr>
        <w:t>, and you can save people</w:t>
      </w:r>
      <w:r>
        <w:rPr>
          <w:rStyle w:val="None"/>
          <w:rFonts w:ascii="Arial Unicode MS" w:hAnsi="Arial Unicode MS"/>
          <w:u w:val="single"/>
          <w:rtl/>
          <w:lang w:val="ar-SA"/>
        </w:rPr>
        <w:t>’</w:t>
      </w:r>
      <w:r>
        <w:rPr>
          <w:rStyle w:val="None"/>
          <w:b/>
          <w:bCs/>
          <w:u w:val="single"/>
        </w:rPr>
        <w:t xml:space="preserve">s homes from wildfires </w:t>
      </w:r>
      <w:r>
        <w:rPr>
          <w:rStyle w:val="None"/>
          <w:sz w:val="16"/>
          <w:szCs w:val="16"/>
        </w:rPr>
        <w:t>that are more frequent and more dangerous than ever</w:t>
      </w:r>
      <w:r>
        <w:rPr>
          <w:rStyle w:val="None"/>
          <w:b/>
          <w:bCs/>
          <w:u w:val="single"/>
        </w:rPr>
        <w:t xml:space="preserve">. </w:t>
      </w:r>
      <w:r w:rsidRPr="009B02B2">
        <w:rPr>
          <w:rStyle w:val="None"/>
          <w:b/>
          <w:bCs/>
          <w:highlight w:val="cyan"/>
          <w:u w:val="single"/>
        </w:rPr>
        <w:t>Hire more lawyers</w:t>
      </w:r>
      <w:r>
        <w:rPr>
          <w:rStyle w:val="None"/>
          <w:b/>
          <w:bCs/>
          <w:u w:val="single"/>
        </w:rPr>
        <w:t xml:space="preserve"> </w:t>
      </w:r>
      <w:proofErr w:type="gramStart"/>
      <w:r>
        <w:rPr>
          <w:rStyle w:val="None"/>
          <w:b/>
          <w:bCs/>
          <w:u w:val="single"/>
        </w:rPr>
        <w:t>at</w:t>
      </w:r>
      <w:proofErr w:type="gramEnd"/>
      <w:r>
        <w:rPr>
          <w:rStyle w:val="None"/>
          <w:b/>
          <w:bCs/>
          <w:u w:val="single"/>
        </w:rPr>
        <w:t xml:space="preserve"> the Justice </w:t>
      </w:r>
      <w:r>
        <w:rPr>
          <w:rStyle w:val="None"/>
          <w:sz w:val="16"/>
          <w:szCs w:val="16"/>
        </w:rPr>
        <w:t>Department</w:t>
      </w:r>
      <w:r>
        <w:rPr>
          <w:rStyle w:val="None"/>
          <w:rFonts w:ascii="Arial Unicode MS" w:hAnsi="Arial Unicode MS"/>
          <w:sz w:val="16"/>
          <w:szCs w:val="16"/>
          <w:rtl/>
          <w:lang w:val="ar-SA"/>
        </w:rPr>
        <w:t>’</w:t>
      </w:r>
      <w:r>
        <w:rPr>
          <w:rStyle w:val="None"/>
          <w:sz w:val="16"/>
          <w:szCs w:val="16"/>
        </w:rPr>
        <w:t xml:space="preserve">s Environment and Natural Resources Division (and enroll them in improved public-service loan forgiveness programs), </w:t>
      </w:r>
      <w:r>
        <w:rPr>
          <w:rStyle w:val="None"/>
          <w:b/>
          <w:bCs/>
          <w:u w:val="single"/>
        </w:rPr>
        <w:t xml:space="preserve">and you can bring wildly unpopular big polluters to </w:t>
      </w:r>
      <w:proofErr w:type="gramStart"/>
      <w:r>
        <w:rPr>
          <w:rStyle w:val="None"/>
          <w:b/>
          <w:bCs/>
          <w:u w:val="single"/>
        </w:rPr>
        <w:t>justice, and</w:t>
      </w:r>
      <w:proofErr w:type="gramEnd"/>
      <w:r>
        <w:rPr>
          <w:rStyle w:val="None"/>
          <w:b/>
          <w:bCs/>
          <w:u w:val="single"/>
        </w:rPr>
        <w:t xml:space="preserve"> set key new legal precedents.</w:t>
      </w:r>
    </w:p>
    <w:p w14:paraId="3A155CAA" w14:textId="77777777" w:rsidR="00834FA5" w:rsidRDefault="00834FA5" w:rsidP="00834FA5">
      <w:pPr>
        <w:pStyle w:val="BodyA"/>
        <w:rPr>
          <w:rStyle w:val="None"/>
          <w:sz w:val="16"/>
          <w:szCs w:val="16"/>
        </w:rPr>
      </w:pPr>
      <w:r>
        <w:rPr>
          <w:rStyle w:val="None"/>
          <w:sz w:val="16"/>
          <w:szCs w:val="16"/>
        </w:rPr>
        <w:t xml:space="preserve">All of these are immediate options the federal government can undertake under long-standing law. </w:t>
      </w:r>
      <w:r>
        <w:rPr>
          <w:rStyle w:val="None"/>
          <w:b/>
          <w:bCs/>
          <w:u w:val="single"/>
        </w:rPr>
        <w:t xml:space="preserve">Congress needs to pass bigger, more sweeping climate legislation. But </w:t>
      </w:r>
      <w:proofErr w:type="gramStart"/>
      <w:r>
        <w:rPr>
          <w:rStyle w:val="None"/>
          <w:b/>
          <w:bCs/>
          <w:u w:val="single"/>
        </w:rPr>
        <w:t>in order to</w:t>
      </w:r>
      <w:proofErr w:type="gramEnd"/>
      <w:r>
        <w:rPr>
          <w:rStyle w:val="None"/>
          <w:b/>
          <w:bCs/>
          <w:u w:val="single"/>
        </w:rPr>
        <w:t xml:space="preserve"> execute these future bills, the executive branch will need experience</w:t>
      </w:r>
      <w:r>
        <w:rPr>
          <w:rStyle w:val="None"/>
          <w:sz w:val="16"/>
          <w:szCs w:val="16"/>
        </w:rPr>
        <w:t xml:space="preserve"> training lots of new workers and a greater budget to hire new staff. There</w:t>
      </w:r>
      <w:r>
        <w:rPr>
          <w:rStyle w:val="None"/>
          <w:rFonts w:ascii="Arial Unicode MS" w:hAnsi="Arial Unicode MS"/>
          <w:sz w:val="16"/>
          <w:szCs w:val="16"/>
          <w:rtl/>
          <w:lang w:val="ar-SA"/>
        </w:rPr>
        <w:t>’</w:t>
      </w:r>
      <w:r>
        <w:rPr>
          <w:rStyle w:val="None"/>
          <w:sz w:val="16"/>
          <w:szCs w:val="16"/>
        </w:rPr>
        <w:t>s no time like the present to get started. And the longer we wait, the harder it will be.</w:t>
      </w:r>
    </w:p>
    <w:p w14:paraId="6090C990" w14:textId="77777777" w:rsidR="00834FA5" w:rsidRDefault="00834FA5" w:rsidP="00834FA5">
      <w:pPr>
        <w:pStyle w:val="Heading4"/>
      </w:pPr>
      <w:r>
        <w:rPr>
          <w:rStyle w:val="contextualspellingandgrammarerror"/>
        </w:rPr>
        <w:t>After removing protections for EPA staff, Administration reversed Methane regulations</w:t>
      </w:r>
    </w:p>
    <w:p w14:paraId="2D91710E" w14:textId="77777777" w:rsidR="00834FA5" w:rsidRDefault="00834FA5" w:rsidP="00834FA5">
      <w:pPr>
        <w:pStyle w:val="BodyA"/>
        <w:rPr>
          <w:rStyle w:val="None"/>
          <w:sz w:val="16"/>
          <w:szCs w:val="16"/>
        </w:rPr>
      </w:pPr>
      <w:r>
        <w:rPr>
          <w:rStyle w:val="Style13ptBold"/>
        </w:rPr>
        <w:t>Brady, July 25</w:t>
      </w:r>
      <w:r>
        <w:rPr>
          <w:rStyle w:val="None"/>
          <w:sz w:val="16"/>
          <w:szCs w:val="16"/>
        </w:rPr>
        <w:t xml:space="preserve"> [Jeff, Trump's EPA wants to eliminate regulation for greenhouse gases, https://www.npr.org/2025/07/29/nx-s1-5482966/trump-climate-change-epa]</w:t>
      </w:r>
    </w:p>
    <w:p w14:paraId="3FAAF476" w14:textId="77777777" w:rsidR="00834FA5" w:rsidRDefault="00834FA5" w:rsidP="00834FA5">
      <w:pPr>
        <w:pStyle w:val="BodyA"/>
        <w:rPr>
          <w:rStyle w:val="None"/>
          <w:sz w:val="16"/>
          <w:szCs w:val="16"/>
        </w:rPr>
      </w:pPr>
      <w:r>
        <w:rPr>
          <w:rStyle w:val="None"/>
          <w:b/>
          <w:bCs/>
          <w:u w:val="single"/>
        </w:rPr>
        <w:t xml:space="preserve">The </w:t>
      </w:r>
      <w:r w:rsidRPr="009B02B2">
        <w:rPr>
          <w:rStyle w:val="None"/>
          <w:b/>
          <w:bCs/>
          <w:highlight w:val="cyan"/>
          <w:u w:val="single"/>
        </w:rPr>
        <w:t>Trump administration announced its plan today to overturn a key 2009 E</w:t>
      </w:r>
      <w:r>
        <w:rPr>
          <w:rStyle w:val="None"/>
          <w:b/>
          <w:bCs/>
          <w:u w:val="single"/>
        </w:rPr>
        <w:t xml:space="preserve">nvironmental </w:t>
      </w:r>
      <w:r w:rsidRPr="009B02B2">
        <w:rPr>
          <w:rStyle w:val="None"/>
          <w:b/>
          <w:bCs/>
          <w:highlight w:val="cyan"/>
          <w:u w:val="single"/>
        </w:rPr>
        <w:t>P</w:t>
      </w:r>
      <w:r>
        <w:rPr>
          <w:rStyle w:val="None"/>
          <w:b/>
          <w:bCs/>
          <w:u w:val="single"/>
        </w:rPr>
        <w:t xml:space="preserve">rotection </w:t>
      </w:r>
      <w:r w:rsidRPr="009B02B2">
        <w:rPr>
          <w:rStyle w:val="None"/>
          <w:b/>
          <w:bCs/>
          <w:highlight w:val="cyan"/>
          <w:u w:val="single"/>
        </w:rPr>
        <w:t>A</w:t>
      </w:r>
      <w:r>
        <w:rPr>
          <w:rStyle w:val="None"/>
          <w:b/>
          <w:bCs/>
          <w:u w:val="single"/>
        </w:rPr>
        <w:t xml:space="preserve">gency </w:t>
      </w:r>
      <w:r w:rsidRPr="009B02B2">
        <w:rPr>
          <w:rStyle w:val="None"/>
          <w:b/>
          <w:bCs/>
          <w:highlight w:val="cyan"/>
          <w:u w:val="single"/>
        </w:rPr>
        <w:t>finding</w:t>
      </w:r>
      <w:r>
        <w:rPr>
          <w:rStyle w:val="None"/>
          <w:sz w:val="16"/>
          <w:szCs w:val="16"/>
        </w:rPr>
        <w:t xml:space="preserve"> that underpins much of the federal government's actions to rein in climate change.</w:t>
      </w:r>
    </w:p>
    <w:p w14:paraId="1C712C8F" w14:textId="77777777" w:rsidR="00834FA5" w:rsidRDefault="00834FA5" w:rsidP="00834FA5">
      <w:pPr>
        <w:pStyle w:val="BodyA"/>
        <w:rPr>
          <w:rStyle w:val="None"/>
          <w:b/>
          <w:bCs/>
          <w:u w:val="single"/>
        </w:rPr>
      </w:pPr>
      <w:r>
        <w:rPr>
          <w:rStyle w:val="None"/>
          <w:b/>
          <w:bCs/>
          <w:u w:val="single"/>
        </w:rPr>
        <w:t>The EPA argues it doesn't have the legal authority to regulate greenhouse gases</w:t>
      </w:r>
      <w:r>
        <w:rPr>
          <w:rStyle w:val="None"/>
          <w:sz w:val="16"/>
          <w:szCs w:val="16"/>
        </w:rPr>
        <w:t xml:space="preserve">. The agency proposes </w:t>
      </w:r>
      <w:r>
        <w:rPr>
          <w:rStyle w:val="None"/>
          <w:b/>
          <w:bCs/>
          <w:u w:val="single"/>
        </w:rPr>
        <w:t xml:space="preserve">to undo the government's "endangerment finding," </w:t>
      </w:r>
      <w:r w:rsidRPr="009B02B2">
        <w:rPr>
          <w:rStyle w:val="None"/>
          <w:b/>
          <w:bCs/>
          <w:highlight w:val="cyan"/>
          <w:u w:val="single"/>
        </w:rPr>
        <w:t>a determination that pollutants from developing and burning fossil fuels, such as methane</w:t>
      </w:r>
      <w:r>
        <w:rPr>
          <w:rStyle w:val="None"/>
          <w:b/>
          <w:bCs/>
          <w:u w:val="single"/>
        </w:rPr>
        <w:t xml:space="preserve"> </w:t>
      </w:r>
      <w:r>
        <w:rPr>
          <w:rStyle w:val="None"/>
          <w:sz w:val="16"/>
          <w:szCs w:val="16"/>
        </w:rPr>
        <w:t xml:space="preserve">and carbon dioxide, </w:t>
      </w:r>
      <w:r w:rsidRPr="009B02B2">
        <w:rPr>
          <w:rStyle w:val="None"/>
          <w:b/>
          <w:bCs/>
          <w:highlight w:val="cyan"/>
          <w:u w:val="single"/>
        </w:rPr>
        <w:t>can be regulated</w:t>
      </w:r>
      <w:r>
        <w:rPr>
          <w:rStyle w:val="None"/>
          <w:b/>
          <w:bCs/>
          <w:u w:val="single"/>
        </w:rPr>
        <w:t xml:space="preserve"> under the Clean Air Act.</w:t>
      </w:r>
    </w:p>
    <w:p w14:paraId="3CC72DAF" w14:textId="77777777" w:rsidR="00834FA5" w:rsidRDefault="00834FA5" w:rsidP="00834FA5">
      <w:pPr>
        <w:pStyle w:val="Heading4"/>
      </w:pPr>
      <w:r>
        <w:rPr>
          <w:rStyle w:val="contextualspellingandgrammarerror"/>
        </w:rPr>
        <w:t xml:space="preserve">Cutting methane is key to stop </w:t>
      </w:r>
      <w:r>
        <w:rPr>
          <w:rStyle w:val="Hyperlink2"/>
        </w:rPr>
        <w:t>short-term warming</w:t>
      </w:r>
      <w:r>
        <w:rPr>
          <w:rStyle w:val="contextualspellingandgrammarerror"/>
        </w:rPr>
        <w:t xml:space="preserve">. It’s the only way to prevent </w:t>
      </w:r>
      <w:r>
        <w:rPr>
          <w:rStyle w:val="Hyperlink2"/>
        </w:rPr>
        <w:t>overshooting 1.5 degrees</w:t>
      </w:r>
      <w:r>
        <w:rPr>
          <w:rStyle w:val="contextualspellingandgrammarerror"/>
        </w:rPr>
        <w:t xml:space="preserve">, which triggers </w:t>
      </w:r>
      <w:r>
        <w:rPr>
          <w:rStyle w:val="Hyperlink2"/>
        </w:rPr>
        <w:t>irreversible tipping points</w:t>
      </w:r>
      <w:r>
        <w:rPr>
          <w:rStyle w:val="contextualspellingandgrammarerror"/>
        </w:rPr>
        <w:t xml:space="preserve"> and </w:t>
      </w:r>
      <w:r>
        <w:rPr>
          <w:rStyle w:val="Hyperlink2"/>
        </w:rPr>
        <w:t>feedback loops</w:t>
      </w:r>
      <w:r>
        <w:rPr>
          <w:rStyle w:val="contextualspellingandgrammarerror"/>
        </w:rPr>
        <w:t xml:space="preserve">. </w:t>
      </w:r>
    </w:p>
    <w:p w14:paraId="40307435" w14:textId="77777777" w:rsidR="00834FA5" w:rsidRDefault="00834FA5" w:rsidP="00834FA5">
      <w:pPr>
        <w:pStyle w:val="BodyA"/>
      </w:pPr>
      <w:r>
        <w:rPr>
          <w:rStyle w:val="None"/>
          <w:b/>
          <w:bCs/>
          <w:sz w:val="26"/>
          <w:szCs w:val="26"/>
          <w:lang w:val="it-IT"/>
        </w:rPr>
        <w:t>Picolitti 24</w:t>
      </w:r>
      <w:r>
        <w:rPr>
          <w:rStyle w:val="None"/>
        </w:rPr>
        <w:t xml:space="preserve"> (Romina, Senior Policy Analyst at the Institute for Governance and Sustainable Development, in Rabe, Barry, Carbonell, Tomas, Danish, Kyle, Mogstad, Isabel, &amp; </w:t>
      </w:r>
      <w:proofErr w:type="spellStart"/>
      <w:r>
        <w:rPr>
          <w:rStyle w:val="None"/>
        </w:rPr>
        <w:t>Picolotti</w:t>
      </w:r>
      <w:proofErr w:type="spellEnd"/>
      <w:r>
        <w:rPr>
          <w:rStyle w:val="None"/>
        </w:rPr>
        <w:t xml:space="preserve">, Romina. (2024). U.S. and global methane regulation. Environmental Law Reporter, 54(5), 10363-10375, https://www.elr.info/articles/elr-articles/us-and-global-methane-regulation Accessed 10/16/24 GAL) </w:t>
      </w:r>
    </w:p>
    <w:p w14:paraId="1DE6E2BB" w14:textId="77777777" w:rsidR="00834FA5" w:rsidRDefault="00834FA5" w:rsidP="00834FA5">
      <w:pPr>
        <w:pStyle w:val="BodyA"/>
        <w:rPr>
          <w:rStyle w:val="None"/>
          <w:sz w:val="16"/>
          <w:szCs w:val="16"/>
        </w:rPr>
      </w:pPr>
      <w:r>
        <w:rPr>
          <w:rStyle w:val="None"/>
          <w:sz w:val="16"/>
          <w:szCs w:val="16"/>
        </w:rPr>
        <w:t xml:space="preserve">Romina </w:t>
      </w:r>
      <w:proofErr w:type="spellStart"/>
      <w:r>
        <w:rPr>
          <w:rStyle w:val="None"/>
          <w:sz w:val="16"/>
          <w:szCs w:val="16"/>
        </w:rPr>
        <w:t>Picolotti</w:t>
      </w:r>
      <w:proofErr w:type="spellEnd"/>
      <w:r>
        <w:rPr>
          <w:rStyle w:val="None"/>
          <w:sz w:val="16"/>
          <w:szCs w:val="16"/>
        </w:rPr>
        <w:t xml:space="preserve">: I will begin by reminding everybody why we're doing this, why methane is important. </w:t>
      </w:r>
      <w:r>
        <w:rPr>
          <w:rStyle w:val="None"/>
          <w:u w:val="single"/>
          <w:shd w:val="clear" w:color="auto" w:fill="00FFFF"/>
        </w:rPr>
        <w:t>Methane is the second largest contributor to</w:t>
      </w:r>
      <w:r>
        <w:rPr>
          <w:rStyle w:val="None"/>
          <w:sz w:val="16"/>
          <w:szCs w:val="16"/>
        </w:rPr>
        <w:t xml:space="preserve"> global </w:t>
      </w:r>
      <w:r>
        <w:rPr>
          <w:rStyle w:val="None"/>
          <w:u w:val="single"/>
          <w:shd w:val="clear" w:color="auto" w:fill="00FFFF"/>
        </w:rPr>
        <w:t>warming</w:t>
      </w:r>
      <w:r>
        <w:rPr>
          <w:rStyle w:val="None"/>
          <w:sz w:val="16"/>
          <w:szCs w:val="16"/>
        </w:rPr>
        <w:t xml:space="preserve"> after </w:t>
      </w:r>
      <w:proofErr w:type="gramStart"/>
      <w:r>
        <w:rPr>
          <w:rStyle w:val="None"/>
          <w:sz w:val="16"/>
          <w:szCs w:val="16"/>
        </w:rPr>
        <w:t>CO ,</w:t>
      </w:r>
      <w:proofErr w:type="gramEnd"/>
      <w:r>
        <w:rPr>
          <w:rStyle w:val="None"/>
          <w:sz w:val="16"/>
          <w:szCs w:val="16"/>
        </w:rPr>
        <w:t xml:space="preserve"> </w:t>
      </w:r>
      <w:r>
        <w:rPr>
          <w:rStyle w:val="None"/>
          <w:u w:val="single"/>
          <w:shd w:val="clear" w:color="auto" w:fill="00FFFF"/>
        </w:rPr>
        <w:t>responsible for nearly 45% of</w:t>
      </w:r>
      <w:r>
        <w:rPr>
          <w:rStyle w:val="None"/>
          <w:u w:val="single"/>
        </w:rPr>
        <w:t xml:space="preserve"> current </w:t>
      </w:r>
      <w:r>
        <w:rPr>
          <w:rStyle w:val="None"/>
          <w:u w:val="single"/>
          <w:shd w:val="clear" w:color="auto" w:fill="00FFFF"/>
          <w:lang w:val="nl-NL"/>
        </w:rPr>
        <w:t>net warming</w:t>
      </w:r>
      <w:r>
        <w:rPr>
          <w:rStyle w:val="None"/>
          <w:u w:val="single"/>
        </w:rPr>
        <w:t>.</w:t>
      </w:r>
      <w:r>
        <w:rPr>
          <w:rStyle w:val="None"/>
          <w:sz w:val="16"/>
          <w:szCs w:val="16"/>
        </w:rPr>
        <w:t xml:space="preserve"> 2 </w:t>
      </w:r>
      <w:r>
        <w:rPr>
          <w:rStyle w:val="None"/>
          <w:u w:val="single"/>
          <w:shd w:val="clear" w:color="auto" w:fill="00FFFF"/>
        </w:rPr>
        <w:t>Methane</w:t>
      </w:r>
      <w:r>
        <w:rPr>
          <w:rStyle w:val="None"/>
          <w:sz w:val="16"/>
          <w:szCs w:val="16"/>
        </w:rPr>
        <w:t xml:space="preserve">, </w:t>
      </w:r>
      <w:r>
        <w:rPr>
          <w:rStyle w:val="None"/>
          <w:u w:val="single"/>
        </w:rPr>
        <w:t>unlike CO2,</w:t>
      </w:r>
      <w:r>
        <w:rPr>
          <w:rStyle w:val="None"/>
          <w:sz w:val="16"/>
          <w:szCs w:val="16"/>
        </w:rPr>
        <w:t xml:space="preserve"> </w:t>
      </w:r>
      <w:r>
        <w:rPr>
          <w:rStyle w:val="None"/>
          <w:u w:val="single"/>
          <w:shd w:val="clear" w:color="auto" w:fill="00FFFF"/>
        </w:rPr>
        <w:t>is a short-lived climate pollutant</w:t>
      </w:r>
      <w:r>
        <w:rPr>
          <w:rStyle w:val="None"/>
          <w:sz w:val="16"/>
          <w:szCs w:val="16"/>
        </w:rPr>
        <w:t xml:space="preserve">. Therefore, </w:t>
      </w:r>
      <w:r>
        <w:rPr>
          <w:rStyle w:val="None"/>
          <w:u w:val="single"/>
          <w:shd w:val="clear" w:color="auto" w:fill="00FFFF"/>
        </w:rPr>
        <w:t xml:space="preserve">cutting methane is the </w:t>
      </w:r>
      <w:r>
        <w:rPr>
          <w:rStyle w:val="None"/>
          <w:b/>
          <w:bCs/>
          <w:u w:val="single"/>
          <w:shd w:val="clear" w:color="auto" w:fill="00FFFF"/>
        </w:rPr>
        <w:t xml:space="preserve">only way </w:t>
      </w:r>
      <w:r>
        <w:rPr>
          <w:rStyle w:val="None"/>
          <w:u w:val="single"/>
          <w:shd w:val="clear" w:color="auto" w:fill="00FFFF"/>
        </w:rPr>
        <w:t xml:space="preserve">to slow the rate of warming in the </w:t>
      </w:r>
      <w:r>
        <w:rPr>
          <w:rStyle w:val="None"/>
          <w:b/>
          <w:bCs/>
          <w:u w:val="single"/>
          <w:shd w:val="clear" w:color="auto" w:fill="00FFFF"/>
        </w:rPr>
        <w:t>near term</w:t>
      </w:r>
      <w:r>
        <w:rPr>
          <w:rStyle w:val="None"/>
          <w:u w:val="single"/>
        </w:rPr>
        <w:t>.</w:t>
      </w:r>
      <w:r>
        <w:rPr>
          <w:rStyle w:val="None"/>
          <w:sz w:val="16"/>
          <w:szCs w:val="16"/>
        </w:rPr>
        <w:t xml:space="preserve"> </w:t>
      </w:r>
      <w:r>
        <w:rPr>
          <w:rStyle w:val="None"/>
          <w:u w:val="single"/>
        </w:rPr>
        <w:t xml:space="preserve">There's </w:t>
      </w:r>
      <w:r>
        <w:rPr>
          <w:rStyle w:val="None"/>
          <w:u w:val="single"/>
          <w:shd w:val="clear" w:color="auto" w:fill="00FFFF"/>
        </w:rPr>
        <w:t>robust science</w:t>
      </w:r>
      <w:r>
        <w:rPr>
          <w:rStyle w:val="None"/>
          <w:sz w:val="16"/>
          <w:szCs w:val="16"/>
        </w:rPr>
        <w:t xml:space="preserve">, </w:t>
      </w:r>
      <w:r>
        <w:rPr>
          <w:rStyle w:val="None"/>
          <w:u w:val="single"/>
        </w:rPr>
        <w:t>including reports from the</w:t>
      </w:r>
      <w:r>
        <w:rPr>
          <w:rStyle w:val="None"/>
          <w:sz w:val="16"/>
          <w:szCs w:val="16"/>
        </w:rPr>
        <w:t xml:space="preserve"> Inter- governmental Panel on Climate Change (</w:t>
      </w:r>
      <w:r>
        <w:rPr>
          <w:rStyle w:val="None"/>
          <w:u w:val="single"/>
          <w:lang w:val="fr-FR"/>
        </w:rPr>
        <w:t>IPCC</w:t>
      </w:r>
      <w:r>
        <w:rPr>
          <w:rStyle w:val="None"/>
          <w:sz w:val="16"/>
          <w:szCs w:val="16"/>
        </w:rPr>
        <w:t xml:space="preserve">), </w:t>
      </w:r>
      <w:r>
        <w:rPr>
          <w:rStyle w:val="None"/>
          <w:u w:val="single"/>
        </w:rPr>
        <w:t xml:space="preserve">that </w:t>
      </w:r>
      <w:r>
        <w:rPr>
          <w:rStyle w:val="None"/>
          <w:u w:val="single"/>
          <w:shd w:val="clear" w:color="auto" w:fill="00FFFF"/>
          <w:lang w:val="pt-PT"/>
        </w:rPr>
        <w:t>confirms</w:t>
      </w:r>
      <w:r>
        <w:rPr>
          <w:rStyle w:val="None"/>
          <w:sz w:val="16"/>
          <w:szCs w:val="16"/>
        </w:rPr>
        <w:t xml:space="preserve"> that </w:t>
      </w:r>
      <w:r>
        <w:rPr>
          <w:rStyle w:val="None"/>
          <w:u w:val="single"/>
          <w:shd w:val="clear" w:color="auto" w:fill="00FFFF"/>
        </w:rPr>
        <w:t>without fast action to slow the rate of warming in the near term</w:t>
      </w:r>
      <w:r>
        <w:rPr>
          <w:rStyle w:val="None"/>
          <w:u w:val="single"/>
        </w:rPr>
        <w:t xml:space="preserve">, </w:t>
      </w:r>
      <w:r>
        <w:rPr>
          <w:rStyle w:val="None"/>
          <w:u w:val="single"/>
          <w:shd w:val="clear" w:color="auto" w:fill="00FFFF"/>
        </w:rPr>
        <w:t xml:space="preserve">warming will exceed </w:t>
      </w:r>
      <w:proofErr w:type="gramStart"/>
      <w:r>
        <w:rPr>
          <w:rStyle w:val="None"/>
          <w:u w:val="single"/>
          <w:shd w:val="clear" w:color="auto" w:fill="00FFFF"/>
        </w:rPr>
        <w:t>the 1.5</w:t>
      </w:r>
      <w:proofErr w:type="gramEnd"/>
      <w:r>
        <w:rPr>
          <w:rStyle w:val="None"/>
          <w:u w:val="single"/>
          <w:shd w:val="clear" w:color="auto" w:fill="00FFFF"/>
        </w:rPr>
        <w:t xml:space="preserve"> degrees</w:t>
      </w:r>
      <w:r>
        <w:rPr>
          <w:rStyle w:val="None"/>
          <w:sz w:val="16"/>
          <w:szCs w:val="16"/>
        </w:rPr>
        <w:t xml:space="preserve"> Celsius (</w:t>
      </w:r>
      <w:r>
        <w:rPr>
          <w:rStyle w:val="None"/>
          <w:sz w:val="16"/>
          <w:szCs w:val="16"/>
          <w:lang w:val="it-IT"/>
        </w:rPr>
        <w:t>°</w:t>
      </w:r>
      <w:r>
        <w:rPr>
          <w:rStyle w:val="None"/>
          <w:sz w:val="16"/>
          <w:szCs w:val="16"/>
          <w:lang w:val="pt-PT"/>
        </w:rPr>
        <w:t xml:space="preserve">C) </w:t>
      </w:r>
      <w:r>
        <w:rPr>
          <w:rStyle w:val="None"/>
          <w:u w:val="single"/>
          <w:shd w:val="clear" w:color="auto" w:fill="00FFFF"/>
        </w:rPr>
        <w:t xml:space="preserve">guardrail by the end of the </w:t>
      </w:r>
      <w:r>
        <w:rPr>
          <w:rStyle w:val="None"/>
          <w:sz w:val="16"/>
          <w:szCs w:val="16"/>
          <w:shd w:val="clear" w:color="auto" w:fill="00FFFF"/>
        </w:rPr>
        <w:t xml:space="preserve">current </w:t>
      </w:r>
      <w:r>
        <w:rPr>
          <w:rStyle w:val="None"/>
          <w:u w:val="single"/>
          <w:shd w:val="clear" w:color="auto" w:fill="00FFFF"/>
        </w:rPr>
        <w:t>decade</w:t>
      </w:r>
      <w:r>
        <w:rPr>
          <w:rStyle w:val="None"/>
          <w:sz w:val="16"/>
          <w:szCs w:val="16"/>
        </w:rPr>
        <w:t xml:space="preserve"> and 2</w:t>
      </w:r>
      <w:r>
        <w:rPr>
          <w:rStyle w:val="None"/>
          <w:sz w:val="16"/>
          <w:szCs w:val="16"/>
          <w:lang w:val="it-IT"/>
        </w:rPr>
        <w:t>°</w:t>
      </w:r>
      <w:r>
        <w:rPr>
          <w:rStyle w:val="None"/>
          <w:sz w:val="16"/>
          <w:szCs w:val="16"/>
        </w:rPr>
        <w:t xml:space="preserve">C by 2050. Therefore, </w:t>
      </w:r>
      <w:r>
        <w:rPr>
          <w:rStyle w:val="None"/>
          <w:u w:val="single"/>
        </w:rPr>
        <w:t xml:space="preserve">if we are serious about tackling </w:t>
      </w:r>
      <w:proofErr w:type="gramStart"/>
      <w:r>
        <w:rPr>
          <w:rStyle w:val="None"/>
          <w:u w:val="single"/>
        </w:rPr>
        <w:t>the climate</w:t>
      </w:r>
      <w:proofErr w:type="gramEnd"/>
      <w:r>
        <w:rPr>
          <w:rStyle w:val="None"/>
          <w:u w:val="single"/>
        </w:rPr>
        <w:t xml:space="preserve"> emergency, we </w:t>
      </w:r>
      <w:r>
        <w:rPr>
          <w:rStyle w:val="None"/>
          <w:b/>
          <w:bCs/>
          <w:u w:val="single"/>
        </w:rPr>
        <w:t xml:space="preserve">must </w:t>
      </w:r>
      <w:r>
        <w:rPr>
          <w:rStyle w:val="None"/>
          <w:u w:val="single"/>
        </w:rPr>
        <w:t>reduce methane emissions</w:t>
      </w:r>
      <w:r>
        <w:rPr>
          <w:rStyle w:val="None"/>
          <w:sz w:val="16"/>
          <w:szCs w:val="16"/>
        </w:rPr>
        <w:t xml:space="preserve">. </w:t>
      </w:r>
      <w:r>
        <w:rPr>
          <w:rStyle w:val="None"/>
          <w:u w:val="single"/>
          <w:shd w:val="clear" w:color="auto" w:fill="00FFFF"/>
        </w:rPr>
        <w:t>It is the</w:t>
      </w:r>
      <w:r>
        <w:rPr>
          <w:rStyle w:val="None"/>
          <w:sz w:val="16"/>
          <w:szCs w:val="16"/>
          <w:shd w:val="clear" w:color="auto" w:fill="00FFFF"/>
        </w:rPr>
        <w:t xml:space="preserve"> </w:t>
      </w:r>
      <w:r>
        <w:rPr>
          <w:rStyle w:val="None"/>
          <w:b/>
          <w:bCs/>
          <w:u w:val="single"/>
          <w:shd w:val="clear" w:color="auto" w:fill="00FFFF"/>
        </w:rPr>
        <w:t>single most effective strategy</w:t>
      </w:r>
      <w:r>
        <w:rPr>
          <w:rStyle w:val="None"/>
          <w:sz w:val="16"/>
          <w:szCs w:val="16"/>
        </w:rPr>
        <w:t xml:space="preserve"> </w:t>
      </w:r>
      <w:r>
        <w:rPr>
          <w:rStyle w:val="None"/>
          <w:u w:val="single"/>
          <w:shd w:val="clear" w:color="auto" w:fill="00FFFF"/>
        </w:rPr>
        <w:t>to keep within reach</w:t>
      </w:r>
      <w:r>
        <w:rPr>
          <w:rStyle w:val="None"/>
          <w:u w:val="single"/>
        </w:rPr>
        <w:t xml:space="preserve"> </w:t>
      </w:r>
      <w:r>
        <w:rPr>
          <w:rStyle w:val="None"/>
          <w:sz w:val="16"/>
          <w:szCs w:val="16"/>
        </w:rPr>
        <w:t xml:space="preserve">the goal </w:t>
      </w:r>
      <w:r>
        <w:rPr>
          <w:rStyle w:val="None"/>
          <w:u w:val="single"/>
          <w:shd w:val="clear" w:color="auto" w:fill="00FFFF"/>
        </w:rPr>
        <w:t>of</w:t>
      </w:r>
      <w:r>
        <w:rPr>
          <w:rStyle w:val="None"/>
          <w:u w:val="single"/>
        </w:rPr>
        <w:t xml:space="preserve"> </w:t>
      </w:r>
      <w:r>
        <w:rPr>
          <w:rStyle w:val="None"/>
          <w:sz w:val="16"/>
          <w:szCs w:val="16"/>
        </w:rPr>
        <w:t xml:space="preserve">limiting warming to </w:t>
      </w:r>
      <w:r>
        <w:rPr>
          <w:rStyle w:val="None"/>
          <w:u w:val="single"/>
          <w:shd w:val="clear" w:color="auto" w:fill="00FFFF"/>
        </w:rPr>
        <w:t>1.5</w:t>
      </w:r>
      <w:r>
        <w:rPr>
          <w:rStyle w:val="None"/>
          <w:u w:val="single"/>
          <w:shd w:val="clear" w:color="auto" w:fill="00FFFF"/>
          <w:lang w:val="it-IT"/>
        </w:rPr>
        <w:t>°</w:t>
      </w:r>
      <w:r>
        <w:rPr>
          <w:rStyle w:val="None"/>
          <w:u w:val="single"/>
          <w:shd w:val="clear" w:color="auto" w:fill="00FFFF"/>
        </w:rPr>
        <w:t>C</w:t>
      </w:r>
      <w:r>
        <w:rPr>
          <w:rStyle w:val="None"/>
          <w:sz w:val="16"/>
          <w:szCs w:val="16"/>
        </w:rPr>
        <w:t xml:space="preserve">, </w:t>
      </w:r>
      <w:r>
        <w:rPr>
          <w:rStyle w:val="None"/>
          <w:b/>
          <w:bCs/>
          <w:u w:val="single"/>
        </w:rPr>
        <w:t>l</w:t>
      </w:r>
      <w:r>
        <w:rPr>
          <w:rStyle w:val="None"/>
          <w:b/>
          <w:bCs/>
          <w:u w:val="single"/>
          <w:shd w:val="clear" w:color="auto" w:fill="00FFFF"/>
        </w:rPr>
        <w:t>imit overshoot</w:t>
      </w:r>
      <w:r>
        <w:rPr>
          <w:rStyle w:val="None"/>
          <w:sz w:val="16"/>
          <w:szCs w:val="16"/>
          <w:shd w:val="clear" w:color="auto" w:fill="00FFFF"/>
        </w:rPr>
        <w:t>,</w:t>
      </w:r>
      <w:r>
        <w:rPr>
          <w:rStyle w:val="None"/>
          <w:sz w:val="16"/>
          <w:szCs w:val="16"/>
        </w:rPr>
        <w:t xml:space="preserve"> </w:t>
      </w:r>
      <w:r>
        <w:rPr>
          <w:rStyle w:val="None"/>
          <w:u w:val="single"/>
        </w:rPr>
        <w:t>and at the same time</w:t>
      </w:r>
      <w:r>
        <w:rPr>
          <w:rStyle w:val="None"/>
          <w:sz w:val="16"/>
          <w:szCs w:val="16"/>
        </w:rPr>
        <w:t xml:space="preserve">, as other speakers said, </w:t>
      </w:r>
      <w:r>
        <w:rPr>
          <w:rStyle w:val="None"/>
          <w:u w:val="single"/>
        </w:rPr>
        <w:t>improving public health and agricultural productivity</w:t>
      </w:r>
      <w:r>
        <w:rPr>
          <w:rStyle w:val="None"/>
          <w:sz w:val="16"/>
          <w:szCs w:val="16"/>
        </w:rPr>
        <w:t xml:space="preserve">. </w:t>
      </w:r>
      <w:r>
        <w:rPr>
          <w:rStyle w:val="None"/>
          <w:u w:val="single"/>
          <w:shd w:val="clear" w:color="auto" w:fill="00FFFF"/>
        </w:rPr>
        <w:t>Methane mitigation is</w:t>
      </w:r>
      <w:r>
        <w:rPr>
          <w:rStyle w:val="None"/>
          <w:sz w:val="16"/>
          <w:szCs w:val="16"/>
        </w:rPr>
        <w:t xml:space="preserve"> also </w:t>
      </w:r>
      <w:r>
        <w:rPr>
          <w:rStyle w:val="None"/>
          <w:b/>
          <w:bCs/>
          <w:u w:val="single"/>
          <w:shd w:val="clear" w:color="auto" w:fill="00FFFF"/>
        </w:rPr>
        <w:t>crucial to slow down tipping points and feedback loops</w:t>
      </w:r>
      <w:r>
        <w:rPr>
          <w:rStyle w:val="None"/>
          <w:b/>
          <w:bCs/>
          <w:u w:val="single"/>
        </w:rPr>
        <w:t>.</w:t>
      </w:r>
      <w:r>
        <w:rPr>
          <w:rStyle w:val="None"/>
          <w:sz w:val="16"/>
          <w:szCs w:val="16"/>
        </w:rPr>
        <w:t xml:space="preserve"> </w:t>
      </w:r>
      <w:r>
        <w:rPr>
          <w:rStyle w:val="None"/>
          <w:u w:val="single"/>
        </w:rPr>
        <w:t>This is very important for resilience</w:t>
      </w:r>
      <w:r>
        <w:rPr>
          <w:rStyle w:val="None"/>
          <w:sz w:val="16"/>
          <w:szCs w:val="16"/>
        </w:rPr>
        <w:t xml:space="preserve">, </w:t>
      </w:r>
      <w:r>
        <w:rPr>
          <w:rStyle w:val="None"/>
          <w:u w:val="single"/>
        </w:rPr>
        <w:t>for the communities that are more exposed to extreme weather events due to the climate emergency</w:t>
      </w:r>
      <w:r>
        <w:rPr>
          <w:rStyle w:val="None"/>
          <w:sz w:val="16"/>
          <w:szCs w:val="16"/>
        </w:rPr>
        <w:t xml:space="preserve">. There's a human face behind what we're doing on methane mitigation, and I think it's important to remind everybody about that. If you want to learn more, IGSD just released a Methane Primer, which you can download for free from our website.1 The Climate and Clean Air Coalition (CCAC), which is an institution hosted by the United Nations Environ- </w:t>
      </w:r>
      <w:proofErr w:type="spellStart"/>
      <w:r>
        <w:rPr>
          <w:rStyle w:val="None"/>
          <w:sz w:val="16"/>
          <w:szCs w:val="16"/>
        </w:rPr>
        <w:t>ment</w:t>
      </w:r>
      <w:proofErr w:type="spellEnd"/>
      <w:r>
        <w:rPr>
          <w:rStyle w:val="None"/>
          <w:sz w:val="16"/>
          <w:szCs w:val="16"/>
        </w:rPr>
        <w:t xml:space="preserve"> </w:t>
      </w:r>
      <w:proofErr w:type="spellStart"/>
      <w:r>
        <w:rPr>
          <w:rStyle w:val="None"/>
          <w:sz w:val="16"/>
          <w:szCs w:val="16"/>
        </w:rPr>
        <w:t>Programme</w:t>
      </w:r>
      <w:proofErr w:type="spellEnd"/>
      <w:r>
        <w:rPr>
          <w:rStyle w:val="None"/>
          <w:sz w:val="16"/>
          <w:szCs w:val="16"/>
        </w:rPr>
        <w:t xml:space="preserve">, put together the first global methane assessment, and calculated that </w:t>
      </w:r>
      <w:r>
        <w:rPr>
          <w:rStyle w:val="None"/>
          <w:u w:val="single"/>
          <w:shd w:val="clear" w:color="auto" w:fill="00FFFF"/>
        </w:rPr>
        <w:t>a strategy to reduce methane emissions</w:t>
      </w:r>
      <w:r>
        <w:rPr>
          <w:rStyle w:val="None"/>
          <w:u w:val="single"/>
        </w:rPr>
        <w:t xml:space="preserve"> by 40%</w:t>
      </w:r>
      <w:r>
        <w:rPr>
          <w:rStyle w:val="None"/>
          <w:sz w:val="16"/>
          <w:szCs w:val="16"/>
        </w:rPr>
        <w:t xml:space="preserve"> to 45% </w:t>
      </w:r>
      <w:r>
        <w:rPr>
          <w:rStyle w:val="None"/>
          <w:u w:val="single"/>
        </w:rPr>
        <w:t xml:space="preserve">by 2030 could </w:t>
      </w:r>
      <w:r>
        <w:rPr>
          <w:rStyle w:val="None"/>
          <w:u w:val="single"/>
          <w:shd w:val="clear" w:color="auto" w:fill="00FFFF"/>
        </w:rPr>
        <w:t>avoid nearly</w:t>
      </w:r>
      <w:r>
        <w:rPr>
          <w:rStyle w:val="None"/>
          <w:sz w:val="16"/>
          <w:szCs w:val="16"/>
        </w:rPr>
        <w:t xml:space="preserve"> 0.3 degrees by 2040 and </w:t>
      </w:r>
      <w:r>
        <w:rPr>
          <w:rStyle w:val="None"/>
          <w:u w:val="single"/>
          <w:shd w:val="clear" w:color="auto" w:fill="00FFFF"/>
        </w:rPr>
        <w:t>0.5 degrees in the Arctic</w:t>
      </w:r>
      <w:r>
        <w:rPr>
          <w:rStyle w:val="None"/>
          <w:sz w:val="16"/>
          <w:szCs w:val="16"/>
        </w:rPr>
        <w:t xml:space="preserve">, </w:t>
      </w:r>
      <w:r>
        <w:rPr>
          <w:rStyle w:val="None"/>
          <w:b/>
          <w:bCs/>
          <w:u w:val="single"/>
          <w:shd w:val="clear" w:color="auto" w:fill="00FFFF"/>
        </w:rPr>
        <w:t>which is specifically important when we're talking about tipping points</w:t>
      </w:r>
      <w:r>
        <w:rPr>
          <w:rStyle w:val="None"/>
          <w:sz w:val="16"/>
          <w:szCs w:val="16"/>
        </w:rPr>
        <w:t xml:space="preserve">.- We know that </w:t>
      </w:r>
      <w:r>
        <w:rPr>
          <w:rStyle w:val="None"/>
          <w:b/>
          <w:bCs/>
          <w:u w:val="single"/>
          <w:shd w:val="clear" w:color="auto" w:fill="00FFFF"/>
        </w:rPr>
        <w:t>if we lose the Arctic, it is game over</w:t>
      </w:r>
      <w:r>
        <w:rPr>
          <w:rStyle w:val="None"/>
          <w:b/>
          <w:bCs/>
          <w:u w:val="single"/>
        </w:rPr>
        <w:t>.</w:t>
      </w:r>
      <w:r>
        <w:rPr>
          <w:rStyle w:val="None"/>
          <w:sz w:val="16"/>
          <w:szCs w:val="16"/>
        </w:rPr>
        <w:t xml:space="preserve"> </w:t>
      </w:r>
      <w:r>
        <w:rPr>
          <w:rStyle w:val="None"/>
          <w:u w:val="single"/>
          <w:shd w:val="clear" w:color="auto" w:fill="00FFFF"/>
        </w:rPr>
        <w:t>The IPCC report</w:t>
      </w:r>
      <w:r>
        <w:rPr>
          <w:rStyle w:val="None"/>
          <w:sz w:val="16"/>
          <w:szCs w:val="16"/>
        </w:rPr>
        <w:t xml:space="preserve"> on climate solutions also </w:t>
      </w:r>
      <w:r>
        <w:rPr>
          <w:rStyle w:val="None"/>
          <w:u w:val="single"/>
        </w:rPr>
        <w:t xml:space="preserve">put methane in the spotlight and </w:t>
      </w:r>
      <w:r>
        <w:rPr>
          <w:rStyle w:val="None"/>
          <w:u w:val="single"/>
          <w:shd w:val="clear" w:color="auto" w:fill="00FFFF"/>
        </w:rPr>
        <w:t>reinforced that</w:t>
      </w:r>
      <w:r>
        <w:rPr>
          <w:rStyle w:val="None"/>
          <w:sz w:val="16"/>
          <w:szCs w:val="16"/>
          <w:shd w:val="clear" w:color="auto" w:fill="00FFFF"/>
        </w:rPr>
        <w:t xml:space="preserve"> </w:t>
      </w:r>
      <w:r>
        <w:rPr>
          <w:rStyle w:val="None"/>
          <w:b/>
          <w:bCs/>
          <w:u w:val="single"/>
          <w:shd w:val="clear" w:color="auto" w:fill="00FFFF"/>
        </w:rPr>
        <w:t>deep and rapid cuts to methane</w:t>
      </w:r>
      <w:r>
        <w:rPr>
          <w:rStyle w:val="None"/>
          <w:sz w:val="16"/>
          <w:szCs w:val="16"/>
          <w:lang w:val="fr-FR"/>
        </w:rPr>
        <w:t xml:space="preserve"> </w:t>
      </w:r>
      <w:proofErr w:type="spellStart"/>
      <w:r>
        <w:rPr>
          <w:rStyle w:val="None"/>
          <w:sz w:val="16"/>
          <w:szCs w:val="16"/>
          <w:lang w:val="fr-FR"/>
        </w:rPr>
        <w:t>emissions</w:t>
      </w:r>
      <w:proofErr w:type="spellEnd"/>
      <w:r>
        <w:rPr>
          <w:rStyle w:val="None"/>
          <w:sz w:val="16"/>
          <w:szCs w:val="16"/>
          <w:lang w:val="fr-FR"/>
        </w:rPr>
        <w:t xml:space="preserve"> </w:t>
      </w:r>
      <w:r>
        <w:rPr>
          <w:rStyle w:val="None"/>
          <w:b/>
          <w:bCs/>
          <w:u w:val="single"/>
          <w:lang w:val="it-IT"/>
        </w:rPr>
        <w:t xml:space="preserve">are </w:t>
      </w:r>
      <w:r>
        <w:rPr>
          <w:rStyle w:val="None"/>
          <w:b/>
          <w:bCs/>
          <w:u w:val="single"/>
          <w:shd w:val="clear" w:color="auto" w:fill="00FFFF"/>
        </w:rPr>
        <w:t>essential</w:t>
      </w:r>
      <w:r>
        <w:rPr>
          <w:rStyle w:val="None"/>
          <w:sz w:val="16"/>
          <w:szCs w:val="16"/>
          <w:shd w:val="clear" w:color="auto" w:fill="00FFFF"/>
        </w:rPr>
        <w:t xml:space="preserve"> </w:t>
      </w:r>
      <w:r>
        <w:rPr>
          <w:rStyle w:val="None"/>
          <w:u w:val="single"/>
          <w:shd w:val="clear" w:color="auto" w:fill="00FFFF"/>
          <w:lang w:val="it-IT"/>
        </w:rPr>
        <w:t>to limi</w:t>
      </w:r>
      <w:r>
        <w:rPr>
          <w:rStyle w:val="None"/>
          <w:u w:val="single"/>
          <w:lang w:val="nl-NL"/>
        </w:rPr>
        <w:t>t warming</w:t>
      </w:r>
      <w:r>
        <w:rPr>
          <w:rStyle w:val="None"/>
          <w:sz w:val="16"/>
          <w:szCs w:val="16"/>
        </w:rPr>
        <w:t xml:space="preserve"> </w:t>
      </w:r>
      <w:r>
        <w:rPr>
          <w:rStyle w:val="None"/>
          <w:u w:val="single"/>
        </w:rPr>
        <w:t xml:space="preserve">in the near term and limiting </w:t>
      </w:r>
      <w:r>
        <w:rPr>
          <w:rStyle w:val="None"/>
          <w:u w:val="single"/>
          <w:shd w:val="clear" w:color="auto" w:fill="00FFFF"/>
        </w:rPr>
        <w:t>overshooting 1.5</w:t>
      </w:r>
      <w:r>
        <w:rPr>
          <w:rStyle w:val="None"/>
          <w:sz w:val="16"/>
          <w:szCs w:val="16"/>
        </w:rPr>
        <w:t xml:space="preserve"> C </w:t>
      </w:r>
      <w:r>
        <w:rPr>
          <w:rStyle w:val="None"/>
          <w:u w:val="single"/>
          <w:shd w:val="clear" w:color="auto" w:fill="00FFFF"/>
        </w:rPr>
        <w:t>degrees.</w:t>
      </w:r>
      <w:r>
        <w:rPr>
          <w:rStyle w:val="None"/>
          <w:sz w:val="16"/>
          <w:szCs w:val="16"/>
          <w:lang w:val="ru-RU"/>
        </w:rPr>
        <w:t xml:space="preserve">,' 0 </w:t>
      </w:r>
      <w:r>
        <w:rPr>
          <w:rStyle w:val="None"/>
          <w:u w:val="single"/>
          <w:shd w:val="clear" w:color="auto" w:fill="00FFFF"/>
        </w:rPr>
        <w:t>Exceeding the</w:t>
      </w:r>
      <w:r>
        <w:rPr>
          <w:rStyle w:val="None"/>
          <w:sz w:val="16"/>
          <w:szCs w:val="16"/>
        </w:rPr>
        <w:t xml:space="preserve"> 1.5 C </w:t>
      </w:r>
      <w:r>
        <w:rPr>
          <w:rStyle w:val="None"/>
          <w:u w:val="single"/>
          <w:shd w:val="clear" w:color="auto" w:fill="00FFFF"/>
        </w:rPr>
        <w:t>guardrail</w:t>
      </w:r>
      <w:r>
        <w:rPr>
          <w:rStyle w:val="None"/>
          <w:sz w:val="16"/>
          <w:szCs w:val="16"/>
          <w:shd w:val="clear" w:color="auto" w:fill="00FFFF"/>
        </w:rPr>
        <w:t xml:space="preserve"> </w:t>
      </w:r>
      <w:r>
        <w:rPr>
          <w:rStyle w:val="None"/>
          <w:b/>
          <w:bCs/>
          <w:u w:val="single"/>
          <w:shd w:val="clear" w:color="auto" w:fill="00FFFF"/>
        </w:rPr>
        <w:t>increases the risk that self-amplifying feedbacks further accelerate</w:t>
      </w:r>
      <w:r>
        <w:rPr>
          <w:rStyle w:val="None"/>
          <w:sz w:val="16"/>
          <w:szCs w:val="16"/>
        </w:rPr>
        <w:t xml:space="preserve"> rising temperatures </w:t>
      </w:r>
      <w:r>
        <w:rPr>
          <w:rStyle w:val="None"/>
          <w:b/>
          <w:bCs/>
          <w:u w:val="single"/>
          <w:shd w:val="clear" w:color="auto" w:fill="00FFFF"/>
        </w:rPr>
        <w:t>and trigger a cascade of irreversible tipping points</w:t>
      </w:r>
      <w:r>
        <w:rPr>
          <w:rStyle w:val="None"/>
          <w:sz w:val="16"/>
          <w:szCs w:val="16"/>
        </w:rPr>
        <w:t xml:space="preserve"> in the climate system. What is required is for us, and the whole world, to go back to a safe climate zone. Limiting 0 warming to 1.5 C with no or limited overshoot requires reducing global anthropogenic (human-caused) methane emissions by 34% in 2030 and 44% in 2040 relative to modelled 2019 levels, in addition to cutting global CO emissions in half in 2030 and by 80% in 2040, and deep cuts to other short-lived climate pollutants and nitrous oxide.23 Obviously, these numbers change, first according to how effective we are in implementing these regulations to reduce methane, but also depending on how the climate system is reacting.</w:t>
      </w:r>
    </w:p>
    <w:p w14:paraId="47C0FB42" w14:textId="77777777" w:rsidR="00E33C9C" w:rsidRDefault="00E33C9C" w:rsidP="00E33C9C">
      <w:pPr>
        <w:pStyle w:val="Heading4"/>
      </w:pPr>
      <w:r>
        <w:rPr>
          <w:rStyle w:val="Hyperlink2"/>
        </w:rPr>
        <w:t>Federal action</w:t>
      </w:r>
      <w:r>
        <w:rPr>
          <w:rStyle w:val="contextualspellingandgrammarerror"/>
        </w:rPr>
        <w:t xml:space="preserve"> boosts the Global Methane Pledge and protects </w:t>
      </w:r>
      <w:r>
        <w:rPr>
          <w:rStyle w:val="Hyperlink2"/>
        </w:rPr>
        <w:t>international commitments</w:t>
      </w:r>
      <w:r>
        <w:rPr>
          <w:rStyle w:val="contextualspellingandgrammarerror"/>
        </w:rPr>
        <w:t xml:space="preserve"> from reversal. </w:t>
      </w:r>
    </w:p>
    <w:p w14:paraId="5173F19C" w14:textId="77777777" w:rsidR="00E33C9C" w:rsidRDefault="00E33C9C" w:rsidP="00E33C9C">
      <w:pPr>
        <w:pStyle w:val="BodyA"/>
        <w:rPr>
          <w:rStyle w:val="Hyperlink2"/>
        </w:rPr>
      </w:pPr>
      <w:r>
        <w:rPr>
          <w:rStyle w:val="None"/>
          <w:b/>
          <w:bCs/>
          <w:sz w:val="26"/>
          <w:szCs w:val="26"/>
          <w:lang w:val="de-DE"/>
        </w:rPr>
        <w:t>Rabe 24</w:t>
      </w:r>
      <w:r>
        <w:rPr>
          <w:rStyle w:val="None"/>
        </w:rPr>
        <w:t xml:space="preserve"> (Barry G., Nonresident Senior fellow in Governance Studies @ Brookings, </w:t>
      </w:r>
      <w:proofErr w:type="gramStart"/>
      <w:r>
        <w:rPr>
          <w:rStyle w:val="None"/>
        </w:rPr>
        <w:t>The</w:t>
      </w:r>
      <w:proofErr w:type="gramEnd"/>
      <w:r>
        <w:rPr>
          <w:rStyle w:val="None"/>
        </w:rPr>
        <w:t xml:space="preserve"> future of American methane policy, 9/19/24, </w:t>
      </w:r>
      <w:proofErr w:type="gramStart"/>
      <w:r>
        <w:rPr>
          <w:rStyle w:val="None"/>
        </w:rPr>
        <w:t>https://www.brookings.edu/articles/the-future-of-american-methane-policy/  Accessed</w:t>
      </w:r>
      <w:proofErr w:type="gramEnd"/>
      <w:r>
        <w:rPr>
          <w:rStyle w:val="None"/>
        </w:rPr>
        <w:t xml:space="preserve"> 10/15/24 GAL)</w:t>
      </w:r>
    </w:p>
    <w:p w14:paraId="6808D752" w14:textId="77777777" w:rsidR="00E33C9C" w:rsidRDefault="00E33C9C" w:rsidP="00E33C9C">
      <w:pPr>
        <w:pStyle w:val="BodyA"/>
        <w:rPr>
          <w:rStyle w:val="None"/>
          <w:sz w:val="16"/>
          <w:szCs w:val="16"/>
        </w:rPr>
      </w:pPr>
      <w:r>
        <w:rPr>
          <w:rStyle w:val="None"/>
          <w:sz w:val="16"/>
          <w:szCs w:val="16"/>
        </w:rPr>
        <w:t xml:space="preserve">These precedents lead to the question of how production firms and states would respond to any second iteration of a Trump administration that could attempt to undo federal policies launched by his immediate predecessor. </w:t>
      </w:r>
      <w:r>
        <w:rPr>
          <w:rStyle w:val="None"/>
          <w:b/>
          <w:bCs/>
          <w:u w:val="single"/>
          <w:shd w:val="clear" w:color="auto" w:fill="00FFFF"/>
        </w:rPr>
        <w:t>In the absence of federal oversight</w:t>
      </w:r>
      <w:r>
        <w:rPr>
          <w:rStyle w:val="None"/>
          <w:sz w:val="16"/>
          <w:szCs w:val="16"/>
        </w:rPr>
        <w:t xml:space="preserve">, </w:t>
      </w:r>
      <w:r>
        <w:rPr>
          <w:rStyle w:val="None"/>
          <w:u w:val="single"/>
        </w:rPr>
        <w:t>would efforts to more rigorously measure and reduce methane releases diffuse</w:t>
      </w:r>
      <w:r>
        <w:rPr>
          <w:rStyle w:val="None"/>
          <w:sz w:val="16"/>
          <w:szCs w:val="16"/>
        </w:rPr>
        <w:t xml:space="preserve"> more rapidly and uniformly across the U.S. than they have to date? </w:t>
      </w:r>
      <w:r>
        <w:rPr>
          <w:rStyle w:val="None"/>
          <w:u w:val="single"/>
          <w:lang w:val="da-DK"/>
        </w:rPr>
        <w:t xml:space="preserve">Thus far, </w:t>
      </w:r>
      <w:r>
        <w:rPr>
          <w:rStyle w:val="None"/>
          <w:b/>
          <w:bCs/>
          <w:u w:val="single"/>
          <w:shd w:val="clear" w:color="auto" w:fill="00FFFF"/>
        </w:rPr>
        <w:t>widespread variation in state</w:t>
      </w:r>
      <w:r>
        <w:rPr>
          <w:rStyle w:val="None"/>
          <w:u w:val="single"/>
          <w:shd w:val="clear" w:color="auto" w:fill="00FFFF"/>
        </w:rPr>
        <w:t xml:space="preserve"> and industry performance</w:t>
      </w:r>
      <w:r>
        <w:rPr>
          <w:rStyle w:val="None"/>
          <w:u w:val="single"/>
        </w:rPr>
        <w:t xml:space="preserve"> endures and has </w:t>
      </w:r>
      <w:r>
        <w:rPr>
          <w:rStyle w:val="None"/>
          <w:b/>
          <w:bCs/>
          <w:u w:val="single"/>
          <w:shd w:val="clear" w:color="auto" w:fill="00FFFF"/>
        </w:rPr>
        <w:t>weakened American claims to international methane leadership</w:t>
      </w:r>
      <w:r>
        <w:rPr>
          <w:rStyle w:val="None"/>
          <w:sz w:val="16"/>
          <w:szCs w:val="16"/>
        </w:rPr>
        <w:t>. National performance variation and the modest nature of global authority There is no singular global authority on methane measurement or policy, but the International Energy Agency (IEA) stands out as an increasingly credible source on global and national emissions measurement. Its 2024 annual report continues a recent pattern of utilizing advanced methods to measure national methane emissions intensity. Consistent with recent years, the findings point to the U.S.</w:t>
      </w:r>
      <w:r>
        <w:rPr>
          <w:rStyle w:val="None"/>
          <w:rFonts w:ascii="Arial Unicode MS" w:hAnsi="Arial Unicode MS"/>
          <w:sz w:val="16"/>
          <w:szCs w:val="16"/>
          <w:rtl/>
          <w:lang w:val="ar-SA"/>
        </w:rPr>
        <w:t>’</w:t>
      </w:r>
      <w:r>
        <w:rPr>
          <w:rStyle w:val="None"/>
          <w:sz w:val="16"/>
          <w:szCs w:val="16"/>
        </w:rPr>
        <w:t xml:space="preserve">s performance as being well ahead of laggards, such as Russia, Iran, Venezuela, and Turkmenistan. But the nation is still well behind leaders, such as Norway, Saudi Arabia, and Canada. It lands in the middle of the pack among the largest national energy producers, with emissions intensity scores quite close to those of China. In North America, Canada has pursued sustained development and implementation of advanced methane regulations during the past decade, while both America and Mexico have wobbled, which may contribute to its superior performance in recent IEA studies. Legislators from both Europe and the U.S. have called upon IEA to establish international standards for measuring energy sector methane emissions. Recent reports from the Energy Information Administration indicate declining American venting and flaring rates in recent years, albeit reliant on traditional reporting methods that have historically underestimated emissions and provided limited data on leaks. </w:t>
      </w:r>
      <w:r>
        <w:rPr>
          <w:rStyle w:val="None"/>
          <w:u w:val="single"/>
        </w:rPr>
        <w:t xml:space="preserve">An ever-growing body of technically advanced scholarly studies </w:t>
      </w:r>
      <w:proofErr w:type="gramStart"/>
      <w:r>
        <w:rPr>
          <w:rStyle w:val="None"/>
          <w:u w:val="single"/>
        </w:rPr>
        <w:t>find</w:t>
      </w:r>
      <w:proofErr w:type="gramEnd"/>
      <w:r>
        <w:rPr>
          <w:rStyle w:val="None"/>
          <w:u w:val="single"/>
        </w:rPr>
        <w:t xml:space="preserve"> substantial regional variation in methane loss rates</w:t>
      </w:r>
      <w:r>
        <w:rPr>
          <w:rStyle w:val="None"/>
          <w:sz w:val="16"/>
          <w:szCs w:val="16"/>
        </w:rPr>
        <w:t xml:space="preserve">. </w:t>
      </w:r>
      <w:r>
        <w:rPr>
          <w:rStyle w:val="None"/>
          <w:u w:val="single"/>
          <w:shd w:val="clear" w:color="auto" w:fill="00FFFF"/>
        </w:rPr>
        <w:t>America</w:t>
      </w:r>
      <w:r>
        <w:rPr>
          <w:rStyle w:val="None"/>
          <w:rFonts w:ascii="Arial Unicode MS" w:hAnsi="Arial Unicode MS"/>
          <w:u w:val="single"/>
          <w:shd w:val="clear" w:color="auto" w:fill="00FFFF"/>
          <w:rtl/>
          <w:lang w:val="ar-SA"/>
        </w:rPr>
        <w:t>’</w:t>
      </w:r>
      <w:r>
        <w:rPr>
          <w:rStyle w:val="None"/>
          <w:u w:val="single"/>
          <w:shd w:val="clear" w:color="auto" w:fill="00FFFF"/>
        </w:rPr>
        <w:t>s vast</w:t>
      </w:r>
      <w:r>
        <w:rPr>
          <w:rStyle w:val="None"/>
          <w:u w:val="single"/>
        </w:rPr>
        <w:t xml:space="preserve"> physical </w:t>
      </w:r>
      <w:r>
        <w:rPr>
          <w:rStyle w:val="None"/>
          <w:u w:val="single"/>
          <w:shd w:val="clear" w:color="auto" w:fill="00FFFF"/>
        </w:rPr>
        <w:t>scale and distribution</w:t>
      </w:r>
      <w:r>
        <w:rPr>
          <w:rStyle w:val="None"/>
          <w:u w:val="single"/>
        </w:rPr>
        <w:t xml:space="preserve"> of production basins </w:t>
      </w:r>
      <w:proofErr w:type="gramStart"/>
      <w:r>
        <w:rPr>
          <w:rStyle w:val="None"/>
          <w:u w:val="single"/>
          <w:shd w:val="clear" w:color="auto" w:fill="00FFFF"/>
        </w:rPr>
        <w:t>leads</w:t>
      </w:r>
      <w:proofErr w:type="gramEnd"/>
      <w:r>
        <w:rPr>
          <w:rStyle w:val="None"/>
          <w:u w:val="single"/>
          <w:shd w:val="clear" w:color="auto" w:fill="00FFFF"/>
        </w:rPr>
        <w:t xml:space="preserve"> to</w:t>
      </w:r>
      <w:r>
        <w:rPr>
          <w:rStyle w:val="None"/>
          <w:u w:val="single"/>
        </w:rPr>
        <w:t xml:space="preserve"> lengthy and </w:t>
      </w:r>
      <w:r>
        <w:rPr>
          <w:rStyle w:val="None"/>
          <w:u w:val="single"/>
          <w:shd w:val="clear" w:color="auto" w:fill="00FFFF"/>
        </w:rPr>
        <w:t xml:space="preserve">complicated supply chains which include a </w:t>
      </w:r>
      <w:r>
        <w:rPr>
          <w:rStyle w:val="None"/>
          <w:b/>
          <w:bCs/>
          <w:u w:val="single"/>
          <w:shd w:val="clear" w:color="auto" w:fill="00FFFF"/>
        </w:rPr>
        <w:t>diverse tapestry of jurisdictions</w:t>
      </w:r>
      <w:r>
        <w:rPr>
          <w:rStyle w:val="None"/>
          <w:u w:val="single"/>
        </w:rPr>
        <w:t xml:space="preserve"> and private firms</w:t>
      </w:r>
      <w:r>
        <w:rPr>
          <w:rStyle w:val="None"/>
          <w:sz w:val="16"/>
          <w:szCs w:val="16"/>
        </w:rPr>
        <w:t xml:space="preserve">. </w:t>
      </w:r>
      <w:r>
        <w:rPr>
          <w:rStyle w:val="None"/>
          <w:u w:val="single"/>
        </w:rPr>
        <w:t xml:space="preserve">Much production focuses on oil, often leaving associated gas </w:t>
      </w:r>
      <w:proofErr w:type="gramStart"/>
      <w:r>
        <w:rPr>
          <w:rStyle w:val="None"/>
          <w:u w:val="single"/>
        </w:rPr>
        <w:t>capture</w:t>
      </w:r>
      <w:proofErr w:type="gramEnd"/>
      <w:r>
        <w:rPr>
          <w:rStyle w:val="None"/>
          <w:u w:val="single"/>
        </w:rPr>
        <w:t xml:space="preserve"> a secondary concern unless faced with direct regulatory requirements. </w:t>
      </w:r>
      <w:r>
        <w:rPr>
          <w:rStyle w:val="None"/>
          <w:b/>
          <w:bCs/>
          <w:u w:val="single"/>
          <w:shd w:val="clear" w:color="auto" w:fill="00FFFF"/>
        </w:rPr>
        <w:t>This uneven record undermines U.S. credibility and potential leverage</w:t>
      </w:r>
      <w:r>
        <w:rPr>
          <w:rStyle w:val="None"/>
          <w:sz w:val="16"/>
          <w:szCs w:val="16"/>
        </w:rPr>
        <w:t xml:space="preserve"> </w:t>
      </w:r>
      <w:r>
        <w:rPr>
          <w:rStyle w:val="None"/>
          <w:u w:val="single"/>
        </w:rPr>
        <w:t>in a sector where its role in production and emissions remains so large globally</w:t>
      </w:r>
      <w:r>
        <w:rPr>
          <w:rStyle w:val="None"/>
          <w:sz w:val="16"/>
          <w:szCs w:val="16"/>
        </w:rPr>
        <w:t xml:space="preserve">. </w:t>
      </w:r>
      <w:r>
        <w:rPr>
          <w:rStyle w:val="None"/>
          <w:b/>
          <w:bCs/>
          <w:u w:val="single"/>
          <w:lang w:val="pt-PT"/>
        </w:rPr>
        <w:t xml:space="preserve">A </w:t>
      </w:r>
      <w:r>
        <w:rPr>
          <w:rStyle w:val="None"/>
          <w:b/>
          <w:bCs/>
          <w:u w:val="single"/>
          <w:shd w:val="clear" w:color="auto" w:fill="00FFFF"/>
        </w:rPr>
        <w:t>stronger, more consistent domestic record</w:t>
      </w:r>
      <w:r>
        <w:rPr>
          <w:rStyle w:val="None"/>
          <w:sz w:val="16"/>
          <w:szCs w:val="16"/>
          <w:shd w:val="clear" w:color="auto" w:fill="00FFFF"/>
        </w:rPr>
        <w:t xml:space="preserve"> </w:t>
      </w:r>
      <w:r>
        <w:rPr>
          <w:rStyle w:val="None"/>
          <w:u w:val="single"/>
          <w:shd w:val="clear" w:color="auto" w:fill="00FFFF"/>
        </w:rPr>
        <w:t>could boost the</w:t>
      </w:r>
      <w:r>
        <w:rPr>
          <w:rStyle w:val="None"/>
          <w:u w:val="single"/>
        </w:rPr>
        <w:t xml:space="preserve"> </w:t>
      </w:r>
      <w:r>
        <w:rPr>
          <w:rStyle w:val="None"/>
          <w:b/>
          <w:bCs/>
          <w:u w:val="single"/>
          <w:shd w:val="clear" w:color="auto" w:fill="00FFFF"/>
        </w:rPr>
        <w:t>G</w:t>
      </w:r>
      <w:r>
        <w:rPr>
          <w:rStyle w:val="None"/>
          <w:u w:val="single"/>
        </w:rPr>
        <w:t xml:space="preserve">lobal </w:t>
      </w:r>
      <w:r>
        <w:rPr>
          <w:rStyle w:val="None"/>
          <w:b/>
          <w:bCs/>
          <w:u w:val="single"/>
          <w:shd w:val="clear" w:color="auto" w:fill="00FFFF"/>
        </w:rPr>
        <w:t>M</w:t>
      </w:r>
      <w:r>
        <w:rPr>
          <w:rStyle w:val="None"/>
          <w:u w:val="single"/>
        </w:rPr>
        <w:t xml:space="preserve">ethane </w:t>
      </w:r>
      <w:r>
        <w:rPr>
          <w:rStyle w:val="None"/>
          <w:b/>
          <w:bCs/>
          <w:u w:val="single"/>
          <w:shd w:val="clear" w:color="auto" w:fill="00FFFF"/>
        </w:rPr>
        <w:t>P</w:t>
      </w:r>
      <w:r>
        <w:rPr>
          <w:rStyle w:val="None"/>
          <w:u w:val="single"/>
        </w:rPr>
        <w:t xml:space="preserve">ledge initiative </w:t>
      </w:r>
      <w:r>
        <w:rPr>
          <w:rStyle w:val="None"/>
          <w:u w:val="single"/>
          <w:shd w:val="clear" w:color="auto" w:fill="00FFFF"/>
        </w:rPr>
        <w:t>launched jointly</w:t>
      </w:r>
      <w:r>
        <w:rPr>
          <w:rStyle w:val="None"/>
          <w:sz w:val="16"/>
          <w:szCs w:val="16"/>
        </w:rPr>
        <w:t xml:space="preserve"> in 2021 </w:t>
      </w:r>
      <w:r>
        <w:rPr>
          <w:rStyle w:val="None"/>
          <w:u w:val="single"/>
          <w:shd w:val="clear" w:color="auto" w:fill="00FFFF"/>
        </w:rPr>
        <w:t xml:space="preserve">by the </w:t>
      </w:r>
      <w:r>
        <w:rPr>
          <w:rStyle w:val="None"/>
          <w:b/>
          <w:bCs/>
          <w:u w:val="single"/>
          <w:shd w:val="clear" w:color="auto" w:fill="00FFFF"/>
        </w:rPr>
        <w:t>U.S.</w:t>
      </w:r>
      <w:r>
        <w:rPr>
          <w:rStyle w:val="None"/>
          <w:u w:val="single"/>
          <w:shd w:val="clear" w:color="auto" w:fill="00FFFF"/>
        </w:rPr>
        <w:t xml:space="preserve"> and the </w:t>
      </w:r>
      <w:r>
        <w:rPr>
          <w:rStyle w:val="None"/>
          <w:b/>
          <w:bCs/>
          <w:u w:val="single"/>
          <w:shd w:val="clear" w:color="auto" w:fill="00FFFF"/>
        </w:rPr>
        <w:t>E</w:t>
      </w:r>
      <w:r>
        <w:rPr>
          <w:rStyle w:val="None"/>
          <w:u w:val="single"/>
        </w:rPr>
        <w:t xml:space="preserve">uropean </w:t>
      </w:r>
      <w:r>
        <w:rPr>
          <w:rStyle w:val="None"/>
          <w:b/>
          <w:bCs/>
          <w:u w:val="single"/>
          <w:shd w:val="clear" w:color="auto" w:fill="00FFFF"/>
        </w:rPr>
        <w:t>U</w:t>
      </w:r>
      <w:proofErr w:type="spellStart"/>
      <w:r>
        <w:rPr>
          <w:rStyle w:val="None"/>
          <w:u w:val="single"/>
          <w:lang w:val="fr-FR"/>
        </w:rPr>
        <w:t>nion</w:t>
      </w:r>
      <w:proofErr w:type="spellEnd"/>
      <w:r>
        <w:rPr>
          <w:rStyle w:val="None"/>
          <w:sz w:val="16"/>
          <w:szCs w:val="16"/>
        </w:rPr>
        <w:t xml:space="preserve">. This invites national vows to support a 30% reduction in 2020 global methane releases by 2030. The Pledge has secured commitments from 157 nations, although major methane producing nations such as China, India, and Russia have not joined. </w:t>
      </w:r>
      <w:r>
        <w:rPr>
          <w:rStyle w:val="None"/>
          <w:u w:val="single"/>
          <w:shd w:val="clear" w:color="auto" w:fill="00FFFF"/>
        </w:rPr>
        <w:t>It could</w:t>
      </w:r>
      <w:r>
        <w:rPr>
          <w:rStyle w:val="None"/>
          <w:sz w:val="16"/>
          <w:szCs w:val="16"/>
        </w:rPr>
        <w:t xml:space="preserve"> also </w:t>
      </w:r>
      <w:r>
        <w:rPr>
          <w:rStyle w:val="None"/>
          <w:u w:val="single"/>
          <w:shd w:val="clear" w:color="auto" w:fill="00FFFF"/>
        </w:rPr>
        <w:t>evolve into an international framework</w:t>
      </w:r>
      <w:r>
        <w:rPr>
          <w:rStyle w:val="None"/>
          <w:u w:val="single"/>
        </w:rPr>
        <w:t xml:space="preserve"> that relies on sophisticated measurement to assess national progress, compels more robust and consistent mitigation policy, and accelerates access to advanced technology globally</w:t>
      </w:r>
      <w:r>
        <w:rPr>
          <w:rStyle w:val="None"/>
          <w:sz w:val="16"/>
          <w:szCs w:val="16"/>
        </w:rPr>
        <w:t xml:space="preserve">. </w:t>
      </w:r>
      <w:r>
        <w:rPr>
          <w:rStyle w:val="None"/>
          <w:u w:val="single"/>
        </w:rPr>
        <w:t>Such actions might emulate some of the provisions that have made the 2016 Kigali Amendments to the Montreal Protocol</w:t>
      </w:r>
      <w:r>
        <w:rPr>
          <w:rStyle w:val="None"/>
          <w:sz w:val="16"/>
          <w:szCs w:val="16"/>
        </w:rPr>
        <w:t xml:space="preserve"> for transforming cooling sector </w:t>
      </w:r>
      <w:proofErr w:type="gramStart"/>
      <w:r>
        <w:rPr>
          <w:rStyle w:val="None"/>
          <w:sz w:val="16"/>
          <w:szCs w:val="16"/>
        </w:rPr>
        <w:t>chemicals</w:t>
      </w:r>
      <w:proofErr w:type="gramEnd"/>
      <w:r>
        <w:rPr>
          <w:rStyle w:val="None"/>
          <w:sz w:val="16"/>
          <w:szCs w:val="16"/>
        </w:rPr>
        <w:t xml:space="preserve"> </w:t>
      </w:r>
      <w:r>
        <w:rPr>
          <w:rStyle w:val="None"/>
          <w:b/>
          <w:bCs/>
          <w:u w:val="single"/>
          <w:shd w:val="clear" w:color="auto" w:fill="00FFFF"/>
        </w:rPr>
        <w:t>the global climate policy gold standard.</w:t>
      </w:r>
      <w:r>
        <w:rPr>
          <w:rStyle w:val="None"/>
          <w:sz w:val="16"/>
          <w:szCs w:val="16"/>
        </w:rPr>
        <w:t xml:space="preserve"> </w:t>
      </w:r>
      <w:r>
        <w:rPr>
          <w:rStyle w:val="None"/>
          <w:u w:val="single"/>
        </w:rPr>
        <w:t>Kigali links technological advancement with sustained implementation of a suite of interwoven regulatory, trade, and funding provisions</w:t>
      </w:r>
      <w:r>
        <w:rPr>
          <w:rStyle w:val="None"/>
          <w:b/>
          <w:bCs/>
          <w:u w:val="single"/>
        </w:rPr>
        <w:t xml:space="preserve">. </w:t>
      </w:r>
      <w:r>
        <w:rPr>
          <w:rStyle w:val="None"/>
          <w:b/>
          <w:bCs/>
          <w:u w:val="single"/>
          <w:shd w:val="clear" w:color="auto" w:fill="00FFFF"/>
        </w:rPr>
        <w:t>Bipartisan legislative steps to support this transition</w:t>
      </w:r>
      <w:r>
        <w:rPr>
          <w:rStyle w:val="None"/>
          <w:sz w:val="16"/>
          <w:szCs w:val="16"/>
          <w:shd w:val="clear" w:color="auto" w:fill="00FFFF"/>
        </w:rPr>
        <w:t xml:space="preserve"> </w:t>
      </w:r>
      <w:r>
        <w:rPr>
          <w:rStyle w:val="None"/>
          <w:u w:val="single"/>
          <w:shd w:val="clear" w:color="auto" w:fill="00FFFF"/>
        </w:rPr>
        <w:t>were taken under</w:t>
      </w:r>
      <w:r>
        <w:rPr>
          <w:rStyle w:val="None"/>
          <w:u w:val="single"/>
        </w:rPr>
        <w:t xml:space="preserve"> both</w:t>
      </w:r>
      <w:r>
        <w:rPr>
          <w:rStyle w:val="None"/>
          <w:sz w:val="16"/>
          <w:szCs w:val="16"/>
        </w:rPr>
        <w:t xml:space="preserve"> Donald </w:t>
      </w:r>
      <w:r>
        <w:rPr>
          <w:rStyle w:val="None"/>
          <w:u w:val="single"/>
          <w:shd w:val="clear" w:color="auto" w:fill="00FFFF"/>
        </w:rPr>
        <w:t>Trump and</w:t>
      </w:r>
      <w:r>
        <w:rPr>
          <w:rStyle w:val="None"/>
          <w:sz w:val="16"/>
          <w:szCs w:val="16"/>
          <w:lang w:val="nl-NL"/>
        </w:rPr>
        <w:t xml:space="preserve"> Joe </w:t>
      </w:r>
      <w:r>
        <w:rPr>
          <w:rStyle w:val="None"/>
          <w:u w:val="single"/>
          <w:shd w:val="clear" w:color="auto" w:fill="00FFFF"/>
        </w:rPr>
        <w:t>Biden</w:t>
      </w:r>
      <w:r>
        <w:rPr>
          <w:rStyle w:val="None"/>
          <w:u w:val="single"/>
        </w:rPr>
        <w:t xml:space="preserve">, and it seems plausible that </w:t>
      </w:r>
      <w:r>
        <w:rPr>
          <w:rStyle w:val="None"/>
          <w:u w:val="single"/>
          <w:shd w:val="clear" w:color="auto" w:fill="00FFFF"/>
        </w:rPr>
        <w:t>progress would continue under</w:t>
      </w:r>
      <w:r>
        <w:rPr>
          <w:rStyle w:val="None"/>
          <w:u w:val="single"/>
        </w:rPr>
        <w:t xml:space="preserve"> either</w:t>
      </w:r>
      <w:r>
        <w:rPr>
          <w:rStyle w:val="None"/>
          <w:sz w:val="16"/>
          <w:szCs w:val="16"/>
        </w:rPr>
        <w:t xml:space="preserve"> a President </w:t>
      </w:r>
      <w:r>
        <w:rPr>
          <w:rStyle w:val="None"/>
          <w:u w:val="single"/>
          <w:shd w:val="clear" w:color="auto" w:fill="00FFFF"/>
        </w:rPr>
        <w:t>Trump or Harris</w:t>
      </w:r>
      <w:r>
        <w:rPr>
          <w:rStyle w:val="None"/>
          <w:sz w:val="16"/>
          <w:szCs w:val="16"/>
        </w:rPr>
        <w:t xml:space="preserve">. Linkages to cross-border trade One option for governing methane emissions beyond American borders could link cross-border energy trade with consequences for substandard methane performance. </w:t>
      </w:r>
      <w:r>
        <w:rPr>
          <w:rStyle w:val="None"/>
          <w:u w:val="single"/>
          <w:shd w:val="clear" w:color="auto" w:fill="00FFFF"/>
        </w:rPr>
        <w:t>Europe</w:t>
      </w:r>
      <w:r>
        <w:rPr>
          <w:rStyle w:val="None"/>
          <w:u w:val="single"/>
        </w:rPr>
        <w:t xml:space="preserve"> already </w:t>
      </w:r>
      <w:r>
        <w:rPr>
          <w:rStyle w:val="None"/>
          <w:u w:val="single"/>
          <w:shd w:val="clear" w:color="auto" w:fill="00FFFF"/>
        </w:rPr>
        <w:t>leads the way in</w:t>
      </w:r>
      <w:r>
        <w:rPr>
          <w:rStyle w:val="None"/>
          <w:u w:val="single"/>
        </w:rPr>
        <w:t xml:space="preserve"> the </w:t>
      </w:r>
      <w:r>
        <w:rPr>
          <w:rStyle w:val="None"/>
          <w:u w:val="single"/>
          <w:shd w:val="clear" w:color="auto" w:fill="00FFFF"/>
        </w:rPr>
        <w:t>climate-trade</w:t>
      </w:r>
      <w:r>
        <w:rPr>
          <w:rStyle w:val="None"/>
          <w:u w:val="single"/>
        </w:rPr>
        <w:t xml:space="preserve"> arena, </w:t>
      </w:r>
      <w:r>
        <w:rPr>
          <w:rStyle w:val="None"/>
          <w:u w:val="single"/>
          <w:shd w:val="clear" w:color="auto" w:fill="00FFFF"/>
        </w:rPr>
        <w:t>linking its internal carbon pricing system with trade through</w:t>
      </w:r>
      <w:r>
        <w:rPr>
          <w:rStyle w:val="None"/>
          <w:u w:val="single"/>
        </w:rPr>
        <w:t xml:space="preserve"> </w:t>
      </w:r>
      <w:r>
        <w:rPr>
          <w:rStyle w:val="None"/>
          <w:b/>
          <w:bCs/>
          <w:u w:val="single"/>
          <w:shd w:val="clear" w:color="auto" w:fill="00FFFF"/>
        </w:rPr>
        <w:t>c</w:t>
      </w:r>
      <w:proofErr w:type="spellStart"/>
      <w:r>
        <w:rPr>
          <w:rStyle w:val="None"/>
          <w:u w:val="single"/>
          <w:lang w:val="fr-FR"/>
        </w:rPr>
        <w:t>arbon</w:t>
      </w:r>
      <w:proofErr w:type="spellEnd"/>
      <w:r>
        <w:rPr>
          <w:rStyle w:val="None"/>
          <w:u w:val="single"/>
          <w:lang w:val="fr-FR"/>
        </w:rPr>
        <w:t xml:space="preserve"> </w:t>
      </w:r>
      <w:r>
        <w:rPr>
          <w:rStyle w:val="None"/>
          <w:b/>
          <w:bCs/>
          <w:u w:val="single"/>
          <w:shd w:val="clear" w:color="auto" w:fill="00FFFF"/>
        </w:rPr>
        <w:t>b</w:t>
      </w:r>
      <w:r>
        <w:rPr>
          <w:rStyle w:val="None"/>
          <w:u w:val="single"/>
          <w:lang w:val="nl-NL"/>
        </w:rPr>
        <w:t xml:space="preserve">order </w:t>
      </w:r>
      <w:r>
        <w:rPr>
          <w:rStyle w:val="None"/>
          <w:b/>
          <w:bCs/>
          <w:u w:val="single"/>
          <w:shd w:val="clear" w:color="auto" w:fill="00FFFF"/>
        </w:rPr>
        <w:t>a</w:t>
      </w:r>
      <w:r>
        <w:rPr>
          <w:rStyle w:val="None"/>
          <w:u w:val="single"/>
        </w:rPr>
        <w:t>djustment</w:t>
      </w:r>
      <w:r>
        <w:rPr>
          <w:rStyle w:val="None"/>
          <w:b/>
          <w:bCs/>
          <w:u w:val="single"/>
          <w:shd w:val="clear" w:color="auto" w:fill="00FFFF"/>
        </w:rPr>
        <w:t>s</w:t>
      </w:r>
      <w:r>
        <w:rPr>
          <w:rStyle w:val="None"/>
          <w:sz w:val="16"/>
          <w:szCs w:val="16"/>
        </w:rPr>
        <w:t xml:space="preserve"> set to begin in 2026. </w:t>
      </w:r>
      <w:r>
        <w:rPr>
          <w:rStyle w:val="None"/>
          <w:u w:val="single"/>
        </w:rPr>
        <w:t>It has also initiated a comparable process to address oil and gas sector methane lost</w:t>
      </w:r>
      <w:r>
        <w:rPr>
          <w:rStyle w:val="None"/>
          <w:sz w:val="16"/>
          <w:szCs w:val="16"/>
        </w:rPr>
        <w:t xml:space="preserve"> in producing nations </w:t>
      </w:r>
      <w:r>
        <w:rPr>
          <w:rStyle w:val="None"/>
          <w:u w:val="single"/>
        </w:rPr>
        <w:t>before export</w:t>
      </w:r>
      <w:r>
        <w:rPr>
          <w:rStyle w:val="None"/>
          <w:sz w:val="16"/>
          <w:szCs w:val="16"/>
        </w:rPr>
        <w:t xml:space="preserve">. Europe intends to combine tougher methane standards on continentally produced energy with comparable requirements for imported energy. This includes possible financial penalties or fees for low performance. </w:t>
      </w:r>
      <w:r>
        <w:rPr>
          <w:rStyle w:val="None"/>
          <w:u w:val="single"/>
        </w:rPr>
        <w:t>Congresswoman</w:t>
      </w:r>
      <w:r>
        <w:rPr>
          <w:rStyle w:val="None"/>
          <w:sz w:val="16"/>
          <w:szCs w:val="16"/>
          <w:lang w:val="it-IT"/>
        </w:rPr>
        <w:t xml:space="preserve"> Julia </w:t>
      </w:r>
      <w:r>
        <w:rPr>
          <w:rStyle w:val="None"/>
          <w:u w:val="single"/>
        </w:rPr>
        <w:t>Brownley</w:t>
      </w:r>
      <w:r>
        <w:rPr>
          <w:rStyle w:val="None"/>
          <w:sz w:val="16"/>
          <w:szCs w:val="16"/>
        </w:rPr>
        <w:t xml:space="preserve"> (D-CA) recently </w:t>
      </w:r>
      <w:r>
        <w:rPr>
          <w:rStyle w:val="None"/>
          <w:u w:val="single"/>
        </w:rPr>
        <w:t xml:space="preserve">introduced the first American </w:t>
      </w:r>
      <w:r>
        <w:rPr>
          <w:rStyle w:val="None"/>
          <w:rFonts w:ascii="Arial Unicode MS" w:hAnsi="Arial Unicode MS"/>
          <w:u w:val="single"/>
          <w:rtl/>
          <w:lang w:val="ar-SA"/>
        </w:rPr>
        <w:t>“</w:t>
      </w:r>
      <w:r>
        <w:rPr>
          <w:rStyle w:val="None"/>
          <w:b/>
          <w:bCs/>
          <w:u w:val="single"/>
          <w:shd w:val="clear" w:color="auto" w:fill="00FFFF"/>
        </w:rPr>
        <w:t>m</w:t>
      </w:r>
      <w:r>
        <w:rPr>
          <w:rStyle w:val="None"/>
          <w:u w:val="single"/>
        </w:rPr>
        <w:t xml:space="preserve">ethane </w:t>
      </w:r>
      <w:r>
        <w:rPr>
          <w:rStyle w:val="None"/>
          <w:b/>
          <w:bCs/>
          <w:u w:val="single"/>
          <w:shd w:val="clear" w:color="auto" w:fill="00FFFF"/>
        </w:rPr>
        <w:t>b</w:t>
      </w:r>
      <w:r>
        <w:rPr>
          <w:rStyle w:val="None"/>
          <w:u w:val="single"/>
          <w:lang w:val="nl-NL"/>
        </w:rPr>
        <w:t xml:space="preserve">order </w:t>
      </w:r>
      <w:r>
        <w:rPr>
          <w:rStyle w:val="None"/>
          <w:b/>
          <w:bCs/>
          <w:u w:val="single"/>
          <w:shd w:val="clear" w:color="auto" w:fill="00FFFF"/>
        </w:rPr>
        <w:t>a</w:t>
      </w:r>
      <w:r>
        <w:rPr>
          <w:rStyle w:val="None"/>
          <w:u w:val="single"/>
        </w:rPr>
        <w:t xml:space="preserve">djustment </w:t>
      </w:r>
      <w:r>
        <w:rPr>
          <w:rStyle w:val="None"/>
          <w:b/>
          <w:bCs/>
          <w:u w:val="single"/>
          <w:shd w:val="clear" w:color="auto" w:fill="00FFFF"/>
        </w:rPr>
        <w:t>m</w:t>
      </w:r>
      <w:r>
        <w:rPr>
          <w:rStyle w:val="None"/>
          <w:u w:val="single"/>
          <w:lang w:val="de-DE"/>
        </w:rPr>
        <w:t>echanism</w:t>
      </w:r>
      <w:r>
        <w:rPr>
          <w:rStyle w:val="None"/>
          <w:u w:val="single"/>
        </w:rPr>
        <w:t xml:space="preserve">” bill </w:t>
      </w:r>
      <w:r>
        <w:rPr>
          <w:rStyle w:val="None"/>
          <w:sz w:val="16"/>
          <w:szCs w:val="16"/>
        </w:rPr>
        <w:t>for imported energy</w:t>
      </w:r>
      <w:r>
        <w:rPr>
          <w:rStyle w:val="None"/>
          <w:sz w:val="16"/>
          <w:szCs w:val="16"/>
          <w:shd w:val="clear" w:color="auto" w:fill="00FFFF"/>
        </w:rPr>
        <w:t xml:space="preserve">, </w:t>
      </w:r>
      <w:r>
        <w:rPr>
          <w:rStyle w:val="None"/>
          <w:u w:val="single"/>
          <w:shd w:val="clear" w:color="auto" w:fill="00FFFF"/>
        </w:rPr>
        <w:t>leveraging the</w:t>
      </w:r>
      <w:r>
        <w:rPr>
          <w:rStyle w:val="None"/>
          <w:u w:val="single"/>
        </w:rPr>
        <w:t xml:space="preserve"> new U</w:t>
      </w:r>
      <w:r>
        <w:rPr>
          <w:rStyle w:val="None"/>
          <w:u w:val="single"/>
          <w:shd w:val="clear" w:color="auto" w:fill="00FFFF"/>
        </w:rPr>
        <w:t>.S. methane fee</w:t>
      </w:r>
      <w:r>
        <w:rPr>
          <w:rStyle w:val="None"/>
          <w:sz w:val="16"/>
          <w:szCs w:val="16"/>
        </w:rPr>
        <w:t xml:space="preserve">. This approach remains in very early and uncertain developmental stages but offers a glimpse into what future methane governance might entail if it moves beyond the existing system of non-binding emission reduction pledges. </w:t>
      </w:r>
      <w:r>
        <w:rPr>
          <w:rStyle w:val="None"/>
          <w:u w:val="single"/>
          <w:shd w:val="clear" w:color="auto" w:fill="00FFFF"/>
        </w:rPr>
        <w:t xml:space="preserve">The </w:t>
      </w:r>
      <w:r>
        <w:rPr>
          <w:rStyle w:val="None"/>
          <w:b/>
          <w:bCs/>
          <w:u w:val="single"/>
          <w:shd w:val="clear" w:color="auto" w:fill="00FFFF"/>
        </w:rPr>
        <w:t>G</w:t>
      </w:r>
      <w:r>
        <w:rPr>
          <w:rStyle w:val="None"/>
          <w:u w:val="single"/>
        </w:rPr>
        <w:t xml:space="preserve">lobal </w:t>
      </w:r>
      <w:r>
        <w:rPr>
          <w:rStyle w:val="None"/>
          <w:b/>
          <w:bCs/>
          <w:u w:val="single"/>
          <w:shd w:val="clear" w:color="auto" w:fill="00FFFF"/>
        </w:rPr>
        <w:t>M</w:t>
      </w:r>
      <w:r>
        <w:rPr>
          <w:rStyle w:val="None"/>
          <w:u w:val="single"/>
        </w:rPr>
        <w:t xml:space="preserve">ethane </w:t>
      </w:r>
      <w:r>
        <w:rPr>
          <w:rStyle w:val="None"/>
          <w:b/>
          <w:bCs/>
          <w:u w:val="single"/>
          <w:shd w:val="clear" w:color="auto" w:fill="00FFFF"/>
        </w:rPr>
        <w:t>P</w:t>
      </w:r>
      <w:r>
        <w:rPr>
          <w:rStyle w:val="None"/>
          <w:u w:val="single"/>
        </w:rPr>
        <w:t>ledge</w:t>
      </w:r>
      <w:r>
        <w:rPr>
          <w:rStyle w:val="None"/>
          <w:sz w:val="16"/>
          <w:szCs w:val="16"/>
        </w:rPr>
        <w:t xml:space="preserve">, like the Paris Agreement, </w:t>
      </w:r>
      <w:r>
        <w:rPr>
          <w:rStyle w:val="None"/>
          <w:u w:val="single"/>
        </w:rPr>
        <w:t xml:space="preserve">is not a Senate-backed treaty but merely a presidential executive agreement. </w:t>
      </w:r>
      <w:r>
        <w:rPr>
          <w:rStyle w:val="None"/>
          <w:b/>
          <w:bCs/>
          <w:u w:val="single"/>
          <w:shd w:val="clear" w:color="auto" w:fill="00FFFF"/>
        </w:rPr>
        <w:t>Lacking legislative endorsement</w:t>
      </w:r>
      <w:r>
        <w:rPr>
          <w:rStyle w:val="None"/>
          <w:sz w:val="16"/>
          <w:szCs w:val="16"/>
        </w:rPr>
        <w:t xml:space="preserve">, </w:t>
      </w:r>
      <w:r>
        <w:rPr>
          <w:rStyle w:val="None"/>
          <w:u w:val="single"/>
        </w:rPr>
        <w:t xml:space="preserve">it </w:t>
      </w:r>
      <w:r>
        <w:rPr>
          <w:rStyle w:val="None"/>
          <w:u w:val="single"/>
          <w:shd w:val="clear" w:color="auto" w:fill="00FFFF"/>
        </w:rPr>
        <w:t>is</w:t>
      </w:r>
      <w:r>
        <w:rPr>
          <w:rStyle w:val="None"/>
          <w:sz w:val="16"/>
          <w:szCs w:val="16"/>
          <w:shd w:val="clear" w:color="auto" w:fill="00FFFF"/>
        </w:rPr>
        <w:t xml:space="preserve"> </w:t>
      </w:r>
      <w:r>
        <w:rPr>
          <w:rStyle w:val="None"/>
          <w:b/>
          <w:bCs/>
          <w:u w:val="single"/>
          <w:shd w:val="clear" w:color="auto" w:fill="00FFFF"/>
        </w:rPr>
        <w:t>highly vulnerable</w:t>
      </w:r>
      <w:r>
        <w:rPr>
          <w:rStyle w:val="None"/>
          <w:sz w:val="16"/>
          <w:szCs w:val="16"/>
          <w:shd w:val="clear" w:color="auto" w:fill="00FFFF"/>
        </w:rPr>
        <w:t xml:space="preserve"> </w:t>
      </w:r>
      <w:r>
        <w:rPr>
          <w:rStyle w:val="None"/>
          <w:u w:val="single"/>
          <w:shd w:val="clear" w:color="auto" w:fill="00FFFF"/>
        </w:rPr>
        <w:t>to rapid reversal by whomever occupies the Oval Office</w:t>
      </w:r>
      <w:r>
        <w:rPr>
          <w:rStyle w:val="None"/>
          <w:u w:val="single"/>
        </w:rPr>
        <w:t xml:space="preserve"> at a given moment</w:t>
      </w:r>
      <w:r>
        <w:rPr>
          <w:rStyle w:val="None"/>
          <w:sz w:val="16"/>
          <w:szCs w:val="16"/>
        </w:rPr>
        <w:t xml:space="preserve">. </w:t>
      </w:r>
      <w:r>
        <w:rPr>
          <w:rStyle w:val="None"/>
          <w:u w:val="single"/>
          <w:shd w:val="clear" w:color="auto" w:fill="00FFFF"/>
        </w:rPr>
        <w:t>A second Trump presidency could</w:t>
      </w:r>
      <w:r>
        <w:rPr>
          <w:rStyle w:val="None"/>
          <w:u w:val="single"/>
        </w:rPr>
        <w:t xml:space="preserve"> unilaterally </w:t>
      </w:r>
      <w:r>
        <w:rPr>
          <w:rStyle w:val="None"/>
          <w:u w:val="single"/>
          <w:shd w:val="clear" w:color="auto" w:fill="00FFFF"/>
        </w:rPr>
        <w:t>end American engagement in the Pledge</w:t>
      </w:r>
      <w:r>
        <w:rPr>
          <w:rStyle w:val="None"/>
          <w:sz w:val="16"/>
          <w:szCs w:val="16"/>
        </w:rPr>
        <w:t xml:space="preserve">, either through formal steps or by simply ignoring it, without offering any replacement. </w:t>
      </w:r>
      <w:r>
        <w:rPr>
          <w:rStyle w:val="None"/>
          <w:u w:val="single"/>
        </w:rPr>
        <w:t>Any Trump efforts to undo the international methane work of his predecessor could also undermine domestic capacity to encourage other producing nations to improve their performance,</w:t>
      </w:r>
      <w:r>
        <w:rPr>
          <w:rStyle w:val="None"/>
          <w:sz w:val="16"/>
          <w:szCs w:val="16"/>
        </w:rPr>
        <w:t xml:space="preserve"> unless his administration was to unveil some alternative strategy which to date has been kept under wraps. On the contrary, </w:t>
      </w:r>
      <w:r>
        <w:rPr>
          <w:rStyle w:val="None"/>
          <w:u w:val="single"/>
          <w:shd w:val="clear" w:color="auto" w:fill="00FFFF"/>
        </w:rPr>
        <w:t>a Harris administration</w:t>
      </w:r>
      <w:r>
        <w:rPr>
          <w:rStyle w:val="None"/>
          <w:u w:val="single"/>
        </w:rPr>
        <w:t xml:space="preserve"> would likely work to bolster the Pledge</w:t>
      </w:r>
      <w:r>
        <w:rPr>
          <w:rStyle w:val="None"/>
          <w:sz w:val="16"/>
          <w:szCs w:val="16"/>
        </w:rPr>
        <w:t xml:space="preserve"> and continue recent American initiatives to expand domestic and global efforts to reduce all sources of human-caused methane and other </w:t>
      </w:r>
      <w:r>
        <w:rPr>
          <w:rStyle w:val="None"/>
          <w:rFonts w:ascii="Arial Unicode MS" w:hAnsi="Arial Unicode MS"/>
          <w:sz w:val="16"/>
          <w:szCs w:val="16"/>
          <w:rtl/>
          <w:lang w:val="ar-SA"/>
        </w:rPr>
        <w:t>“</w:t>
      </w:r>
      <w:r>
        <w:rPr>
          <w:rStyle w:val="None"/>
          <w:sz w:val="16"/>
          <w:szCs w:val="16"/>
          <w:lang w:val="fr-FR"/>
        </w:rPr>
        <w:t xml:space="preserve">super </w:t>
      </w:r>
      <w:proofErr w:type="spellStart"/>
      <w:r>
        <w:rPr>
          <w:rStyle w:val="None"/>
          <w:sz w:val="16"/>
          <w:szCs w:val="16"/>
          <w:lang w:val="fr-FR"/>
        </w:rPr>
        <w:t>pollutants</w:t>
      </w:r>
      <w:proofErr w:type="spellEnd"/>
      <w:r>
        <w:rPr>
          <w:rStyle w:val="None"/>
          <w:sz w:val="16"/>
          <w:szCs w:val="16"/>
          <w:lang w:val="fr-FR"/>
        </w:rPr>
        <w:t>.</w:t>
      </w:r>
      <w:r>
        <w:rPr>
          <w:rStyle w:val="None"/>
          <w:sz w:val="16"/>
          <w:szCs w:val="16"/>
        </w:rPr>
        <w:t xml:space="preserve">” </w:t>
      </w:r>
      <w:r>
        <w:rPr>
          <w:rStyle w:val="None"/>
          <w:u w:val="single"/>
        </w:rPr>
        <w:t xml:space="preserve">However, it </w:t>
      </w:r>
      <w:r>
        <w:rPr>
          <w:rStyle w:val="None"/>
          <w:u w:val="single"/>
          <w:shd w:val="clear" w:color="auto" w:fill="00FFFF"/>
        </w:rPr>
        <w:t>would face</w:t>
      </w:r>
      <w:r>
        <w:rPr>
          <w:rStyle w:val="None"/>
          <w:u w:val="single"/>
        </w:rPr>
        <w:t xml:space="preserve"> two</w:t>
      </w:r>
      <w:r>
        <w:rPr>
          <w:rStyle w:val="None"/>
          <w:sz w:val="16"/>
          <w:szCs w:val="16"/>
        </w:rPr>
        <w:t xml:space="preserve"> </w:t>
      </w:r>
      <w:r>
        <w:rPr>
          <w:rStyle w:val="None"/>
          <w:u w:val="single"/>
          <w:shd w:val="clear" w:color="auto" w:fill="00FFFF"/>
        </w:rPr>
        <w:t>major challenges</w:t>
      </w:r>
      <w:r>
        <w:rPr>
          <w:rStyle w:val="None"/>
          <w:sz w:val="16"/>
          <w:szCs w:val="16"/>
        </w:rPr>
        <w:t xml:space="preserve">. </w:t>
      </w:r>
      <w:r>
        <w:rPr>
          <w:rStyle w:val="None"/>
          <w:u w:val="single"/>
        </w:rPr>
        <w:t>One</w:t>
      </w:r>
      <w:r>
        <w:rPr>
          <w:rStyle w:val="None"/>
          <w:sz w:val="16"/>
          <w:szCs w:val="16"/>
        </w:rPr>
        <w:t xml:space="preserve">, </w:t>
      </w:r>
      <w:r>
        <w:rPr>
          <w:rStyle w:val="None"/>
          <w:u w:val="single"/>
          <w:shd w:val="clear" w:color="auto" w:fill="00FFFF"/>
        </w:rPr>
        <w:t>can it stand up its suite of complex domestic policies</w:t>
      </w:r>
      <w:r>
        <w:rPr>
          <w:rStyle w:val="None"/>
          <w:u w:val="single"/>
        </w:rPr>
        <w:t xml:space="preserve"> in a timely, coordinated, and effective fashion and</w:t>
      </w:r>
      <w:r>
        <w:rPr>
          <w:rStyle w:val="None"/>
          <w:sz w:val="16"/>
          <w:szCs w:val="16"/>
        </w:rPr>
        <w:t xml:space="preserve"> ultimately </w:t>
      </w:r>
      <w:r>
        <w:rPr>
          <w:rStyle w:val="None"/>
          <w:u w:val="single"/>
        </w:rPr>
        <w:t>demonstrate consistent American performance excellence within its boundaries</w:t>
      </w:r>
      <w:r>
        <w:rPr>
          <w:rStyle w:val="None"/>
          <w:sz w:val="16"/>
          <w:szCs w:val="16"/>
          <w:lang w:val="zh-TW" w:eastAsia="zh-TW"/>
        </w:rPr>
        <w:t xml:space="preserve">? </w:t>
      </w:r>
      <w:r>
        <w:rPr>
          <w:rStyle w:val="None"/>
          <w:u w:val="single"/>
        </w:rPr>
        <w:t xml:space="preserve">Two, </w:t>
      </w:r>
      <w:r>
        <w:rPr>
          <w:rStyle w:val="None"/>
          <w:u w:val="single"/>
          <w:shd w:val="clear" w:color="auto" w:fill="00FFFF"/>
        </w:rPr>
        <w:t>can it find credible ways to leverage any domestic methane progress</w:t>
      </w:r>
      <w:r>
        <w:rPr>
          <w:rStyle w:val="None"/>
          <w:u w:val="single"/>
        </w:rPr>
        <w:t xml:space="preserve"> with the many nations that continue to lag on methane mitigation? </w:t>
      </w:r>
      <w:r>
        <w:rPr>
          <w:rStyle w:val="None"/>
          <w:sz w:val="16"/>
          <w:szCs w:val="16"/>
        </w:rPr>
        <w:t xml:space="preserve">A </w:t>
      </w:r>
      <w:proofErr w:type="gramStart"/>
      <w:r>
        <w:rPr>
          <w:rStyle w:val="None"/>
          <w:sz w:val="16"/>
          <w:szCs w:val="16"/>
        </w:rPr>
        <w:t>newly-issued</w:t>
      </w:r>
      <w:proofErr w:type="gramEnd"/>
      <w:r>
        <w:rPr>
          <w:rStyle w:val="None"/>
          <w:sz w:val="16"/>
          <w:szCs w:val="16"/>
        </w:rPr>
        <w:t xml:space="preserve"> report from the Global Carbon Project, an international research entity that monitors climate emissions, concludes that methane emissions from multiple sectors have risen far more rapidly than carbon dioxide in recent decades. The sheer volume of methane emissions and their front-loaded climate warming impacts make them increasingly significant focal points for domestic and international climate policy. These findings should present significant challenges and opportunities for whomever next occupies the presidency.</w:t>
      </w:r>
    </w:p>
    <w:p w14:paraId="363942FA" w14:textId="77777777" w:rsidR="00E33C9C" w:rsidRDefault="00E33C9C" w:rsidP="00E33C9C">
      <w:pPr>
        <w:pStyle w:val="BodyA"/>
        <w:rPr>
          <w:rStyle w:val="None"/>
          <w:b/>
          <w:bCs/>
          <w:u w:val="single"/>
        </w:rPr>
      </w:pPr>
    </w:p>
    <w:p w14:paraId="3D94F2BB" w14:textId="77777777" w:rsidR="00834FA5" w:rsidRDefault="00834FA5" w:rsidP="00834FA5">
      <w:pPr>
        <w:pStyle w:val="Heading4"/>
      </w:pPr>
      <w:r>
        <w:rPr>
          <w:rStyle w:val="contextualspellingandgrammarerror"/>
        </w:rPr>
        <w:t xml:space="preserve">That causes extinction. A hothouse earth makes the planet unlivable. Only quick </w:t>
      </w:r>
      <w:proofErr w:type="gramStart"/>
      <w:r>
        <w:rPr>
          <w:rStyle w:val="contextualspellingandgrammarerror"/>
        </w:rPr>
        <w:t>emissions reduction</w:t>
      </w:r>
      <w:proofErr w:type="gramEnd"/>
      <w:r>
        <w:rPr>
          <w:rStyle w:val="contextualspellingandgrammarerror"/>
        </w:rPr>
        <w:t xml:space="preserve"> solves. </w:t>
      </w:r>
    </w:p>
    <w:p w14:paraId="1630BEC3" w14:textId="77777777" w:rsidR="00834FA5" w:rsidRDefault="00834FA5" w:rsidP="00834FA5">
      <w:pPr>
        <w:pStyle w:val="BodyA"/>
      </w:pPr>
      <w:r>
        <w:rPr>
          <w:rStyle w:val="None"/>
        </w:rPr>
        <w:t xml:space="preserve">David </w:t>
      </w:r>
      <w:r>
        <w:rPr>
          <w:rStyle w:val="None"/>
          <w:b/>
          <w:bCs/>
          <w:sz w:val="26"/>
          <w:szCs w:val="26"/>
          <w:lang w:val="it-IT"/>
        </w:rPr>
        <w:t>Spratt &amp;</w:t>
      </w:r>
      <w:r>
        <w:rPr>
          <w:rStyle w:val="None"/>
        </w:rPr>
        <w:t xml:space="preserve"> Ian </w:t>
      </w:r>
      <w:r>
        <w:rPr>
          <w:rStyle w:val="None"/>
          <w:b/>
          <w:bCs/>
          <w:sz w:val="26"/>
          <w:szCs w:val="26"/>
          <w:lang w:val="nl-NL"/>
        </w:rPr>
        <w:t>Dunlop 24</w:t>
      </w:r>
      <w:r>
        <w:rPr>
          <w:rStyle w:val="None"/>
        </w:rPr>
        <w:t xml:space="preserve">, Research Coordinator for the Breakthrough National Centre for Climate Restoration (Melbourne) and co-founder of the Climate Action Centre (2009-2012), Formerly an international oil, gas and coal industry executive, chair of the Australian Coal Association and CEO of the Australian Institute of Company Directors. He is a member of the Club of Rome and Chair, Advisory Board, Breakthrough National Centre for Climate Restoration. Executive Committee member of the Australian Security Leaders Climate Group, </w:t>
      </w:r>
      <w:r>
        <w:rPr>
          <w:rStyle w:val="None"/>
          <w:rFonts w:ascii="Arial Unicode MS" w:hAnsi="Arial Unicode MS"/>
          <w:rtl/>
          <w:lang w:val="ar-SA"/>
        </w:rPr>
        <w:t>“</w:t>
      </w:r>
      <w:r>
        <w:rPr>
          <w:rStyle w:val="None"/>
        </w:rPr>
        <w:t xml:space="preserve">Towards an </w:t>
      </w:r>
      <w:proofErr w:type="spellStart"/>
      <w:r>
        <w:rPr>
          <w:rStyle w:val="None"/>
        </w:rPr>
        <w:t>unliveable</w:t>
      </w:r>
      <w:proofErr w:type="spellEnd"/>
      <w:r>
        <w:rPr>
          <w:rStyle w:val="None"/>
        </w:rPr>
        <w:t xml:space="preserve"> planet: Climate</w:t>
      </w:r>
      <w:r>
        <w:rPr>
          <w:rStyle w:val="None"/>
          <w:rFonts w:ascii="Arial Unicode MS" w:hAnsi="Arial Unicode MS"/>
          <w:rtl/>
          <w:lang w:val="ar-SA"/>
        </w:rPr>
        <w:t>’</w:t>
      </w:r>
      <w:r>
        <w:rPr>
          <w:rStyle w:val="None"/>
          <w:lang w:val="it-IT"/>
        </w:rPr>
        <w:t>s 2023 annus horribilis,</w:t>
      </w:r>
      <w:r>
        <w:rPr>
          <w:rStyle w:val="None"/>
        </w:rPr>
        <w:t>” 1-26-24, http://www.climatecodered.org/2024/01/towards-unliveable-planet-climates-2023.html?m=1 Accessed 2/2/24 GAL)</w:t>
      </w:r>
    </w:p>
    <w:p w14:paraId="6712F59C" w14:textId="77777777" w:rsidR="00834FA5" w:rsidRDefault="00834FA5" w:rsidP="00834FA5">
      <w:pPr>
        <w:pStyle w:val="BodyA"/>
        <w:rPr>
          <w:rStyle w:val="None"/>
          <w:sz w:val="16"/>
          <w:szCs w:val="16"/>
        </w:rPr>
      </w:pPr>
      <w:r>
        <w:rPr>
          <w:rStyle w:val="None"/>
          <w:sz w:val="16"/>
          <w:szCs w:val="16"/>
        </w:rPr>
        <w:t xml:space="preserve">The heat and extreme climate records of 2023 shocked scientists. </w:t>
      </w:r>
      <w:r>
        <w:rPr>
          <w:rStyle w:val="None"/>
          <w:u w:val="single"/>
        </w:rPr>
        <w:t xml:space="preserve">So </w:t>
      </w:r>
      <w:r>
        <w:rPr>
          <w:rStyle w:val="None"/>
          <w:u w:val="single"/>
          <w:shd w:val="clear" w:color="auto" w:fill="00FFFF"/>
        </w:rPr>
        <w:t>where are we heading?</w:t>
      </w:r>
      <w:r>
        <w:rPr>
          <w:rStyle w:val="None"/>
          <w:sz w:val="16"/>
          <w:szCs w:val="16"/>
        </w:rPr>
        <w:t xml:space="preserve"> Given current trends, </w:t>
      </w:r>
      <w:r>
        <w:rPr>
          <w:rStyle w:val="None"/>
          <w:u w:val="single"/>
          <w:shd w:val="clear" w:color="auto" w:fill="00FFFF"/>
        </w:rPr>
        <w:t>the world will zoom past 2</w:t>
      </w:r>
      <w:r>
        <w:rPr>
          <w:rStyle w:val="None"/>
          <w:u w:val="single"/>
          <w:shd w:val="clear" w:color="auto" w:fill="00FFFF"/>
          <w:lang w:val="it-IT"/>
        </w:rPr>
        <w:t>°</w:t>
      </w:r>
      <w:r>
        <w:rPr>
          <w:rStyle w:val="None"/>
          <w:u w:val="single"/>
          <w:shd w:val="clear" w:color="auto" w:fill="00FFFF"/>
        </w:rPr>
        <w:t>C</w:t>
      </w:r>
      <w:r>
        <w:rPr>
          <w:rStyle w:val="None"/>
          <w:sz w:val="16"/>
          <w:szCs w:val="16"/>
        </w:rPr>
        <w:t xml:space="preserve"> of warming </w:t>
      </w:r>
      <w:r>
        <w:rPr>
          <w:rStyle w:val="None"/>
          <w:u w:val="single"/>
        </w:rPr>
        <w:t>and the Paris climate goal</w:t>
      </w:r>
      <w:r>
        <w:rPr>
          <w:rStyle w:val="None"/>
          <w:sz w:val="16"/>
          <w:szCs w:val="16"/>
        </w:rPr>
        <w:t xml:space="preserve"> of limiting warming to 1.5-2</w:t>
      </w:r>
      <w:r>
        <w:rPr>
          <w:rStyle w:val="None"/>
          <w:sz w:val="16"/>
          <w:szCs w:val="16"/>
          <w:lang w:val="it-IT"/>
        </w:rPr>
        <w:t>°C.</w:t>
      </w:r>
    </w:p>
    <w:p w14:paraId="5D655968" w14:textId="77777777" w:rsidR="00834FA5" w:rsidRDefault="00834FA5" w:rsidP="00834FA5">
      <w:pPr>
        <w:pStyle w:val="BodyA"/>
        <w:rPr>
          <w:rStyle w:val="None"/>
          <w:sz w:val="16"/>
          <w:szCs w:val="16"/>
        </w:rPr>
      </w:pPr>
      <w:r>
        <w:rPr>
          <w:rStyle w:val="None"/>
          <w:u w:val="single"/>
        </w:rPr>
        <w:t xml:space="preserve">Climate model scenarios </w:t>
      </w:r>
      <w:proofErr w:type="gramStart"/>
      <w:r>
        <w:rPr>
          <w:rStyle w:val="None"/>
          <w:u w:val="single"/>
        </w:rPr>
        <w:t>similar to</w:t>
      </w:r>
      <w:proofErr w:type="gramEnd"/>
      <w:r>
        <w:rPr>
          <w:rStyle w:val="None"/>
          <w:u w:val="single"/>
        </w:rPr>
        <w:t xml:space="preserve"> current policies project 2</w:t>
      </w:r>
      <w:r>
        <w:rPr>
          <w:rStyle w:val="None"/>
          <w:u w:val="single"/>
          <w:lang w:val="it-IT"/>
        </w:rPr>
        <w:t>°</w:t>
      </w:r>
      <w:r>
        <w:rPr>
          <w:rStyle w:val="None"/>
          <w:u w:val="single"/>
        </w:rPr>
        <w:t>C</w:t>
      </w:r>
      <w:r>
        <w:rPr>
          <w:rStyle w:val="None"/>
          <w:sz w:val="16"/>
          <w:szCs w:val="16"/>
        </w:rPr>
        <w:t xml:space="preserve"> of warming </w:t>
      </w:r>
      <w:r>
        <w:rPr>
          <w:rStyle w:val="None"/>
          <w:u w:val="single"/>
        </w:rPr>
        <w:t>before 2050</w:t>
      </w:r>
      <w:r>
        <w:rPr>
          <w:rStyle w:val="None"/>
          <w:sz w:val="16"/>
          <w:szCs w:val="16"/>
        </w:rPr>
        <w:t xml:space="preserve">; </w:t>
      </w:r>
      <w:r>
        <w:rPr>
          <w:rStyle w:val="None"/>
          <w:u w:val="single"/>
        </w:rPr>
        <w:t xml:space="preserve">if </w:t>
      </w:r>
      <w:r>
        <w:rPr>
          <w:rStyle w:val="None"/>
          <w:sz w:val="16"/>
          <w:szCs w:val="16"/>
        </w:rPr>
        <w:t xml:space="preserve">James </w:t>
      </w:r>
      <w:r>
        <w:rPr>
          <w:rStyle w:val="None"/>
          <w:u w:val="single"/>
        </w:rPr>
        <w:t>Hansen is right</w:t>
      </w:r>
      <w:r>
        <w:rPr>
          <w:rStyle w:val="None"/>
          <w:sz w:val="16"/>
          <w:szCs w:val="16"/>
        </w:rPr>
        <w:t xml:space="preserve"> (see Part 1) and warming sharply accelerates, </w:t>
      </w:r>
      <w:r>
        <w:rPr>
          <w:rStyle w:val="None"/>
          <w:u w:val="single"/>
        </w:rPr>
        <w:t>it could be a decade sooner</w:t>
      </w:r>
      <w:r>
        <w:rPr>
          <w:rStyle w:val="None"/>
          <w:sz w:val="16"/>
          <w:szCs w:val="16"/>
        </w:rPr>
        <w:t xml:space="preserve">. These outcomes will be </w:t>
      </w:r>
      <w:r>
        <w:rPr>
          <w:rStyle w:val="None"/>
          <w:u w:val="single"/>
          <w:shd w:val="clear" w:color="auto" w:fill="00FFFF"/>
        </w:rPr>
        <w:t>driven by</w:t>
      </w:r>
      <w:r>
        <w:rPr>
          <w:rStyle w:val="None"/>
          <w:u w:val="single"/>
        </w:rPr>
        <w:t xml:space="preserve"> the high energy imbalance, continuing </w:t>
      </w:r>
      <w:r>
        <w:rPr>
          <w:rStyle w:val="None"/>
          <w:b/>
          <w:bCs/>
          <w:u w:val="single"/>
          <w:shd w:val="clear" w:color="auto" w:fill="00FFFF"/>
        </w:rPr>
        <w:t>high emissions</w:t>
      </w:r>
      <w:r>
        <w:rPr>
          <w:rStyle w:val="None"/>
          <w:sz w:val="16"/>
          <w:szCs w:val="16"/>
        </w:rPr>
        <w:t xml:space="preserve">, the </w:t>
      </w:r>
      <w:r>
        <w:rPr>
          <w:rStyle w:val="None"/>
          <w:u w:val="single"/>
        </w:rPr>
        <w:t>accelerating accumulation of heat in the oceans, and decreases in short-term aerosol cooling</w:t>
      </w:r>
      <w:r>
        <w:rPr>
          <w:rStyle w:val="None"/>
          <w:sz w:val="16"/>
          <w:szCs w:val="16"/>
        </w:rPr>
        <w:t>.</w:t>
      </w:r>
    </w:p>
    <w:p w14:paraId="1423CEAA" w14:textId="77777777" w:rsidR="00834FA5" w:rsidRDefault="00834FA5" w:rsidP="00834FA5">
      <w:pPr>
        <w:pStyle w:val="BodyA"/>
        <w:rPr>
          <w:rStyle w:val="None"/>
          <w:sz w:val="16"/>
          <w:szCs w:val="16"/>
        </w:rPr>
      </w:pPr>
      <w:r>
        <w:rPr>
          <w:rStyle w:val="None"/>
          <w:sz w:val="16"/>
          <w:szCs w:val="16"/>
        </w:rPr>
        <w:t xml:space="preserve">Several years </w:t>
      </w:r>
      <w:proofErr w:type="gramStart"/>
      <w:r>
        <w:rPr>
          <w:rStyle w:val="None"/>
          <w:sz w:val="16"/>
          <w:szCs w:val="16"/>
        </w:rPr>
        <w:t>ago</w:t>
      </w:r>
      <w:proofErr w:type="gramEnd"/>
      <w:r>
        <w:rPr>
          <w:rStyle w:val="None"/>
          <w:sz w:val="16"/>
          <w:szCs w:val="16"/>
        </w:rPr>
        <w:t xml:space="preserve"> a group of eminent scientists proposed a </w:t>
      </w:r>
      <w:r>
        <w:rPr>
          <w:rStyle w:val="None"/>
          <w:rFonts w:ascii="Arial Unicode MS" w:hAnsi="Arial Unicode MS"/>
          <w:sz w:val="16"/>
          <w:szCs w:val="16"/>
          <w:rtl/>
          <w:lang w:val="ar-SA"/>
        </w:rPr>
        <w:t>“</w:t>
      </w:r>
      <w:r>
        <w:rPr>
          <w:rStyle w:val="None"/>
          <w:sz w:val="16"/>
          <w:szCs w:val="16"/>
        </w:rPr>
        <w:t xml:space="preserve">carbon law”, which said that </w:t>
      </w:r>
      <w:r>
        <w:rPr>
          <w:rStyle w:val="None"/>
          <w:u w:val="single"/>
          <w:shd w:val="clear" w:color="auto" w:fill="00FFFF"/>
        </w:rPr>
        <w:t>keeping warming to 2</w:t>
      </w:r>
      <w:r>
        <w:rPr>
          <w:rStyle w:val="None"/>
          <w:u w:val="single"/>
          <w:shd w:val="clear" w:color="auto" w:fill="00FFFF"/>
          <w:lang w:val="it-IT"/>
        </w:rPr>
        <w:t>°</w:t>
      </w:r>
      <w:r>
        <w:rPr>
          <w:rStyle w:val="None"/>
          <w:u w:val="single"/>
          <w:shd w:val="clear" w:color="auto" w:fill="00FFFF"/>
        </w:rPr>
        <w:t>C</w:t>
      </w:r>
      <w:r>
        <w:rPr>
          <w:rStyle w:val="None"/>
          <w:u w:val="single"/>
        </w:rPr>
        <w:t xml:space="preserve"> </w:t>
      </w:r>
      <w:r>
        <w:rPr>
          <w:rStyle w:val="None"/>
          <w:u w:val="single"/>
          <w:shd w:val="clear" w:color="auto" w:fill="00FFFF"/>
        </w:rPr>
        <w:t>required emissions to be halved</w:t>
      </w:r>
      <w:r>
        <w:rPr>
          <w:rStyle w:val="None"/>
          <w:u w:val="single"/>
        </w:rPr>
        <w:t xml:space="preserve"> every decade from 2020 onwards</w:t>
      </w:r>
      <w:r>
        <w:rPr>
          <w:rStyle w:val="None"/>
          <w:sz w:val="16"/>
          <w:szCs w:val="16"/>
        </w:rPr>
        <w:t xml:space="preserve">, including a halving between 2020 and 2030, plus some carbon drawdown. </w:t>
      </w:r>
      <w:r>
        <w:rPr>
          <w:rStyle w:val="None"/>
          <w:u w:val="single"/>
        </w:rPr>
        <w:t>Instead, the level of greenhouse gases and coal use both hit record highs in 2023</w:t>
      </w:r>
      <w:r>
        <w:rPr>
          <w:rStyle w:val="None"/>
          <w:sz w:val="16"/>
          <w:szCs w:val="16"/>
        </w:rPr>
        <w:t xml:space="preserve">. And the largest national fossil fuel producers plan to keep on expanding production </w:t>
      </w:r>
      <w:proofErr w:type="gramStart"/>
      <w:r>
        <w:rPr>
          <w:rStyle w:val="None"/>
          <w:sz w:val="16"/>
          <w:szCs w:val="16"/>
        </w:rPr>
        <w:t>As</w:t>
      </w:r>
      <w:proofErr w:type="gramEnd"/>
      <w:r>
        <w:rPr>
          <w:rStyle w:val="None"/>
          <w:sz w:val="16"/>
          <w:szCs w:val="16"/>
        </w:rPr>
        <w:t xml:space="preserve"> a result, current government plans worldwide will likely result in emissions in 2050 almost as high as they are today, according to the UN Environment </w:t>
      </w:r>
      <w:proofErr w:type="spellStart"/>
      <w:r>
        <w:rPr>
          <w:rStyle w:val="None"/>
          <w:sz w:val="16"/>
          <w:szCs w:val="16"/>
        </w:rPr>
        <w:t>Programme</w:t>
      </w:r>
      <w:proofErr w:type="spellEnd"/>
      <w:r>
        <w:rPr>
          <w:rStyle w:val="None"/>
          <w:rFonts w:ascii="Arial Unicode MS" w:hAnsi="Arial Unicode MS"/>
          <w:sz w:val="16"/>
          <w:szCs w:val="16"/>
          <w:rtl/>
          <w:lang w:val="ar-SA"/>
        </w:rPr>
        <w:t>’</w:t>
      </w:r>
      <w:r>
        <w:rPr>
          <w:rStyle w:val="None"/>
          <w:sz w:val="16"/>
          <w:szCs w:val="16"/>
          <w:lang w:val="de-DE"/>
        </w:rPr>
        <w:t>s 2023 Production Gap report.</w:t>
      </w:r>
    </w:p>
    <w:p w14:paraId="3CBC081B" w14:textId="77777777" w:rsidR="00834FA5" w:rsidRDefault="00834FA5" w:rsidP="00834FA5">
      <w:pPr>
        <w:pStyle w:val="BodyA"/>
        <w:rPr>
          <w:rStyle w:val="None"/>
          <w:sz w:val="16"/>
          <w:szCs w:val="16"/>
        </w:rPr>
      </w:pPr>
      <w:r>
        <w:rPr>
          <w:rStyle w:val="None"/>
          <w:sz w:val="16"/>
          <w:szCs w:val="16"/>
        </w:rPr>
        <w:t>Other analyses are broadly consistent:</w:t>
      </w:r>
    </w:p>
    <w:p w14:paraId="148FBE11" w14:textId="77777777" w:rsidR="00834FA5" w:rsidRDefault="00834FA5" w:rsidP="00834FA5">
      <w:pPr>
        <w:pStyle w:val="BodyA"/>
        <w:rPr>
          <w:rStyle w:val="None"/>
          <w:sz w:val="16"/>
          <w:szCs w:val="16"/>
        </w:rPr>
      </w:pPr>
      <w:r>
        <w:rPr>
          <w:rStyle w:val="None"/>
          <w:sz w:val="16"/>
          <w:szCs w:val="16"/>
        </w:rPr>
        <w:t xml:space="preserve">The International Energy Agency finds that stated national policies will result in oil and gas production in </w:t>
      </w:r>
      <w:proofErr w:type="gramStart"/>
      <w:r>
        <w:rPr>
          <w:rStyle w:val="None"/>
          <w:sz w:val="16"/>
          <w:szCs w:val="16"/>
        </w:rPr>
        <w:t>2050</w:t>
      </w:r>
      <w:proofErr w:type="gramEnd"/>
      <w:r>
        <w:rPr>
          <w:rStyle w:val="None"/>
          <w:sz w:val="16"/>
          <w:szCs w:val="16"/>
        </w:rPr>
        <w:t xml:space="preserve"> as high as 2020; with coal halved.</w:t>
      </w:r>
    </w:p>
    <w:p w14:paraId="697B45E0" w14:textId="77777777" w:rsidR="00834FA5" w:rsidRDefault="00834FA5" w:rsidP="00834FA5">
      <w:pPr>
        <w:pStyle w:val="BodyA"/>
        <w:rPr>
          <w:rStyle w:val="None"/>
          <w:b/>
          <w:bCs/>
          <w:u w:val="single"/>
        </w:rPr>
      </w:pPr>
      <w:r>
        <w:rPr>
          <w:rStyle w:val="None"/>
          <w:sz w:val="16"/>
          <w:szCs w:val="16"/>
        </w:rPr>
        <w:t xml:space="preserve">The OECD finds that </w:t>
      </w:r>
      <w:r>
        <w:rPr>
          <w:rStyle w:val="Hyperlink2"/>
        </w:rPr>
        <w:t>a world economy four times larger than today is projected to need 80% more energy in 2050</w:t>
      </w:r>
      <w:r>
        <w:rPr>
          <w:rStyle w:val="None"/>
          <w:sz w:val="16"/>
          <w:szCs w:val="16"/>
        </w:rPr>
        <w:t xml:space="preserve">; and </w:t>
      </w:r>
      <w:r>
        <w:rPr>
          <w:rStyle w:val="None"/>
          <w:b/>
          <w:bCs/>
          <w:u w:val="single"/>
          <w:shd w:val="clear" w:color="auto" w:fill="00FFFF"/>
        </w:rPr>
        <w:t>without new policy action</w:t>
      </w:r>
      <w:r>
        <w:rPr>
          <w:rStyle w:val="None"/>
          <w:sz w:val="16"/>
          <w:szCs w:val="16"/>
        </w:rPr>
        <w:t xml:space="preserve"> and </w:t>
      </w:r>
      <w:r>
        <w:rPr>
          <w:rStyle w:val="None"/>
          <w:b/>
          <w:bCs/>
          <w:u w:val="single"/>
          <w:shd w:val="clear" w:color="auto" w:fill="00FFFF"/>
        </w:rPr>
        <w:t>the global energy mix in 2050 will not differ significantly from today</w:t>
      </w:r>
      <w:r>
        <w:rPr>
          <w:rStyle w:val="None"/>
          <w:b/>
          <w:bCs/>
          <w:u w:val="single"/>
        </w:rPr>
        <w:t>.</w:t>
      </w:r>
    </w:p>
    <w:p w14:paraId="393488F4" w14:textId="77777777" w:rsidR="00834FA5" w:rsidRDefault="00834FA5" w:rsidP="00834FA5">
      <w:pPr>
        <w:pStyle w:val="BodyA"/>
        <w:rPr>
          <w:rStyle w:val="None"/>
          <w:sz w:val="16"/>
          <w:szCs w:val="16"/>
        </w:rPr>
      </w:pPr>
      <w:r>
        <w:rPr>
          <w:rStyle w:val="None"/>
          <w:sz w:val="16"/>
          <w:szCs w:val="16"/>
        </w:rPr>
        <w:t>The intentions of the world</w:t>
      </w:r>
      <w:r>
        <w:rPr>
          <w:rStyle w:val="None"/>
          <w:rFonts w:ascii="Arial Unicode MS" w:hAnsi="Arial Unicode MS"/>
          <w:sz w:val="16"/>
          <w:szCs w:val="16"/>
          <w:rtl/>
          <w:lang w:val="ar-SA"/>
        </w:rPr>
        <w:t>’</w:t>
      </w:r>
      <w:r>
        <w:rPr>
          <w:rStyle w:val="None"/>
          <w:sz w:val="16"/>
          <w:szCs w:val="16"/>
        </w:rPr>
        <w:t xml:space="preserve">s five largest fossil fuel producers are clear — and </w:t>
      </w:r>
      <w:proofErr w:type="spellStart"/>
      <w:r>
        <w:rPr>
          <w:rStyle w:val="None"/>
          <w:sz w:val="16"/>
          <w:szCs w:val="16"/>
        </w:rPr>
        <w:t>civilisation</w:t>
      </w:r>
      <w:proofErr w:type="spellEnd"/>
      <w:r>
        <w:rPr>
          <w:rStyle w:val="None"/>
          <w:sz w:val="16"/>
          <w:szCs w:val="16"/>
        </w:rPr>
        <w:t>-threatening — as reported by the UN:</w:t>
      </w:r>
    </w:p>
    <w:p w14:paraId="2F76C5AB" w14:textId="77777777" w:rsidR="00834FA5" w:rsidRDefault="00834FA5" w:rsidP="00834FA5">
      <w:pPr>
        <w:pStyle w:val="BodyA"/>
        <w:rPr>
          <w:rStyle w:val="None"/>
          <w:sz w:val="16"/>
          <w:szCs w:val="16"/>
        </w:rPr>
      </w:pPr>
      <w:r>
        <w:rPr>
          <w:rStyle w:val="None"/>
          <w:sz w:val="16"/>
          <w:szCs w:val="16"/>
        </w:rPr>
        <w:t>In China, oil production is projected to be flat to 2050, but gas will increase more than 60 percent from 2020 to 2050, while coal use will remain high till 2030 then decline sharply.</w:t>
      </w:r>
    </w:p>
    <w:p w14:paraId="7A8A0078" w14:textId="77777777" w:rsidR="00834FA5" w:rsidRDefault="00834FA5" w:rsidP="00834FA5">
      <w:pPr>
        <w:pStyle w:val="BodyA"/>
        <w:rPr>
          <w:rStyle w:val="None"/>
          <w:sz w:val="16"/>
          <w:szCs w:val="16"/>
        </w:rPr>
      </w:pPr>
      <w:r>
        <w:rPr>
          <w:rStyle w:val="None"/>
          <w:sz w:val="16"/>
          <w:szCs w:val="16"/>
        </w:rPr>
        <w:t>In the United States, oil production will grow and then remain at record levels to 2050, and gas is projected to continuously and significantly increase to 2050; whilst coal will drop by half.</w:t>
      </w:r>
    </w:p>
    <w:p w14:paraId="1B40E326" w14:textId="77777777" w:rsidR="00834FA5" w:rsidRDefault="00834FA5" w:rsidP="00834FA5">
      <w:pPr>
        <w:pStyle w:val="BodyA"/>
        <w:rPr>
          <w:rStyle w:val="None"/>
          <w:sz w:val="16"/>
          <w:szCs w:val="16"/>
        </w:rPr>
      </w:pPr>
      <w:r>
        <w:rPr>
          <w:rStyle w:val="None"/>
          <w:sz w:val="16"/>
          <w:szCs w:val="16"/>
        </w:rPr>
        <w:t>Projections for Russia are available only to 2035, with coal and gas production projected to increase significantly, while oil remains flat.</w:t>
      </w:r>
    </w:p>
    <w:p w14:paraId="2356DD7B" w14:textId="77777777" w:rsidR="00834FA5" w:rsidRDefault="00834FA5" w:rsidP="00834FA5">
      <w:pPr>
        <w:pStyle w:val="BodyA"/>
        <w:rPr>
          <w:rStyle w:val="None"/>
          <w:sz w:val="16"/>
          <w:szCs w:val="16"/>
        </w:rPr>
      </w:pPr>
      <w:r>
        <w:rPr>
          <w:rStyle w:val="None"/>
          <w:sz w:val="16"/>
          <w:szCs w:val="16"/>
        </w:rPr>
        <w:t>In Saudi Arabia, oil production is projected to grow by 26 to 47 percent by 2050, with gas up 40 percent between 2019 and 2050. Together they make up half of the Saudi economy.</w:t>
      </w:r>
    </w:p>
    <w:p w14:paraId="567B85C2" w14:textId="77777777" w:rsidR="00834FA5" w:rsidRDefault="00834FA5" w:rsidP="00834FA5">
      <w:pPr>
        <w:pStyle w:val="BodyA"/>
        <w:rPr>
          <w:rStyle w:val="None"/>
          <w:sz w:val="16"/>
          <w:szCs w:val="16"/>
        </w:rPr>
      </w:pPr>
      <w:r>
        <w:rPr>
          <w:rStyle w:val="None"/>
          <w:sz w:val="16"/>
          <w:szCs w:val="16"/>
        </w:rPr>
        <w:t>And in Australia, one of the world</w:t>
      </w:r>
      <w:r>
        <w:rPr>
          <w:rStyle w:val="None"/>
          <w:rFonts w:ascii="Arial Unicode MS" w:hAnsi="Arial Unicode MS"/>
          <w:sz w:val="16"/>
          <w:szCs w:val="16"/>
          <w:rtl/>
          <w:lang w:val="ar-SA"/>
        </w:rPr>
        <w:t>’</w:t>
      </w:r>
      <w:r>
        <w:rPr>
          <w:rStyle w:val="None"/>
          <w:sz w:val="16"/>
          <w:szCs w:val="16"/>
        </w:rPr>
        <w:t>s top two liquified natural gas and coal exporters, gas production is projected to stay above the current level for the next 15 years, with coal remaining high over the same period, above 450 million metric tons annually.</w:t>
      </w:r>
    </w:p>
    <w:p w14:paraId="5BC747A8" w14:textId="77777777" w:rsidR="00834FA5" w:rsidRDefault="00834FA5" w:rsidP="00834FA5">
      <w:pPr>
        <w:pStyle w:val="BodyA"/>
        <w:rPr>
          <w:rStyle w:val="None"/>
          <w:sz w:val="16"/>
          <w:szCs w:val="16"/>
        </w:rPr>
      </w:pPr>
      <w:r>
        <w:rPr>
          <w:rStyle w:val="None"/>
          <w:u w:val="single"/>
          <w:shd w:val="clear" w:color="auto" w:fill="00FFFF"/>
        </w:rPr>
        <w:t>We are heading towards 3–4</w:t>
      </w:r>
      <w:r>
        <w:rPr>
          <w:rStyle w:val="None"/>
          <w:u w:val="single"/>
          <w:shd w:val="clear" w:color="auto" w:fill="00FFFF"/>
          <w:lang w:val="it-IT"/>
        </w:rPr>
        <w:t>°</w:t>
      </w:r>
      <w:r>
        <w:rPr>
          <w:rStyle w:val="None"/>
          <w:u w:val="single"/>
          <w:shd w:val="clear" w:color="auto" w:fill="00FFFF"/>
        </w:rPr>
        <w:t>C</w:t>
      </w:r>
      <w:r>
        <w:rPr>
          <w:rStyle w:val="None"/>
          <w:sz w:val="16"/>
          <w:szCs w:val="16"/>
        </w:rPr>
        <w:t>.</w:t>
      </w:r>
    </w:p>
    <w:p w14:paraId="0714CC41" w14:textId="77777777" w:rsidR="00834FA5" w:rsidRDefault="00834FA5" w:rsidP="00834FA5">
      <w:pPr>
        <w:pStyle w:val="BodyA"/>
        <w:rPr>
          <w:rStyle w:val="None"/>
          <w:sz w:val="16"/>
          <w:szCs w:val="16"/>
        </w:rPr>
      </w:pPr>
      <w:r>
        <w:rPr>
          <w:rStyle w:val="None"/>
          <w:sz w:val="16"/>
          <w:szCs w:val="16"/>
        </w:rPr>
        <w:t xml:space="preserve">This outlook suggests </w:t>
      </w:r>
      <w:r>
        <w:rPr>
          <w:rStyle w:val="None"/>
          <w:u w:val="single"/>
        </w:rPr>
        <w:t>Earth is heading towards 3</w:t>
      </w:r>
      <w:r>
        <w:rPr>
          <w:rStyle w:val="None"/>
          <w:u w:val="single"/>
          <w:lang w:val="it-IT"/>
        </w:rPr>
        <w:t>°</w:t>
      </w:r>
      <w:r>
        <w:rPr>
          <w:rStyle w:val="None"/>
          <w:u w:val="single"/>
        </w:rPr>
        <w:t>C</w:t>
      </w:r>
      <w:r>
        <w:rPr>
          <w:rStyle w:val="None"/>
          <w:sz w:val="16"/>
          <w:szCs w:val="16"/>
        </w:rPr>
        <w:t xml:space="preserve"> of warming </w:t>
      </w:r>
      <w:r>
        <w:rPr>
          <w:rStyle w:val="None"/>
          <w:u w:val="single"/>
        </w:rPr>
        <w:t>and perhaps a good deal more</w:t>
      </w:r>
      <w:r>
        <w:rPr>
          <w:rStyle w:val="None"/>
          <w:sz w:val="16"/>
          <w:szCs w:val="16"/>
        </w:rPr>
        <w:t xml:space="preserve">, because </w:t>
      </w:r>
      <w:r>
        <w:rPr>
          <w:rStyle w:val="None"/>
          <w:u w:val="single"/>
        </w:rPr>
        <w:t>current climate models</w:t>
      </w:r>
      <w:r>
        <w:rPr>
          <w:rStyle w:val="None"/>
          <w:sz w:val="16"/>
          <w:szCs w:val="16"/>
        </w:rPr>
        <w:t xml:space="preserve"> which project warming of around 2.7</w:t>
      </w:r>
      <w:r>
        <w:rPr>
          <w:rStyle w:val="None"/>
          <w:sz w:val="16"/>
          <w:szCs w:val="16"/>
          <w:lang w:val="it-IT"/>
        </w:rPr>
        <w:t>°</w:t>
      </w:r>
      <w:r>
        <w:rPr>
          <w:rStyle w:val="None"/>
          <w:sz w:val="16"/>
          <w:szCs w:val="16"/>
        </w:rPr>
        <w:t xml:space="preserve">C </w:t>
      </w:r>
      <w:r>
        <w:rPr>
          <w:rStyle w:val="None"/>
          <w:u w:val="single"/>
        </w:rPr>
        <w:t xml:space="preserve">do not adequately account for all the system-level reinforcing </w:t>
      </w:r>
      <w:proofErr w:type="gramStart"/>
      <w:r>
        <w:rPr>
          <w:rStyle w:val="None"/>
          <w:u w:val="single"/>
        </w:rPr>
        <w:t>feedbacks</w:t>
      </w:r>
      <w:proofErr w:type="gramEnd"/>
      <w:r>
        <w:rPr>
          <w:rStyle w:val="None"/>
          <w:sz w:val="16"/>
          <w:szCs w:val="16"/>
        </w:rPr>
        <w:t>.</w:t>
      </w:r>
    </w:p>
    <w:p w14:paraId="43EC9362" w14:textId="77777777" w:rsidR="00834FA5" w:rsidRDefault="00834FA5" w:rsidP="00834FA5">
      <w:pPr>
        <w:pStyle w:val="BodyA"/>
        <w:rPr>
          <w:rStyle w:val="None"/>
          <w:sz w:val="16"/>
          <w:szCs w:val="16"/>
        </w:rPr>
      </w:pPr>
      <w:r>
        <w:rPr>
          <w:rStyle w:val="None"/>
          <w:sz w:val="16"/>
          <w:szCs w:val="16"/>
        </w:rPr>
        <w:t xml:space="preserve">In 2021, the pre-eminent UK international affairs think-tank Chatham House said a </w:t>
      </w:r>
      <w:r>
        <w:rPr>
          <w:rStyle w:val="None"/>
          <w:rFonts w:ascii="Arial Unicode MS" w:hAnsi="Arial Unicode MS"/>
          <w:sz w:val="16"/>
          <w:szCs w:val="16"/>
          <w:rtl/>
          <w:lang w:val="ar-SA"/>
        </w:rPr>
        <w:t>“</w:t>
      </w:r>
      <w:r>
        <w:rPr>
          <w:rStyle w:val="None"/>
          <w:sz w:val="16"/>
          <w:szCs w:val="16"/>
        </w:rPr>
        <w:t>plausible worst-case scenario” is 3.5</w:t>
      </w:r>
      <w:r>
        <w:rPr>
          <w:rStyle w:val="None"/>
          <w:sz w:val="16"/>
          <w:szCs w:val="16"/>
          <w:lang w:val="it-IT"/>
        </w:rPr>
        <w:t>°</w:t>
      </w:r>
      <w:r>
        <w:rPr>
          <w:rStyle w:val="None"/>
          <w:sz w:val="16"/>
          <w:szCs w:val="16"/>
        </w:rPr>
        <w:t>C or more, which could be an underestimate if tipping points are reached sooner than the orthodox science suggests. This now seems to be the reality.</w:t>
      </w:r>
    </w:p>
    <w:p w14:paraId="65DEF229" w14:textId="77777777" w:rsidR="00834FA5" w:rsidRDefault="00834FA5" w:rsidP="00834FA5">
      <w:pPr>
        <w:pStyle w:val="BodyA"/>
        <w:rPr>
          <w:rStyle w:val="None"/>
          <w:sz w:val="16"/>
          <w:szCs w:val="16"/>
        </w:rPr>
      </w:pPr>
      <w:r>
        <w:rPr>
          <w:rStyle w:val="None"/>
          <w:u w:val="single"/>
        </w:rPr>
        <w:t>A clear majority of scientists expect</w:t>
      </w:r>
      <w:r>
        <w:rPr>
          <w:rStyle w:val="None"/>
          <w:sz w:val="16"/>
          <w:szCs w:val="16"/>
        </w:rPr>
        <w:t>ed warming of more than 3</w:t>
      </w:r>
      <w:r>
        <w:rPr>
          <w:rStyle w:val="None"/>
          <w:sz w:val="16"/>
          <w:szCs w:val="16"/>
          <w:lang w:val="it-IT"/>
        </w:rPr>
        <w:t>°</w:t>
      </w:r>
      <w:r>
        <w:rPr>
          <w:rStyle w:val="None"/>
          <w:sz w:val="16"/>
          <w:szCs w:val="16"/>
        </w:rPr>
        <w:t xml:space="preserve">C, and 82% expected to see </w:t>
      </w:r>
      <w:r>
        <w:rPr>
          <w:rStyle w:val="None"/>
          <w:u w:val="single"/>
        </w:rPr>
        <w:t>catastrophic impacts of climate change in their lifetime</w:t>
      </w:r>
      <w:r>
        <w:rPr>
          <w:rStyle w:val="None"/>
          <w:sz w:val="16"/>
          <w:szCs w:val="16"/>
        </w:rPr>
        <w:t>, according to a 2021 survey by the journal Nature.</w:t>
      </w:r>
    </w:p>
    <w:p w14:paraId="34FD0DC0" w14:textId="77777777" w:rsidR="00834FA5" w:rsidRDefault="00834FA5" w:rsidP="00834FA5">
      <w:pPr>
        <w:pStyle w:val="BodyA"/>
        <w:rPr>
          <w:rStyle w:val="None"/>
          <w:sz w:val="16"/>
          <w:szCs w:val="16"/>
        </w:rPr>
      </w:pPr>
      <w:r>
        <w:rPr>
          <w:rStyle w:val="None"/>
          <w:sz w:val="16"/>
          <w:szCs w:val="16"/>
        </w:rPr>
        <w:t>Questions about the size of the aerosol forcing, and the related issue of how sensitive the climate is to changes in greenhouse gases, remain an issue of scientific contention.</w:t>
      </w:r>
    </w:p>
    <w:p w14:paraId="6B054614" w14:textId="77777777" w:rsidR="00834FA5" w:rsidRDefault="00834FA5" w:rsidP="00834FA5">
      <w:pPr>
        <w:pStyle w:val="BodyA"/>
        <w:rPr>
          <w:rStyle w:val="None"/>
          <w:sz w:val="16"/>
          <w:szCs w:val="16"/>
        </w:rPr>
      </w:pPr>
      <w:r>
        <w:rPr>
          <w:rStyle w:val="None"/>
          <w:sz w:val="16"/>
          <w:szCs w:val="16"/>
        </w:rPr>
        <w:t xml:space="preserve">New climate history research published in December 2023, based on a study of the last 66 million years, concluded that </w:t>
      </w:r>
      <w:r>
        <w:rPr>
          <w:rStyle w:val="None"/>
          <w:u w:val="single"/>
        </w:rPr>
        <w:t>global temperature may be more sensitive to CO2 levels than current models estimate</w:t>
      </w:r>
      <w:r>
        <w:rPr>
          <w:rStyle w:val="None"/>
          <w:sz w:val="16"/>
          <w:szCs w:val="16"/>
        </w:rPr>
        <w:t xml:space="preserve">. It showed that the last time CO2 levels were as high as today was around 14 million </w:t>
      </w:r>
      <w:proofErr w:type="gramStart"/>
      <w:r>
        <w:rPr>
          <w:rStyle w:val="None"/>
          <w:sz w:val="16"/>
          <w:szCs w:val="16"/>
        </w:rPr>
        <w:t>year</w:t>
      </w:r>
      <w:proofErr w:type="gramEnd"/>
      <w:r>
        <w:rPr>
          <w:rStyle w:val="None"/>
          <w:sz w:val="16"/>
          <w:szCs w:val="16"/>
        </w:rPr>
        <w:t xml:space="preserve"> ago, which is longer than previous estimates, and that climate sensitivity — </w:t>
      </w:r>
      <w:r>
        <w:rPr>
          <w:rStyle w:val="None"/>
          <w:b/>
          <w:bCs/>
          <w:u w:val="single"/>
          <w:shd w:val="clear" w:color="auto" w:fill="00FFFF"/>
        </w:rPr>
        <w:t xml:space="preserve">the amount of warming resulting from a doubling of atmospheric CO2 — may be between </w:t>
      </w:r>
      <w:proofErr w:type="spellStart"/>
      <w:r>
        <w:rPr>
          <w:rStyle w:val="None"/>
          <w:b/>
          <w:bCs/>
          <w:u w:val="single"/>
          <w:shd w:val="clear" w:color="auto" w:fill="00FFFF"/>
        </w:rPr>
        <w:t>between</w:t>
      </w:r>
      <w:proofErr w:type="spellEnd"/>
      <w:r>
        <w:rPr>
          <w:rStyle w:val="None"/>
          <w:b/>
          <w:bCs/>
          <w:u w:val="single"/>
          <w:shd w:val="clear" w:color="auto" w:fill="00FFFF"/>
        </w:rPr>
        <w:t xml:space="preserve"> 5</w:t>
      </w:r>
      <w:r>
        <w:rPr>
          <w:rStyle w:val="None"/>
          <w:b/>
          <w:bCs/>
          <w:u w:val="single"/>
          <w:shd w:val="clear" w:color="auto" w:fill="00FFFF"/>
          <w:lang w:val="it-IT"/>
        </w:rPr>
        <w:t>°</w:t>
      </w:r>
      <w:r>
        <w:rPr>
          <w:rStyle w:val="None"/>
          <w:b/>
          <w:bCs/>
          <w:u w:val="single"/>
          <w:shd w:val="clear" w:color="auto" w:fill="00FFFF"/>
        </w:rPr>
        <w:t>C and 8</w:t>
      </w:r>
      <w:r>
        <w:rPr>
          <w:rStyle w:val="None"/>
          <w:b/>
          <w:bCs/>
          <w:u w:val="single"/>
          <w:shd w:val="clear" w:color="auto" w:fill="00FFFF"/>
          <w:lang w:val="it-IT"/>
        </w:rPr>
        <w:t>°</w:t>
      </w:r>
      <w:r>
        <w:rPr>
          <w:rStyle w:val="None"/>
          <w:b/>
          <w:bCs/>
          <w:u w:val="single"/>
          <w:shd w:val="clear" w:color="auto" w:fill="00FFFF"/>
        </w:rPr>
        <w:t>C</w:t>
      </w:r>
      <w:r>
        <w:rPr>
          <w:rStyle w:val="None"/>
          <w:sz w:val="16"/>
          <w:szCs w:val="16"/>
        </w:rPr>
        <w:t xml:space="preserve">, </w:t>
      </w:r>
      <w:r>
        <w:rPr>
          <w:rStyle w:val="None"/>
          <w:u w:val="single"/>
        </w:rPr>
        <w:t>compared to the IPCC orthodoxy of 1.5–4.5</w:t>
      </w:r>
      <w:r>
        <w:rPr>
          <w:rStyle w:val="None"/>
          <w:u w:val="single"/>
          <w:lang w:val="it-IT"/>
        </w:rPr>
        <w:t>°</w:t>
      </w:r>
      <w:r>
        <w:rPr>
          <w:rStyle w:val="None"/>
          <w:u w:val="single"/>
        </w:rPr>
        <w:t>C</w:t>
      </w:r>
      <w:r>
        <w:rPr>
          <w:rStyle w:val="None"/>
          <w:sz w:val="16"/>
          <w:szCs w:val="16"/>
        </w:rPr>
        <w:t>.</w:t>
      </w:r>
    </w:p>
    <w:p w14:paraId="445E6A79" w14:textId="77777777" w:rsidR="00834FA5" w:rsidRDefault="00834FA5" w:rsidP="00834FA5">
      <w:pPr>
        <w:pStyle w:val="BodyA"/>
        <w:rPr>
          <w:rStyle w:val="Hyperlink2"/>
        </w:rPr>
      </w:pPr>
      <w:r>
        <w:rPr>
          <w:rStyle w:val="None"/>
          <w:sz w:val="16"/>
          <w:szCs w:val="16"/>
        </w:rPr>
        <w:t>The level of greenhouse gases is currently around 560 parts per million, double the pre-industrial level. Some of those gases such as methane are short-lived so this level of forcing is not written in stone, but nevertheless if Hansen et al. are right that a doubling may lead to around 4–5</w:t>
      </w:r>
      <w:r>
        <w:rPr>
          <w:rStyle w:val="None"/>
          <w:sz w:val="16"/>
          <w:szCs w:val="16"/>
          <w:lang w:val="it-IT"/>
        </w:rPr>
        <w:t>°</w:t>
      </w:r>
      <w:r>
        <w:rPr>
          <w:rStyle w:val="None"/>
          <w:sz w:val="16"/>
          <w:szCs w:val="16"/>
        </w:rPr>
        <w:t xml:space="preserve">C of warming, then </w:t>
      </w:r>
      <w:r>
        <w:rPr>
          <w:rStyle w:val="None"/>
          <w:u w:val="single"/>
        </w:rPr>
        <w:t xml:space="preserve">another 30 years of </w:t>
      </w:r>
      <w:r>
        <w:rPr>
          <w:rStyle w:val="None"/>
          <w:u w:val="single"/>
          <w:shd w:val="clear" w:color="auto" w:fill="00FFFF"/>
        </w:rPr>
        <w:t>high emissions means humans will have created an</w:t>
      </w:r>
      <w:r>
        <w:rPr>
          <w:rStyle w:val="None"/>
          <w:u w:val="single"/>
        </w:rPr>
        <w:t xml:space="preserve"> increasingly </w:t>
      </w:r>
      <w:proofErr w:type="spellStart"/>
      <w:r>
        <w:rPr>
          <w:rStyle w:val="None"/>
          <w:b/>
          <w:bCs/>
          <w:u w:val="single"/>
          <w:shd w:val="clear" w:color="auto" w:fill="00FFFF"/>
        </w:rPr>
        <w:t>unliveable</w:t>
      </w:r>
      <w:proofErr w:type="spellEnd"/>
      <w:r>
        <w:rPr>
          <w:rStyle w:val="None"/>
          <w:b/>
          <w:bCs/>
          <w:u w:val="single"/>
          <w:shd w:val="clear" w:color="auto" w:fill="00FFFF"/>
        </w:rPr>
        <w:t xml:space="preserve"> </w:t>
      </w:r>
      <w:r>
        <w:rPr>
          <w:rStyle w:val="None"/>
          <w:u w:val="single"/>
          <w:shd w:val="clear" w:color="auto" w:fill="00FFFF"/>
        </w:rPr>
        <w:t>planet</w:t>
      </w:r>
      <w:r>
        <w:rPr>
          <w:rStyle w:val="None"/>
          <w:u w:val="single"/>
        </w:rPr>
        <w:t>.</w:t>
      </w:r>
    </w:p>
    <w:p w14:paraId="75276B83" w14:textId="77777777" w:rsidR="00834FA5" w:rsidRDefault="00834FA5" w:rsidP="00834FA5">
      <w:pPr>
        <w:pStyle w:val="BodyA"/>
        <w:rPr>
          <w:rStyle w:val="None"/>
          <w:sz w:val="16"/>
          <w:szCs w:val="16"/>
        </w:rPr>
      </w:pPr>
      <w:r>
        <w:rPr>
          <w:rStyle w:val="None"/>
          <w:sz w:val="16"/>
          <w:szCs w:val="16"/>
        </w:rPr>
        <w:t xml:space="preserve">Has the impact of aerosols been widely understood? In what the New York Times described as </w:t>
      </w:r>
      <w:r>
        <w:rPr>
          <w:rStyle w:val="None"/>
          <w:rFonts w:ascii="Arial Unicode MS" w:hAnsi="Arial Unicode MS"/>
          <w:sz w:val="16"/>
          <w:szCs w:val="16"/>
          <w:rtl/>
          <w:lang w:val="ar-SA"/>
        </w:rPr>
        <w:t>“</w:t>
      </w:r>
      <w:r>
        <w:rPr>
          <w:rStyle w:val="None"/>
          <w:sz w:val="16"/>
          <w:szCs w:val="16"/>
        </w:rPr>
        <w:t xml:space="preserve">an eye-opening Nature commentary”, Geeta Persad and her colleagues wrote in late 2022 that </w:t>
      </w:r>
      <w:r>
        <w:rPr>
          <w:rStyle w:val="None"/>
          <w:rFonts w:ascii="Arial Unicode MS" w:hAnsi="Arial Unicode MS"/>
          <w:sz w:val="16"/>
          <w:szCs w:val="16"/>
          <w:rtl/>
          <w:lang w:val="ar-SA"/>
        </w:rPr>
        <w:t>“</w:t>
      </w:r>
      <w:r>
        <w:rPr>
          <w:rStyle w:val="None"/>
          <w:sz w:val="16"/>
          <w:szCs w:val="16"/>
        </w:rPr>
        <w:t xml:space="preserve">overall, vast emissions of aerosols since the start of the industrial age have had a profound cooling effect” and that without them </w:t>
      </w:r>
      <w:r>
        <w:rPr>
          <w:rStyle w:val="None"/>
          <w:rFonts w:ascii="Arial Unicode MS" w:hAnsi="Arial Unicode MS"/>
          <w:sz w:val="16"/>
          <w:szCs w:val="16"/>
          <w:rtl/>
          <w:lang w:val="ar-SA"/>
        </w:rPr>
        <w:t>“</w:t>
      </w:r>
      <w:r>
        <w:rPr>
          <w:rStyle w:val="None"/>
          <w:sz w:val="16"/>
          <w:szCs w:val="16"/>
        </w:rPr>
        <w:t xml:space="preserve">the global warming we see today would be 30 to 50 percent greater”, warning that </w:t>
      </w:r>
      <w:r>
        <w:rPr>
          <w:rStyle w:val="None"/>
          <w:rFonts w:ascii="Arial Unicode MS" w:hAnsi="Arial Unicode MS"/>
          <w:sz w:val="16"/>
          <w:szCs w:val="16"/>
          <w:rtl/>
          <w:lang w:val="ar-SA"/>
        </w:rPr>
        <w:t>“</w:t>
      </w:r>
      <w:r>
        <w:rPr>
          <w:rStyle w:val="None"/>
          <w:sz w:val="16"/>
          <w:szCs w:val="16"/>
        </w:rPr>
        <w:t>the impacts of aerosols on climate risk are often ignored”.</w:t>
      </w:r>
    </w:p>
    <w:p w14:paraId="04546C57" w14:textId="77777777" w:rsidR="00834FA5" w:rsidRDefault="00834FA5" w:rsidP="00834FA5">
      <w:pPr>
        <w:pStyle w:val="BodyA"/>
        <w:rPr>
          <w:rStyle w:val="None"/>
          <w:b/>
          <w:bCs/>
          <w:u w:val="single"/>
        </w:rPr>
      </w:pPr>
      <w:r>
        <w:rPr>
          <w:rStyle w:val="None"/>
          <w:sz w:val="16"/>
          <w:szCs w:val="16"/>
        </w:rPr>
        <w:t xml:space="preserve">In 2018, </w:t>
      </w:r>
      <w:r>
        <w:rPr>
          <w:rStyle w:val="None"/>
          <w:u w:val="single"/>
        </w:rPr>
        <w:t>a group of eminent scientists explored the potential</w:t>
      </w:r>
      <w:r>
        <w:rPr>
          <w:rStyle w:val="None"/>
          <w:sz w:val="16"/>
          <w:szCs w:val="16"/>
        </w:rPr>
        <w:t xml:space="preserve"> — </w:t>
      </w:r>
      <w:r>
        <w:rPr>
          <w:rStyle w:val="None"/>
          <w:u w:val="single"/>
        </w:rPr>
        <w:t xml:space="preserve">once </w:t>
      </w:r>
      <w:r>
        <w:rPr>
          <w:rStyle w:val="None"/>
          <w:u w:val="single"/>
          <w:shd w:val="clear" w:color="auto" w:fill="00FFFF"/>
        </w:rPr>
        <w:t>warming had exceeded</w:t>
      </w:r>
      <w:r>
        <w:rPr>
          <w:rStyle w:val="None"/>
          <w:u w:val="single"/>
        </w:rPr>
        <w:t xml:space="preserve"> the</w:t>
      </w:r>
      <w:r>
        <w:rPr>
          <w:rStyle w:val="None"/>
          <w:sz w:val="16"/>
          <w:szCs w:val="16"/>
        </w:rPr>
        <w:t xml:space="preserve"> 1.5–</w:t>
      </w:r>
      <w:r>
        <w:rPr>
          <w:rStyle w:val="None"/>
          <w:u w:val="single"/>
          <w:shd w:val="clear" w:color="auto" w:fill="00FFFF"/>
        </w:rPr>
        <w:t>2</w:t>
      </w:r>
      <w:r>
        <w:rPr>
          <w:rStyle w:val="None"/>
          <w:u w:val="single"/>
          <w:shd w:val="clear" w:color="auto" w:fill="00FFFF"/>
          <w:lang w:val="it-IT"/>
        </w:rPr>
        <w:t>°</w:t>
      </w:r>
      <w:r>
        <w:rPr>
          <w:rStyle w:val="None"/>
          <w:u w:val="single"/>
          <w:shd w:val="clear" w:color="auto" w:fill="00FFFF"/>
        </w:rPr>
        <w:t>C</w:t>
      </w:r>
      <w:r>
        <w:rPr>
          <w:rStyle w:val="None"/>
          <w:u w:val="single"/>
          <w:lang w:val="da-DK"/>
        </w:rPr>
        <w:t xml:space="preserve"> range </w:t>
      </w:r>
      <w:r>
        <w:rPr>
          <w:rStyle w:val="None"/>
          <w:u w:val="single"/>
        </w:rPr>
        <w:t xml:space="preserve">— for self-reinforcing positive </w:t>
      </w:r>
      <w:proofErr w:type="gramStart"/>
      <w:r>
        <w:rPr>
          <w:rStyle w:val="None"/>
          <w:u w:val="single"/>
        </w:rPr>
        <w:t>feedbacks</w:t>
      </w:r>
      <w:proofErr w:type="gramEnd"/>
      <w:r>
        <w:rPr>
          <w:rStyle w:val="None"/>
          <w:sz w:val="16"/>
          <w:szCs w:val="16"/>
        </w:rPr>
        <w:t xml:space="preserve"> in major elements of the climate system </w:t>
      </w:r>
      <w:r>
        <w:rPr>
          <w:rStyle w:val="None"/>
          <w:u w:val="single"/>
        </w:rPr>
        <w:t>to</w:t>
      </w:r>
      <w:r>
        <w:rPr>
          <w:rStyle w:val="None"/>
          <w:sz w:val="16"/>
          <w:szCs w:val="16"/>
        </w:rPr>
        <w:t xml:space="preserve"> push passed a planetary threshold that would prevent temperature </w:t>
      </w:r>
      <w:proofErr w:type="spellStart"/>
      <w:proofErr w:type="gramStart"/>
      <w:r>
        <w:rPr>
          <w:rStyle w:val="None"/>
          <w:sz w:val="16"/>
          <w:szCs w:val="16"/>
        </w:rPr>
        <w:t>stabilisation</w:t>
      </w:r>
      <w:proofErr w:type="spellEnd"/>
      <w:r>
        <w:rPr>
          <w:rStyle w:val="None"/>
          <w:sz w:val="16"/>
          <w:szCs w:val="16"/>
        </w:rPr>
        <w:t>, and</w:t>
      </w:r>
      <w:proofErr w:type="gramEnd"/>
      <w:r>
        <w:rPr>
          <w:rStyle w:val="None"/>
          <w:sz w:val="16"/>
          <w:szCs w:val="16"/>
        </w:rPr>
        <w:t xml:space="preserve"> </w:t>
      </w:r>
      <w:r>
        <w:rPr>
          <w:rStyle w:val="None"/>
          <w:u w:val="single"/>
        </w:rPr>
        <w:t xml:space="preserve">drive the system to a </w:t>
      </w:r>
      <w:r>
        <w:rPr>
          <w:rStyle w:val="None"/>
          <w:rFonts w:ascii="Arial Unicode MS" w:hAnsi="Arial Unicode MS"/>
          <w:u w:val="single"/>
          <w:rtl/>
          <w:lang w:val="ar-SA"/>
        </w:rPr>
        <w:t>“</w:t>
      </w:r>
      <w:r>
        <w:rPr>
          <w:rStyle w:val="None"/>
          <w:b/>
          <w:bCs/>
          <w:u w:val="single"/>
          <w:shd w:val="clear" w:color="auto" w:fill="00FFFF"/>
        </w:rPr>
        <w:t>Hothouse Earth</w:t>
      </w:r>
      <w:r>
        <w:rPr>
          <w:rStyle w:val="None"/>
          <w:sz w:val="16"/>
          <w:szCs w:val="16"/>
        </w:rPr>
        <w:t xml:space="preserve">”. They warned that </w:t>
      </w:r>
      <w:r>
        <w:rPr>
          <w:rStyle w:val="None"/>
          <w:rFonts w:ascii="Arial Unicode MS" w:hAnsi="Arial Unicode MS"/>
          <w:sz w:val="16"/>
          <w:szCs w:val="16"/>
          <w:rtl/>
          <w:lang w:val="ar-SA"/>
        </w:rPr>
        <w:t>“</w:t>
      </w:r>
      <w:r>
        <w:rPr>
          <w:rStyle w:val="None"/>
          <w:b/>
          <w:bCs/>
          <w:u w:val="single"/>
          <w:shd w:val="clear" w:color="auto" w:fill="00FFFF"/>
        </w:rPr>
        <w:t xml:space="preserve">we are in a climate emergency… this is an existential threat to </w:t>
      </w:r>
      <w:proofErr w:type="spellStart"/>
      <w:r>
        <w:rPr>
          <w:rStyle w:val="None"/>
          <w:b/>
          <w:bCs/>
          <w:u w:val="single"/>
          <w:shd w:val="clear" w:color="auto" w:fill="00FFFF"/>
        </w:rPr>
        <w:t>civilisation</w:t>
      </w:r>
      <w:proofErr w:type="spellEnd"/>
      <w:r>
        <w:rPr>
          <w:rStyle w:val="None"/>
          <w:b/>
          <w:bCs/>
          <w:u w:val="single"/>
        </w:rPr>
        <w:t>”.</w:t>
      </w:r>
    </w:p>
    <w:p w14:paraId="35CD00E0" w14:textId="77777777" w:rsidR="00834FA5" w:rsidRDefault="00834FA5" w:rsidP="00834FA5">
      <w:pPr>
        <w:pStyle w:val="BodyA"/>
        <w:rPr>
          <w:rStyle w:val="None"/>
          <w:sz w:val="16"/>
          <w:szCs w:val="16"/>
        </w:rPr>
      </w:pPr>
      <w:r>
        <w:rPr>
          <w:rStyle w:val="None"/>
          <w:u w:val="single"/>
        </w:rPr>
        <w:t>The 2023 State of the Climate Report</w:t>
      </w:r>
      <w:r>
        <w:rPr>
          <w:rStyle w:val="None"/>
          <w:sz w:val="16"/>
          <w:szCs w:val="16"/>
        </w:rPr>
        <w:t xml:space="preserve">: Entering uncharted territory </w:t>
      </w:r>
      <w:r>
        <w:rPr>
          <w:rStyle w:val="None"/>
          <w:u w:val="single"/>
        </w:rPr>
        <w:t xml:space="preserve">warned of: </w:t>
      </w:r>
      <w:r>
        <w:rPr>
          <w:rStyle w:val="None"/>
          <w:rFonts w:ascii="Arial Unicode MS" w:hAnsi="Arial Unicode MS"/>
          <w:u w:val="single"/>
          <w:rtl/>
          <w:lang w:val="ar-SA"/>
        </w:rPr>
        <w:t>“</w:t>
      </w:r>
      <w:r>
        <w:rPr>
          <w:rStyle w:val="None"/>
          <w:u w:val="single"/>
        </w:rPr>
        <w:t>potential collapse of natural and socioeconomic systems</w:t>
      </w:r>
      <w:r>
        <w:rPr>
          <w:rStyle w:val="None"/>
          <w:sz w:val="16"/>
          <w:szCs w:val="16"/>
        </w:rPr>
        <w:t xml:space="preserve"> in such a world [of 2.6</w:t>
      </w:r>
      <w:r>
        <w:rPr>
          <w:rStyle w:val="None"/>
          <w:sz w:val="16"/>
          <w:szCs w:val="16"/>
          <w:lang w:val="it-IT"/>
        </w:rPr>
        <w:t>°</w:t>
      </w:r>
      <w:r>
        <w:rPr>
          <w:rStyle w:val="None"/>
          <w:sz w:val="16"/>
          <w:szCs w:val="16"/>
        </w:rPr>
        <w:t xml:space="preserve">C warming] </w:t>
      </w:r>
      <w:r>
        <w:rPr>
          <w:rStyle w:val="None"/>
          <w:u w:val="single"/>
        </w:rPr>
        <w:t xml:space="preserve">where we will face unbearable heat, frequent </w:t>
      </w:r>
      <w:r>
        <w:rPr>
          <w:rStyle w:val="None"/>
          <w:b/>
          <w:bCs/>
          <w:u w:val="single"/>
          <w:shd w:val="clear" w:color="auto" w:fill="00FFFF"/>
        </w:rPr>
        <w:t>extreme weather</w:t>
      </w:r>
      <w:r>
        <w:rPr>
          <w:rStyle w:val="None"/>
          <w:u w:val="single"/>
        </w:rPr>
        <w:t xml:space="preserve"> events, </w:t>
      </w:r>
      <w:r>
        <w:rPr>
          <w:rStyle w:val="None"/>
          <w:b/>
          <w:bCs/>
          <w:u w:val="single"/>
          <w:shd w:val="clear" w:color="auto" w:fill="00FFFF"/>
        </w:rPr>
        <w:t>food</w:t>
      </w:r>
      <w:r>
        <w:rPr>
          <w:rStyle w:val="None"/>
          <w:u w:val="single"/>
          <w:shd w:val="clear" w:color="auto" w:fill="00FFFF"/>
        </w:rPr>
        <w:t xml:space="preserve"> and</w:t>
      </w:r>
      <w:r>
        <w:rPr>
          <w:rStyle w:val="None"/>
          <w:u w:val="single"/>
        </w:rPr>
        <w:t xml:space="preserve"> </w:t>
      </w:r>
      <w:proofErr w:type="gramStart"/>
      <w:r>
        <w:rPr>
          <w:rStyle w:val="None"/>
          <w:u w:val="single"/>
        </w:rPr>
        <w:t xml:space="preserve">fresh </w:t>
      </w:r>
      <w:r>
        <w:rPr>
          <w:rStyle w:val="None"/>
          <w:b/>
          <w:bCs/>
          <w:u w:val="single"/>
          <w:shd w:val="clear" w:color="auto" w:fill="00FFFF"/>
        </w:rPr>
        <w:t>water</w:t>
      </w:r>
      <w:proofErr w:type="gramEnd"/>
      <w:r>
        <w:rPr>
          <w:rStyle w:val="None"/>
          <w:b/>
          <w:bCs/>
          <w:u w:val="single"/>
          <w:shd w:val="clear" w:color="auto" w:fill="00FFFF"/>
        </w:rPr>
        <w:t xml:space="preserve"> shortages</w:t>
      </w:r>
      <w:r>
        <w:rPr>
          <w:rStyle w:val="None"/>
          <w:u w:val="single"/>
        </w:rPr>
        <w:t xml:space="preserve">, </w:t>
      </w:r>
      <w:r>
        <w:rPr>
          <w:rStyle w:val="None"/>
          <w:b/>
          <w:bCs/>
          <w:u w:val="single"/>
          <w:shd w:val="clear" w:color="auto" w:fill="00FFFF"/>
        </w:rPr>
        <w:t>rising seas</w:t>
      </w:r>
      <w:r>
        <w:rPr>
          <w:rStyle w:val="None"/>
          <w:sz w:val="16"/>
          <w:szCs w:val="16"/>
        </w:rPr>
        <w:t xml:space="preserve">, </w:t>
      </w:r>
      <w:r>
        <w:rPr>
          <w:rStyle w:val="None"/>
          <w:u w:val="single"/>
        </w:rPr>
        <w:t xml:space="preserve">more emerging </w:t>
      </w:r>
      <w:r>
        <w:rPr>
          <w:rStyle w:val="None"/>
          <w:b/>
          <w:bCs/>
          <w:u w:val="single"/>
          <w:shd w:val="clear" w:color="auto" w:fill="00FFFF"/>
        </w:rPr>
        <w:t>diseases</w:t>
      </w:r>
      <w:r>
        <w:rPr>
          <w:rStyle w:val="None"/>
          <w:u w:val="single"/>
        </w:rPr>
        <w:t>,</w:t>
      </w:r>
      <w:r>
        <w:rPr>
          <w:rStyle w:val="None"/>
          <w:sz w:val="16"/>
          <w:szCs w:val="16"/>
        </w:rPr>
        <w:t xml:space="preserve"> and </w:t>
      </w:r>
      <w:r>
        <w:rPr>
          <w:rStyle w:val="None"/>
          <w:u w:val="single"/>
        </w:rPr>
        <w:t xml:space="preserve">increased </w:t>
      </w:r>
      <w:r>
        <w:rPr>
          <w:rStyle w:val="None"/>
          <w:b/>
          <w:bCs/>
          <w:u w:val="single"/>
          <w:shd w:val="clear" w:color="auto" w:fill="00FFFF"/>
        </w:rPr>
        <w:t>social unrest</w:t>
      </w:r>
      <w:r>
        <w:rPr>
          <w:rStyle w:val="None"/>
          <w:u w:val="single"/>
        </w:rPr>
        <w:t xml:space="preserve"> and </w:t>
      </w:r>
      <w:r>
        <w:rPr>
          <w:rStyle w:val="None"/>
          <w:b/>
          <w:bCs/>
          <w:u w:val="single"/>
          <w:shd w:val="clear" w:color="auto" w:fill="00FFFF"/>
        </w:rPr>
        <w:t>geopolitical conflict</w:t>
      </w:r>
      <w:r>
        <w:rPr>
          <w:rStyle w:val="None"/>
          <w:u w:val="single"/>
        </w:rPr>
        <w:t>.”</w:t>
      </w:r>
    </w:p>
    <w:p w14:paraId="14A75EDB" w14:textId="77777777" w:rsidR="00834FA5" w:rsidRDefault="00834FA5" w:rsidP="00834FA5">
      <w:pPr>
        <w:pStyle w:val="BodyA"/>
        <w:rPr>
          <w:rStyle w:val="None"/>
          <w:sz w:val="16"/>
          <w:szCs w:val="16"/>
        </w:rPr>
      </w:pPr>
      <w:r>
        <w:rPr>
          <w:rStyle w:val="None"/>
          <w:sz w:val="16"/>
          <w:szCs w:val="16"/>
        </w:rPr>
        <w:t xml:space="preserve">Whatever the words, the understanding is widely shared that contemporary nations and societies, and likely the global social system, are heading towards collapse. </w:t>
      </w:r>
      <w:r>
        <w:rPr>
          <w:rStyle w:val="None"/>
          <w:rFonts w:ascii="Arial Unicode MS" w:hAnsi="Arial Unicode MS"/>
          <w:u w:val="single"/>
          <w:rtl/>
          <w:lang w:val="ar-SA"/>
        </w:rPr>
        <w:t>“</w:t>
      </w:r>
      <w:r>
        <w:rPr>
          <w:rStyle w:val="None"/>
          <w:u w:val="single"/>
        </w:rPr>
        <w:t xml:space="preserve">If we carry on the way we are going now, </w:t>
      </w:r>
      <w:r>
        <w:rPr>
          <w:rStyle w:val="None"/>
          <w:u w:val="single"/>
          <w:shd w:val="clear" w:color="auto" w:fill="00FFFF"/>
        </w:rPr>
        <w:t>I can</w:t>
      </w:r>
      <w:r>
        <w:rPr>
          <w:rStyle w:val="None"/>
          <w:rFonts w:ascii="Arial Unicode MS" w:hAnsi="Arial Unicode MS"/>
          <w:u w:val="single"/>
          <w:shd w:val="clear" w:color="auto" w:fill="00FFFF"/>
          <w:rtl/>
          <w:lang w:val="ar-SA"/>
        </w:rPr>
        <w:t>’</w:t>
      </w:r>
      <w:r>
        <w:rPr>
          <w:rStyle w:val="None"/>
          <w:u w:val="single"/>
          <w:shd w:val="clear" w:color="auto" w:fill="00FFFF"/>
        </w:rPr>
        <w:t xml:space="preserve">t see this </w:t>
      </w:r>
      <w:proofErr w:type="spellStart"/>
      <w:r>
        <w:rPr>
          <w:rStyle w:val="None"/>
          <w:u w:val="single"/>
          <w:shd w:val="clear" w:color="auto" w:fill="00FFFF"/>
        </w:rPr>
        <w:t>civilisation</w:t>
      </w:r>
      <w:proofErr w:type="spellEnd"/>
      <w:r>
        <w:rPr>
          <w:rStyle w:val="None"/>
          <w:u w:val="single"/>
          <w:shd w:val="clear" w:color="auto" w:fill="00FFFF"/>
        </w:rPr>
        <w:t xml:space="preserve"> lasting to the end of this century</w:t>
      </w:r>
      <w:r>
        <w:rPr>
          <w:rStyle w:val="None"/>
          <w:u w:val="single"/>
        </w:rPr>
        <w:t>”, says Professor Tim Lenton</w:t>
      </w:r>
      <w:r>
        <w:rPr>
          <w:rStyle w:val="None"/>
          <w:sz w:val="16"/>
          <w:szCs w:val="16"/>
        </w:rPr>
        <w:t xml:space="preserve">. The US </w:t>
      </w:r>
      <w:proofErr w:type="spellStart"/>
      <w:r>
        <w:rPr>
          <w:rStyle w:val="None"/>
          <w:sz w:val="16"/>
          <w:szCs w:val="16"/>
        </w:rPr>
        <w:t>Defence</w:t>
      </w:r>
      <w:proofErr w:type="spellEnd"/>
      <w:r>
        <w:rPr>
          <w:rStyle w:val="None"/>
          <w:sz w:val="16"/>
          <w:szCs w:val="16"/>
        </w:rPr>
        <w:t xml:space="preserve"> Secretary </w:t>
      </w:r>
      <w:r>
        <w:rPr>
          <w:rStyle w:val="None"/>
          <w:u w:val="single"/>
        </w:rPr>
        <w:t>Lloyd Austin</w:t>
      </w:r>
      <w:r>
        <w:rPr>
          <w:rStyle w:val="None"/>
          <w:sz w:val="16"/>
          <w:szCs w:val="16"/>
          <w:lang w:val="it-IT"/>
        </w:rPr>
        <w:t xml:space="preserve"> III </w:t>
      </w:r>
      <w:r>
        <w:rPr>
          <w:rStyle w:val="None"/>
          <w:u w:val="single"/>
        </w:rPr>
        <w:t xml:space="preserve">calls </w:t>
      </w:r>
      <w:r>
        <w:rPr>
          <w:rStyle w:val="None"/>
          <w:u w:val="single"/>
          <w:shd w:val="clear" w:color="auto" w:fill="00FFFF"/>
        </w:rPr>
        <w:t xml:space="preserve">the risks </w:t>
      </w:r>
      <w:r>
        <w:rPr>
          <w:rStyle w:val="None"/>
          <w:rFonts w:ascii="Arial Unicode MS" w:hAnsi="Arial Unicode MS"/>
          <w:u w:val="single"/>
          <w:shd w:val="clear" w:color="auto" w:fill="00FFFF"/>
          <w:rtl/>
          <w:lang w:val="ar-SA"/>
        </w:rPr>
        <w:t>“</w:t>
      </w:r>
      <w:r>
        <w:rPr>
          <w:rStyle w:val="None"/>
          <w:b/>
          <w:bCs/>
          <w:u w:val="single"/>
          <w:shd w:val="clear" w:color="auto" w:fill="00FFFF"/>
        </w:rPr>
        <w:t>existential</w:t>
      </w:r>
      <w:r>
        <w:rPr>
          <w:rStyle w:val="None"/>
          <w:sz w:val="16"/>
          <w:szCs w:val="16"/>
        </w:rPr>
        <w:t>”.</w:t>
      </w:r>
    </w:p>
    <w:p w14:paraId="73EEA3FD" w14:textId="77777777" w:rsidR="00834FA5" w:rsidRDefault="00834FA5" w:rsidP="00834FA5">
      <w:pPr>
        <w:pStyle w:val="BodyA"/>
        <w:rPr>
          <w:rStyle w:val="None"/>
          <w:sz w:val="16"/>
          <w:szCs w:val="16"/>
        </w:rPr>
      </w:pPr>
      <w:r>
        <w:rPr>
          <w:rStyle w:val="None"/>
          <w:sz w:val="16"/>
          <w:szCs w:val="16"/>
        </w:rPr>
        <w:t>Opening the Innovation Zero Congress in London in May 2023, Potsdam Institute Director Prof. Johan Rockstrom described the path we are on:</w:t>
      </w:r>
    </w:p>
    <w:p w14:paraId="2516161A" w14:textId="77777777" w:rsidR="00834FA5" w:rsidRDefault="00834FA5" w:rsidP="00834FA5">
      <w:pPr>
        <w:pStyle w:val="BodyA"/>
        <w:rPr>
          <w:rStyle w:val="None"/>
          <w:sz w:val="16"/>
          <w:szCs w:val="16"/>
        </w:rPr>
      </w:pPr>
      <w:r>
        <w:rPr>
          <w:rStyle w:val="None"/>
          <w:rFonts w:ascii="Arial Unicode MS" w:hAnsi="Arial Unicode MS"/>
          <w:sz w:val="16"/>
          <w:szCs w:val="16"/>
          <w:rtl/>
          <w:lang w:val="ar-SA"/>
        </w:rPr>
        <w:t>“</w:t>
      </w:r>
      <w:r>
        <w:rPr>
          <w:rStyle w:val="None"/>
          <w:u w:val="single"/>
        </w:rPr>
        <w:t>2.5</w:t>
      </w:r>
      <w:r>
        <w:rPr>
          <w:rStyle w:val="None"/>
          <w:u w:val="single"/>
          <w:lang w:val="it-IT"/>
        </w:rPr>
        <w:t>°</w:t>
      </w:r>
      <w:r>
        <w:rPr>
          <w:rStyle w:val="None"/>
          <w:u w:val="single"/>
        </w:rPr>
        <w:t xml:space="preserve">C </w:t>
      </w:r>
      <w:r>
        <w:rPr>
          <w:rStyle w:val="None"/>
          <w:sz w:val="16"/>
          <w:szCs w:val="16"/>
        </w:rPr>
        <w:t xml:space="preserve">global mean surface temperature rise </w:t>
      </w:r>
      <w:r>
        <w:rPr>
          <w:rStyle w:val="None"/>
          <w:u w:val="single"/>
        </w:rPr>
        <w:t>is a disaster</w:t>
      </w:r>
      <w:r>
        <w:rPr>
          <w:rStyle w:val="None"/>
          <w:sz w:val="16"/>
          <w:szCs w:val="16"/>
        </w:rPr>
        <w:t xml:space="preserve">. </w:t>
      </w:r>
      <w:r>
        <w:rPr>
          <w:rStyle w:val="None"/>
          <w:u w:val="single"/>
        </w:rPr>
        <w:t>It</w:t>
      </w:r>
      <w:r>
        <w:rPr>
          <w:rStyle w:val="None"/>
          <w:rFonts w:ascii="Arial Unicode MS" w:hAnsi="Arial Unicode MS"/>
          <w:u w:val="single"/>
          <w:rtl/>
          <w:lang w:val="ar-SA"/>
        </w:rPr>
        <w:t>’</w:t>
      </w:r>
      <w:r>
        <w:rPr>
          <w:rStyle w:val="None"/>
          <w:u w:val="single"/>
        </w:rPr>
        <w:t>s something that humanity has absolutely no evidence that we can cope with</w:t>
      </w:r>
      <w:r>
        <w:rPr>
          <w:rStyle w:val="None"/>
          <w:sz w:val="16"/>
          <w:szCs w:val="16"/>
        </w:rPr>
        <w:t xml:space="preserve">… [There] would be a </w:t>
      </w:r>
      <w:r>
        <w:rPr>
          <w:rStyle w:val="None"/>
          <w:u w:val="single"/>
          <w:lang w:val="it-IT"/>
        </w:rPr>
        <w:t>10-metre sea-level rise.</w:t>
      </w:r>
      <w:r>
        <w:rPr>
          <w:rStyle w:val="None"/>
          <w:sz w:val="16"/>
          <w:szCs w:val="16"/>
        </w:rPr>
        <w:t xml:space="preserve"> There would be a </w:t>
      </w:r>
      <w:r>
        <w:rPr>
          <w:rStyle w:val="None"/>
          <w:u w:val="single"/>
        </w:rPr>
        <w:t>collapse of all the big biomes on planet Earth</w:t>
      </w:r>
      <w:r>
        <w:rPr>
          <w:rStyle w:val="None"/>
          <w:sz w:val="16"/>
          <w:szCs w:val="16"/>
        </w:rPr>
        <w:t xml:space="preserve"> – </w:t>
      </w:r>
      <w:r>
        <w:rPr>
          <w:rStyle w:val="None"/>
          <w:u w:val="single"/>
        </w:rPr>
        <w:t>the rainforest</w:t>
      </w:r>
      <w:r>
        <w:rPr>
          <w:rStyle w:val="None"/>
          <w:sz w:val="16"/>
          <w:szCs w:val="16"/>
        </w:rPr>
        <w:t xml:space="preserve">, many of the temperate forests – </w:t>
      </w:r>
      <w:r>
        <w:rPr>
          <w:rStyle w:val="None"/>
          <w:u w:val="single"/>
        </w:rPr>
        <w:t>abrupt thawing of permafrost</w:t>
      </w:r>
      <w:r>
        <w:rPr>
          <w:rStyle w:val="None"/>
          <w:sz w:val="16"/>
          <w:szCs w:val="16"/>
        </w:rPr>
        <w:t xml:space="preserve">, we will have </w:t>
      </w:r>
      <w:r>
        <w:rPr>
          <w:rStyle w:val="None"/>
          <w:u w:val="single"/>
        </w:rPr>
        <w:t>complete collapse of marine biology</w:t>
      </w:r>
      <w:r>
        <w:rPr>
          <w:rStyle w:val="None"/>
          <w:sz w:val="16"/>
          <w:szCs w:val="16"/>
        </w:rPr>
        <w:t xml:space="preserve">… </w:t>
      </w:r>
      <w:r>
        <w:rPr>
          <w:rStyle w:val="None"/>
          <w:u w:val="single"/>
        </w:rPr>
        <w:t>Over one-third of the planet</w:t>
      </w:r>
      <w:r>
        <w:rPr>
          <w:rStyle w:val="None"/>
          <w:sz w:val="16"/>
          <w:szCs w:val="16"/>
        </w:rPr>
        <w:t xml:space="preserve"> around the equatorial regions </w:t>
      </w:r>
      <w:r>
        <w:rPr>
          <w:rStyle w:val="None"/>
          <w:u w:val="single"/>
        </w:rPr>
        <w:t>will be uninhabitable</w:t>
      </w:r>
      <w:r>
        <w:rPr>
          <w:rStyle w:val="None"/>
          <w:sz w:val="16"/>
          <w:szCs w:val="16"/>
        </w:rPr>
        <w:t xml:space="preserve"> because you will pass the threshold of health, which is around 30</w:t>
      </w:r>
      <w:r>
        <w:rPr>
          <w:rStyle w:val="None"/>
          <w:sz w:val="16"/>
          <w:szCs w:val="16"/>
          <w:lang w:val="it-IT"/>
        </w:rPr>
        <w:t>°C. It</w:t>
      </w:r>
      <w:r>
        <w:rPr>
          <w:rStyle w:val="None"/>
          <w:rFonts w:ascii="Arial Unicode MS" w:hAnsi="Arial Unicode MS"/>
          <w:sz w:val="16"/>
          <w:szCs w:val="16"/>
          <w:rtl/>
          <w:lang w:val="ar-SA"/>
        </w:rPr>
        <w:t>’</w:t>
      </w:r>
      <w:r>
        <w:rPr>
          <w:rStyle w:val="None"/>
          <w:sz w:val="16"/>
          <w:szCs w:val="16"/>
        </w:rPr>
        <w:t>s only in some parts of the Sahara Desert today that has that kind of average temperature.”</w:t>
      </w:r>
    </w:p>
    <w:p w14:paraId="5B5A9A37" w14:textId="77777777" w:rsidR="00834FA5" w:rsidRDefault="00834FA5" w:rsidP="00834FA5">
      <w:pPr>
        <w:pStyle w:val="BodyA"/>
        <w:rPr>
          <w:rStyle w:val="None"/>
          <w:sz w:val="16"/>
          <w:szCs w:val="16"/>
        </w:rPr>
      </w:pPr>
      <w:r>
        <w:rPr>
          <w:rStyle w:val="None"/>
          <w:sz w:val="16"/>
          <w:szCs w:val="16"/>
        </w:rPr>
        <w:t>Chatham House</w:t>
      </w:r>
      <w:r>
        <w:rPr>
          <w:rStyle w:val="None"/>
          <w:rFonts w:ascii="Arial Unicode MS" w:hAnsi="Arial Unicode MS"/>
          <w:sz w:val="16"/>
          <w:szCs w:val="16"/>
          <w:rtl/>
          <w:lang w:val="ar-SA"/>
        </w:rPr>
        <w:t>’</w:t>
      </w:r>
      <w:r>
        <w:rPr>
          <w:rStyle w:val="None"/>
          <w:sz w:val="16"/>
          <w:szCs w:val="16"/>
        </w:rPr>
        <w:t xml:space="preserve">s Climate Risk Assessment 2021 concludes </w:t>
      </w:r>
      <w:r>
        <w:rPr>
          <w:rStyle w:val="None"/>
          <w:sz w:val="16"/>
          <w:szCs w:val="16"/>
          <w:shd w:val="clear" w:color="auto" w:fill="00FFFF"/>
        </w:rPr>
        <w:t xml:space="preserve">that </w:t>
      </w:r>
      <w:r>
        <w:rPr>
          <w:rStyle w:val="None"/>
          <w:b/>
          <w:bCs/>
          <w:u w:val="single"/>
          <w:shd w:val="clear" w:color="auto" w:fill="00FFFF"/>
        </w:rPr>
        <w:t>by 2050 global food demand would be 50% higher, but crop yields may drop by 30%</w:t>
      </w:r>
      <w:r>
        <w:rPr>
          <w:rStyle w:val="None"/>
          <w:sz w:val="16"/>
          <w:szCs w:val="16"/>
          <w:shd w:val="clear" w:color="auto" w:fill="00FFFF"/>
        </w:rPr>
        <w:t>.</w:t>
      </w:r>
      <w:r>
        <w:rPr>
          <w:rStyle w:val="None"/>
          <w:sz w:val="16"/>
          <w:szCs w:val="16"/>
        </w:rPr>
        <w:t xml:space="preserve"> </w:t>
      </w:r>
      <w:r>
        <w:rPr>
          <w:rStyle w:val="None"/>
          <w:u w:val="single"/>
        </w:rPr>
        <w:t>As desertification spreads</w:t>
      </w:r>
      <w:r>
        <w:rPr>
          <w:rStyle w:val="None"/>
          <w:sz w:val="16"/>
          <w:szCs w:val="16"/>
        </w:rPr>
        <w:t xml:space="preserve"> across the dry sub-tropics, </w:t>
      </w:r>
      <w:r>
        <w:rPr>
          <w:rStyle w:val="None"/>
          <w:u w:val="single"/>
        </w:rPr>
        <w:t>and one-third of the planet experiences unprecedented heat,</w:t>
      </w:r>
      <w:r>
        <w:rPr>
          <w:rStyle w:val="None"/>
          <w:sz w:val="16"/>
          <w:szCs w:val="16"/>
        </w:rPr>
        <w:t xml:space="preserve"> it is not difficult to see why they concluded that </w:t>
      </w:r>
      <w:r>
        <w:rPr>
          <w:rStyle w:val="None"/>
          <w:b/>
          <w:bCs/>
          <w:u w:val="single"/>
          <w:shd w:val="clear" w:color="auto" w:fill="00FFFF"/>
        </w:rPr>
        <w:t>cascading climate impacts</w:t>
      </w:r>
      <w:r>
        <w:rPr>
          <w:rStyle w:val="None"/>
          <w:u w:val="single"/>
          <w:shd w:val="clear" w:color="auto" w:fill="00FFFF"/>
        </w:rPr>
        <w:t xml:space="preserve"> will</w:t>
      </w:r>
      <w:r>
        <w:rPr>
          <w:rStyle w:val="None"/>
          <w:rFonts w:ascii="Arial Unicode MS" w:hAnsi="Arial Unicode MS"/>
          <w:u w:val="single"/>
          <w:rtl/>
          <w:lang w:val="ar-SA"/>
        </w:rPr>
        <w:t xml:space="preserve"> “</w:t>
      </w:r>
      <w:r>
        <w:rPr>
          <w:rStyle w:val="None"/>
          <w:u w:val="single"/>
          <w:shd w:val="clear" w:color="auto" w:fill="00FFFF"/>
        </w:rPr>
        <w:t xml:space="preserve">drive </w:t>
      </w:r>
      <w:r>
        <w:rPr>
          <w:rStyle w:val="None"/>
          <w:b/>
          <w:bCs/>
          <w:u w:val="single"/>
          <w:shd w:val="clear" w:color="auto" w:fill="00FFFF"/>
        </w:rPr>
        <w:t>political instability</w:t>
      </w:r>
      <w:r>
        <w:rPr>
          <w:rStyle w:val="None"/>
          <w:u w:val="single"/>
        </w:rPr>
        <w:t xml:space="preserve"> and </w:t>
      </w:r>
      <w:r>
        <w:rPr>
          <w:rStyle w:val="None"/>
          <w:u w:val="single"/>
          <w:shd w:val="clear" w:color="auto" w:fill="00FFFF"/>
        </w:rPr>
        <w:t xml:space="preserve">greater </w:t>
      </w:r>
      <w:r>
        <w:rPr>
          <w:rStyle w:val="None"/>
          <w:b/>
          <w:bCs/>
          <w:u w:val="single"/>
          <w:shd w:val="clear" w:color="auto" w:fill="00FFFF"/>
        </w:rPr>
        <w:t>national insecurity</w:t>
      </w:r>
      <w:r>
        <w:rPr>
          <w:rStyle w:val="None"/>
          <w:u w:val="single"/>
          <w:shd w:val="clear" w:color="auto" w:fill="00FFFF"/>
        </w:rPr>
        <w:t xml:space="preserve">, and fuel regional and </w:t>
      </w:r>
      <w:r>
        <w:rPr>
          <w:rStyle w:val="None"/>
          <w:b/>
          <w:bCs/>
          <w:u w:val="single"/>
          <w:shd w:val="clear" w:color="auto" w:fill="00FFFF"/>
        </w:rPr>
        <w:t>international conflict</w:t>
      </w:r>
      <w:r>
        <w:rPr>
          <w:rStyle w:val="None"/>
          <w:u w:val="single"/>
        </w:rPr>
        <w:t>”.</w:t>
      </w:r>
    </w:p>
    <w:p w14:paraId="3DDB27B7" w14:textId="77777777" w:rsidR="00834FA5" w:rsidRDefault="00834FA5" w:rsidP="00834FA5">
      <w:pPr>
        <w:pStyle w:val="BodyA"/>
        <w:rPr>
          <w:rStyle w:val="None"/>
          <w:sz w:val="16"/>
          <w:szCs w:val="16"/>
        </w:rPr>
      </w:pPr>
      <w:r>
        <w:rPr>
          <w:rStyle w:val="None"/>
          <w:sz w:val="16"/>
          <w:szCs w:val="16"/>
        </w:rPr>
        <w:t>What is worse is the setback to climate action posed by current conflicts and military posturing in Europe, the Middle East and east Asia, which are huge political distractions from dealing with the greatest threat to humanity, and all of which have the potential to spread more widely.</w:t>
      </w:r>
    </w:p>
    <w:p w14:paraId="1B8F7B5D" w14:textId="77777777" w:rsidR="00834FA5" w:rsidRDefault="00834FA5" w:rsidP="00834FA5">
      <w:pPr>
        <w:pStyle w:val="BodyA"/>
        <w:rPr>
          <w:rStyle w:val="None"/>
          <w:sz w:val="16"/>
          <w:szCs w:val="16"/>
        </w:rPr>
      </w:pPr>
      <w:r>
        <w:rPr>
          <w:rStyle w:val="None"/>
          <w:sz w:val="16"/>
          <w:szCs w:val="16"/>
        </w:rPr>
        <w:t>To maintain military flexibility, the US insisted in 1997 that direct military carbon emissions be excluded from international carbon accounting. Those emissions, around 5 percent of the total global, are far less than the indirect emissions from conflict, as recent estimates here and here indicate.</w:t>
      </w:r>
    </w:p>
    <w:p w14:paraId="6A7C5721" w14:textId="77777777" w:rsidR="00834FA5" w:rsidRDefault="00834FA5" w:rsidP="00834FA5">
      <w:pPr>
        <w:pStyle w:val="BodyA"/>
        <w:rPr>
          <w:rStyle w:val="None"/>
          <w:sz w:val="16"/>
          <w:szCs w:val="16"/>
        </w:rPr>
      </w:pPr>
      <w:r>
        <w:rPr>
          <w:rStyle w:val="None"/>
          <w:sz w:val="16"/>
          <w:szCs w:val="16"/>
        </w:rPr>
        <w:t xml:space="preserve">The Australian Prime Minister has finally spoken out about the escalating climate threat whilst inspecting damage from the recent Queensland floods: </w:t>
      </w:r>
      <w:r>
        <w:rPr>
          <w:rStyle w:val="None"/>
          <w:rFonts w:ascii="Arial Unicode MS" w:hAnsi="Arial Unicode MS"/>
          <w:sz w:val="16"/>
          <w:szCs w:val="16"/>
          <w:rtl/>
          <w:lang w:val="ar-SA"/>
        </w:rPr>
        <w:t>“</w:t>
      </w:r>
      <w:r>
        <w:rPr>
          <w:rStyle w:val="None"/>
          <w:sz w:val="16"/>
          <w:szCs w:val="16"/>
        </w:rPr>
        <w:t xml:space="preserve">All of this is a reminder that the science told us that climate change would mean there would be more extreme weather </w:t>
      </w:r>
      <w:proofErr w:type="gramStart"/>
      <w:r>
        <w:rPr>
          <w:rStyle w:val="None"/>
          <w:sz w:val="16"/>
          <w:szCs w:val="16"/>
        </w:rPr>
        <w:t>events</w:t>
      </w:r>
      <w:proofErr w:type="gramEnd"/>
      <w:r>
        <w:rPr>
          <w:rStyle w:val="None"/>
          <w:sz w:val="16"/>
          <w:szCs w:val="16"/>
        </w:rPr>
        <w:t xml:space="preserve"> and they would be more intense. And unfortunately, we are seeing that play out with the number of events that we</w:t>
      </w:r>
      <w:r>
        <w:rPr>
          <w:rStyle w:val="None"/>
          <w:rFonts w:ascii="Arial Unicode MS" w:hAnsi="Arial Unicode MS"/>
          <w:sz w:val="16"/>
          <w:szCs w:val="16"/>
          <w:rtl/>
          <w:lang w:val="ar-SA"/>
        </w:rPr>
        <w:t>’</w:t>
      </w:r>
      <w:r>
        <w:rPr>
          <w:rStyle w:val="None"/>
          <w:sz w:val="16"/>
          <w:szCs w:val="16"/>
        </w:rPr>
        <w:t>re having to deal with right around Australia”.</w:t>
      </w:r>
    </w:p>
    <w:p w14:paraId="3F277D9B" w14:textId="77777777" w:rsidR="00834FA5" w:rsidRDefault="00834FA5" w:rsidP="00834FA5">
      <w:pPr>
        <w:pStyle w:val="BodyA"/>
        <w:rPr>
          <w:rStyle w:val="None"/>
          <w:sz w:val="16"/>
          <w:szCs w:val="16"/>
        </w:rPr>
      </w:pPr>
      <w:r>
        <w:rPr>
          <w:rStyle w:val="None"/>
          <w:sz w:val="16"/>
          <w:szCs w:val="16"/>
        </w:rPr>
        <w:t xml:space="preserve">Just so, except that in common with leaders globally, the Australian government continues to have its head stuck in the sand about the real risks climate change now represents. It refuses to release an intelligence assessment of climate-security </w:t>
      </w:r>
      <w:proofErr w:type="gramStart"/>
      <w:r>
        <w:rPr>
          <w:rStyle w:val="None"/>
          <w:sz w:val="16"/>
          <w:szCs w:val="16"/>
        </w:rPr>
        <w:t>risks, and</w:t>
      </w:r>
      <w:proofErr w:type="gramEnd"/>
      <w:r>
        <w:rPr>
          <w:rStyle w:val="None"/>
          <w:sz w:val="16"/>
          <w:szCs w:val="16"/>
        </w:rPr>
        <w:t xml:space="preserve"> has fumbled a domestic climate risk assessment.</w:t>
      </w:r>
    </w:p>
    <w:p w14:paraId="49557FE5" w14:textId="68B65FD9" w:rsidR="00E33C9C" w:rsidRPr="00163FCE" w:rsidRDefault="00834FA5" w:rsidP="00E33C9C">
      <w:pPr>
        <w:pStyle w:val="Heading4"/>
      </w:pPr>
      <w:r>
        <w:rPr>
          <w:rStyle w:val="None"/>
          <w:sz w:val="16"/>
          <w:szCs w:val="16"/>
        </w:rPr>
        <w:t>As a result, the community remains ill-informed and unprepared for what is coming.</w:t>
      </w:r>
      <w:r w:rsidR="00E33C9C" w:rsidRPr="00E33C9C">
        <w:t xml:space="preserve"> </w:t>
      </w:r>
      <w:r w:rsidR="00E33C9C">
        <w:t xml:space="preserve">Bargaining’s key to prevent </w:t>
      </w:r>
      <w:r w:rsidR="00E33C9C">
        <w:rPr>
          <w:u w:val="single"/>
        </w:rPr>
        <w:t xml:space="preserve">EPA </w:t>
      </w:r>
      <w:proofErr w:type="gramStart"/>
      <w:r w:rsidR="00E33C9C">
        <w:rPr>
          <w:u w:val="single"/>
        </w:rPr>
        <w:t>overstretch</w:t>
      </w:r>
      <w:proofErr w:type="gramEnd"/>
      <w:r w:rsidR="00E33C9C">
        <w:t xml:space="preserve">. </w:t>
      </w:r>
    </w:p>
    <w:p w14:paraId="70185EF7" w14:textId="77777777" w:rsidR="00E33C9C" w:rsidRDefault="00E33C9C" w:rsidP="00E33C9C">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7200145A" w14:textId="77777777" w:rsidR="00E33C9C" w:rsidRPr="00352252" w:rsidRDefault="00E33C9C" w:rsidP="00E33C9C">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0819ACD2" w14:textId="77777777" w:rsidR="00E33C9C" w:rsidRPr="00352252" w:rsidRDefault="00E33C9C" w:rsidP="00E33C9C">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5C07ABF6" w14:textId="77777777" w:rsidR="00E33C9C" w:rsidRDefault="00E33C9C" w:rsidP="00E33C9C">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2D5CD4A2" w14:textId="77777777" w:rsidR="00E33C9C" w:rsidRPr="00D730F9" w:rsidRDefault="00E33C9C" w:rsidP="00E33C9C">
      <w:pPr>
        <w:rPr>
          <w:rStyle w:val="StyleUnderline"/>
        </w:rPr>
      </w:pPr>
      <w:r>
        <w:rPr>
          <w:sz w:val="16"/>
        </w:rPr>
        <w:t>[BREAKS]</w:t>
      </w:r>
    </w:p>
    <w:p w14:paraId="5D5623A4" w14:textId="77777777" w:rsidR="00E33C9C" w:rsidRDefault="00E33C9C" w:rsidP="00E33C9C">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CA22DC8" w14:textId="77777777" w:rsidR="00E33C9C" w:rsidRPr="00352252" w:rsidRDefault="00E33C9C" w:rsidP="00E33C9C">
      <w:pPr>
        <w:rPr>
          <w:u w:val="single"/>
        </w:rPr>
      </w:pPr>
      <w:r>
        <w:rPr>
          <w:sz w:val="16"/>
        </w:rPr>
        <w:t>[BREAKS]</w:t>
      </w:r>
    </w:p>
    <w:p w14:paraId="04C33E62" w14:textId="77777777" w:rsidR="00E33C9C" w:rsidRPr="00352252" w:rsidRDefault="00E33C9C" w:rsidP="00E33C9C">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513CD838" w14:textId="77777777" w:rsidR="00E33C9C" w:rsidRPr="00352252" w:rsidRDefault="00E33C9C" w:rsidP="00E33C9C">
      <w:pPr>
        <w:rPr>
          <w:rStyle w:val="StyleUnderline"/>
        </w:rPr>
      </w:pPr>
      <w:r w:rsidRPr="00352252">
        <w:rPr>
          <w:sz w:val="16"/>
        </w:rPr>
        <w:t xml:space="preserve">Zeldin has said he expects </w:t>
      </w:r>
      <w:proofErr w:type="gramStart"/>
      <w:r w:rsidRPr="00352252">
        <w:rPr>
          <w:sz w:val="16"/>
        </w:rPr>
        <w:t>the reorganizations</w:t>
      </w:r>
      <w:proofErr w:type="gramEnd"/>
      <w:r w:rsidRPr="00352252">
        <w:rPr>
          <w:sz w:val="16"/>
        </w:rPr>
        <w:t xml:space="preserve">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263FB30A" w14:textId="77777777" w:rsidR="00E33C9C" w:rsidRPr="00352252" w:rsidRDefault="00E33C9C" w:rsidP="00E33C9C">
      <w:pPr>
        <w:rPr>
          <w:sz w:val="16"/>
        </w:rPr>
      </w:pPr>
      <w:r w:rsidRPr="00352252">
        <w:rPr>
          <w:sz w:val="16"/>
        </w:rPr>
        <w:t>At least 3,000 of EPA’s 15,000-person workforce has taken a buyout or early retirement.</w:t>
      </w:r>
    </w:p>
    <w:p w14:paraId="74C4402D" w14:textId="77777777" w:rsidR="00E33C9C" w:rsidRPr="00352252" w:rsidRDefault="00E33C9C" w:rsidP="00E33C9C">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judge whose decision the Supreme Court overturned put the layoffs on hold in May.</w:t>
      </w:r>
    </w:p>
    <w:p w14:paraId="27DEEB5F" w14:textId="77777777" w:rsidR="00E33C9C" w:rsidRPr="00352252" w:rsidRDefault="00E33C9C" w:rsidP="00E33C9C">
      <w:pPr>
        <w:rPr>
          <w:sz w:val="16"/>
        </w:rPr>
      </w:pPr>
      <w:r w:rsidRPr="00352252">
        <w:rPr>
          <w:sz w:val="16"/>
        </w:rPr>
        <w:t>Now employees are waiting to find out what their fate will be.</w:t>
      </w:r>
    </w:p>
    <w:p w14:paraId="2DF85A14" w14:textId="77777777" w:rsidR="00E33C9C" w:rsidRPr="00352252" w:rsidRDefault="00E33C9C" w:rsidP="00E33C9C">
      <w:pPr>
        <w:rPr>
          <w:sz w:val="16"/>
        </w:rPr>
      </w:pPr>
      <w:r w:rsidRPr="00352252">
        <w:rPr>
          <w:sz w:val="16"/>
        </w:rPr>
        <w:t>The agency has laid off hundreds of workers from offices dealing with environmental justice, which addresses pollution that disproportionately harms disadvantaged communities.</w:t>
      </w:r>
    </w:p>
    <w:p w14:paraId="2BA47E71" w14:textId="77777777" w:rsidR="00E33C9C" w:rsidRPr="00352252" w:rsidRDefault="00E33C9C" w:rsidP="00E33C9C">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60939256" w14:textId="77777777" w:rsidR="00E33C9C" w:rsidRDefault="00E33C9C" w:rsidP="00E33C9C">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1861CC8E" w14:textId="77777777" w:rsidR="00E33C9C" w:rsidRPr="001F48BE" w:rsidRDefault="00E33C9C" w:rsidP="00E33C9C">
      <w:pPr>
        <w:pStyle w:val="Heading4"/>
        <w:rPr>
          <w:bCs/>
        </w:rPr>
      </w:pPr>
      <w:r>
        <w:rPr>
          <w:bCs/>
        </w:rPr>
        <w:t xml:space="preserve">Otherwise, pollution </w:t>
      </w:r>
      <w:r>
        <w:rPr>
          <w:bCs/>
          <w:u w:val="single"/>
        </w:rPr>
        <w:t>cascades</w:t>
      </w:r>
      <w:r>
        <w:rPr>
          <w:bCs/>
        </w:rPr>
        <w:t xml:space="preserve">. </w:t>
      </w:r>
    </w:p>
    <w:p w14:paraId="7AF118DB" w14:textId="77777777" w:rsidR="00E33C9C" w:rsidRDefault="00E33C9C" w:rsidP="00E33C9C">
      <w:r>
        <w:rPr>
          <w:rStyle w:val="Style13ptBold"/>
          <w:sz w:val="28"/>
        </w:rPr>
        <w:t>CBD</w:t>
      </w:r>
      <w:r>
        <w:t xml:space="preserve">. Center for Biological Diversity. “Protecting Air Quality Under the Clean Air Act.” https://www.biologicaldiversity.org/campaigns/protecting-air-quality/index#. </w:t>
      </w:r>
    </w:p>
    <w:p w14:paraId="0E538F62" w14:textId="77777777" w:rsidR="00E33C9C" w:rsidRDefault="00E33C9C" w:rsidP="00E33C9C">
      <w:pPr>
        <w:rPr>
          <w:sz w:val="16"/>
        </w:rPr>
      </w:pPr>
      <w:r>
        <w:rPr>
          <w:sz w:val="16"/>
        </w:rPr>
        <w:t>Protecting Air Quality Under the Clean Air Act</w:t>
      </w:r>
    </w:p>
    <w:p w14:paraId="36B065F7" w14:textId="77777777" w:rsidR="00E33C9C" w:rsidRDefault="00E33C9C" w:rsidP="00E33C9C">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28447386" w14:textId="77777777" w:rsidR="00E33C9C" w:rsidRDefault="00E33C9C" w:rsidP="00E33C9C">
      <w:pPr>
        <w:rPr>
          <w:sz w:val="16"/>
        </w:rPr>
      </w:pPr>
      <w:r>
        <w:rPr>
          <w:rStyle w:val="StyleUnderline"/>
        </w:rPr>
        <w:t xml:space="preserve">Of course, </w:t>
      </w:r>
      <w:proofErr w:type="gramStart"/>
      <w:r w:rsidRPr="00980049">
        <w:rPr>
          <w:rStyle w:val="StyleUnderline"/>
          <w:highlight w:val="cyan"/>
        </w:rPr>
        <w:t>in order to</w:t>
      </w:r>
      <w:proofErr w:type="gramEnd"/>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65109765" w14:textId="77777777" w:rsidR="00E33C9C" w:rsidRDefault="00E33C9C" w:rsidP="00E33C9C">
      <w:pPr>
        <w:rPr>
          <w:sz w:val="16"/>
        </w:rPr>
      </w:pPr>
      <w:r>
        <w:rPr>
          <w:sz w:val="16"/>
        </w:rPr>
        <w:t>The Clean Air Act</w:t>
      </w:r>
    </w:p>
    <w:p w14:paraId="488CF4FA" w14:textId="77777777" w:rsidR="00E33C9C" w:rsidRDefault="00E33C9C" w:rsidP="00E33C9C">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629EFB40" w14:textId="77777777" w:rsidR="00E33C9C" w:rsidRDefault="00E33C9C" w:rsidP="00E33C9C">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0819BDB0" w14:textId="77777777" w:rsidR="00E33C9C" w:rsidRDefault="00E33C9C" w:rsidP="00E33C9C">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980049">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5E8ED0F1" w14:textId="77777777" w:rsidR="00E33C9C" w:rsidRDefault="00E33C9C" w:rsidP="00E33C9C">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90A7D5F" w14:textId="605CDB85" w:rsidR="00834FA5" w:rsidRPr="00E33C9C" w:rsidRDefault="00E33C9C" w:rsidP="00E33C9C">
      <w:pPr>
        <w:rPr>
          <w:rStyle w:val="None"/>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52788C16" w14:textId="77777777" w:rsidR="00834FA5" w:rsidRDefault="00834FA5" w:rsidP="00834FA5">
      <w:pPr>
        <w:pStyle w:val="BodyA"/>
        <w:rPr>
          <w:rStyle w:val="contextualspellingandgrammarerror"/>
          <w:sz w:val="16"/>
          <w:szCs w:val="16"/>
        </w:rPr>
      </w:pPr>
    </w:p>
    <w:p w14:paraId="0F720BBF" w14:textId="77777777" w:rsidR="003121D2" w:rsidRDefault="003121D2" w:rsidP="003121D2">
      <w:pPr>
        <w:pStyle w:val="BodyA"/>
        <w:keepNext/>
        <w:keepLines/>
        <w:pageBreakBefore/>
        <w:spacing w:before="40" w:after="0"/>
        <w:jc w:val="center"/>
        <w:outlineLvl w:val="2"/>
        <w:rPr>
          <w:rStyle w:val="None"/>
          <w:b/>
          <w:bCs/>
          <w:sz w:val="32"/>
          <w:szCs w:val="32"/>
          <w:u w:val="single"/>
        </w:rPr>
      </w:pPr>
      <w:r>
        <w:rPr>
          <w:rStyle w:val="None"/>
          <w:b/>
          <w:bCs/>
          <w:sz w:val="32"/>
          <w:szCs w:val="32"/>
          <w:u w:val="single"/>
        </w:rPr>
        <w:t>PLAN</w:t>
      </w:r>
    </w:p>
    <w:p w14:paraId="2539613A" w14:textId="77777777" w:rsidR="003121D2" w:rsidRDefault="003121D2" w:rsidP="003121D2">
      <w:pPr>
        <w:pStyle w:val="Heading4"/>
      </w:pPr>
      <w:r>
        <w:rPr>
          <w:rStyle w:val="contextualspellingandgrammarerror"/>
        </w:rPr>
        <w:t>The United States federal government should substantially strengthen collective bargaining rights for federal workers</w:t>
      </w:r>
    </w:p>
    <w:p w14:paraId="2553A272" w14:textId="77777777" w:rsidR="003121D2" w:rsidRDefault="003121D2" w:rsidP="003121D2">
      <w:pPr>
        <w:pStyle w:val="BodyA"/>
      </w:pPr>
    </w:p>
    <w:p w14:paraId="1FCACB76" w14:textId="77777777" w:rsidR="00834FA5" w:rsidRDefault="00834FA5" w:rsidP="00834FA5">
      <w:pPr>
        <w:pStyle w:val="Heading3"/>
      </w:pPr>
      <w:r>
        <w:rPr>
          <w:rStyle w:val="contextualspellingandgrammarerror"/>
        </w:rPr>
        <w:t>Advantage 3: Pandemics</w:t>
      </w:r>
    </w:p>
    <w:p w14:paraId="41EC423D" w14:textId="77777777" w:rsidR="00834FA5" w:rsidRDefault="00834FA5" w:rsidP="00834FA5">
      <w:pPr>
        <w:pStyle w:val="Heading4"/>
      </w:pPr>
      <w:r>
        <w:rPr>
          <w:rStyle w:val="contextualspellingandgrammarerror"/>
        </w:rPr>
        <w:t xml:space="preserve">Mass layoffs and retaliatory action </w:t>
      </w:r>
      <w:proofErr w:type="gramStart"/>
      <w:r>
        <w:rPr>
          <w:rStyle w:val="contextualspellingandgrammarerror"/>
        </w:rPr>
        <w:t>has</w:t>
      </w:r>
      <w:proofErr w:type="gramEnd"/>
      <w:r>
        <w:rPr>
          <w:rStyle w:val="contextualspellingandgrammarerror"/>
        </w:rPr>
        <w:t xml:space="preserve"> destroyed pandemic response readiness</w:t>
      </w:r>
    </w:p>
    <w:p w14:paraId="1FB5E5DE" w14:textId="77777777" w:rsidR="00834FA5" w:rsidRDefault="00834FA5" w:rsidP="00834FA5">
      <w:pPr>
        <w:pStyle w:val="BodyA"/>
      </w:pPr>
      <w:r>
        <w:rPr>
          <w:rStyle w:val="Style13ptBold"/>
        </w:rPr>
        <w:t>Stone &amp; Huang 25</w:t>
      </w:r>
      <w:r>
        <w:rPr>
          <w:rStyle w:val="contextualspellingandgrammarerror"/>
        </w:rPr>
        <w:t xml:space="preserve"> [Will and Pien, Upheaval and firings at CDC raise fears about disease outbreak response, NPR, https://www.npr.org/sections/shots-health-news/2025/02/25/nx-s1-5307117/cdc-firings-infectious-disease-response]</w:t>
      </w:r>
    </w:p>
    <w:p w14:paraId="204048F9" w14:textId="77777777" w:rsidR="00834FA5" w:rsidRDefault="00834FA5" w:rsidP="00834FA5">
      <w:pPr>
        <w:pStyle w:val="BodyA"/>
        <w:rPr>
          <w:rStyle w:val="None"/>
          <w:sz w:val="16"/>
          <w:szCs w:val="16"/>
        </w:rPr>
      </w:pPr>
      <w:r>
        <w:rPr>
          <w:rStyle w:val="None"/>
          <w:b/>
          <w:bCs/>
          <w:u w:val="single"/>
        </w:rPr>
        <w:t xml:space="preserve">The widespread </w:t>
      </w:r>
      <w:r w:rsidRPr="009B02B2">
        <w:rPr>
          <w:rStyle w:val="None"/>
          <w:b/>
          <w:bCs/>
          <w:highlight w:val="cyan"/>
          <w:u w:val="single"/>
        </w:rPr>
        <w:t>upheaval at federal health agencies</w:t>
      </w:r>
      <w:r>
        <w:rPr>
          <w:rStyle w:val="None"/>
          <w:sz w:val="16"/>
          <w:szCs w:val="16"/>
        </w:rPr>
        <w:t xml:space="preserve"> in the first month of the Trump administration </w:t>
      </w:r>
      <w:r>
        <w:rPr>
          <w:rStyle w:val="None"/>
          <w:b/>
          <w:bCs/>
          <w:u w:val="single"/>
        </w:rPr>
        <w:t xml:space="preserve">comes at a time when the U.S. faces </w:t>
      </w:r>
      <w:r w:rsidRPr="009B02B2">
        <w:rPr>
          <w:rStyle w:val="None"/>
          <w:b/>
          <w:bCs/>
          <w:highlight w:val="cyan"/>
          <w:u w:val="single"/>
        </w:rPr>
        <w:t>infectious disease threats on multiple fronts</w:t>
      </w:r>
      <w:r>
        <w:rPr>
          <w:rStyle w:val="None"/>
          <w:sz w:val="16"/>
          <w:szCs w:val="16"/>
        </w:rPr>
        <w:t xml:space="preserve">: </w:t>
      </w:r>
      <w:r>
        <w:rPr>
          <w:rStyle w:val="None"/>
          <w:b/>
          <w:bCs/>
          <w:u w:val="single"/>
        </w:rPr>
        <w:t>The ongoing spread of bird flu around the country; the risk of emerging insect-borne viruses; and a ballooning measles outbreak</w:t>
      </w:r>
      <w:r>
        <w:rPr>
          <w:rStyle w:val="None"/>
          <w:sz w:val="16"/>
          <w:szCs w:val="16"/>
        </w:rPr>
        <w:t xml:space="preserve"> in the Southwest.</w:t>
      </w:r>
    </w:p>
    <w:p w14:paraId="5D3C2B55" w14:textId="77777777" w:rsidR="00834FA5" w:rsidRDefault="00834FA5" w:rsidP="00834FA5">
      <w:pPr>
        <w:pStyle w:val="BodyA"/>
        <w:rPr>
          <w:rStyle w:val="None"/>
          <w:sz w:val="16"/>
          <w:szCs w:val="16"/>
        </w:rPr>
      </w:pPr>
      <w:r>
        <w:rPr>
          <w:rStyle w:val="None"/>
          <w:sz w:val="16"/>
          <w:szCs w:val="16"/>
        </w:rPr>
        <w:t xml:space="preserve">Abroad, </w:t>
      </w:r>
      <w:r>
        <w:rPr>
          <w:rStyle w:val="None"/>
          <w:b/>
          <w:bCs/>
          <w:u w:val="single"/>
        </w:rPr>
        <w:t>there are new strains of mpox and deadly outbreaks of Ebola and polio just a plane ride away</w:t>
      </w:r>
      <w:r>
        <w:rPr>
          <w:rStyle w:val="None"/>
          <w:sz w:val="16"/>
          <w:szCs w:val="16"/>
        </w:rPr>
        <w:t>.</w:t>
      </w:r>
    </w:p>
    <w:p w14:paraId="68574287" w14:textId="77777777" w:rsidR="00834FA5" w:rsidRDefault="00834FA5" w:rsidP="00834FA5">
      <w:pPr>
        <w:pStyle w:val="BodyA"/>
        <w:rPr>
          <w:rStyle w:val="None"/>
          <w:sz w:val="16"/>
          <w:szCs w:val="16"/>
        </w:rPr>
      </w:pPr>
      <w:r>
        <w:rPr>
          <w:rStyle w:val="None"/>
          <w:sz w:val="16"/>
          <w:szCs w:val="16"/>
        </w:rPr>
        <w:t xml:space="preserve">Recent </w:t>
      </w:r>
      <w:r w:rsidRPr="009B02B2">
        <w:rPr>
          <w:rStyle w:val="None"/>
          <w:b/>
          <w:bCs/>
          <w:highlight w:val="cyan"/>
          <w:u w:val="single"/>
        </w:rPr>
        <w:t>mass firings</w:t>
      </w:r>
      <w:r>
        <w:rPr>
          <w:rStyle w:val="None"/>
          <w:sz w:val="16"/>
          <w:szCs w:val="16"/>
        </w:rPr>
        <w:t xml:space="preserve">, primarily aimed at new and temporary workers, </w:t>
      </w:r>
      <w:r w:rsidRPr="009B02B2">
        <w:rPr>
          <w:rStyle w:val="None"/>
          <w:b/>
          <w:bCs/>
          <w:highlight w:val="cyan"/>
          <w:u w:val="single"/>
        </w:rPr>
        <w:t>have thinned the ranks of the workforce that would aid in the response to outbreaks</w:t>
      </w:r>
      <w:r>
        <w:rPr>
          <w:rStyle w:val="None"/>
          <w:b/>
          <w:bCs/>
          <w:u w:val="single"/>
        </w:rPr>
        <w:t xml:space="preserve"> at the Centers for Disease Control and Prevention</w:t>
      </w:r>
      <w:r>
        <w:rPr>
          <w:rStyle w:val="None"/>
          <w:sz w:val="16"/>
          <w:szCs w:val="16"/>
        </w:rPr>
        <w:t>, according to interviews with more than half a dozen current staff. They requested anonymity because they were not authorized to speak publicly.</w:t>
      </w:r>
    </w:p>
    <w:p w14:paraId="76A02F66" w14:textId="77777777" w:rsidR="00834FA5" w:rsidRDefault="00834FA5" w:rsidP="00834FA5">
      <w:pPr>
        <w:pStyle w:val="BodyA"/>
        <w:rPr>
          <w:rStyle w:val="None"/>
          <w:b/>
          <w:bCs/>
          <w:u w:val="single"/>
        </w:rPr>
      </w:pPr>
      <w:r>
        <w:rPr>
          <w:rStyle w:val="None"/>
          <w:b/>
          <w:bCs/>
          <w:u w:val="single"/>
        </w:rPr>
        <w:t>The situation has infectious disease experts worried.</w:t>
      </w:r>
    </w:p>
    <w:p w14:paraId="7A474DA5" w14:textId="77777777" w:rsidR="00834FA5" w:rsidRDefault="00834FA5" w:rsidP="00834FA5">
      <w:pPr>
        <w:pStyle w:val="BodyA"/>
        <w:rPr>
          <w:rStyle w:val="None"/>
          <w:b/>
          <w:bCs/>
          <w:u w:val="single"/>
        </w:rPr>
      </w:pPr>
      <w:r>
        <w:rPr>
          <w:rStyle w:val="None"/>
          <w:sz w:val="16"/>
          <w:szCs w:val="16"/>
        </w:rPr>
        <w:t xml:space="preserve">"This seems like </w:t>
      </w:r>
      <w:r w:rsidRPr="009B02B2">
        <w:rPr>
          <w:rStyle w:val="None"/>
          <w:b/>
          <w:bCs/>
          <w:highlight w:val="cyan"/>
          <w:u w:val="single"/>
        </w:rPr>
        <w:t>the worst time to be taking steps to degrade our nation's preparedness</w:t>
      </w:r>
      <w:r>
        <w:rPr>
          <w:rStyle w:val="None"/>
          <w:sz w:val="16"/>
          <w:szCs w:val="16"/>
        </w:rPr>
        <w:t xml:space="preserve">," </w:t>
      </w:r>
      <w:r>
        <w:rPr>
          <w:rStyle w:val="None"/>
          <w:b/>
          <w:bCs/>
          <w:u w:val="single"/>
        </w:rPr>
        <w:t>says</w:t>
      </w:r>
      <w:r>
        <w:rPr>
          <w:rStyle w:val="None"/>
          <w:sz w:val="16"/>
          <w:szCs w:val="16"/>
          <w:lang w:val="da-DK"/>
        </w:rPr>
        <w:t xml:space="preserve"> Dr. David Fleming, </w:t>
      </w:r>
      <w:r w:rsidRPr="009B02B2">
        <w:rPr>
          <w:rStyle w:val="None"/>
          <w:b/>
          <w:bCs/>
          <w:highlight w:val="cyan"/>
          <w:u w:val="single"/>
        </w:rPr>
        <w:t>a former CDC</w:t>
      </w:r>
      <w:r>
        <w:rPr>
          <w:rStyle w:val="None"/>
          <w:b/>
          <w:bCs/>
          <w:u w:val="single"/>
        </w:rPr>
        <w:t xml:space="preserve"> official</w:t>
      </w:r>
      <w:r>
        <w:rPr>
          <w:rStyle w:val="None"/>
          <w:sz w:val="16"/>
          <w:szCs w:val="16"/>
        </w:rPr>
        <w:t xml:space="preserve"> who now chairs the agency's Advisory Committee to the Director. "They are </w:t>
      </w:r>
      <w:r w:rsidRPr="009B02B2">
        <w:rPr>
          <w:rStyle w:val="None"/>
          <w:b/>
          <w:bCs/>
          <w:highlight w:val="cyan"/>
          <w:u w:val="single"/>
        </w:rPr>
        <w:t>greatly diminishing</w:t>
      </w:r>
      <w:r>
        <w:rPr>
          <w:rStyle w:val="None"/>
          <w:b/>
          <w:bCs/>
          <w:u w:val="single"/>
        </w:rPr>
        <w:t xml:space="preserve"> </w:t>
      </w:r>
      <w:r>
        <w:rPr>
          <w:rStyle w:val="None"/>
          <w:sz w:val="16"/>
          <w:szCs w:val="16"/>
        </w:rPr>
        <w:t xml:space="preserve">CDC and </w:t>
      </w:r>
      <w:r w:rsidRPr="009B02B2">
        <w:rPr>
          <w:rStyle w:val="None"/>
          <w:b/>
          <w:bCs/>
          <w:highlight w:val="cyan"/>
          <w:u w:val="single"/>
        </w:rPr>
        <w:t>the country's ability to respond to emerging infectious threats</w:t>
      </w:r>
      <w:r>
        <w:rPr>
          <w:rStyle w:val="None"/>
          <w:b/>
          <w:bCs/>
          <w:u w:val="single"/>
        </w:rPr>
        <w:t>."</w:t>
      </w:r>
    </w:p>
    <w:p w14:paraId="1C7A9ADF" w14:textId="77777777" w:rsidR="00834FA5" w:rsidRDefault="00834FA5" w:rsidP="00834FA5">
      <w:pPr>
        <w:pStyle w:val="BodyA"/>
        <w:rPr>
          <w:rStyle w:val="None"/>
          <w:sz w:val="16"/>
          <w:szCs w:val="16"/>
        </w:rPr>
      </w:pPr>
      <w:r>
        <w:rPr>
          <w:rStyle w:val="None"/>
          <w:sz w:val="16"/>
          <w:szCs w:val="16"/>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098B446F" w14:textId="77777777" w:rsidR="00E33C9C" w:rsidRPr="00BD7BA6" w:rsidRDefault="00E33C9C" w:rsidP="00E33C9C">
      <w:pPr>
        <w:pStyle w:val="Heading4"/>
      </w:pPr>
      <w:r w:rsidRPr="00BD7BA6">
        <w:t>Terminations gut the CDC, preventing response to disease.</w:t>
      </w:r>
    </w:p>
    <w:p w14:paraId="3ECCFF9C" w14:textId="77777777" w:rsidR="00E33C9C" w:rsidRDefault="00E33C9C" w:rsidP="00E33C9C">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976E0BB" w14:textId="77777777" w:rsidR="00E33C9C" w:rsidRPr="00765810" w:rsidRDefault="00E33C9C" w:rsidP="00E33C9C">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09856B3" w14:textId="77777777" w:rsidR="00E33C9C" w:rsidRPr="00765810" w:rsidRDefault="00E33C9C" w:rsidP="00E33C9C">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2F42F907" w14:textId="77777777" w:rsidR="00E33C9C" w:rsidRPr="00765810" w:rsidRDefault="00E33C9C" w:rsidP="00E33C9C">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37585FE1" w14:textId="77777777" w:rsidR="00E33C9C" w:rsidRPr="00765810" w:rsidRDefault="00E33C9C" w:rsidP="00E33C9C">
      <w:pPr>
        <w:rPr>
          <w:sz w:val="16"/>
        </w:rPr>
      </w:pPr>
      <w:r w:rsidRPr="00765810">
        <w:rPr>
          <w:sz w:val="16"/>
        </w:rPr>
        <w:t>Democratic Senators highlighted the impacts the HHS firings will have on public health in the country in a letter to HHS Secretary Robert F. Kennedy Jr.</w:t>
      </w:r>
    </w:p>
    <w:p w14:paraId="54630883" w14:textId="77777777" w:rsidR="00E33C9C" w:rsidRPr="00765810" w:rsidRDefault="00E33C9C" w:rsidP="00E33C9C">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764A7842" w14:textId="77777777" w:rsidR="00E33C9C" w:rsidRPr="00765810" w:rsidRDefault="00E33C9C" w:rsidP="00E33C9C">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21F460AF" w14:textId="77777777" w:rsidR="00E33C9C" w:rsidRPr="00765810" w:rsidRDefault="00E33C9C" w:rsidP="00E33C9C">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72DD1D9" w14:textId="77777777" w:rsidR="00E33C9C" w:rsidRPr="00765810" w:rsidRDefault="00E33C9C" w:rsidP="00E33C9C">
      <w:pPr>
        <w:rPr>
          <w:sz w:val="16"/>
        </w:rPr>
      </w:pPr>
      <w:r w:rsidRPr="00765810">
        <w:rPr>
          <w:sz w:val="16"/>
        </w:rPr>
        <w:t>Health agencies halted</w:t>
      </w:r>
    </w:p>
    <w:p w14:paraId="73D8351D" w14:textId="77777777" w:rsidR="00E33C9C" w:rsidRPr="00765810" w:rsidRDefault="00E33C9C" w:rsidP="00E33C9C">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487A9E15" w14:textId="77777777" w:rsidR="00E33C9C" w:rsidRPr="00765810" w:rsidRDefault="00E33C9C" w:rsidP="00E33C9C">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230F71E8" w14:textId="77777777" w:rsidR="00E33C9C" w:rsidRDefault="00E33C9C" w:rsidP="00E33C9C">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2291A8CD" w14:textId="77777777" w:rsidR="00E33C9C" w:rsidRPr="00765810" w:rsidRDefault="00E33C9C" w:rsidP="00E33C9C">
      <w:pPr>
        <w:rPr>
          <w:sz w:val="16"/>
        </w:rPr>
      </w:pPr>
      <w:r>
        <w:rPr>
          <w:sz w:val="16"/>
        </w:rPr>
        <w:t>[BREAKS]</w:t>
      </w:r>
    </w:p>
    <w:p w14:paraId="490579F1" w14:textId="77777777" w:rsidR="00E33C9C" w:rsidRDefault="00E33C9C" w:rsidP="00E33C9C">
      <w:pPr>
        <w:rPr>
          <w:sz w:val="6"/>
          <w:szCs w:val="6"/>
        </w:rPr>
      </w:pPr>
      <w:r w:rsidRPr="00765810">
        <w:rPr>
          <w:sz w:val="6"/>
          <w:szCs w:val="6"/>
        </w:rPr>
        <w:t xml:space="preserve">Administration officials told the </w:t>
      </w:r>
      <w:proofErr w:type="gramStart"/>
      <w:r w:rsidRPr="00765810">
        <w:rPr>
          <w:sz w:val="6"/>
          <w:szCs w:val="6"/>
        </w:rPr>
        <w:t>press</w:t>
      </w:r>
      <w:proofErr w:type="gramEnd"/>
      <w:r w:rsidRPr="00765810">
        <w:rPr>
          <w:sz w:val="6"/>
          <w:szCs w:val="6"/>
        </w:rPr>
        <w:t xml:space="preserve">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 xml:space="preserve">Similar mixed messaging occurred at IHS. The OPM first told IHS the agency wanted 2,200 probationary workers laid off. IHS managed to secure safety for all but 950 employees, despite civil servant </w:t>
      </w:r>
      <w:proofErr w:type="gramStart"/>
      <w:r w:rsidRPr="00765810">
        <w:rPr>
          <w:sz w:val="6"/>
          <w:szCs w:val="6"/>
        </w:rPr>
        <w:t>protections</w:t>
      </w:r>
      <w:proofErr w:type="gramEnd"/>
      <w:r w:rsidRPr="00765810">
        <w:rPr>
          <w:sz w:val="6"/>
          <w:szCs w:val="6"/>
        </w:rPr>
        <w:t>.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223F89A" w14:textId="77777777" w:rsidR="00E33C9C" w:rsidRPr="00765810" w:rsidRDefault="00E33C9C" w:rsidP="00E33C9C">
      <w:pPr>
        <w:rPr>
          <w:sz w:val="16"/>
        </w:rPr>
      </w:pPr>
      <w:r>
        <w:rPr>
          <w:sz w:val="16"/>
        </w:rPr>
        <w:t>[BREAKS]</w:t>
      </w:r>
    </w:p>
    <w:p w14:paraId="690514EB" w14:textId="77777777" w:rsidR="00E33C9C" w:rsidRPr="00765810" w:rsidRDefault="00E33C9C" w:rsidP="00E33C9C">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030067A6" w14:textId="77777777" w:rsidR="00E33C9C" w:rsidRDefault="00E33C9C" w:rsidP="00E33C9C">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6940E17" w14:textId="77777777" w:rsidR="00834FA5" w:rsidRDefault="00834FA5" w:rsidP="00834FA5">
      <w:pPr>
        <w:pStyle w:val="Heading4"/>
      </w:pPr>
      <w:r>
        <w:rPr>
          <w:rStyle w:val="contextualspellingandgrammarerror"/>
        </w:rPr>
        <w:t>Collective bargaining rights served as last line of defense for health response – which is why the Trump administration eliminated it</w:t>
      </w:r>
    </w:p>
    <w:p w14:paraId="18ED6139" w14:textId="77777777" w:rsidR="00834FA5" w:rsidRDefault="00834FA5" w:rsidP="00834FA5">
      <w:pPr>
        <w:pStyle w:val="BodyA"/>
        <w:rPr>
          <w:rStyle w:val="None"/>
          <w:sz w:val="16"/>
          <w:szCs w:val="16"/>
        </w:rPr>
      </w:pPr>
      <w:r>
        <w:rPr>
          <w:rStyle w:val="None"/>
          <w:b/>
          <w:bCs/>
          <w:sz w:val="26"/>
          <w:szCs w:val="26"/>
        </w:rPr>
        <w:t>Newhouse 24</w:t>
      </w:r>
      <w:r>
        <w:rPr>
          <w:rStyle w:val="None"/>
          <w:sz w:val="16"/>
          <w:szCs w:val="16"/>
        </w:rPr>
        <w:t xml:space="preserve"> [Sean Michael, Will civil service protections hold up against RFK Jr.</w:t>
      </w:r>
      <w:r>
        <w:rPr>
          <w:rStyle w:val="None"/>
          <w:rFonts w:ascii="Arial Unicode MS" w:hAnsi="Arial Unicode MS"/>
          <w:sz w:val="16"/>
          <w:szCs w:val="16"/>
          <w:rtl/>
          <w:lang w:val="ar-SA"/>
        </w:rPr>
        <w:t>’</w:t>
      </w:r>
      <w:r>
        <w:rPr>
          <w:rStyle w:val="None"/>
          <w:sz w:val="16"/>
          <w:szCs w:val="16"/>
        </w:rPr>
        <w:t xml:space="preserve">s threats to the federal public health </w:t>
      </w:r>
      <w:proofErr w:type="gramStart"/>
      <w:r>
        <w:rPr>
          <w:rStyle w:val="None"/>
          <w:sz w:val="16"/>
          <w:szCs w:val="16"/>
        </w:rPr>
        <w:t>workforce?,</w:t>
      </w:r>
      <w:proofErr w:type="gramEnd"/>
      <w:r>
        <w:rPr>
          <w:rStyle w:val="None"/>
          <w:sz w:val="16"/>
          <w:szCs w:val="16"/>
        </w:rPr>
        <w:t xml:space="preserve"> Government Executive, https://www.govexec.com/management/2024/12/will-civil-service-protections-hold-against-rfk-jrs-threats-federal-public-health-workforce/401707/]</w:t>
      </w:r>
    </w:p>
    <w:p w14:paraId="65B78B84" w14:textId="77777777" w:rsidR="00834FA5" w:rsidRDefault="00834FA5" w:rsidP="00834FA5">
      <w:pPr>
        <w:pStyle w:val="BodyA"/>
        <w:rPr>
          <w:rStyle w:val="None"/>
          <w:sz w:val="16"/>
          <w:szCs w:val="16"/>
        </w:rPr>
      </w:pPr>
      <w:r>
        <w:rPr>
          <w:rStyle w:val="None"/>
          <w:sz w:val="16"/>
          <w:szCs w:val="16"/>
        </w:rPr>
        <w:t xml:space="preserve">[Jacqueline the policy director of the American Federation of Government Employees] Simon, of </w:t>
      </w:r>
      <w:r>
        <w:rPr>
          <w:rStyle w:val="None"/>
          <w:b/>
          <w:bCs/>
          <w:u w:val="single"/>
        </w:rPr>
        <w:t>AFGE, argued the union can support its members. But</w:t>
      </w:r>
      <w:r>
        <w:rPr>
          <w:rStyle w:val="None"/>
          <w:sz w:val="16"/>
          <w:szCs w:val="16"/>
        </w:rPr>
        <w:t xml:space="preserve"> she </w:t>
      </w:r>
      <w:r>
        <w:rPr>
          <w:rStyle w:val="None"/>
          <w:b/>
          <w:bCs/>
          <w:u w:val="single"/>
        </w:rPr>
        <w:t>is concerned the incoming Trump administration will weaken civil service protections, impacting career employees</w:t>
      </w:r>
      <w:r>
        <w:rPr>
          <w:rStyle w:val="None"/>
          <w:sz w:val="16"/>
          <w:szCs w:val="16"/>
        </w:rPr>
        <w:t xml:space="preserve"> at HHS and across the government. </w:t>
      </w:r>
    </w:p>
    <w:p w14:paraId="4D702F8D" w14:textId="77777777" w:rsidR="00834FA5" w:rsidRDefault="00834FA5" w:rsidP="00834FA5">
      <w:pPr>
        <w:pStyle w:val="BodyA"/>
        <w:rPr>
          <w:rStyle w:val="None"/>
          <w:b/>
          <w:bCs/>
          <w:u w:val="single"/>
        </w:rPr>
      </w:pPr>
      <w:r>
        <w:rPr>
          <w:rStyle w:val="None"/>
          <w:rFonts w:ascii="Arial Unicode MS" w:hAnsi="Arial Unicode MS"/>
          <w:u w:val="single"/>
          <w:rtl/>
          <w:lang w:val="ar-SA"/>
        </w:rPr>
        <w:t>“</w:t>
      </w:r>
      <w:r w:rsidRPr="009B02B2">
        <w:rPr>
          <w:rStyle w:val="None"/>
          <w:b/>
          <w:bCs/>
          <w:highlight w:val="cyan"/>
          <w:u w:val="single"/>
        </w:rPr>
        <w:t>We can protect our members</w:t>
      </w:r>
      <w:r w:rsidRPr="009B02B2">
        <w:rPr>
          <w:rStyle w:val="None"/>
          <w:rFonts w:ascii="Arial Unicode MS" w:hAnsi="Arial Unicode MS"/>
          <w:highlight w:val="cyan"/>
          <w:u w:val="single"/>
          <w:rtl/>
          <w:lang w:val="ar-SA"/>
        </w:rPr>
        <w:t xml:space="preserve">’ </w:t>
      </w:r>
      <w:r w:rsidRPr="009B02B2">
        <w:rPr>
          <w:rStyle w:val="None"/>
          <w:b/>
          <w:bCs/>
          <w:highlight w:val="cyan"/>
          <w:u w:val="single"/>
        </w:rPr>
        <w:t>rights under the law.</w:t>
      </w:r>
      <w:r>
        <w:rPr>
          <w:rStyle w:val="None"/>
          <w:b/>
          <w:bCs/>
          <w:u w:val="single"/>
        </w:rPr>
        <w:t xml:space="preserve"> We can protect our members</w:t>
      </w:r>
      <w:r>
        <w:rPr>
          <w:rStyle w:val="None"/>
          <w:rFonts w:ascii="Arial Unicode MS" w:hAnsi="Arial Unicode MS"/>
          <w:u w:val="single"/>
          <w:rtl/>
          <w:lang w:val="ar-SA"/>
        </w:rPr>
        <w:t xml:space="preserve">’ </w:t>
      </w:r>
      <w:r>
        <w:rPr>
          <w:rStyle w:val="None"/>
          <w:b/>
          <w:bCs/>
          <w:u w:val="single"/>
        </w:rPr>
        <w:t xml:space="preserve">rights under their collective bargaining agreement, </w:t>
      </w:r>
      <w:r w:rsidRPr="009B02B2">
        <w:rPr>
          <w:rStyle w:val="None"/>
          <w:b/>
          <w:bCs/>
          <w:highlight w:val="cyan"/>
          <w:u w:val="single"/>
        </w:rPr>
        <w:t>if we're operating under a system of law,”</w:t>
      </w:r>
      <w:r>
        <w:rPr>
          <w:rStyle w:val="None"/>
          <w:b/>
          <w:bCs/>
          <w:u w:val="single"/>
        </w:rPr>
        <w:t xml:space="preserve"> she said. </w:t>
      </w:r>
      <w:r>
        <w:rPr>
          <w:rStyle w:val="None"/>
          <w:rFonts w:ascii="Arial Unicode MS" w:hAnsi="Arial Unicode MS"/>
          <w:u w:val="single"/>
          <w:rtl/>
          <w:lang w:val="ar-SA"/>
        </w:rPr>
        <w:t>“</w:t>
      </w:r>
      <w:r>
        <w:rPr>
          <w:rStyle w:val="None"/>
          <w:b/>
          <w:bCs/>
          <w:u w:val="single"/>
        </w:rPr>
        <w:t>If we're operating in a system without regard to law, then that's another subject.”</w:t>
      </w:r>
    </w:p>
    <w:p w14:paraId="63DD23F0" w14:textId="77777777" w:rsidR="00834FA5" w:rsidRDefault="00834FA5" w:rsidP="00834FA5">
      <w:pPr>
        <w:pStyle w:val="BodyA"/>
        <w:keepNext/>
        <w:keepLines/>
        <w:spacing w:before="40" w:after="0"/>
        <w:outlineLvl w:val="3"/>
        <w:rPr>
          <w:rStyle w:val="Heading4Char"/>
        </w:rPr>
      </w:pPr>
      <w:r>
        <w:rPr>
          <w:rStyle w:val="None"/>
          <w:b/>
          <w:bCs/>
          <w:sz w:val="26"/>
          <w:szCs w:val="26"/>
        </w:rPr>
        <w:t xml:space="preserve">Pandemics </w:t>
      </w:r>
      <w:r>
        <w:rPr>
          <w:rStyle w:val="None"/>
          <w:sz w:val="26"/>
          <w:szCs w:val="26"/>
          <w:lang w:val="it-IT"/>
        </w:rPr>
        <w:t xml:space="preserve">are </w:t>
      </w:r>
      <w:r>
        <w:rPr>
          <w:rStyle w:val="None"/>
          <w:sz w:val="26"/>
          <w:szCs w:val="26"/>
          <w:u w:val="single"/>
        </w:rPr>
        <w:t>likely</w:t>
      </w:r>
      <w:r>
        <w:rPr>
          <w:rStyle w:val="None"/>
          <w:sz w:val="26"/>
          <w:szCs w:val="26"/>
        </w:rPr>
        <w:t xml:space="preserve"> and </w:t>
      </w:r>
      <w:r>
        <w:rPr>
          <w:rStyle w:val="None"/>
          <w:sz w:val="26"/>
          <w:szCs w:val="26"/>
          <w:u w:val="single"/>
        </w:rPr>
        <w:t>existential</w:t>
      </w:r>
      <w:r>
        <w:rPr>
          <w:rStyle w:val="None"/>
          <w:sz w:val="26"/>
          <w:szCs w:val="26"/>
        </w:rPr>
        <w:t>.</w:t>
      </w:r>
    </w:p>
    <w:p w14:paraId="35B8A7B9" w14:textId="77777777" w:rsidR="00834FA5" w:rsidRDefault="00834FA5" w:rsidP="00834FA5">
      <w:pPr>
        <w:pStyle w:val="BodyA"/>
      </w:pPr>
      <w:r>
        <w:rPr>
          <w:rStyle w:val="None"/>
          <w:b/>
          <w:bCs/>
          <w:sz w:val="24"/>
          <w:szCs w:val="24"/>
          <w:lang w:val="de-DE"/>
        </w:rPr>
        <w:t>Johnson 24</w:t>
      </w:r>
      <w:r>
        <w:rPr>
          <w:rStyle w:val="None"/>
        </w:rPr>
        <w:t xml:space="preserve">, DPhil from Oxford, Researcher in the Ethics of Pandemic Preparedness, Surveillance and Response (Tess F. Johnson, February 7, 2024, </w:t>
      </w:r>
      <w:r>
        <w:rPr>
          <w:rStyle w:val="None"/>
          <w:rFonts w:ascii="Arial Unicode MS" w:hAnsi="Arial Unicode MS"/>
          <w:rtl/>
          <w:lang w:val="ar-SA"/>
        </w:rPr>
        <w:t>“</w:t>
      </w:r>
      <w:r>
        <w:rPr>
          <w:rStyle w:val="None"/>
        </w:rPr>
        <w:t>For the Good of the Globe: Moral Reasons for States to Mitigate Global Catastrophic Biological Risks,” Bioethical Inquiry, Vol. 21, pp. 559–570 University of Kansas Libraries, Springer Link)</w:t>
      </w:r>
    </w:p>
    <w:p w14:paraId="08072F84" w14:textId="77777777" w:rsidR="00834FA5" w:rsidRDefault="00834FA5" w:rsidP="00834FA5">
      <w:pPr>
        <w:pStyle w:val="BodyA"/>
        <w:rPr>
          <w:rStyle w:val="None"/>
          <w:sz w:val="16"/>
          <w:szCs w:val="16"/>
        </w:rPr>
      </w:pPr>
      <w:r>
        <w:rPr>
          <w:rStyle w:val="None"/>
          <w:sz w:val="16"/>
          <w:szCs w:val="16"/>
        </w:rPr>
        <w:t>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w:t>
      </w:r>
      <w:r>
        <w:rPr>
          <w:rStyle w:val="None"/>
          <w:rFonts w:ascii="Arial Unicode MS" w:hAnsi="Arial Unicode MS"/>
          <w:sz w:val="16"/>
          <w:szCs w:val="16"/>
          <w:rtl/>
          <w:lang w:val="ar-SA"/>
        </w:rPr>
        <w:t xml:space="preserve">’ </w:t>
      </w:r>
      <w:r>
        <w:rPr>
          <w:rStyle w:val="None"/>
          <w:sz w:val="16"/>
          <w:szCs w:val="16"/>
        </w:rPr>
        <w:t xml:space="preserve">often-ineffectual attempts to take collective action against them. In 2020–2021, worldwide excess mortality associated with COVID-19 was around fifteen million lives (World Health Organization 2022). </w:t>
      </w:r>
      <w:proofErr w:type="gramStart"/>
      <w:r>
        <w:rPr>
          <w:rStyle w:val="None"/>
          <w:sz w:val="16"/>
          <w:szCs w:val="16"/>
        </w:rPr>
        <w:t>Yet,</w:t>
      </w:r>
      <w:proofErr w:type="gramEnd"/>
      <w:r>
        <w:rPr>
          <w:rStyle w:val="None"/>
          <w:sz w:val="16"/>
          <w:szCs w:val="16"/>
        </w:rPr>
        <w:t xml:space="preserve"> even COVID-19 has not had a very significant impact on the world, when compared to the biological catastrophes that might be still to come. </w:t>
      </w:r>
      <w:r>
        <w:rPr>
          <w:rStyle w:val="None"/>
          <w:rFonts w:ascii="Arial Unicode MS" w:hAnsi="Arial Unicode MS"/>
          <w:sz w:val="16"/>
          <w:szCs w:val="16"/>
          <w:rtl/>
          <w:lang w:val="ar-SA"/>
        </w:rPr>
        <w:t>“</w:t>
      </w:r>
      <w:r>
        <w:rPr>
          <w:rStyle w:val="None"/>
          <w:sz w:val="16"/>
          <w:szCs w:val="16"/>
        </w:rPr>
        <w:t xml:space="preserve">Global </w:t>
      </w:r>
      <w:r>
        <w:rPr>
          <w:rStyle w:val="None"/>
          <w:u w:val="single"/>
        </w:rPr>
        <w:t>catastrophic biological risks</w:t>
      </w:r>
      <w:r>
        <w:rPr>
          <w:rStyle w:val="None"/>
          <w:sz w:val="16"/>
          <w:szCs w:val="16"/>
        </w:rPr>
        <w:t xml:space="preserve">” (GCBRs) </w:t>
      </w:r>
      <w:r>
        <w:rPr>
          <w:rStyle w:val="None"/>
          <w:u w:val="single"/>
        </w:rPr>
        <w:t>can</w:t>
      </w:r>
      <w:r>
        <w:rPr>
          <w:rStyle w:val="None"/>
          <w:sz w:val="16"/>
          <w:szCs w:val="16"/>
        </w:rPr>
        <w:t xml:space="preserve"> be defined as events </w:t>
      </w:r>
      <w:r>
        <w:rPr>
          <w:rStyle w:val="None"/>
          <w:u w:val="single"/>
        </w:rPr>
        <w:t xml:space="preserve">leading to </w:t>
      </w:r>
      <w:r>
        <w:rPr>
          <w:rStyle w:val="None"/>
          <w:rFonts w:ascii="Arial Unicode MS" w:hAnsi="Arial Unicode MS"/>
          <w:u w:val="single"/>
          <w:rtl/>
          <w:lang w:val="ar-SA"/>
        </w:rPr>
        <w:t>“</w:t>
      </w:r>
      <w:r>
        <w:rPr>
          <w:rStyle w:val="None"/>
          <w:u w:val="single"/>
        </w:rPr>
        <w:t>sudden, extraordinary, widespread disaster</w:t>
      </w:r>
      <w:r>
        <w:rPr>
          <w:rStyle w:val="None"/>
          <w:sz w:val="16"/>
          <w:szCs w:val="16"/>
        </w:rPr>
        <w:t xml:space="preserve"> beyond the collective capability of national and international governments and the private sector to control” (Schoch-Spana, et al. 2017, 323). </w:t>
      </w:r>
      <w:r>
        <w:rPr>
          <w:rStyle w:val="None"/>
          <w:u w:val="single"/>
        </w:rPr>
        <w:t xml:space="preserve">Examples may include </w:t>
      </w:r>
      <w:r>
        <w:rPr>
          <w:rStyle w:val="None"/>
          <w:u w:val="single"/>
          <w:shd w:val="clear" w:color="auto" w:fill="00FFFF"/>
        </w:rPr>
        <w:t>naturally occurring pandemics</w:t>
      </w:r>
      <w:r>
        <w:rPr>
          <w:rStyle w:val="None"/>
          <w:sz w:val="16"/>
          <w:szCs w:val="16"/>
        </w:rPr>
        <w:t>, pandemics resulting from artificial/</w:t>
      </w:r>
      <w:r>
        <w:rPr>
          <w:rStyle w:val="None"/>
          <w:u w:val="single"/>
          <w:shd w:val="clear" w:color="auto" w:fill="00FFFF"/>
          <w:lang w:val="nl-NL"/>
        </w:rPr>
        <w:t>engineered pathogens</w:t>
      </w:r>
      <w:r>
        <w:rPr>
          <w:rStyle w:val="None"/>
          <w:u w:val="single"/>
        </w:rPr>
        <w:t xml:space="preserve">, use of </w:t>
      </w:r>
      <w:r>
        <w:rPr>
          <w:rStyle w:val="None"/>
          <w:u w:val="single"/>
          <w:shd w:val="clear" w:color="auto" w:fill="00FFFF"/>
        </w:rPr>
        <w:t>bioweapons</w:t>
      </w:r>
      <w:r>
        <w:rPr>
          <w:rStyle w:val="None"/>
          <w:sz w:val="16"/>
          <w:szCs w:val="16"/>
        </w:rPr>
        <w:t xml:space="preserve"> </w:t>
      </w:r>
      <w:proofErr w:type="spellStart"/>
      <w:r>
        <w:rPr>
          <w:rStyle w:val="None"/>
          <w:sz w:val="16"/>
          <w:szCs w:val="16"/>
        </w:rPr>
        <w:t>programmes</w:t>
      </w:r>
      <w:proofErr w:type="spellEnd"/>
      <w:r>
        <w:rPr>
          <w:rStyle w:val="None"/>
          <w:sz w:val="16"/>
          <w:szCs w:val="16"/>
        </w:rPr>
        <w:t xml:space="preserve">, the development of </w:t>
      </w:r>
      <w:r>
        <w:rPr>
          <w:rStyle w:val="None"/>
          <w:u w:val="single"/>
        </w:rPr>
        <w:t xml:space="preserve">extreme </w:t>
      </w:r>
      <w:r>
        <w:rPr>
          <w:rStyle w:val="None"/>
          <w:u w:val="single"/>
          <w:shd w:val="clear" w:color="auto" w:fill="00FFFF"/>
        </w:rPr>
        <w:t>drug resistance</w:t>
      </w:r>
      <w:r>
        <w:rPr>
          <w:rStyle w:val="None"/>
          <w:sz w:val="16"/>
          <w:szCs w:val="16"/>
        </w:rPr>
        <w:t xml:space="preserve"> across multiple pathogens, </w:t>
      </w:r>
      <w:r>
        <w:rPr>
          <w:rStyle w:val="None"/>
          <w:u w:val="single"/>
          <w:shd w:val="clear" w:color="auto" w:fill="00FFFF"/>
        </w:rPr>
        <w:t>or bio-hacking</w:t>
      </w:r>
      <w:r>
        <w:rPr>
          <w:rStyle w:val="None"/>
          <w:sz w:val="16"/>
          <w:szCs w:val="16"/>
        </w:rPr>
        <w:t xml:space="preserve"> and harmful outcomes </w:t>
      </w:r>
      <w:r>
        <w:rPr>
          <w:rStyle w:val="None"/>
          <w:u w:val="single"/>
          <w:lang w:val="nl-NL"/>
        </w:rPr>
        <w:t>of human genome editing</w:t>
      </w:r>
      <w:r>
        <w:rPr>
          <w:rStyle w:val="None"/>
          <w:sz w:val="16"/>
          <w:szCs w:val="16"/>
        </w:rPr>
        <w:t xml:space="preserve"> (Nouri and </w:t>
      </w:r>
      <w:proofErr w:type="spellStart"/>
      <w:r>
        <w:rPr>
          <w:rStyle w:val="None"/>
          <w:sz w:val="16"/>
          <w:szCs w:val="16"/>
        </w:rPr>
        <w:t>Chyba</w:t>
      </w:r>
      <w:proofErr w:type="spellEnd"/>
      <w:r>
        <w:rPr>
          <w:rStyle w:val="None"/>
          <w:sz w:val="16"/>
          <w:szCs w:val="16"/>
        </w:rPr>
        <w:t xml:space="preserve"> 2011). </w:t>
      </w:r>
      <w:r>
        <w:rPr>
          <w:rStyle w:val="None"/>
          <w:u w:val="single"/>
        </w:rPr>
        <w:t>Their</w:t>
      </w:r>
      <w:r>
        <w:rPr>
          <w:rStyle w:val="None"/>
          <w:sz w:val="16"/>
          <w:szCs w:val="16"/>
        </w:rPr>
        <w:t xml:space="preserve"> possible </w:t>
      </w:r>
      <w:r>
        <w:rPr>
          <w:rStyle w:val="None"/>
          <w:u w:val="single"/>
          <w:shd w:val="clear" w:color="auto" w:fill="00FFFF"/>
        </w:rPr>
        <w:t>effects</w:t>
      </w:r>
      <w:r>
        <w:rPr>
          <w:rStyle w:val="None"/>
          <w:sz w:val="16"/>
          <w:szCs w:val="16"/>
        </w:rPr>
        <w:t xml:space="preserve"> (whether the actions were deliberate or accidental) </w:t>
      </w:r>
      <w:r>
        <w:rPr>
          <w:rStyle w:val="None"/>
          <w:u w:val="single"/>
          <w:shd w:val="clear" w:color="auto" w:fill="00FFFF"/>
        </w:rPr>
        <w:t>range from</w:t>
      </w:r>
      <w:r>
        <w:rPr>
          <w:rStyle w:val="None"/>
          <w:u w:val="single"/>
          <w:lang w:val="it-IT"/>
        </w:rPr>
        <w:t xml:space="preserve"> societal </w:t>
      </w:r>
      <w:r>
        <w:rPr>
          <w:rStyle w:val="None"/>
          <w:u w:val="single"/>
          <w:shd w:val="clear" w:color="auto" w:fill="00FFFF"/>
        </w:rPr>
        <w:t>collapse to</w:t>
      </w:r>
      <w:r>
        <w:rPr>
          <w:rStyle w:val="None"/>
          <w:sz w:val="16"/>
          <w:szCs w:val="16"/>
        </w:rPr>
        <w:t xml:space="preserve"> the institution of totalitarian regimes, to extreme morbidity and mortality across the human population. Indeed, they might occur on a scale that could cause </w:t>
      </w:r>
      <w:r>
        <w:rPr>
          <w:rStyle w:val="None"/>
          <w:u w:val="single"/>
        </w:rPr>
        <w:t xml:space="preserve">human </w:t>
      </w:r>
      <w:r>
        <w:rPr>
          <w:rStyle w:val="None"/>
          <w:u w:val="single"/>
          <w:shd w:val="clear" w:color="auto" w:fill="00FFFF"/>
          <w:lang w:val="fr-FR"/>
        </w:rPr>
        <w:t>extinction</w:t>
      </w:r>
      <w:r>
        <w:rPr>
          <w:rStyle w:val="None"/>
          <w:sz w:val="16"/>
          <w:szCs w:val="16"/>
        </w:rPr>
        <w:t xml:space="preserve"> and would then be re-</w:t>
      </w:r>
      <w:proofErr w:type="gramStart"/>
      <w:r>
        <w:rPr>
          <w:rStyle w:val="None"/>
          <w:sz w:val="16"/>
          <w:szCs w:val="16"/>
        </w:rPr>
        <w:t>termed</w:t>
      </w:r>
      <w:proofErr w:type="gramEnd"/>
      <w:r>
        <w:rPr>
          <w:rStyle w:val="None"/>
          <w:sz w:val="16"/>
          <w:szCs w:val="16"/>
        </w:rPr>
        <w:t xml:space="preserve">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w:t>
      </w:r>
      <w:bookmarkStart w:id="0" w:name="_Hlk208416364"/>
      <w:r>
        <w:rPr>
          <w:rStyle w:val="None"/>
          <w:sz w:val="16"/>
          <w:szCs w:val="16"/>
        </w:rPr>
        <w:t xml:space="preserve">Dawson 2007; Emanuel, et al. 2020; </w:t>
      </w:r>
      <w:proofErr w:type="spellStart"/>
      <w:r>
        <w:rPr>
          <w:rStyle w:val="None"/>
          <w:sz w:val="16"/>
          <w:szCs w:val="16"/>
        </w:rPr>
        <w:t>Giubilini</w:t>
      </w:r>
      <w:proofErr w:type="spellEnd"/>
      <w:r>
        <w:rPr>
          <w:rStyle w:val="None"/>
          <w:sz w:val="16"/>
          <w:szCs w:val="16"/>
        </w:rPr>
        <w:t xml:space="preserve"> 2019), with some exceptions (Adalja, et al. 2019; </w:t>
      </w:r>
      <w:proofErr w:type="spellStart"/>
      <w:r>
        <w:rPr>
          <w:rStyle w:val="None"/>
          <w:sz w:val="16"/>
          <w:szCs w:val="16"/>
        </w:rPr>
        <w:t>Chyba</w:t>
      </w:r>
      <w:proofErr w:type="spellEnd"/>
      <w:r>
        <w:rPr>
          <w:rStyle w:val="None"/>
          <w:sz w:val="16"/>
          <w:szCs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16B67D20" w14:textId="77777777" w:rsidR="00834FA5" w:rsidRDefault="00834FA5" w:rsidP="00834FA5">
      <w:pPr>
        <w:pStyle w:val="BodyA"/>
        <w:rPr>
          <w:rStyle w:val="None"/>
          <w:sz w:val="16"/>
          <w:szCs w:val="16"/>
        </w:rPr>
      </w:pPr>
      <w:r>
        <w:rPr>
          <w:rStyle w:val="None"/>
          <w:sz w:val="16"/>
          <w:szCs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w:t>
      </w:r>
      <w:proofErr w:type="gramStart"/>
      <w:r>
        <w:rPr>
          <w:rStyle w:val="None"/>
          <w:sz w:val="16"/>
          <w:szCs w:val="16"/>
        </w:rPr>
        <w:t>as a whole to</w:t>
      </w:r>
      <w:proofErr w:type="gramEnd"/>
      <w:r>
        <w:rPr>
          <w:rStyle w:val="None"/>
          <w:sz w:val="16"/>
          <w:szCs w:val="16"/>
        </w:rPr>
        <w:t xml:space="preserve">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Pr>
          <w:rStyle w:val="Hyperlink2"/>
        </w:rPr>
        <w:t xml:space="preserve">knowledge concerning </w:t>
      </w:r>
      <w:r>
        <w:rPr>
          <w:rStyle w:val="None"/>
          <w:u w:val="single"/>
          <w:shd w:val="clear" w:color="auto" w:fill="00FFFF"/>
        </w:rPr>
        <w:t>how to</w:t>
      </w:r>
      <w:r>
        <w:rPr>
          <w:rStyle w:val="Hyperlink2"/>
        </w:rPr>
        <w:t xml:space="preserve"> simultaneously </w:t>
      </w:r>
      <w:r>
        <w:rPr>
          <w:rStyle w:val="None"/>
          <w:u w:val="single"/>
          <w:shd w:val="clear" w:color="auto" w:fill="00FFFF"/>
        </w:rPr>
        <w:t>increase</w:t>
      </w:r>
      <w:r>
        <w:rPr>
          <w:rStyle w:val="Hyperlink2"/>
        </w:rPr>
        <w:t xml:space="preserve"> the </w:t>
      </w:r>
      <w:r>
        <w:rPr>
          <w:rStyle w:val="None"/>
          <w:u w:val="single"/>
          <w:shd w:val="clear" w:color="auto" w:fill="00FFFF"/>
        </w:rPr>
        <w:t>lethality, transmissibility</w:t>
      </w:r>
      <w:r>
        <w:rPr>
          <w:rStyle w:val="Hyperlink2"/>
        </w:rPr>
        <w:t>,</w:t>
      </w:r>
      <w:r>
        <w:rPr>
          <w:rStyle w:val="None"/>
          <w:sz w:val="16"/>
          <w:szCs w:val="16"/>
        </w:rPr>
        <w:t xml:space="preserve"> incubation time </w:t>
      </w:r>
      <w:r>
        <w:rPr>
          <w:rStyle w:val="None"/>
          <w:u w:val="single"/>
          <w:shd w:val="clear" w:color="auto" w:fill="00FFFF"/>
        </w:rPr>
        <w:t>and</w:t>
      </w:r>
      <w:r>
        <w:rPr>
          <w:rStyle w:val="Hyperlink2"/>
        </w:rPr>
        <w:t xml:space="preserve"> drug-</w:t>
      </w:r>
      <w:r>
        <w:rPr>
          <w:rStyle w:val="None"/>
          <w:u w:val="single"/>
          <w:shd w:val="clear" w:color="auto" w:fill="00FFFF"/>
        </w:rPr>
        <w:t>resistance</w:t>
      </w:r>
      <w:r>
        <w:rPr>
          <w:rStyle w:val="Hyperlink2"/>
        </w:rPr>
        <w:t xml:space="preserve"> of pathogens</w:t>
      </w:r>
      <w:r>
        <w:rPr>
          <w:rStyle w:val="None"/>
          <w:sz w:val="16"/>
          <w:szCs w:val="16"/>
        </w:rPr>
        <w:t xml:space="preserve"> whilst reducing their detectability </w:t>
      </w:r>
      <w:r>
        <w:rPr>
          <w:rStyle w:val="None"/>
          <w:u w:val="single"/>
          <w:shd w:val="clear" w:color="auto" w:fill="00FFFF"/>
        </w:rPr>
        <w:t>is set to improve</w:t>
      </w:r>
      <w:r>
        <w:rPr>
          <w:rStyle w:val="None"/>
          <w:sz w:val="16"/>
          <w:szCs w:val="16"/>
        </w:rPr>
        <w:t xml:space="preserve"> as synthetic biology research and</w:t>
      </w:r>
      <w:proofErr w:type="gramStart"/>
      <w:r>
        <w:rPr>
          <w:rStyle w:val="None"/>
          <w:sz w:val="16"/>
          <w:szCs w:val="16"/>
        </w:rPr>
        <w:t>, in particular, gain-of-function</w:t>
      </w:r>
      <w:proofErr w:type="gramEnd"/>
      <w:r>
        <w:rPr>
          <w:rStyle w:val="None"/>
          <w:sz w:val="16"/>
          <w:szCs w:val="16"/>
        </w:rPr>
        <w:t xml:space="preserve">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w:t>
      </w:r>
      <w:proofErr w:type="gramStart"/>
      <w:r>
        <w:rPr>
          <w:rStyle w:val="None"/>
          <w:sz w:val="16"/>
          <w:szCs w:val="16"/>
        </w:rPr>
        <w:t>particular human</w:t>
      </w:r>
      <w:proofErr w:type="gramEnd"/>
      <w:r>
        <w:rPr>
          <w:rStyle w:val="None"/>
          <w:sz w:val="16"/>
          <w:szCs w:val="16"/>
        </w:rPr>
        <w:t xml:space="preserve"> genes on our traits and how these might be used for personal gain (Ma, et al. 2017).</w:t>
      </w:r>
    </w:p>
    <w:p w14:paraId="71EAE181" w14:textId="77777777" w:rsidR="00834FA5" w:rsidRDefault="00834FA5" w:rsidP="00834FA5">
      <w:pPr>
        <w:pStyle w:val="BodyA"/>
        <w:rPr>
          <w:rStyle w:val="None"/>
          <w:b/>
          <w:bCs/>
          <w:u w:val="single"/>
        </w:rPr>
      </w:pPr>
    </w:p>
    <w:p w14:paraId="54898DDA" w14:textId="77777777" w:rsidR="00E33C9C" w:rsidRPr="00BD7BA6" w:rsidRDefault="00E33C9C" w:rsidP="00E33C9C">
      <w:pPr>
        <w:pStyle w:val="Heading4"/>
      </w:pPr>
      <w:r w:rsidRPr="00BD7BA6">
        <w:t xml:space="preserve">Risk is high. Executive decision-making’s key to prevent transmission. </w:t>
      </w:r>
    </w:p>
    <w:p w14:paraId="3C13B7F7" w14:textId="77777777" w:rsidR="00E33C9C" w:rsidRDefault="00E33C9C" w:rsidP="00E33C9C">
      <w:r>
        <w:t xml:space="preserve">Emily Gaines </w:t>
      </w:r>
      <w:r w:rsidRPr="008C1427">
        <w:rPr>
          <w:rStyle w:val="Style13ptBold"/>
        </w:rPr>
        <w:t>Buchler 25</w:t>
      </w:r>
      <w:r>
        <w:t xml:space="preserve">. M.A. and M.S. from Syracuse. “Are we ready for the next one?” Spring 2025. https://hub.jhu.edu/magazine/2025/spring/ready-for-next-pandemic/. </w:t>
      </w:r>
    </w:p>
    <w:p w14:paraId="5B855B6A" w14:textId="77777777" w:rsidR="00E33C9C" w:rsidRPr="008C1427" w:rsidRDefault="00E33C9C" w:rsidP="00E33C9C">
      <w:pPr>
        <w:rPr>
          <w:sz w:val="16"/>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2610E5CC" w14:textId="77777777" w:rsidR="00E33C9C" w:rsidRPr="008C1427" w:rsidRDefault="00E33C9C" w:rsidP="00E33C9C">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w:t>
      </w:r>
      <w:proofErr w:type="gramStart"/>
      <w:r w:rsidRPr="008C1427">
        <w:rPr>
          <w:sz w:val="16"/>
        </w:rPr>
        <w:t>also</w:t>
      </w:r>
      <w:proofErr w:type="gramEnd"/>
      <w:r w:rsidRPr="008C1427">
        <w:rPr>
          <w:sz w:val="16"/>
        </w:rPr>
        <w:t xml:space="preserve"> the world, given the international flights going in and out of Kinshasa daily.</w:t>
      </w:r>
    </w:p>
    <w:p w14:paraId="714C9959" w14:textId="77777777" w:rsidR="00E33C9C" w:rsidRPr="008C1427" w:rsidRDefault="00E33C9C" w:rsidP="00E33C9C">
      <w:pPr>
        <w:rPr>
          <w:sz w:val="16"/>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22A3EE29" w14:textId="77777777" w:rsidR="00E33C9C" w:rsidRPr="008C1427" w:rsidRDefault="00E33C9C" w:rsidP="00E33C9C">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05F45412" w14:textId="77777777" w:rsidR="00E33C9C" w:rsidRPr="008C1427" w:rsidRDefault="00E33C9C" w:rsidP="00E33C9C">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0949DA5C" w14:textId="77777777" w:rsidR="00E33C9C" w:rsidRPr="008C1427" w:rsidRDefault="00E33C9C" w:rsidP="00E33C9C">
      <w:pPr>
        <w:rPr>
          <w:sz w:val="16"/>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w:t>
      </w:r>
      <w:proofErr w:type="gramStart"/>
      <w:r w:rsidRPr="008C1427">
        <w:rPr>
          <w:rStyle w:val="StyleUnderline"/>
        </w:rPr>
        <w:t xml:space="preserve">manner </w:t>
      </w:r>
      <w:r w:rsidRPr="00980049">
        <w:rPr>
          <w:rStyle w:val="StyleUnderline"/>
          <w:highlight w:val="cyan"/>
        </w:rPr>
        <w:t>in which</w:t>
      </w:r>
      <w:proofErr w:type="gramEnd"/>
      <w:r w:rsidRPr="00980049">
        <w:rPr>
          <w:rStyle w:val="StyleUnderline"/>
          <w:highlight w:val="cyan"/>
        </w:rPr>
        <w:t xml:space="preserve">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5ADA0A7F" w14:textId="77777777" w:rsidR="00834FA5" w:rsidRDefault="00834FA5" w:rsidP="00834FA5">
      <w:pPr>
        <w:pStyle w:val="Heading4"/>
      </w:pPr>
      <w:r>
        <w:rPr>
          <w:rStyle w:val="contextualspellingandgrammarerror"/>
        </w:rPr>
        <w:t xml:space="preserve">Future pandemics cause </w:t>
      </w:r>
      <w:r>
        <w:rPr>
          <w:rStyle w:val="Hyperlink2"/>
        </w:rPr>
        <w:t>extinction</w:t>
      </w:r>
      <w:r>
        <w:rPr>
          <w:rStyle w:val="contextualspellingandgrammarerror"/>
        </w:rPr>
        <w:t>.</w:t>
      </w:r>
    </w:p>
    <w:p w14:paraId="79D1950E" w14:textId="77777777" w:rsidR="00834FA5" w:rsidRDefault="00834FA5" w:rsidP="00834FA5">
      <w:pPr>
        <w:pStyle w:val="BodyA"/>
      </w:pPr>
      <w:r>
        <w:rPr>
          <w:rStyle w:val="None"/>
          <w:b/>
          <w:bCs/>
          <w:sz w:val="26"/>
          <w:szCs w:val="26"/>
          <w:lang w:val="de-DE"/>
        </w:rPr>
        <w:t xml:space="preserve">Baum </w:t>
      </w:r>
      <w:r>
        <w:rPr>
          <w:rStyle w:val="None"/>
          <w:rFonts w:ascii="Arial Unicode MS" w:hAnsi="Arial Unicode MS"/>
          <w:sz w:val="26"/>
          <w:szCs w:val="26"/>
          <w:rtl/>
          <w:lang w:val="ar-SA"/>
        </w:rPr>
        <w:t>‘</w:t>
      </w:r>
      <w:r>
        <w:rPr>
          <w:rStyle w:val="None"/>
          <w:b/>
          <w:bCs/>
          <w:sz w:val="26"/>
          <w:szCs w:val="26"/>
        </w:rPr>
        <w:t>23</w:t>
      </w:r>
      <w:r>
        <w:rPr>
          <w:rStyle w:val="None"/>
        </w:rPr>
        <w:t xml:space="preserve"> [Seth, executive director of the Global Catastrophic Risk Institute, PhD from Pennsylvania State University, 2/2023, </w:t>
      </w:r>
      <w:r>
        <w:rPr>
          <w:rStyle w:val="None"/>
          <w:rFonts w:ascii="Arial Unicode MS" w:hAnsi="Arial Unicode MS"/>
          <w:rtl/>
          <w:lang w:val="ar-SA"/>
        </w:rPr>
        <w:t>“</w:t>
      </w:r>
      <w:r>
        <w:rPr>
          <w:rStyle w:val="None"/>
        </w:rPr>
        <w:t xml:space="preserve">Assessing Natural Global Catastrophic Risks,” </w:t>
      </w:r>
      <w:r>
        <w:rPr>
          <w:rStyle w:val="None"/>
          <w:i/>
          <w:iCs/>
        </w:rPr>
        <w:t>Natural Hazards</w:t>
      </w:r>
      <w:r>
        <w:rPr>
          <w:rStyle w:val="None"/>
        </w:rPr>
        <w:t>, 115(3), pp. 2699-2719, https://dx.doi.org/10.1007/s11069-022-05660-w]</w:t>
      </w:r>
    </w:p>
    <w:p w14:paraId="78504201" w14:textId="77777777" w:rsidR="00834FA5" w:rsidRDefault="00834FA5" w:rsidP="00834FA5">
      <w:pPr>
        <w:pStyle w:val="BodyA"/>
        <w:rPr>
          <w:rStyle w:val="None"/>
          <w:sz w:val="16"/>
          <w:szCs w:val="16"/>
        </w:rPr>
      </w:pPr>
      <w:r>
        <w:rPr>
          <w:rStyle w:val="None"/>
          <w:sz w:val="16"/>
          <w:szCs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Pr>
          <w:rStyle w:val="None"/>
          <w:u w:val="single"/>
        </w:rPr>
        <w:t>human activity can cause</w:t>
      </w:r>
      <w:r>
        <w:rPr>
          <w:rStyle w:val="None"/>
          <w:sz w:val="16"/>
          <w:szCs w:val="16"/>
        </w:rPr>
        <w:t xml:space="preserve"> the onset of </w:t>
      </w:r>
      <w:r>
        <w:rPr>
          <w:rStyle w:val="None"/>
          <w:rFonts w:ascii="Arial Unicode MS" w:hAnsi="Arial Unicode MS"/>
          <w:u w:val="single"/>
          <w:rtl/>
          <w:lang w:val="ar-SA"/>
        </w:rPr>
        <w:t>“</w:t>
      </w:r>
      <w:r>
        <w:rPr>
          <w:rStyle w:val="None"/>
          <w:b/>
          <w:bCs/>
          <w:u w:val="single"/>
          <w:lang w:val="it-IT"/>
        </w:rPr>
        <w:t>natural</w:t>
      </w:r>
      <w:r>
        <w:rPr>
          <w:rStyle w:val="None"/>
          <w:u w:val="single"/>
        </w:rPr>
        <w:t xml:space="preserve">” pandemics, such as when </w:t>
      </w:r>
      <w:r w:rsidRPr="009B02B2">
        <w:rPr>
          <w:rStyle w:val="None"/>
          <w:highlight w:val="cyan"/>
          <w:u w:val="single"/>
          <w:shd w:val="clear" w:color="auto" w:fill="00FF00"/>
        </w:rPr>
        <w:t xml:space="preserve">interactions with </w:t>
      </w:r>
      <w:r w:rsidRPr="009B02B2">
        <w:rPr>
          <w:rStyle w:val="None"/>
          <w:b/>
          <w:bCs/>
          <w:highlight w:val="cyan"/>
          <w:u w:val="single"/>
          <w:shd w:val="clear" w:color="auto" w:fill="00FF00"/>
        </w:rPr>
        <w:t>wildlife</w:t>
      </w:r>
      <w:r w:rsidRPr="009B02B2">
        <w:rPr>
          <w:rStyle w:val="None"/>
          <w:highlight w:val="cyan"/>
          <w:u w:val="single"/>
          <w:shd w:val="clear" w:color="auto" w:fill="00FF00"/>
        </w:rPr>
        <w:t xml:space="preserve"> cause pathogens to jump</w:t>
      </w:r>
      <w:r>
        <w:rPr>
          <w:rStyle w:val="None"/>
          <w:u w:val="single"/>
        </w:rPr>
        <w:t xml:space="preserve"> from a nonhuman species </w:t>
      </w:r>
      <w:r w:rsidRPr="009B02B2">
        <w:rPr>
          <w:rStyle w:val="None"/>
          <w:highlight w:val="cyan"/>
          <w:u w:val="single"/>
          <w:shd w:val="clear" w:color="auto" w:fill="00FF00"/>
        </w:rPr>
        <w:t xml:space="preserve">to </w:t>
      </w:r>
      <w:proofErr w:type="spellStart"/>
      <w:r w:rsidRPr="009B02B2">
        <w:rPr>
          <w:rStyle w:val="None"/>
          <w:b/>
          <w:bCs/>
          <w:highlight w:val="cyan"/>
          <w:u w:val="single"/>
          <w:shd w:val="clear" w:color="auto" w:fill="00FF00"/>
          <w:lang w:val="fr-FR"/>
        </w:rPr>
        <w:t>humans</w:t>
      </w:r>
      <w:proofErr w:type="spellEnd"/>
      <w:r>
        <w:rPr>
          <w:rStyle w:val="None"/>
          <w:sz w:val="16"/>
          <w:szCs w:val="16"/>
          <w:lang w:val="it-IT"/>
        </w:rPr>
        <w:t xml:space="preserve"> (i.e., </w:t>
      </w:r>
      <w:r>
        <w:rPr>
          <w:rStyle w:val="None"/>
          <w:u w:val="single"/>
        </w:rPr>
        <w:t>zoonosis</w:t>
      </w:r>
      <w:r>
        <w:rPr>
          <w:rStyle w:val="None"/>
          <w:sz w:val="16"/>
          <w:szCs w:val="16"/>
          <w:lang w:val="fr-FR"/>
        </w:rPr>
        <w:t xml:space="preserve">; Morse et al. 2012). The </w:t>
      </w:r>
      <w:r w:rsidRPr="009B02B2">
        <w:rPr>
          <w:rStyle w:val="None"/>
          <w:highlight w:val="cyan"/>
          <w:u w:val="single"/>
          <w:shd w:val="clear" w:color="auto" w:fill="00FF00"/>
        </w:rPr>
        <w:t>risk from</w:t>
      </w:r>
      <w:r>
        <w:rPr>
          <w:rStyle w:val="None"/>
          <w:sz w:val="16"/>
          <w:szCs w:val="16"/>
        </w:rPr>
        <w:t xml:space="preserve"> wildlife </w:t>
      </w:r>
      <w:r w:rsidRPr="009B02B2">
        <w:rPr>
          <w:rStyle w:val="None"/>
          <w:b/>
          <w:bCs/>
          <w:highlight w:val="cyan"/>
          <w:u w:val="single"/>
          <w:shd w:val="clear" w:color="auto" w:fill="00FF00"/>
        </w:rPr>
        <w:t>zoonosis</w:t>
      </w:r>
      <w:r w:rsidRPr="009B02B2">
        <w:rPr>
          <w:rStyle w:val="None"/>
          <w:highlight w:val="cyan"/>
          <w:u w:val="single"/>
          <w:shd w:val="clear" w:color="auto" w:fill="00FF00"/>
        </w:rPr>
        <w:t xml:space="preserve"> may be </w:t>
      </w:r>
      <w:r w:rsidRPr="009B02B2">
        <w:rPr>
          <w:rStyle w:val="None"/>
          <w:b/>
          <w:bCs/>
          <w:highlight w:val="cyan"/>
          <w:u w:val="single"/>
          <w:shd w:val="clear" w:color="auto" w:fill="00FF00"/>
        </w:rPr>
        <w:t>larger now</w:t>
      </w:r>
      <w:r w:rsidRPr="009B02B2">
        <w:rPr>
          <w:rStyle w:val="None"/>
          <w:highlight w:val="cyan"/>
          <w:u w:val="single"/>
          <w:shd w:val="clear" w:color="auto" w:fill="00FF00"/>
        </w:rPr>
        <w:t xml:space="preserve"> than</w:t>
      </w:r>
      <w:r>
        <w:rPr>
          <w:rStyle w:val="None"/>
          <w:sz w:val="16"/>
          <w:szCs w:val="16"/>
        </w:rPr>
        <w:t xml:space="preserve"> during </w:t>
      </w:r>
      <w:r w:rsidRPr="009B02B2">
        <w:rPr>
          <w:rStyle w:val="None"/>
          <w:b/>
          <w:bCs/>
          <w:highlight w:val="cyan"/>
          <w:u w:val="single"/>
          <w:shd w:val="clear" w:color="auto" w:fill="00FF00"/>
        </w:rPr>
        <w:t>early</w:t>
      </w:r>
      <w:r>
        <w:rPr>
          <w:rStyle w:val="None"/>
          <w:u w:val="single"/>
        </w:rPr>
        <w:t xml:space="preserve"> human </w:t>
      </w:r>
      <w:r w:rsidRPr="009B02B2">
        <w:rPr>
          <w:rStyle w:val="None"/>
          <w:highlight w:val="cyan"/>
          <w:u w:val="single"/>
          <w:shd w:val="clear" w:color="auto" w:fill="00FF00"/>
        </w:rPr>
        <w:t>history because</w:t>
      </w:r>
      <w:r>
        <w:rPr>
          <w:rStyle w:val="None"/>
          <w:sz w:val="16"/>
          <w:szCs w:val="16"/>
        </w:rPr>
        <w:t xml:space="preserve"> the larger </w:t>
      </w:r>
      <w:r>
        <w:rPr>
          <w:rStyle w:val="None"/>
          <w:u w:val="single"/>
        </w:rPr>
        <w:t xml:space="preserve">human population has </w:t>
      </w:r>
      <w:r w:rsidRPr="009B02B2">
        <w:rPr>
          <w:rStyle w:val="None"/>
          <w:b/>
          <w:bCs/>
          <w:highlight w:val="cyan"/>
          <w:u w:val="single"/>
          <w:shd w:val="clear" w:color="auto" w:fill="00FF00"/>
        </w:rPr>
        <w:t>more points of contact</w:t>
      </w:r>
      <w:r>
        <w:rPr>
          <w:rStyle w:val="None"/>
          <w:u w:val="single"/>
        </w:rPr>
        <w:t xml:space="preserve"> with wildlife</w:t>
      </w:r>
      <w:r>
        <w:rPr>
          <w:rStyle w:val="None"/>
          <w:sz w:val="16"/>
          <w:szCs w:val="16"/>
        </w:rPr>
        <w:t xml:space="preserve">. Additionally, </w:t>
      </w:r>
      <w:r>
        <w:rPr>
          <w:rStyle w:val="None"/>
          <w:u w:val="single"/>
          <w:lang w:val="es-ES_tradnl"/>
        </w:rPr>
        <w:t>zoonosis can</w:t>
      </w:r>
      <w:r>
        <w:rPr>
          <w:rStyle w:val="None"/>
          <w:sz w:val="16"/>
          <w:szCs w:val="16"/>
        </w:rPr>
        <w:t xml:space="preserve"> also </w:t>
      </w:r>
      <w:r>
        <w:rPr>
          <w:rStyle w:val="None"/>
          <w:u w:val="single"/>
        </w:rPr>
        <w:t xml:space="preserve">occur in </w:t>
      </w:r>
      <w:r>
        <w:rPr>
          <w:rStyle w:val="None"/>
          <w:b/>
          <w:bCs/>
          <w:u w:val="single"/>
        </w:rPr>
        <w:t>factory farms</w:t>
      </w:r>
      <w:r>
        <w:rPr>
          <w:rStyle w:val="None"/>
          <w:sz w:val="16"/>
          <w:szCs w:val="16"/>
        </w:rPr>
        <w:t xml:space="preserve">, a setting that exists in the grey area between natural and anthropogenic (Manheim 2018). </w:t>
      </w:r>
    </w:p>
    <w:p w14:paraId="3A010D62" w14:textId="77777777" w:rsidR="00834FA5" w:rsidRDefault="00834FA5" w:rsidP="00834FA5">
      <w:pPr>
        <w:pStyle w:val="BodyA"/>
        <w:rPr>
          <w:rStyle w:val="None"/>
          <w:sz w:val="16"/>
          <w:szCs w:val="16"/>
        </w:rPr>
      </w:pPr>
      <w:r>
        <w:rPr>
          <w:rStyle w:val="None"/>
          <w:sz w:val="16"/>
          <w:szCs w:val="16"/>
        </w:rPr>
        <w:t>Once the pathogen has infected humans, it is spread primarily via human activity</w:t>
      </w:r>
      <w:proofErr w:type="gramStart"/>
      <w:r>
        <w:rPr>
          <w:rStyle w:val="None"/>
          <w:sz w:val="16"/>
          <w:szCs w:val="16"/>
        </w:rPr>
        <w:t>.17</w:t>
      </w:r>
      <w:proofErr w:type="gramEnd"/>
      <w:r>
        <w:rPr>
          <w:rStyle w:val="None"/>
          <w:sz w:val="16"/>
          <w:szCs w:val="16"/>
        </w:rPr>
        <w:t xml:space="preserve"> The risk is heavily affected by modern global civilization. On one hand, modern medicine and public health creates more powerful techniques for reducing the severity of pandemics. On the other hand, </w:t>
      </w:r>
      <w:r w:rsidRPr="009B02B2">
        <w:rPr>
          <w:rStyle w:val="None"/>
          <w:b/>
          <w:bCs/>
          <w:highlight w:val="cyan"/>
          <w:u w:val="single"/>
          <w:shd w:val="clear" w:color="auto" w:fill="00FF00"/>
        </w:rPr>
        <w:t>global travel</w:t>
      </w:r>
      <w:r w:rsidRPr="009B02B2">
        <w:rPr>
          <w:rStyle w:val="None"/>
          <w:highlight w:val="cyan"/>
          <w:u w:val="single"/>
          <w:shd w:val="clear" w:color="auto" w:fill="00FF00"/>
        </w:rPr>
        <w:t xml:space="preserve"> and </w:t>
      </w:r>
      <w:r w:rsidRPr="009B02B2">
        <w:rPr>
          <w:rStyle w:val="None"/>
          <w:b/>
          <w:bCs/>
          <w:highlight w:val="cyan"/>
          <w:u w:val="single"/>
          <w:shd w:val="clear" w:color="auto" w:fill="00FF00"/>
          <w:lang w:val="nl-NL"/>
        </w:rPr>
        <w:t>urban density</w:t>
      </w:r>
      <w:r w:rsidRPr="009B02B2">
        <w:rPr>
          <w:rStyle w:val="None"/>
          <w:highlight w:val="cyan"/>
          <w:u w:val="single"/>
          <w:shd w:val="clear" w:color="auto" w:fill="00FF00"/>
        </w:rPr>
        <w:t xml:space="preserve"> create</w:t>
      </w:r>
      <w:r>
        <w:rPr>
          <w:rStyle w:val="None"/>
          <w:sz w:val="16"/>
          <w:szCs w:val="16"/>
        </w:rPr>
        <w:t xml:space="preserve"> more </w:t>
      </w:r>
      <w:r w:rsidRPr="009B02B2">
        <w:rPr>
          <w:rStyle w:val="None"/>
          <w:highlight w:val="cyan"/>
          <w:u w:val="single"/>
          <w:shd w:val="clear" w:color="auto" w:fill="00FF00"/>
        </w:rPr>
        <w:t>opportunities for pathogens</w:t>
      </w:r>
      <w:r>
        <w:rPr>
          <w:rStyle w:val="None"/>
          <w:u w:val="single"/>
        </w:rPr>
        <w:t xml:space="preserve"> to </w:t>
      </w:r>
      <w:r>
        <w:rPr>
          <w:rStyle w:val="None"/>
          <w:b/>
          <w:bCs/>
          <w:u w:val="single"/>
        </w:rPr>
        <w:t>spread</w:t>
      </w:r>
      <w:r>
        <w:rPr>
          <w:rStyle w:val="None"/>
          <w:u w:val="single"/>
        </w:rPr>
        <w:t xml:space="preserve">. </w:t>
      </w:r>
      <w:r w:rsidRPr="009B02B2">
        <w:rPr>
          <w:rStyle w:val="None"/>
          <w:b/>
          <w:bCs/>
          <w:highlight w:val="cyan"/>
          <w:u w:val="single"/>
          <w:shd w:val="clear" w:color="auto" w:fill="00FF00"/>
        </w:rPr>
        <w:t>Earlier</w:t>
      </w:r>
      <w:r>
        <w:rPr>
          <w:rStyle w:val="None"/>
          <w:u w:val="single"/>
        </w:rPr>
        <w:t xml:space="preserve"> in human history, a catastrophic</w:t>
      </w:r>
      <w:r>
        <w:rPr>
          <w:rStyle w:val="None"/>
          <w:sz w:val="16"/>
          <w:szCs w:val="16"/>
          <w:lang w:val="pt-PT"/>
        </w:rPr>
        <w:t xml:space="preserve"> natural </w:t>
      </w:r>
      <w:r w:rsidRPr="009B02B2">
        <w:rPr>
          <w:rStyle w:val="None"/>
          <w:highlight w:val="cyan"/>
          <w:u w:val="single"/>
          <w:shd w:val="clear" w:color="auto" w:fill="00FF00"/>
        </w:rPr>
        <w:t>pathogen may have only killed</w:t>
      </w:r>
      <w:r>
        <w:rPr>
          <w:rStyle w:val="None"/>
          <w:u w:val="single"/>
        </w:rPr>
        <w:t xml:space="preserve"> off a </w:t>
      </w:r>
      <w:r w:rsidRPr="009B02B2">
        <w:rPr>
          <w:rStyle w:val="None"/>
          <w:b/>
          <w:bCs/>
          <w:highlight w:val="cyan"/>
          <w:u w:val="single"/>
          <w:shd w:val="clear" w:color="auto" w:fill="00FF00"/>
        </w:rPr>
        <w:t>smaller</w:t>
      </w:r>
      <w:r>
        <w:rPr>
          <w:rStyle w:val="None"/>
          <w:sz w:val="16"/>
          <w:szCs w:val="16"/>
        </w:rPr>
        <w:t xml:space="preserve">, isolated </w:t>
      </w:r>
      <w:r w:rsidRPr="009B02B2">
        <w:rPr>
          <w:rStyle w:val="None"/>
          <w:highlight w:val="cyan"/>
          <w:u w:val="single"/>
          <w:shd w:val="clear" w:color="auto" w:fill="00FF00"/>
        </w:rPr>
        <w:t>portion of</w:t>
      </w:r>
      <w:r>
        <w:rPr>
          <w:rStyle w:val="None"/>
          <w:u w:val="single"/>
        </w:rPr>
        <w:t xml:space="preserve"> </w:t>
      </w:r>
      <w:r w:rsidRPr="009B02B2">
        <w:rPr>
          <w:rStyle w:val="None"/>
          <w:highlight w:val="cyan"/>
          <w:u w:val="single"/>
        </w:rPr>
        <w:t xml:space="preserve">the </w:t>
      </w:r>
      <w:r w:rsidRPr="009B02B2">
        <w:rPr>
          <w:rStyle w:val="None"/>
          <w:highlight w:val="cyan"/>
          <w:u w:val="single"/>
          <w:shd w:val="clear" w:color="auto" w:fill="00FF00"/>
          <w:lang w:val="fr-FR"/>
        </w:rPr>
        <w:t>population</w:t>
      </w:r>
      <w:r>
        <w:rPr>
          <w:rStyle w:val="None"/>
          <w:u w:val="single"/>
        </w:rPr>
        <w:t xml:space="preserve">, leaving </w:t>
      </w:r>
      <w:r>
        <w:rPr>
          <w:rStyle w:val="None"/>
          <w:b/>
          <w:bCs/>
          <w:u w:val="single"/>
        </w:rPr>
        <w:t>no</w:t>
      </w:r>
      <w:r>
        <w:rPr>
          <w:rStyle w:val="None"/>
          <w:sz w:val="16"/>
          <w:szCs w:val="16"/>
        </w:rPr>
        <w:t xml:space="preserve"> clear archaeological </w:t>
      </w:r>
      <w:r>
        <w:rPr>
          <w:rStyle w:val="None"/>
          <w:b/>
          <w:bCs/>
          <w:u w:val="single"/>
        </w:rPr>
        <w:t>record</w:t>
      </w:r>
      <w:r>
        <w:rPr>
          <w:rStyle w:val="None"/>
          <w:u w:val="single"/>
        </w:rPr>
        <w:t xml:space="preserve">, whereas the same pathogen could cause </w:t>
      </w:r>
      <w:r>
        <w:rPr>
          <w:rStyle w:val="None"/>
          <w:b/>
          <w:bCs/>
          <w:u w:val="single"/>
          <w:lang w:val="fr-FR"/>
        </w:rPr>
        <w:t>global catastrophe</w:t>
      </w:r>
      <w:r>
        <w:rPr>
          <w:rStyle w:val="None"/>
          <w:sz w:val="16"/>
          <w:szCs w:val="16"/>
        </w:rPr>
        <w:t xml:space="preserve"> (Manheim 2018). Therefore, </w:t>
      </w:r>
      <w:r w:rsidRPr="009B02B2">
        <w:rPr>
          <w:rStyle w:val="None"/>
          <w:sz w:val="16"/>
          <w:szCs w:val="16"/>
          <w:highlight w:val="cyan"/>
        </w:rPr>
        <w:t xml:space="preserve">the </w:t>
      </w:r>
      <w:r w:rsidRPr="009B02B2">
        <w:rPr>
          <w:rStyle w:val="None"/>
          <w:b/>
          <w:bCs/>
          <w:highlight w:val="cyan"/>
          <w:u w:val="single"/>
          <w:shd w:val="clear" w:color="auto" w:fill="00FF00"/>
        </w:rPr>
        <w:t>deep historical evidence</w:t>
      </w:r>
      <w:r w:rsidRPr="009B02B2">
        <w:rPr>
          <w:rStyle w:val="None"/>
          <w:highlight w:val="cyan"/>
          <w:u w:val="single"/>
        </w:rPr>
        <w:t xml:space="preserve"> is </w:t>
      </w:r>
      <w:r w:rsidRPr="009B02B2">
        <w:rPr>
          <w:rStyle w:val="None"/>
          <w:b/>
          <w:bCs/>
          <w:highlight w:val="cyan"/>
          <w:u w:val="single"/>
          <w:shd w:val="clear" w:color="auto" w:fill="00FF00"/>
          <w:lang w:val="pt-PT"/>
        </w:rPr>
        <w:t>consistent</w:t>
      </w:r>
      <w:r w:rsidRPr="009B02B2">
        <w:rPr>
          <w:rStyle w:val="None"/>
          <w:highlight w:val="cyan"/>
          <w:u w:val="single"/>
          <w:shd w:val="clear" w:color="auto" w:fill="00FF00"/>
        </w:rPr>
        <w:t xml:space="preserve"> with</w:t>
      </w:r>
      <w:r>
        <w:rPr>
          <w:rStyle w:val="None"/>
          <w:sz w:val="16"/>
          <w:szCs w:val="16"/>
        </w:rPr>
        <w:t xml:space="preserve"> even </w:t>
      </w:r>
      <w:r>
        <w:rPr>
          <w:rStyle w:val="None"/>
          <w:u w:val="single"/>
        </w:rPr>
        <w:t xml:space="preserve">a </w:t>
      </w:r>
      <w:r w:rsidRPr="009B02B2">
        <w:rPr>
          <w:rStyle w:val="None"/>
          <w:b/>
          <w:bCs/>
          <w:highlight w:val="cyan"/>
          <w:u w:val="single"/>
          <w:shd w:val="clear" w:color="auto" w:fill="00FF00"/>
        </w:rPr>
        <w:t>high</w:t>
      </w:r>
      <w:r>
        <w:rPr>
          <w:rStyle w:val="None"/>
          <w:sz w:val="16"/>
          <w:szCs w:val="16"/>
        </w:rPr>
        <w:t xml:space="preserve"> ongoing </w:t>
      </w:r>
      <w:r w:rsidRPr="009B02B2">
        <w:rPr>
          <w:rStyle w:val="None"/>
          <w:b/>
          <w:bCs/>
          <w:highlight w:val="cyan"/>
          <w:u w:val="single"/>
          <w:shd w:val="clear" w:color="auto" w:fill="00FF00"/>
        </w:rPr>
        <w:t>probability</w:t>
      </w:r>
      <w:r w:rsidRPr="009B02B2">
        <w:rPr>
          <w:rStyle w:val="None"/>
          <w:highlight w:val="cyan"/>
          <w:u w:val="single"/>
          <w:shd w:val="clear" w:color="auto" w:fill="00FF00"/>
        </w:rPr>
        <w:t xml:space="preserve"> of </w:t>
      </w:r>
      <w:r w:rsidRPr="009B02B2">
        <w:rPr>
          <w:rStyle w:val="None"/>
          <w:b/>
          <w:bCs/>
          <w:highlight w:val="cyan"/>
          <w:u w:val="single"/>
          <w:shd w:val="clear" w:color="auto" w:fill="00FF00"/>
        </w:rPr>
        <w:t>human extinction</w:t>
      </w:r>
      <w:r w:rsidRPr="009B02B2">
        <w:rPr>
          <w:rStyle w:val="None"/>
          <w:highlight w:val="cyan"/>
          <w:u w:val="single"/>
          <w:shd w:val="clear" w:color="auto" w:fill="00FF00"/>
        </w:rPr>
        <w:t xml:space="preserve"> from</w:t>
      </w:r>
      <w:r>
        <w:rPr>
          <w:rStyle w:val="None"/>
          <w:sz w:val="16"/>
          <w:szCs w:val="16"/>
          <w:lang w:val="pt-PT"/>
        </w:rPr>
        <w:t xml:space="preserve"> natural </w:t>
      </w:r>
      <w:r w:rsidRPr="009B02B2">
        <w:rPr>
          <w:rStyle w:val="None"/>
          <w:highlight w:val="cyan"/>
          <w:u w:val="single"/>
          <w:shd w:val="clear" w:color="auto" w:fill="00FF00"/>
          <w:lang w:val="it-IT"/>
        </w:rPr>
        <w:t>pandemics</w:t>
      </w:r>
      <w:r>
        <w:rPr>
          <w:rStyle w:val="None"/>
          <w:u w:val="single"/>
        </w:rPr>
        <w:t>, implying</w:t>
      </w:r>
      <w:r>
        <w:rPr>
          <w:rStyle w:val="None"/>
          <w:sz w:val="16"/>
          <w:szCs w:val="16"/>
        </w:rPr>
        <w:t xml:space="preserve"> that natural </w:t>
      </w:r>
      <w:r>
        <w:rPr>
          <w:rStyle w:val="None"/>
          <w:u w:val="single"/>
        </w:rPr>
        <w:t xml:space="preserve">pandemic risk can be of </w:t>
      </w:r>
      <w:r>
        <w:rPr>
          <w:rStyle w:val="None"/>
          <w:b/>
          <w:bCs/>
          <w:u w:val="single"/>
        </w:rPr>
        <w:t>large</w:t>
      </w:r>
      <w:r>
        <w:rPr>
          <w:rStyle w:val="None"/>
          <w:sz w:val="16"/>
          <w:szCs w:val="16"/>
        </w:rPr>
        <w:t xml:space="preserve"> long-term moral </w:t>
      </w:r>
      <w:r>
        <w:rPr>
          <w:rStyle w:val="None"/>
          <w:b/>
          <w:bCs/>
          <w:u w:val="single"/>
          <w:lang w:val="fr-FR"/>
        </w:rPr>
        <w:t>importance</w:t>
      </w:r>
      <w:r>
        <w:rPr>
          <w:rStyle w:val="None"/>
          <w:sz w:val="16"/>
          <w:szCs w:val="16"/>
        </w:rPr>
        <w:t xml:space="preserve"> even if w(cc) is small. </w:t>
      </w:r>
    </w:p>
    <w:p w14:paraId="556B4D87" w14:textId="77777777" w:rsidR="00834FA5" w:rsidRDefault="00834FA5" w:rsidP="00834FA5">
      <w:pPr>
        <w:pStyle w:val="BodyA"/>
        <w:rPr>
          <w:rStyle w:val="None"/>
          <w:sz w:val="16"/>
          <w:szCs w:val="16"/>
        </w:rPr>
      </w:pPr>
      <w:r>
        <w:rPr>
          <w:rStyle w:val="None"/>
          <w:u w:val="single"/>
        </w:rPr>
        <w:t>Pandemics</w:t>
      </w:r>
      <w:r>
        <w:rPr>
          <w:rStyle w:val="None"/>
          <w:sz w:val="16"/>
          <w:szCs w:val="16"/>
        </w:rPr>
        <w:t xml:space="preserve"> could further </w:t>
      </w:r>
      <w:r>
        <w:rPr>
          <w:rStyle w:val="None"/>
          <w:u w:val="single"/>
        </w:rPr>
        <w:t xml:space="preserve">threaten </w:t>
      </w:r>
      <w:r>
        <w:rPr>
          <w:rStyle w:val="None"/>
          <w:b/>
          <w:bCs/>
          <w:u w:val="single"/>
        </w:rPr>
        <w:t>civilization collapse</w:t>
      </w:r>
      <w:r>
        <w:rPr>
          <w:rStyle w:val="None"/>
          <w:sz w:val="16"/>
          <w:szCs w:val="16"/>
        </w:rPr>
        <w:t xml:space="preserve">. Pandemics </w:t>
      </w:r>
      <w:r>
        <w:rPr>
          <w:rStyle w:val="None"/>
          <w:u w:val="single"/>
        </w:rPr>
        <w:t>could disrupt</w:t>
      </w:r>
      <w:r>
        <w:rPr>
          <w:rStyle w:val="None"/>
          <w:sz w:val="16"/>
          <w:szCs w:val="16"/>
        </w:rPr>
        <w:t xml:space="preserve"> the </w:t>
      </w:r>
      <w:r>
        <w:rPr>
          <w:rStyle w:val="None"/>
          <w:b/>
          <w:bCs/>
          <w:u w:val="single"/>
        </w:rPr>
        <w:t>labor pool</w:t>
      </w:r>
      <w:r>
        <w:rPr>
          <w:rStyle w:val="None"/>
          <w:u w:val="single"/>
        </w:rPr>
        <w:t>, causing</w:t>
      </w:r>
      <w:r>
        <w:rPr>
          <w:rStyle w:val="None"/>
          <w:sz w:val="16"/>
          <w:szCs w:val="16"/>
          <w:lang w:val="pt-PT"/>
        </w:rPr>
        <w:t xml:space="preserve"> acute </w:t>
      </w:r>
      <w:r>
        <w:rPr>
          <w:rStyle w:val="None"/>
          <w:u w:val="single"/>
        </w:rPr>
        <w:t>supply chain disruptions with</w:t>
      </w:r>
      <w:r>
        <w:rPr>
          <w:rStyle w:val="None"/>
          <w:sz w:val="16"/>
          <w:szCs w:val="16"/>
        </w:rPr>
        <w:t xml:space="preserve"> severe </w:t>
      </w:r>
      <w:r>
        <w:rPr>
          <w:rStyle w:val="None"/>
          <w:u w:val="single"/>
        </w:rPr>
        <w:t>effects</w:t>
      </w:r>
      <w:r>
        <w:rPr>
          <w:rStyle w:val="None"/>
          <w:sz w:val="16"/>
          <w:szCs w:val="16"/>
        </w:rPr>
        <w:t xml:space="preserve"> such as </w:t>
      </w:r>
      <w:r>
        <w:rPr>
          <w:rStyle w:val="None"/>
          <w:u w:val="single"/>
        </w:rPr>
        <w:t xml:space="preserve">to </w:t>
      </w:r>
      <w:r>
        <w:rPr>
          <w:rStyle w:val="None"/>
          <w:b/>
          <w:bCs/>
          <w:u w:val="single"/>
        </w:rPr>
        <w:t>food security</w:t>
      </w:r>
      <w:r>
        <w:rPr>
          <w:rStyle w:val="None"/>
          <w:sz w:val="16"/>
          <w:szCs w:val="16"/>
        </w:rPr>
        <w:t xml:space="preserve"> (Huff et al. 2015). A </w:t>
      </w:r>
      <w:r>
        <w:rPr>
          <w:rStyle w:val="None"/>
          <w:u w:val="single"/>
        </w:rPr>
        <w:t xml:space="preserve">pandemic causing </w:t>
      </w:r>
      <w:r>
        <w:rPr>
          <w:rStyle w:val="None"/>
          <w:b/>
          <w:bCs/>
          <w:u w:val="single"/>
        </w:rPr>
        <w:t>neurological harm</w:t>
      </w:r>
      <w:r>
        <w:rPr>
          <w:rStyle w:val="None"/>
          <w:sz w:val="16"/>
          <w:szCs w:val="16"/>
        </w:rPr>
        <w:t xml:space="preserve">, such as in long COVID (Misra 2021), could result in the human population having insufficient cognitive fitness to maintain civilization. Furthermore, these sorts of effects could have occurred during pandemics earlier </w:t>
      </w:r>
      <w:r>
        <w:rPr>
          <w:rStyle w:val="None"/>
          <w:u w:val="single"/>
        </w:rPr>
        <w:t xml:space="preserve">in human history </w:t>
      </w:r>
      <w:r>
        <w:rPr>
          <w:rStyle w:val="None"/>
          <w:b/>
          <w:bCs/>
          <w:u w:val="single"/>
        </w:rPr>
        <w:t>without</w:t>
      </w:r>
      <w:r>
        <w:rPr>
          <w:rStyle w:val="None"/>
          <w:u w:val="single"/>
        </w:rPr>
        <w:t xml:space="preserve"> leaving a</w:t>
      </w:r>
      <w:r>
        <w:rPr>
          <w:rStyle w:val="None"/>
          <w:sz w:val="16"/>
          <w:szCs w:val="16"/>
        </w:rPr>
        <w:t xml:space="preserve"> noticeable </w:t>
      </w:r>
      <w:r>
        <w:rPr>
          <w:rStyle w:val="None"/>
          <w:u w:val="single"/>
        </w:rPr>
        <w:t>trace</w:t>
      </w:r>
      <w:r>
        <w:rPr>
          <w:rStyle w:val="None"/>
          <w:sz w:val="16"/>
          <w:szCs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Pr>
          <w:rStyle w:val="None"/>
          <w:sz w:val="16"/>
          <w:szCs w:val="16"/>
        </w:rPr>
        <w:t>careful scrutiny</w:t>
      </w:r>
      <w:proofErr w:type="gramEnd"/>
      <w:r>
        <w:rPr>
          <w:rStyle w:val="None"/>
          <w:sz w:val="16"/>
          <w:szCs w:val="16"/>
        </w:rPr>
        <w:t xml:space="preserve">. </w:t>
      </w:r>
    </w:p>
    <w:p w14:paraId="108A2796" w14:textId="77777777" w:rsidR="00834FA5" w:rsidRDefault="00834FA5" w:rsidP="00834FA5">
      <w:pPr>
        <w:pStyle w:val="BodyA"/>
        <w:rPr>
          <w:rStyle w:val="None"/>
          <w:sz w:val="16"/>
          <w:szCs w:val="16"/>
        </w:rPr>
      </w:pPr>
      <w:r>
        <w:rPr>
          <w:rStyle w:val="None"/>
          <w:sz w:val="16"/>
          <w:szCs w:val="16"/>
        </w:rPr>
        <w:t xml:space="preserve">One particularly complex and acute pandemic scenario is when a </w:t>
      </w:r>
      <w:r>
        <w:rPr>
          <w:rStyle w:val="None"/>
          <w:u w:val="single"/>
        </w:rPr>
        <w:t xml:space="preserve">pandemic </w:t>
      </w:r>
      <w:r w:rsidRPr="009B02B2">
        <w:rPr>
          <w:rStyle w:val="None"/>
          <w:highlight w:val="cyan"/>
          <w:u w:val="single"/>
          <w:shd w:val="clear" w:color="auto" w:fill="00FF00"/>
        </w:rPr>
        <w:t>causes</w:t>
      </w:r>
      <w:r>
        <w:rPr>
          <w:rStyle w:val="None"/>
          <w:sz w:val="16"/>
          <w:szCs w:val="16"/>
        </w:rPr>
        <w:t xml:space="preserve"> a </w:t>
      </w:r>
      <w:r w:rsidRPr="009B02B2">
        <w:rPr>
          <w:rStyle w:val="None"/>
          <w:highlight w:val="cyan"/>
          <w:u w:val="single"/>
          <w:shd w:val="clear" w:color="auto" w:fill="00FF00"/>
        </w:rPr>
        <w:t xml:space="preserve">failure of </w:t>
      </w:r>
      <w:r w:rsidRPr="009B02B2">
        <w:rPr>
          <w:rStyle w:val="None"/>
          <w:b/>
          <w:bCs/>
          <w:highlight w:val="cyan"/>
          <w:u w:val="single"/>
        </w:rPr>
        <w:t>stratospheric</w:t>
      </w:r>
      <w:r>
        <w:rPr>
          <w:rStyle w:val="None"/>
          <w:b/>
          <w:bCs/>
          <w:u w:val="single"/>
        </w:rPr>
        <w:t xml:space="preserve"> </w:t>
      </w:r>
      <w:r w:rsidRPr="009B02B2">
        <w:rPr>
          <w:rStyle w:val="None"/>
          <w:b/>
          <w:bCs/>
          <w:highlight w:val="cyan"/>
          <w:u w:val="single"/>
          <w:shd w:val="clear" w:color="auto" w:fill="00FF00"/>
        </w:rPr>
        <w:t>geoengineering</w:t>
      </w:r>
      <w:r w:rsidRPr="009B02B2">
        <w:rPr>
          <w:rStyle w:val="None"/>
          <w:sz w:val="16"/>
          <w:szCs w:val="16"/>
          <w:highlight w:val="cyan"/>
        </w:rPr>
        <w:t>.</w:t>
      </w:r>
      <w:r>
        <w:rPr>
          <w:rStyle w:val="None"/>
          <w:sz w:val="16"/>
          <w:szCs w:val="16"/>
        </w:rPr>
        <w:t xml:space="preserve"> Stratospheric geoengineering involves injecting particles into the stratosphere to counteract the </w:t>
      </w:r>
      <w:proofErr w:type="gramStart"/>
      <w:r>
        <w:rPr>
          <w:rStyle w:val="None"/>
          <w:sz w:val="16"/>
          <w:szCs w:val="16"/>
        </w:rPr>
        <w:t>harms</w:t>
      </w:r>
      <w:proofErr w:type="gramEnd"/>
      <w:r>
        <w:rPr>
          <w:rStyle w:val="None"/>
          <w:sz w:val="16"/>
          <w:szCs w:val="16"/>
        </w:rPr>
        <w:t xml:space="preserve"> of anthropogenic global warming. </w:t>
      </w:r>
      <w:r>
        <w:rPr>
          <w:rStyle w:val="None"/>
          <w:u w:val="single"/>
        </w:rPr>
        <w:t xml:space="preserve">If particle injection is </w:t>
      </w:r>
      <w:r>
        <w:rPr>
          <w:rStyle w:val="None"/>
          <w:b/>
          <w:bCs/>
          <w:u w:val="single"/>
        </w:rPr>
        <w:t>abruptly halted</w:t>
      </w:r>
      <w:r>
        <w:rPr>
          <w:rStyle w:val="None"/>
          <w:u w:val="single"/>
          <w:lang w:val="fr-FR"/>
        </w:rPr>
        <w:t xml:space="preserve">, </w:t>
      </w:r>
      <w:proofErr w:type="spellStart"/>
      <w:r>
        <w:rPr>
          <w:rStyle w:val="None"/>
          <w:u w:val="single"/>
          <w:lang w:val="fr-FR"/>
        </w:rPr>
        <w:t>temperatures</w:t>
      </w:r>
      <w:proofErr w:type="spellEnd"/>
      <w:r>
        <w:rPr>
          <w:rStyle w:val="None"/>
          <w:u w:val="single"/>
          <w:lang w:val="fr-FR"/>
        </w:rPr>
        <w:t xml:space="preserve"> </w:t>
      </w:r>
      <w:r>
        <w:rPr>
          <w:rStyle w:val="None"/>
          <w:b/>
          <w:bCs/>
          <w:u w:val="single"/>
        </w:rPr>
        <w:t>rapidly rise</w:t>
      </w:r>
      <w:r>
        <w:rPr>
          <w:rStyle w:val="None"/>
          <w:u w:val="single"/>
        </w:rPr>
        <w:t xml:space="preserve">, which could cause </w:t>
      </w:r>
      <w:r>
        <w:rPr>
          <w:rStyle w:val="None"/>
          <w:b/>
          <w:bCs/>
          <w:u w:val="single"/>
          <w:lang w:val="pt-PT"/>
        </w:rPr>
        <w:t>acute harm</w:t>
      </w:r>
      <w:r>
        <w:rPr>
          <w:rStyle w:val="None"/>
          <w:sz w:val="16"/>
          <w:szCs w:val="16"/>
        </w:rPr>
        <w:t xml:space="preserve"> known as termination shock (Parker and Irvine 2018). </w:t>
      </w:r>
      <w:r>
        <w:rPr>
          <w:rStyle w:val="None"/>
          <w:u w:val="single"/>
        </w:rPr>
        <w:t xml:space="preserve">Under </w:t>
      </w:r>
      <w:r>
        <w:rPr>
          <w:rStyle w:val="None"/>
          <w:b/>
          <w:bCs/>
          <w:u w:val="single"/>
        </w:rPr>
        <w:t>normal circumstances</w:t>
      </w:r>
      <w:r>
        <w:rPr>
          <w:rStyle w:val="None"/>
          <w:u w:val="single"/>
        </w:rPr>
        <w:t xml:space="preserve">, abrupt cessation of particle </w:t>
      </w:r>
      <w:proofErr w:type="gramStart"/>
      <w:r>
        <w:rPr>
          <w:rStyle w:val="None"/>
          <w:u w:val="single"/>
        </w:rPr>
        <w:t>injection</w:t>
      </w:r>
      <w:proofErr w:type="gramEnd"/>
      <w:r>
        <w:rPr>
          <w:rStyle w:val="None"/>
          <w:u w:val="single"/>
        </w:rPr>
        <w:t xml:space="preserve"> may be </w:t>
      </w:r>
      <w:r>
        <w:rPr>
          <w:rStyle w:val="None"/>
          <w:b/>
          <w:bCs/>
          <w:u w:val="single"/>
        </w:rPr>
        <w:t>unlikely</w:t>
      </w:r>
      <w:r>
        <w:rPr>
          <w:rStyle w:val="None"/>
          <w:sz w:val="16"/>
          <w:szCs w:val="16"/>
        </w:rPr>
        <w:t xml:space="preserve"> due to the desire to avoid termination shock. However, Baum et al. (2013) propose that </w:t>
      </w:r>
      <w:r>
        <w:rPr>
          <w:rStyle w:val="None"/>
          <w:u w:val="single"/>
        </w:rPr>
        <w:t xml:space="preserve">a catastrophe such as a </w:t>
      </w:r>
      <w:r>
        <w:rPr>
          <w:rStyle w:val="None"/>
          <w:b/>
          <w:bCs/>
          <w:u w:val="single"/>
        </w:rPr>
        <w:t>pandemic</w:t>
      </w:r>
      <w:r>
        <w:rPr>
          <w:rStyle w:val="None"/>
          <w:u w:val="single"/>
        </w:rPr>
        <w:t xml:space="preserve"> could cause</w:t>
      </w:r>
      <w:r>
        <w:rPr>
          <w:rStyle w:val="None"/>
          <w:sz w:val="16"/>
          <w:szCs w:val="16"/>
        </w:rPr>
        <w:t xml:space="preserve"> the </w:t>
      </w:r>
      <w:r>
        <w:rPr>
          <w:rStyle w:val="None"/>
          <w:b/>
          <w:bCs/>
          <w:u w:val="single"/>
          <w:lang w:val="it-IT"/>
        </w:rPr>
        <w:t>cessation</w:t>
      </w:r>
      <w:r>
        <w:rPr>
          <w:rStyle w:val="None"/>
          <w:u w:val="single"/>
        </w:rPr>
        <w:t xml:space="preserve"> of particle injection, </w:t>
      </w:r>
      <w:r w:rsidRPr="009B02B2">
        <w:rPr>
          <w:rStyle w:val="None"/>
          <w:highlight w:val="cyan"/>
          <w:u w:val="single"/>
          <w:shd w:val="clear" w:color="auto" w:fill="00FF00"/>
        </w:rPr>
        <w:t xml:space="preserve">resulting in a </w:t>
      </w:r>
      <w:r w:rsidRPr="009B02B2">
        <w:rPr>
          <w:rStyle w:val="None"/>
          <w:rFonts w:ascii="Arial Unicode MS" w:hAnsi="Arial Unicode MS"/>
          <w:highlight w:val="cyan"/>
          <w:u w:val="single"/>
          <w:shd w:val="clear" w:color="auto" w:fill="00FF00"/>
          <w:rtl/>
          <w:lang w:val="ar-SA"/>
        </w:rPr>
        <w:t>“</w:t>
      </w:r>
      <w:r w:rsidRPr="009B02B2">
        <w:rPr>
          <w:rStyle w:val="None"/>
          <w:b/>
          <w:bCs/>
          <w:highlight w:val="cyan"/>
          <w:u w:val="single"/>
          <w:shd w:val="clear" w:color="auto" w:fill="00FF00"/>
          <w:lang w:val="fr-FR"/>
        </w:rPr>
        <w:t>double catastrophe</w:t>
      </w:r>
      <w:r w:rsidRPr="009B02B2">
        <w:rPr>
          <w:rStyle w:val="None"/>
          <w:highlight w:val="cyan"/>
          <w:u w:val="single"/>
          <w:shd w:val="clear" w:color="auto" w:fill="00FF00"/>
        </w:rPr>
        <w:t>”</w:t>
      </w:r>
      <w:r>
        <w:rPr>
          <w:rStyle w:val="None"/>
          <w:u w:val="single"/>
        </w:rPr>
        <w:t xml:space="preserve"> in which</w:t>
      </w:r>
      <w:r>
        <w:rPr>
          <w:rStyle w:val="None"/>
          <w:sz w:val="16"/>
          <w:szCs w:val="16"/>
        </w:rPr>
        <w:t xml:space="preserve"> the </w:t>
      </w:r>
      <w:r>
        <w:rPr>
          <w:rStyle w:val="None"/>
          <w:u w:val="single"/>
        </w:rPr>
        <w:t xml:space="preserve">harms of termination shock </w:t>
      </w:r>
      <w:r w:rsidRPr="009B02B2">
        <w:rPr>
          <w:rStyle w:val="None"/>
          <w:b/>
          <w:bCs/>
          <w:highlight w:val="cyan"/>
          <w:u w:val="single"/>
          <w:shd w:val="clear" w:color="auto" w:fill="00FF00"/>
        </w:rPr>
        <w:t>compound</w:t>
      </w:r>
      <w:r>
        <w:rPr>
          <w:rStyle w:val="None"/>
          <w:u w:val="single"/>
        </w:rPr>
        <w:t xml:space="preserve"> the </w:t>
      </w:r>
      <w:r w:rsidRPr="009B02B2">
        <w:rPr>
          <w:rStyle w:val="None"/>
          <w:highlight w:val="cyan"/>
          <w:u w:val="single"/>
          <w:shd w:val="clear" w:color="auto" w:fill="00FF00"/>
        </w:rPr>
        <w:t>harms of</w:t>
      </w:r>
      <w:r>
        <w:rPr>
          <w:rStyle w:val="None"/>
          <w:sz w:val="16"/>
          <w:szCs w:val="16"/>
        </w:rPr>
        <w:t xml:space="preserve"> </w:t>
      </w:r>
      <w:r w:rsidRPr="009B02B2">
        <w:rPr>
          <w:rStyle w:val="None"/>
          <w:sz w:val="16"/>
          <w:szCs w:val="16"/>
          <w:highlight w:val="cyan"/>
        </w:rPr>
        <w:t xml:space="preserve">the </w:t>
      </w:r>
      <w:r w:rsidRPr="009B02B2">
        <w:rPr>
          <w:rStyle w:val="None"/>
          <w:b/>
          <w:bCs/>
          <w:highlight w:val="cyan"/>
          <w:u w:val="single"/>
          <w:shd w:val="clear" w:color="auto" w:fill="00FF00"/>
        </w:rPr>
        <w:t>initial catastrophe</w:t>
      </w:r>
      <w:r>
        <w:rPr>
          <w:rStyle w:val="None"/>
          <w:u w:val="single"/>
        </w:rPr>
        <w:t>. This may be</w:t>
      </w:r>
      <w:r>
        <w:rPr>
          <w:rStyle w:val="None"/>
          <w:sz w:val="16"/>
          <w:szCs w:val="16"/>
        </w:rPr>
        <w:t xml:space="preserve"> an </w:t>
      </w:r>
      <w:r>
        <w:rPr>
          <w:rStyle w:val="None"/>
          <w:b/>
          <w:bCs/>
          <w:u w:val="single"/>
        </w:rPr>
        <w:t>especially severe</w:t>
      </w:r>
      <w:r>
        <w:rPr>
          <w:rStyle w:val="None"/>
          <w:u w:val="single"/>
        </w:rPr>
        <w:t xml:space="preserve"> pandemic</w:t>
      </w:r>
      <w:r>
        <w:rPr>
          <w:rStyle w:val="None"/>
          <w:sz w:val="16"/>
          <w:szCs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w:t>
      </w:r>
      <w:r>
        <w:rPr>
          <w:rStyle w:val="None"/>
          <w:rFonts w:ascii="Arial Unicode MS" w:hAnsi="Arial Unicode MS"/>
          <w:sz w:val="16"/>
          <w:szCs w:val="16"/>
          <w:rtl/>
          <w:lang w:val="ar-SA"/>
        </w:rPr>
        <w:t>“</w:t>
      </w:r>
      <w:r>
        <w:rPr>
          <w:rStyle w:val="None"/>
          <w:sz w:val="16"/>
          <w:szCs w:val="16"/>
          <w:lang w:val="it-IT"/>
        </w:rPr>
        <w:t>natural</w:t>
      </w:r>
      <w:r>
        <w:rPr>
          <w:rStyle w:val="None"/>
          <w:sz w:val="16"/>
          <w:szCs w:val="16"/>
        </w:rPr>
        <w:t xml:space="preserve">” pandemics (Tang and Kemp 2021). </w:t>
      </w:r>
    </w:p>
    <w:bookmarkEnd w:id="0"/>
    <w:p w14:paraId="77891C0C" w14:textId="77777777" w:rsidR="00E33C9C" w:rsidRPr="0046229D" w:rsidRDefault="00E33C9C" w:rsidP="00E33C9C">
      <w:pPr>
        <w:pStyle w:val="Heading4"/>
      </w:pPr>
      <w:r>
        <w:t xml:space="preserve">Extinction. </w:t>
      </w:r>
    </w:p>
    <w:p w14:paraId="6205EA06" w14:textId="77777777" w:rsidR="00E33C9C" w:rsidRPr="0046229D" w:rsidRDefault="00E33C9C" w:rsidP="00E33C9C">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17EFD727" w14:textId="77777777" w:rsidR="00E33C9C" w:rsidRPr="0046229D" w:rsidRDefault="00E33C9C" w:rsidP="00E33C9C">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671DA704" w14:textId="77777777" w:rsidR="00E33C9C" w:rsidRPr="0046229D" w:rsidRDefault="00E33C9C" w:rsidP="00E33C9C">
      <w:pPr>
        <w:rPr>
          <w:sz w:val="16"/>
        </w:rPr>
      </w:pPr>
      <w:r w:rsidRPr="0046229D">
        <w:rPr>
          <w:sz w:val="16"/>
        </w:rPr>
        <w:t>1. Introduction</w:t>
      </w:r>
    </w:p>
    <w:p w14:paraId="779D38F7" w14:textId="77777777" w:rsidR="00E33C9C" w:rsidRPr="0046229D" w:rsidRDefault="00E33C9C" w:rsidP="00E33C9C">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59F46E0" w14:textId="77777777" w:rsidR="00E33C9C" w:rsidRPr="0046229D" w:rsidRDefault="00E33C9C" w:rsidP="00E33C9C">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A6EF5FD" w14:textId="77777777" w:rsidR="00E33C9C" w:rsidRPr="0046229D" w:rsidRDefault="00E33C9C" w:rsidP="00E33C9C">
      <w:pPr>
        <w:rPr>
          <w:sz w:val="16"/>
        </w:rPr>
      </w:pPr>
      <w:r w:rsidRPr="0046229D">
        <w:rPr>
          <w:sz w:val="16"/>
        </w:rPr>
        <w:t>2. Materials and Methods</w:t>
      </w:r>
    </w:p>
    <w:p w14:paraId="7DDFB2FD" w14:textId="77777777" w:rsidR="00E33C9C" w:rsidRPr="0046229D" w:rsidRDefault="00E33C9C" w:rsidP="00E33C9C">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9E28A13" w14:textId="77777777" w:rsidR="00E33C9C" w:rsidRPr="0046229D" w:rsidRDefault="00E33C9C" w:rsidP="00E33C9C">
      <w:pPr>
        <w:rPr>
          <w:sz w:val="16"/>
        </w:rPr>
      </w:pPr>
      <w:r w:rsidRPr="0046229D">
        <w:rPr>
          <w:noProof/>
          <w:sz w:val="16"/>
        </w:rPr>
        <w:drawing>
          <wp:inline distT="0" distB="0" distL="0" distR="0" wp14:anchorId="28FD28CA" wp14:editId="131289A1">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2D7BF9C" w14:textId="77777777" w:rsidR="00E33C9C" w:rsidRPr="0046229D" w:rsidRDefault="00E33C9C" w:rsidP="00E33C9C">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9DEB32A" w14:textId="77777777" w:rsidR="00E33C9C" w:rsidRPr="0046229D" w:rsidRDefault="00E33C9C" w:rsidP="00E33C9C">
      <w:pPr>
        <w:rPr>
          <w:sz w:val="16"/>
        </w:rPr>
      </w:pPr>
      <w:r w:rsidRPr="0046229D">
        <w:rPr>
          <w:sz w:val="16"/>
        </w:rPr>
        <w:t>2.1. Network Generation Based on a Scale-Free Model</w:t>
      </w:r>
    </w:p>
    <w:p w14:paraId="2F8C36E3" w14:textId="77777777" w:rsidR="00E33C9C" w:rsidRPr="0046229D" w:rsidRDefault="00E33C9C" w:rsidP="00E33C9C">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1227A22" w14:textId="77777777" w:rsidR="00E33C9C" w:rsidRPr="0046229D" w:rsidRDefault="00E33C9C" w:rsidP="00E33C9C">
      <w:r w:rsidRPr="0046229D">
        <w:t>[FIGURE 2 OMITTED]</w:t>
      </w:r>
    </w:p>
    <w:p w14:paraId="12B431C3" w14:textId="77777777" w:rsidR="00E33C9C" w:rsidRPr="0046229D" w:rsidRDefault="00E33C9C" w:rsidP="00E33C9C">
      <w:pPr>
        <w:rPr>
          <w:sz w:val="10"/>
        </w:rPr>
      </w:pPr>
      <w:r w:rsidRPr="0046229D">
        <w:rPr>
          <w:sz w:val="10"/>
        </w:rPr>
        <w:t>Figure 2. Degree distribution of the scale-free network. We analyzed the degree distribution of the network based on the number of nodes (N) and mean degree (k).</w:t>
      </w:r>
    </w:p>
    <w:p w14:paraId="25E5BD4A" w14:textId="77777777" w:rsidR="00E33C9C" w:rsidRPr="0046229D" w:rsidRDefault="00E33C9C" w:rsidP="00E33C9C">
      <w:pPr>
        <w:rPr>
          <w:sz w:val="10"/>
        </w:rPr>
      </w:pPr>
      <w:r w:rsidRPr="0046229D">
        <w:rPr>
          <w:sz w:val="10"/>
        </w:rPr>
        <w:t>2.2. Epidemic Spreading Based on the SIR Model</w:t>
      </w:r>
    </w:p>
    <w:p w14:paraId="799B833D" w14:textId="77777777" w:rsidR="00E33C9C" w:rsidRPr="0046229D" w:rsidRDefault="00E33C9C" w:rsidP="00E33C9C">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E06C6AD" w14:textId="77777777" w:rsidR="00E33C9C" w:rsidRPr="0046229D" w:rsidRDefault="00E33C9C" w:rsidP="00E33C9C">
      <w:r w:rsidRPr="0046229D">
        <w:t>[EQUATIONS OMITTED]</w:t>
      </w:r>
    </w:p>
    <w:p w14:paraId="4500BD14" w14:textId="77777777" w:rsidR="00E33C9C" w:rsidRPr="0046229D" w:rsidRDefault="00E33C9C" w:rsidP="00E33C9C">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48628720" w14:textId="77777777" w:rsidR="00E33C9C" w:rsidRPr="0046229D" w:rsidRDefault="00E33C9C" w:rsidP="00E33C9C">
      <w:pPr>
        <w:rPr>
          <w:sz w:val="10"/>
        </w:rPr>
      </w:pPr>
      <w:r w:rsidRPr="0046229D">
        <w:rPr>
          <w:sz w:val="10"/>
        </w:rPr>
        <w:t>2.3. Investigation of Epidemic Status Based on the Monte Carlo Method</w:t>
      </w:r>
    </w:p>
    <w:p w14:paraId="06E6AED2" w14:textId="77777777" w:rsidR="00E33C9C" w:rsidRPr="0046229D" w:rsidRDefault="00E33C9C" w:rsidP="00E33C9C">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5ACD59BF" w14:textId="77777777" w:rsidR="00E33C9C" w:rsidRPr="0046229D" w:rsidRDefault="00E33C9C" w:rsidP="00E33C9C">
      <w:r w:rsidRPr="0046229D">
        <w:t>[FIGURE 3 OMITTED]</w:t>
      </w:r>
    </w:p>
    <w:p w14:paraId="12F8DBB7" w14:textId="77777777" w:rsidR="00E33C9C" w:rsidRPr="0046229D" w:rsidRDefault="00E33C9C" w:rsidP="00E33C9C">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011C176" w14:textId="77777777" w:rsidR="00E33C9C" w:rsidRPr="0046229D" w:rsidRDefault="00E33C9C" w:rsidP="00E33C9C">
      <w:r w:rsidRPr="0046229D">
        <w:t>[FIGURE 4 OMITTED]</w:t>
      </w:r>
    </w:p>
    <w:p w14:paraId="7437BEBB" w14:textId="77777777" w:rsidR="00E33C9C" w:rsidRPr="0046229D" w:rsidRDefault="00E33C9C" w:rsidP="00E33C9C">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199CF74F" w14:textId="77777777" w:rsidR="00E33C9C" w:rsidRPr="0046229D" w:rsidRDefault="00E33C9C" w:rsidP="00E33C9C">
      <w:r w:rsidRPr="0046229D">
        <w:t>[FIGURE 5 OMITTED]</w:t>
      </w:r>
    </w:p>
    <w:p w14:paraId="35C8506A" w14:textId="77777777" w:rsidR="00E33C9C" w:rsidRPr="0046229D" w:rsidRDefault="00E33C9C" w:rsidP="00E33C9C">
      <w:pPr>
        <w:rPr>
          <w:sz w:val="10"/>
        </w:rPr>
      </w:pPr>
      <w:r w:rsidRPr="0046229D">
        <w:rPr>
          <w:sz w:val="10"/>
        </w:rPr>
        <w:t>2.4. Simulation Parameters</w:t>
      </w:r>
    </w:p>
    <w:p w14:paraId="60C1CD9E" w14:textId="77777777" w:rsidR="00E33C9C" w:rsidRPr="0046229D" w:rsidRDefault="00E33C9C" w:rsidP="00E33C9C">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5FA21CF" w14:textId="77777777" w:rsidR="00E33C9C" w:rsidRPr="0046229D" w:rsidRDefault="00E33C9C" w:rsidP="00E33C9C">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67EFBBE4" w14:textId="77777777" w:rsidR="00E33C9C" w:rsidRPr="0046229D" w:rsidRDefault="00E33C9C" w:rsidP="00E33C9C">
      <w:pPr>
        <w:rPr>
          <w:sz w:val="16"/>
        </w:rPr>
      </w:pPr>
      <w:r w:rsidRPr="0046229D">
        <w:rPr>
          <w:sz w:val="16"/>
        </w:rPr>
        <w:t>3. Results</w:t>
      </w:r>
    </w:p>
    <w:p w14:paraId="730814C8" w14:textId="77777777" w:rsidR="00E33C9C" w:rsidRPr="0046229D" w:rsidRDefault="00E33C9C" w:rsidP="00E33C9C">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proofErr w:type="gramStart"/>
      <w:r w:rsidRPr="00980049">
        <w:rPr>
          <w:rStyle w:val="StyleUnderline"/>
          <w:highlight w:val="cyan"/>
        </w:rPr>
        <w:t>extinctive</w:t>
      </w:r>
      <w:proofErr w:type="gramEnd"/>
      <w:r w:rsidRPr="00980049">
        <w:rPr>
          <w:rStyle w:val="StyleUnderline"/>
          <w:highlight w:val="cyan"/>
        </w:rPr>
        <w:t xml:space="preser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18123FA2" w14:textId="77777777" w:rsidR="00E33C9C" w:rsidRPr="0046229D" w:rsidRDefault="00E33C9C" w:rsidP="00E33C9C">
      <w:r w:rsidRPr="0046229D">
        <w:t>[FIGURE 6 OMITTED]</w:t>
      </w:r>
    </w:p>
    <w:p w14:paraId="0F1FF0D0" w14:textId="77777777" w:rsidR="00E33C9C" w:rsidRPr="0046229D" w:rsidRDefault="00E33C9C" w:rsidP="00E33C9C">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57660F90" w14:textId="77777777" w:rsidR="00E33C9C" w:rsidRPr="0046229D" w:rsidRDefault="00E33C9C" w:rsidP="00E33C9C">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016FE367" w14:textId="77777777" w:rsidR="00E33C9C" w:rsidRPr="0046229D" w:rsidRDefault="00E33C9C" w:rsidP="00E33C9C">
      <w:r w:rsidRPr="0046229D">
        <w:t>[TABLE 1 OMITTED]</w:t>
      </w:r>
    </w:p>
    <w:p w14:paraId="3C73A2F6" w14:textId="77777777" w:rsidR="00E33C9C" w:rsidRPr="0046229D" w:rsidRDefault="00E33C9C" w:rsidP="00E33C9C">
      <w:pPr>
        <w:rPr>
          <w:sz w:val="10"/>
        </w:rPr>
      </w:pPr>
      <w:r w:rsidRPr="0046229D">
        <w:rPr>
          <w:sz w:val="10"/>
        </w:rPr>
        <w:t>4. Discussion</w:t>
      </w:r>
    </w:p>
    <w:p w14:paraId="3B3F8837" w14:textId="77777777" w:rsidR="00E33C9C" w:rsidRPr="0046229D" w:rsidRDefault="00E33C9C" w:rsidP="00E33C9C">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0F598AEA" w14:textId="77777777" w:rsidR="00E33C9C" w:rsidRPr="0046229D" w:rsidRDefault="00E33C9C" w:rsidP="00E33C9C">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932D9D1" w14:textId="77777777" w:rsidR="00E33C9C" w:rsidRPr="0046229D" w:rsidRDefault="00E33C9C" w:rsidP="00E33C9C">
      <w:pPr>
        <w:rPr>
          <w:sz w:val="16"/>
        </w:rPr>
      </w:pPr>
      <w:r w:rsidRPr="0046229D">
        <w:rPr>
          <w:sz w:val="16"/>
        </w:rPr>
        <w:t>5. Conclusions</w:t>
      </w:r>
    </w:p>
    <w:p w14:paraId="2EDB2A93" w14:textId="77777777" w:rsidR="00E33C9C" w:rsidRPr="008766DF" w:rsidRDefault="00E33C9C" w:rsidP="00E33C9C">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F1D5C6B" w14:textId="77777777" w:rsidR="00834FA5" w:rsidRDefault="00834FA5" w:rsidP="00834FA5">
      <w:pPr>
        <w:pStyle w:val="BodyA"/>
      </w:pPr>
    </w:p>
    <w:p w14:paraId="4DA8BD24" w14:textId="77777777" w:rsidR="005D388F" w:rsidRPr="005D388F" w:rsidRDefault="005D388F" w:rsidP="005D388F"/>
    <w:sectPr w:rsidR="005D388F" w:rsidRPr="005D388F" w:rsidSect="00834FA5">
      <w:headerReference w:type="default" r:id="rId10"/>
      <w:footerReference w:type="default" r:id="rId1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FF232" w14:textId="77777777" w:rsidR="009C6FA3" w:rsidRDefault="009C6FA3" w:rsidP="00066D2C">
      <w:pPr>
        <w:spacing w:after="0" w:line="240" w:lineRule="auto"/>
      </w:pPr>
      <w:r>
        <w:separator/>
      </w:r>
    </w:p>
  </w:endnote>
  <w:endnote w:type="continuationSeparator" w:id="0">
    <w:p w14:paraId="24A11C75" w14:textId="77777777" w:rsidR="009C6FA3" w:rsidRDefault="009C6FA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E50002FF" w:usb1="500079DB" w:usb2="00000010" w:usb3="00000000" w:csb0="00000001" w:csb1="00000000"/>
  </w:font>
  <w:font w:name="Arial Unicode MS">
    <w:altName w:val="Arial"/>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21C5" w14:textId="77777777" w:rsidR="00834FA5" w:rsidRDefault="00834FA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A0D22" w14:textId="77777777" w:rsidR="009C6FA3" w:rsidRDefault="009C6FA3" w:rsidP="00066D2C">
      <w:pPr>
        <w:spacing w:after="0" w:line="240" w:lineRule="auto"/>
      </w:pPr>
      <w:r>
        <w:separator/>
      </w:r>
    </w:p>
  </w:footnote>
  <w:footnote w:type="continuationSeparator" w:id="0">
    <w:p w14:paraId="0427E2DC" w14:textId="77777777" w:rsidR="009C6FA3" w:rsidRDefault="009C6FA3"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2DD1" w14:textId="77777777" w:rsidR="00834FA5" w:rsidRDefault="00834FA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42895946624"/>
    <w:docVar w:name="VerbatimVersion" w:val="6.0.0"/>
    <w:docVar w:name="WordVersion" w:val="16.0"/>
  </w:docVars>
  <w:rsids>
    <w:rsidRoot w:val="00834FA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2C20"/>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1D2"/>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A0A"/>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FA5"/>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9FF"/>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62"/>
    <w:rsid w:val="00973D8A"/>
    <w:rsid w:val="009804B4"/>
    <w:rsid w:val="00980709"/>
    <w:rsid w:val="0098278C"/>
    <w:rsid w:val="00991819"/>
    <w:rsid w:val="00992BBB"/>
    <w:rsid w:val="00996B34"/>
    <w:rsid w:val="009A0FC8"/>
    <w:rsid w:val="009A2372"/>
    <w:rsid w:val="009A42F1"/>
    <w:rsid w:val="009A5571"/>
    <w:rsid w:val="009A7878"/>
    <w:rsid w:val="009B02B2"/>
    <w:rsid w:val="009B0CDC"/>
    <w:rsid w:val="009B1729"/>
    <w:rsid w:val="009C01EF"/>
    <w:rsid w:val="009C050D"/>
    <w:rsid w:val="009C06D3"/>
    <w:rsid w:val="009C1312"/>
    <w:rsid w:val="009C6DFD"/>
    <w:rsid w:val="009C6FA3"/>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44F"/>
    <w:rsid w:val="00B66AF2"/>
    <w:rsid w:val="00B72848"/>
    <w:rsid w:val="00B74544"/>
    <w:rsid w:val="00B77754"/>
    <w:rsid w:val="00B81054"/>
    <w:rsid w:val="00B820DB"/>
    <w:rsid w:val="00B837F0"/>
    <w:rsid w:val="00B83896"/>
    <w:rsid w:val="00B860A9"/>
    <w:rsid w:val="00B9092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C9C"/>
    <w:rsid w:val="00E3771A"/>
    <w:rsid w:val="00E40B45"/>
    <w:rsid w:val="00E41637"/>
    <w:rsid w:val="00E50C30"/>
    <w:rsid w:val="00E51410"/>
    <w:rsid w:val="00E515E7"/>
    <w:rsid w:val="00E5580D"/>
    <w:rsid w:val="00E56402"/>
    <w:rsid w:val="00E56CB5"/>
    <w:rsid w:val="00E5701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6BAA8"/>
  <w15:chartTrackingRefBased/>
  <w15:docId w15:val="{2545D74B-FF49-4E1B-8108-47E8F809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3C9C"/>
    <w:rPr>
      <w:rFonts w:ascii="Calibri" w:hAnsi="Calibri" w:cs="Calibri"/>
    </w:rPr>
  </w:style>
  <w:style w:type="paragraph" w:styleId="Heading1">
    <w:name w:val="heading 1"/>
    <w:aliases w:val="Pocket"/>
    <w:basedOn w:val="Normal"/>
    <w:next w:val="Normal"/>
    <w:link w:val="Heading1Char"/>
    <w:qFormat/>
    <w:rsid w:val="00E33C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3C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33C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E33C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3C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33C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3C9C"/>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E33C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3C9C"/>
    <w:rPr>
      <w:color w:val="auto"/>
      <w:u w:val="none"/>
    </w:rPr>
  </w:style>
  <w:style w:type="character" w:customStyle="1" w:styleId="Heading1Char">
    <w:name w:val="Heading 1 Char"/>
    <w:aliases w:val="Pocket Char"/>
    <w:basedOn w:val="DefaultParagraphFont"/>
    <w:link w:val="Heading1"/>
    <w:rsid w:val="00E33C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3C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33C9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E33C9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E33C9C"/>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E33C9C"/>
    <w:rPr>
      <w:b w:val="0"/>
      <w:sz w:val="22"/>
      <w:u w:val="single"/>
    </w:rPr>
  </w:style>
  <w:style w:type="character" w:styleId="Strong">
    <w:name w:val="Strong"/>
    <w:basedOn w:val="DefaultParagraphFont"/>
    <w:uiPriority w:val="22"/>
    <w:semiHidden/>
    <w:qFormat/>
    <w:rsid w:val="00E33C9C"/>
    <w:rPr>
      <w:b/>
      <w:bCs/>
    </w:rPr>
  </w:style>
  <w:style w:type="character" w:styleId="BookTitle">
    <w:name w:val="Book Title"/>
    <w:basedOn w:val="DefaultParagraphFont"/>
    <w:uiPriority w:val="33"/>
    <w:semiHidden/>
    <w:qFormat/>
    <w:rsid w:val="00E33C9C"/>
    <w:rPr>
      <w:b/>
      <w:bCs/>
      <w:i/>
      <w:iCs/>
      <w:spacing w:val="5"/>
    </w:rPr>
  </w:style>
  <w:style w:type="character" w:customStyle="1" w:styleId="Heading5Char">
    <w:name w:val="Heading 5 Char"/>
    <w:basedOn w:val="DefaultParagraphFont"/>
    <w:link w:val="Heading5"/>
    <w:uiPriority w:val="9"/>
    <w:semiHidden/>
    <w:rsid w:val="00E33C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3C9C"/>
  </w:style>
  <w:style w:type="paragraph" w:styleId="Header">
    <w:name w:val="header"/>
    <w:basedOn w:val="Normal"/>
    <w:link w:val="HeaderChar"/>
    <w:uiPriority w:val="99"/>
    <w:semiHidden/>
    <w:rsid w:val="00E33C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3C9C"/>
    <w:rPr>
      <w:rFonts w:ascii="Calibri" w:hAnsi="Calibri" w:cs="Calibri"/>
    </w:rPr>
  </w:style>
  <w:style w:type="paragraph" w:styleId="Footer">
    <w:name w:val="footer"/>
    <w:basedOn w:val="Normal"/>
    <w:link w:val="FooterChar"/>
    <w:uiPriority w:val="99"/>
    <w:semiHidden/>
    <w:rsid w:val="00E33C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3C9C"/>
    <w:rPr>
      <w:rFonts w:ascii="Calibri" w:hAnsi="Calibri" w:cs="Calibri"/>
    </w:rPr>
  </w:style>
  <w:style w:type="paragraph" w:styleId="BodyText">
    <w:name w:val="Body Text"/>
    <w:basedOn w:val="Normal"/>
    <w:link w:val="BodyTextChar"/>
    <w:uiPriority w:val="99"/>
    <w:semiHidden/>
    <w:unhideWhenUsed/>
    <w:rsid w:val="00E33C9C"/>
    <w:pPr>
      <w:spacing w:after="120"/>
    </w:pPr>
  </w:style>
  <w:style w:type="character" w:customStyle="1" w:styleId="BodyTextChar">
    <w:name w:val="Body Text Char"/>
    <w:basedOn w:val="DefaultParagraphFont"/>
    <w:link w:val="BodyText"/>
    <w:uiPriority w:val="99"/>
    <w:semiHidden/>
    <w:rsid w:val="00E33C9C"/>
    <w:rPr>
      <w:rFonts w:ascii="Calibri" w:hAnsi="Calibri" w:cs="Calibri"/>
    </w:rPr>
  </w:style>
  <w:style w:type="paragraph" w:styleId="NoSpacing">
    <w:name w:val="No Spacing"/>
    <w:link w:val="NoSpacingChar"/>
    <w:uiPriority w:val="99"/>
    <w:semiHidden/>
    <w:unhideWhenUsed/>
    <w:qFormat/>
    <w:rsid w:val="00E33C9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33C9C"/>
    <w:rPr>
      <w:rFonts w:ascii="Calibri" w:hAnsi="Calibri" w:cs="Calibri"/>
    </w:rPr>
  </w:style>
  <w:style w:type="character" w:styleId="Hyperlink">
    <w:name w:val="Hyperlink"/>
    <w:basedOn w:val="DefaultParagraphFont"/>
    <w:uiPriority w:val="99"/>
    <w:unhideWhenUsed/>
    <w:rsid w:val="00E33C9C"/>
    <w:rPr>
      <w:color w:val="0563C1" w:themeColor="hyperlink"/>
      <w:u w:val="single"/>
    </w:rPr>
  </w:style>
  <w:style w:type="character" w:styleId="UnresolvedMention">
    <w:name w:val="Unresolved Mention"/>
    <w:basedOn w:val="DefaultParagraphFont"/>
    <w:uiPriority w:val="99"/>
    <w:semiHidden/>
    <w:unhideWhenUsed/>
    <w:rsid w:val="00E33C9C"/>
    <w:rPr>
      <w:color w:val="605E5C"/>
      <w:shd w:val="clear" w:color="auto" w:fill="E1DFDD"/>
    </w:rPr>
  </w:style>
  <w:style w:type="paragraph" w:customStyle="1" w:styleId="HeaderFooter">
    <w:name w:val="Header &amp; Footer"/>
    <w:rsid w:val="00834FA5"/>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BodyA">
    <w:name w:val="Body A"/>
    <w:rsid w:val="00834FA5"/>
    <w:pPr>
      <w:pBdr>
        <w:top w:val="nil"/>
        <w:left w:val="nil"/>
        <w:bottom w:val="nil"/>
        <w:right w:val="nil"/>
        <w:between w:val="nil"/>
        <w:bar w:val="nil"/>
      </w:pBdr>
    </w:pPr>
    <w:rPr>
      <w:rFonts w:ascii="Calibri" w:eastAsia="Arial Unicode MS" w:hAnsi="Calibri" w:cs="Arial Unicode MS"/>
      <w:color w:val="000000"/>
      <w:u w:color="000000"/>
      <w:bdr w:val="nil"/>
      <w14:textOutline w14:w="12700" w14:cap="flat" w14:cmpd="sng" w14:algn="ctr">
        <w14:noFill/>
        <w14:prstDash w14:val="solid"/>
        <w14:miter w14:lim="400000"/>
      </w14:textOutline>
    </w:rPr>
  </w:style>
  <w:style w:type="character" w:customStyle="1" w:styleId="contextualspellingandgrammarerror">
    <w:name w:val="contextualspellingandgrammarerror"/>
    <w:rsid w:val="00834FA5"/>
    <w:rPr>
      <w:lang w:val="en-US"/>
    </w:rPr>
  </w:style>
  <w:style w:type="character" w:customStyle="1" w:styleId="None">
    <w:name w:val="None"/>
    <w:rsid w:val="00834FA5"/>
  </w:style>
  <w:style w:type="character" w:customStyle="1" w:styleId="Hyperlink2">
    <w:name w:val="Hyperlink.2"/>
    <w:basedOn w:val="None"/>
    <w:rsid w:val="00834FA5"/>
    <w:rPr>
      <w:u w:val="single"/>
    </w:rPr>
  </w:style>
  <w:style w:type="character" w:customStyle="1" w:styleId="Hyperlink19">
    <w:name w:val="Hyperlink.19"/>
    <w:basedOn w:val="None"/>
    <w:rsid w:val="00834FA5"/>
    <w:rPr>
      <w:rFonts w:ascii="Calibri Light" w:eastAsia="Calibri Light" w:hAnsi="Calibri Light" w:cs="Calibri Light"/>
      <w:outline w:val="0"/>
      <w:color w:val="000000"/>
      <w:sz w:val="16"/>
      <w:szCs w:val="16"/>
      <w:u w:val="single" w:color="000000"/>
      <w:lang w:val="de-DE"/>
    </w:rPr>
  </w:style>
  <w:style w:type="paragraph" w:customStyle="1" w:styleId="textbold">
    <w:name w:val="text bold"/>
    <w:basedOn w:val="Normal"/>
    <w:link w:val="Emphasis"/>
    <w:uiPriority w:val="8"/>
    <w:qFormat/>
    <w:rsid w:val="00E33C9C"/>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ybkzdszz"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29998</Words>
  <Characters>170992</Characters>
  <Application>Microsoft Office Word</Application>
  <DocSecurity>0</DocSecurity>
  <Lines>1424</Lines>
  <Paragraphs>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7</cp:revision>
  <dcterms:created xsi:type="dcterms:W3CDTF">2025-09-10T20:40:00Z</dcterms:created>
  <dcterms:modified xsi:type="dcterms:W3CDTF">2025-09-12T00:25:00Z</dcterms:modified>
</cp:coreProperties>
</file>