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8D79C" w14:textId="77777777" w:rsidR="00250E7D" w:rsidRDefault="00250E7D" w:rsidP="00250E7D">
      <w:pPr>
        <w:pStyle w:val="Heading1"/>
      </w:pPr>
      <w:r>
        <w:t>1NC</w:t>
      </w:r>
    </w:p>
    <w:p w14:paraId="69A46D56" w14:textId="77777777" w:rsidR="00250E7D" w:rsidRDefault="00250E7D" w:rsidP="00250E7D">
      <w:pPr>
        <w:pStyle w:val="Heading2"/>
      </w:pPr>
      <w:r>
        <w:t>OFF</w:t>
      </w:r>
    </w:p>
    <w:p w14:paraId="64036B36" w14:textId="77777777" w:rsidR="00250E7D" w:rsidRDefault="00250E7D" w:rsidP="00250E7D">
      <w:pPr>
        <w:pStyle w:val="Heading3"/>
      </w:pPr>
      <w:r>
        <w:t>1nc - OFF</w:t>
      </w:r>
    </w:p>
    <w:p w14:paraId="7234D0D4" w14:textId="77777777" w:rsidR="00250E7D" w:rsidRDefault="00250E7D" w:rsidP="00250E7D">
      <w:r>
        <w:t>Topicality</w:t>
      </w:r>
    </w:p>
    <w:p w14:paraId="6F3C4987" w14:textId="77777777" w:rsidR="00250E7D" w:rsidRDefault="00250E7D" w:rsidP="00250E7D">
      <w:pPr>
        <w:pStyle w:val="Heading4"/>
      </w:pPr>
      <w:r>
        <w:t xml:space="preserve">There is no burden of rejoinder if the </w:t>
      </w:r>
      <w:proofErr w:type="spellStart"/>
      <w:r>
        <w:t>aff</w:t>
      </w:r>
      <w:proofErr w:type="spellEnd"/>
      <w:r>
        <w:t xml:space="preserve"> doesn’t defend the resolution. They don’t meet:</w:t>
      </w:r>
    </w:p>
    <w:p w14:paraId="76DDAB43" w14:textId="77777777" w:rsidR="00250E7D" w:rsidRPr="00034B49" w:rsidRDefault="00250E7D" w:rsidP="00250E7D">
      <w:pPr>
        <w:pStyle w:val="Heading4"/>
      </w:pPr>
      <w:r w:rsidRPr="00034B49">
        <w:t xml:space="preserve">The ‘United States federal government’ is the three federal branches. </w:t>
      </w:r>
    </w:p>
    <w:p w14:paraId="310026D9" w14:textId="77777777" w:rsidR="00250E7D" w:rsidRPr="00F01428" w:rsidRDefault="00250E7D" w:rsidP="00250E7D">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6DDF0FE5" w14:textId="77777777" w:rsidR="00250E7D" w:rsidRDefault="00250E7D" w:rsidP="00250E7D">
      <w:pPr>
        <w:rPr>
          <w:rFonts w:eastAsia="Cambria"/>
          <w:sz w:val="16"/>
        </w:rPr>
      </w:pPr>
      <w:r w:rsidRPr="00F014D7">
        <w:rPr>
          <w:rFonts w:eastAsia="Cambria"/>
          <w:highlight w:val="green"/>
          <w:u w:val="single"/>
        </w:rPr>
        <w:t xml:space="preserve">The </w:t>
      </w:r>
      <w:r w:rsidRPr="00F014D7">
        <w:rPr>
          <w:rFonts w:eastAsia="Cambria"/>
          <w:b/>
          <w:iCs/>
          <w:highlight w:val="green"/>
          <w:u w:val="single"/>
          <w:bdr w:val="single" w:sz="8" w:space="0" w:color="auto"/>
        </w:rPr>
        <w:t>U</w:t>
      </w:r>
      <w:r w:rsidRPr="00F01428">
        <w:rPr>
          <w:rFonts w:eastAsia="Cambria"/>
          <w:sz w:val="16"/>
        </w:rPr>
        <w:t xml:space="preserve">nited </w:t>
      </w:r>
      <w:r w:rsidRPr="00F014D7">
        <w:rPr>
          <w:rFonts w:eastAsia="Cambria"/>
          <w:b/>
          <w:iCs/>
          <w:highlight w:val="green"/>
          <w:u w:val="single"/>
          <w:bdr w:val="single" w:sz="8" w:space="0" w:color="auto"/>
        </w:rPr>
        <w:t>S</w:t>
      </w:r>
      <w:r w:rsidRPr="00F01428">
        <w:rPr>
          <w:rFonts w:eastAsia="Cambria"/>
          <w:sz w:val="16"/>
        </w:rPr>
        <w:t xml:space="preserve">tates </w:t>
      </w:r>
      <w:r w:rsidRPr="00F014D7">
        <w:rPr>
          <w:rFonts w:eastAsia="Cambria"/>
          <w:b/>
          <w:iCs/>
          <w:highlight w:val="green"/>
          <w:u w:val="single"/>
          <w:bdr w:val="single" w:sz="8" w:space="0" w:color="auto"/>
        </w:rPr>
        <w:t>F</w:t>
      </w:r>
      <w:r w:rsidRPr="00F01428">
        <w:rPr>
          <w:rFonts w:eastAsia="Cambria"/>
          <w:sz w:val="16"/>
        </w:rPr>
        <w:t xml:space="preserve">ederal </w:t>
      </w:r>
      <w:r w:rsidRPr="00F014D7">
        <w:rPr>
          <w:rFonts w:eastAsia="Cambria"/>
          <w:b/>
          <w:iCs/>
          <w:highlight w:val="green"/>
          <w:u w:val="single"/>
          <w:bdr w:val="single" w:sz="8" w:space="0" w:color="auto"/>
        </w:rPr>
        <w:t>G</w:t>
      </w:r>
      <w:r w:rsidRPr="00F01428">
        <w:rPr>
          <w:rFonts w:eastAsia="Cambria"/>
          <w:sz w:val="16"/>
        </w:rPr>
        <w:t xml:space="preserve">overnment </w:t>
      </w:r>
      <w:r w:rsidRPr="00F014D7">
        <w:rPr>
          <w:rFonts w:eastAsia="Cambria"/>
          <w:highlight w:val="gree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F014D7">
        <w:rPr>
          <w:rFonts w:eastAsia="Cambria"/>
          <w:highlight w:val="green"/>
          <w:u w:val="single"/>
        </w:rPr>
        <w:t>three branches</w:t>
      </w:r>
      <w:r w:rsidRPr="00F01428">
        <w:rPr>
          <w:rFonts w:eastAsia="Cambria"/>
          <w:u w:val="single"/>
        </w:rPr>
        <w:t xml:space="preserve">: </w:t>
      </w:r>
      <w:proofErr w:type="spellStart"/>
      <w:r w:rsidRPr="00F01428">
        <w:rPr>
          <w:rFonts w:eastAsia="Cambria"/>
          <w:u w:val="single"/>
        </w:rPr>
        <w:t>i</w:t>
      </w:r>
      <w:proofErr w:type="spellEnd"/>
      <w:r w:rsidRPr="00F01428">
        <w:rPr>
          <w:rFonts w:eastAsia="Cambria"/>
          <w:u w:val="single"/>
        </w:rPr>
        <w:t>)</w:t>
      </w:r>
      <w:r w:rsidRPr="00F01428">
        <w:rPr>
          <w:rFonts w:eastAsia="Cambria"/>
          <w:sz w:val="16"/>
        </w:rPr>
        <w:t xml:space="preserve"> the</w:t>
      </w:r>
      <w:r w:rsidRPr="00F01428">
        <w:rPr>
          <w:rFonts w:eastAsia="Cambria"/>
          <w:u w:val="single"/>
        </w:rPr>
        <w:t xml:space="preserve"> </w:t>
      </w:r>
      <w:r w:rsidRPr="00F01428">
        <w:rPr>
          <w:rFonts w:eastAsia="Cambria"/>
          <w:b/>
          <w:iCs/>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F014D7">
        <w:rPr>
          <w:rFonts w:eastAsia="Cambria"/>
          <w:highlight w:val="green"/>
          <w:u w:val="single"/>
        </w:rPr>
        <w:t>all powers not</w:t>
      </w:r>
      <w:r w:rsidRPr="00F01428">
        <w:rPr>
          <w:rFonts w:eastAsia="Cambria"/>
          <w:u w:val="single"/>
        </w:rPr>
        <w:t xml:space="preserve"> </w:t>
      </w:r>
      <w:r w:rsidRPr="00F01428">
        <w:rPr>
          <w:rFonts w:eastAsia="Cambria"/>
          <w:b/>
          <w:iCs/>
          <w:u w:val="single"/>
          <w:bdr w:val="single" w:sz="8" w:space="0" w:color="auto"/>
        </w:rPr>
        <w:t xml:space="preserve">expressly </w:t>
      </w:r>
      <w:r w:rsidRPr="00F014D7">
        <w:rPr>
          <w:rFonts w:eastAsia="Cambria"/>
          <w:b/>
          <w:iCs/>
          <w:highlight w:val="green"/>
          <w:u w:val="single"/>
          <w:bdr w:val="single" w:sz="8" w:space="0" w:color="auto"/>
        </w:rPr>
        <w:t>assigned</w:t>
      </w:r>
      <w:r w:rsidRPr="00F014D7">
        <w:rPr>
          <w:rFonts w:eastAsia="Cambria"/>
          <w:highlight w:val="green"/>
          <w:u w:val="single"/>
        </w:rPr>
        <w:t xml:space="preserve"> to the Federal Government are </w:t>
      </w:r>
      <w:r w:rsidRPr="00F014D7">
        <w:rPr>
          <w:rFonts w:eastAsia="Cambria"/>
          <w:b/>
          <w:iCs/>
          <w:highlight w:val="green"/>
          <w:u w:val="single"/>
          <w:bdr w:val="single" w:sz="8" w:space="0" w:color="auto"/>
        </w:rPr>
        <w:t>reserved</w:t>
      </w:r>
      <w:r w:rsidRPr="00F014D7">
        <w:rPr>
          <w:rFonts w:eastAsia="Cambria"/>
          <w:highlight w:val="green"/>
          <w:u w:val="single"/>
        </w:rPr>
        <w:t xml:space="preserve"> to the </w:t>
      </w:r>
      <w:r w:rsidRPr="00F014D7">
        <w:rPr>
          <w:rFonts w:eastAsia="Cambria"/>
          <w:b/>
          <w:iCs/>
          <w:highlight w:val="green"/>
          <w:u w:val="single"/>
          <w:bdr w:val="single" w:sz="8" w:space="0" w:color="auto"/>
        </w:rPr>
        <w:t>States</w:t>
      </w:r>
      <w:r w:rsidRPr="00F01428">
        <w:rPr>
          <w:rFonts w:eastAsia="Cambria"/>
          <w:sz w:val="16"/>
        </w:rPr>
        <w:t xml:space="preserve"> or to the people.</w:t>
      </w:r>
    </w:p>
    <w:p w14:paraId="2171C5D2" w14:textId="77777777" w:rsidR="00250E7D" w:rsidRPr="00F01428" w:rsidRDefault="00250E7D" w:rsidP="00250E7D">
      <w:pPr>
        <w:pStyle w:val="Heading4"/>
        <w:rPr>
          <w:rFonts w:eastAsia="Cambria"/>
        </w:rPr>
      </w:pPr>
      <w:r>
        <w:rPr>
          <w:rFonts w:eastAsia="Cambria"/>
        </w:rPr>
        <w:t xml:space="preserve">‘Should’ means they must support a policy mandate. </w:t>
      </w:r>
    </w:p>
    <w:p w14:paraId="24BEC60F" w14:textId="77777777" w:rsidR="00250E7D" w:rsidRPr="00447941" w:rsidRDefault="00250E7D" w:rsidP="00250E7D">
      <w:r w:rsidRPr="009F74DF">
        <w:rPr>
          <w:rStyle w:val="Style13ptBold"/>
        </w:rPr>
        <w:t>Law Insider No Date</w:t>
      </w:r>
      <w:r>
        <w:t>. Law Insider No Date [“Should Definition” Found online at https://www.lawinsider.com/dictionary/should Accessed 08/29/2022]</w:t>
      </w:r>
      <w:proofErr w:type="spellStart"/>
      <w:r>
        <w:t>eag</w:t>
      </w:r>
      <w:proofErr w:type="spellEnd"/>
    </w:p>
    <w:p w14:paraId="45C0ECD7" w14:textId="77777777" w:rsidR="00250E7D" w:rsidRDefault="00250E7D" w:rsidP="00250E7D">
      <w:pPr>
        <w:rPr>
          <w:sz w:val="16"/>
        </w:rPr>
      </w:pPr>
      <w:r w:rsidRPr="00F014D7">
        <w:rPr>
          <w:rStyle w:val="StyleUnderline"/>
          <w:highlight w:val="green"/>
        </w:rPr>
        <w:t>Should means a</w:t>
      </w:r>
      <w:r w:rsidRPr="00731769">
        <w:rPr>
          <w:sz w:val="16"/>
        </w:rPr>
        <w:t xml:space="preserve">n expected course of action or </w:t>
      </w:r>
      <w:r w:rsidRPr="00F014D7">
        <w:rPr>
          <w:rStyle w:val="StyleUnderline"/>
          <w:highlight w:val="green"/>
        </w:rPr>
        <w:t>policy that is to be followed</w:t>
      </w:r>
      <w:r w:rsidRPr="00731769">
        <w:rPr>
          <w:sz w:val="16"/>
        </w:rPr>
        <w:t xml:space="preserve"> unless inappropriate for a particular circumstance.</w:t>
      </w:r>
    </w:p>
    <w:p w14:paraId="154AC136" w14:textId="77777777" w:rsidR="00250E7D" w:rsidRPr="005806BE" w:rsidRDefault="00250E7D" w:rsidP="00250E7D">
      <w:pPr>
        <w:pStyle w:val="Heading4"/>
      </w:pPr>
      <w:r>
        <w:t>“Collective bargaining rights” are enforced by the government.</w:t>
      </w:r>
    </w:p>
    <w:p w14:paraId="6FE2E492" w14:textId="77777777" w:rsidR="00250E7D" w:rsidRDefault="00250E7D" w:rsidP="00250E7D">
      <w:r w:rsidRPr="00F94E9E">
        <w:rPr>
          <w:rStyle w:val="Style13ptBold"/>
        </w:rPr>
        <w:t>Devendorf 25</w:t>
      </w:r>
      <w:r w:rsidRPr="00F94E9E">
        <w:t>, John Devendorf, graduate of UCLA and holds a J.D. from Seton Hall University School of Law, where he was a Distinguished Scholar, recipient of the ALI-ABA Scholarship and Leadership Award, and a participant in the Immigrant Workers’ Rights Clinic and special delegation to Haiti</w:t>
      </w:r>
      <w:r>
        <w:t>,</w:t>
      </w:r>
      <w:r w:rsidRPr="00F94E9E">
        <w:t xml:space="preserve"> Super Lawyers, 7-17-2025 ["Collective Bargaining: Understanding the Basics," available on:  https://www.superlawyers.com/resources/employment-and-labor/collective-bargaining-understanding-the-basics/, accessed:  7-24-2025]</w:t>
      </w:r>
      <w:proofErr w:type="spellStart"/>
      <w:r w:rsidRPr="00F94E9E">
        <w:t>rrf</w:t>
      </w:r>
      <w:proofErr w:type="spellEnd"/>
    </w:p>
    <w:p w14:paraId="6E679877" w14:textId="77777777" w:rsidR="00250E7D" w:rsidRPr="0015670C" w:rsidRDefault="00250E7D" w:rsidP="00250E7D">
      <w:pPr>
        <w:rPr>
          <w:sz w:val="16"/>
        </w:rPr>
      </w:pPr>
      <w:r w:rsidRPr="00F94E9E">
        <w:rPr>
          <w:highlight w:val="green"/>
          <w:u w:val="single"/>
        </w:rPr>
        <w:t xml:space="preserve">Workers have a </w:t>
      </w:r>
      <w:r w:rsidRPr="00F94E9E">
        <w:rPr>
          <w:rStyle w:val="Emphasis"/>
          <w:highlight w:val="green"/>
        </w:rPr>
        <w:t>right</w:t>
      </w:r>
      <w:r w:rsidRPr="00F94E9E">
        <w:rPr>
          <w:highlight w:val="green"/>
          <w:u w:val="single"/>
        </w:rPr>
        <w:t xml:space="preserve"> to join a union and engage in good faith negotiations</w:t>
      </w:r>
      <w:r w:rsidRPr="00F94E9E">
        <w:rPr>
          <w:u w:val="single"/>
        </w:rPr>
        <w:t xml:space="preserve"> with employers</w:t>
      </w:r>
      <w:r w:rsidRPr="00F94E9E">
        <w:rPr>
          <w:sz w:val="16"/>
        </w:rPr>
        <w:t xml:space="preserve">. </w:t>
      </w:r>
      <w:r w:rsidRPr="00F94E9E">
        <w:rPr>
          <w:highlight w:val="green"/>
          <w:u w:val="single"/>
        </w:rPr>
        <w:t>The</w:t>
      </w:r>
      <w:r w:rsidRPr="00F94E9E">
        <w:rPr>
          <w:u w:val="single"/>
        </w:rPr>
        <w:t xml:space="preserve"> National Labor Relations Act (</w:t>
      </w:r>
      <w:r w:rsidRPr="00F94E9E">
        <w:rPr>
          <w:rStyle w:val="Emphasis"/>
          <w:highlight w:val="green"/>
        </w:rPr>
        <w:t>NLRA</w:t>
      </w:r>
      <w:r w:rsidRPr="00F94E9E">
        <w:rPr>
          <w:u w:val="single"/>
        </w:rPr>
        <w:t xml:space="preserve">) </w:t>
      </w:r>
      <w:r w:rsidRPr="00F94E9E">
        <w:rPr>
          <w:highlight w:val="green"/>
          <w:u w:val="single"/>
        </w:rPr>
        <w:t xml:space="preserve">is the federal law </w:t>
      </w:r>
      <w:r w:rsidRPr="00F94E9E">
        <w:rPr>
          <w:rStyle w:val="Emphasis"/>
          <w:highlight w:val="green"/>
        </w:rPr>
        <w:t>establishing</w:t>
      </w:r>
      <w:r w:rsidRPr="00F94E9E">
        <w:rPr>
          <w:highlight w:val="green"/>
          <w:u w:val="single"/>
        </w:rPr>
        <w:t xml:space="preserve"> </w:t>
      </w:r>
      <w:r w:rsidRPr="00F94E9E">
        <w:rPr>
          <w:rStyle w:val="Emphasis"/>
          <w:highlight w:val="green"/>
        </w:rPr>
        <w:t>c</w:t>
      </w:r>
      <w:r w:rsidRPr="00F94E9E">
        <w:rPr>
          <w:rStyle w:val="Emphasis"/>
        </w:rPr>
        <w:t xml:space="preserve">ollective </w:t>
      </w:r>
      <w:r w:rsidRPr="00F94E9E">
        <w:rPr>
          <w:rStyle w:val="Emphasis"/>
          <w:highlight w:val="green"/>
        </w:rPr>
        <w:t>b</w:t>
      </w:r>
      <w:r w:rsidRPr="00F94E9E">
        <w:rPr>
          <w:rStyle w:val="Emphasis"/>
        </w:rPr>
        <w:t xml:space="preserve">argaining </w:t>
      </w:r>
      <w:r w:rsidRPr="00F94E9E">
        <w:rPr>
          <w:rStyle w:val="Emphasis"/>
          <w:highlight w:val="green"/>
        </w:rPr>
        <w:t>r</w:t>
      </w:r>
      <w:r w:rsidRPr="00F94E9E">
        <w:rPr>
          <w:rStyle w:val="Emphasis"/>
        </w:rPr>
        <w:t>ights</w:t>
      </w:r>
      <w:r w:rsidRPr="00F94E9E">
        <w:rPr>
          <w:sz w:val="16"/>
        </w:rPr>
        <w:t xml:space="preserve">. </w:t>
      </w:r>
      <w:r w:rsidRPr="00F94E9E">
        <w:rPr>
          <w:highlight w:val="green"/>
          <w:u w:val="single"/>
        </w:rPr>
        <w:t xml:space="preserve">It is </w:t>
      </w:r>
      <w:r w:rsidRPr="00F94E9E">
        <w:rPr>
          <w:rStyle w:val="Emphasis"/>
          <w:highlight w:val="green"/>
        </w:rPr>
        <w:t>enforced</w:t>
      </w:r>
      <w:r w:rsidRPr="00F94E9E">
        <w:rPr>
          <w:highlight w:val="green"/>
          <w:u w:val="single"/>
        </w:rPr>
        <w:t xml:space="preserve"> by the</w:t>
      </w:r>
      <w:r w:rsidRPr="00F94E9E">
        <w:rPr>
          <w:u w:val="single"/>
        </w:rPr>
        <w:t xml:space="preserve"> National Labor Relations Board (</w:t>
      </w:r>
      <w:r w:rsidRPr="00F94E9E">
        <w:rPr>
          <w:rStyle w:val="Emphasis"/>
          <w:highlight w:val="green"/>
        </w:rPr>
        <w:t>NLRB</w:t>
      </w:r>
      <w:r w:rsidRPr="00F94E9E">
        <w:rPr>
          <w:u w:val="single"/>
        </w:rPr>
        <w:t xml:space="preserve">). The NLRA applies to most private sector employers. </w:t>
      </w:r>
      <w:r w:rsidRPr="00F94E9E">
        <w:rPr>
          <w:sz w:val="16"/>
        </w:rPr>
        <w:t>There are other federal and state laws for public sector employees.</w:t>
      </w:r>
    </w:p>
    <w:p w14:paraId="17510EEF" w14:textId="77777777" w:rsidR="00250E7D" w:rsidRPr="0044136F" w:rsidRDefault="00250E7D" w:rsidP="00250E7D">
      <w:pPr>
        <w:pStyle w:val="Heading4"/>
      </w:pPr>
      <w:r>
        <w:t xml:space="preserve">Those are </w:t>
      </w:r>
      <w:r w:rsidRPr="0030690E">
        <w:rPr>
          <w:u w:val="single"/>
        </w:rPr>
        <w:t>jurisdictional</w:t>
      </w:r>
      <w:r>
        <w:t xml:space="preserve"> and comes </w:t>
      </w:r>
      <w:r w:rsidRPr="0030690E">
        <w:rPr>
          <w:u w:val="single"/>
        </w:rPr>
        <w:t>prior</w:t>
      </w:r>
      <w:r>
        <w:t xml:space="preserve"> to the educational benefits or downsides of our model. Proving </w:t>
      </w:r>
      <w:r>
        <w:rPr>
          <w:u w:val="single"/>
        </w:rPr>
        <w:t>our model</w:t>
      </w:r>
      <w:r>
        <w:t xml:space="preserve"> is bad isn’t sufficient without </w:t>
      </w:r>
      <w:r>
        <w:rPr>
          <w:u w:val="single"/>
        </w:rPr>
        <w:t>counter-defining</w:t>
      </w:r>
      <w:r>
        <w:t xml:space="preserve"> </w:t>
      </w:r>
      <w:proofErr w:type="spellStart"/>
      <w:r>
        <w:rPr>
          <w:u w:val="single"/>
        </w:rPr>
        <w:t>resolutional</w:t>
      </w:r>
      <w:proofErr w:type="spellEnd"/>
      <w:r>
        <w:rPr>
          <w:u w:val="single"/>
        </w:rPr>
        <w:t xml:space="preserve"> language</w:t>
      </w:r>
      <w:r>
        <w:t>.</w:t>
      </w:r>
    </w:p>
    <w:p w14:paraId="1BB6AA7D" w14:textId="77777777" w:rsidR="00250E7D" w:rsidRPr="00270CC3" w:rsidRDefault="00250E7D" w:rsidP="00250E7D"/>
    <w:p w14:paraId="49B731B6" w14:textId="77777777" w:rsidR="00250E7D" w:rsidRDefault="00250E7D" w:rsidP="00250E7D">
      <w:pPr>
        <w:pStyle w:val="Heading4"/>
      </w:pPr>
      <w:r>
        <w:t>Debate is a game and we’re all here to win – even if this activity means more to us than just the wins and losses, the only reason we ask for ballots and try to win is because of the inherently competitive nature of the game.</w:t>
      </w:r>
    </w:p>
    <w:p w14:paraId="13FAE4B8" w14:textId="77777777" w:rsidR="00250E7D" w:rsidRDefault="00250E7D" w:rsidP="00250E7D">
      <w:pPr>
        <w:pStyle w:val="Heading4"/>
      </w:pPr>
      <w:r>
        <w:t xml:space="preserve">No other interpretation provides a </w:t>
      </w:r>
      <w:r w:rsidRPr="0030690E">
        <w:rPr>
          <w:u w:val="single"/>
        </w:rPr>
        <w:t>clear brightline</w:t>
      </w:r>
      <w:r>
        <w:t xml:space="preserve"> for what the neg is burdened with not responding to, which devolves into </w:t>
      </w:r>
      <w:proofErr w:type="spellStart"/>
      <w:r w:rsidRPr="0030690E">
        <w:rPr>
          <w:u w:val="single"/>
        </w:rPr>
        <w:t>aff</w:t>
      </w:r>
      <w:proofErr w:type="spellEnd"/>
      <w:r w:rsidRPr="0030690E">
        <w:rPr>
          <w:u w:val="single"/>
        </w:rPr>
        <w:t xml:space="preserve"> choice</w:t>
      </w:r>
      <w:r>
        <w:t xml:space="preserve"> – </w:t>
      </w:r>
      <w:r w:rsidRPr="0030690E">
        <w:rPr>
          <w:u w:val="single"/>
        </w:rPr>
        <w:t>crushing limits</w:t>
      </w:r>
      <w:r>
        <w:t xml:space="preserve"> by allowing anything </w:t>
      </w:r>
      <w:r w:rsidRPr="0030690E">
        <w:rPr>
          <w:u w:val="single"/>
        </w:rPr>
        <w:t>tangentially</w:t>
      </w:r>
      <w:r>
        <w:t xml:space="preserve"> related to the topic to become </w:t>
      </w:r>
      <w:r w:rsidRPr="0030690E">
        <w:rPr>
          <w:u w:val="single"/>
        </w:rPr>
        <w:t>viable</w:t>
      </w:r>
      <w:r>
        <w:t xml:space="preserve"> </w:t>
      </w:r>
      <w:proofErr w:type="spellStart"/>
      <w:r>
        <w:t>aff</w:t>
      </w:r>
      <w:proofErr w:type="spellEnd"/>
      <w:r>
        <w:t xml:space="preserve"> ground. </w:t>
      </w:r>
    </w:p>
    <w:p w14:paraId="1B2512E7" w14:textId="77777777" w:rsidR="00250E7D" w:rsidRDefault="00250E7D" w:rsidP="00250E7D">
      <w:pPr>
        <w:pStyle w:val="Heading4"/>
      </w:pPr>
      <w:r>
        <w:t>Two impacts justify a neg ballot.</w:t>
      </w:r>
    </w:p>
    <w:p w14:paraId="7852FA43" w14:textId="77777777" w:rsidR="00250E7D" w:rsidRPr="00F46AE2" w:rsidRDefault="00250E7D" w:rsidP="00250E7D">
      <w:pPr>
        <w:pStyle w:val="Heading4"/>
        <w:rPr>
          <w:u w:val="single"/>
        </w:rPr>
      </w:pPr>
      <w:r>
        <w:t xml:space="preserve">1 – </w:t>
      </w:r>
      <w:r w:rsidRPr="0030690E">
        <w:rPr>
          <w:u w:val="single"/>
        </w:rPr>
        <w:t>Clash</w:t>
      </w:r>
      <w:r>
        <w:t xml:space="preserve">. They need to prove the </w:t>
      </w:r>
      <w:r>
        <w:rPr>
          <w:u w:val="single"/>
        </w:rPr>
        <w:t>necessity</w:t>
      </w:r>
      <w:r>
        <w:t xml:space="preserve"> of having a 1NC. </w:t>
      </w:r>
      <w:r>
        <w:rPr>
          <w:u w:val="single"/>
        </w:rPr>
        <w:t>L</w:t>
      </w:r>
      <w:r w:rsidRPr="0030690E">
        <w:rPr>
          <w:u w:val="single"/>
        </w:rPr>
        <w:t>imited</w:t>
      </w:r>
      <w:r>
        <w:t xml:space="preserve"> and </w:t>
      </w:r>
      <w:r w:rsidRPr="0030690E">
        <w:rPr>
          <w:u w:val="single"/>
        </w:rPr>
        <w:t>predictable</w:t>
      </w:r>
      <w:r>
        <w:t xml:space="preserve"> topic that both sides are </w:t>
      </w:r>
      <w:r w:rsidRPr="0030690E">
        <w:rPr>
          <w:u w:val="single"/>
        </w:rPr>
        <w:t>prepared</w:t>
      </w:r>
      <w:r>
        <w:t xml:space="preserve"> to argue </w:t>
      </w:r>
      <w:r w:rsidRPr="0030690E">
        <w:rPr>
          <w:u w:val="single"/>
        </w:rPr>
        <w:t>maximizes</w:t>
      </w:r>
      <w:r>
        <w:t xml:space="preserve"> debate’s potential by promoting </w:t>
      </w:r>
      <w:r w:rsidRPr="0030690E">
        <w:rPr>
          <w:u w:val="single"/>
        </w:rPr>
        <w:t>in-depth</w:t>
      </w:r>
      <w:r>
        <w:t xml:space="preserve"> research and iterative testing. It </w:t>
      </w:r>
      <w:r w:rsidRPr="0030690E">
        <w:rPr>
          <w:u w:val="single"/>
        </w:rPr>
        <w:t>turns</w:t>
      </w:r>
      <w:r>
        <w:t xml:space="preserve"> the case – anything else incentivizes shallow research which </w:t>
      </w:r>
      <w:r w:rsidRPr="0030690E">
        <w:rPr>
          <w:u w:val="single"/>
        </w:rPr>
        <w:t>fails</w:t>
      </w:r>
      <w:r>
        <w:t xml:space="preserve"> to export their method to outside the academy. Independently, proof of clash is from a </w:t>
      </w:r>
      <w:r>
        <w:rPr>
          <w:u w:val="single"/>
        </w:rPr>
        <w:t>limited sample size</w:t>
      </w:r>
      <w:r>
        <w:t xml:space="preserve"> that is best explained by </w:t>
      </w:r>
      <w:r>
        <w:rPr>
          <w:u w:val="single"/>
        </w:rPr>
        <w:t>noise</w:t>
      </w:r>
      <w:r>
        <w:t xml:space="preserve">. There’s no way to </w:t>
      </w:r>
      <w:r>
        <w:rPr>
          <w:u w:val="single"/>
        </w:rPr>
        <w:t>determine</w:t>
      </w:r>
      <w:r>
        <w:t xml:space="preserve"> the </w:t>
      </w:r>
      <w:proofErr w:type="spellStart"/>
      <w:r>
        <w:t>affs</w:t>
      </w:r>
      <w:proofErr w:type="spellEnd"/>
      <w:r>
        <w:t xml:space="preserve"> truth, so vote neg on presumption.</w:t>
      </w:r>
    </w:p>
    <w:p w14:paraId="2257CE15" w14:textId="77777777" w:rsidR="00250E7D" w:rsidRDefault="00250E7D" w:rsidP="00250E7D">
      <w:pPr>
        <w:pStyle w:val="Heading4"/>
      </w:pPr>
      <w:r>
        <w:t xml:space="preserve">2 – </w:t>
      </w:r>
      <w:r w:rsidRPr="0030690E">
        <w:rPr>
          <w:u w:val="single"/>
        </w:rPr>
        <w:t>Fairness</w:t>
      </w:r>
      <w:r>
        <w:t xml:space="preserve">. It’s the only thing </w:t>
      </w:r>
      <w:r w:rsidRPr="00636066">
        <w:rPr>
          <w:u w:val="single"/>
        </w:rPr>
        <w:t>this ballot</w:t>
      </w:r>
      <w:r>
        <w:t xml:space="preserve"> can resolve. D</w:t>
      </w:r>
      <w:r w:rsidRPr="00636066">
        <w:t>ebate</w:t>
      </w:r>
      <w:r>
        <w:t xml:space="preserve"> is </w:t>
      </w:r>
      <w:r w:rsidRPr="0030690E">
        <w:rPr>
          <w:u w:val="single"/>
        </w:rPr>
        <w:t>unique</w:t>
      </w:r>
      <w:r>
        <w:t xml:space="preserve"> because it represents</w:t>
      </w:r>
      <w:r w:rsidRPr="00EB6CC5">
        <w:t xml:space="preserve"> the convergence of </w:t>
      </w:r>
      <w:r w:rsidRPr="0030690E">
        <w:rPr>
          <w:u w:val="single"/>
        </w:rPr>
        <w:t>competition</w:t>
      </w:r>
      <w:r w:rsidRPr="00EB6CC5">
        <w:t xml:space="preserve"> and </w:t>
      </w:r>
      <w:r w:rsidRPr="0030690E">
        <w:rPr>
          <w:u w:val="single"/>
        </w:rPr>
        <w:t>research</w:t>
      </w:r>
      <w:r w:rsidRPr="00EB6CC5">
        <w:t xml:space="preserve">. </w:t>
      </w:r>
      <w:r>
        <w:t>Our wins are based on the amount we research and hone our technique, which</w:t>
      </w:r>
      <w:r w:rsidRPr="00EB6CC5">
        <w:t xml:space="preserve"> means that fairness is an </w:t>
      </w:r>
      <w:r w:rsidRPr="0030690E">
        <w:rPr>
          <w:u w:val="single"/>
        </w:rPr>
        <w:t>intrinsically valuable</w:t>
      </w:r>
      <w:r w:rsidRPr="00EB6CC5">
        <w:t xml:space="preserve"> part of the activity.</w:t>
      </w:r>
      <w:r>
        <w:t xml:space="preserve"> Proven by them calling out dropped arguments, spreading, and post-rounding if you decided to vote for WKU because you like Big Red.</w:t>
      </w:r>
    </w:p>
    <w:p w14:paraId="1D89CB48" w14:textId="77777777" w:rsidR="00250E7D" w:rsidRPr="00636066" w:rsidRDefault="00250E7D" w:rsidP="00250E7D">
      <w:pPr>
        <w:pStyle w:val="Heading4"/>
      </w:pPr>
      <w:r>
        <w:t xml:space="preserve">They have also </w:t>
      </w:r>
      <w:r>
        <w:rPr>
          <w:u w:val="single"/>
        </w:rPr>
        <w:t>proven their reliance</w:t>
      </w:r>
      <w:r>
        <w:t xml:space="preserve"> on the topic as a </w:t>
      </w:r>
      <w:r>
        <w:rPr>
          <w:u w:val="single"/>
        </w:rPr>
        <w:t>site of discussion</w:t>
      </w:r>
      <w:r>
        <w:t xml:space="preserve"> through their </w:t>
      </w:r>
      <w:r>
        <w:rPr>
          <w:u w:val="single"/>
        </w:rPr>
        <w:t>links</w:t>
      </w:r>
      <w:r>
        <w:t xml:space="preserve"> to the topic. They need to prove why </w:t>
      </w:r>
      <w:r w:rsidRPr="00636066">
        <w:rPr>
          <w:u w:val="single"/>
        </w:rPr>
        <w:t>discussing the res</w:t>
      </w:r>
      <w:r>
        <w:rPr>
          <w:u w:val="single"/>
        </w:rPr>
        <w:t>olution</w:t>
      </w:r>
      <w:r>
        <w:t xml:space="preserve"> at </w:t>
      </w:r>
      <w:r>
        <w:rPr>
          <w:u w:val="single"/>
        </w:rPr>
        <w:t>all</w:t>
      </w:r>
      <w:r>
        <w:t xml:space="preserve"> is good, before they can access </w:t>
      </w:r>
      <w:r>
        <w:rPr>
          <w:u w:val="single"/>
        </w:rPr>
        <w:t>any</w:t>
      </w:r>
      <w:r>
        <w:t xml:space="preserve"> justifications for </w:t>
      </w:r>
      <w:r>
        <w:rPr>
          <w:u w:val="single"/>
        </w:rPr>
        <w:t>why</w:t>
      </w:r>
      <w:r>
        <w:t xml:space="preserve"> topicality is bad, else </w:t>
      </w:r>
      <w:r>
        <w:rPr>
          <w:u w:val="single"/>
        </w:rPr>
        <w:t>all of their offense</w:t>
      </w:r>
      <w:r>
        <w:t xml:space="preserve"> is a </w:t>
      </w:r>
      <w:r>
        <w:rPr>
          <w:u w:val="single"/>
        </w:rPr>
        <w:t>double turn</w:t>
      </w:r>
      <w:r>
        <w:t>.</w:t>
      </w:r>
    </w:p>
    <w:p w14:paraId="4A483FDB" w14:textId="77777777" w:rsidR="00250E7D" w:rsidRPr="00C17E32" w:rsidRDefault="00250E7D" w:rsidP="00250E7D"/>
    <w:p w14:paraId="50C67EF6" w14:textId="77777777" w:rsidR="00250E7D" w:rsidRDefault="00250E7D" w:rsidP="00250E7D">
      <w:pPr>
        <w:pStyle w:val="Heading2"/>
      </w:pPr>
      <w:r>
        <w:t>Case</w:t>
      </w:r>
    </w:p>
    <w:p w14:paraId="6A018B5E" w14:textId="77777777" w:rsidR="00250E7D" w:rsidRPr="00313EFD" w:rsidRDefault="00250E7D" w:rsidP="00250E7D">
      <w:pPr>
        <w:keepNext/>
        <w:keepLines/>
        <w:pageBreakBefore/>
        <w:spacing w:before="40" w:after="0"/>
        <w:jc w:val="center"/>
        <w:outlineLvl w:val="2"/>
        <w:rPr>
          <w:rFonts w:eastAsiaTheme="majorEastAsia" w:cstheme="majorBidi"/>
          <w:b/>
          <w:sz w:val="32"/>
          <w:szCs w:val="24"/>
          <w:u w:val="single"/>
        </w:rPr>
      </w:pPr>
      <w:r w:rsidRPr="00313EFD">
        <w:rPr>
          <w:rFonts w:eastAsiaTheme="majorEastAsia" w:cstheme="majorBidi"/>
          <w:b/>
          <w:sz w:val="32"/>
          <w:szCs w:val="24"/>
          <w:u w:val="single"/>
        </w:rPr>
        <w:t>Presumption—1NC</w:t>
      </w:r>
    </w:p>
    <w:p w14:paraId="584C737B" w14:textId="77777777" w:rsidR="00250E7D" w:rsidRPr="00313EFD" w:rsidRDefault="00250E7D" w:rsidP="00250E7D">
      <w:pPr>
        <w:pStyle w:val="ListParagraph"/>
        <w:keepNext/>
        <w:keepLines/>
        <w:numPr>
          <w:ilvl w:val="0"/>
          <w:numId w:val="50"/>
        </w:numPr>
        <w:spacing w:before="40" w:after="0"/>
        <w:outlineLvl w:val="3"/>
        <w:rPr>
          <w:rFonts w:eastAsiaTheme="majorEastAsia" w:cstheme="majorBidi"/>
          <w:b/>
          <w:iCs/>
          <w:sz w:val="26"/>
        </w:rPr>
      </w:pPr>
      <w:r w:rsidRPr="00313EFD">
        <w:rPr>
          <w:rFonts w:eastAsiaTheme="majorEastAsia" w:cstheme="majorBidi"/>
          <w:b/>
          <w:iCs/>
          <w:sz w:val="26"/>
        </w:rPr>
        <w:t>Vote negative on presumption:</w:t>
      </w:r>
    </w:p>
    <w:p w14:paraId="07F729D4" w14:textId="77777777" w:rsidR="00250E7D" w:rsidRPr="00313EFD" w:rsidRDefault="00250E7D" w:rsidP="00250E7D">
      <w:pPr>
        <w:pStyle w:val="ListParagraph"/>
        <w:keepNext/>
        <w:keepLines/>
        <w:numPr>
          <w:ilvl w:val="0"/>
          <w:numId w:val="51"/>
        </w:numPr>
        <w:spacing w:before="40" w:after="0"/>
        <w:outlineLvl w:val="3"/>
        <w:rPr>
          <w:rFonts w:eastAsiaTheme="majorEastAsia" w:cstheme="majorBidi"/>
          <w:b/>
          <w:iCs/>
          <w:sz w:val="26"/>
        </w:rPr>
      </w:pPr>
      <w:r w:rsidRPr="00313EFD">
        <w:rPr>
          <w:rFonts w:eastAsiaTheme="majorEastAsia" w:cstheme="majorBidi"/>
          <w:b/>
          <w:iCs/>
          <w:sz w:val="26"/>
        </w:rPr>
        <w:t xml:space="preserve">BALLOT SOLVENCY—voting </w:t>
      </w:r>
      <w:proofErr w:type="spellStart"/>
      <w:r w:rsidRPr="00313EFD">
        <w:rPr>
          <w:rFonts w:eastAsiaTheme="majorEastAsia" w:cstheme="majorBidi"/>
          <w:b/>
          <w:iCs/>
          <w:sz w:val="26"/>
        </w:rPr>
        <w:t>aff</w:t>
      </w:r>
      <w:proofErr w:type="spellEnd"/>
      <w:r w:rsidRPr="00313EFD">
        <w:rPr>
          <w:rFonts w:eastAsiaTheme="majorEastAsia" w:cstheme="majorBidi"/>
          <w:b/>
          <w:iCs/>
          <w:sz w:val="26"/>
        </w:rPr>
        <w:t xml:space="preserve"> won’t </w:t>
      </w:r>
      <w:r w:rsidRPr="00313EFD">
        <w:rPr>
          <w:rFonts w:eastAsiaTheme="majorEastAsia" w:cstheme="majorBidi"/>
          <w:b/>
          <w:iCs/>
          <w:sz w:val="26"/>
          <w:u w:val="single"/>
        </w:rPr>
        <w:t xml:space="preserve">produce the </w:t>
      </w:r>
      <w:r>
        <w:rPr>
          <w:rFonts w:eastAsiaTheme="majorEastAsia" w:cstheme="majorBidi"/>
          <w:b/>
          <w:iCs/>
          <w:sz w:val="26"/>
          <w:u w:val="single"/>
        </w:rPr>
        <w:t>B</w:t>
      </w:r>
      <w:r w:rsidRPr="00313EFD">
        <w:rPr>
          <w:rFonts w:eastAsiaTheme="majorEastAsia" w:cstheme="majorBidi"/>
          <w:b/>
          <w:iCs/>
          <w:sz w:val="26"/>
          <w:u w:val="single"/>
        </w:rPr>
        <w:t>lack hole</w:t>
      </w:r>
      <w:r w:rsidRPr="00313EFD">
        <w:rPr>
          <w:rFonts w:eastAsiaTheme="majorEastAsia" w:cstheme="majorBidi"/>
          <w:b/>
          <w:iCs/>
          <w:sz w:val="26"/>
        </w:rPr>
        <w:t xml:space="preserve">, but instead makes a </w:t>
      </w:r>
      <w:r w:rsidRPr="00313EFD">
        <w:rPr>
          <w:rFonts w:eastAsiaTheme="majorEastAsia" w:cstheme="majorBidi"/>
          <w:b/>
          <w:iCs/>
          <w:sz w:val="26"/>
          <w:u w:val="single"/>
        </w:rPr>
        <w:t>tacit endorsement</w:t>
      </w:r>
      <w:r w:rsidRPr="00313EFD">
        <w:rPr>
          <w:rFonts w:eastAsiaTheme="majorEastAsia" w:cstheme="majorBidi"/>
          <w:b/>
          <w:iCs/>
          <w:sz w:val="26"/>
        </w:rPr>
        <w:t xml:space="preserve"> of their method without any material change.</w:t>
      </w:r>
    </w:p>
    <w:p w14:paraId="300C4BF6" w14:textId="77777777" w:rsidR="00250E7D" w:rsidRPr="00313EFD" w:rsidRDefault="00250E7D" w:rsidP="00250E7D">
      <w:pPr>
        <w:keepNext/>
        <w:keepLines/>
        <w:numPr>
          <w:ilvl w:val="0"/>
          <w:numId w:val="51"/>
        </w:numPr>
        <w:tabs>
          <w:tab w:val="num" w:pos="360"/>
        </w:tabs>
        <w:spacing w:before="40" w:after="0"/>
        <w:ind w:left="0" w:firstLine="0"/>
        <w:outlineLvl w:val="3"/>
        <w:rPr>
          <w:rFonts w:eastAsiaTheme="majorEastAsia" w:cstheme="majorBidi"/>
          <w:b/>
          <w:iCs/>
          <w:sz w:val="26"/>
        </w:rPr>
      </w:pPr>
      <w:r w:rsidRPr="00313EFD">
        <w:rPr>
          <w:rFonts w:eastAsiaTheme="majorEastAsia" w:cstheme="majorBidi"/>
          <w:b/>
          <w:iCs/>
          <w:sz w:val="26"/>
        </w:rPr>
        <w:t>NON-INHERENT—</w:t>
      </w:r>
      <w:r>
        <w:rPr>
          <w:rFonts w:eastAsiaTheme="majorEastAsia" w:cstheme="majorBidi"/>
          <w:b/>
          <w:iCs/>
          <w:sz w:val="26"/>
        </w:rPr>
        <w:t>the Black hole, fugitivity, and space creation</w:t>
      </w:r>
      <w:r w:rsidRPr="00313EFD">
        <w:rPr>
          <w:rFonts w:eastAsiaTheme="majorEastAsia" w:cstheme="majorBidi"/>
          <w:b/>
          <w:iCs/>
          <w:sz w:val="26"/>
        </w:rPr>
        <w:t xml:space="preserve"> is </w:t>
      </w:r>
      <w:r>
        <w:rPr>
          <w:rFonts w:eastAsiaTheme="majorEastAsia" w:cstheme="majorBidi"/>
          <w:b/>
          <w:iCs/>
          <w:sz w:val="26"/>
        </w:rPr>
        <w:t>happening now, proven by their publishing of their scholarship</w:t>
      </w:r>
      <w:r w:rsidRPr="00313EFD">
        <w:rPr>
          <w:rFonts w:eastAsiaTheme="majorEastAsia" w:cstheme="majorBidi"/>
          <w:b/>
          <w:iCs/>
          <w:sz w:val="26"/>
        </w:rPr>
        <w:t xml:space="preserve">. No reason the </w:t>
      </w:r>
      <w:proofErr w:type="spellStart"/>
      <w:r w:rsidRPr="00313EFD">
        <w:rPr>
          <w:rFonts w:eastAsiaTheme="majorEastAsia" w:cstheme="majorBidi"/>
          <w:b/>
          <w:iCs/>
          <w:sz w:val="26"/>
        </w:rPr>
        <w:t>aff</w:t>
      </w:r>
      <w:proofErr w:type="spellEnd"/>
      <w:r w:rsidRPr="00313EFD">
        <w:rPr>
          <w:rFonts w:eastAsiaTheme="majorEastAsia" w:cstheme="majorBidi"/>
          <w:b/>
          <w:iCs/>
          <w:sz w:val="26"/>
        </w:rPr>
        <w:t xml:space="preserve"> is key. Other forums should solve.</w:t>
      </w:r>
    </w:p>
    <w:p w14:paraId="62CADAB5" w14:textId="77777777" w:rsidR="00250E7D" w:rsidRPr="00313EFD" w:rsidRDefault="00250E7D" w:rsidP="00250E7D">
      <w:pPr>
        <w:keepNext/>
        <w:keepLines/>
        <w:numPr>
          <w:ilvl w:val="0"/>
          <w:numId w:val="51"/>
        </w:numPr>
        <w:tabs>
          <w:tab w:val="num" w:pos="360"/>
        </w:tabs>
        <w:spacing w:before="40" w:after="0"/>
        <w:ind w:left="0" w:firstLine="0"/>
        <w:outlineLvl w:val="3"/>
        <w:rPr>
          <w:rFonts w:eastAsiaTheme="majorEastAsia" w:cstheme="majorBidi"/>
          <w:b/>
          <w:iCs/>
          <w:sz w:val="26"/>
        </w:rPr>
      </w:pPr>
      <w:r w:rsidRPr="00313EFD">
        <w:rPr>
          <w:rFonts w:eastAsiaTheme="majorEastAsia" w:cstheme="majorBidi"/>
          <w:b/>
          <w:iCs/>
          <w:sz w:val="26"/>
        </w:rPr>
        <w:t xml:space="preserve">NEGATION TURNS—it occludes </w:t>
      </w:r>
      <w:r w:rsidRPr="00313EFD">
        <w:rPr>
          <w:rFonts w:eastAsiaTheme="majorEastAsia" w:cstheme="majorBidi"/>
          <w:b/>
          <w:iCs/>
          <w:sz w:val="26"/>
          <w:u w:val="single"/>
        </w:rPr>
        <w:t>coalition building</w:t>
      </w:r>
      <w:r w:rsidRPr="00313EFD">
        <w:rPr>
          <w:rFonts w:eastAsiaTheme="majorEastAsia" w:cstheme="majorBidi"/>
          <w:b/>
          <w:iCs/>
          <w:sz w:val="26"/>
        </w:rPr>
        <w:t xml:space="preserve"> which is key to </w:t>
      </w:r>
      <w:r>
        <w:rPr>
          <w:rFonts w:eastAsiaTheme="majorEastAsia" w:cstheme="majorBidi"/>
          <w:b/>
          <w:iCs/>
          <w:sz w:val="26"/>
        </w:rPr>
        <w:t>fugitive space creation</w:t>
      </w:r>
      <w:r w:rsidRPr="00313EFD">
        <w:rPr>
          <w:rFonts w:eastAsiaTheme="majorEastAsia" w:cstheme="majorBidi"/>
          <w:b/>
          <w:iCs/>
          <w:sz w:val="26"/>
        </w:rPr>
        <w:t>.</w:t>
      </w:r>
    </w:p>
    <w:p w14:paraId="1B353064" w14:textId="77777777" w:rsidR="00250E7D" w:rsidRPr="00313EFD" w:rsidRDefault="00250E7D" w:rsidP="00250E7D">
      <w:pPr>
        <w:keepNext/>
        <w:keepLines/>
        <w:numPr>
          <w:ilvl w:val="0"/>
          <w:numId w:val="51"/>
        </w:numPr>
        <w:tabs>
          <w:tab w:val="num" w:pos="360"/>
        </w:tabs>
        <w:spacing w:before="40" w:after="0"/>
        <w:ind w:left="0" w:firstLine="0"/>
        <w:outlineLvl w:val="3"/>
        <w:rPr>
          <w:rFonts w:eastAsiaTheme="majorEastAsia" w:cstheme="majorBidi"/>
          <w:b/>
          <w:iCs/>
          <w:sz w:val="26"/>
        </w:rPr>
      </w:pPr>
      <w:r w:rsidRPr="00313EFD">
        <w:rPr>
          <w:rFonts w:eastAsiaTheme="majorEastAsia" w:cstheme="majorBidi"/>
          <w:b/>
          <w:iCs/>
          <w:sz w:val="26"/>
        </w:rPr>
        <w:t>ACADEMY TURN—their focus on debate as a site of change legitimizes a liberal refuge for whiteness and trade off with epistemic challenges to colonialism and antiblackness.</w:t>
      </w:r>
    </w:p>
    <w:p w14:paraId="628E2F9D" w14:textId="77777777" w:rsidR="00250E7D" w:rsidRPr="00313EFD" w:rsidRDefault="00250E7D" w:rsidP="00250E7D">
      <w:r w:rsidRPr="00313EFD">
        <w:rPr>
          <w:b/>
          <w:bCs/>
          <w:sz w:val="26"/>
        </w:rPr>
        <w:t>Maldonado-Torres 25</w:t>
      </w:r>
      <w:r w:rsidRPr="00313EFD">
        <w:t xml:space="preserve">, Nelson Maldonado-Torres, Professor of Philosophy at the University of Connecticut, and Professor </w:t>
      </w:r>
      <w:proofErr w:type="spellStart"/>
      <w:r w:rsidRPr="00313EFD">
        <w:t>Extraordinarius</w:t>
      </w:r>
      <w:proofErr w:type="spellEnd"/>
      <w:r w:rsidRPr="00313EFD">
        <w:t xml:space="preserve"> at the University of South Africa. He is the author of Against War: Views from the Underside of Modernity (Duke, 2008) and the co-editor most recently of Decolonial Feminism in Abya Yala: Caribbean, Meso-, and South American Contributions and Challenges (Rowman and Littlefield, 2022). First published 2025 [THE ROUTLEDGE COMPANION TO POSTCOLONIAL AND DECOLONIAL LITERATURE, Chapter 2: COMBATIVE DECOLONIALITY AND THE ABOLITION OF THE HUMANITIES: A Manifesto, DOI: </w:t>
      </w:r>
      <w:hyperlink r:id="rId8" w:history="1">
        <w:r w:rsidRPr="00313EFD">
          <w:rPr>
            <w:color w:val="0563C1" w:themeColor="hyperlink"/>
            <w:u w:val="single"/>
          </w:rPr>
          <w:t>https://doi.org/10.4324/9781003190233-4</w:t>
        </w:r>
      </w:hyperlink>
      <w:r w:rsidRPr="00313EFD">
        <w:t xml:space="preserve">, accessed 4-26-25, </w:t>
      </w:r>
      <w:proofErr w:type="spellStart"/>
      <w:r w:rsidRPr="00313EFD">
        <w:t>LibGen</w:t>
      </w:r>
      <w:proofErr w:type="spellEnd"/>
      <w:r w:rsidRPr="00313EFD">
        <w:t>]</w:t>
      </w:r>
      <w:proofErr w:type="spellStart"/>
      <w:r w:rsidRPr="00313EFD">
        <w:t>cdm</w:t>
      </w:r>
      <w:proofErr w:type="spellEnd"/>
    </w:p>
    <w:p w14:paraId="03C57839" w14:textId="77777777" w:rsidR="00250E7D" w:rsidRPr="00313EFD" w:rsidRDefault="00250E7D" w:rsidP="00250E7D">
      <w:pPr>
        <w:rPr>
          <w:u w:val="single"/>
        </w:rPr>
      </w:pPr>
      <w:r w:rsidRPr="00313EFD">
        <w:t xml:space="preserve">My argument here is not only that </w:t>
      </w:r>
      <w:r w:rsidRPr="00313EFD">
        <w:rPr>
          <w:u w:val="single"/>
        </w:rPr>
        <w:t xml:space="preserve">we must </w:t>
      </w:r>
      <w:r w:rsidRPr="00313EFD">
        <w:rPr>
          <w:highlight w:val="green"/>
          <w:u w:val="single"/>
        </w:rPr>
        <w:t>be weary</w:t>
      </w:r>
      <w:r w:rsidRPr="00313EFD">
        <w:rPr>
          <w:u w:val="single"/>
        </w:rPr>
        <w:t xml:space="preserve"> </w:t>
      </w:r>
      <w:r w:rsidRPr="00313EFD">
        <w:rPr>
          <w:highlight w:val="green"/>
          <w:u w:val="single"/>
        </w:rPr>
        <w:t>of the</w:t>
      </w:r>
      <w:r w:rsidRPr="00313EFD">
        <w:rPr>
          <w:u w:val="single"/>
        </w:rPr>
        <w:t xml:space="preserve"> fundamentally </w:t>
      </w:r>
      <w:r w:rsidRPr="00313EFD">
        <w:rPr>
          <w:highlight w:val="green"/>
          <w:u w:val="single"/>
        </w:rPr>
        <w:t>conservative impulse</w:t>
      </w:r>
      <w:r w:rsidRPr="00313EFD">
        <w:rPr>
          <w:u w:val="single"/>
        </w:rPr>
        <w:t xml:space="preserve"> of these formulations and of their stifling effect on critical thinking, but also that the intra-modern drama between the crisis of the humanities and their defense </w:t>
      </w:r>
      <w:r w:rsidRPr="00313EFD">
        <w:rPr>
          <w:highlight w:val="green"/>
          <w:u w:val="single"/>
        </w:rPr>
        <w:t>hides</w:t>
      </w:r>
      <w:r w:rsidRPr="00313EFD">
        <w:rPr>
          <w:u w:val="single"/>
        </w:rPr>
        <w:t xml:space="preserve"> three important considerations, namely, </w:t>
      </w:r>
      <w:r w:rsidRPr="00313EFD">
        <w:rPr>
          <w:highlight w:val="green"/>
          <w:u w:val="single"/>
        </w:rPr>
        <w:t xml:space="preserve">the extent </w:t>
      </w:r>
      <w:r w:rsidRPr="00313EFD">
        <w:rPr>
          <w:u w:val="single"/>
        </w:rPr>
        <w:t xml:space="preserve">to </w:t>
      </w:r>
      <w:r w:rsidRPr="00313EFD">
        <w:rPr>
          <w:highlight w:val="green"/>
          <w:u w:val="single"/>
        </w:rPr>
        <w:t>which</w:t>
      </w:r>
      <w:r w:rsidRPr="00313EFD">
        <w:rPr>
          <w:u w:val="single"/>
        </w:rPr>
        <w:t xml:space="preserve"> the </w:t>
      </w:r>
      <w:r w:rsidRPr="00313EFD">
        <w:rPr>
          <w:highlight w:val="green"/>
          <w:u w:val="single"/>
        </w:rPr>
        <w:t>humanities</w:t>
      </w:r>
      <w:r w:rsidRPr="00313EFD">
        <w:rPr>
          <w:u w:val="single"/>
        </w:rPr>
        <w:t xml:space="preserve"> (a) have played and continue to </w:t>
      </w:r>
      <w:r w:rsidRPr="00313EFD">
        <w:rPr>
          <w:highlight w:val="green"/>
          <w:u w:val="single"/>
        </w:rPr>
        <w:t xml:space="preserve">play </w:t>
      </w:r>
      <w:r w:rsidRPr="00313EFD">
        <w:rPr>
          <w:u w:val="single"/>
        </w:rPr>
        <w:t xml:space="preserve">a major role </w:t>
      </w:r>
      <w:r w:rsidRPr="00313EFD">
        <w:rPr>
          <w:highlight w:val="green"/>
          <w:u w:val="single"/>
        </w:rPr>
        <w:t>in</w:t>
      </w:r>
      <w:r w:rsidRPr="00313EFD">
        <w:rPr>
          <w:u w:val="single"/>
        </w:rPr>
        <w:t xml:space="preserve"> the formation and </w:t>
      </w:r>
      <w:r w:rsidRPr="00313EFD">
        <w:rPr>
          <w:highlight w:val="green"/>
          <w:u w:val="single"/>
        </w:rPr>
        <w:t>legitimization</w:t>
      </w:r>
      <w:r w:rsidRPr="00313EFD">
        <w:rPr>
          <w:u w:val="single"/>
        </w:rPr>
        <w:t xml:space="preserve"> </w:t>
      </w:r>
      <w:r w:rsidRPr="00313EFD">
        <w:rPr>
          <w:highlight w:val="green"/>
          <w:u w:val="single"/>
        </w:rPr>
        <w:t>of</w:t>
      </w:r>
      <w:r w:rsidRPr="00313EFD">
        <w:rPr>
          <w:u w:val="single"/>
        </w:rPr>
        <w:t xml:space="preserve"> the secularistic, colonial, and racial lines that maintain the centrality of </w:t>
      </w:r>
      <w:r w:rsidRPr="00313EFD">
        <w:rPr>
          <w:highlight w:val="green"/>
          <w:u w:val="single"/>
        </w:rPr>
        <w:t>Western</w:t>
      </w:r>
      <w:r w:rsidRPr="00313EFD">
        <w:rPr>
          <w:u w:val="single"/>
        </w:rPr>
        <w:t xml:space="preserve"> secularism, </w:t>
      </w:r>
      <w:r w:rsidRPr="00313EFD">
        <w:rPr>
          <w:highlight w:val="green"/>
          <w:u w:val="single"/>
        </w:rPr>
        <w:t>coloniality, and antiblackness</w:t>
      </w:r>
      <w:r w:rsidRPr="00313EFD">
        <w:rPr>
          <w:u w:val="single"/>
        </w:rPr>
        <w:t xml:space="preserve">, (b) join forces with its intra-modern antagonists in </w:t>
      </w:r>
      <w:proofErr w:type="spellStart"/>
      <w:r w:rsidRPr="00313EFD">
        <w:rPr>
          <w:u w:val="single"/>
        </w:rPr>
        <w:t>invisibilizing</w:t>
      </w:r>
      <w:proofErr w:type="spellEnd"/>
      <w:r w:rsidRPr="00313EFD">
        <w:rPr>
          <w:u w:val="single"/>
        </w:rPr>
        <w:t xml:space="preserve"> and </w:t>
      </w:r>
      <w:r w:rsidRPr="00313EFD">
        <w:rPr>
          <w:highlight w:val="green"/>
          <w:u w:val="single"/>
        </w:rPr>
        <w:t>sidelining</w:t>
      </w:r>
      <w:r w:rsidRPr="00313EFD">
        <w:rPr>
          <w:u w:val="single"/>
        </w:rPr>
        <w:t xml:space="preserve"> </w:t>
      </w:r>
      <w:r w:rsidRPr="00313EFD">
        <w:rPr>
          <w:highlight w:val="green"/>
          <w:u w:val="single"/>
        </w:rPr>
        <w:t>different models</w:t>
      </w:r>
      <w:r w:rsidRPr="00313EFD">
        <w:rPr>
          <w:u w:val="single"/>
        </w:rPr>
        <w:t xml:space="preserve"> </w:t>
      </w:r>
      <w:r w:rsidRPr="00313EFD">
        <w:rPr>
          <w:highlight w:val="green"/>
          <w:u w:val="single"/>
        </w:rPr>
        <w:t>of</w:t>
      </w:r>
      <w:r w:rsidRPr="00313EFD">
        <w:rPr>
          <w:u w:val="single"/>
        </w:rPr>
        <w:t xml:space="preserve"> conceptualizing </w:t>
      </w:r>
      <w:r w:rsidRPr="00313EFD">
        <w:rPr>
          <w:highlight w:val="green"/>
          <w:u w:val="single"/>
        </w:rPr>
        <w:t>knowledge</w:t>
      </w:r>
      <w:r w:rsidRPr="00313EFD">
        <w:rPr>
          <w:u w:val="single"/>
        </w:rPr>
        <w:t xml:space="preserve"> than those of the globalized modern Western university, </w:t>
      </w:r>
      <w:r w:rsidRPr="00313EFD">
        <w:rPr>
          <w:highlight w:val="green"/>
          <w:u w:val="single"/>
        </w:rPr>
        <w:t>and</w:t>
      </w:r>
      <w:r w:rsidRPr="00313EFD">
        <w:rPr>
          <w:u w:val="single"/>
        </w:rPr>
        <w:t xml:space="preserve"> (c) </w:t>
      </w:r>
      <w:r w:rsidRPr="00313EFD">
        <w:rPr>
          <w:highlight w:val="green"/>
          <w:u w:val="single"/>
        </w:rPr>
        <w:t>serve as a liberal refuge for whiteness</w:t>
      </w:r>
      <w:r w:rsidRPr="00313EFD">
        <w:rPr>
          <w:u w:val="single"/>
        </w:rPr>
        <w:t>, even when the humanities are assailed by conservative or neoliberal whiteness and when they are unsettled by the intellectual production of “non-western” and racialized intellectuals.</w:t>
      </w:r>
      <w:r w:rsidRPr="00313EFD">
        <w:t xml:space="preserve"> </w:t>
      </w:r>
      <w:r w:rsidRPr="00313EFD">
        <w:rPr>
          <w:u w:val="single"/>
        </w:rPr>
        <w:t xml:space="preserve">In short, </w:t>
      </w:r>
      <w:r w:rsidRPr="00313EFD">
        <w:rPr>
          <w:highlight w:val="green"/>
          <w:u w:val="single"/>
        </w:rPr>
        <w:t>the humanities</w:t>
      </w:r>
      <w:r w:rsidRPr="00313EFD">
        <w:rPr>
          <w:u w:val="single"/>
        </w:rPr>
        <w:t xml:space="preserve"> have been and continue to be part of a “white academic field” (Maldonado-Torres, “Interrogating Systemic Racism”) that is </w:t>
      </w:r>
      <w:r w:rsidRPr="00313EFD">
        <w:rPr>
          <w:highlight w:val="green"/>
          <w:u w:val="single"/>
        </w:rPr>
        <w:t>central to “white liberal supremacy</w:t>
      </w:r>
      <w:r w:rsidRPr="00313EFD">
        <w:rPr>
          <w:u w:val="single"/>
        </w:rPr>
        <w:t>” (Beeman), “white innocence” (</w:t>
      </w:r>
      <w:proofErr w:type="spellStart"/>
      <w:r w:rsidRPr="00313EFD">
        <w:rPr>
          <w:u w:val="single"/>
        </w:rPr>
        <w:t>Wekker</w:t>
      </w:r>
      <w:proofErr w:type="spellEnd"/>
      <w:r w:rsidRPr="00313EFD">
        <w:rPr>
          <w:u w:val="single"/>
        </w:rPr>
        <w:t>), and the “immune system” of whiteness (Bouteldja, 42–43).</w:t>
      </w:r>
    </w:p>
    <w:p w14:paraId="49A1E28C" w14:textId="77777777" w:rsidR="00250E7D" w:rsidRPr="00313EFD" w:rsidRDefault="00250E7D" w:rsidP="00250E7D">
      <w:r w:rsidRPr="00313EFD">
        <w:t xml:space="preserve"> </w:t>
      </w:r>
      <w:r w:rsidRPr="00313EFD">
        <w:rPr>
          <w:u w:val="single"/>
        </w:rPr>
        <w:t>Calling for the abolition of the humanities is not a rejection of important concepts and ideas that are found in the various humanities fields, but a refusal to consider the humanities as the best organizing structure within which these and other ideas that remain outside their province can fulfill the role of contributing to the creation of an-other world: a world freed from the naturalization of secularity, coloniality, and antiblackness</w:t>
      </w:r>
      <w:r w:rsidRPr="00313EFD">
        <w:t xml:space="preserve">. Today, </w:t>
      </w:r>
      <w:r w:rsidRPr="00313EFD">
        <w:rPr>
          <w:u w:val="single"/>
        </w:rPr>
        <w:t>we need counter-humanities and other-than-humanities knowledge formations to erode and challenge the secularity, coloniality, and antiblackness within and without the humanities as an institutionalized conception of knowledge globally</w:t>
      </w:r>
      <w:r w:rsidRPr="00313EFD">
        <w:t xml:space="preserve">.2 </w:t>
      </w:r>
      <w:r w:rsidRPr="00313EFD">
        <w:rPr>
          <w:u w:val="single"/>
        </w:rPr>
        <w:t>Some of these counter- and other-than-humanities epistemic and cognitive formations have existed outside the Western university for a long time, while others have emerged more recently, both outside and inside the university</w:t>
      </w:r>
      <w:r w:rsidRPr="00313EFD">
        <w:t xml:space="preserve">. Here, I focus on Ethnic Studies, which I interpret, not as a discipline, </w:t>
      </w:r>
      <w:proofErr w:type="spellStart"/>
      <w:r w:rsidRPr="00313EFD">
        <w:t>interdiscipline</w:t>
      </w:r>
      <w:proofErr w:type="spellEnd"/>
      <w:r w:rsidRPr="00313EFD">
        <w:t>, or as a site to investigate ethnicities, but as decolonial transdisciplinary formations that challenge the nineteenth-century structure of the university that remains dominant until today (Maldonado-Torres, “The Crisis”; Maldonado-Torres, “Ethnic Studies”). In light of these decolonial transdisciplinary sites, the humanities and liberal arts education as a whole appear to be both problematic and obsolete.</w:t>
      </w:r>
    </w:p>
    <w:p w14:paraId="627CE568" w14:textId="77777777" w:rsidR="00250E7D" w:rsidRPr="00313EFD" w:rsidRDefault="00250E7D" w:rsidP="00250E7D">
      <w:pPr>
        <w:rPr>
          <w:u w:val="single"/>
        </w:rPr>
      </w:pPr>
      <w:r w:rsidRPr="00313EFD">
        <w:t xml:space="preserve">In this chapter, I join Sylvia Wynter in her conceptualization of Black and Ethnic Studies in general as formations that exceed the horizon of the modern Western university (“Ceremony,” 37–38; “Ceremony Found,” 186). However, while Wynter approaches </w:t>
      </w:r>
      <w:r w:rsidRPr="00313EFD">
        <w:rPr>
          <w:u w:val="single"/>
        </w:rPr>
        <w:t>Black and Ethnic Studies</w:t>
      </w:r>
      <w:r w:rsidRPr="00313EFD">
        <w:t xml:space="preserve"> as providing the condition of possibility for a New Studia </w:t>
      </w:r>
      <w:proofErr w:type="spellStart"/>
      <w:r w:rsidRPr="00313EFD">
        <w:t>Humanitatis</w:t>
      </w:r>
      <w:proofErr w:type="spellEnd"/>
      <w:r w:rsidRPr="00313EFD">
        <w:t xml:space="preserve"> (Humanities) qua science of human systems (“The Ceremony”; “The Ceremony Found”), </w:t>
      </w:r>
      <w:r w:rsidRPr="00313EFD">
        <w:rPr>
          <w:u w:val="single"/>
        </w:rPr>
        <w:t>I take</w:t>
      </w:r>
      <w:r w:rsidRPr="00313EFD">
        <w:t xml:space="preserve"> them </w:t>
      </w:r>
      <w:r w:rsidRPr="00313EFD">
        <w:rPr>
          <w:u w:val="single"/>
        </w:rPr>
        <w:t>as one kind of examples</w:t>
      </w:r>
      <w:r w:rsidRPr="00313EFD">
        <w:t xml:space="preserve">, </w:t>
      </w:r>
      <w:r w:rsidRPr="00313EFD">
        <w:rPr>
          <w:u w:val="single"/>
        </w:rPr>
        <w:t>among others in multiple sites of the Global South, of</w:t>
      </w:r>
      <w:r w:rsidRPr="00313EFD">
        <w:t xml:space="preserve"> </w:t>
      </w:r>
      <w:r w:rsidRPr="00313EFD">
        <w:rPr>
          <w:u w:val="single"/>
        </w:rPr>
        <w:t>epistemological formations</w:t>
      </w:r>
      <w:r w:rsidRPr="00313EFD">
        <w:t xml:space="preserve"> </w:t>
      </w:r>
      <w:r w:rsidRPr="00313EFD">
        <w:rPr>
          <w:u w:val="single"/>
        </w:rPr>
        <w:t>that challenge the existing conceptualization of knowledge in the globalized Western academy</w:t>
      </w:r>
      <w:r w:rsidRPr="00313EFD">
        <w:t xml:space="preserve">. That is to say first that, </w:t>
      </w:r>
      <w:r w:rsidRPr="00313EFD">
        <w:rPr>
          <w:highlight w:val="green"/>
          <w:u w:val="single"/>
        </w:rPr>
        <w:t>contrary to</w:t>
      </w:r>
      <w:r w:rsidRPr="00313EFD">
        <w:rPr>
          <w:u w:val="single"/>
        </w:rPr>
        <w:t xml:space="preserve"> mainstream approaches</w:t>
      </w:r>
      <w:r w:rsidRPr="00313EFD">
        <w:t xml:space="preserve"> to Ethnic Studies, which characterize them as interdisciplinary </w:t>
      </w:r>
      <w:r w:rsidRPr="00313EFD">
        <w:rPr>
          <w:highlight w:val="green"/>
          <w:u w:val="single"/>
        </w:rPr>
        <w:t>ventures within</w:t>
      </w:r>
      <w:r w:rsidRPr="00313EFD">
        <w:rPr>
          <w:u w:val="single"/>
        </w:rPr>
        <w:t xml:space="preserve"> </w:t>
      </w:r>
      <w:r w:rsidRPr="00313EFD">
        <w:rPr>
          <w:highlight w:val="green"/>
          <w:u w:val="single"/>
        </w:rPr>
        <w:t>the</w:t>
      </w:r>
      <w:r w:rsidRPr="00313EFD">
        <w:rPr>
          <w:u w:val="single"/>
        </w:rPr>
        <w:t xml:space="preserve"> modern/colonial </w:t>
      </w:r>
      <w:r w:rsidRPr="00313EFD">
        <w:rPr>
          <w:highlight w:val="green"/>
          <w:u w:val="single"/>
        </w:rPr>
        <w:t>university</w:t>
      </w:r>
      <w:r w:rsidRPr="00313EFD">
        <w:t xml:space="preserve">, Ethnic Studies is, first and foremost, a form of transdisciplinary decolonial thinking that exceeds the boundaries of the humanities. Second, </w:t>
      </w:r>
      <w:r w:rsidRPr="00313EFD">
        <w:rPr>
          <w:u w:val="single"/>
        </w:rPr>
        <w:t xml:space="preserve">Ethnic Studies is part of a larger set of challenges and similar </w:t>
      </w:r>
      <w:r w:rsidRPr="00313EFD">
        <w:rPr>
          <w:highlight w:val="green"/>
          <w:u w:val="single"/>
        </w:rPr>
        <w:t>projects rooted in decolonial epistemologies and student movements</w:t>
      </w:r>
      <w:r w:rsidRPr="00313EFD">
        <w:t xml:space="preserve"> in different parts of the globe. Most importantly, however, is the point that both Ethnic Studies and other </w:t>
      </w:r>
      <w:r w:rsidRPr="00313EFD">
        <w:rPr>
          <w:u w:val="single"/>
        </w:rPr>
        <w:t xml:space="preserve">movements to decolonize the university in the United States and elsewhere point to the formation of decolonial collectives as the principal engines of decolonial knowledge production and that these </w:t>
      </w:r>
      <w:r w:rsidRPr="00313EFD">
        <w:rPr>
          <w:highlight w:val="green"/>
          <w:u w:val="single"/>
        </w:rPr>
        <w:t>remain outside the</w:t>
      </w:r>
      <w:r w:rsidRPr="00313EFD">
        <w:rPr>
          <w:u w:val="single"/>
        </w:rPr>
        <w:t xml:space="preserve"> province of the </w:t>
      </w:r>
      <w:r w:rsidRPr="00313EFD">
        <w:rPr>
          <w:highlight w:val="green"/>
          <w:u w:val="single"/>
        </w:rPr>
        <w:t>humanities</w:t>
      </w:r>
      <w:r w:rsidRPr="00313EFD">
        <w:rPr>
          <w:u w:val="single"/>
        </w:rPr>
        <w:t xml:space="preserve"> and of the Liberal creed that sustains them</w:t>
      </w:r>
      <w:r w:rsidRPr="00313EFD">
        <w:t xml:space="preserve">. It is in the works of these collectives that one finds combative forms of decoloniality that combine the imperative of decolonization with that of abolition. I will point to insights from the </w:t>
      </w:r>
      <w:r w:rsidRPr="00313EFD">
        <w:rPr>
          <w:u w:val="single"/>
        </w:rPr>
        <w:t xml:space="preserve">Blackhouse Kollective-Soweto in South Africa and Decolonize This Place in New York City as sources for a combative form of decoloniality that </w:t>
      </w:r>
      <w:r w:rsidRPr="00313EFD">
        <w:rPr>
          <w:highlight w:val="green"/>
          <w:u w:val="single"/>
        </w:rPr>
        <w:t>challenge</w:t>
      </w:r>
      <w:r w:rsidRPr="00313EFD">
        <w:rPr>
          <w:u w:val="single"/>
        </w:rPr>
        <w:t xml:space="preserve"> the </w:t>
      </w:r>
      <w:r w:rsidRPr="00313EFD">
        <w:rPr>
          <w:highlight w:val="green"/>
          <w:u w:val="single"/>
        </w:rPr>
        <w:t>commodification</w:t>
      </w:r>
      <w:r w:rsidRPr="00313EFD">
        <w:rPr>
          <w:u w:val="single"/>
        </w:rPr>
        <w:t xml:space="preserve"> </w:t>
      </w:r>
      <w:r w:rsidRPr="00313EFD">
        <w:rPr>
          <w:highlight w:val="green"/>
          <w:u w:val="single"/>
        </w:rPr>
        <w:t>of</w:t>
      </w:r>
      <w:r w:rsidRPr="00313EFD">
        <w:rPr>
          <w:u w:val="single"/>
        </w:rPr>
        <w:t xml:space="preserve"> the decolonial in </w:t>
      </w:r>
      <w:r w:rsidRPr="00313EFD">
        <w:rPr>
          <w:highlight w:val="green"/>
          <w:u w:val="single"/>
        </w:rPr>
        <w:t>the academy</w:t>
      </w:r>
      <w:r w:rsidRPr="00313EFD">
        <w:rPr>
          <w:u w:val="single"/>
        </w:rPr>
        <w:t>.</w:t>
      </w:r>
    </w:p>
    <w:p w14:paraId="6C79AABC" w14:textId="77777777" w:rsidR="00250E7D" w:rsidRPr="00313EFD" w:rsidRDefault="00250E7D" w:rsidP="00250E7D">
      <w:pPr>
        <w:keepNext/>
        <w:keepLines/>
        <w:numPr>
          <w:ilvl w:val="0"/>
          <w:numId w:val="51"/>
        </w:numPr>
        <w:tabs>
          <w:tab w:val="num" w:pos="360"/>
        </w:tabs>
        <w:spacing w:before="40" w:after="0"/>
        <w:ind w:left="0" w:firstLine="0"/>
        <w:outlineLvl w:val="3"/>
        <w:rPr>
          <w:rFonts w:eastAsiaTheme="majorEastAsia" w:cstheme="majorBidi"/>
          <w:b/>
          <w:iCs/>
          <w:sz w:val="26"/>
        </w:rPr>
      </w:pPr>
      <w:r w:rsidRPr="00313EFD">
        <w:rPr>
          <w:rFonts w:eastAsiaTheme="majorEastAsia" w:cstheme="majorBidi"/>
          <w:b/>
          <w:iCs/>
          <w:sz w:val="26"/>
        </w:rPr>
        <w:t xml:space="preserve">TELOS—their advocacy </w:t>
      </w:r>
      <w:r w:rsidRPr="00313EFD">
        <w:rPr>
          <w:rFonts w:eastAsiaTheme="majorEastAsia" w:cstheme="majorBidi"/>
          <w:b/>
          <w:iCs/>
          <w:sz w:val="26"/>
          <w:u w:val="single"/>
        </w:rPr>
        <w:t>doesn’t have an endpoint</w:t>
      </w:r>
      <w:r w:rsidRPr="00313EFD">
        <w:rPr>
          <w:rFonts w:eastAsiaTheme="majorEastAsia" w:cstheme="majorBidi"/>
          <w:b/>
          <w:iCs/>
          <w:sz w:val="26"/>
        </w:rPr>
        <w:t>, so you don’t know when they’ve sufficiently solved.</w:t>
      </w:r>
    </w:p>
    <w:p w14:paraId="1297D3FA" w14:textId="77777777" w:rsidR="00250E7D" w:rsidRDefault="00250E7D" w:rsidP="00250E7D">
      <w:pPr>
        <w:pStyle w:val="Heading3"/>
      </w:pPr>
      <w:r>
        <w:t>Movements Turn---1NC</w:t>
      </w:r>
    </w:p>
    <w:p w14:paraId="65ABE407" w14:textId="77777777" w:rsidR="00250E7D" w:rsidRPr="0024220E" w:rsidRDefault="00250E7D" w:rsidP="00250E7D">
      <w:pPr>
        <w:pStyle w:val="Heading4"/>
        <w:numPr>
          <w:ilvl w:val="0"/>
          <w:numId w:val="50"/>
        </w:numPr>
        <w:rPr>
          <w:rStyle w:val="Style13ptBold"/>
          <w:b/>
          <w:bCs w:val="0"/>
        </w:rPr>
      </w:pPr>
      <w:r w:rsidRPr="0024220E">
        <w:rPr>
          <w:rStyle w:val="Style13ptBold"/>
          <w:b/>
          <w:bCs w:val="0"/>
        </w:rPr>
        <w:t xml:space="preserve">Reject </w:t>
      </w:r>
      <w:r w:rsidRPr="0024220E">
        <w:rPr>
          <w:rStyle w:val="Style13ptBold"/>
          <w:b/>
          <w:bCs w:val="0"/>
          <w:u w:val="single"/>
        </w:rPr>
        <w:t>mere critique</w:t>
      </w:r>
      <w:r>
        <w:rPr>
          <w:rStyle w:val="Style13ptBold"/>
          <w:b/>
          <w:bCs w:val="0"/>
        </w:rPr>
        <w:t>—</w:t>
      </w:r>
      <w:r>
        <w:rPr>
          <w:rStyle w:val="Style13ptBold"/>
          <w:b/>
          <w:bCs w:val="0"/>
          <w:u w:val="single"/>
        </w:rPr>
        <w:t>structural politics</w:t>
      </w:r>
      <w:r>
        <w:rPr>
          <w:rStyle w:val="Style13ptBold"/>
          <w:b/>
          <w:bCs w:val="0"/>
        </w:rPr>
        <w:t xml:space="preserve"> built around </w:t>
      </w:r>
      <w:r>
        <w:rPr>
          <w:rStyle w:val="Style13ptBold"/>
          <w:b/>
          <w:bCs w:val="0"/>
          <w:u w:val="single"/>
        </w:rPr>
        <w:t>unions and labor movements</w:t>
      </w:r>
      <w:r>
        <w:rPr>
          <w:rStyle w:val="Style13ptBold"/>
          <w:b/>
          <w:bCs w:val="0"/>
        </w:rPr>
        <w:t xml:space="preserve"> to combat the </w:t>
      </w:r>
      <w:r>
        <w:rPr>
          <w:rStyle w:val="Style13ptBold"/>
          <w:b/>
          <w:bCs w:val="0"/>
          <w:u w:val="single"/>
        </w:rPr>
        <w:t>algorithms of power</w:t>
      </w:r>
      <w:r>
        <w:rPr>
          <w:rStyle w:val="Style13ptBold"/>
          <w:b/>
          <w:bCs w:val="0"/>
        </w:rPr>
        <w:t xml:space="preserve"> that necessitate </w:t>
      </w:r>
      <w:r>
        <w:rPr>
          <w:rStyle w:val="Style13ptBold"/>
          <w:b/>
          <w:bCs w:val="0"/>
          <w:u w:val="single"/>
        </w:rPr>
        <w:t>existential climate change</w:t>
      </w:r>
      <w:r>
        <w:rPr>
          <w:rStyle w:val="Style13ptBold"/>
          <w:b/>
          <w:bCs w:val="0"/>
        </w:rPr>
        <w:t xml:space="preserve"> AND </w:t>
      </w:r>
      <w:r>
        <w:rPr>
          <w:rStyle w:val="Style13ptBold"/>
          <w:b/>
          <w:bCs w:val="0"/>
          <w:u w:val="single"/>
        </w:rPr>
        <w:t>universalized antiblackness and colonialism</w:t>
      </w:r>
      <w:r>
        <w:rPr>
          <w:rStyle w:val="Style13ptBold"/>
          <w:b/>
          <w:bCs w:val="0"/>
        </w:rPr>
        <w:t xml:space="preserve"> are the </w:t>
      </w:r>
      <w:r>
        <w:rPr>
          <w:rStyle w:val="Style13ptBold"/>
          <w:b/>
          <w:bCs w:val="0"/>
          <w:u w:val="single"/>
        </w:rPr>
        <w:t>only path forward</w:t>
      </w:r>
      <w:r>
        <w:rPr>
          <w:rStyle w:val="Style13ptBold"/>
          <w:b/>
          <w:bCs w:val="0"/>
        </w:rPr>
        <w:t>.</w:t>
      </w:r>
    </w:p>
    <w:p w14:paraId="0E57C1F4" w14:textId="77777777" w:rsidR="00250E7D" w:rsidRPr="0024220E" w:rsidRDefault="00250E7D" w:rsidP="00250E7D">
      <w:pPr>
        <w:rPr>
          <w:rStyle w:val="StyleUnderline"/>
          <w:u w:val="none"/>
        </w:rPr>
      </w:pPr>
      <w:proofErr w:type="spellStart"/>
      <w:r w:rsidRPr="00034178">
        <w:rPr>
          <w:rStyle w:val="Style13ptBold"/>
        </w:rPr>
        <w:t>Táíwò</w:t>
      </w:r>
      <w:proofErr w:type="spellEnd"/>
      <w:r>
        <w:rPr>
          <w:rStyle w:val="Style13ptBold"/>
        </w:rPr>
        <w:t xml:space="preserve"> and Mbembe</w:t>
      </w:r>
      <w:r w:rsidRPr="00034178">
        <w:rPr>
          <w:rStyle w:val="Style13ptBold"/>
        </w:rPr>
        <w:t xml:space="preserve"> 21</w:t>
      </w:r>
      <w:r w:rsidRPr="00DD31C0">
        <w:t xml:space="preserve">, </w:t>
      </w:r>
      <w:r w:rsidRPr="009D35B2">
        <w:rPr>
          <w:sz w:val="16"/>
          <w:szCs w:val="16"/>
        </w:rPr>
        <w:t>[</w:t>
      </w:r>
      <w:proofErr w:type="spellStart"/>
      <w:r w:rsidRPr="009D35B2">
        <w:rPr>
          <w:sz w:val="16"/>
          <w:szCs w:val="16"/>
        </w:rPr>
        <w:t>Olúfẹmi</w:t>
      </w:r>
      <w:proofErr w:type="spellEnd"/>
      <w:r w:rsidRPr="009D35B2">
        <w:rPr>
          <w:sz w:val="16"/>
          <w:szCs w:val="16"/>
        </w:rPr>
        <w:t xml:space="preserve">; Assistant professor of philosophy at Georgetown University, with; Achille, professor at the Wits Institute for Social and Economic Research, and; interviewed by Transnational Institute; 5/25/21; "Becoming Black: a conversation with </w:t>
      </w:r>
      <w:proofErr w:type="spellStart"/>
      <w:r w:rsidRPr="009D35B2">
        <w:rPr>
          <w:sz w:val="16"/>
          <w:szCs w:val="16"/>
        </w:rPr>
        <w:t>Olúfémi</w:t>
      </w:r>
      <w:proofErr w:type="spellEnd"/>
      <w:r w:rsidRPr="009D35B2">
        <w:rPr>
          <w:sz w:val="16"/>
          <w:szCs w:val="16"/>
        </w:rPr>
        <w:t xml:space="preserve"> </w:t>
      </w:r>
      <w:proofErr w:type="spellStart"/>
      <w:r w:rsidRPr="009D35B2">
        <w:rPr>
          <w:sz w:val="16"/>
          <w:szCs w:val="16"/>
        </w:rPr>
        <w:t>Táíwò</w:t>
      </w:r>
      <w:proofErr w:type="spellEnd"/>
      <w:r w:rsidRPr="009D35B2">
        <w:rPr>
          <w:sz w:val="16"/>
          <w:szCs w:val="16"/>
        </w:rPr>
        <w:t xml:space="preserve"> and Achille Mbembe," </w:t>
      </w:r>
      <w:hyperlink r:id="rId9" w:history="1">
        <w:r w:rsidRPr="009D35B2">
          <w:rPr>
            <w:rStyle w:val="Hyperlink"/>
            <w:sz w:val="16"/>
            <w:szCs w:val="16"/>
          </w:rPr>
          <w:t>https://roarmag.org/essays/becoming-black-olufemi-taiwo-achille-mbembe/</w:t>
        </w:r>
      </w:hyperlink>
      <w:r w:rsidRPr="009D35B2">
        <w:rPr>
          <w:sz w:val="16"/>
          <w:szCs w:val="16"/>
        </w:rPr>
        <w:t>] tiktokbussin15 *recut</w:t>
      </w:r>
    </w:p>
    <w:p w14:paraId="57B86636" w14:textId="77777777" w:rsidR="00250E7D" w:rsidRPr="0067591C" w:rsidRDefault="00250E7D" w:rsidP="00250E7D">
      <w:pPr>
        <w:rPr>
          <w:sz w:val="12"/>
        </w:rPr>
      </w:pPr>
      <w:r w:rsidRPr="0084599C">
        <w:rPr>
          <w:rStyle w:val="StyleUnderline"/>
        </w:rPr>
        <w:t>The Movement for Black Lives</w:t>
      </w:r>
      <w:r w:rsidRPr="0067591C">
        <w:rPr>
          <w:sz w:val="12"/>
        </w:rPr>
        <w:t xml:space="preserve"> not only </w:t>
      </w:r>
      <w:r w:rsidRPr="0084599C">
        <w:rPr>
          <w:rStyle w:val="StyleUnderline"/>
        </w:rPr>
        <w:t xml:space="preserve">exposed the brutality of US </w:t>
      </w:r>
      <w:proofErr w:type="gramStart"/>
      <w:r w:rsidRPr="0084599C">
        <w:rPr>
          <w:rStyle w:val="StyleUnderline"/>
        </w:rPr>
        <w:t>policing</w:t>
      </w:r>
      <w:r w:rsidRPr="0067591C">
        <w:rPr>
          <w:sz w:val="12"/>
        </w:rPr>
        <w:t>,</w:t>
      </w:r>
      <w:proofErr w:type="gramEnd"/>
      <w:r w:rsidRPr="0067591C">
        <w:rPr>
          <w:sz w:val="12"/>
        </w:rPr>
        <w:t xml:space="preserve"> it has </w:t>
      </w:r>
      <w:r w:rsidRPr="0084599C">
        <w:rPr>
          <w:rStyle w:val="StyleUnderline"/>
        </w:rPr>
        <w:t xml:space="preserve">stimulated </w:t>
      </w:r>
      <w:r w:rsidRPr="00766503">
        <w:rPr>
          <w:rStyle w:val="StyleUnderline"/>
          <w:highlight w:val="green"/>
        </w:rPr>
        <w:t xml:space="preserve">conversations on </w:t>
      </w:r>
      <w:r w:rsidRPr="0067591C">
        <w:rPr>
          <w:rStyle w:val="StyleUnderline"/>
        </w:rPr>
        <w:t xml:space="preserve">systemic </w:t>
      </w:r>
      <w:r w:rsidRPr="00766503">
        <w:rPr>
          <w:rStyle w:val="StyleUnderline"/>
          <w:highlight w:val="green"/>
        </w:rPr>
        <w:t>racism and coercive state power</w:t>
      </w:r>
      <w:r w:rsidRPr="0084599C">
        <w:rPr>
          <w:rStyle w:val="StyleUnderline"/>
        </w:rPr>
        <w:t xml:space="preserve"> everywhere</w:t>
      </w:r>
      <w:r w:rsidRPr="0067591C">
        <w:rPr>
          <w:sz w:val="12"/>
        </w:rPr>
        <w:t>. For the tenth edition of its flagship State of Power report, the Transnational Institute has brought together two brilliant thinkers on racial capitalism today.</w:t>
      </w:r>
    </w:p>
    <w:p w14:paraId="583604C6" w14:textId="77777777" w:rsidR="00250E7D" w:rsidRPr="0067591C" w:rsidRDefault="00250E7D" w:rsidP="00250E7D">
      <w:pPr>
        <w:rPr>
          <w:sz w:val="12"/>
        </w:rPr>
      </w:pPr>
      <w:r w:rsidRPr="0067591C">
        <w:rPr>
          <w:sz w:val="12"/>
        </w:rPr>
        <w:t xml:space="preserve">Achille Mbembe is a groundbreaking philosopher, whose many books since the </w:t>
      </w:r>
      <w:proofErr w:type="spellStart"/>
      <w:r w:rsidRPr="0067591C">
        <w:rPr>
          <w:sz w:val="12"/>
        </w:rPr>
        <w:t>mid 1980s</w:t>
      </w:r>
      <w:proofErr w:type="spellEnd"/>
      <w:r w:rsidRPr="0067591C">
        <w:rPr>
          <w:sz w:val="12"/>
        </w:rPr>
        <w:t xml:space="preserve"> have exposed how coloniality has shaped democracy, identity and modernity.</w:t>
      </w:r>
    </w:p>
    <w:p w14:paraId="2B6213FF" w14:textId="77777777" w:rsidR="00250E7D" w:rsidRPr="0067591C" w:rsidRDefault="00250E7D" w:rsidP="00250E7D">
      <w:pPr>
        <w:rPr>
          <w:sz w:val="12"/>
        </w:rPr>
      </w:pPr>
      <w:proofErr w:type="spellStart"/>
      <w:r w:rsidRPr="0067591C">
        <w:rPr>
          <w:sz w:val="12"/>
        </w:rPr>
        <w:t>Olúfẹ́mi</w:t>
      </w:r>
      <w:proofErr w:type="spellEnd"/>
      <w:r w:rsidRPr="0067591C">
        <w:rPr>
          <w:sz w:val="12"/>
        </w:rPr>
        <w:t xml:space="preserve"> </w:t>
      </w:r>
      <w:proofErr w:type="spellStart"/>
      <w:r w:rsidRPr="0067591C">
        <w:rPr>
          <w:sz w:val="12"/>
        </w:rPr>
        <w:t>Táíwò</w:t>
      </w:r>
      <w:proofErr w:type="spellEnd"/>
      <w:r w:rsidRPr="0067591C">
        <w:rPr>
          <w:sz w:val="12"/>
        </w:rPr>
        <w:t xml:space="preserve"> is an emerging thinker, writer and activist whose theoretical work draws liberally from the Black radical tradition and anti-colonial thought. He has written extensively on climate justice.</w:t>
      </w:r>
    </w:p>
    <w:p w14:paraId="6CA5DEF9" w14:textId="77777777" w:rsidR="00250E7D" w:rsidRPr="00FE5630" w:rsidRDefault="00250E7D" w:rsidP="00250E7D">
      <w:pPr>
        <w:rPr>
          <w:rStyle w:val="StyleUnderline"/>
        </w:rPr>
      </w:pPr>
      <w:r w:rsidRPr="0067591C">
        <w:rPr>
          <w:sz w:val="12"/>
        </w:rPr>
        <w:t xml:space="preserve">In this fascinating and wide-ranging conversation, they help us to understand </w:t>
      </w:r>
      <w:r w:rsidRPr="00FE5630">
        <w:rPr>
          <w:rStyle w:val="StyleUnderline"/>
        </w:rPr>
        <w:t xml:space="preserve">modern day coercive state power, tracing its roots in </w:t>
      </w:r>
      <w:r w:rsidRPr="00766503">
        <w:rPr>
          <w:rStyle w:val="StyleUnderline"/>
          <w:highlight w:val="green"/>
        </w:rPr>
        <w:t>colonialism</w:t>
      </w:r>
      <w:r w:rsidRPr="00FE5630">
        <w:rPr>
          <w:rStyle w:val="StyleUnderline"/>
        </w:rPr>
        <w:t xml:space="preserve"> and examining the way it has shaped our contemporary security institutions.</w:t>
      </w:r>
    </w:p>
    <w:p w14:paraId="3267DF48" w14:textId="77777777" w:rsidR="00250E7D" w:rsidRPr="0067591C" w:rsidRDefault="00250E7D" w:rsidP="00250E7D">
      <w:pPr>
        <w:rPr>
          <w:sz w:val="12"/>
        </w:rPr>
      </w:pPr>
      <w:r w:rsidRPr="0067591C">
        <w:rPr>
          <w:sz w:val="12"/>
        </w:rPr>
        <w:t xml:space="preserve">Why has this become an </w:t>
      </w:r>
      <w:r w:rsidRPr="00FE5630">
        <w:rPr>
          <w:rStyle w:val="StyleUnderline"/>
        </w:rPr>
        <w:t>age of rising authoritarian state control?</w:t>
      </w:r>
      <w:r w:rsidRPr="0067591C">
        <w:rPr>
          <w:sz w:val="12"/>
        </w:rPr>
        <w:t xml:space="preserve"> It seemed a few decades ago we were moving away from a world of authoritarianism with the fall of the Berlin Wall. There was a sense of the world opening up. And yet </w:t>
      </w:r>
      <w:r w:rsidRPr="00FE5630">
        <w:rPr>
          <w:rStyle w:val="StyleUnderline"/>
        </w:rPr>
        <w:t>today we seem to be going in a different direction</w:t>
      </w:r>
      <w:r w:rsidRPr="0067591C">
        <w:rPr>
          <w:sz w:val="12"/>
        </w:rPr>
        <w:t>. How do you understand what is happening today?</w:t>
      </w:r>
    </w:p>
    <w:p w14:paraId="55EDAB7D" w14:textId="77777777" w:rsidR="00250E7D" w:rsidRPr="0067591C" w:rsidRDefault="00250E7D" w:rsidP="00250E7D">
      <w:pPr>
        <w:rPr>
          <w:sz w:val="12"/>
        </w:rPr>
      </w:pPr>
      <w:r w:rsidRPr="0067591C">
        <w:rPr>
          <w:sz w:val="12"/>
        </w:rPr>
        <w:t xml:space="preserve">Achille: It is a very complex question. One way of looking at it is that </w:t>
      </w:r>
      <w:r w:rsidRPr="00766503">
        <w:rPr>
          <w:rStyle w:val="StyleUnderline"/>
          <w:highlight w:val="green"/>
        </w:rPr>
        <w:t>capitalism and democracy</w:t>
      </w:r>
      <w:r w:rsidRPr="00FE5630">
        <w:rPr>
          <w:rStyle w:val="StyleUnderline"/>
        </w:rPr>
        <w:t xml:space="preserve"> have always been at loggerheads</w:t>
      </w:r>
      <w:r w:rsidRPr="0067591C">
        <w:rPr>
          <w:sz w:val="12"/>
        </w:rPr>
        <w:t xml:space="preserve">. In the aftermath of World War II, </w:t>
      </w:r>
      <w:r w:rsidRPr="00FE5630">
        <w:rPr>
          <w:rStyle w:val="StyleUnderline"/>
        </w:rPr>
        <w:t>both systems came to a kind of compromise. There was a kind of tacit peace, as colonial systems were brought to an end, new states were integrated into a global system, even while the system remained deeply hierarchical</w:t>
      </w:r>
      <w:r w:rsidRPr="0067591C">
        <w:rPr>
          <w:sz w:val="12"/>
        </w:rPr>
        <w:t>. But since the end of the 20th century with, first globalization and the ongoing transformations of neoliberalism, both democracy and to some extent the state itself have been hollowed out.</w:t>
      </w:r>
    </w:p>
    <w:p w14:paraId="19D8CE8D" w14:textId="77777777" w:rsidR="00250E7D" w:rsidRPr="00FE5630" w:rsidRDefault="00250E7D" w:rsidP="00250E7D">
      <w:pPr>
        <w:rPr>
          <w:rStyle w:val="StyleUnderline"/>
        </w:rPr>
      </w:pPr>
      <w:r w:rsidRPr="00766503">
        <w:rPr>
          <w:rStyle w:val="StyleUnderline"/>
          <w:highlight w:val="green"/>
        </w:rPr>
        <w:t>Through</w:t>
      </w:r>
      <w:r w:rsidRPr="00FE5630">
        <w:rPr>
          <w:rStyle w:val="StyleUnderline"/>
        </w:rPr>
        <w:t xml:space="preserve"> a number of mechanisms, such as </w:t>
      </w:r>
      <w:r w:rsidRPr="00766503">
        <w:rPr>
          <w:rStyle w:val="StyleUnderline"/>
          <w:highlight w:val="green"/>
        </w:rPr>
        <w:t>debt, states have become indebted to corporations</w:t>
      </w:r>
      <w:r w:rsidRPr="00FE5630">
        <w:rPr>
          <w:rStyle w:val="StyleUnderline"/>
        </w:rPr>
        <w:t xml:space="preserve"> and </w:t>
      </w:r>
      <w:r w:rsidRPr="0067591C">
        <w:rPr>
          <w:rStyle w:val="StyleUnderline"/>
        </w:rPr>
        <w:t>corporate</w:t>
      </w:r>
      <w:r w:rsidRPr="00FE5630">
        <w:rPr>
          <w:rStyle w:val="StyleUnderline"/>
        </w:rPr>
        <w:t xml:space="preserve"> power. What remains of the state is </w:t>
      </w:r>
      <w:r w:rsidRPr="00766503">
        <w:rPr>
          <w:rStyle w:val="StyleUnderline"/>
          <w:highlight w:val="green"/>
        </w:rPr>
        <w:t>a coercive apparatus</w:t>
      </w:r>
      <w:r w:rsidRPr="00FE5630">
        <w:rPr>
          <w:rStyle w:val="StyleUnderline"/>
        </w:rPr>
        <w:t>, put at the service of an economic system, whose main function is to trade on all life.</w:t>
      </w:r>
    </w:p>
    <w:p w14:paraId="2D78BF88" w14:textId="77777777" w:rsidR="00250E7D" w:rsidRPr="00FE5630" w:rsidRDefault="00250E7D" w:rsidP="00250E7D">
      <w:pPr>
        <w:rPr>
          <w:rStyle w:val="StyleUnderline"/>
        </w:rPr>
      </w:pPr>
      <w:r w:rsidRPr="0067591C">
        <w:rPr>
          <w:sz w:val="12"/>
        </w:rPr>
        <w:t xml:space="preserve">Together with a technological escalation, </w:t>
      </w:r>
      <w:r w:rsidRPr="00FE5630">
        <w:rPr>
          <w:rStyle w:val="StyleUnderline"/>
        </w:rPr>
        <w:t xml:space="preserve">this has </w:t>
      </w:r>
      <w:r w:rsidRPr="00766503">
        <w:rPr>
          <w:rStyle w:val="StyleUnderline"/>
          <w:highlight w:val="green"/>
        </w:rPr>
        <w:t xml:space="preserve">resulted in </w:t>
      </w:r>
      <w:r w:rsidRPr="0067591C">
        <w:rPr>
          <w:rStyle w:val="StyleUnderline"/>
        </w:rPr>
        <w:t>the</w:t>
      </w:r>
      <w:r w:rsidRPr="00FE5630">
        <w:rPr>
          <w:rStyle w:val="StyleUnderline"/>
        </w:rPr>
        <w:t xml:space="preserve"> acceleration of </w:t>
      </w:r>
      <w:r w:rsidRPr="00766503">
        <w:rPr>
          <w:rStyle w:val="StyleUnderline"/>
          <w:highlight w:val="green"/>
        </w:rPr>
        <w:t>predatory practices</w:t>
      </w:r>
      <w:r w:rsidRPr="00FE5630">
        <w:rPr>
          <w:rStyle w:val="StyleUnderline"/>
        </w:rPr>
        <w:t>. The explanation for the authoritarian turn, including of so-called liberal democracies, lies at the intersection of these multiple crises</w:t>
      </w:r>
      <w:r w:rsidRPr="0067591C">
        <w:rPr>
          <w:sz w:val="12"/>
        </w:rPr>
        <w:t xml:space="preserve">: </w:t>
      </w:r>
      <w:r w:rsidRPr="00FE5630">
        <w:rPr>
          <w:rStyle w:val="Emphasis"/>
        </w:rPr>
        <w:t xml:space="preserve">the predatory take on life, technologization and </w:t>
      </w:r>
      <w:r w:rsidRPr="00766503">
        <w:rPr>
          <w:rStyle w:val="Emphasis"/>
          <w:highlight w:val="green"/>
        </w:rPr>
        <w:t>the plundering of the planet.</w:t>
      </w:r>
    </w:p>
    <w:p w14:paraId="0C5882C0" w14:textId="77777777" w:rsidR="00250E7D" w:rsidRPr="00FE5630" w:rsidRDefault="00250E7D" w:rsidP="00250E7D">
      <w:pPr>
        <w:rPr>
          <w:rStyle w:val="Emphasis"/>
        </w:rPr>
      </w:pPr>
      <w:proofErr w:type="spellStart"/>
      <w:r w:rsidRPr="0067591C">
        <w:rPr>
          <w:sz w:val="12"/>
        </w:rPr>
        <w:t>Olúfẹ́mi</w:t>
      </w:r>
      <w:proofErr w:type="spellEnd"/>
      <w:r w:rsidRPr="0067591C">
        <w:rPr>
          <w:sz w:val="12"/>
        </w:rPr>
        <w:t xml:space="preserve">: My understanding is quite similar. I suppose the only thing I would add is </w:t>
      </w:r>
      <w:r w:rsidRPr="00FE5630">
        <w:rPr>
          <w:rStyle w:val="StyleUnderline"/>
        </w:rPr>
        <w:t xml:space="preserve">the larger backdrop of the five or so centuries of colonialism, where colonies were under a very explicit authoritarian rule and </w:t>
      </w:r>
      <w:r w:rsidRPr="00766503">
        <w:rPr>
          <w:rStyle w:val="Emphasis"/>
          <w:highlight w:val="green"/>
        </w:rPr>
        <w:t>guided by</w:t>
      </w:r>
      <w:r w:rsidRPr="00FE5630">
        <w:rPr>
          <w:rStyle w:val="Emphasis"/>
        </w:rPr>
        <w:t xml:space="preserve"> explicit systems of </w:t>
      </w:r>
      <w:r w:rsidRPr="00766503">
        <w:rPr>
          <w:rStyle w:val="Emphasis"/>
          <w:highlight w:val="green"/>
        </w:rPr>
        <w:t>racial apartheid.</w:t>
      </w:r>
    </w:p>
    <w:p w14:paraId="3A9CB806" w14:textId="77777777" w:rsidR="00250E7D" w:rsidRPr="0067591C" w:rsidRDefault="00250E7D" w:rsidP="00250E7D">
      <w:pPr>
        <w:rPr>
          <w:sz w:val="12"/>
        </w:rPr>
      </w:pPr>
      <w:r w:rsidRPr="0067591C">
        <w:rPr>
          <w:sz w:val="12"/>
        </w:rPr>
        <w:t>The expectation that we were moving towards a period of freedom and liberal democracy reflects an exceptional time, based on geopolitical battle lines between the US and the Soviet Union. It was nonsensically portrayed as freedom loving liberal democracy against the freedom hating communist regimes, ignoring that so many states were under direct colonial, autocratic, imperial, racially-hierarchical control by the so-called liberal democracies.</w:t>
      </w:r>
    </w:p>
    <w:p w14:paraId="294C8178" w14:textId="77777777" w:rsidR="00250E7D" w:rsidRPr="0067591C" w:rsidRDefault="00250E7D" w:rsidP="00250E7D">
      <w:pPr>
        <w:rPr>
          <w:sz w:val="12"/>
        </w:rPr>
      </w:pPr>
      <w:r w:rsidRPr="0067591C">
        <w:rPr>
          <w:sz w:val="12"/>
        </w:rPr>
        <w:t xml:space="preserve">And </w:t>
      </w:r>
      <w:proofErr w:type="gramStart"/>
      <w:r w:rsidRPr="0067591C">
        <w:rPr>
          <w:sz w:val="12"/>
        </w:rPr>
        <w:t>so</w:t>
      </w:r>
      <w:proofErr w:type="gramEnd"/>
      <w:r w:rsidRPr="0067591C">
        <w:rPr>
          <w:sz w:val="12"/>
        </w:rPr>
        <w:t xml:space="preserve"> when the geopolitical Cold War fight for hearts and minds was no longer in play, it’s not surprising that what followed 1989 wasn’t a period of serious liberal democracy and freedom, but rather unfettered state and private repression. </w:t>
      </w:r>
    </w:p>
    <w:p w14:paraId="770F906A" w14:textId="77777777" w:rsidR="00250E7D" w:rsidRPr="00FE5630" w:rsidRDefault="00250E7D" w:rsidP="00250E7D">
      <w:pPr>
        <w:rPr>
          <w:rStyle w:val="Emphasis"/>
        </w:rPr>
      </w:pPr>
      <w:proofErr w:type="gramStart"/>
      <w:r w:rsidRPr="0067591C">
        <w:rPr>
          <w:sz w:val="12"/>
        </w:rPr>
        <w:t>So</w:t>
      </w:r>
      <w:proofErr w:type="gramEnd"/>
      <w:r w:rsidRPr="0067591C">
        <w:rPr>
          <w:sz w:val="12"/>
        </w:rPr>
        <w:t xml:space="preserve"> in that context, </w:t>
      </w:r>
      <w:r w:rsidRPr="0067591C">
        <w:rPr>
          <w:rStyle w:val="Emphasis"/>
        </w:rPr>
        <w:t xml:space="preserve">how can </w:t>
      </w:r>
      <w:r w:rsidRPr="00766503">
        <w:rPr>
          <w:rStyle w:val="Emphasis"/>
          <w:highlight w:val="green"/>
        </w:rPr>
        <w:t xml:space="preserve">we best understand coercive state </w:t>
      </w:r>
      <w:r w:rsidRPr="0067591C">
        <w:rPr>
          <w:rStyle w:val="Emphasis"/>
        </w:rPr>
        <w:t>power</w:t>
      </w:r>
      <w:r w:rsidRPr="00FE5630">
        <w:rPr>
          <w:rStyle w:val="Emphasis"/>
        </w:rPr>
        <w:t xml:space="preserve"> and </w:t>
      </w:r>
      <w:r w:rsidRPr="00766503">
        <w:rPr>
          <w:rStyle w:val="Emphasis"/>
          <w:highlight w:val="green"/>
        </w:rPr>
        <w:t>violence</w:t>
      </w:r>
      <w:r w:rsidRPr="00FE5630">
        <w:rPr>
          <w:rStyle w:val="Emphasis"/>
        </w:rPr>
        <w:t xml:space="preserve"> as it is playing out today?</w:t>
      </w:r>
    </w:p>
    <w:p w14:paraId="2B2418B6" w14:textId="77777777" w:rsidR="00250E7D" w:rsidRPr="00FE5630" w:rsidRDefault="00250E7D" w:rsidP="00250E7D">
      <w:pPr>
        <w:rPr>
          <w:rStyle w:val="StyleUnderline"/>
        </w:rPr>
      </w:pPr>
      <w:r w:rsidRPr="0067591C">
        <w:rPr>
          <w:sz w:val="12"/>
        </w:rPr>
        <w:t xml:space="preserve">Achille: It seems to me that </w:t>
      </w:r>
      <w:r w:rsidRPr="00FE5630">
        <w:rPr>
          <w:rStyle w:val="StyleUnderline"/>
        </w:rPr>
        <w:t xml:space="preserve">there are varying modes of state violence, </w:t>
      </w:r>
      <w:r w:rsidRPr="00766503">
        <w:rPr>
          <w:rStyle w:val="StyleUnderline"/>
          <w:highlight w:val="green"/>
        </w:rPr>
        <w:t>inflicted on</w:t>
      </w:r>
      <w:r w:rsidRPr="00FE5630">
        <w:rPr>
          <w:rStyle w:val="StyleUnderline"/>
        </w:rPr>
        <w:t xml:space="preserve"> specific categories of populations — </w:t>
      </w:r>
      <w:r w:rsidRPr="00FE5630">
        <w:rPr>
          <w:rStyle w:val="StyleUnderline"/>
          <w:strike/>
        </w:rPr>
        <w:t>Blacks</w:t>
      </w:r>
      <w:r>
        <w:rPr>
          <w:rStyle w:val="StyleUnderline"/>
        </w:rPr>
        <w:t xml:space="preserve"> [</w:t>
      </w:r>
      <w:r>
        <w:rPr>
          <w:rStyle w:val="StyleUnderline"/>
          <w:highlight w:val="green"/>
        </w:rPr>
        <w:t>B</w:t>
      </w:r>
      <w:r w:rsidRPr="00766503">
        <w:rPr>
          <w:rStyle w:val="StyleUnderline"/>
          <w:highlight w:val="green"/>
        </w:rPr>
        <w:t>lack people</w:t>
      </w:r>
      <w:r>
        <w:rPr>
          <w:rStyle w:val="StyleUnderline"/>
        </w:rPr>
        <w:t>]</w:t>
      </w:r>
      <w:r w:rsidRPr="00FE5630">
        <w:rPr>
          <w:rStyle w:val="StyleUnderline"/>
        </w:rPr>
        <w:t xml:space="preserve">, minorities, women, the most vulnerable — </w:t>
      </w:r>
      <w:r w:rsidRPr="00766503">
        <w:rPr>
          <w:rStyle w:val="StyleUnderline"/>
          <w:highlight w:val="green"/>
        </w:rPr>
        <w:t>by</w:t>
      </w:r>
      <w:r w:rsidRPr="00FE5630">
        <w:rPr>
          <w:rStyle w:val="StyleUnderline"/>
        </w:rPr>
        <w:t xml:space="preserve"> the police, prisons, military, border guards everywhere</w:t>
      </w:r>
      <w:r w:rsidRPr="0067591C">
        <w:rPr>
          <w:sz w:val="12"/>
        </w:rPr>
        <w:t xml:space="preserve">. Let’s call it </w:t>
      </w:r>
      <w:r w:rsidRPr="00766503">
        <w:rPr>
          <w:rStyle w:val="Emphasis"/>
          <w:highlight w:val="green"/>
        </w:rPr>
        <w:t>a machinic violence</w:t>
      </w:r>
      <w:r w:rsidRPr="00FE5630">
        <w:rPr>
          <w:rStyle w:val="StyleUnderline"/>
        </w:rPr>
        <w:t xml:space="preserve">. It is </w:t>
      </w:r>
      <w:r w:rsidRPr="00766503">
        <w:rPr>
          <w:rStyle w:val="StyleUnderline"/>
          <w:highlight w:val="green"/>
        </w:rPr>
        <w:t>direct, immediate, visible and</w:t>
      </w:r>
      <w:r w:rsidRPr="00FE5630">
        <w:rPr>
          <w:rStyle w:val="StyleUnderline"/>
        </w:rPr>
        <w:t xml:space="preserve"> is often </w:t>
      </w:r>
      <w:r w:rsidRPr="00766503">
        <w:rPr>
          <w:rStyle w:val="StyleUnderline"/>
          <w:highlight w:val="green"/>
        </w:rPr>
        <w:t>murderous</w:t>
      </w:r>
      <w:r w:rsidRPr="00FE5630">
        <w:rPr>
          <w:rStyle w:val="StyleUnderline"/>
        </w:rPr>
        <w:t xml:space="preserve"> —</w:t>
      </w:r>
      <w:r w:rsidRPr="0067591C">
        <w:rPr>
          <w:sz w:val="12"/>
        </w:rPr>
        <w:t xml:space="preserve"> as we saw with George Floyd and Breonna Taylor. </w:t>
      </w:r>
      <w:r w:rsidRPr="00FE5630">
        <w:rPr>
          <w:rStyle w:val="StyleUnderline"/>
        </w:rPr>
        <w:t>The list is endless and it happens to masses of people who are killed, dislocated or expelled.</w:t>
      </w:r>
    </w:p>
    <w:p w14:paraId="22D4CEAB" w14:textId="77777777" w:rsidR="00250E7D" w:rsidRPr="00FE5630" w:rsidRDefault="00250E7D" w:rsidP="00250E7D">
      <w:pPr>
        <w:rPr>
          <w:rStyle w:val="StyleUnderline"/>
        </w:rPr>
      </w:pPr>
      <w:r w:rsidRPr="0067591C">
        <w:rPr>
          <w:sz w:val="12"/>
        </w:rPr>
        <w:t xml:space="preserve">But </w:t>
      </w:r>
      <w:r w:rsidRPr="00FE5630">
        <w:rPr>
          <w:rStyle w:val="StyleUnderline"/>
        </w:rPr>
        <w:t xml:space="preserve">we also have </w:t>
      </w:r>
      <w:r w:rsidRPr="00766503">
        <w:rPr>
          <w:rStyle w:val="StyleUnderline"/>
          <w:highlight w:val="green"/>
        </w:rPr>
        <w:t>another “slow” violence</w:t>
      </w:r>
      <w:r w:rsidRPr="00FE5630">
        <w:rPr>
          <w:rStyle w:val="StyleUnderline"/>
        </w:rPr>
        <w:t xml:space="preserve"> that is </w:t>
      </w:r>
      <w:r w:rsidRPr="00766503">
        <w:rPr>
          <w:rStyle w:val="StyleUnderline"/>
          <w:highlight w:val="green"/>
        </w:rPr>
        <w:t>more distant</w:t>
      </w:r>
      <w:r w:rsidRPr="00FE5630">
        <w:rPr>
          <w:rStyle w:val="StyleUnderline"/>
        </w:rPr>
        <w:t>, gradual and less perceptible</w:t>
      </w:r>
      <w:r w:rsidRPr="0067591C">
        <w:rPr>
          <w:sz w:val="12"/>
        </w:rPr>
        <w:t xml:space="preserve">. Here I’m drawing on Rob Nixon’s work who describes </w:t>
      </w:r>
      <w:r w:rsidRPr="00FE5630">
        <w:rPr>
          <w:rStyle w:val="StyleUnderline"/>
        </w:rPr>
        <w:t xml:space="preserve">a delayed destruction </w:t>
      </w:r>
      <w:r w:rsidRPr="00766503">
        <w:rPr>
          <w:rStyle w:val="StyleUnderline"/>
          <w:highlight w:val="green"/>
        </w:rPr>
        <w:t>dispersed across time</w:t>
      </w:r>
      <w:r w:rsidRPr="00FE5630">
        <w:rPr>
          <w:rStyle w:val="StyleUnderline"/>
        </w:rPr>
        <w:t>. That’s how I perceive racism.</w:t>
      </w:r>
    </w:p>
    <w:p w14:paraId="590933B6" w14:textId="77777777" w:rsidR="00250E7D" w:rsidRPr="0067591C" w:rsidRDefault="00250E7D" w:rsidP="00250E7D">
      <w:pPr>
        <w:rPr>
          <w:sz w:val="12"/>
        </w:rPr>
      </w:pPr>
      <w:proofErr w:type="gramStart"/>
      <w:r w:rsidRPr="0067591C">
        <w:rPr>
          <w:sz w:val="12"/>
        </w:rPr>
        <w:t>So</w:t>
      </w:r>
      <w:proofErr w:type="gramEnd"/>
      <w:r w:rsidRPr="0067591C">
        <w:rPr>
          <w:sz w:val="12"/>
        </w:rPr>
        <w:t xml:space="preserve"> </w:t>
      </w:r>
      <w:r w:rsidRPr="00FE5630">
        <w:rPr>
          <w:rStyle w:val="StyleUnderline"/>
        </w:rPr>
        <w:t>we have these two forms of violence — the immediate visible form and the slow and delayed one, that together form an attritional apparatus which attacks not only the body but also the nerves</w:t>
      </w:r>
      <w:r w:rsidRPr="0067591C">
        <w:rPr>
          <w:sz w:val="12"/>
        </w:rPr>
        <w:t xml:space="preserve">. This apparatus is also </w:t>
      </w:r>
      <w:r w:rsidRPr="00FE5630">
        <w:rPr>
          <w:rStyle w:val="StyleUnderline"/>
        </w:rPr>
        <w:t>more and more technologized, more and more algorithmic. Algorithmic racism will be the form of racism we will experience in the future, irradiating and becoming viral like a mutant power</w:t>
      </w:r>
      <w:r w:rsidRPr="0067591C">
        <w:rPr>
          <w:sz w:val="12"/>
        </w:rPr>
        <w:t>.</w:t>
      </w:r>
    </w:p>
    <w:p w14:paraId="5111B2CB" w14:textId="77777777" w:rsidR="00250E7D" w:rsidRPr="00FE5630" w:rsidRDefault="00250E7D" w:rsidP="00250E7D">
      <w:pPr>
        <w:rPr>
          <w:rStyle w:val="StyleUnderline"/>
        </w:rPr>
      </w:pPr>
      <w:r w:rsidRPr="00FE5630">
        <w:rPr>
          <w:rStyle w:val="StyleUnderline"/>
        </w:rPr>
        <w:t>Contemporary racism lies in this interconnection between the radioactive and the viral. The challenge will be how fight this.</w:t>
      </w:r>
    </w:p>
    <w:p w14:paraId="2F05023E" w14:textId="77777777" w:rsidR="00250E7D" w:rsidRPr="0067591C" w:rsidRDefault="00250E7D" w:rsidP="00250E7D">
      <w:pPr>
        <w:rPr>
          <w:sz w:val="12"/>
        </w:rPr>
      </w:pPr>
      <w:proofErr w:type="gramStart"/>
      <w:r w:rsidRPr="0067591C">
        <w:rPr>
          <w:sz w:val="12"/>
        </w:rPr>
        <w:t>So</w:t>
      </w:r>
      <w:proofErr w:type="gramEnd"/>
      <w:r w:rsidRPr="0067591C">
        <w:rPr>
          <w:sz w:val="12"/>
        </w:rPr>
        <w:t xml:space="preserve"> could you define the agents of this brutality and what different roles do they play?</w:t>
      </w:r>
    </w:p>
    <w:p w14:paraId="6E33DEF6" w14:textId="77777777" w:rsidR="00250E7D" w:rsidRPr="0067591C" w:rsidRDefault="00250E7D" w:rsidP="00250E7D">
      <w:pPr>
        <w:rPr>
          <w:sz w:val="12"/>
        </w:rPr>
      </w:pPr>
      <w:proofErr w:type="spellStart"/>
      <w:r w:rsidRPr="0067591C">
        <w:rPr>
          <w:sz w:val="12"/>
        </w:rPr>
        <w:t>Olúfẹ́mi</w:t>
      </w:r>
      <w:proofErr w:type="spellEnd"/>
      <w:r w:rsidRPr="0067591C">
        <w:rPr>
          <w:sz w:val="12"/>
        </w:rPr>
        <w:t>: We have to understand what institutions such as the police were designed to do. I think that the answer to the question is pretty clear. They emerged from institutions such as slave patrols and paramilitary groups intended to discipline labor, and surveil and discipline immigrants and slaves.</w:t>
      </w:r>
    </w:p>
    <w:p w14:paraId="56FD666C" w14:textId="77777777" w:rsidR="00250E7D" w:rsidRPr="0067591C" w:rsidRDefault="00250E7D" w:rsidP="00250E7D">
      <w:pPr>
        <w:rPr>
          <w:sz w:val="12"/>
        </w:rPr>
      </w:pPr>
      <w:r w:rsidRPr="0067591C">
        <w:rPr>
          <w:sz w:val="12"/>
        </w:rPr>
        <w:t>In other words, they are largely about distributing insecurity. They don’t exist to make society safe as a whole; they exist to make certain people, certain elements, certain groups within society safe, which is quite different.</w:t>
      </w:r>
    </w:p>
    <w:p w14:paraId="524F1C2B" w14:textId="77777777" w:rsidR="00250E7D" w:rsidRPr="0067591C" w:rsidRDefault="00250E7D" w:rsidP="00250E7D">
      <w:pPr>
        <w:rPr>
          <w:sz w:val="12"/>
        </w:rPr>
      </w:pPr>
      <w:r w:rsidRPr="0067591C">
        <w:rPr>
          <w:sz w:val="12"/>
        </w:rPr>
        <w:t>And in terms of other institutions such as the army, I consider them different institutions that serve the same function. They have some distinctions in terms of how bound they are geographically, but these institutions fundamentally serve the same purpose and not surprisingly also share tactics, information, resources and information.</w:t>
      </w:r>
    </w:p>
    <w:p w14:paraId="3FF87CC8" w14:textId="77777777" w:rsidR="00250E7D" w:rsidRPr="0067591C" w:rsidRDefault="00250E7D" w:rsidP="00250E7D">
      <w:pPr>
        <w:rPr>
          <w:sz w:val="12"/>
        </w:rPr>
      </w:pPr>
      <w:r w:rsidRPr="0067591C">
        <w:rPr>
          <w:sz w:val="12"/>
        </w:rPr>
        <w:t>There are a lot of stark examples of how these institutions distribute insecurity, but as a Nigerian American person and with the rise of the #EndSARS protests, looking at Nigeria makes sense. Afrobarometer did a survey recently in which more than three quarters of Nigerian respondents reported paying bribes to the police. Many of them had paid bribes just to get regular police assistance, so it’s clear that it’s more of an institution of extortion rather than a security presence. It’s hardly an institution that is “serving and protecting,” as they say here in the United States.</w:t>
      </w:r>
    </w:p>
    <w:p w14:paraId="3AD7D25C" w14:textId="77777777" w:rsidR="00250E7D" w:rsidRPr="0067591C" w:rsidRDefault="00250E7D" w:rsidP="00250E7D">
      <w:pPr>
        <w:rPr>
          <w:sz w:val="12"/>
        </w:rPr>
      </w:pPr>
      <w:r w:rsidRPr="0067591C">
        <w:rPr>
          <w:sz w:val="12"/>
        </w:rPr>
        <w:t xml:space="preserve">And </w:t>
      </w:r>
      <w:proofErr w:type="gramStart"/>
      <w:r w:rsidRPr="0067591C">
        <w:rPr>
          <w:sz w:val="12"/>
        </w:rPr>
        <w:t>so</w:t>
      </w:r>
      <w:proofErr w:type="gramEnd"/>
      <w:r w:rsidRPr="0067591C">
        <w:rPr>
          <w:sz w:val="12"/>
        </w:rPr>
        <w:t xml:space="preserve"> once we think of this aspect of coercive state power as about distributing security by distributing insecurity, it is no longer contradictory that we see the rise of militarized policing, </w:t>
      </w:r>
      <w:proofErr w:type="spellStart"/>
      <w:r w:rsidRPr="0067591C">
        <w:rPr>
          <w:sz w:val="12"/>
        </w:rPr>
        <w:t>incarcerrality</w:t>
      </w:r>
      <w:proofErr w:type="spellEnd"/>
      <w:r w:rsidRPr="0067591C">
        <w:rPr>
          <w:sz w:val="12"/>
        </w:rPr>
        <w:t xml:space="preserve"> and </w:t>
      </w:r>
      <w:proofErr w:type="spellStart"/>
      <w:r w:rsidRPr="0067591C">
        <w:rPr>
          <w:sz w:val="12"/>
        </w:rPr>
        <w:t>colonialiaty</w:t>
      </w:r>
      <w:proofErr w:type="spellEnd"/>
      <w:r w:rsidRPr="0067591C">
        <w:rPr>
          <w:sz w:val="12"/>
        </w:rPr>
        <w:t xml:space="preserve"> at the same time as the welfare state recedes. Because both of those are actually moving in the same direction to make some people secure while and by means of perpetuating the insecurity of other people.</w:t>
      </w:r>
    </w:p>
    <w:p w14:paraId="04ADD4C3" w14:textId="77777777" w:rsidR="00250E7D" w:rsidRPr="0067591C" w:rsidRDefault="00250E7D" w:rsidP="00250E7D">
      <w:pPr>
        <w:rPr>
          <w:sz w:val="12"/>
        </w:rPr>
      </w:pPr>
      <w:r w:rsidRPr="0067591C">
        <w:rPr>
          <w:sz w:val="12"/>
        </w:rPr>
        <w:t xml:space="preserve">Achille: I think what we are seeing rising in in various societies across the world is the rise of armed racism. </w:t>
      </w:r>
      <w:proofErr w:type="gramStart"/>
      <w:r w:rsidRPr="0067591C">
        <w:rPr>
          <w:sz w:val="12"/>
        </w:rPr>
        <w:t>Of course</w:t>
      </w:r>
      <w:proofErr w:type="gramEnd"/>
      <w:r w:rsidRPr="0067591C">
        <w:rPr>
          <w:sz w:val="12"/>
        </w:rPr>
        <w:t xml:space="preserve"> armed racism is nothing new. The function of the police, of the army, of all the coercive arms of the state has to be understand within the racist architecture in which it emerged.</w:t>
      </w:r>
    </w:p>
    <w:p w14:paraId="1BC7FF4E" w14:textId="77777777" w:rsidR="00250E7D" w:rsidRPr="0067591C" w:rsidRDefault="00250E7D" w:rsidP="00250E7D">
      <w:pPr>
        <w:rPr>
          <w:sz w:val="12"/>
        </w:rPr>
      </w:pPr>
      <w:r w:rsidRPr="0067591C">
        <w:rPr>
          <w:sz w:val="12"/>
        </w:rPr>
        <w:t>But we are seeing an increasing blurring of the divisions between the police and army, where the police have never been so militarized and is acting like an army against its own people. In the traditional political dispensation, the army deals with foreign enemies and police deals with internal order. But these divisions are breaking down, as well as the divisions between police and militia.</w:t>
      </w:r>
    </w:p>
    <w:p w14:paraId="629A0B3B" w14:textId="77777777" w:rsidR="00250E7D" w:rsidRPr="001E6EA3" w:rsidRDefault="00250E7D" w:rsidP="00250E7D">
      <w:pPr>
        <w:rPr>
          <w:rStyle w:val="StyleUnderline"/>
        </w:rPr>
      </w:pPr>
      <w:r w:rsidRPr="00766503">
        <w:rPr>
          <w:rStyle w:val="StyleUnderline"/>
          <w:highlight w:val="green"/>
        </w:rPr>
        <w:t>We are witnessing</w:t>
      </w:r>
      <w:r w:rsidRPr="001E6EA3">
        <w:rPr>
          <w:rStyle w:val="StyleUnderline"/>
        </w:rPr>
        <w:t xml:space="preserve"> a worldwide and </w:t>
      </w:r>
      <w:r w:rsidRPr="00766503">
        <w:rPr>
          <w:rStyle w:val="StyleUnderline"/>
          <w:highlight w:val="green"/>
        </w:rPr>
        <w:t>universal rearrangement of</w:t>
      </w:r>
      <w:r w:rsidRPr="001E6EA3">
        <w:rPr>
          <w:rStyle w:val="StyleUnderline"/>
        </w:rPr>
        <w:t xml:space="preserve"> power and </w:t>
      </w:r>
      <w:r w:rsidRPr="00766503">
        <w:rPr>
          <w:rStyle w:val="StyleUnderline"/>
          <w:highlight w:val="green"/>
        </w:rPr>
        <w:t>discriminatory violence</w:t>
      </w:r>
      <w:r w:rsidRPr="0067591C">
        <w:rPr>
          <w:sz w:val="12"/>
        </w:rPr>
        <w:t xml:space="preserve">. This </w:t>
      </w:r>
      <w:r w:rsidRPr="00766503">
        <w:rPr>
          <w:rStyle w:val="StyleUnderline"/>
          <w:highlight w:val="green"/>
        </w:rPr>
        <w:t xml:space="preserve">leads </w:t>
      </w:r>
      <w:r w:rsidRPr="0024220E">
        <w:rPr>
          <w:rStyle w:val="StyleUnderline"/>
        </w:rPr>
        <w:t xml:space="preserve">some </w:t>
      </w:r>
      <w:r w:rsidRPr="00766503">
        <w:rPr>
          <w:rStyle w:val="StyleUnderline"/>
          <w:highlight w:val="green"/>
        </w:rPr>
        <w:t>to</w:t>
      </w:r>
      <w:r w:rsidRPr="001E6EA3">
        <w:rPr>
          <w:rStyle w:val="StyleUnderline"/>
        </w:rPr>
        <w:t xml:space="preserve"> being put to </w:t>
      </w:r>
      <w:r w:rsidRPr="00766503">
        <w:rPr>
          <w:rStyle w:val="StyleUnderline"/>
          <w:highlight w:val="green"/>
        </w:rPr>
        <w:t>death prematurely</w:t>
      </w:r>
      <w:r w:rsidRPr="001E6EA3">
        <w:rPr>
          <w:rStyle w:val="StyleUnderline"/>
        </w:rPr>
        <w:t xml:space="preserve"> </w:t>
      </w:r>
      <w:r w:rsidRPr="0024220E">
        <w:rPr>
          <w:sz w:val="12"/>
          <w:szCs w:val="12"/>
        </w:rPr>
        <w:t>and others</w:t>
      </w:r>
      <w:r w:rsidRPr="0067591C">
        <w:rPr>
          <w:sz w:val="12"/>
        </w:rPr>
        <w:t xml:space="preserve"> not. You could also call it security or insecurity as </w:t>
      </w:r>
      <w:proofErr w:type="spellStart"/>
      <w:r w:rsidRPr="0067591C">
        <w:rPr>
          <w:sz w:val="12"/>
        </w:rPr>
        <w:t>Olúfẹ́mi</w:t>
      </w:r>
      <w:proofErr w:type="spellEnd"/>
      <w:r w:rsidRPr="0067591C">
        <w:rPr>
          <w:sz w:val="12"/>
        </w:rPr>
        <w:t xml:space="preserve"> has discussed. It also reminds us once again that </w:t>
      </w:r>
      <w:r w:rsidRPr="001E6EA3">
        <w:rPr>
          <w:rStyle w:val="StyleUnderline"/>
        </w:rPr>
        <w:t>it was born in colonialism, which was the laboratory in which this modern order was experimented with and developed.</w:t>
      </w:r>
    </w:p>
    <w:p w14:paraId="4AADC39B" w14:textId="77777777" w:rsidR="00250E7D" w:rsidRPr="0067591C" w:rsidRDefault="00250E7D" w:rsidP="00250E7D">
      <w:pPr>
        <w:rPr>
          <w:sz w:val="12"/>
        </w:rPr>
      </w:pPr>
      <w:r w:rsidRPr="0067591C">
        <w:rPr>
          <w:sz w:val="12"/>
        </w:rPr>
        <w:t>In terms of where it is going, I think the agents of brutalization have become more decentralized than they have ever been before and more abstract. They still proceed through the traditional apparatuses of the state, such as the police, judicial system, the incarceration system. But beneath this lies the increasing role played by programming, as coercion is technologized.</w:t>
      </w:r>
    </w:p>
    <w:p w14:paraId="0735DDBD" w14:textId="77777777" w:rsidR="00250E7D" w:rsidRPr="0067591C" w:rsidRDefault="00250E7D" w:rsidP="00250E7D">
      <w:pPr>
        <w:rPr>
          <w:sz w:val="12"/>
        </w:rPr>
      </w:pPr>
      <w:r w:rsidRPr="0067591C">
        <w:rPr>
          <w:sz w:val="12"/>
        </w:rPr>
        <w:t xml:space="preserve">In the way it redistributes brutality, programming is abstract as it codes people. This isn’t just turning people into numbers, but rather turning them into a code, into data, that can be stored, circulated and also speculated on, including by finance capital. </w:t>
      </w:r>
      <w:proofErr w:type="gramStart"/>
      <w:r w:rsidRPr="0067591C">
        <w:rPr>
          <w:sz w:val="12"/>
        </w:rPr>
        <w:t>So</w:t>
      </w:r>
      <w:proofErr w:type="gramEnd"/>
      <w:r w:rsidRPr="0067591C">
        <w:rPr>
          <w:sz w:val="12"/>
        </w:rPr>
        <w:t xml:space="preserve"> there is a de-materialization of the state itself, as it cedes some of its functions to these technologies, which may seem neutral but are not. </w:t>
      </w:r>
      <w:proofErr w:type="gramStart"/>
      <w:r w:rsidRPr="0067591C">
        <w:rPr>
          <w:sz w:val="12"/>
        </w:rPr>
        <w:t>So</w:t>
      </w:r>
      <w:proofErr w:type="gramEnd"/>
      <w:r w:rsidRPr="0067591C">
        <w:rPr>
          <w:sz w:val="12"/>
        </w:rPr>
        <w:t xml:space="preserve"> although, we still have a policeman grabbing a black man in Minnesota and killing him by putting his knee on his neck, destruction of those deemed to be superfluous is also being outsourced to new machines.</w:t>
      </w:r>
    </w:p>
    <w:p w14:paraId="388859A0" w14:textId="77777777" w:rsidR="00250E7D" w:rsidRPr="0067591C" w:rsidRDefault="00250E7D" w:rsidP="00250E7D">
      <w:pPr>
        <w:rPr>
          <w:sz w:val="12"/>
        </w:rPr>
      </w:pPr>
      <w:r w:rsidRPr="0067591C">
        <w:rPr>
          <w:sz w:val="12"/>
        </w:rPr>
        <w:t>How do we understand how this plays out in the Global South, both in terms of the colonial history but also post-colonial leaders and structures that continue to repress their peoples?</w:t>
      </w:r>
    </w:p>
    <w:p w14:paraId="61E33148" w14:textId="77777777" w:rsidR="00250E7D" w:rsidRPr="001E6EA3" w:rsidRDefault="00250E7D" w:rsidP="00250E7D">
      <w:pPr>
        <w:rPr>
          <w:rStyle w:val="StyleUnderline"/>
        </w:rPr>
      </w:pPr>
      <w:proofErr w:type="spellStart"/>
      <w:r w:rsidRPr="0067591C">
        <w:rPr>
          <w:sz w:val="12"/>
        </w:rPr>
        <w:t>Olúfẹ́mi</w:t>
      </w:r>
      <w:proofErr w:type="spellEnd"/>
      <w:r w:rsidRPr="0067591C">
        <w:rPr>
          <w:sz w:val="12"/>
        </w:rPr>
        <w:t xml:space="preserve">: </w:t>
      </w:r>
      <w:r w:rsidRPr="001E6EA3">
        <w:rPr>
          <w:rStyle w:val="StyleUnderline"/>
        </w:rPr>
        <w:t>In the longer history of colonialism, it has always been difficult for empires to project power outside of their actual geographic and social terrain so they have always sought to recruit natives into middle management positions and divide the people by empowering one section of the population. The trans-Atlantic slave trade could not have happened if it had only relied on European knowledge of trade networks and social relations.</w:t>
      </w:r>
    </w:p>
    <w:p w14:paraId="63E66F0C" w14:textId="77777777" w:rsidR="00250E7D" w:rsidRPr="0067591C" w:rsidRDefault="00250E7D" w:rsidP="00250E7D">
      <w:pPr>
        <w:rPr>
          <w:sz w:val="12"/>
        </w:rPr>
      </w:pPr>
      <w:r w:rsidRPr="0067591C">
        <w:rPr>
          <w:sz w:val="12"/>
        </w:rPr>
        <w:t xml:space="preserve">Today important aspects of global social structures related to economic production and distribution of wealth are decided at multinational levels through the Bretton Woods institutions and in forms like the Doing Business Index. Their goal is to economically liberalize these countries, to facilitate the transnational governance of capital in the form of the corporation. </w:t>
      </w:r>
      <w:proofErr w:type="gramStart"/>
      <w:r w:rsidRPr="0067591C">
        <w:rPr>
          <w:sz w:val="12"/>
        </w:rPr>
        <w:t>So</w:t>
      </w:r>
      <w:proofErr w:type="gramEnd"/>
      <w:r w:rsidRPr="0067591C">
        <w:rPr>
          <w:sz w:val="12"/>
        </w:rPr>
        <w:t xml:space="preserve"> it is Microsoft and Motorola and Alphabet and steel manufacturers and big agribusiness that are from a materialist perspective, governing the world. Unless and until we grapple with that, I don’t think we’ll be in a position to understand the role of the state.</w:t>
      </w:r>
    </w:p>
    <w:p w14:paraId="1A3EFBAC" w14:textId="77777777" w:rsidR="00250E7D" w:rsidRPr="0067591C" w:rsidRDefault="00250E7D" w:rsidP="00250E7D">
      <w:pPr>
        <w:rPr>
          <w:sz w:val="12"/>
        </w:rPr>
      </w:pPr>
      <w:r w:rsidRPr="0067591C">
        <w:rPr>
          <w:sz w:val="12"/>
        </w:rPr>
        <w:t xml:space="preserve">Achille: I think </w:t>
      </w:r>
      <w:proofErr w:type="spellStart"/>
      <w:r w:rsidRPr="0067591C">
        <w:rPr>
          <w:sz w:val="12"/>
        </w:rPr>
        <w:t>Olúfẹ́mi</w:t>
      </w:r>
      <w:proofErr w:type="spellEnd"/>
      <w:r w:rsidRPr="0067591C">
        <w:rPr>
          <w:sz w:val="12"/>
        </w:rPr>
        <w:t xml:space="preserve"> explained it extremely well. Although there have been waves of decolonization, it is important to remember that </w:t>
      </w:r>
      <w:r w:rsidRPr="001E6EA3">
        <w:rPr>
          <w:rStyle w:val="StyleUnderline"/>
        </w:rPr>
        <w:t xml:space="preserve">even at the tail end of the 20th century, places such as South Africa (and much of Southern Africa) were still under a rather vicious form of colonialism, settler colonialism, predicated on the idea that certain races are superior to </w:t>
      </w:r>
      <w:proofErr w:type="spellStart"/>
      <w:r w:rsidRPr="001E6EA3">
        <w:rPr>
          <w:rStyle w:val="StyleUnderline"/>
        </w:rPr>
        <w:t>to</w:t>
      </w:r>
      <w:proofErr w:type="spellEnd"/>
      <w:r w:rsidRPr="001E6EA3">
        <w:rPr>
          <w:rStyle w:val="StyleUnderline"/>
        </w:rPr>
        <w:t xml:space="preserve"> </w:t>
      </w:r>
      <w:proofErr w:type="spellStart"/>
      <w:r w:rsidRPr="001E6EA3">
        <w:rPr>
          <w:rStyle w:val="StyleUnderline"/>
        </w:rPr>
        <w:t>to</w:t>
      </w:r>
      <w:proofErr w:type="spellEnd"/>
      <w:r w:rsidRPr="001E6EA3">
        <w:rPr>
          <w:rStyle w:val="StyleUnderline"/>
        </w:rPr>
        <w:t xml:space="preserve"> others</w:t>
      </w:r>
      <w:r w:rsidRPr="0067591C">
        <w:rPr>
          <w:sz w:val="12"/>
        </w:rPr>
        <w:t>.</w:t>
      </w:r>
    </w:p>
    <w:p w14:paraId="7D49C6EE" w14:textId="77777777" w:rsidR="00250E7D" w:rsidRPr="0067591C" w:rsidRDefault="00250E7D" w:rsidP="00250E7D">
      <w:pPr>
        <w:rPr>
          <w:sz w:val="12"/>
        </w:rPr>
      </w:pPr>
      <w:proofErr w:type="gramStart"/>
      <w:r w:rsidRPr="0067591C">
        <w:rPr>
          <w:sz w:val="12"/>
        </w:rPr>
        <w:t>So</w:t>
      </w:r>
      <w:proofErr w:type="gramEnd"/>
      <w:r w:rsidRPr="0067591C">
        <w:rPr>
          <w:sz w:val="12"/>
        </w:rPr>
        <w:t xml:space="preserve"> </w:t>
      </w:r>
      <w:r w:rsidRPr="001E6EA3">
        <w:rPr>
          <w:rStyle w:val="StyleUnderline"/>
        </w:rPr>
        <w:t>while a kind of decolonization has happened, it doesn’t mean that colonialism has ended</w:t>
      </w:r>
      <w:r w:rsidRPr="0067591C">
        <w:rPr>
          <w:sz w:val="12"/>
        </w:rPr>
        <w:t xml:space="preserve">. Some parts of the world are still under </w:t>
      </w:r>
      <w:r w:rsidRPr="00766503">
        <w:rPr>
          <w:rStyle w:val="Emphasis"/>
          <w:highlight w:val="green"/>
        </w:rPr>
        <w:t>colonial occupation</w:t>
      </w:r>
      <w:r w:rsidRPr="0024220E">
        <w:rPr>
          <w:rStyle w:val="Emphasis"/>
        </w:rPr>
        <w:t xml:space="preserve">, places </w:t>
      </w:r>
      <w:r w:rsidRPr="00766503">
        <w:rPr>
          <w:rStyle w:val="Emphasis"/>
          <w:highlight w:val="green"/>
        </w:rPr>
        <w:t>like</w:t>
      </w:r>
      <w:r w:rsidRPr="0024220E">
        <w:rPr>
          <w:rStyle w:val="Emphasis"/>
        </w:rPr>
        <w:t xml:space="preserve"> Kashmir, </w:t>
      </w:r>
      <w:r w:rsidRPr="00766503">
        <w:rPr>
          <w:rStyle w:val="Emphasis"/>
          <w:highlight w:val="green"/>
        </w:rPr>
        <w:t>Palestine</w:t>
      </w:r>
      <w:r w:rsidRPr="0067591C">
        <w:rPr>
          <w:sz w:val="12"/>
        </w:rPr>
        <w:t xml:space="preserve"> and others. But more importantly, </w:t>
      </w:r>
      <w:r w:rsidRPr="001E6EA3">
        <w:rPr>
          <w:rStyle w:val="StyleUnderline"/>
        </w:rPr>
        <w:t>coloniality has remained. This is a mode of ruling in which certain people are deemed disposable and yet indispensable. This is how racial rule worked. We need your muscles, your work, but we are also entitled to dispose of you in the way we want. It’s this dialectic of dispensability and indispensability that is accelerating today, leading to a politics of abandonment, a politics of neglect</w:t>
      </w:r>
      <w:r w:rsidRPr="0067591C">
        <w:rPr>
          <w:sz w:val="12"/>
        </w:rPr>
        <w:t>.</w:t>
      </w:r>
    </w:p>
    <w:p w14:paraId="12618350" w14:textId="77777777" w:rsidR="00250E7D" w:rsidRPr="001E6EA3" w:rsidRDefault="00250E7D" w:rsidP="00250E7D">
      <w:pPr>
        <w:rPr>
          <w:rStyle w:val="Emphasis"/>
        </w:rPr>
      </w:pPr>
      <w:r w:rsidRPr="001E6EA3">
        <w:rPr>
          <w:rStyle w:val="Emphasis"/>
        </w:rPr>
        <w:t xml:space="preserve">So </w:t>
      </w:r>
      <w:r w:rsidRPr="00766503">
        <w:rPr>
          <w:rStyle w:val="Emphasis"/>
          <w:highlight w:val="green"/>
        </w:rPr>
        <w:t>how do we escape that coloniality</w:t>
      </w:r>
      <w:r w:rsidRPr="001E6EA3">
        <w:rPr>
          <w:rStyle w:val="Emphasis"/>
        </w:rPr>
        <w:t xml:space="preserve"> in the South as well as the Global North?</w:t>
      </w:r>
    </w:p>
    <w:p w14:paraId="41F74870" w14:textId="77777777" w:rsidR="00250E7D" w:rsidRPr="001E6EA3" w:rsidRDefault="00250E7D" w:rsidP="00250E7D">
      <w:pPr>
        <w:rPr>
          <w:rStyle w:val="Emphasis"/>
        </w:rPr>
      </w:pPr>
      <w:proofErr w:type="spellStart"/>
      <w:r w:rsidRPr="0067591C">
        <w:rPr>
          <w:sz w:val="12"/>
        </w:rPr>
        <w:t>Olúfẹ́mi</w:t>
      </w:r>
      <w:proofErr w:type="spellEnd"/>
      <w:r w:rsidRPr="0067591C">
        <w:rPr>
          <w:sz w:val="12"/>
        </w:rPr>
        <w:t xml:space="preserve">: </w:t>
      </w:r>
      <w:r w:rsidRPr="00766503">
        <w:rPr>
          <w:rStyle w:val="StyleUnderline"/>
          <w:highlight w:val="green"/>
        </w:rPr>
        <w:t>We need</w:t>
      </w:r>
      <w:r w:rsidRPr="001E6EA3">
        <w:rPr>
          <w:rStyle w:val="StyleUnderline"/>
        </w:rPr>
        <w:t xml:space="preserve"> to develop a </w:t>
      </w:r>
      <w:r w:rsidRPr="00766503">
        <w:rPr>
          <w:rStyle w:val="Emphasis"/>
          <w:highlight w:val="green"/>
        </w:rPr>
        <w:t>genuinely structural politics</w:t>
      </w:r>
      <w:r w:rsidRPr="001E6EA3">
        <w:rPr>
          <w:rStyle w:val="StyleUnderline"/>
        </w:rPr>
        <w:t xml:space="preserve">. The solution is clearly not as simple as putting someone who looks like you in power. The </w:t>
      </w:r>
      <w:r w:rsidRPr="00766503">
        <w:rPr>
          <w:rStyle w:val="StyleUnderline"/>
          <w:highlight w:val="green"/>
        </w:rPr>
        <w:t>trouble with</w:t>
      </w:r>
      <w:r w:rsidRPr="001E6EA3">
        <w:rPr>
          <w:rStyle w:val="StyleUnderline"/>
        </w:rPr>
        <w:t xml:space="preserve"> identity politics is its </w:t>
      </w:r>
      <w:r w:rsidRPr="00766503">
        <w:rPr>
          <w:rStyle w:val="StyleUnderline"/>
          <w:highlight w:val="green"/>
        </w:rPr>
        <w:t>focus on who’s bad and who’s good</w:t>
      </w:r>
      <w:r w:rsidRPr="001E6EA3">
        <w:rPr>
          <w:rStyle w:val="StyleUnderline"/>
        </w:rPr>
        <w:t>, who’s the oppressor and who’s the oppressed, who is the victim and who is the victimizer. But any sensible history of colonialism shows the contribution and complicity of African merchants, slavers and state bureaucrats</w:t>
      </w:r>
      <w:r w:rsidRPr="001E6EA3">
        <w:rPr>
          <w:rStyle w:val="Emphasis"/>
        </w:rPr>
        <w:t xml:space="preserve">. </w:t>
      </w:r>
      <w:r w:rsidRPr="00766503">
        <w:rPr>
          <w:rStyle w:val="Emphasis"/>
          <w:highlight w:val="green"/>
        </w:rPr>
        <w:t>We need to understand</w:t>
      </w:r>
      <w:r w:rsidRPr="001E6EA3">
        <w:rPr>
          <w:rStyle w:val="Emphasis"/>
        </w:rPr>
        <w:t xml:space="preserve"> the structural </w:t>
      </w:r>
      <w:r w:rsidRPr="00766503">
        <w:rPr>
          <w:rStyle w:val="Emphasis"/>
          <w:highlight w:val="green"/>
        </w:rPr>
        <w:t xml:space="preserve">reasons for </w:t>
      </w:r>
      <w:r w:rsidRPr="0024220E">
        <w:rPr>
          <w:rStyle w:val="Emphasis"/>
        </w:rPr>
        <w:t>domination</w:t>
      </w:r>
      <w:r w:rsidRPr="001E6EA3">
        <w:rPr>
          <w:rStyle w:val="Emphasis"/>
        </w:rPr>
        <w:t xml:space="preserve">, </w:t>
      </w:r>
      <w:r w:rsidRPr="00766503">
        <w:rPr>
          <w:rStyle w:val="Emphasis"/>
          <w:highlight w:val="green"/>
        </w:rPr>
        <w:t>racism</w:t>
      </w:r>
      <w:r w:rsidRPr="001E6EA3">
        <w:rPr>
          <w:rStyle w:val="Emphasis"/>
        </w:rPr>
        <w:t xml:space="preserve">, </w:t>
      </w:r>
      <w:r w:rsidRPr="00766503">
        <w:rPr>
          <w:rStyle w:val="Emphasis"/>
          <w:highlight w:val="green"/>
        </w:rPr>
        <w:t>and forge a less predatory</w:t>
      </w:r>
      <w:r w:rsidRPr="001E6EA3">
        <w:rPr>
          <w:rStyle w:val="Emphasis"/>
        </w:rPr>
        <w:t xml:space="preserve"> form of </w:t>
      </w:r>
      <w:r w:rsidRPr="00766503">
        <w:rPr>
          <w:rStyle w:val="Emphasis"/>
          <w:highlight w:val="green"/>
        </w:rPr>
        <w:t>politics</w:t>
      </w:r>
      <w:r w:rsidRPr="001E6EA3">
        <w:rPr>
          <w:rStyle w:val="Emphasis"/>
        </w:rPr>
        <w:t>.</w:t>
      </w:r>
    </w:p>
    <w:p w14:paraId="46A2C941" w14:textId="77777777" w:rsidR="00250E7D" w:rsidRPr="0067591C" w:rsidRDefault="00250E7D" w:rsidP="00250E7D">
      <w:pPr>
        <w:rPr>
          <w:sz w:val="12"/>
        </w:rPr>
      </w:pPr>
      <w:proofErr w:type="gramStart"/>
      <w:r w:rsidRPr="0067591C">
        <w:rPr>
          <w:sz w:val="12"/>
        </w:rPr>
        <w:t>So</w:t>
      </w:r>
      <w:proofErr w:type="gramEnd"/>
      <w:r w:rsidRPr="0067591C">
        <w:rPr>
          <w:sz w:val="12"/>
        </w:rPr>
        <w:t xml:space="preserve"> </w:t>
      </w:r>
      <w:r w:rsidRPr="001E6EA3">
        <w:rPr>
          <w:rStyle w:val="StyleUnderline"/>
        </w:rPr>
        <w:t>if you look at housing insecurity or incarceration</w:t>
      </w:r>
      <w:r w:rsidRPr="0067591C">
        <w:rPr>
          <w:sz w:val="12"/>
        </w:rPr>
        <w:t>, for example, here in the US or internationally</w:t>
      </w:r>
      <w:r w:rsidRPr="001E6EA3">
        <w:rPr>
          <w:rStyle w:val="StyleUnderline"/>
        </w:rPr>
        <w:t>, you will see stark racial divisions.</w:t>
      </w:r>
      <w:r w:rsidRPr="0067591C">
        <w:rPr>
          <w:sz w:val="12"/>
        </w:rPr>
        <w:t xml:space="preserve"> But </w:t>
      </w:r>
      <w:r w:rsidRPr="001E6EA3">
        <w:rPr>
          <w:rStyle w:val="StyleUnderline"/>
        </w:rPr>
        <w:t xml:space="preserve">the reasons for that are complicated and the solutions will be too. </w:t>
      </w:r>
      <w:r w:rsidRPr="00766503">
        <w:rPr>
          <w:rStyle w:val="Emphasis"/>
          <w:highlight w:val="green"/>
        </w:rPr>
        <w:t>We need to structure our political</w:t>
      </w:r>
      <w:r w:rsidRPr="001E6EA3">
        <w:rPr>
          <w:rStyle w:val="Emphasis"/>
        </w:rPr>
        <w:t xml:space="preserve"> world </w:t>
      </w:r>
      <w:r w:rsidRPr="00766503">
        <w:rPr>
          <w:rStyle w:val="Emphasis"/>
          <w:highlight w:val="green"/>
        </w:rPr>
        <w:t>so</w:t>
      </w:r>
      <w:r w:rsidRPr="001E6EA3">
        <w:rPr>
          <w:rStyle w:val="Emphasis"/>
        </w:rPr>
        <w:t xml:space="preserve"> that </w:t>
      </w:r>
      <w:r w:rsidRPr="00766503">
        <w:rPr>
          <w:rStyle w:val="Emphasis"/>
          <w:highlight w:val="green"/>
        </w:rPr>
        <w:t>we defend each other’s safety rather than</w:t>
      </w:r>
      <w:r w:rsidRPr="001E6EA3">
        <w:rPr>
          <w:rStyle w:val="Emphasis"/>
        </w:rPr>
        <w:t xml:space="preserve"> defend some people’s </w:t>
      </w:r>
      <w:r w:rsidRPr="00766503">
        <w:rPr>
          <w:rStyle w:val="Emphasis"/>
          <w:highlight w:val="green"/>
        </w:rPr>
        <w:t>profit margins</w:t>
      </w:r>
      <w:r w:rsidRPr="001E6EA3">
        <w:rPr>
          <w:rStyle w:val="Emphasis"/>
        </w:rPr>
        <w:t xml:space="preserve"> or some people’s pretensions to control or desire to perpetuate a colonial politics</w:t>
      </w:r>
      <w:r w:rsidRPr="0067591C">
        <w:rPr>
          <w:sz w:val="12"/>
        </w:rPr>
        <w:t>, as Achille has explained.</w:t>
      </w:r>
    </w:p>
    <w:p w14:paraId="6E0F90E9" w14:textId="77777777" w:rsidR="00250E7D" w:rsidRPr="0067591C" w:rsidRDefault="00250E7D" w:rsidP="00250E7D">
      <w:pPr>
        <w:rPr>
          <w:sz w:val="12"/>
        </w:rPr>
      </w:pPr>
      <w:r w:rsidRPr="0067591C">
        <w:rPr>
          <w:sz w:val="12"/>
        </w:rPr>
        <w:t xml:space="preserve">How should social movements relate to the state in this struggle? </w:t>
      </w:r>
      <w:r w:rsidRPr="001E6EA3">
        <w:rPr>
          <w:rStyle w:val="StyleUnderline"/>
        </w:rPr>
        <w:t xml:space="preserve">In the face of corporate power and market forces, the state is seen as an important bulwark to protect its citizens from </w:t>
      </w:r>
      <w:proofErr w:type="spellStart"/>
      <w:r w:rsidRPr="001E6EA3">
        <w:rPr>
          <w:rStyle w:val="StyleUnderline"/>
        </w:rPr>
        <w:t>from</w:t>
      </w:r>
      <w:proofErr w:type="spellEnd"/>
      <w:r w:rsidRPr="001E6EA3">
        <w:rPr>
          <w:rStyle w:val="StyleUnderline"/>
        </w:rPr>
        <w:t xml:space="preserve"> capital</w:t>
      </w:r>
      <w:r w:rsidRPr="0067591C">
        <w:rPr>
          <w:sz w:val="12"/>
        </w:rPr>
        <w:t xml:space="preserve">, yet as </w:t>
      </w:r>
      <w:r w:rsidRPr="001E6EA3">
        <w:rPr>
          <w:rStyle w:val="Emphasis"/>
        </w:rPr>
        <w:t xml:space="preserve">we have discussed </w:t>
      </w:r>
      <w:r w:rsidRPr="00766503">
        <w:rPr>
          <w:rStyle w:val="Emphasis"/>
          <w:highlight w:val="green"/>
        </w:rPr>
        <w:t>social movements</w:t>
      </w:r>
      <w:r w:rsidRPr="001E6EA3">
        <w:rPr>
          <w:rStyle w:val="Emphasis"/>
        </w:rPr>
        <w:t xml:space="preserve"> also face the most violence from the state</w:t>
      </w:r>
      <w:r w:rsidRPr="0067591C">
        <w:rPr>
          <w:sz w:val="12"/>
        </w:rPr>
        <w:t>.</w:t>
      </w:r>
    </w:p>
    <w:p w14:paraId="663733BA" w14:textId="77777777" w:rsidR="00250E7D" w:rsidRPr="0067591C" w:rsidRDefault="00250E7D" w:rsidP="00250E7D">
      <w:pPr>
        <w:rPr>
          <w:sz w:val="12"/>
        </w:rPr>
      </w:pPr>
      <w:proofErr w:type="spellStart"/>
      <w:r w:rsidRPr="0067591C">
        <w:rPr>
          <w:sz w:val="12"/>
        </w:rPr>
        <w:t>Olúfẹ́mi</w:t>
      </w:r>
      <w:proofErr w:type="spellEnd"/>
      <w:r w:rsidRPr="0067591C">
        <w:rPr>
          <w:sz w:val="12"/>
        </w:rPr>
        <w:t xml:space="preserve">: It’s right that there is something of a tension, but it’s worth pointing out that it’s not coercive power as such that movements for justice should oppose. The Cuban revolutionaries, the Mozambican Liberation Front, the fighters of Cape Verde, Angola and Zimbabwe all used coercive power in order to rid themselves of colonialism. </w:t>
      </w:r>
      <w:r w:rsidRPr="001E6EA3">
        <w:rPr>
          <w:rStyle w:val="StyleUnderline"/>
        </w:rPr>
        <w:t>Sometimes the conversation about coercive power in the guise of the state or anyone else gets excessively moralized. Power in general is a tool, and how we morally evaluate it depends on how it’s used and to what ends.</w:t>
      </w:r>
    </w:p>
    <w:p w14:paraId="6EC854CA" w14:textId="77777777" w:rsidR="00250E7D" w:rsidRPr="0012393B" w:rsidRDefault="00250E7D" w:rsidP="00250E7D">
      <w:pPr>
        <w:rPr>
          <w:rStyle w:val="StyleUnderline"/>
        </w:rPr>
      </w:pPr>
      <w:r w:rsidRPr="0067591C">
        <w:rPr>
          <w:sz w:val="12"/>
        </w:rPr>
        <w:t xml:space="preserve">Having said that, </w:t>
      </w:r>
      <w:r w:rsidRPr="0012393B">
        <w:rPr>
          <w:rStyle w:val="StyleUnderline"/>
        </w:rPr>
        <w:t xml:space="preserve">I think what we should focus on is finding </w:t>
      </w:r>
      <w:r w:rsidRPr="00766503">
        <w:rPr>
          <w:rStyle w:val="StyleUnderline"/>
          <w:highlight w:val="green"/>
        </w:rPr>
        <w:t>ways to exploit</w:t>
      </w:r>
      <w:r w:rsidRPr="0024220E">
        <w:rPr>
          <w:rStyle w:val="StyleUnderline"/>
        </w:rPr>
        <w:t xml:space="preserve"> the state</w:t>
      </w:r>
      <w:r w:rsidRPr="0012393B">
        <w:rPr>
          <w:rStyle w:val="StyleUnderline"/>
        </w:rPr>
        <w:t xml:space="preserve"> and more specifically, </w:t>
      </w:r>
      <w:r w:rsidRPr="0012393B">
        <w:rPr>
          <w:rStyle w:val="Emphasis"/>
        </w:rPr>
        <w:t xml:space="preserve">exploit </w:t>
      </w:r>
      <w:r w:rsidRPr="00766503">
        <w:rPr>
          <w:rStyle w:val="Emphasis"/>
          <w:highlight w:val="green"/>
        </w:rPr>
        <w:t>the differences between</w:t>
      </w:r>
      <w:r w:rsidRPr="0012393B">
        <w:rPr>
          <w:rStyle w:val="Emphasis"/>
        </w:rPr>
        <w:t xml:space="preserve"> the </w:t>
      </w:r>
      <w:r w:rsidRPr="00766503">
        <w:rPr>
          <w:rStyle w:val="Emphasis"/>
          <w:highlight w:val="green"/>
        </w:rPr>
        <w:t>interests of</w:t>
      </w:r>
      <w:r w:rsidRPr="0012393B">
        <w:rPr>
          <w:rStyle w:val="Emphasis"/>
        </w:rPr>
        <w:t xml:space="preserve"> the </w:t>
      </w:r>
      <w:r w:rsidRPr="00766503">
        <w:rPr>
          <w:rStyle w:val="Emphasis"/>
          <w:highlight w:val="green"/>
        </w:rPr>
        <w:t>state and of capital</w:t>
      </w:r>
      <w:r w:rsidRPr="0012393B">
        <w:rPr>
          <w:rStyle w:val="StyleUnderline"/>
        </w:rPr>
        <w:t xml:space="preserve">. State and capital have been too “buddy </w:t>
      </w:r>
      <w:proofErr w:type="spellStart"/>
      <w:r w:rsidRPr="0012393B">
        <w:rPr>
          <w:rStyle w:val="StyleUnderline"/>
        </w:rPr>
        <w:t>buddy</w:t>
      </w:r>
      <w:proofErr w:type="spellEnd"/>
      <w:r w:rsidRPr="0012393B">
        <w:rPr>
          <w:rStyle w:val="StyleUnderline"/>
        </w:rPr>
        <w:t>” over the past few decades</w:t>
      </w:r>
      <w:r w:rsidRPr="0067591C">
        <w:rPr>
          <w:sz w:val="12"/>
        </w:rPr>
        <w:t xml:space="preserve">, and </w:t>
      </w:r>
      <w:r w:rsidRPr="00766503">
        <w:rPr>
          <w:rStyle w:val="Emphasis"/>
          <w:highlight w:val="green"/>
        </w:rPr>
        <w:t xml:space="preserve">the inability of </w:t>
      </w:r>
      <w:r w:rsidRPr="0024220E">
        <w:rPr>
          <w:rStyle w:val="Emphasis"/>
        </w:rPr>
        <w:t>social</w:t>
      </w:r>
      <w:r w:rsidRPr="0012393B">
        <w:rPr>
          <w:rStyle w:val="Emphasis"/>
        </w:rPr>
        <w:t xml:space="preserve"> </w:t>
      </w:r>
      <w:r w:rsidRPr="00766503">
        <w:rPr>
          <w:rStyle w:val="Emphasis"/>
          <w:highlight w:val="green"/>
        </w:rPr>
        <w:t>movements to play</w:t>
      </w:r>
      <w:r w:rsidRPr="0012393B">
        <w:rPr>
          <w:rStyle w:val="Emphasis"/>
        </w:rPr>
        <w:t xml:space="preserve"> one off </w:t>
      </w:r>
      <w:r w:rsidRPr="00766503">
        <w:rPr>
          <w:rStyle w:val="Emphasis"/>
          <w:highlight w:val="green"/>
        </w:rPr>
        <w:t>against the other has led to the neoliberal consensus</w:t>
      </w:r>
      <w:r w:rsidRPr="0067591C">
        <w:rPr>
          <w:sz w:val="12"/>
        </w:rPr>
        <w:t xml:space="preserve">. And </w:t>
      </w:r>
      <w:r w:rsidRPr="0012393B">
        <w:rPr>
          <w:rStyle w:val="StyleUnderline"/>
        </w:rPr>
        <w:t xml:space="preserve">that has led to the </w:t>
      </w:r>
      <w:r w:rsidRPr="00766503">
        <w:rPr>
          <w:rStyle w:val="StyleUnderline"/>
          <w:highlight w:val="green"/>
        </w:rPr>
        <w:t>politics of abandonment</w:t>
      </w:r>
      <w:r w:rsidRPr="0012393B">
        <w:rPr>
          <w:rStyle w:val="StyleUnderline"/>
        </w:rPr>
        <w:t xml:space="preserve"> and to contractions in state responsibilities without compensatory gains for most of the people on the earth.</w:t>
      </w:r>
    </w:p>
    <w:p w14:paraId="1669AAA5" w14:textId="77777777" w:rsidR="00250E7D" w:rsidRPr="0067591C" w:rsidRDefault="00250E7D" w:rsidP="00250E7D">
      <w:pPr>
        <w:rPr>
          <w:sz w:val="12"/>
        </w:rPr>
      </w:pPr>
      <w:r w:rsidRPr="0067591C">
        <w:rPr>
          <w:sz w:val="12"/>
        </w:rPr>
        <w:t xml:space="preserve">And </w:t>
      </w:r>
      <w:proofErr w:type="gramStart"/>
      <w:r w:rsidRPr="0067591C">
        <w:rPr>
          <w:sz w:val="12"/>
        </w:rPr>
        <w:t>so</w:t>
      </w:r>
      <w:proofErr w:type="gramEnd"/>
      <w:r w:rsidRPr="0067591C">
        <w:rPr>
          <w:sz w:val="12"/>
        </w:rPr>
        <w:t xml:space="preserve"> </w:t>
      </w:r>
      <w:r w:rsidRPr="0012393B">
        <w:rPr>
          <w:rStyle w:val="StyleUnderline"/>
        </w:rPr>
        <w:t>I think demands for public control of the state and for assigning the state responsibility for roles that have been taken up by purely extractive corporate colonial institutions is a good tactical option</w:t>
      </w:r>
      <w:r w:rsidRPr="0067591C">
        <w:rPr>
          <w:sz w:val="12"/>
        </w:rPr>
        <w:t>.</w:t>
      </w:r>
    </w:p>
    <w:p w14:paraId="6EC426B9" w14:textId="77777777" w:rsidR="00250E7D" w:rsidRPr="0067591C" w:rsidRDefault="00250E7D" w:rsidP="00250E7D">
      <w:pPr>
        <w:rPr>
          <w:sz w:val="12"/>
        </w:rPr>
      </w:pPr>
      <w:r w:rsidRPr="0067591C">
        <w:rPr>
          <w:sz w:val="12"/>
        </w:rPr>
        <w:t>What do you consider are some of the changing dynamics you see going forward related to coercive state power?</w:t>
      </w:r>
    </w:p>
    <w:p w14:paraId="760E7C8B" w14:textId="77777777" w:rsidR="00250E7D" w:rsidRPr="0067591C" w:rsidRDefault="00250E7D" w:rsidP="00250E7D">
      <w:pPr>
        <w:rPr>
          <w:sz w:val="12"/>
        </w:rPr>
      </w:pPr>
      <w:r w:rsidRPr="0067591C">
        <w:rPr>
          <w:sz w:val="12"/>
        </w:rPr>
        <w:t>Achille: In my book Critique of Black Reason, I referred to something I called the “Becoming Black of the World.” In the western Atlantic world under plantation slavery, people deemed to be Black used to be ruled under very specific dispensation, the Code Noir, the Black code. This was a juridical mechanism that allowed rulers to treat so-called Black people in a way no one else was treated.</w:t>
      </w:r>
    </w:p>
    <w:p w14:paraId="24CCCBB8" w14:textId="77777777" w:rsidR="00250E7D" w:rsidRPr="0067591C" w:rsidRDefault="00250E7D" w:rsidP="00250E7D">
      <w:pPr>
        <w:rPr>
          <w:sz w:val="12"/>
        </w:rPr>
      </w:pPr>
      <w:r w:rsidRPr="0067591C">
        <w:rPr>
          <w:sz w:val="12"/>
        </w:rPr>
        <w:t xml:space="preserve">Today we can see neoliberalism is in crisis and thus has to rely more and more on an illiberal state to buttress its goals. This means that more and more people will be ruled under the Black Code. More people will be governed as if they were Black people, </w:t>
      </w:r>
      <w:r w:rsidRPr="0012393B">
        <w:rPr>
          <w:rStyle w:val="StyleUnderline"/>
        </w:rPr>
        <w:t>with all that entails: wanton violence, disenfranchisement, exposure to all kinds of risks, premature death.</w:t>
      </w:r>
    </w:p>
    <w:p w14:paraId="5FB028FC" w14:textId="77777777" w:rsidR="00250E7D" w:rsidRPr="0012393B" w:rsidRDefault="00250E7D" w:rsidP="00250E7D">
      <w:pPr>
        <w:rPr>
          <w:rStyle w:val="Emphasis"/>
        </w:rPr>
      </w:pPr>
      <w:r w:rsidRPr="0012393B">
        <w:rPr>
          <w:rStyle w:val="StyleUnderline"/>
        </w:rPr>
        <w:t xml:space="preserve">This universalization of the Black code will be going on as the world is burning, </w:t>
      </w:r>
      <w:r w:rsidRPr="00766503">
        <w:rPr>
          <w:rStyle w:val="Emphasis"/>
          <w:highlight w:val="green"/>
        </w:rPr>
        <w:t>the planet is burning</w:t>
      </w:r>
      <w:r w:rsidRPr="0012393B">
        <w:rPr>
          <w:rStyle w:val="Emphasis"/>
        </w:rPr>
        <w:t xml:space="preserve">, having reached its limits. </w:t>
      </w:r>
      <w:proofErr w:type="gramStart"/>
      <w:r w:rsidRPr="0012393B">
        <w:rPr>
          <w:rStyle w:val="Emphasis"/>
        </w:rPr>
        <w:t>So</w:t>
      </w:r>
      <w:proofErr w:type="gramEnd"/>
      <w:r w:rsidRPr="0012393B">
        <w:rPr>
          <w:rStyle w:val="Emphasis"/>
        </w:rPr>
        <w:t xml:space="preserve"> </w:t>
      </w:r>
      <w:r w:rsidRPr="00766503">
        <w:rPr>
          <w:rStyle w:val="Emphasis"/>
          <w:highlight w:val="green"/>
        </w:rPr>
        <w:t>because of ecological breakdown</w:t>
      </w:r>
      <w:r w:rsidRPr="0012393B">
        <w:rPr>
          <w:rStyle w:val="Emphasis"/>
        </w:rPr>
        <w:t xml:space="preserve">, our </w:t>
      </w:r>
      <w:r w:rsidRPr="00766503">
        <w:rPr>
          <w:rStyle w:val="Emphasis"/>
          <w:highlight w:val="green"/>
        </w:rPr>
        <w:t>world is becoming</w:t>
      </w:r>
      <w:r w:rsidRPr="0012393B">
        <w:rPr>
          <w:rStyle w:val="Emphasis"/>
        </w:rPr>
        <w:t xml:space="preserve"> more and more </w:t>
      </w:r>
      <w:r w:rsidRPr="00766503">
        <w:rPr>
          <w:rStyle w:val="Emphasis"/>
          <w:highlight w:val="green"/>
        </w:rPr>
        <w:t>inhospitable to life itself</w:t>
      </w:r>
      <w:r w:rsidRPr="0012393B">
        <w:rPr>
          <w:rStyle w:val="Emphasis"/>
        </w:rPr>
        <w:t xml:space="preserve">. </w:t>
      </w:r>
      <w:proofErr w:type="gramStart"/>
      <w:r w:rsidRPr="0012393B">
        <w:rPr>
          <w:rStyle w:val="Emphasis"/>
        </w:rPr>
        <w:t>So</w:t>
      </w:r>
      <w:proofErr w:type="gramEnd"/>
      <w:r w:rsidRPr="0012393B">
        <w:rPr>
          <w:rStyle w:val="Emphasis"/>
        </w:rPr>
        <w:t xml:space="preserve"> if we reflect on planetary habitability, then </w:t>
      </w:r>
      <w:r w:rsidRPr="00766503">
        <w:rPr>
          <w:rStyle w:val="Emphasis"/>
          <w:highlight w:val="green"/>
        </w:rPr>
        <w:t>we have to think seriously</w:t>
      </w:r>
      <w:r w:rsidRPr="0012393B">
        <w:rPr>
          <w:rStyle w:val="Emphasis"/>
        </w:rPr>
        <w:t xml:space="preserve"> about </w:t>
      </w:r>
      <w:r w:rsidRPr="00766503">
        <w:rPr>
          <w:rStyle w:val="Emphasis"/>
          <w:highlight w:val="green"/>
        </w:rPr>
        <w:t>how to create convergences between</w:t>
      </w:r>
      <w:r w:rsidRPr="0012393B">
        <w:rPr>
          <w:rStyle w:val="Emphasis"/>
        </w:rPr>
        <w:t xml:space="preserve"> the </w:t>
      </w:r>
      <w:r w:rsidRPr="0024220E">
        <w:rPr>
          <w:rStyle w:val="Emphasis"/>
        </w:rPr>
        <w:t>struggle against racism and ecological struggles</w:t>
      </w:r>
      <w:r w:rsidRPr="0012393B">
        <w:rPr>
          <w:rStyle w:val="Emphasis"/>
        </w:rPr>
        <w:t xml:space="preserve"> to regenerate our planet. The two are inseparable.</w:t>
      </w:r>
    </w:p>
    <w:p w14:paraId="04212EE8" w14:textId="77777777" w:rsidR="00250E7D" w:rsidRPr="0012393B" w:rsidRDefault="00250E7D" w:rsidP="00250E7D">
      <w:pPr>
        <w:rPr>
          <w:rStyle w:val="StyleUnderline"/>
        </w:rPr>
      </w:pPr>
      <w:r w:rsidRPr="0067591C">
        <w:rPr>
          <w:sz w:val="12"/>
        </w:rPr>
        <w:t xml:space="preserve">The third dynamic will be </w:t>
      </w:r>
      <w:r w:rsidRPr="0012393B">
        <w:rPr>
          <w:rStyle w:val="StyleUnderline"/>
        </w:rPr>
        <w:t>technological change</w:t>
      </w:r>
      <w:r w:rsidRPr="0067591C">
        <w:rPr>
          <w:sz w:val="12"/>
        </w:rPr>
        <w:t xml:space="preserve">, which has become our biotope, the milieu or environment which </w:t>
      </w:r>
      <w:r w:rsidRPr="0012393B">
        <w:rPr>
          <w:rStyle w:val="StyleUnderline"/>
        </w:rPr>
        <w:t>is increasingly defining who we are as well as our future. This will involve new struggles to recapture technology for human emancipation as well as emancipation at large. We need an emancipation, which includes humans and non-humans, because the fate of the humans is now more than ever before tied to the fate of other species. The times we live in require a multi-species project.</w:t>
      </w:r>
    </w:p>
    <w:p w14:paraId="08112837" w14:textId="77777777" w:rsidR="00250E7D" w:rsidRPr="0067591C" w:rsidRDefault="00250E7D" w:rsidP="00250E7D">
      <w:pPr>
        <w:rPr>
          <w:sz w:val="12"/>
        </w:rPr>
      </w:pPr>
      <w:proofErr w:type="spellStart"/>
      <w:r w:rsidRPr="0067591C">
        <w:rPr>
          <w:sz w:val="12"/>
        </w:rPr>
        <w:t>Olúfẹ́mi</w:t>
      </w:r>
      <w:proofErr w:type="spellEnd"/>
      <w:r w:rsidRPr="0067591C">
        <w:rPr>
          <w:sz w:val="12"/>
        </w:rPr>
        <w:t>: I could not possibly agree more with what Achille said. If I could, I would shout it from an air horn everywhere in the world.</w:t>
      </w:r>
    </w:p>
    <w:p w14:paraId="154086B9" w14:textId="77777777" w:rsidR="00250E7D" w:rsidRPr="0067591C" w:rsidRDefault="00250E7D" w:rsidP="00250E7D">
      <w:pPr>
        <w:rPr>
          <w:sz w:val="12"/>
        </w:rPr>
      </w:pPr>
      <w:r w:rsidRPr="0067591C">
        <w:rPr>
          <w:sz w:val="12"/>
        </w:rPr>
        <w:t>I think the analysis of the Code Noir and the way it has led to a racially stratified world is key. One thing that people may acknowledge but don’t seem to integrate into their more systemic picture is that actually being Black did not necessarily mean you were enslaved in the sense of chattel slavery. There were also populations of freed people, mixed race people who experienced a different mixture of political restrictions and political rights. Yet being Black meant that that it could happen to you and that it was very likely if you were in the wrong part of the world in the wrong century.</w:t>
      </w:r>
    </w:p>
    <w:p w14:paraId="677D1848" w14:textId="77777777" w:rsidR="00250E7D" w:rsidRPr="0067591C" w:rsidRDefault="00250E7D" w:rsidP="00250E7D">
      <w:pPr>
        <w:rPr>
          <w:sz w:val="12"/>
        </w:rPr>
      </w:pPr>
      <w:r w:rsidRPr="0067591C">
        <w:rPr>
          <w:sz w:val="12"/>
        </w:rPr>
        <w:t>That is not to diminish the history of racial domination, but to clarify the nature of the system. Similarly, if we look at the other end of the pole of the racial hierarchy, being white didn’t mean that you were in charge, it meant that there was a floor, a level of labor exploitation that you wouldn’t get below, that you wouldn’t be treated as property.</w:t>
      </w:r>
    </w:p>
    <w:p w14:paraId="45198162" w14:textId="77777777" w:rsidR="00250E7D" w:rsidRPr="0067591C" w:rsidRDefault="00250E7D" w:rsidP="00250E7D">
      <w:pPr>
        <w:rPr>
          <w:sz w:val="12"/>
        </w:rPr>
      </w:pPr>
      <w:r w:rsidRPr="0067591C">
        <w:rPr>
          <w:sz w:val="12"/>
        </w:rPr>
        <w:t>I think reconfiguring these categorical terms into probabilistic terms helps make sense of Ruth Wilson Gilmore’s definition of racism as group differences and vulnerability to premature death as well as Achille’s point about how the world in an era of ecological and climate crisis is becoming blacker.</w:t>
      </w:r>
    </w:p>
    <w:p w14:paraId="7E8576C5" w14:textId="77777777" w:rsidR="00250E7D" w:rsidRPr="00360216" w:rsidRDefault="00250E7D" w:rsidP="00250E7D">
      <w:pPr>
        <w:rPr>
          <w:rStyle w:val="StyleUnderline"/>
        </w:rPr>
      </w:pPr>
      <w:r w:rsidRPr="00360216">
        <w:rPr>
          <w:rStyle w:val="StyleUnderline"/>
        </w:rPr>
        <w:t>A lot of the rights and privileges that some people treated as built into whiteness are in fact contingent on the particular social structure they live in, their wealth and power to distribute it in discriminatory ways</w:t>
      </w:r>
      <w:r w:rsidRPr="0067591C">
        <w:rPr>
          <w:sz w:val="12"/>
        </w:rPr>
        <w:t xml:space="preserve">. </w:t>
      </w:r>
      <w:proofErr w:type="gramStart"/>
      <w:r w:rsidRPr="0067591C">
        <w:rPr>
          <w:sz w:val="12"/>
        </w:rPr>
        <w:t>So</w:t>
      </w:r>
      <w:proofErr w:type="gramEnd"/>
      <w:r w:rsidRPr="0067591C">
        <w:rPr>
          <w:sz w:val="12"/>
        </w:rPr>
        <w:t xml:space="preserve"> it’s because the United States has the wealth that it was able to create a middle class that had economic privileges above and beyond its racialized underclass. </w:t>
      </w:r>
      <w:r w:rsidRPr="00360216">
        <w:rPr>
          <w:rStyle w:val="StyleUnderline"/>
        </w:rPr>
        <w:t>Rights and freedom are contingent upon a people’s nation, its geopolitical position, which is contingent on economic production. These in turn are contingent on the sky, the rain, the air and the water, the plants and the animals, things that we will no longer have the luxury of taking for granted in this century.</w:t>
      </w:r>
    </w:p>
    <w:p w14:paraId="612A7287" w14:textId="77777777" w:rsidR="00250E7D" w:rsidRPr="0067591C" w:rsidRDefault="00250E7D" w:rsidP="00250E7D">
      <w:pPr>
        <w:rPr>
          <w:sz w:val="12"/>
        </w:rPr>
      </w:pPr>
      <w:r w:rsidRPr="0067591C">
        <w:rPr>
          <w:sz w:val="12"/>
        </w:rPr>
        <w:t xml:space="preserve">And </w:t>
      </w:r>
      <w:proofErr w:type="gramStart"/>
      <w:r w:rsidRPr="0067591C">
        <w:rPr>
          <w:rStyle w:val="StyleUnderline"/>
        </w:rPr>
        <w:t>so</w:t>
      </w:r>
      <w:proofErr w:type="gramEnd"/>
      <w:r w:rsidRPr="0067591C">
        <w:rPr>
          <w:rStyle w:val="StyleUnderline"/>
        </w:rPr>
        <w:t xml:space="preserve"> the rights and protections that people think are categorically built into their position in the social hierarchy are in fact contingent on the particular ways that the world has developed and also changing</w:t>
      </w:r>
      <w:r w:rsidRPr="0067591C">
        <w:rPr>
          <w:sz w:val="12"/>
        </w:rPr>
        <w:t>.</w:t>
      </w:r>
    </w:p>
    <w:p w14:paraId="347894C3" w14:textId="77777777" w:rsidR="00250E7D" w:rsidRPr="0067591C" w:rsidRDefault="00250E7D" w:rsidP="00250E7D">
      <w:pPr>
        <w:rPr>
          <w:sz w:val="12"/>
        </w:rPr>
      </w:pPr>
      <w:r w:rsidRPr="0067591C">
        <w:rPr>
          <w:sz w:val="12"/>
        </w:rPr>
        <w:t>Most of us who are able bodied and resourced have long had the privilege of going outside unmasked, and yet now find ourselves unable to do the things that we thought were built into our social position. We find ourselves being denied that expected privilege for reasons related to happenings in the natural world and responses from our social system. That’s increasingly going to be the story of the politics of the century.</w:t>
      </w:r>
    </w:p>
    <w:p w14:paraId="10EFD003" w14:textId="77777777" w:rsidR="00250E7D" w:rsidRPr="0067591C" w:rsidRDefault="00250E7D" w:rsidP="00250E7D">
      <w:pPr>
        <w:rPr>
          <w:sz w:val="12"/>
        </w:rPr>
      </w:pPr>
      <w:r w:rsidRPr="0067591C">
        <w:rPr>
          <w:sz w:val="12"/>
        </w:rPr>
        <w:t xml:space="preserve">We have to realize </w:t>
      </w:r>
      <w:r w:rsidRPr="0024220E">
        <w:rPr>
          <w:rStyle w:val="Emphasis"/>
        </w:rPr>
        <w:t xml:space="preserve">our fate is </w:t>
      </w:r>
      <w:r w:rsidRPr="00766503">
        <w:rPr>
          <w:rStyle w:val="Emphasis"/>
          <w:highlight w:val="green"/>
        </w:rPr>
        <w:t>linked to the fate</w:t>
      </w:r>
      <w:r w:rsidRPr="0024220E">
        <w:rPr>
          <w:rStyle w:val="Emphasis"/>
        </w:rPr>
        <w:t xml:space="preserve"> </w:t>
      </w:r>
      <w:r w:rsidRPr="00766503">
        <w:rPr>
          <w:rStyle w:val="Emphasis"/>
          <w:highlight w:val="green"/>
        </w:rPr>
        <w:t>of the entire human species</w:t>
      </w:r>
      <w:r w:rsidRPr="0067591C">
        <w:rPr>
          <w:sz w:val="12"/>
        </w:rPr>
        <w:t xml:space="preserve"> — and not the fake species that race portrays itself as — as well as tied to our </w:t>
      </w:r>
      <w:r w:rsidRPr="0067591C">
        <w:rPr>
          <w:rStyle w:val="StyleUnderline"/>
        </w:rPr>
        <w:t>dependence on the larger ecology, animals, plants, air, the water. Until we can see our fates are connected</w:t>
      </w:r>
      <w:r w:rsidRPr="0067591C">
        <w:rPr>
          <w:sz w:val="12"/>
        </w:rPr>
        <w:t>, we’ll be in trouble.</w:t>
      </w:r>
    </w:p>
    <w:p w14:paraId="5B0BCE64" w14:textId="77777777" w:rsidR="00250E7D" w:rsidRPr="0067591C" w:rsidRDefault="00250E7D" w:rsidP="00250E7D">
      <w:pPr>
        <w:rPr>
          <w:sz w:val="12"/>
        </w:rPr>
      </w:pPr>
      <w:r w:rsidRPr="0067591C">
        <w:rPr>
          <w:sz w:val="12"/>
        </w:rPr>
        <w:t xml:space="preserve">But there’s </w:t>
      </w:r>
      <w:r w:rsidRPr="00766503">
        <w:rPr>
          <w:rStyle w:val="Emphasis"/>
          <w:highlight w:val="green"/>
        </w:rPr>
        <w:t>reassuring actions in that direction</w:t>
      </w:r>
      <w:r w:rsidRPr="0067591C">
        <w:rPr>
          <w:sz w:val="12"/>
        </w:rPr>
        <w:t>. To give just two sets of examples</w:t>
      </w:r>
      <w:r w:rsidRPr="0067591C">
        <w:rPr>
          <w:rStyle w:val="StyleUnderline"/>
        </w:rPr>
        <w:t>: In the US</w:t>
      </w:r>
      <w:r w:rsidRPr="0067591C">
        <w:rPr>
          <w:sz w:val="12"/>
        </w:rPr>
        <w:t xml:space="preserve">, where I’m based, </w:t>
      </w:r>
      <w:r w:rsidRPr="0067591C">
        <w:rPr>
          <w:rStyle w:val="Emphasis"/>
        </w:rPr>
        <w:t xml:space="preserve">there are exciting trends in </w:t>
      </w:r>
      <w:r w:rsidRPr="00766503">
        <w:rPr>
          <w:rStyle w:val="Emphasis"/>
          <w:highlight w:val="green"/>
        </w:rPr>
        <w:t>labor movements</w:t>
      </w:r>
      <w:r w:rsidRPr="0067591C">
        <w:rPr>
          <w:sz w:val="12"/>
        </w:rPr>
        <w:t>. There’s been a resurgence of “</w:t>
      </w:r>
      <w:r w:rsidRPr="00766503">
        <w:rPr>
          <w:rStyle w:val="Emphasis"/>
          <w:highlight w:val="green"/>
        </w:rPr>
        <w:t>Bargaining for the Common</w:t>
      </w:r>
      <w:r w:rsidRPr="0067591C">
        <w:rPr>
          <w:rStyle w:val="Emphasis"/>
        </w:rPr>
        <w:t xml:space="preserve"> Good</w:t>
      </w:r>
      <w:r w:rsidRPr="0067591C">
        <w:rPr>
          <w:sz w:val="12"/>
        </w:rPr>
        <w:t xml:space="preserve">” — </w:t>
      </w:r>
      <w:r w:rsidRPr="0067591C">
        <w:rPr>
          <w:rStyle w:val="Emphasis"/>
        </w:rPr>
        <w:t xml:space="preserve">a practice of </w:t>
      </w:r>
      <w:r w:rsidRPr="00766503">
        <w:rPr>
          <w:rStyle w:val="Emphasis"/>
          <w:highlight w:val="green"/>
        </w:rPr>
        <w:t xml:space="preserve">organized workers making </w:t>
      </w:r>
      <w:r w:rsidRPr="0024220E">
        <w:rPr>
          <w:rStyle w:val="Emphasis"/>
        </w:rPr>
        <w:t xml:space="preserve">contract </w:t>
      </w:r>
      <w:r w:rsidRPr="00766503">
        <w:rPr>
          <w:rStyle w:val="Emphasis"/>
          <w:highlight w:val="green"/>
        </w:rPr>
        <w:t>demands in partnership with</w:t>
      </w:r>
      <w:r w:rsidRPr="0067591C">
        <w:rPr>
          <w:rStyle w:val="Emphasis"/>
        </w:rPr>
        <w:t xml:space="preserve"> and in pursuit of </w:t>
      </w:r>
      <w:r w:rsidRPr="00766503">
        <w:rPr>
          <w:rStyle w:val="Emphasis"/>
          <w:highlight w:val="green"/>
        </w:rPr>
        <w:t>benefits for a broader community</w:t>
      </w:r>
      <w:r w:rsidRPr="0067591C">
        <w:rPr>
          <w:sz w:val="12"/>
        </w:rPr>
        <w:t xml:space="preserve">. What’s more: last year </w:t>
      </w:r>
      <w:r w:rsidRPr="0067591C">
        <w:rPr>
          <w:rStyle w:val="Emphasis"/>
        </w:rPr>
        <w:t xml:space="preserve">in Minneapolis, thousands of members of the </w:t>
      </w:r>
      <w:r w:rsidRPr="00766503">
        <w:rPr>
          <w:rStyle w:val="Emphasis"/>
          <w:highlight w:val="green"/>
        </w:rPr>
        <w:t>Service Employees International Union</w:t>
      </w:r>
      <w:r w:rsidRPr="0067591C">
        <w:rPr>
          <w:sz w:val="12"/>
        </w:rPr>
        <w:t xml:space="preserve"> (many of whom were immigrants </w:t>
      </w:r>
      <w:r w:rsidRPr="00766503">
        <w:rPr>
          <w:rStyle w:val="StyleUnderline"/>
          <w:highlight w:val="green"/>
        </w:rPr>
        <w:t>from countries including Somalia, Nepal, Mexico and Ecuador</w:t>
      </w:r>
      <w:r w:rsidRPr="0067591C">
        <w:rPr>
          <w:sz w:val="12"/>
        </w:rPr>
        <w:t xml:space="preserve">) </w:t>
      </w:r>
      <w:r w:rsidRPr="00766503">
        <w:rPr>
          <w:rStyle w:val="Emphasis"/>
          <w:highlight w:val="green"/>
        </w:rPr>
        <w:t>led</w:t>
      </w:r>
      <w:r w:rsidRPr="0067591C">
        <w:rPr>
          <w:rStyle w:val="Emphasis"/>
        </w:rPr>
        <w:t xml:space="preserve"> what some are calling </w:t>
      </w:r>
      <w:r w:rsidRPr="00766503">
        <w:rPr>
          <w:rStyle w:val="Emphasis"/>
          <w:highlight w:val="green"/>
        </w:rPr>
        <w:t>the “first climate strike</w:t>
      </w:r>
      <w:r w:rsidRPr="0067591C">
        <w:rPr>
          <w:rStyle w:val="Emphasis"/>
        </w:rPr>
        <w:t xml:space="preserve">” in US history: </w:t>
      </w:r>
      <w:r w:rsidRPr="00766503">
        <w:rPr>
          <w:rStyle w:val="Emphasis"/>
          <w:highlight w:val="green"/>
        </w:rPr>
        <w:t>bargaining</w:t>
      </w:r>
      <w:r w:rsidRPr="0067591C">
        <w:rPr>
          <w:rStyle w:val="Emphasis"/>
        </w:rPr>
        <w:t xml:space="preserve"> explicitly </w:t>
      </w:r>
      <w:r w:rsidRPr="00766503">
        <w:rPr>
          <w:rStyle w:val="Emphasis"/>
          <w:highlight w:val="green"/>
        </w:rPr>
        <w:t>over wages,</w:t>
      </w:r>
      <w:r w:rsidRPr="0067591C">
        <w:rPr>
          <w:rStyle w:val="Emphasis"/>
        </w:rPr>
        <w:t xml:space="preserve"> gender </w:t>
      </w:r>
      <w:r w:rsidRPr="00766503">
        <w:rPr>
          <w:rStyle w:val="Emphasis"/>
          <w:highlight w:val="green"/>
        </w:rPr>
        <w:t>discrimination</w:t>
      </w:r>
      <w:r w:rsidRPr="0067591C">
        <w:rPr>
          <w:rStyle w:val="Emphasis"/>
        </w:rPr>
        <w:t xml:space="preserve">, and </w:t>
      </w:r>
      <w:r w:rsidRPr="00766503">
        <w:rPr>
          <w:rStyle w:val="Emphasis"/>
          <w:highlight w:val="green"/>
        </w:rPr>
        <w:t xml:space="preserve">changes </w:t>
      </w:r>
      <w:r w:rsidRPr="0024220E">
        <w:rPr>
          <w:rStyle w:val="Emphasis"/>
        </w:rPr>
        <w:t xml:space="preserve">to working </w:t>
      </w:r>
      <w:r w:rsidRPr="00766503">
        <w:rPr>
          <w:rStyle w:val="Emphasis"/>
          <w:highlight w:val="green"/>
        </w:rPr>
        <w:t>conditions to lower</w:t>
      </w:r>
      <w:r w:rsidRPr="0067591C">
        <w:rPr>
          <w:rStyle w:val="Emphasis"/>
        </w:rPr>
        <w:t xml:space="preserve"> the carbon </w:t>
      </w:r>
      <w:r w:rsidRPr="00766503">
        <w:rPr>
          <w:rStyle w:val="Emphasis"/>
          <w:highlight w:val="green"/>
        </w:rPr>
        <w:t>emissions</w:t>
      </w:r>
      <w:r w:rsidRPr="0067591C">
        <w:rPr>
          <w:rStyle w:val="Emphasis"/>
        </w:rPr>
        <w:t xml:space="preserve"> of their work</w:t>
      </w:r>
      <w:r w:rsidRPr="0067591C">
        <w:rPr>
          <w:sz w:val="12"/>
        </w:rPr>
        <w:t>.</w:t>
      </w:r>
    </w:p>
    <w:p w14:paraId="6EF9C138" w14:textId="77777777" w:rsidR="00250E7D" w:rsidRDefault="00250E7D" w:rsidP="00250E7D">
      <w:pPr>
        <w:rPr>
          <w:rStyle w:val="Emphasis"/>
        </w:rPr>
      </w:pPr>
      <w:r w:rsidRPr="0067591C">
        <w:rPr>
          <w:sz w:val="12"/>
        </w:rPr>
        <w:t xml:space="preserve">In South Africa, </w:t>
      </w:r>
      <w:r w:rsidRPr="0067591C">
        <w:rPr>
          <w:rStyle w:val="StyleUnderline"/>
        </w:rPr>
        <w:t>there are attempts to build broader, people-centered social and political ecologies</w:t>
      </w:r>
      <w:r w:rsidRPr="0067591C">
        <w:rPr>
          <w:sz w:val="12"/>
        </w:rPr>
        <w:t xml:space="preserve">: from community kitchens and public food gardens at the University of the Free State to the wider struggle for food sovereignty throughout the country. These efforts seem of an important kind with the national Climate Justice Charter’s (CJC) attempt to combat corporate control over water. The CJC also connects these to community ownership of renewable energy. Taken together, </w:t>
      </w:r>
      <w:r w:rsidRPr="00766503">
        <w:rPr>
          <w:rStyle w:val="Emphasis"/>
          <w:highlight w:val="green"/>
        </w:rPr>
        <w:t>it’s</w:t>
      </w:r>
      <w:r w:rsidRPr="0067591C">
        <w:rPr>
          <w:rStyle w:val="Emphasis"/>
        </w:rPr>
        <w:t xml:space="preserve"> a really </w:t>
      </w:r>
      <w:r w:rsidRPr="00766503">
        <w:rPr>
          <w:rStyle w:val="Emphasis"/>
          <w:highlight w:val="green"/>
        </w:rPr>
        <w:t>instructive</w:t>
      </w:r>
      <w:r w:rsidRPr="0067591C">
        <w:rPr>
          <w:rStyle w:val="Emphasis"/>
        </w:rPr>
        <w:t xml:space="preserve"> set of </w:t>
      </w:r>
      <w:r w:rsidRPr="00766503">
        <w:rPr>
          <w:rStyle w:val="Emphasis"/>
          <w:highlight w:val="green"/>
        </w:rPr>
        <w:t>struggles</w:t>
      </w:r>
      <w:r w:rsidRPr="0067591C">
        <w:rPr>
          <w:rStyle w:val="Emphasis"/>
        </w:rPr>
        <w:t xml:space="preserve"> that is </w:t>
      </w:r>
      <w:r w:rsidRPr="00766503">
        <w:rPr>
          <w:rStyle w:val="Emphasis"/>
          <w:highlight w:val="green"/>
        </w:rPr>
        <w:t>worth learning from</w:t>
      </w:r>
      <w:r w:rsidRPr="0067591C">
        <w:rPr>
          <w:rStyle w:val="Emphasis"/>
        </w:rPr>
        <w:t>, I think. And if we can learn from it, we can find a version of it to do that makes sense where we’re at.</w:t>
      </w:r>
    </w:p>
    <w:p w14:paraId="7E767AF3" w14:textId="77777777" w:rsidR="00250E7D" w:rsidRDefault="00250E7D" w:rsidP="00250E7D"/>
    <w:p w14:paraId="2257B4FD" w14:textId="77777777" w:rsidR="00250E7D" w:rsidRPr="00FD01AE" w:rsidRDefault="00250E7D" w:rsidP="00250E7D">
      <w:pPr>
        <w:pStyle w:val="Heading3"/>
      </w:pPr>
      <w:r>
        <w:t>A2: Frederick Douglass Example---1NC</w:t>
      </w:r>
    </w:p>
    <w:p w14:paraId="19C7195E" w14:textId="77777777" w:rsidR="00250E7D" w:rsidRDefault="00250E7D" w:rsidP="00250E7D">
      <w:pPr>
        <w:pStyle w:val="Heading4"/>
        <w:numPr>
          <w:ilvl w:val="0"/>
          <w:numId w:val="50"/>
        </w:numPr>
      </w:pPr>
      <w:r>
        <w:t>Their citation of Douglass is also wrong:</w:t>
      </w:r>
    </w:p>
    <w:p w14:paraId="0624DB42" w14:textId="77777777" w:rsidR="00250E7D" w:rsidRDefault="00250E7D" w:rsidP="00250E7D">
      <w:pPr>
        <w:pStyle w:val="Heading4"/>
      </w:pPr>
      <w:r>
        <w:t>His solution was to form more radical unions, not to abandon class as an organizing structure.</w:t>
      </w:r>
    </w:p>
    <w:p w14:paraId="4EFC179E" w14:textId="77777777" w:rsidR="00250E7D" w:rsidRPr="00742970" w:rsidRDefault="00250E7D" w:rsidP="00250E7D">
      <w:r w:rsidRPr="00742970">
        <w:rPr>
          <w:rStyle w:val="Style13ptBold"/>
        </w:rPr>
        <w:t>University of Maryland no date</w:t>
      </w:r>
      <w:r>
        <w:t xml:space="preserve">, University of Maryland, This exhibit explores the American labor movement’s contributions to social progress using documents, images, videos, and artifacts from the Labor History Collections within the Special Collections and University Archives at the University of Maryland Libraries, no date, [“African-American's Rights,” available on: </w:t>
      </w:r>
      <w:hyperlink r:id="rId10" w:history="1">
        <w:r w:rsidRPr="000D75C3">
          <w:rPr>
            <w:rStyle w:val="Hyperlink"/>
          </w:rPr>
          <w:t>https://exhibitions.lib.umd.edu/unions/social/african-americans-rights</w:t>
        </w:r>
      </w:hyperlink>
      <w:r>
        <w:t>, accessed: 12-3-2025]</w:t>
      </w:r>
      <w:proofErr w:type="spellStart"/>
      <w:r>
        <w:t>rrf</w:t>
      </w:r>
      <w:proofErr w:type="spellEnd"/>
    </w:p>
    <w:p w14:paraId="3822DB6B" w14:textId="77777777" w:rsidR="00250E7D" w:rsidRPr="00C018D7" w:rsidRDefault="00250E7D" w:rsidP="00250E7D">
      <w:pPr>
        <w:rPr>
          <w:u w:val="single"/>
        </w:rPr>
      </w:pPr>
      <w:r w:rsidRPr="00C018D7">
        <w:rPr>
          <w:sz w:val="16"/>
        </w:rPr>
        <w:t>A House Divided: African American Workers Struggle Against Segregation</w:t>
      </w:r>
      <w:r w:rsidRPr="00D20AE7">
        <w:rPr>
          <w:sz w:val="12"/>
        </w:rPr>
        <w:t>¶</w:t>
      </w:r>
      <w:r w:rsidRPr="00742970">
        <w:rPr>
          <w:sz w:val="16"/>
        </w:rPr>
        <w:t xml:space="preserve"> </w:t>
      </w:r>
      <w:r w:rsidRPr="00C018D7">
        <w:rPr>
          <w:u w:val="single"/>
        </w:rPr>
        <w:t>Throughout the 19</w:t>
      </w:r>
      <w:r w:rsidRPr="00C018D7">
        <w:rPr>
          <w:u w:val="single"/>
          <w:vertAlign w:val="superscript"/>
        </w:rPr>
        <w:t>th</w:t>
      </w:r>
      <w:r>
        <w:rPr>
          <w:u w:val="single"/>
        </w:rPr>
        <w:t xml:space="preserve"> </w:t>
      </w:r>
      <w:r w:rsidRPr="00C018D7">
        <w:rPr>
          <w:u w:val="single"/>
        </w:rPr>
        <w:t>and early 20</w:t>
      </w:r>
      <w:r w:rsidRPr="00C018D7">
        <w:rPr>
          <w:u w:val="single"/>
          <w:vertAlign w:val="superscript"/>
        </w:rPr>
        <w:t>th</w:t>
      </w:r>
      <w:r>
        <w:rPr>
          <w:u w:val="single"/>
        </w:rPr>
        <w:t xml:space="preserve"> </w:t>
      </w:r>
      <w:r w:rsidRPr="00C018D7">
        <w:rPr>
          <w:u w:val="single"/>
        </w:rPr>
        <w:t xml:space="preserve">century, </w:t>
      </w:r>
      <w:r w:rsidRPr="00C018D7">
        <w:rPr>
          <w:highlight w:val="green"/>
          <w:u w:val="single"/>
        </w:rPr>
        <w:t>the labor movement struggled to overcome racism</w:t>
      </w:r>
      <w:r w:rsidRPr="00C018D7">
        <w:rPr>
          <w:u w:val="single"/>
        </w:rPr>
        <w:t xml:space="preserve"> in the midst of a society divided by race. In 1866, the National Labor Union declared it would admit members regardless of an individual’s color or nationality believing unity was key to union strength</w:t>
      </w:r>
      <w:r w:rsidRPr="00C018D7">
        <w:rPr>
          <w:sz w:val="16"/>
        </w:rPr>
        <w:t xml:space="preserve">. </w:t>
      </w:r>
      <w:r w:rsidRPr="00C018D7">
        <w:rPr>
          <w:u w:val="single"/>
        </w:rPr>
        <w:t>However, its affiliated unions continued to exclude or segregate workers by race, as white members tried to limit competition from African Americans for jobs</w:t>
      </w:r>
      <w:r w:rsidRPr="00C018D7">
        <w:rPr>
          <w:sz w:val="16"/>
        </w:rPr>
        <w:t xml:space="preserve">. </w:t>
      </w:r>
      <w:r w:rsidRPr="00C018D7">
        <w:rPr>
          <w:u w:val="single"/>
        </w:rPr>
        <w:t xml:space="preserve">In response, Frederick </w:t>
      </w:r>
      <w:r w:rsidRPr="00C018D7">
        <w:rPr>
          <w:highlight w:val="green"/>
          <w:u w:val="single"/>
        </w:rPr>
        <w:t>Douglass and other progressive leaders supported the creation of new union organizations</w:t>
      </w:r>
      <w:r w:rsidRPr="00C018D7">
        <w:rPr>
          <w:u w:val="single"/>
        </w:rPr>
        <w:t xml:space="preserve">, such as the “Colored” National Labor Union, </w:t>
      </w:r>
      <w:r w:rsidRPr="00C018D7">
        <w:rPr>
          <w:highlight w:val="green"/>
          <w:u w:val="single"/>
        </w:rPr>
        <w:t xml:space="preserve">to organize </w:t>
      </w:r>
      <w:r w:rsidRPr="00C018D7">
        <w:rPr>
          <w:rStyle w:val="Emphasis"/>
          <w:highlight w:val="green"/>
        </w:rPr>
        <w:t>against discrimination</w:t>
      </w:r>
      <w:r w:rsidRPr="00C018D7">
        <w:rPr>
          <w:u w:val="single"/>
        </w:rPr>
        <w:t xml:space="preserve"> by employers and the </w:t>
      </w:r>
      <w:r w:rsidRPr="00C018D7">
        <w:rPr>
          <w:rStyle w:val="Emphasis"/>
        </w:rPr>
        <w:t>labor movement</w:t>
      </w:r>
      <w:r w:rsidRPr="00C018D7">
        <w:rPr>
          <w:u w:val="single"/>
        </w:rPr>
        <w:t>.</w:t>
      </w:r>
      <w:r w:rsidRPr="00D20AE7">
        <w:rPr>
          <w:sz w:val="12"/>
        </w:rPr>
        <w:t>¶</w:t>
      </w:r>
      <w:r w:rsidRPr="00742970">
        <w:rPr>
          <w:sz w:val="12"/>
          <w:u w:val="single"/>
        </w:rPr>
        <w:t xml:space="preserve"> </w:t>
      </w:r>
      <w:r w:rsidRPr="00C018D7">
        <w:rPr>
          <w:sz w:val="16"/>
        </w:rPr>
        <w:t>In the 1880s, a new national labor organization arose, the Knights of Labor. The Knights vowed to admit workers of all races and nationalities, but this principle did not prevent the organization from tolerating segregated assemblies in the South. After the Knights were decimated by an employer backlash, the American Federation of Labor (AFL) revived the labor movement by organizing skilled workers. At its founding convention, the AFL required all affiliates to pledge that their members would never “discriminate against a fellow worker on account of color, creed or nationality.”</w:t>
      </w:r>
      <w:r w:rsidRPr="00742970">
        <w:rPr>
          <w:sz w:val="16"/>
        </w:rPr>
        <w:t xml:space="preserve"> </w:t>
      </w:r>
      <w:r w:rsidRPr="00C018D7">
        <w:rPr>
          <w:sz w:val="16"/>
        </w:rPr>
        <w:t>Unfortunately, by 1895, the AFL reversed this position and allowed new affiliates to prohibit African Americans from joining their ranks. In many unions that had no color barrier, African American members continued to be segregated into local unions which limited their membership rights and employment opportunities.</w:t>
      </w:r>
      <w:r w:rsidRPr="00D20AE7">
        <w:rPr>
          <w:sz w:val="12"/>
        </w:rPr>
        <w:t>¶</w:t>
      </w:r>
      <w:r w:rsidRPr="00742970">
        <w:rPr>
          <w:sz w:val="16"/>
        </w:rPr>
        <w:t xml:space="preserve"> From Segregation to Fair Employment: The Drive for Equality</w:t>
      </w:r>
      <w:r w:rsidRPr="00D20AE7">
        <w:rPr>
          <w:sz w:val="12"/>
        </w:rPr>
        <w:t>¶</w:t>
      </w:r>
      <w:r w:rsidRPr="00742970">
        <w:rPr>
          <w:sz w:val="16"/>
        </w:rPr>
        <w:t xml:space="preserve"> The rise of mass production, new limits on immigration, and World Wars I and II drove millions of African Americans north to find work in America’s expanding industrial economy. </w:t>
      </w:r>
      <w:r w:rsidRPr="00742970">
        <w:rPr>
          <w:highlight w:val="green"/>
          <w:u w:val="single"/>
        </w:rPr>
        <w:t>By the 1930s, the growing importance of African Americans in industry began to tip the balance away from segregation and</w:t>
      </w:r>
      <w:r w:rsidRPr="00742970">
        <w:rPr>
          <w:u w:val="single"/>
        </w:rPr>
        <w:t xml:space="preserve"> exclusion </w:t>
      </w:r>
      <w:r w:rsidRPr="00742970">
        <w:rPr>
          <w:highlight w:val="green"/>
          <w:u w:val="single"/>
        </w:rPr>
        <w:t>toward</w:t>
      </w:r>
      <w:r w:rsidRPr="00742970">
        <w:rPr>
          <w:u w:val="single"/>
        </w:rPr>
        <w:t xml:space="preserve"> unity and </w:t>
      </w:r>
      <w:r w:rsidRPr="00742970">
        <w:rPr>
          <w:highlight w:val="green"/>
          <w:u w:val="single"/>
        </w:rPr>
        <w:t>inclusion</w:t>
      </w:r>
      <w:r w:rsidRPr="00742970">
        <w:rPr>
          <w:sz w:val="16"/>
        </w:rPr>
        <w:t xml:space="preserve">. </w:t>
      </w:r>
      <w:r w:rsidRPr="00742970">
        <w:rPr>
          <w:u w:val="single"/>
        </w:rPr>
        <w:t>In 1935, the Brotherhood of Sleeping Car Porters (BSCP) was granted a charter by the American Federation of Labor (AFL).</w:t>
      </w:r>
      <w:r w:rsidRPr="00742970">
        <w:rPr>
          <w:sz w:val="16"/>
        </w:rPr>
        <w:t xml:space="preserve"> The BSCP was founded by African American workers and led by A. Philip Randolph, who went on to play a leading role in the movement for equality within the labor movement.</w:t>
      </w:r>
      <w:r w:rsidRPr="00D20AE7">
        <w:rPr>
          <w:sz w:val="12"/>
        </w:rPr>
        <w:t>¶</w:t>
      </w:r>
      <w:r w:rsidRPr="00742970">
        <w:rPr>
          <w:sz w:val="16"/>
        </w:rPr>
        <w:t xml:space="preserve"> </w:t>
      </w:r>
      <w:r w:rsidRPr="00742970">
        <w:rPr>
          <w:u w:val="single"/>
        </w:rPr>
        <w:t xml:space="preserve">At its founding convention in 1936, </w:t>
      </w:r>
      <w:r w:rsidRPr="00742970">
        <w:rPr>
          <w:highlight w:val="green"/>
          <w:u w:val="single"/>
        </w:rPr>
        <w:t>the</w:t>
      </w:r>
      <w:r w:rsidRPr="00742970">
        <w:rPr>
          <w:u w:val="single"/>
        </w:rPr>
        <w:t xml:space="preserve"> Congress of Industrial Organizations (</w:t>
      </w:r>
      <w:r w:rsidRPr="00742970">
        <w:rPr>
          <w:highlight w:val="green"/>
          <w:u w:val="single"/>
        </w:rPr>
        <w:t>CIO)</w:t>
      </w:r>
      <w:r w:rsidRPr="00742970">
        <w:rPr>
          <w:u w:val="single"/>
        </w:rPr>
        <w:t xml:space="preserve">, in competition with the AFL, </w:t>
      </w:r>
      <w:r w:rsidRPr="00742970">
        <w:rPr>
          <w:highlight w:val="green"/>
          <w:u w:val="single"/>
        </w:rPr>
        <w:t>pledged to organize workers with no distinction to race</w:t>
      </w:r>
      <w:r w:rsidRPr="00742970">
        <w:rPr>
          <w:u w:val="single"/>
        </w:rPr>
        <w:t xml:space="preserve"> or color and opposed all forms of segregation. In 1941, A. Phillip </w:t>
      </w:r>
      <w:r w:rsidRPr="00742970">
        <w:rPr>
          <w:highlight w:val="green"/>
          <w:u w:val="single"/>
        </w:rPr>
        <w:t>Randolph threatened a national march on Washington</w:t>
      </w:r>
      <w:r w:rsidRPr="00742970">
        <w:rPr>
          <w:u w:val="single"/>
        </w:rPr>
        <w:t>, D.C. if the federal government did not take action to end employment discrimination in the defense industry</w:t>
      </w:r>
      <w:r w:rsidRPr="00742970">
        <w:rPr>
          <w:sz w:val="16"/>
        </w:rPr>
        <w:t xml:space="preserve">. </w:t>
      </w:r>
      <w:r w:rsidRPr="00742970">
        <w:rPr>
          <w:highlight w:val="green"/>
          <w:u w:val="single"/>
        </w:rPr>
        <w:t>Under pressure</w:t>
      </w:r>
      <w:r w:rsidRPr="00742970">
        <w:rPr>
          <w:u w:val="single"/>
        </w:rPr>
        <w:t xml:space="preserve">, President Franklin D. </w:t>
      </w:r>
      <w:r w:rsidRPr="00742970">
        <w:rPr>
          <w:highlight w:val="green"/>
          <w:u w:val="single"/>
        </w:rPr>
        <w:t>Roosevelt</w:t>
      </w:r>
      <w:r w:rsidRPr="00742970">
        <w:rPr>
          <w:u w:val="single"/>
        </w:rPr>
        <w:t xml:space="preserve"> issued an executive order that </w:t>
      </w:r>
      <w:r w:rsidRPr="00742970">
        <w:rPr>
          <w:highlight w:val="green"/>
          <w:u w:val="single"/>
        </w:rPr>
        <w:t>prohibited</w:t>
      </w:r>
      <w:r w:rsidRPr="00742970">
        <w:rPr>
          <w:u w:val="single"/>
        </w:rPr>
        <w:t xml:space="preserve"> these </w:t>
      </w:r>
      <w:r w:rsidRPr="00742970">
        <w:rPr>
          <w:highlight w:val="green"/>
          <w:u w:val="single"/>
        </w:rPr>
        <w:t>discriminatory practices</w:t>
      </w:r>
      <w:r w:rsidRPr="00742970">
        <w:rPr>
          <w:u w:val="single"/>
        </w:rPr>
        <w:t xml:space="preserve"> and established the Fair Employment Practice Committee.</w:t>
      </w:r>
      <w:r w:rsidRPr="00742970">
        <w:rPr>
          <w:sz w:val="16"/>
        </w:rPr>
        <w:t xml:space="preserve"> One year later, </w:t>
      </w:r>
      <w:r w:rsidRPr="00742970">
        <w:rPr>
          <w:highlight w:val="green"/>
          <w:u w:val="single"/>
        </w:rPr>
        <w:t>the CIO</w:t>
      </w:r>
      <w:r w:rsidRPr="00742970">
        <w:rPr>
          <w:u w:val="single"/>
        </w:rPr>
        <w:t xml:space="preserve"> created the Committee to Abolish Racial Discrimination, which </w:t>
      </w:r>
      <w:r w:rsidRPr="00742970">
        <w:rPr>
          <w:highlight w:val="green"/>
          <w:u w:val="single"/>
        </w:rPr>
        <w:t>focused on combatting discrimination</w:t>
      </w:r>
      <w:r w:rsidRPr="00742970">
        <w:rPr>
          <w:u w:val="single"/>
        </w:rPr>
        <w:t xml:space="preserve"> related to job assignments and promotions.</w:t>
      </w:r>
    </w:p>
    <w:p w14:paraId="2C487B9A" w14:textId="77777777" w:rsidR="00250E7D" w:rsidRPr="0046453C" w:rsidRDefault="00250E7D" w:rsidP="00250E7D">
      <w:pPr>
        <w:pStyle w:val="Heading4"/>
      </w:pPr>
      <w:r>
        <w:rPr>
          <w:u w:val="single"/>
        </w:rPr>
        <w:t>Their author</w:t>
      </w:r>
      <w:r>
        <w:t xml:space="preserve"> says he would support the unions of today!</w:t>
      </w:r>
    </w:p>
    <w:p w14:paraId="73BA93B7" w14:textId="77777777" w:rsidR="00250E7D" w:rsidRDefault="00250E7D" w:rsidP="00250E7D">
      <w:r w:rsidRPr="0046453C">
        <w:rPr>
          <w:rStyle w:val="Style13ptBold"/>
        </w:rPr>
        <w:t>Crider 24</w:t>
      </w:r>
      <w:r w:rsidRPr="0046453C">
        <w:t xml:space="preserve">, Paul Crider, </w:t>
      </w:r>
      <w:r>
        <w:t xml:space="preserve">husband and father living in the San Francisco Bay Area. He daylights as a semiconductor engineer but otherwise likes to spend his time reading and writing, </w:t>
      </w:r>
      <w:r w:rsidRPr="0046453C">
        <w:t>Liberal Currents, 6-18-2024 ["Misappropriating Douglass," available on:  https://www.liberalcurrents.com/misappropriating-douglass/, accessed:  12-5-2025]</w:t>
      </w:r>
      <w:proofErr w:type="spellStart"/>
      <w:r w:rsidRPr="0046453C">
        <w:t>rrf</w:t>
      </w:r>
      <w:proofErr w:type="spellEnd"/>
    </w:p>
    <w:p w14:paraId="57C1CC57" w14:textId="77777777" w:rsidR="00250E7D" w:rsidRPr="000F4047" w:rsidRDefault="00250E7D" w:rsidP="00250E7D">
      <w:pPr>
        <w:rPr>
          <w:b/>
          <w:iCs/>
          <w:highlight w:val="green"/>
          <w:u w:val="single"/>
          <w:bdr w:val="single" w:sz="8" w:space="0" w:color="auto"/>
        </w:rPr>
      </w:pPr>
      <w:r w:rsidRPr="0046453C">
        <w:rPr>
          <w:sz w:val="16"/>
        </w:rPr>
        <w:t>Social justice warrior</w:t>
      </w:r>
      <w:r w:rsidRPr="00D20AE7">
        <w:rPr>
          <w:sz w:val="12"/>
        </w:rPr>
        <w:t>¶</w:t>
      </w:r>
      <w:r w:rsidRPr="0046453C">
        <w:rPr>
          <w:sz w:val="16"/>
        </w:rPr>
        <w:t xml:space="preserve"> Finally, while there are exceptions, </w:t>
      </w:r>
      <w:r w:rsidRPr="0046453C">
        <w:rPr>
          <w:u w:val="single"/>
        </w:rPr>
        <w:t>libertarians have long tended to oppose social justice</w:t>
      </w:r>
      <w:r w:rsidRPr="0046453C">
        <w:rPr>
          <w:sz w:val="16"/>
        </w:rPr>
        <w:t xml:space="preserve">—Friedrich Hayek argued social justice was incoherent and Robert Nozick believed it involved an illiberal imposition of a final pattern on society—and anything that smacks of identity politics. Yet if it isn’t clear from everything I have written above, </w:t>
      </w:r>
      <w:r w:rsidRPr="00241966">
        <w:rPr>
          <w:highlight w:val="green"/>
          <w:u w:val="single"/>
        </w:rPr>
        <w:t>Douglass was a passionate activist for social justice</w:t>
      </w:r>
      <w:r w:rsidRPr="0046453C">
        <w:rPr>
          <w:u w:val="single"/>
        </w:rPr>
        <w:t>, from immigrants’ rights and women’s suffrage to the freedom and comprehensive welfare of black people</w:t>
      </w:r>
      <w:r w:rsidRPr="0046453C">
        <w:rPr>
          <w:sz w:val="16"/>
        </w:rPr>
        <w:t>—his people, as he regularly stated—in America and abroad. In The Life and Times of Frederick Douglass, his final autobiography, Douglass stated,</w:t>
      </w:r>
      <w:r w:rsidRPr="00D20AE7">
        <w:rPr>
          <w:sz w:val="12"/>
        </w:rPr>
        <w:t>¶</w:t>
      </w:r>
      <w:r w:rsidRPr="0046453C">
        <w:rPr>
          <w:sz w:val="16"/>
        </w:rPr>
        <w:t xml:space="preserve"> My cause, first, midst, last, and always, whether in office or out of office, was and is that of the black man; not because he is black, but because he is a man, and a man subject in this country to peculiar wrongs and hardships.</w:t>
      </w:r>
      <w:r w:rsidRPr="00D20AE7">
        <w:rPr>
          <w:sz w:val="12"/>
        </w:rPr>
        <w:t>¶</w:t>
      </w:r>
      <w:r w:rsidRPr="0046453C">
        <w:rPr>
          <w:sz w:val="16"/>
        </w:rPr>
        <w:t xml:space="preserve"> Usually leaving off the bit about peculiar wrongs and hardships, as Timothy Sandefur does in his PragerU video, libertarians love this line because it seems to support a “colorblind” interpretation. But this is a clear misinterpretation, the same that afflicts libertarians and conservatives reacting negatively to the Black Lives Matter movement. We must attend to the black person, in particular, in context, in eagle-eyed scrutiny of their lives and struggles, because that is the only way that we can counteract the “peculiar wrongs and hardships” that stifle the freedom and dignity all individuals deserve.</w:t>
      </w:r>
      <w:r w:rsidRPr="00D20AE7">
        <w:rPr>
          <w:sz w:val="12"/>
        </w:rPr>
        <w:t>¶</w:t>
      </w:r>
      <w:r w:rsidRPr="0046453C">
        <w:rPr>
          <w:sz w:val="16"/>
        </w:rPr>
        <w:t xml:space="preserve"> It would be a curious kind of libertarian who embraced majoritarian democracy with enthusiasm, who advocated for a central state powerful enough to suppress private discrimination and enforce affirmative action, and who campaigned against free trade in the interests of labor power. Taken together, these facets of Douglass’s worldview stretch the libertarian ideology past the breaking point.</w:t>
      </w:r>
      <w:r w:rsidRPr="00D20AE7">
        <w:rPr>
          <w:sz w:val="12"/>
        </w:rPr>
        <w:t>¶</w:t>
      </w:r>
      <w:r w:rsidRPr="0046453C">
        <w:rPr>
          <w:sz w:val="16"/>
        </w:rPr>
        <w:t xml:space="preserve"> Of course, it is perfectly fitting that libertarians find inspiration in Douglass’s life and works. And libertarians can rightfully look to Douglass’s occasional libertarian expressions. Those who still hold to the traditional libertarian support for open borders will find a powerful resource in Our Composite Nationality. Likewise, </w:t>
      </w:r>
      <w:r w:rsidRPr="00241966">
        <w:rPr>
          <w:highlight w:val="green"/>
          <w:u w:val="single"/>
        </w:rPr>
        <w:t>libertarians will find a partial ally in Douglass’s skepticism toward</w:t>
      </w:r>
      <w:r w:rsidRPr="0046453C">
        <w:rPr>
          <w:u w:val="single"/>
        </w:rPr>
        <w:t xml:space="preserve"> labor </w:t>
      </w:r>
      <w:r w:rsidRPr="00241966">
        <w:rPr>
          <w:highlight w:val="green"/>
          <w:u w:val="single"/>
        </w:rPr>
        <w:t>unions</w:t>
      </w:r>
      <w:r w:rsidRPr="0046453C">
        <w:rPr>
          <w:u w:val="single"/>
        </w:rPr>
        <w:t xml:space="preserve">, </w:t>
      </w:r>
      <w:r w:rsidRPr="00241966">
        <w:rPr>
          <w:highlight w:val="green"/>
          <w:u w:val="single"/>
        </w:rPr>
        <w:t>though Douglass</w:t>
      </w:r>
      <w:r w:rsidRPr="0046453C">
        <w:rPr>
          <w:u w:val="single"/>
        </w:rPr>
        <w:t xml:space="preserve"> </w:t>
      </w:r>
      <w:r w:rsidRPr="00241966">
        <w:rPr>
          <w:highlight w:val="green"/>
          <w:u w:val="single"/>
        </w:rPr>
        <w:t>might</w:t>
      </w:r>
      <w:r w:rsidRPr="0046453C">
        <w:rPr>
          <w:u w:val="single"/>
        </w:rPr>
        <w:t xml:space="preserve"> have </w:t>
      </w:r>
      <w:r w:rsidRPr="00241966">
        <w:rPr>
          <w:rStyle w:val="Emphasis"/>
          <w:highlight w:val="green"/>
        </w:rPr>
        <w:t>welcom</w:t>
      </w:r>
      <w:r w:rsidRPr="0046453C">
        <w:rPr>
          <w:rStyle w:val="Emphasis"/>
        </w:rPr>
        <w:t>ed</w:t>
      </w:r>
      <w:r w:rsidRPr="0046453C">
        <w:rPr>
          <w:u w:val="single"/>
        </w:rPr>
        <w:t xml:space="preserve"> </w:t>
      </w:r>
      <w:r w:rsidRPr="00241966">
        <w:rPr>
          <w:highlight w:val="green"/>
          <w:u w:val="single"/>
        </w:rPr>
        <w:t>the more race</w:t>
      </w:r>
      <w:r w:rsidRPr="0046453C">
        <w:rPr>
          <w:u w:val="single"/>
        </w:rPr>
        <w:t>- and gender-</w:t>
      </w:r>
      <w:r w:rsidRPr="00241966">
        <w:rPr>
          <w:rStyle w:val="Emphasis"/>
          <w:highlight w:val="green"/>
        </w:rPr>
        <w:t>inclusive</w:t>
      </w:r>
      <w:r w:rsidRPr="0046453C">
        <w:rPr>
          <w:u w:val="single"/>
        </w:rPr>
        <w:t xml:space="preserve"> labor </w:t>
      </w:r>
      <w:r w:rsidRPr="00241966">
        <w:rPr>
          <w:rStyle w:val="Emphasis"/>
          <w:highlight w:val="green"/>
        </w:rPr>
        <w:t>unions</w:t>
      </w:r>
      <w:r w:rsidRPr="00241966">
        <w:rPr>
          <w:highlight w:val="green"/>
          <w:u w:val="single"/>
        </w:rPr>
        <w:t xml:space="preserve"> of </w:t>
      </w:r>
      <w:r w:rsidRPr="00241966">
        <w:rPr>
          <w:rStyle w:val="Emphasis"/>
          <w:highlight w:val="green"/>
        </w:rPr>
        <w:t>today</w:t>
      </w:r>
      <w:r w:rsidRPr="0046453C">
        <w:rPr>
          <w:u w:val="single"/>
        </w:rPr>
        <w:t>.</w:t>
      </w:r>
      <w:r w:rsidRPr="0046453C">
        <w:rPr>
          <w:sz w:val="16"/>
        </w:rPr>
        <w:t xml:space="preserve"> Objectivists certainly have reason to appreciate Douglass’s promethean ardor for scientific and technological progress, as well as his lofty vision of the “self-made man.” But these qualities alone do not a libertarian make.</w:t>
      </w:r>
      <w:r w:rsidRPr="00D20AE7">
        <w:rPr>
          <w:sz w:val="12"/>
        </w:rPr>
        <w:t>¶</w:t>
      </w:r>
      <w:r w:rsidRPr="0046453C">
        <w:rPr>
          <w:sz w:val="16"/>
        </w:rPr>
        <w:t xml:space="preserve"> It might be asked what’s the harm in a little appropriation between friends. </w:t>
      </w:r>
      <w:r w:rsidRPr="0046453C">
        <w:rPr>
          <w:u w:val="single"/>
        </w:rPr>
        <w:t xml:space="preserve">The </w:t>
      </w:r>
      <w:r w:rsidRPr="0046453C">
        <w:rPr>
          <w:rStyle w:val="Emphasis"/>
        </w:rPr>
        <w:t>primary harm</w:t>
      </w:r>
      <w:r w:rsidRPr="0046453C">
        <w:rPr>
          <w:u w:val="single"/>
        </w:rPr>
        <w:t xml:space="preserve"> is that </w:t>
      </w:r>
      <w:r w:rsidRPr="00241966">
        <w:rPr>
          <w:highlight w:val="green"/>
          <w:u w:val="single"/>
        </w:rPr>
        <w:t xml:space="preserve">it tends to reduce Douglass’s </w:t>
      </w:r>
      <w:r w:rsidRPr="00241966">
        <w:rPr>
          <w:rStyle w:val="Emphasis"/>
          <w:highlight w:val="green"/>
        </w:rPr>
        <w:t>complex</w:t>
      </w:r>
      <w:r w:rsidRPr="0046453C">
        <w:rPr>
          <w:u w:val="single"/>
        </w:rPr>
        <w:t xml:space="preserve"> political </w:t>
      </w:r>
      <w:r w:rsidRPr="00241966">
        <w:rPr>
          <w:rStyle w:val="Emphasis"/>
          <w:highlight w:val="green"/>
        </w:rPr>
        <w:t>philosophy</w:t>
      </w:r>
      <w:r w:rsidRPr="00241966">
        <w:rPr>
          <w:highlight w:val="green"/>
          <w:u w:val="single"/>
        </w:rPr>
        <w:t xml:space="preserve"> to a set of ideas that are </w:t>
      </w:r>
      <w:r w:rsidRPr="00241966">
        <w:rPr>
          <w:rStyle w:val="Emphasis"/>
          <w:highlight w:val="green"/>
        </w:rPr>
        <w:t>easily digestible</w:t>
      </w:r>
      <w:r w:rsidRPr="0046453C">
        <w:rPr>
          <w:u w:val="single"/>
        </w:rPr>
        <w:t xml:space="preserve"> to libertarians</w:t>
      </w:r>
      <w:r w:rsidRPr="0046453C">
        <w:rPr>
          <w:sz w:val="16"/>
        </w:rPr>
        <w:t>. The same could be said of any leftists who tried to insist that Douglass was a socialist based merely on his concerns about inequality and his easy fraternization with socialists in his newspapers. But such a leftist appropriation hasn’t happened, at least not with any traction. Libertarians, and to some extent conservatives, seem to have cornered the market on Douglass, so that on the radical left Douglass is, whatever the narrative power of his personal story, assumed to be little more than a 19th century incarnation of a Thomas Sowell or Glenn Loury. Libertarians thus cheat themselves of an opportunity to expand their ideological horizons while at the same time making Douglass toxic—or just gauche—to the left.</w:t>
      </w:r>
      <w:r w:rsidRPr="00D20AE7">
        <w:rPr>
          <w:sz w:val="12"/>
        </w:rPr>
        <w:t>¶</w:t>
      </w:r>
      <w:r w:rsidRPr="0046453C">
        <w:rPr>
          <w:sz w:val="16"/>
        </w:rPr>
        <w:t xml:space="preserve"> But </w:t>
      </w:r>
      <w:r w:rsidRPr="00241966">
        <w:rPr>
          <w:highlight w:val="green"/>
          <w:u w:val="single"/>
        </w:rPr>
        <w:t>there is also</w:t>
      </w:r>
      <w:r w:rsidRPr="0046453C">
        <w:rPr>
          <w:u w:val="single"/>
        </w:rPr>
        <w:t xml:space="preserve"> the </w:t>
      </w:r>
      <w:r w:rsidRPr="00241966">
        <w:rPr>
          <w:highlight w:val="green"/>
          <w:u w:val="single"/>
        </w:rPr>
        <w:t xml:space="preserve">harm to </w:t>
      </w:r>
      <w:r w:rsidRPr="00241966">
        <w:rPr>
          <w:rStyle w:val="Emphasis"/>
          <w:highlight w:val="green"/>
        </w:rPr>
        <w:t>Douglass</w:t>
      </w:r>
      <w:r w:rsidRPr="0046453C">
        <w:rPr>
          <w:rStyle w:val="Emphasis"/>
        </w:rPr>
        <w:t xml:space="preserve"> himself</w:t>
      </w:r>
      <w:r w:rsidRPr="0046453C">
        <w:rPr>
          <w:u w:val="single"/>
        </w:rPr>
        <w:t xml:space="preserve">, </w:t>
      </w:r>
      <w:r w:rsidRPr="00241966">
        <w:rPr>
          <w:highlight w:val="green"/>
          <w:u w:val="single"/>
        </w:rPr>
        <w:t xml:space="preserve">who deserves better than to be </w:t>
      </w:r>
      <w:r w:rsidRPr="00241966">
        <w:rPr>
          <w:rStyle w:val="Emphasis"/>
          <w:highlight w:val="green"/>
        </w:rPr>
        <w:t>intellectually disinterred</w:t>
      </w:r>
      <w:r w:rsidRPr="00241966">
        <w:rPr>
          <w:highlight w:val="green"/>
          <w:u w:val="single"/>
        </w:rPr>
        <w:t xml:space="preserve"> by </w:t>
      </w:r>
      <w:r w:rsidRPr="00241966">
        <w:rPr>
          <w:rStyle w:val="Emphasis"/>
          <w:highlight w:val="green"/>
        </w:rPr>
        <w:t>ideological graverobbers.</w:t>
      </w:r>
    </w:p>
    <w:p w14:paraId="40C8FEFF" w14:textId="77777777" w:rsidR="00250E7D" w:rsidRDefault="00250E7D" w:rsidP="00250E7D"/>
    <w:p w14:paraId="79EB4ADC" w14:textId="77777777" w:rsidR="00250E7D" w:rsidRPr="00476674" w:rsidRDefault="00250E7D" w:rsidP="00250E7D">
      <w:pPr>
        <w:pStyle w:val="Heading4"/>
      </w:pPr>
      <w:r>
        <w:t xml:space="preserve">Their history of </w:t>
      </w:r>
      <w:r>
        <w:rPr>
          <w:u w:val="single"/>
        </w:rPr>
        <w:t>Frederick Douglass</w:t>
      </w:r>
      <w:r>
        <w:t xml:space="preserve"> is </w:t>
      </w:r>
      <w:r>
        <w:rPr>
          <w:u w:val="single"/>
        </w:rPr>
        <w:t>incomplete</w:t>
      </w:r>
      <w:r>
        <w:t xml:space="preserve"> – it ignores his time as a </w:t>
      </w:r>
      <w:r>
        <w:rPr>
          <w:u w:val="single"/>
        </w:rPr>
        <w:t>recorder</w:t>
      </w:r>
      <w:r>
        <w:t xml:space="preserve"> to </w:t>
      </w:r>
      <w:r>
        <w:rPr>
          <w:u w:val="single"/>
        </w:rPr>
        <w:t>work within</w:t>
      </w:r>
      <w:r>
        <w:t xml:space="preserve"> the state and maximize </w:t>
      </w:r>
      <w:r>
        <w:rPr>
          <w:u w:val="single"/>
        </w:rPr>
        <w:t>procedural fairness</w:t>
      </w:r>
      <w:r>
        <w:t>.</w:t>
      </w:r>
    </w:p>
    <w:p w14:paraId="52A3CC09" w14:textId="77777777" w:rsidR="00250E7D" w:rsidRDefault="00250E7D" w:rsidP="00250E7D">
      <w:r w:rsidRPr="00D50BC2">
        <w:rPr>
          <w:rStyle w:val="Style13ptBold"/>
        </w:rPr>
        <w:t>Johnson 22</w:t>
      </w:r>
      <w:r>
        <w:t xml:space="preserve">, Randall K. Johnson, Professor of Law, University of Missouri-Kansas City, School of Law, </w:t>
      </w:r>
      <w:r>
        <w:rPr>
          <w:i/>
          <w:iCs/>
        </w:rPr>
        <w:t>Southern California Law Review Postscript</w:t>
      </w:r>
      <w:r>
        <w:t xml:space="preserve"> 95: 54, 2022, [“FREDERICK DOUGLASS AND THE HIDDEN POWER OF RECORDING DEEDS,” available on: </w:t>
      </w:r>
      <w:hyperlink r:id="rId11" w:history="1">
        <w:r w:rsidRPr="000D75C3">
          <w:rPr>
            <w:rStyle w:val="Hyperlink"/>
          </w:rPr>
          <w:t>https://southerncalifornialawreview.com/wp-content/uploads/2022/10/Johnson_Final.pdf</w:t>
        </w:r>
      </w:hyperlink>
      <w:r>
        <w:t>, accessed: 12-2-2025]</w:t>
      </w:r>
      <w:proofErr w:type="spellStart"/>
      <w:r>
        <w:t>rrf</w:t>
      </w:r>
      <w:proofErr w:type="spellEnd"/>
    </w:p>
    <w:p w14:paraId="70D767AF" w14:textId="77777777" w:rsidR="00250E7D" w:rsidRDefault="00250E7D" w:rsidP="00250E7D">
      <w:pPr>
        <w:rPr>
          <w:sz w:val="16"/>
        </w:rPr>
      </w:pPr>
      <w:r w:rsidRPr="00476674">
        <w:rPr>
          <w:u w:val="single"/>
        </w:rPr>
        <w:t xml:space="preserve">In 1881, Frederick </w:t>
      </w:r>
      <w:r w:rsidRPr="00476674">
        <w:rPr>
          <w:highlight w:val="green"/>
          <w:u w:val="single"/>
        </w:rPr>
        <w:t>Douglass accepted an appointment to serve as the</w:t>
      </w:r>
      <w:r w:rsidRPr="00476674">
        <w:rPr>
          <w:u w:val="single"/>
        </w:rPr>
        <w:t xml:space="preserve"> District of Columbia Recorder of Deeds (</w:t>
      </w:r>
      <w:r w:rsidRPr="00476674">
        <w:rPr>
          <w:highlight w:val="green"/>
          <w:u w:val="single"/>
        </w:rPr>
        <w:t>D.C. Recorder</w:t>
      </w:r>
      <w:r w:rsidRPr="00476674">
        <w:rPr>
          <w:u w:val="single"/>
        </w:rPr>
        <w:t>).</w:t>
      </w:r>
      <w:r w:rsidRPr="00476674">
        <w:rPr>
          <w:sz w:val="16"/>
        </w:rPr>
        <w:t xml:space="preserve"> 2 </w:t>
      </w:r>
      <w:r w:rsidRPr="00476674">
        <w:rPr>
          <w:u w:val="single"/>
        </w:rPr>
        <w:t xml:space="preserve">There are </w:t>
      </w:r>
      <w:r w:rsidRPr="00476674">
        <w:rPr>
          <w:rStyle w:val="Emphasis"/>
        </w:rPr>
        <w:t>no books</w:t>
      </w:r>
      <w:r w:rsidRPr="00476674">
        <w:rPr>
          <w:u w:val="single"/>
        </w:rPr>
        <w:t xml:space="preserve"> or law review </w:t>
      </w:r>
      <w:r w:rsidRPr="00476674">
        <w:rPr>
          <w:rStyle w:val="Emphasis"/>
        </w:rPr>
        <w:t>articles</w:t>
      </w:r>
      <w:r w:rsidRPr="00476674">
        <w:rPr>
          <w:u w:val="single"/>
        </w:rPr>
        <w:t xml:space="preserve">, however, that focus on the years that he spent </w:t>
      </w:r>
      <w:r w:rsidRPr="00476674">
        <w:rPr>
          <w:rStyle w:val="Emphasis"/>
        </w:rPr>
        <w:t>registering property interests</w:t>
      </w:r>
      <w:r w:rsidRPr="00476674">
        <w:rPr>
          <w:u w:val="single"/>
        </w:rPr>
        <w:t xml:space="preserve">. Thus, </w:t>
      </w:r>
      <w:r w:rsidRPr="00476674">
        <w:rPr>
          <w:highlight w:val="green"/>
          <w:u w:val="single"/>
        </w:rPr>
        <w:t>what Douglass did</w:t>
      </w:r>
      <w:r w:rsidRPr="00476674">
        <w:rPr>
          <w:u w:val="single"/>
        </w:rPr>
        <w:t xml:space="preserve"> as the D.C. Recorder </w:t>
      </w:r>
      <w:r w:rsidRPr="00476674">
        <w:rPr>
          <w:highlight w:val="green"/>
          <w:u w:val="single"/>
        </w:rPr>
        <w:t xml:space="preserve">is mostly </w:t>
      </w:r>
      <w:r w:rsidRPr="00476674">
        <w:rPr>
          <w:rStyle w:val="Emphasis"/>
          <w:highlight w:val="green"/>
        </w:rPr>
        <w:t>lost</w:t>
      </w:r>
      <w:r w:rsidRPr="00476674">
        <w:rPr>
          <w:highlight w:val="green"/>
          <w:u w:val="single"/>
        </w:rPr>
        <w:t xml:space="preserve"> to </w:t>
      </w:r>
      <w:r w:rsidRPr="00476674">
        <w:rPr>
          <w:rStyle w:val="Emphasis"/>
          <w:highlight w:val="green"/>
        </w:rPr>
        <w:t>history</w:t>
      </w:r>
      <w:r w:rsidRPr="00476674">
        <w:rPr>
          <w:u w:val="single"/>
        </w:rPr>
        <w:t>.</w:t>
      </w:r>
      <w:r w:rsidRPr="00D20AE7">
        <w:rPr>
          <w:sz w:val="12"/>
        </w:rPr>
        <w:t>¶</w:t>
      </w:r>
      <w:r w:rsidRPr="00476674">
        <w:rPr>
          <w:sz w:val="12"/>
          <w:u w:val="single"/>
        </w:rPr>
        <w:t xml:space="preserve"> </w:t>
      </w:r>
      <w:r w:rsidRPr="00476674">
        <w:rPr>
          <w:highlight w:val="green"/>
          <w:u w:val="single"/>
        </w:rPr>
        <w:t>My Essay</w:t>
      </w:r>
      <w:r w:rsidRPr="00476674">
        <w:rPr>
          <w:u w:val="single"/>
        </w:rPr>
        <w:t xml:space="preserve"> identifies and </w:t>
      </w:r>
      <w:r w:rsidRPr="00476674">
        <w:rPr>
          <w:highlight w:val="green"/>
          <w:u w:val="single"/>
        </w:rPr>
        <w:t xml:space="preserve">fills this </w:t>
      </w:r>
      <w:r w:rsidRPr="00476674">
        <w:rPr>
          <w:rStyle w:val="Emphasis"/>
          <w:highlight w:val="green"/>
        </w:rPr>
        <w:t>void</w:t>
      </w:r>
      <w:r w:rsidRPr="00476674">
        <w:rPr>
          <w:sz w:val="16"/>
        </w:rPr>
        <w:t xml:space="preserve">. </w:t>
      </w:r>
      <w:r w:rsidRPr="00476674">
        <w:rPr>
          <w:u w:val="single"/>
        </w:rPr>
        <w:t xml:space="preserve">It does so </w:t>
      </w:r>
      <w:r w:rsidRPr="00476674">
        <w:rPr>
          <w:highlight w:val="green"/>
          <w:u w:val="single"/>
        </w:rPr>
        <w:t xml:space="preserve">by viewing Douglass as a </w:t>
      </w:r>
      <w:r w:rsidRPr="00476674">
        <w:rPr>
          <w:rStyle w:val="Emphasis"/>
          <w:highlight w:val="green"/>
        </w:rPr>
        <w:t>historical actor</w:t>
      </w:r>
      <w:r w:rsidRPr="00476674">
        <w:rPr>
          <w:sz w:val="16"/>
        </w:rPr>
        <w:t>. 3 And in drawing on accounts of his work as D.C. Recorder, the goal is to explain why Douglass took up such a position.</w:t>
      </w:r>
      <w:r w:rsidRPr="00D20AE7">
        <w:rPr>
          <w:sz w:val="12"/>
        </w:rPr>
        <w:t>¶</w:t>
      </w:r>
      <w:r w:rsidRPr="00476674">
        <w:rPr>
          <w:sz w:val="16"/>
        </w:rPr>
        <w:t xml:space="preserve"> </w:t>
      </w:r>
      <w:r w:rsidRPr="00476674">
        <w:rPr>
          <w:u w:val="single"/>
        </w:rPr>
        <w:t xml:space="preserve">In the words of Taja-Nia Henderson, whose well-crafted papers often look at Black historical actors, </w:t>
      </w:r>
      <w:r w:rsidRPr="00476674">
        <w:rPr>
          <w:highlight w:val="green"/>
          <w:u w:val="single"/>
        </w:rPr>
        <w:t>this</w:t>
      </w:r>
      <w:r w:rsidRPr="00476674">
        <w:rPr>
          <w:u w:val="single"/>
        </w:rPr>
        <w:t xml:space="preserve"> goal </w:t>
      </w:r>
      <w:r w:rsidRPr="00476674">
        <w:rPr>
          <w:highlight w:val="green"/>
          <w:u w:val="single"/>
        </w:rPr>
        <w:t>may be achieved by using “the life of</w:t>
      </w:r>
      <w:r w:rsidRPr="00476674">
        <w:rPr>
          <w:u w:val="single"/>
        </w:rPr>
        <w:t xml:space="preserve"> [individuals such as </w:t>
      </w:r>
      <w:r w:rsidRPr="00476674">
        <w:rPr>
          <w:highlight w:val="green"/>
          <w:u w:val="single"/>
        </w:rPr>
        <w:t>Douglass</w:t>
      </w:r>
      <w:r w:rsidRPr="00476674">
        <w:rPr>
          <w:u w:val="single"/>
        </w:rPr>
        <w:t xml:space="preserve">] </w:t>
      </w:r>
      <w:r w:rsidRPr="00476674">
        <w:rPr>
          <w:highlight w:val="green"/>
          <w:u w:val="single"/>
        </w:rPr>
        <w:t>to tell a larger story about the [African American] collective</w:t>
      </w:r>
      <w:r w:rsidRPr="00476674">
        <w:rPr>
          <w:u w:val="single"/>
        </w:rPr>
        <w:t>.”</w:t>
      </w:r>
      <w:r w:rsidRPr="00476674">
        <w:rPr>
          <w:sz w:val="16"/>
        </w:rPr>
        <w:t>4 One way to do so is by asking: “[What] has impacted the lives of historical actors” and, by extension, other members of society?5 Another option is to ask: Do power relationships determine what is studied about Douglass and other members of the Black History Month pantheon? 6</w:t>
      </w:r>
      <w:r w:rsidRPr="00D20AE7">
        <w:rPr>
          <w:sz w:val="12"/>
        </w:rPr>
        <w:t>¶</w:t>
      </w:r>
      <w:r w:rsidRPr="00476674">
        <w:rPr>
          <w:sz w:val="16"/>
        </w:rPr>
        <w:t xml:space="preserve"> This Essay adopts the first of these options, to answer a single question: </w:t>
      </w:r>
      <w:r w:rsidRPr="00476674">
        <w:rPr>
          <w:highlight w:val="green"/>
          <w:u w:val="single"/>
        </w:rPr>
        <w:t>What led Douglass to accept an appointment</w:t>
      </w:r>
      <w:r w:rsidRPr="00476674">
        <w:rPr>
          <w:u w:val="single"/>
        </w:rPr>
        <w:t xml:space="preserve"> as the D.C. Recorder of Deeds, especially at the height of his public service career?</w:t>
      </w:r>
      <w:r w:rsidRPr="00476674">
        <w:rPr>
          <w:sz w:val="16"/>
        </w:rPr>
        <w:t>7 A possible answer, which is informed by the historical record and more contemporary accounts, is that Douglass accepted such an appointment for three primary reasons.</w:t>
      </w:r>
      <w:r w:rsidRPr="00D20AE7">
        <w:rPr>
          <w:sz w:val="12"/>
        </w:rPr>
        <w:t>¶</w:t>
      </w:r>
      <w:r w:rsidRPr="00476674">
        <w:rPr>
          <w:sz w:val="16"/>
        </w:rPr>
        <w:t xml:space="preserve"> </w:t>
      </w:r>
      <w:r w:rsidRPr="00476674">
        <w:rPr>
          <w:highlight w:val="green"/>
          <w:u w:val="single"/>
        </w:rPr>
        <w:t xml:space="preserve">The first reason is that the D.C. Recorder has been long recognized as an </w:t>
      </w:r>
      <w:r w:rsidRPr="00476674">
        <w:rPr>
          <w:rStyle w:val="Emphasis"/>
          <w:highlight w:val="green"/>
        </w:rPr>
        <w:t>exemplar</w:t>
      </w:r>
      <w:r w:rsidRPr="00476674">
        <w:rPr>
          <w:highlight w:val="green"/>
          <w:u w:val="single"/>
        </w:rPr>
        <w:t xml:space="preserve"> of </w:t>
      </w:r>
      <w:r w:rsidRPr="00476674">
        <w:rPr>
          <w:rStyle w:val="Emphasis"/>
          <w:sz w:val="36"/>
          <w:szCs w:val="32"/>
          <w:highlight w:val="green"/>
        </w:rPr>
        <w:t>fairness</w:t>
      </w:r>
      <w:r w:rsidRPr="00476674">
        <w:rPr>
          <w:u w:val="single"/>
        </w:rPr>
        <w:t xml:space="preserve">, perhaps </w:t>
      </w:r>
      <w:r w:rsidRPr="00476674">
        <w:rPr>
          <w:highlight w:val="green"/>
          <w:u w:val="single"/>
        </w:rPr>
        <w:t xml:space="preserve">due to its </w:t>
      </w:r>
      <w:r w:rsidRPr="00476674">
        <w:rPr>
          <w:rStyle w:val="Emphasis"/>
          <w:highlight w:val="green"/>
        </w:rPr>
        <w:t>ministerial obligations</w:t>
      </w:r>
      <w:r w:rsidRPr="00476674">
        <w:rPr>
          <w:u w:val="single"/>
        </w:rPr>
        <w:t>, even when there could be no such expectation with respect to how Black folks are treated</w:t>
      </w:r>
      <w:r w:rsidRPr="00476674">
        <w:rPr>
          <w:sz w:val="16"/>
        </w:rPr>
        <w:t xml:space="preserve">.8 </w:t>
      </w:r>
      <w:r w:rsidRPr="00476674">
        <w:rPr>
          <w:u w:val="single"/>
        </w:rPr>
        <w:t xml:space="preserve">The second reason is </w:t>
      </w:r>
      <w:r w:rsidRPr="00476674">
        <w:rPr>
          <w:highlight w:val="green"/>
          <w:u w:val="single"/>
        </w:rPr>
        <w:t>this office provided Douglass with a</w:t>
      </w:r>
      <w:r w:rsidRPr="00476674">
        <w:rPr>
          <w:u w:val="single"/>
        </w:rPr>
        <w:t xml:space="preserve"> relatively safe </w:t>
      </w:r>
      <w:r w:rsidRPr="00476674">
        <w:rPr>
          <w:highlight w:val="green"/>
          <w:u w:val="single"/>
        </w:rPr>
        <w:t>position</w:t>
      </w:r>
      <w:r w:rsidRPr="00476674">
        <w:rPr>
          <w:u w:val="single"/>
        </w:rPr>
        <w:t xml:space="preserve">, in economic and political terms, </w:t>
      </w:r>
      <w:r w:rsidRPr="00476674">
        <w:rPr>
          <w:highlight w:val="green"/>
          <w:u w:val="single"/>
        </w:rPr>
        <w:t xml:space="preserve">that he used to </w:t>
      </w:r>
      <w:r w:rsidRPr="00476674">
        <w:rPr>
          <w:rStyle w:val="Emphasis"/>
          <w:highlight w:val="green"/>
        </w:rPr>
        <w:t>call</w:t>
      </w:r>
      <w:r w:rsidRPr="00476674">
        <w:rPr>
          <w:highlight w:val="green"/>
          <w:u w:val="single"/>
        </w:rPr>
        <w:t xml:space="preserve"> for more </w:t>
      </w:r>
      <w:r w:rsidRPr="00476674">
        <w:rPr>
          <w:rStyle w:val="Emphasis"/>
          <w:highlight w:val="green"/>
        </w:rPr>
        <w:t>standard treatment</w:t>
      </w:r>
      <w:r w:rsidRPr="00476674">
        <w:rPr>
          <w:highlight w:val="green"/>
          <w:u w:val="single"/>
        </w:rPr>
        <w:t xml:space="preserve"> of Black people by various </w:t>
      </w:r>
      <w:r w:rsidRPr="00476674">
        <w:rPr>
          <w:rStyle w:val="Emphasis"/>
          <w:highlight w:val="green"/>
        </w:rPr>
        <w:t>governmental units</w:t>
      </w:r>
      <w:r w:rsidRPr="00476674">
        <w:rPr>
          <w:u w:val="single"/>
        </w:rPr>
        <w:t xml:space="preserve"> such as the </w:t>
      </w:r>
      <w:r w:rsidRPr="00476674">
        <w:rPr>
          <w:rStyle w:val="Emphasis"/>
        </w:rPr>
        <w:t>U.S. Supreme Court</w:t>
      </w:r>
      <w:r w:rsidRPr="00476674">
        <w:rPr>
          <w:u w:val="single"/>
        </w:rPr>
        <w:t xml:space="preserve">. </w:t>
      </w:r>
      <w:r w:rsidRPr="00476674">
        <w:rPr>
          <w:sz w:val="16"/>
        </w:rPr>
        <w:t xml:space="preserve">9 </w:t>
      </w:r>
      <w:r w:rsidRPr="00476674">
        <w:rPr>
          <w:u w:val="single"/>
        </w:rPr>
        <w:t>The final reason is the D.C. Recorder collects public information, in the normal course of its business, which validates Douglass’s call for more standard treatment of his African American peers</w:t>
      </w:r>
      <w:r w:rsidRPr="00476674">
        <w:rPr>
          <w:sz w:val="16"/>
        </w:rPr>
        <w:t>. 10</w:t>
      </w:r>
      <w:r w:rsidRPr="00D20AE7">
        <w:rPr>
          <w:sz w:val="12"/>
        </w:rPr>
        <w:t>¶</w:t>
      </w:r>
      <w:r w:rsidRPr="00476674">
        <w:rPr>
          <w:sz w:val="16"/>
        </w:rPr>
        <w:t xml:space="preserve"> </w:t>
      </w:r>
      <w:r w:rsidRPr="00476674">
        <w:rPr>
          <w:highlight w:val="green"/>
          <w:u w:val="single"/>
        </w:rPr>
        <w:t>These</w:t>
      </w:r>
      <w:r w:rsidRPr="00476674">
        <w:rPr>
          <w:u w:val="single"/>
        </w:rPr>
        <w:t xml:space="preserve"> three </w:t>
      </w:r>
      <w:r w:rsidRPr="00476674">
        <w:rPr>
          <w:highlight w:val="green"/>
          <w:u w:val="single"/>
        </w:rPr>
        <w:t>reasons</w:t>
      </w:r>
      <w:r w:rsidRPr="00476674">
        <w:rPr>
          <w:sz w:val="16"/>
        </w:rPr>
        <w:t xml:space="preserve">, if they are read as a whole, </w:t>
      </w:r>
      <w:r w:rsidRPr="00476674">
        <w:rPr>
          <w:highlight w:val="green"/>
          <w:u w:val="single"/>
        </w:rPr>
        <w:t>refer to</w:t>
      </w:r>
      <w:r w:rsidRPr="00476674">
        <w:rPr>
          <w:u w:val="single"/>
        </w:rPr>
        <w:t xml:space="preserve"> what the Essay is the first to call </w:t>
      </w:r>
      <w:r w:rsidRPr="00476674">
        <w:rPr>
          <w:highlight w:val="green"/>
          <w:u w:val="single"/>
        </w:rPr>
        <w:t xml:space="preserve">the </w:t>
      </w:r>
      <w:r w:rsidRPr="00476674">
        <w:rPr>
          <w:rStyle w:val="Emphasis"/>
          <w:highlight w:val="green"/>
        </w:rPr>
        <w:t>hidden power</w:t>
      </w:r>
      <w:r w:rsidRPr="00476674">
        <w:rPr>
          <w:highlight w:val="green"/>
          <w:u w:val="single"/>
        </w:rPr>
        <w:t xml:space="preserve"> of </w:t>
      </w:r>
      <w:r w:rsidRPr="00476674">
        <w:rPr>
          <w:rStyle w:val="Emphasis"/>
          <w:highlight w:val="green"/>
        </w:rPr>
        <w:t>recording deeds</w:t>
      </w:r>
      <w:r w:rsidRPr="00476674">
        <w:rPr>
          <w:sz w:val="16"/>
        </w:rPr>
        <w:t xml:space="preserve">. </w:t>
      </w:r>
      <w:r w:rsidRPr="00476674">
        <w:rPr>
          <w:highlight w:val="green"/>
          <w:u w:val="single"/>
        </w:rPr>
        <w:t>This power is made up of unnoticed benefits</w:t>
      </w:r>
      <w:r w:rsidRPr="00476674">
        <w:rPr>
          <w:u w:val="single"/>
        </w:rPr>
        <w:t xml:space="preserve">, largely </w:t>
      </w:r>
      <w:r w:rsidRPr="00476674">
        <w:rPr>
          <w:highlight w:val="green"/>
          <w:u w:val="single"/>
        </w:rPr>
        <w:t>arising from</w:t>
      </w:r>
      <w:r w:rsidRPr="00476674">
        <w:rPr>
          <w:u w:val="single"/>
        </w:rPr>
        <w:t xml:space="preserve"> governmental </w:t>
      </w:r>
      <w:r w:rsidRPr="00476674">
        <w:rPr>
          <w:highlight w:val="green"/>
          <w:u w:val="single"/>
        </w:rPr>
        <w:t xml:space="preserve">policies informed by </w:t>
      </w:r>
      <w:r w:rsidRPr="00476674">
        <w:rPr>
          <w:rStyle w:val="Emphasis"/>
          <w:sz w:val="36"/>
          <w:szCs w:val="32"/>
          <w:highlight w:val="green"/>
        </w:rPr>
        <w:t>procedural fairness</w:t>
      </w:r>
      <w:r w:rsidRPr="00476674">
        <w:rPr>
          <w:u w:val="single"/>
        </w:rPr>
        <w:t xml:space="preserve">, </w:t>
      </w:r>
      <w:r w:rsidRPr="00476674">
        <w:rPr>
          <w:highlight w:val="green"/>
          <w:u w:val="single"/>
        </w:rPr>
        <w:t>which</w:t>
      </w:r>
      <w:r w:rsidRPr="00476674">
        <w:rPr>
          <w:u w:val="single"/>
        </w:rPr>
        <w:t xml:space="preserve"> help to </w:t>
      </w:r>
      <w:r w:rsidRPr="009F6F7D">
        <w:rPr>
          <w:highlight w:val="green"/>
          <w:u w:val="single"/>
        </w:rPr>
        <w:t xml:space="preserve">limit </w:t>
      </w:r>
      <w:r w:rsidRPr="009F6F7D">
        <w:rPr>
          <w:rStyle w:val="Emphasis"/>
          <w:highlight w:val="green"/>
        </w:rPr>
        <w:t xml:space="preserve">racial </w:t>
      </w:r>
      <w:r w:rsidRPr="00476674">
        <w:rPr>
          <w:rStyle w:val="Emphasis"/>
          <w:highlight w:val="green"/>
        </w:rPr>
        <w:t>discrimination</w:t>
      </w:r>
      <w:r w:rsidRPr="00476674">
        <w:rPr>
          <w:sz w:val="16"/>
        </w:rPr>
        <w:t xml:space="preserve">. </w:t>
      </w:r>
      <w:r w:rsidRPr="00476674">
        <w:rPr>
          <w:highlight w:val="green"/>
          <w:u w:val="single"/>
        </w:rPr>
        <w:t>Procedural fairness</w:t>
      </w:r>
      <w:r w:rsidRPr="00476674">
        <w:rPr>
          <w:sz w:val="16"/>
        </w:rPr>
        <w:t xml:space="preserve">, by definition, </w:t>
      </w:r>
      <w:r w:rsidRPr="00476674">
        <w:rPr>
          <w:highlight w:val="green"/>
          <w:u w:val="single"/>
        </w:rPr>
        <w:t>is when</w:t>
      </w:r>
      <w:r w:rsidRPr="00476674">
        <w:rPr>
          <w:u w:val="single"/>
        </w:rPr>
        <w:t xml:space="preserve"> U.S. </w:t>
      </w:r>
      <w:r w:rsidRPr="00476674">
        <w:rPr>
          <w:highlight w:val="green"/>
          <w:u w:val="single"/>
        </w:rPr>
        <w:t xml:space="preserve">governments </w:t>
      </w:r>
      <w:r w:rsidRPr="00476674">
        <w:rPr>
          <w:rStyle w:val="Emphasis"/>
          <w:highlight w:val="green"/>
        </w:rPr>
        <w:t>refuse</w:t>
      </w:r>
      <w:r w:rsidRPr="00476674">
        <w:rPr>
          <w:highlight w:val="green"/>
          <w:u w:val="single"/>
        </w:rPr>
        <w:t xml:space="preserve"> to treat </w:t>
      </w:r>
      <w:r w:rsidRPr="00476674">
        <w:rPr>
          <w:rStyle w:val="Emphasis"/>
          <w:highlight w:val="green"/>
        </w:rPr>
        <w:t>similarly situated</w:t>
      </w:r>
      <w:r w:rsidRPr="00476674">
        <w:rPr>
          <w:highlight w:val="green"/>
          <w:u w:val="single"/>
        </w:rPr>
        <w:t xml:space="preserve"> people in </w:t>
      </w:r>
      <w:r w:rsidRPr="00476674">
        <w:rPr>
          <w:rStyle w:val="Emphasis"/>
          <w:highlight w:val="green"/>
        </w:rPr>
        <w:t>nonstandard ways</w:t>
      </w:r>
      <w:r w:rsidRPr="00476674">
        <w:rPr>
          <w:highlight w:val="green"/>
          <w:u w:val="single"/>
        </w:rPr>
        <w:t xml:space="preserve"> without</w:t>
      </w:r>
      <w:r w:rsidRPr="00476674">
        <w:rPr>
          <w:u w:val="single"/>
        </w:rPr>
        <w:t xml:space="preserve"> </w:t>
      </w:r>
      <w:r w:rsidRPr="00476674">
        <w:rPr>
          <w:rStyle w:val="Emphasis"/>
        </w:rPr>
        <w:t xml:space="preserve">adequate </w:t>
      </w:r>
      <w:r w:rsidRPr="00476674">
        <w:rPr>
          <w:rStyle w:val="Emphasis"/>
          <w:highlight w:val="green"/>
        </w:rPr>
        <w:t>justification</w:t>
      </w:r>
      <w:r w:rsidRPr="00476674">
        <w:rPr>
          <w:sz w:val="16"/>
        </w:rPr>
        <w:t>. One reason for such a refusal to do so is that such a government may have ministerial obligations, which could limit its ability to exercise discretion.</w:t>
      </w:r>
      <w:r w:rsidRPr="00D20AE7">
        <w:rPr>
          <w:sz w:val="12"/>
        </w:rPr>
        <w:t>¶</w:t>
      </w:r>
      <w:r w:rsidRPr="00476674">
        <w:rPr>
          <w:sz w:val="16"/>
        </w:rPr>
        <w:t xml:space="preserve"> </w:t>
      </w:r>
      <w:r w:rsidRPr="00476674">
        <w:rPr>
          <w:highlight w:val="green"/>
          <w:u w:val="single"/>
        </w:rPr>
        <w:t>The</w:t>
      </w:r>
      <w:r w:rsidRPr="00476674">
        <w:rPr>
          <w:u w:val="single"/>
        </w:rPr>
        <w:t xml:space="preserve"> D.C. </w:t>
      </w:r>
      <w:r w:rsidRPr="00476674">
        <w:rPr>
          <w:highlight w:val="green"/>
          <w:u w:val="single"/>
        </w:rPr>
        <w:t>Recorder has</w:t>
      </w:r>
      <w:r w:rsidRPr="00476674">
        <w:rPr>
          <w:u w:val="single"/>
        </w:rPr>
        <w:t xml:space="preserve"> ministerial </w:t>
      </w:r>
      <w:r w:rsidRPr="00476674">
        <w:rPr>
          <w:highlight w:val="green"/>
          <w:u w:val="single"/>
        </w:rPr>
        <w:t>obligations</w:t>
      </w:r>
      <w:r w:rsidRPr="00476674">
        <w:rPr>
          <w:u w:val="single"/>
        </w:rPr>
        <w:t xml:space="preserve"> which were </w:t>
      </w:r>
      <w:r w:rsidRPr="00476674">
        <w:rPr>
          <w:highlight w:val="green"/>
          <w:u w:val="single"/>
        </w:rPr>
        <w:t xml:space="preserve">intended to increase </w:t>
      </w:r>
      <w:r w:rsidRPr="00476674">
        <w:rPr>
          <w:rStyle w:val="Emphasis"/>
          <w:highlight w:val="green"/>
        </w:rPr>
        <w:t>economic efficiency</w:t>
      </w:r>
      <w:r w:rsidRPr="00476674">
        <w:rPr>
          <w:highlight w:val="green"/>
          <w:u w:val="single"/>
        </w:rPr>
        <w:t xml:space="preserve"> rather than</w:t>
      </w:r>
      <w:r w:rsidRPr="00476674">
        <w:rPr>
          <w:u w:val="single"/>
        </w:rPr>
        <w:t xml:space="preserve"> to advance </w:t>
      </w:r>
      <w:r w:rsidRPr="00476674">
        <w:rPr>
          <w:rStyle w:val="Emphasis"/>
          <w:highlight w:val="green"/>
        </w:rPr>
        <w:t>racial equality</w:t>
      </w:r>
      <w:r w:rsidRPr="00476674">
        <w:rPr>
          <w:u w:val="single"/>
        </w:rPr>
        <w:t xml:space="preserve">, such as the duty to register property interests upon the satisfaction of certain conditions precedent, </w:t>
      </w:r>
      <w:r w:rsidRPr="00476674">
        <w:rPr>
          <w:highlight w:val="green"/>
          <w:u w:val="single"/>
        </w:rPr>
        <w:t>but</w:t>
      </w:r>
      <w:r w:rsidRPr="00476674">
        <w:rPr>
          <w:u w:val="single"/>
        </w:rPr>
        <w:t xml:space="preserve"> nonetheless </w:t>
      </w:r>
      <w:r w:rsidRPr="00476674">
        <w:rPr>
          <w:rStyle w:val="Emphasis"/>
          <w:highlight w:val="green"/>
        </w:rPr>
        <w:t>ensure</w:t>
      </w:r>
      <w:r w:rsidRPr="00476674">
        <w:rPr>
          <w:highlight w:val="green"/>
          <w:u w:val="single"/>
        </w:rPr>
        <w:t xml:space="preserve"> that Black people are treated</w:t>
      </w:r>
      <w:r w:rsidRPr="00476674">
        <w:rPr>
          <w:u w:val="single"/>
        </w:rPr>
        <w:t xml:space="preserve"> just </w:t>
      </w:r>
      <w:r w:rsidRPr="00476674">
        <w:rPr>
          <w:highlight w:val="green"/>
          <w:u w:val="single"/>
        </w:rPr>
        <w:t>like everybody else</w:t>
      </w:r>
      <w:r w:rsidRPr="00476674">
        <w:rPr>
          <w:sz w:val="16"/>
        </w:rPr>
        <w:t xml:space="preserve">. This office also does work that highlights the implications of failing to ensure such standardization, which include unjustified economic losses that stem from adverse selection and other asymmetric information issues.11 Lastly, the D.C. Recorder shows that any such losses are not solely imposed upon Black folks, especially as many neighborhoods have become increasingly integrated, so harms are not limited to property owners in majority-Black areas. </w:t>
      </w:r>
      <w:r w:rsidRPr="00476674">
        <w:rPr>
          <w:sz w:val="16"/>
          <w:szCs w:val="16"/>
        </w:rPr>
        <w:t>Stated simply, this hidden power is a less-than-salient way to remove “unfreedoms that leave [Black] people with . . . little opportunity of exercising their reasoned agency” even if their property rights are chronically violated by unrelated third parties that trespass to land or create nuisances</w:t>
      </w:r>
      <w:r w:rsidRPr="00476674">
        <w:rPr>
          <w:sz w:val="16"/>
        </w:rPr>
        <w:t>. 12</w:t>
      </w:r>
      <w:r w:rsidRPr="00D20AE7">
        <w:rPr>
          <w:sz w:val="12"/>
        </w:rPr>
        <w:t>¶</w:t>
      </w:r>
      <w:r w:rsidRPr="00476674">
        <w:rPr>
          <w:sz w:val="16"/>
        </w:rPr>
        <w:t xml:space="preserve"> </w:t>
      </w:r>
      <w:r w:rsidRPr="00476674">
        <w:rPr>
          <w:u w:val="single"/>
        </w:rPr>
        <w:t xml:space="preserve">This Essay substantiates its modest claims by building on local government law research, including the </w:t>
      </w:r>
      <w:r w:rsidRPr="00476674">
        <w:rPr>
          <w:rStyle w:val="Emphasis"/>
        </w:rPr>
        <w:t xml:space="preserve">2010 </w:t>
      </w:r>
      <w:r w:rsidRPr="00476674">
        <w:rPr>
          <w:rStyle w:val="Emphasis"/>
          <w:highlight w:val="green"/>
        </w:rPr>
        <w:t>Frederick Douglass</w:t>
      </w:r>
      <w:r w:rsidRPr="00476674">
        <w:rPr>
          <w:rStyle w:val="Emphasis"/>
        </w:rPr>
        <w:t xml:space="preserve"> Encyclopedia</w:t>
      </w:r>
      <w:r w:rsidRPr="00476674">
        <w:rPr>
          <w:u w:val="single"/>
        </w:rPr>
        <w:t xml:space="preserve"> edited by Julius Thompson, James Conyers, Jr., and Nancy Dawson, which shows that this </w:t>
      </w:r>
      <w:r w:rsidRPr="00476674">
        <w:rPr>
          <w:rStyle w:val="Emphasis"/>
        </w:rPr>
        <w:t>historical figure</w:t>
      </w:r>
      <w:r w:rsidRPr="00476674">
        <w:rPr>
          <w:u w:val="single"/>
        </w:rPr>
        <w:t xml:space="preserve"> </w:t>
      </w:r>
      <w:r w:rsidRPr="00476674">
        <w:rPr>
          <w:highlight w:val="green"/>
          <w:u w:val="single"/>
        </w:rPr>
        <w:t xml:space="preserve">frequently called for more </w:t>
      </w:r>
      <w:r w:rsidRPr="00476674">
        <w:rPr>
          <w:rStyle w:val="Emphasis"/>
          <w:sz w:val="36"/>
          <w:szCs w:val="32"/>
          <w:highlight w:val="green"/>
        </w:rPr>
        <w:t>procedural fairness</w:t>
      </w:r>
      <w:r w:rsidRPr="00476674">
        <w:rPr>
          <w:sz w:val="16"/>
        </w:rPr>
        <w:t>.13 It also indirectly responds to new procedural fairness scholarship, such as a 2021 paper by Shu-Yi Oei and Diane Ring, which surprisingly calls for less standard treatment of similarly situated citizens. 14 The Essay then concludes by marshaling the historical record and more contemporary accounts, including a 2016 interview with Karen Yarbrough,15 to identify how the current Recorder could do even more to advance procedural fairness.</w:t>
      </w:r>
    </w:p>
    <w:p w14:paraId="12B18C6E" w14:textId="77777777" w:rsidR="00250E7D" w:rsidRDefault="00250E7D" w:rsidP="00250E7D">
      <w:pPr>
        <w:pStyle w:val="Heading4"/>
      </w:pPr>
      <w:r>
        <w:t>AND his faith in the free market and legalism belies the 1ACs project of abolitionism.</w:t>
      </w:r>
    </w:p>
    <w:p w14:paraId="40650225" w14:textId="77777777" w:rsidR="00250E7D" w:rsidRDefault="00250E7D" w:rsidP="00250E7D">
      <w:r w:rsidRPr="006F45DB">
        <w:rPr>
          <w:rStyle w:val="Style13ptBold"/>
        </w:rPr>
        <w:t>Sandefur 25</w:t>
      </w:r>
      <w:r w:rsidRPr="006F45DB">
        <w:t>, Timothy Sandefur, Cato Adjunct Scholar, Cato Institute, 9-17-2025 ["Frederick Douglass: Banish the Idea that One Class Must Rule Over Another," available on:  https://www.cato.org/blog/frederick-douglass-black-americans-must-integrate-white-society, accessed:  12-2-2025]</w:t>
      </w:r>
      <w:proofErr w:type="spellStart"/>
      <w:r w:rsidRPr="006F45DB">
        <w:t>rrf</w:t>
      </w:r>
      <w:proofErr w:type="spellEnd"/>
    </w:p>
    <w:p w14:paraId="7E102964" w14:textId="77777777" w:rsidR="00250E7D" w:rsidRDefault="00250E7D" w:rsidP="00250E7D">
      <w:pPr>
        <w:rPr>
          <w:sz w:val="16"/>
        </w:rPr>
      </w:pPr>
      <w:r w:rsidRPr="002826A3">
        <w:rPr>
          <w:sz w:val="16"/>
        </w:rPr>
        <w:t xml:space="preserve">… </w:t>
      </w:r>
      <w:r w:rsidRPr="002826A3">
        <w:rPr>
          <w:highlight w:val="green"/>
          <w:u w:val="single"/>
        </w:rPr>
        <w:t xml:space="preserve">Some </w:t>
      </w:r>
      <w:r w:rsidRPr="002826A3">
        <w:rPr>
          <w:rStyle w:val="Emphasis"/>
          <w:highlight w:val="green"/>
        </w:rPr>
        <w:t>Douglass</w:t>
      </w:r>
      <w:r w:rsidRPr="002826A3">
        <w:rPr>
          <w:highlight w:val="green"/>
          <w:u w:val="single"/>
        </w:rPr>
        <w:t xml:space="preserve"> scholars</w:t>
      </w:r>
      <w:r w:rsidRPr="00742970">
        <w:rPr>
          <w:u w:val="single"/>
        </w:rPr>
        <w:t xml:space="preserve"> </w:t>
      </w:r>
      <w:r w:rsidRPr="00742970">
        <w:rPr>
          <w:rStyle w:val="Emphasis"/>
        </w:rPr>
        <w:t>disregard</w:t>
      </w:r>
      <w:r w:rsidRPr="00742970">
        <w:rPr>
          <w:u w:val="single"/>
        </w:rPr>
        <w:t xml:space="preserve"> critical aspects of his </w:t>
      </w:r>
      <w:r w:rsidRPr="00742970">
        <w:rPr>
          <w:rStyle w:val="Emphasis"/>
        </w:rPr>
        <w:t>political views</w:t>
      </w:r>
      <w:r w:rsidRPr="00742970">
        <w:rPr>
          <w:u w:val="single"/>
        </w:rPr>
        <w:t xml:space="preserve">. They emphasize his belief in armed resistance to slavery but </w:t>
      </w:r>
      <w:r w:rsidRPr="002826A3">
        <w:rPr>
          <w:rStyle w:val="Emphasis"/>
          <w:highlight w:val="green"/>
        </w:rPr>
        <w:t>downplay</w:t>
      </w:r>
      <w:r w:rsidRPr="002826A3">
        <w:rPr>
          <w:highlight w:val="green"/>
          <w:u w:val="single"/>
        </w:rPr>
        <w:t xml:space="preserve"> his belief that the Constitution was fundamentally an </w:t>
      </w:r>
      <w:r w:rsidRPr="002826A3">
        <w:rPr>
          <w:rStyle w:val="Emphasis"/>
          <w:highlight w:val="green"/>
        </w:rPr>
        <w:t>anti-slavery</w:t>
      </w:r>
      <w:r w:rsidRPr="002826A3">
        <w:rPr>
          <w:highlight w:val="green"/>
          <w:u w:val="single"/>
        </w:rPr>
        <w:t xml:space="preserve"> document</w:t>
      </w:r>
      <w:r w:rsidRPr="002826A3">
        <w:rPr>
          <w:sz w:val="16"/>
        </w:rPr>
        <w:t xml:space="preserve">, or that black Americans must integrate into white society, rather than separate themselves from it. </w:t>
      </w:r>
      <w:r w:rsidRPr="00D20AE7">
        <w:rPr>
          <w:sz w:val="12"/>
        </w:rPr>
        <w:t>¶</w:t>
      </w:r>
      <w:r w:rsidRPr="002826A3">
        <w:rPr>
          <w:sz w:val="16"/>
        </w:rPr>
        <w:t xml:space="preserve"> For example, in 2009, </w:t>
      </w:r>
      <w:r w:rsidRPr="00742970">
        <w:rPr>
          <w:u w:val="single"/>
        </w:rPr>
        <w:t xml:space="preserve">Angela </w:t>
      </w:r>
      <w:r w:rsidRPr="002826A3">
        <w:rPr>
          <w:highlight w:val="green"/>
          <w:u w:val="single"/>
        </w:rPr>
        <w:t>Davis</w:t>
      </w:r>
      <w:r w:rsidRPr="002826A3">
        <w:rPr>
          <w:sz w:val="16"/>
        </w:rPr>
        <w:t xml:space="preserve">—a former member of the Black Panthers and the Communist Party, and a recipient of the Soviet Union’s Lenin Peace Prize—published an edition of Narrative of the Life of Frederick Douglass; in it, she </w:t>
      </w:r>
      <w:r w:rsidRPr="002826A3">
        <w:rPr>
          <w:highlight w:val="green"/>
          <w:u w:val="single"/>
        </w:rPr>
        <w:t>focuses on</w:t>
      </w:r>
      <w:r w:rsidRPr="00742970">
        <w:rPr>
          <w:u w:val="single"/>
        </w:rPr>
        <w:t xml:space="preserve"> </w:t>
      </w:r>
      <w:r w:rsidRPr="002826A3">
        <w:rPr>
          <w:highlight w:val="green"/>
          <w:u w:val="single"/>
        </w:rPr>
        <w:t>the injustice</w:t>
      </w:r>
      <w:r w:rsidRPr="00742970">
        <w:rPr>
          <w:u w:val="single"/>
        </w:rPr>
        <w:t xml:space="preserve"> and illegitimacy </w:t>
      </w:r>
      <w:r w:rsidRPr="002826A3">
        <w:rPr>
          <w:highlight w:val="green"/>
          <w:u w:val="single"/>
        </w:rPr>
        <w:t xml:space="preserve">of slavery but makes no mention of Douglass’s later </w:t>
      </w:r>
      <w:r w:rsidRPr="002826A3">
        <w:rPr>
          <w:rStyle w:val="Emphasis"/>
          <w:highlight w:val="green"/>
        </w:rPr>
        <w:t>embrace</w:t>
      </w:r>
      <w:r w:rsidRPr="002826A3">
        <w:rPr>
          <w:highlight w:val="green"/>
          <w:u w:val="single"/>
        </w:rPr>
        <w:t xml:space="preserve"> of the </w:t>
      </w:r>
      <w:r w:rsidRPr="002826A3">
        <w:rPr>
          <w:rStyle w:val="Emphasis"/>
          <w:highlight w:val="green"/>
        </w:rPr>
        <w:t>Constitution</w:t>
      </w:r>
      <w:r w:rsidRPr="002826A3">
        <w:rPr>
          <w:highlight w:val="green"/>
          <w:u w:val="single"/>
        </w:rPr>
        <w:t xml:space="preserve"> and </w:t>
      </w:r>
      <w:r w:rsidRPr="002826A3">
        <w:rPr>
          <w:rStyle w:val="Emphasis"/>
          <w:highlight w:val="green"/>
        </w:rPr>
        <w:t>rejection</w:t>
      </w:r>
      <w:r w:rsidRPr="002826A3">
        <w:rPr>
          <w:highlight w:val="green"/>
          <w:u w:val="single"/>
        </w:rPr>
        <w:t xml:space="preserve"> of</w:t>
      </w:r>
      <w:r w:rsidRPr="00742970">
        <w:rPr>
          <w:u w:val="single"/>
        </w:rPr>
        <w:t xml:space="preserve"> the anarchist version of </w:t>
      </w:r>
      <w:r w:rsidRPr="002826A3">
        <w:rPr>
          <w:rStyle w:val="Emphasis"/>
          <w:highlight w:val="green"/>
        </w:rPr>
        <w:t>abolitionism</w:t>
      </w:r>
      <w:r w:rsidRPr="00742970">
        <w:rPr>
          <w:u w:val="single"/>
        </w:rPr>
        <w:t xml:space="preserve"> that he espoused at the time he wrote the Narrative</w:t>
      </w:r>
      <w:r w:rsidRPr="002826A3">
        <w:rPr>
          <w:sz w:val="16"/>
        </w:rPr>
        <w:t xml:space="preserve">. </w:t>
      </w:r>
      <w:r w:rsidRPr="002826A3">
        <w:rPr>
          <w:u w:val="single"/>
        </w:rPr>
        <w:t xml:space="preserve">Her notes make no mention of Douglass’s hostility to </w:t>
      </w:r>
      <w:r w:rsidRPr="002826A3">
        <w:rPr>
          <w:rStyle w:val="Emphasis"/>
        </w:rPr>
        <w:t>communism</w:t>
      </w:r>
      <w:r w:rsidRPr="002826A3">
        <w:rPr>
          <w:sz w:val="16"/>
        </w:rPr>
        <w:t xml:space="preserve">, his skepticism of labor unions, his unequivocal opposition to black nationalism, or his allegiance to limited government and free enterprise. </w:t>
      </w:r>
      <w:r w:rsidRPr="002826A3">
        <w:rPr>
          <w:highlight w:val="green"/>
          <w:u w:val="single"/>
        </w:rPr>
        <w:t>Other scholars have</w:t>
      </w:r>
      <w:r w:rsidRPr="002826A3">
        <w:rPr>
          <w:u w:val="single"/>
        </w:rPr>
        <w:t xml:space="preserve"> openly </w:t>
      </w:r>
      <w:r w:rsidRPr="002826A3">
        <w:rPr>
          <w:highlight w:val="green"/>
          <w:u w:val="single"/>
        </w:rPr>
        <w:t>condemned Douglass for his</w:t>
      </w:r>
      <w:r w:rsidRPr="002826A3">
        <w:rPr>
          <w:u w:val="single"/>
        </w:rPr>
        <w:t xml:space="preserve"> “bourgeois” belief in “laissez-faire,” and his “blinkered” “</w:t>
      </w:r>
      <w:r w:rsidRPr="002826A3">
        <w:rPr>
          <w:highlight w:val="green"/>
          <w:u w:val="single"/>
        </w:rPr>
        <w:t>faith in the</w:t>
      </w:r>
      <w:r w:rsidRPr="002826A3">
        <w:rPr>
          <w:u w:val="single"/>
        </w:rPr>
        <w:t xml:space="preserve"> miraculous workings of the </w:t>
      </w:r>
      <w:r w:rsidRPr="002826A3">
        <w:rPr>
          <w:rStyle w:val="Emphasis"/>
          <w:highlight w:val="green"/>
        </w:rPr>
        <w:t>free</w:t>
      </w:r>
      <w:r w:rsidRPr="002826A3">
        <w:rPr>
          <w:u w:val="single"/>
        </w:rPr>
        <w:t xml:space="preserve"> labor </w:t>
      </w:r>
      <w:r w:rsidRPr="002826A3">
        <w:rPr>
          <w:rStyle w:val="Emphasis"/>
          <w:highlight w:val="green"/>
        </w:rPr>
        <w:t>market</w:t>
      </w:r>
      <w:r w:rsidRPr="002826A3">
        <w:rPr>
          <w:u w:val="single"/>
        </w:rPr>
        <w:t>,”</w:t>
      </w:r>
      <w:r w:rsidRPr="002826A3">
        <w:rPr>
          <w:sz w:val="16"/>
        </w:rPr>
        <w:t xml:space="preserve"> and have even claimed he was “being manipulated” by the ideology of “self-possessive individualism. ”</w:t>
      </w:r>
    </w:p>
    <w:p w14:paraId="4D10ED5E" w14:textId="77777777" w:rsidR="00250E7D" w:rsidRDefault="00250E7D" w:rsidP="00250E7D">
      <w:pPr>
        <w:pStyle w:val="Heading3"/>
      </w:pPr>
      <w:r>
        <w:t>Labor Education Turn---1NC</w:t>
      </w:r>
    </w:p>
    <w:p w14:paraId="1D6F1BB9" w14:textId="77777777" w:rsidR="00250E7D" w:rsidRPr="00E170E4" w:rsidRDefault="00250E7D" w:rsidP="00250E7D">
      <w:pPr>
        <w:pStyle w:val="Heading4"/>
        <w:numPr>
          <w:ilvl w:val="0"/>
          <w:numId w:val="50"/>
        </w:numPr>
        <w:rPr>
          <w:b w:val="0"/>
          <w:bCs/>
        </w:rPr>
      </w:pPr>
      <w:r>
        <w:t xml:space="preserve">Unions laid the groundwork for racial justice movements. </w:t>
      </w:r>
    </w:p>
    <w:p w14:paraId="4A874340" w14:textId="77777777" w:rsidR="00250E7D" w:rsidRDefault="00250E7D" w:rsidP="00250E7D">
      <w:r w:rsidRPr="00AD11A8">
        <w:rPr>
          <w:rStyle w:val="Style13ptBold"/>
        </w:rPr>
        <w:t>Reagan 22</w:t>
      </w:r>
      <w:r w:rsidRPr="00AD11A8">
        <w:t>, Michael Beyea Reagan, historian, teacher, and activist in Seattle, Washington, In These Times, 7-6-2022 [The following is an excerpt from the book Intersectional Class Struggle</w:t>
      </w:r>
      <w:r>
        <w:t xml:space="preserve">: </w:t>
      </w:r>
      <w:r w:rsidRPr="00AD11A8">
        <w:t>"The CIO Was One of the Most Successful Anti-Racism Movements in U.S. History," available on:  https://inthesetimes.com/article/cio-anti-racism-civil-rights-industrial-unions-workers-organizing-black-lives-matter-2, accessed:  11-11-2025]</w:t>
      </w:r>
      <w:proofErr w:type="spellStart"/>
      <w:r w:rsidRPr="00AD11A8">
        <w:t>rrf</w:t>
      </w:r>
      <w:proofErr w:type="spellEnd"/>
    </w:p>
    <w:p w14:paraId="422BCD2F" w14:textId="77777777" w:rsidR="00250E7D" w:rsidRPr="00E170E4" w:rsidRDefault="00250E7D" w:rsidP="00250E7D">
      <w:pPr>
        <w:pStyle w:val="ListParagraph"/>
        <w:numPr>
          <w:ilvl w:val="0"/>
          <w:numId w:val="45"/>
        </w:numPr>
        <w:rPr>
          <w:sz w:val="16"/>
          <w:szCs w:val="16"/>
        </w:rPr>
      </w:pPr>
      <w:r w:rsidRPr="00E170E4">
        <w:rPr>
          <w:sz w:val="16"/>
          <w:szCs w:val="16"/>
        </w:rPr>
        <w:t>Evidence cites Du Bois by name – might be relevant depending on the 1AC</w:t>
      </w:r>
    </w:p>
    <w:p w14:paraId="256B633C" w14:textId="77777777" w:rsidR="00250E7D" w:rsidRPr="00490DC1" w:rsidRDefault="00250E7D" w:rsidP="00250E7D">
      <w:pPr>
        <w:rPr>
          <w:u w:val="single"/>
        </w:rPr>
      </w:pPr>
      <w:r w:rsidRPr="00E170E4">
        <w:rPr>
          <w:u w:val="single"/>
        </w:rPr>
        <w:t xml:space="preserve">In the 1930s, a new type of union, an </w:t>
      </w:r>
      <w:r w:rsidRPr="00E170E4">
        <w:rPr>
          <w:rStyle w:val="Emphasis"/>
        </w:rPr>
        <w:t>​“industrial” union</w:t>
      </w:r>
      <w:r w:rsidRPr="00E170E4">
        <w:rPr>
          <w:u w:val="single"/>
        </w:rPr>
        <w:t xml:space="preserve"> that welcomed </w:t>
      </w:r>
      <w:r w:rsidRPr="00E170E4">
        <w:rPr>
          <w:rStyle w:val="Emphasis"/>
        </w:rPr>
        <w:t>all workers</w:t>
      </w:r>
      <w:r w:rsidRPr="00E170E4">
        <w:rPr>
          <w:u w:val="single"/>
        </w:rPr>
        <w:t xml:space="preserve"> in a single workplace emerged as the </w:t>
      </w:r>
      <w:r w:rsidRPr="00E170E4">
        <w:rPr>
          <w:rStyle w:val="Emphasis"/>
        </w:rPr>
        <w:t>cutting edge</w:t>
      </w:r>
      <w:r w:rsidRPr="00E170E4">
        <w:rPr>
          <w:u w:val="single"/>
        </w:rPr>
        <w:t xml:space="preserve"> of working-class struggle</w:t>
      </w:r>
      <w:r w:rsidRPr="00BB54F2">
        <w:rPr>
          <w:sz w:val="16"/>
        </w:rPr>
        <w:t xml:space="preserve">. </w:t>
      </w:r>
      <w:r w:rsidRPr="00E170E4">
        <w:rPr>
          <w:u w:val="single"/>
        </w:rPr>
        <w:t xml:space="preserve">Previously, </w:t>
      </w:r>
      <w:r w:rsidRPr="00E170E4">
        <w:rPr>
          <w:rStyle w:val="Emphasis"/>
        </w:rPr>
        <w:t>unions</w:t>
      </w:r>
      <w:r w:rsidRPr="00E170E4">
        <w:rPr>
          <w:u w:val="single"/>
        </w:rPr>
        <w:t xml:space="preserve"> and employers both had a long history of </w:t>
      </w:r>
      <w:r w:rsidRPr="00E170E4">
        <w:rPr>
          <w:rStyle w:val="Emphasis"/>
        </w:rPr>
        <w:t>racism</w:t>
      </w:r>
      <w:r w:rsidRPr="00E170E4">
        <w:rPr>
          <w:u w:val="single"/>
        </w:rPr>
        <w:t xml:space="preserve"> and support for white supremacy.</w:t>
      </w:r>
      <w:r w:rsidRPr="00BB54F2">
        <w:rPr>
          <w:sz w:val="16"/>
        </w:rPr>
        <w:t xml:space="preserve"> Certain jobs were reserved for whites, and Black workers were kept out of factories and union halls. This had catastrophic consequences for the working class. For example, in the 1919 Steel Strike, employers brought in 30,000 Black and immigrant workers to break the strike staged by white workers and their racially exclusive unions. Long prevented from joining those unions, and the labor movement in general, Black workers crossed the picket lines. With that, employers got production moving again, defeated the strike, and prevented worker organizing for the next 15 years.</w:t>
      </w:r>
      <w:r w:rsidRPr="0040427F">
        <w:rPr>
          <w:sz w:val="12"/>
        </w:rPr>
        <w:t>¶</w:t>
      </w:r>
      <w:r w:rsidRPr="00BB54F2">
        <w:rPr>
          <w:sz w:val="16"/>
        </w:rPr>
        <w:t xml:space="preserve"> In the 1930s, as the labor movement thought about how to win during the Great Depression, the lessons of the 1919 Steel Strike loomed large; workers’ movements would have to be anti-racist and intersectional if they were to win. The strength of the model of industrial unionism was that it required overcoming racial divides within the workplace. </w:t>
      </w:r>
      <w:r w:rsidRPr="00BB54F2">
        <w:rPr>
          <w:highlight w:val="green"/>
          <w:u w:val="single"/>
        </w:rPr>
        <w:t>New organizations, such as the</w:t>
      </w:r>
      <w:r w:rsidRPr="00E170E4">
        <w:rPr>
          <w:u w:val="single"/>
        </w:rPr>
        <w:t xml:space="preserve"> Congress of Industrial Organizations </w:t>
      </w:r>
      <w:r w:rsidRPr="00BB54F2">
        <w:rPr>
          <w:highlight w:val="green"/>
          <w:u w:val="single"/>
        </w:rPr>
        <w:t>(</w:t>
      </w:r>
      <w:r w:rsidRPr="00BB54F2">
        <w:rPr>
          <w:rStyle w:val="Emphasis"/>
          <w:highlight w:val="green"/>
        </w:rPr>
        <w:t>CIO</w:t>
      </w:r>
      <w:r w:rsidRPr="00BB54F2">
        <w:rPr>
          <w:highlight w:val="green"/>
          <w:u w:val="single"/>
        </w:rPr>
        <w:t>),</w:t>
      </w:r>
      <w:r w:rsidRPr="00E170E4">
        <w:rPr>
          <w:u w:val="single"/>
        </w:rPr>
        <w:t xml:space="preserve"> </w:t>
      </w:r>
      <w:r w:rsidRPr="00BB54F2">
        <w:rPr>
          <w:highlight w:val="green"/>
          <w:u w:val="single"/>
        </w:rPr>
        <w:t xml:space="preserve">ran </w:t>
      </w:r>
      <w:r w:rsidRPr="00BB54F2">
        <w:rPr>
          <w:rStyle w:val="Emphasis"/>
          <w:highlight w:val="green"/>
        </w:rPr>
        <w:t>anti-racist trainings</w:t>
      </w:r>
      <w:r w:rsidRPr="00E170E4">
        <w:rPr>
          <w:u w:val="single"/>
        </w:rPr>
        <w:t xml:space="preserve"> to facilitate Black and white workers organizing together to fight employers. </w:t>
      </w:r>
      <w:r w:rsidRPr="00BB54F2">
        <w:rPr>
          <w:highlight w:val="green"/>
          <w:u w:val="single"/>
        </w:rPr>
        <w:t xml:space="preserve">It formed </w:t>
      </w:r>
      <w:r w:rsidRPr="00BB54F2">
        <w:rPr>
          <w:rStyle w:val="Emphasis"/>
          <w:highlight w:val="green"/>
        </w:rPr>
        <w:t>interracial</w:t>
      </w:r>
      <w:r w:rsidRPr="00BB54F2">
        <w:rPr>
          <w:highlight w:val="green"/>
          <w:u w:val="single"/>
        </w:rPr>
        <w:t xml:space="preserve"> social groups</w:t>
      </w:r>
      <w:r w:rsidRPr="00E170E4">
        <w:rPr>
          <w:u w:val="single"/>
        </w:rPr>
        <w:t xml:space="preserve"> and sport teams, challenged public displays of racism, and highlighted the treatment Black workers faced on the </w:t>
      </w:r>
      <w:r w:rsidRPr="00F02AE4">
        <w:rPr>
          <w:u w:val="single"/>
        </w:rPr>
        <w:t>job</w:t>
      </w:r>
      <w:r w:rsidRPr="00F02AE4">
        <w:rPr>
          <w:sz w:val="16"/>
        </w:rPr>
        <w:t xml:space="preserve">. </w:t>
      </w:r>
      <w:r w:rsidRPr="00F02AE4">
        <w:rPr>
          <w:u w:val="single"/>
        </w:rPr>
        <w:t>This was largely the influence of the communist and other leftist organizers in the union, for whom anti-racism had long been part of their practice of labor organizing</w:t>
      </w:r>
      <w:r w:rsidRPr="00F02AE4">
        <w:rPr>
          <w:sz w:val="16"/>
        </w:rPr>
        <w:t>. But at its core were the ideas that Black and white workers have a common enemy in capit</w:t>
      </w:r>
      <w:r w:rsidRPr="00BB54F2">
        <w:rPr>
          <w:sz w:val="16"/>
        </w:rPr>
        <w:t>alists and capital, and that efforts to divide workers by race weaken working-class power. With these union campaigns, along explicitly anti-racist lines, unionization at places such as General Motors in Flint or in the mills of U.S. Steel finally became possible.</w:t>
      </w:r>
      <w:r w:rsidRPr="0040427F">
        <w:rPr>
          <w:sz w:val="12"/>
        </w:rPr>
        <w:t>¶</w:t>
      </w:r>
      <w:r w:rsidRPr="00BB54F2">
        <w:rPr>
          <w:sz w:val="16"/>
        </w:rPr>
        <w:t xml:space="preserve"> </w:t>
      </w:r>
      <w:r w:rsidRPr="00BB54F2">
        <w:rPr>
          <w:highlight w:val="green"/>
          <w:u w:val="single"/>
        </w:rPr>
        <w:t>In the estimation of</w:t>
      </w:r>
      <w:r w:rsidRPr="00E170E4">
        <w:rPr>
          <w:u w:val="single"/>
        </w:rPr>
        <w:t xml:space="preserve"> the historian and civil rights activist W.E.B. </w:t>
      </w:r>
      <w:r w:rsidRPr="00BB54F2">
        <w:rPr>
          <w:highlight w:val="green"/>
          <w:u w:val="single"/>
        </w:rPr>
        <w:t>Du Bois</w:t>
      </w:r>
      <w:r w:rsidRPr="00E170E4">
        <w:rPr>
          <w:u w:val="single"/>
        </w:rPr>
        <w:t xml:space="preserve">, </w:t>
      </w:r>
      <w:r w:rsidRPr="00BB54F2">
        <w:rPr>
          <w:highlight w:val="green"/>
          <w:u w:val="single"/>
        </w:rPr>
        <w:t>the CIO was one of the most successful anti-racist efforts in U.S. history</w:t>
      </w:r>
      <w:r w:rsidRPr="00E170E4">
        <w:rPr>
          <w:u w:val="single"/>
        </w:rPr>
        <w:t>. ​“Probably the greatest and most effective effort toward interracial understating among the working masses,” he writes, ​“has come about through the trade union</w:t>
      </w:r>
      <w:r w:rsidRPr="00F02AE4">
        <w:rPr>
          <w:u w:val="single"/>
        </w:rPr>
        <w:t>.”</w:t>
      </w:r>
      <w:r w:rsidRPr="00F02AE4">
        <w:rPr>
          <w:sz w:val="16"/>
        </w:rPr>
        <w:t xml:space="preserve"> </w:t>
      </w:r>
      <w:r w:rsidRPr="00F02AE4">
        <w:rPr>
          <w:u w:val="single"/>
        </w:rPr>
        <w:t xml:space="preserve">He believed that </w:t>
      </w:r>
      <w:r w:rsidRPr="00BB54F2">
        <w:rPr>
          <w:highlight w:val="green"/>
          <w:u w:val="single"/>
        </w:rPr>
        <w:t xml:space="preserve">shared </w:t>
      </w:r>
      <w:r w:rsidRPr="00BB54F2">
        <w:rPr>
          <w:rStyle w:val="Emphasis"/>
          <w:highlight w:val="green"/>
        </w:rPr>
        <w:t>class interests</w:t>
      </w:r>
      <w:r w:rsidRPr="00BB54F2">
        <w:rPr>
          <w:highlight w:val="green"/>
          <w:u w:val="single"/>
        </w:rPr>
        <w:t xml:space="preserve"> were a </w:t>
      </w:r>
      <w:r w:rsidRPr="00BB54F2">
        <w:rPr>
          <w:rStyle w:val="Emphasis"/>
          <w:highlight w:val="green"/>
        </w:rPr>
        <w:t>mechanism</w:t>
      </w:r>
      <w:r w:rsidRPr="00BB54F2">
        <w:rPr>
          <w:highlight w:val="green"/>
          <w:u w:val="single"/>
        </w:rPr>
        <w:t xml:space="preserve"> to overcome </w:t>
      </w:r>
      <w:r w:rsidRPr="00BB54F2">
        <w:rPr>
          <w:rStyle w:val="Emphasis"/>
          <w:highlight w:val="green"/>
        </w:rPr>
        <w:t>ingrained</w:t>
      </w:r>
      <w:r w:rsidRPr="00BB54F2">
        <w:rPr>
          <w:highlight w:val="green"/>
          <w:u w:val="single"/>
        </w:rPr>
        <w:t xml:space="preserve"> racial </w:t>
      </w:r>
      <w:r w:rsidRPr="00BB54F2">
        <w:rPr>
          <w:rStyle w:val="Emphasis"/>
          <w:highlight w:val="green"/>
        </w:rPr>
        <w:t>hostility</w:t>
      </w:r>
      <w:r w:rsidRPr="00E170E4">
        <w:rPr>
          <w:u w:val="single"/>
        </w:rPr>
        <w:t>.</w:t>
      </w:r>
      <w:r w:rsidRPr="00BB54F2">
        <w:rPr>
          <w:sz w:val="16"/>
        </w:rPr>
        <w:t xml:space="preserve"> Because of the CIO, workers ​“in the steel and automotive industries have been thrown together, Black and white, as fellow workers striving for the same objects. There has been on this account an astonishing spread of interracial tolerance and understanding.” </w:t>
      </w:r>
      <w:r w:rsidRPr="00E170E4">
        <w:rPr>
          <w:u w:val="single"/>
        </w:rPr>
        <w:t>Those victories breaking down white supremacy were won through intersectional class struggle; in Du Bois’s words, ​“Probably no movement in the last thirty years has been so successful in softening race prejudice among the masses.”</w:t>
      </w:r>
      <w:r w:rsidRPr="00BB54F2">
        <w:rPr>
          <w:sz w:val="16"/>
        </w:rPr>
        <w:t xml:space="preserve"> Black workers were harmed the most by racism and white supremacy, but white workers were harmed too as their unions were broken and their living standards eroded by taking the side of employers in supporting white supremacy against working-class solidarity. </w:t>
      </w:r>
      <w:r w:rsidRPr="00E170E4">
        <w:rPr>
          <w:u w:val="single"/>
        </w:rPr>
        <w:t xml:space="preserve">In short, </w:t>
      </w:r>
      <w:r w:rsidRPr="00BB54F2">
        <w:rPr>
          <w:rStyle w:val="Emphasis"/>
          <w:highlight w:val="green"/>
        </w:rPr>
        <w:t>all workers</w:t>
      </w:r>
      <w:r w:rsidRPr="00BB54F2">
        <w:rPr>
          <w:highlight w:val="green"/>
          <w:u w:val="single"/>
        </w:rPr>
        <w:t xml:space="preserve"> have a </w:t>
      </w:r>
      <w:r w:rsidRPr="00BB54F2">
        <w:rPr>
          <w:rStyle w:val="Emphasis"/>
          <w:highlight w:val="green"/>
        </w:rPr>
        <w:t>collective interest</w:t>
      </w:r>
      <w:r w:rsidRPr="00BB54F2">
        <w:rPr>
          <w:highlight w:val="green"/>
          <w:u w:val="single"/>
        </w:rPr>
        <w:t xml:space="preserve"> to overcome </w:t>
      </w:r>
      <w:r w:rsidRPr="00BB54F2">
        <w:rPr>
          <w:rStyle w:val="Emphasis"/>
          <w:highlight w:val="green"/>
        </w:rPr>
        <w:t>white supremacy</w:t>
      </w:r>
      <w:r w:rsidRPr="00E170E4">
        <w:rPr>
          <w:u w:val="single"/>
        </w:rPr>
        <w:t xml:space="preserve"> and labor-market competition together. In practice, </w:t>
      </w:r>
      <w:r w:rsidRPr="00BB54F2">
        <w:rPr>
          <w:highlight w:val="green"/>
          <w:u w:val="single"/>
        </w:rPr>
        <w:t>this</w:t>
      </w:r>
      <w:r w:rsidRPr="00E170E4">
        <w:rPr>
          <w:u w:val="single"/>
        </w:rPr>
        <w:t xml:space="preserve"> often </w:t>
      </w:r>
      <w:r w:rsidRPr="00BB54F2">
        <w:rPr>
          <w:highlight w:val="green"/>
          <w:u w:val="single"/>
        </w:rPr>
        <w:t>means prioritizing the Black freedom struggle or</w:t>
      </w:r>
      <w:r w:rsidRPr="00E170E4">
        <w:rPr>
          <w:u w:val="single"/>
        </w:rPr>
        <w:t xml:space="preserve"> movements for </w:t>
      </w:r>
      <w:r w:rsidRPr="00BB54F2">
        <w:rPr>
          <w:highlight w:val="green"/>
          <w:u w:val="single"/>
        </w:rPr>
        <w:t>civil rights</w:t>
      </w:r>
      <w:r w:rsidRPr="00E170E4">
        <w:rPr>
          <w:u w:val="single"/>
        </w:rPr>
        <w:t xml:space="preserve"> to build that solidarity</w:t>
      </w:r>
      <w:r w:rsidRPr="00BB54F2">
        <w:rPr>
          <w:sz w:val="16"/>
        </w:rPr>
        <w:t>.6</w:t>
      </w:r>
      <w:r w:rsidRPr="0040427F">
        <w:rPr>
          <w:sz w:val="12"/>
        </w:rPr>
        <w:t>¶</w:t>
      </w:r>
      <w:r w:rsidRPr="00BB54F2">
        <w:rPr>
          <w:sz w:val="16"/>
        </w:rPr>
        <w:t xml:space="preserve"> Like these other examples, the contemporary struggle against incarceration and police violence is intersectional. In Michelle Alexander’s book on mass incarceration, The New Jim Crow, Alexander links the issue of policing and American racism, the fact that the capitalist incarceration system disproportionately detains and imprisons people of color, to the class stratification of American society. She argues that the modern incarceration system is but the latest manifestation of a centuries-long process of enforcing a permanent Black underclass in America. As a lawyer, Alexander’s emphasis is on voting and restrictions to civic participation. But in her </w:t>
      </w:r>
      <w:proofErr w:type="gramStart"/>
      <w:r w:rsidRPr="00BB54F2">
        <w:rPr>
          <w:sz w:val="16"/>
        </w:rPr>
        <w:t>work</w:t>
      </w:r>
      <w:proofErr w:type="gramEnd"/>
      <w:r w:rsidRPr="00BB54F2">
        <w:rPr>
          <w:sz w:val="16"/>
        </w:rPr>
        <w:t xml:space="preserve"> it is clear how mass incarceration, as well as the systems of Jim Crow and slavery, have much broader impacts on the Black working class and on the class as a whole. Incarceration is a mechanism of social control: it permanently disrupts one’s ability to work, disrupts family relations, and isolates and alienates people from one another. For Alexander, mass incarceration is an appendage of the capitalist state that enforces a rigid structure of racial class stratification. </w:t>
      </w:r>
      <w:r w:rsidRPr="0040427F">
        <w:rPr>
          <w:sz w:val="12"/>
        </w:rPr>
        <w:t>¶</w:t>
      </w:r>
      <w:r w:rsidRPr="00BB54F2">
        <w:rPr>
          <w:sz w:val="16"/>
        </w:rPr>
        <w:t xml:space="preserve"> In another example of the power of labor to challenge white supremacy, </w:t>
      </w:r>
      <w:r w:rsidRPr="00E170E4">
        <w:rPr>
          <w:u w:val="single"/>
        </w:rPr>
        <w:t>in Florida in 2018, prison workers struck for a month to refuse poor conditions and unpaid work, which they called ​“slave labor.”</w:t>
      </w:r>
      <w:r w:rsidRPr="00BB54F2">
        <w:rPr>
          <w:sz w:val="16"/>
        </w:rPr>
        <w:t xml:space="preserve"> </w:t>
      </w:r>
      <w:r w:rsidRPr="00E170E4">
        <w:rPr>
          <w:u w:val="single"/>
        </w:rPr>
        <w:t xml:space="preserve">Similar strikes in </w:t>
      </w:r>
      <w:r w:rsidRPr="00F02AE4">
        <w:rPr>
          <w:u w:val="single"/>
        </w:rPr>
        <w:t>California and other states led to a nationwide prison strike later that year.</w:t>
      </w:r>
      <w:r w:rsidRPr="00F02AE4">
        <w:rPr>
          <w:sz w:val="16"/>
        </w:rPr>
        <w:t xml:space="preserve"> </w:t>
      </w:r>
      <w:r w:rsidRPr="00F02AE4">
        <w:rPr>
          <w:u w:val="single"/>
        </w:rPr>
        <w:t xml:space="preserve">Focusing on their </w:t>
      </w:r>
      <w:r w:rsidRPr="00F02AE4">
        <w:rPr>
          <w:rStyle w:val="Emphasis"/>
        </w:rPr>
        <w:t>labor</w:t>
      </w:r>
      <w:r w:rsidRPr="00F02AE4">
        <w:rPr>
          <w:u w:val="single"/>
        </w:rPr>
        <w:t xml:space="preserve">, a major source of their power, prisoners were able to challenge the </w:t>
      </w:r>
      <w:r w:rsidRPr="00F02AE4">
        <w:rPr>
          <w:rStyle w:val="Emphasis"/>
        </w:rPr>
        <w:t>prison-industrial complex</w:t>
      </w:r>
      <w:r w:rsidRPr="00F02AE4">
        <w:rPr>
          <w:u w:val="single"/>
        </w:rPr>
        <w:t xml:space="preserve">, one of the </w:t>
      </w:r>
      <w:r w:rsidRPr="00F02AE4">
        <w:rPr>
          <w:rStyle w:val="Emphasis"/>
        </w:rPr>
        <w:t>major institutions</w:t>
      </w:r>
      <w:r w:rsidRPr="00F02AE4">
        <w:rPr>
          <w:u w:val="single"/>
        </w:rPr>
        <w:t xml:space="preserve"> of </w:t>
      </w:r>
      <w:r w:rsidRPr="00F02AE4">
        <w:rPr>
          <w:rStyle w:val="Emphasis"/>
        </w:rPr>
        <w:t>white supremacy</w:t>
      </w:r>
      <w:r w:rsidRPr="00F02AE4">
        <w:rPr>
          <w:sz w:val="16"/>
        </w:rPr>
        <w:t>. With this emphasis on labor and direct action, intersectional class struggle strategies benefit social movements and group empowerment even far from the traditional workplace. They also show how to address complex intersections of state power, white supremacy, and capitalist exploitation.</w:t>
      </w:r>
      <w:r w:rsidRPr="0040427F">
        <w:rPr>
          <w:sz w:val="12"/>
        </w:rPr>
        <w:t>¶</w:t>
      </w:r>
      <w:r w:rsidRPr="00F02AE4">
        <w:rPr>
          <w:sz w:val="16"/>
        </w:rPr>
        <w:t xml:space="preserve"> In all these examples, the structure of</w:t>
      </w:r>
      <w:r w:rsidRPr="00BB54F2">
        <w:rPr>
          <w:sz w:val="16"/>
        </w:rPr>
        <w:t xml:space="preserve"> Black oppression is indelibly infused with the class structure. In her book, From #BlackLivesMatter to Black Liberation, the activist and scholar Keeanga-Yamahtta Taylor explores the origins and causes of the Black Lives Matter movement. She argues that at the root of the ​“black awakening in Obama’s America” was a class-stratified Black community. Those better suited to benefit from the legacy of the civil rights movement were able to integrate into U.S. ruling circles, such as the Obamas, Powells, Whartons, and others. The rest of Black society was left behind, increasingly criminalized, and given over to neoliberal policies that left communities to deal on their own with gripping poverty and militarized policing amid the war on drugs. The result is that Black protest bubbled up from the bottom. Through direct action, mostly riots and disruptive protests such as blocking freeways, the movement was able to force the issue of deadly policing onto the national agenda. In some instances, it was able to win important gains, such as limiting </w:t>
      </w:r>
      <w:r w:rsidRPr="00F02AE4">
        <w:rPr>
          <w:sz w:val="16"/>
        </w:rPr>
        <w:t>poli</w:t>
      </w:r>
      <w:r w:rsidRPr="00BB54F2">
        <w:rPr>
          <w:sz w:val="16"/>
        </w:rPr>
        <w:t>ce access to military hardware.</w:t>
      </w:r>
      <w:r w:rsidRPr="0040427F">
        <w:rPr>
          <w:sz w:val="12"/>
        </w:rPr>
        <w:t>¶</w:t>
      </w:r>
      <w:r w:rsidRPr="00BB54F2">
        <w:rPr>
          <w:sz w:val="16"/>
        </w:rPr>
        <w:t xml:space="preserve"> </w:t>
      </w:r>
      <w:r w:rsidRPr="00BB54F2">
        <w:rPr>
          <w:highlight w:val="green"/>
          <w:u w:val="single"/>
        </w:rPr>
        <w:t xml:space="preserve">This is not to say that race is </w:t>
      </w:r>
      <w:r w:rsidRPr="00BB54F2">
        <w:rPr>
          <w:rStyle w:val="Emphasis"/>
          <w:highlight w:val="green"/>
        </w:rPr>
        <w:t>fundamentally all</w:t>
      </w:r>
      <w:r w:rsidRPr="00BB54F2">
        <w:rPr>
          <w:highlight w:val="green"/>
          <w:u w:val="single"/>
        </w:rPr>
        <w:t xml:space="preserve"> about class</w:t>
      </w:r>
      <w:r w:rsidRPr="00BB54F2">
        <w:rPr>
          <w:u w:val="single"/>
        </w:rPr>
        <w:t xml:space="preserve">. It is to say </w:t>
      </w:r>
      <w:r w:rsidRPr="00F02AE4">
        <w:rPr>
          <w:u w:val="single"/>
        </w:rPr>
        <w:t xml:space="preserve">that these issues are </w:t>
      </w:r>
      <w:r w:rsidRPr="00F02AE4">
        <w:rPr>
          <w:rStyle w:val="Emphasis"/>
        </w:rPr>
        <w:t>intersectional</w:t>
      </w:r>
      <w:r w:rsidRPr="00F02AE4">
        <w:rPr>
          <w:u w:val="single"/>
        </w:rPr>
        <w:t> — and not just between race and class</w:t>
      </w:r>
      <w:r w:rsidRPr="00F02AE4">
        <w:rPr>
          <w:sz w:val="16"/>
        </w:rPr>
        <w:t>. For example, police violence is also gendered, as the routine viole</w:t>
      </w:r>
      <w:r w:rsidRPr="00BB54F2">
        <w:rPr>
          <w:sz w:val="16"/>
        </w:rPr>
        <w:t xml:space="preserve">nce exhibited by police officers is a deadly manifestation of ​“toxic” masculinity. It is gendered too in the relative invisibility of the women and trans people killed by police violence. As Keeanga-Yamahtta Taylor argues, </w:t>
      </w:r>
      <w:r w:rsidRPr="00BB54F2">
        <w:rPr>
          <w:highlight w:val="green"/>
          <w:u w:val="single"/>
        </w:rPr>
        <w:t xml:space="preserve">without a grounding in </w:t>
      </w:r>
      <w:r w:rsidRPr="00BB54F2">
        <w:rPr>
          <w:rStyle w:val="Emphasis"/>
          <w:highlight w:val="green"/>
        </w:rPr>
        <w:t>emancipatory revolutionary</w:t>
      </w:r>
      <w:r w:rsidRPr="00BB54F2">
        <w:rPr>
          <w:highlight w:val="green"/>
          <w:u w:val="single"/>
        </w:rPr>
        <w:t xml:space="preserve"> class politics</w:t>
      </w:r>
      <w:r w:rsidRPr="00BB54F2">
        <w:rPr>
          <w:u w:val="single"/>
        </w:rPr>
        <w:t xml:space="preserve">, </w:t>
      </w:r>
      <w:r w:rsidRPr="00BB54F2">
        <w:rPr>
          <w:highlight w:val="green"/>
          <w:u w:val="single"/>
        </w:rPr>
        <w:t xml:space="preserve">it is unlikely we can </w:t>
      </w:r>
      <w:r w:rsidRPr="00BB54F2">
        <w:rPr>
          <w:rStyle w:val="Emphasis"/>
          <w:highlight w:val="green"/>
        </w:rPr>
        <w:t>adequately address</w:t>
      </w:r>
      <w:r w:rsidRPr="00BB54F2">
        <w:rPr>
          <w:u w:val="single"/>
        </w:rPr>
        <w:t xml:space="preserve"> the </w:t>
      </w:r>
      <w:r w:rsidRPr="00BB54F2">
        <w:rPr>
          <w:rStyle w:val="Emphasis"/>
          <w:highlight w:val="green"/>
        </w:rPr>
        <w:t>racism</w:t>
      </w:r>
      <w:r w:rsidRPr="00BB54F2">
        <w:rPr>
          <w:u w:val="single"/>
        </w:rPr>
        <w:t xml:space="preserve"> and injustice of </w:t>
      </w:r>
      <w:r w:rsidRPr="00BB54F2">
        <w:rPr>
          <w:rStyle w:val="Emphasis"/>
        </w:rPr>
        <w:t>police violence</w:t>
      </w:r>
      <w:r w:rsidRPr="00BB54F2">
        <w:rPr>
          <w:u w:val="single"/>
        </w:rPr>
        <w:t xml:space="preserve"> and other issues that concern us.</w:t>
      </w:r>
    </w:p>
    <w:p w14:paraId="23CAC280" w14:textId="77777777" w:rsidR="00250E7D" w:rsidRDefault="00250E7D" w:rsidP="00250E7D">
      <w:pPr>
        <w:pStyle w:val="Heading4"/>
      </w:pPr>
      <w:r>
        <w:t xml:space="preserve">Prefer our telling of history – it </w:t>
      </w:r>
      <w:r>
        <w:rPr>
          <w:u w:val="single"/>
        </w:rPr>
        <w:t>empirically</w:t>
      </w:r>
      <w:r>
        <w:t xml:space="preserve"> increases support for unions and class-based solidarity without invoking racial resentment.</w:t>
      </w:r>
    </w:p>
    <w:p w14:paraId="349469D7" w14:textId="77777777" w:rsidR="00250E7D" w:rsidRDefault="00250E7D" w:rsidP="00250E7D">
      <w:proofErr w:type="spellStart"/>
      <w:r w:rsidRPr="00D254C0">
        <w:rPr>
          <w:rStyle w:val="Style13ptBold"/>
        </w:rPr>
        <w:t>Kamphorst</w:t>
      </w:r>
      <w:proofErr w:type="spellEnd"/>
      <w:r w:rsidRPr="00D254C0">
        <w:rPr>
          <w:rStyle w:val="Style13ptBold"/>
        </w:rPr>
        <w:t xml:space="preserve"> Rahnama 25</w:t>
      </w:r>
      <w:r>
        <w:t xml:space="preserve">; Jonne </w:t>
      </w:r>
      <w:proofErr w:type="spellStart"/>
      <w:r>
        <w:t>Kamphorst</w:t>
      </w:r>
      <w:proofErr w:type="spellEnd"/>
      <w:r>
        <w:t xml:space="preserve"> Postdoctoral Scholar, Stanford University and Roxanne Rahnama </w:t>
      </w:r>
      <w:proofErr w:type="spellStart"/>
      <w:r>
        <w:t>Provostial</w:t>
      </w:r>
      <w:proofErr w:type="spellEnd"/>
      <w:r>
        <w:t xml:space="preserve"> Fellow, Stanford University, May 22, 2025</w:t>
      </w:r>
      <w:r w:rsidRPr="00D254C0">
        <w:t xml:space="preserve"> </w:t>
      </w:r>
      <w:r>
        <w:t>[“Education for Mobilization: The Effects of Knowledge About Labor History on Union Support</w:t>
      </w:r>
      <w:r>
        <w:rPr>
          <w:rFonts w:ascii="Cambria Math" w:hAnsi="Cambria Math" w:cs="Cambria Math"/>
        </w:rPr>
        <w:t>” available online at:  https://papers.ssrn.com/sol3/papers.cfm?abstract_id=5265353, accessed 11-4-25]</w:t>
      </w:r>
      <w:proofErr w:type="spellStart"/>
      <w:r>
        <w:rPr>
          <w:rFonts w:ascii="Cambria Math" w:hAnsi="Cambria Math" w:cs="Cambria Math"/>
        </w:rPr>
        <w:t>cdm</w:t>
      </w:r>
      <w:proofErr w:type="spellEnd"/>
    </w:p>
    <w:p w14:paraId="3CAD1F91" w14:textId="77777777" w:rsidR="00250E7D" w:rsidRPr="005E1D54" w:rsidRDefault="00250E7D" w:rsidP="00250E7D">
      <w:pPr>
        <w:rPr>
          <w:rStyle w:val="StyleUnderline"/>
        </w:rPr>
      </w:pPr>
      <w:r>
        <w:t xml:space="preserve">We explore this question and test our argument using a novel survey experiment. </w:t>
      </w:r>
      <w:r w:rsidRPr="00B902CB">
        <w:rPr>
          <w:rStyle w:val="StyleUnderline"/>
          <w:highlight w:val="green"/>
        </w:rPr>
        <w:t>Respondents</w:t>
      </w:r>
      <w:r w:rsidRPr="005E1D54">
        <w:rPr>
          <w:rStyle w:val="StyleUnderline"/>
        </w:rPr>
        <w:t xml:space="preserve"> </w:t>
      </w:r>
      <w:r w:rsidRPr="00B902CB">
        <w:rPr>
          <w:rStyle w:val="StyleUnderline"/>
          <w:highlight w:val="green"/>
        </w:rPr>
        <w:t>were randomized</w:t>
      </w:r>
      <w:r w:rsidRPr="005E1D54">
        <w:rPr>
          <w:rStyle w:val="StyleUnderline"/>
        </w:rPr>
        <w:t xml:space="preserve"> into a control group or </w:t>
      </w:r>
      <w:r w:rsidRPr="00B902CB">
        <w:rPr>
          <w:rStyle w:val="StyleUnderline"/>
          <w:highlight w:val="green"/>
        </w:rPr>
        <w:t xml:space="preserve">to watch one of two </w:t>
      </w:r>
      <w:r w:rsidRPr="00413FA3">
        <w:rPr>
          <w:rStyle w:val="StyleUnderline"/>
          <w:highlight w:val="green"/>
        </w:rPr>
        <w:t>labor</w:t>
      </w:r>
      <w:r w:rsidRPr="00413FA3">
        <w:rPr>
          <w:rStyle w:val="StyleUnderline"/>
        </w:rPr>
        <w:t xml:space="preserve"> history education </w:t>
      </w:r>
      <w:r w:rsidRPr="00413FA3">
        <w:rPr>
          <w:rStyle w:val="StyleUnderline"/>
          <w:highlight w:val="green"/>
        </w:rPr>
        <w:t>videos</w:t>
      </w:r>
      <w:r w:rsidRPr="00413FA3">
        <w:t>. The first video highlights a case of overlooked early 20th century labor mobilization history in the American South (</w:t>
      </w:r>
      <w:r w:rsidRPr="00413FA3">
        <w:rPr>
          <w:rStyle w:val="StyleUnderline"/>
        </w:rPr>
        <w:t>the Southern Tenant Farmers Union</w:t>
      </w:r>
      <w:r w:rsidRPr="00413FA3">
        <w:t>), presenting</w:t>
      </w:r>
      <w:r>
        <w:t xml:space="preserve"> the visual footage of the union as monoracial (white-only)– making no explicit reference to race and only highlighting class-based rhetoric in the audio. </w:t>
      </w:r>
      <w:r w:rsidRPr="00B902CB">
        <w:rPr>
          <w:rStyle w:val="StyleUnderline"/>
          <w:highlight w:val="green"/>
        </w:rPr>
        <w:t>The</w:t>
      </w:r>
      <w:r w:rsidRPr="005E1D54">
        <w:rPr>
          <w:rStyle w:val="StyleUnderline"/>
        </w:rPr>
        <w:t xml:space="preserve"> </w:t>
      </w:r>
      <w:r w:rsidRPr="00B902CB">
        <w:rPr>
          <w:rStyle w:val="StyleUnderline"/>
          <w:highlight w:val="green"/>
        </w:rPr>
        <w:t xml:space="preserve">second </w:t>
      </w:r>
      <w:r w:rsidRPr="00413FA3">
        <w:rPr>
          <w:rStyle w:val="StyleUnderline"/>
        </w:rPr>
        <w:t>video</w:t>
      </w:r>
      <w:r w:rsidRPr="005E1D54">
        <w:rPr>
          <w:rStyle w:val="StyleUnderline"/>
        </w:rPr>
        <w:t xml:space="preserve"> </w:t>
      </w:r>
      <w:r w:rsidRPr="00413FA3">
        <w:rPr>
          <w:rStyle w:val="StyleUnderline"/>
        </w:rPr>
        <w:t>explicitly</w:t>
      </w:r>
      <w:r w:rsidRPr="005E1D54">
        <w:rPr>
          <w:rStyle w:val="StyleUnderline"/>
        </w:rPr>
        <w:t xml:space="preserve"> </w:t>
      </w:r>
      <w:r w:rsidRPr="00B902CB">
        <w:rPr>
          <w:rStyle w:val="StyleUnderline"/>
          <w:highlight w:val="green"/>
        </w:rPr>
        <w:t>highlights</w:t>
      </w:r>
      <w:r w:rsidRPr="005E1D54">
        <w:rPr>
          <w:rStyle w:val="StyleUnderline"/>
        </w:rPr>
        <w:t xml:space="preserve"> </w:t>
      </w:r>
      <w:r w:rsidRPr="00413FA3">
        <w:rPr>
          <w:rStyle w:val="StyleUnderline"/>
        </w:rPr>
        <w:t xml:space="preserve">historically accurate </w:t>
      </w:r>
      <w:r w:rsidRPr="00B902CB">
        <w:rPr>
          <w:rStyle w:val="StyleUnderline"/>
          <w:highlight w:val="green"/>
        </w:rPr>
        <w:t>biracial collaboration</w:t>
      </w:r>
      <w:r w:rsidRPr="005E1D54">
        <w:rPr>
          <w:rStyle w:val="StyleUnderline"/>
        </w:rPr>
        <w:t xml:space="preserve"> in this union in both the visuals and audio</w:t>
      </w:r>
      <w:r>
        <w:t xml:space="preserve">. The otherwise </w:t>
      </w:r>
      <w:r w:rsidRPr="005E1D54">
        <w:rPr>
          <w:rStyle w:val="StyleUnderline"/>
        </w:rPr>
        <w:t xml:space="preserve">equal characteristics of these treatments </w:t>
      </w:r>
      <w:r w:rsidRPr="00B902CB">
        <w:rPr>
          <w:rStyle w:val="StyleUnderline"/>
          <w:highlight w:val="green"/>
        </w:rPr>
        <w:t>allows us to test</w:t>
      </w:r>
      <w:r w:rsidRPr="005E1D54">
        <w:rPr>
          <w:rStyle w:val="StyleUnderline"/>
        </w:rPr>
        <w:t xml:space="preserve"> </w:t>
      </w:r>
      <w:r w:rsidRPr="00B649F6">
        <w:rPr>
          <w:rStyle w:val="StyleUnderline"/>
          <w:highlight w:val="green"/>
        </w:rPr>
        <w:t xml:space="preserve">whether emphasizing race </w:t>
      </w:r>
      <w:r w:rsidRPr="00413FA3">
        <w:rPr>
          <w:rStyle w:val="StyleUnderline"/>
        </w:rPr>
        <w:t xml:space="preserve">more </w:t>
      </w:r>
      <w:r w:rsidRPr="00B649F6">
        <w:rPr>
          <w:rStyle w:val="StyleUnderline"/>
          <w:highlight w:val="green"/>
        </w:rPr>
        <w:t xml:space="preserve">in </w:t>
      </w:r>
      <w:r w:rsidRPr="00413FA3">
        <w:rPr>
          <w:rStyle w:val="StyleUnderline"/>
        </w:rPr>
        <w:t xml:space="preserve">this </w:t>
      </w:r>
      <w:r w:rsidRPr="00B649F6">
        <w:rPr>
          <w:rStyle w:val="StyleUnderline"/>
          <w:highlight w:val="green"/>
        </w:rPr>
        <w:t xml:space="preserve">union history creates backlash or enables a strong </w:t>
      </w:r>
      <w:r w:rsidRPr="00413FA3">
        <w:rPr>
          <w:rStyle w:val="StyleUnderline"/>
        </w:rPr>
        <w:t>sense of allyship and solidarity with out-groups.</w:t>
      </w:r>
    </w:p>
    <w:p w14:paraId="58A0DBEF" w14:textId="77777777" w:rsidR="00250E7D" w:rsidRDefault="00250E7D" w:rsidP="00250E7D">
      <w:r>
        <w:t xml:space="preserve"> Next, </w:t>
      </w:r>
      <w:r w:rsidRPr="00413FA3">
        <w:rPr>
          <w:rStyle w:val="StyleUnderline"/>
        </w:rPr>
        <w:t>respondents</w:t>
      </w:r>
      <w:r w:rsidRPr="00413FA3">
        <w:t xml:space="preserve"> </w:t>
      </w:r>
      <w:r w:rsidRPr="00413FA3">
        <w:rPr>
          <w:rStyle w:val="StyleUnderline"/>
        </w:rPr>
        <w:t>answered</w:t>
      </w:r>
      <w:r w:rsidRPr="00413FA3">
        <w:t xml:space="preserve"> a number of survey </w:t>
      </w:r>
      <w:r w:rsidRPr="00413FA3">
        <w:rPr>
          <w:rStyle w:val="StyleUnderline"/>
        </w:rPr>
        <w:t>questions</w:t>
      </w:r>
      <w:r w:rsidRPr="00413FA3">
        <w:t xml:space="preserve">, including items </w:t>
      </w:r>
      <w:r w:rsidRPr="00413FA3">
        <w:rPr>
          <w:rStyle w:val="StyleUnderline"/>
        </w:rPr>
        <w:t>that tap into their support for</w:t>
      </w:r>
      <w:r w:rsidRPr="00413FA3">
        <w:t xml:space="preserve"> the </w:t>
      </w:r>
      <w:r w:rsidRPr="00413FA3">
        <w:rPr>
          <w:rStyle w:val="StyleUnderline"/>
        </w:rPr>
        <w:t>labor</w:t>
      </w:r>
      <w:r w:rsidRPr="00413FA3">
        <w:t xml:space="preserve"> movement, operationalized as </w:t>
      </w:r>
      <w:r w:rsidRPr="00413FA3">
        <w:rPr>
          <w:rStyle w:val="StyleUnderline"/>
        </w:rPr>
        <w:t>support for unions</w:t>
      </w:r>
      <w:r w:rsidRPr="00413FA3">
        <w:t xml:space="preserve">, the </w:t>
      </w:r>
      <w:r w:rsidRPr="00413FA3">
        <w:rPr>
          <w:rStyle w:val="StyleUnderline"/>
        </w:rPr>
        <w:t>Poor People’s Campaign</w:t>
      </w:r>
      <w:r w:rsidRPr="00413FA3">
        <w:t xml:space="preserve"> (a multiracial working-class coalition), and then a more ab </w:t>
      </w:r>
      <w:proofErr w:type="spellStart"/>
      <w:r w:rsidRPr="00413FA3">
        <w:t>stract</w:t>
      </w:r>
      <w:proofErr w:type="spellEnd"/>
      <w:r w:rsidRPr="00413FA3">
        <w:t xml:space="preserve"> measure of support for coalitions. We further </w:t>
      </w:r>
      <w:r w:rsidRPr="00413FA3">
        <w:rPr>
          <w:rStyle w:val="StyleUnderline"/>
        </w:rPr>
        <w:t>asked about six key mechanisms</w:t>
      </w:r>
      <w:r w:rsidRPr="00413FA3">
        <w:t xml:space="preserve">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w:t>
      </w:r>
      <w:r>
        <w:t xml:space="preserve"> sense of allyship (with Blacks and working-class people), and racial prejudice (towards Blacks).</w:t>
      </w:r>
    </w:p>
    <w:p w14:paraId="2E224CFF" w14:textId="77777777" w:rsidR="00250E7D" w:rsidRDefault="00250E7D" w:rsidP="00250E7D">
      <w:r>
        <w:t xml:space="preserve">The population we run </w:t>
      </w:r>
      <w:r w:rsidRPr="00413FA3">
        <w:rPr>
          <w:rStyle w:val="StyleUnderline"/>
        </w:rPr>
        <w:t>our study</w:t>
      </w:r>
      <w:r w:rsidRPr="00413FA3">
        <w:t xml:space="preserve"> on </w:t>
      </w:r>
      <w:r w:rsidRPr="00413FA3">
        <w:rPr>
          <w:rStyle w:val="StyleUnderline"/>
        </w:rPr>
        <w:t>consists of only white non-college educated adults</w:t>
      </w:r>
      <w:r w:rsidRPr="00413FA3">
        <w:t xml:space="preserve"> from the U.S. South.2 We focus on this sample because it offers </w:t>
      </w:r>
      <w:r w:rsidRPr="00413FA3">
        <w:rPr>
          <w:rStyle w:val="StyleUnderline"/>
        </w:rPr>
        <w:t>a more conservative test of our research question</w:t>
      </w:r>
      <w:r w:rsidRPr="00413FA3">
        <w:t xml:space="preserve"> </w:t>
      </w:r>
      <w:r w:rsidRPr="00413FA3">
        <w:rPr>
          <w:rStyle w:val="StyleUnderline"/>
        </w:rPr>
        <w:t xml:space="preserve">and </w:t>
      </w:r>
      <w:r w:rsidRPr="005C1897">
        <w:rPr>
          <w:rStyle w:val="StyleUnderline"/>
          <w:highlight w:val="green"/>
        </w:rPr>
        <w:t xml:space="preserve">the policy implications </w:t>
      </w:r>
      <w:r w:rsidRPr="00413FA3">
        <w:rPr>
          <w:rStyle w:val="StyleUnderline"/>
        </w:rPr>
        <w:t xml:space="preserve">of our findings </w:t>
      </w:r>
      <w:r w:rsidRPr="005C1897">
        <w:rPr>
          <w:rStyle w:val="StyleUnderline"/>
          <w:highlight w:val="green"/>
        </w:rPr>
        <w:t xml:space="preserve">are </w:t>
      </w:r>
      <w:r w:rsidRPr="00413FA3">
        <w:rPr>
          <w:rStyle w:val="StyleUnderline"/>
        </w:rPr>
        <w:t xml:space="preserve">particularly </w:t>
      </w:r>
      <w:r w:rsidRPr="005C1897">
        <w:rPr>
          <w:rStyle w:val="StyleUnderline"/>
          <w:highlight w:val="green"/>
        </w:rPr>
        <w:t xml:space="preserve">sig </w:t>
      </w:r>
      <w:proofErr w:type="spellStart"/>
      <w:r w:rsidRPr="005C1897">
        <w:rPr>
          <w:rStyle w:val="StyleUnderline"/>
          <w:highlight w:val="green"/>
        </w:rPr>
        <w:t>nificant</w:t>
      </w:r>
      <w:proofErr w:type="spellEnd"/>
      <w:r>
        <w:t xml:space="preserve">. On the former front, the South has a legacy of exposure to content like the “Lost Cause” narrative in textbooks- rolled out historically in white public schools (Cox 2003). This pseudohistory is not only rooted in racial ideology but also omits mention of poor whites and heightens white elite paternalistic values- with the groups that dis </w:t>
      </w:r>
      <w:proofErr w:type="spellStart"/>
      <w:r>
        <w:t>seminated</w:t>
      </w:r>
      <w:proofErr w:type="spellEnd"/>
      <w:r>
        <w:t xml:space="preserve">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 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w:t>
      </w:r>
      <w:proofErr w:type="spellStart"/>
      <w:r>
        <w:t>Lipset</w:t>
      </w:r>
      <w:proofErr w:type="spellEnd"/>
      <w:r>
        <w:t xml:space="preserve">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w:t>
      </w:r>
      <w:proofErr w:type="spellStart"/>
      <w:r>
        <w:t>chal</w:t>
      </w:r>
      <w:proofErr w:type="spellEnd"/>
      <w:r>
        <w:t xml:space="preserve"> </w:t>
      </w:r>
      <w:proofErr w:type="spellStart"/>
      <w:r>
        <w:t>lenges</w:t>
      </w:r>
      <w:proofErr w:type="spellEnd"/>
      <w:r>
        <w:t>, from contact and cooperation between union members helping to bridge racial divides (</w:t>
      </w:r>
      <w:proofErr w:type="spellStart"/>
      <w:r>
        <w:t>Frymer</w:t>
      </w:r>
      <w:proofErr w:type="spellEnd"/>
      <w:r>
        <w:t xml:space="preserve"> and Grumbach 2021) and strengthen social capital (Putnam 2000) to unions’ impact in heightening members’ working-class identification (Franko and Witko 2023), reducing economic disparities, and advancing landmark policy reforms (Ahlquist 2017).</w:t>
      </w:r>
    </w:p>
    <w:p w14:paraId="74F09F10" w14:textId="77777777" w:rsidR="00250E7D" w:rsidRPr="005C1897" w:rsidRDefault="00250E7D" w:rsidP="00250E7D">
      <w:pPr>
        <w:rPr>
          <w:rStyle w:val="StyleUnderline"/>
        </w:rPr>
      </w:pPr>
      <w:r>
        <w:t xml:space="preserve">Our results indicate that </w:t>
      </w:r>
      <w:r w:rsidRPr="005C1897">
        <w:rPr>
          <w:rStyle w:val="StyleUnderline"/>
          <w:highlight w:val="green"/>
        </w:rPr>
        <w:t xml:space="preserve">learning about labor </w:t>
      </w:r>
      <w:r w:rsidRPr="00413FA3">
        <w:rPr>
          <w:rStyle w:val="StyleUnderline"/>
        </w:rPr>
        <w:t xml:space="preserve">union </w:t>
      </w:r>
      <w:r w:rsidRPr="005C1897">
        <w:rPr>
          <w:rStyle w:val="StyleUnderline"/>
          <w:highlight w:val="green"/>
        </w:rPr>
        <w:t xml:space="preserve">history </w:t>
      </w:r>
      <w:r w:rsidRPr="00413FA3">
        <w:rPr>
          <w:rStyle w:val="StyleUnderline"/>
        </w:rPr>
        <w:t xml:space="preserve">in the U.S. South </w:t>
      </w:r>
      <w:r w:rsidRPr="005C1897">
        <w:rPr>
          <w:rStyle w:val="StyleUnderline"/>
          <w:highlight w:val="green"/>
        </w:rPr>
        <w:t xml:space="preserve">increases support for unions and </w:t>
      </w:r>
      <w:r w:rsidRPr="00413FA3">
        <w:rPr>
          <w:rStyle w:val="StyleUnderline"/>
        </w:rPr>
        <w:t xml:space="preserve">the </w:t>
      </w:r>
      <w:r w:rsidRPr="005C1897">
        <w:rPr>
          <w:rStyle w:val="StyleUnderline"/>
          <w:highlight w:val="green"/>
        </w:rPr>
        <w:t>P</w:t>
      </w:r>
      <w:r w:rsidRPr="00413FA3">
        <w:rPr>
          <w:rStyle w:val="StyleUnderline"/>
        </w:rPr>
        <w:t xml:space="preserve">oor </w:t>
      </w:r>
      <w:r w:rsidRPr="005C1897">
        <w:rPr>
          <w:rStyle w:val="StyleUnderline"/>
          <w:highlight w:val="green"/>
        </w:rPr>
        <w:t>P</w:t>
      </w:r>
      <w:r w:rsidRPr="00413FA3">
        <w:rPr>
          <w:rStyle w:val="StyleUnderline"/>
        </w:rPr>
        <w:t>eople’s</w:t>
      </w:r>
      <w:r w:rsidRPr="005C1897">
        <w:rPr>
          <w:rStyle w:val="StyleUnderline"/>
          <w:highlight w:val="green"/>
        </w:rPr>
        <w:t xml:space="preserve"> C</w:t>
      </w:r>
      <w:r w:rsidRPr="00413FA3">
        <w:rPr>
          <w:rStyle w:val="StyleUnderline"/>
        </w:rPr>
        <w:t>ampaign</w:t>
      </w:r>
      <w:r>
        <w:t xml:space="preserve">. This effect appears to be </w:t>
      </w:r>
      <w:r w:rsidRPr="005C1897">
        <w:rPr>
          <w:rStyle w:val="StyleUnderline"/>
          <w:highlight w:val="green"/>
        </w:rPr>
        <w:t xml:space="preserve">driven </w:t>
      </w:r>
      <w:r w:rsidRPr="00413FA3">
        <w:rPr>
          <w:rStyle w:val="StyleUnderline"/>
        </w:rPr>
        <w:t xml:space="preserve">primarily </w:t>
      </w:r>
      <w:r w:rsidRPr="005C1897">
        <w:rPr>
          <w:rStyle w:val="StyleUnderline"/>
          <w:highlight w:val="green"/>
        </w:rPr>
        <w:t xml:space="preserve">by </w:t>
      </w:r>
      <w:r w:rsidRPr="00413FA3">
        <w:rPr>
          <w:rStyle w:val="StyleUnderline"/>
        </w:rPr>
        <w:t xml:space="preserve">greater </w:t>
      </w:r>
      <w:r w:rsidRPr="005C1897">
        <w:rPr>
          <w:rStyle w:val="StyleUnderline"/>
          <w:highlight w:val="green"/>
        </w:rPr>
        <w:t xml:space="preserve">perceived material benefits and political efficacy, </w:t>
      </w:r>
      <w:r w:rsidRPr="00413FA3">
        <w:rPr>
          <w:rStyle w:val="StyleUnderline"/>
        </w:rPr>
        <w:t>though linked fate, out-group solidarity</w:t>
      </w:r>
      <w:r w:rsidRPr="00413FA3">
        <w:t>, and</w:t>
      </w:r>
      <w:r>
        <w:t xml:space="preserve"> allyship also mediate the effect of the treatment. Moreover, </w:t>
      </w:r>
      <w:proofErr w:type="spellStart"/>
      <w:r>
        <w:t>em</w:t>
      </w:r>
      <w:proofErr w:type="spellEnd"/>
      <w:r>
        <w:t xml:space="preserve"> </w:t>
      </w:r>
      <w:proofErr w:type="spellStart"/>
      <w:r>
        <w:t>phasizing</w:t>
      </w:r>
      <w:proofErr w:type="spellEnd"/>
      <w:r>
        <w:t xml:space="preserve"> biracial collaboration in union history does not alter these conclusions. Taken together, these findings </w:t>
      </w:r>
      <w:r w:rsidRPr="00413FA3">
        <w:t xml:space="preserve">suggest </w:t>
      </w:r>
      <w:r w:rsidRPr="00413FA3">
        <w:rPr>
          <w:rStyle w:val="StyleUnderline"/>
        </w:rPr>
        <w:t>that learning about past coalitions and collective action move important mechanisms of coalition formation</w:t>
      </w:r>
      <w:r w:rsidRPr="00413FA3">
        <w:t>.</w:t>
      </w:r>
      <w:r>
        <w:t xml:space="preserve"> </w:t>
      </w:r>
      <w:r w:rsidRPr="005C1897">
        <w:rPr>
          <w:rStyle w:val="StyleUnderline"/>
          <w:highlight w:val="green"/>
        </w:rPr>
        <w:t xml:space="preserve">We </w:t>
      </w:r>
      <w:r w:rsidRPr="00413FA3">
        <w:rPr>
          <w:rStyle w:val="StyleUnderline"/>
        </w:rPr>
        <w:t xml:space="preserve">also </w:t>
      </w:r>
      <w:r w:rsidRPr="005C1897">
        <w:rPr>
          <w:rStyle w:val="StyleUnderline"/>
          <w:highlight w:val="green"/>
        </w:rPr>
        <w:t xml:space="preserve">do not find any evidence of a backlash effect </w:t>
      </w:r>
      <w:r w:rsidRPr="00413FA3">
        <w:rPr>
          <w:rStyle w:val="StyleUnderline"/>
        </w:rPr>
        <w:t>or diminished treatment effects among respondents high in racial resentment</w:t>
      </w:r>
      <w:r w:rsidRPr="00413FA3">
        <w:t xml:space="preserve">. Taken together, these findings imply that </w:t>
      </w:r>
      <w:r w:rsidRPr="00413FA3">
        <w:rPr>
          <w:rStyle w:val="StyleUnderline"/>
        </w:rPr>
        <w:t>if people do not specifically know the history of the labor movement and union history, this may constrain their support for and interest in joining such organizations—and building a new labor movement—today.</w:t>
      </w:r>
    </w:p>
    <w:p w14:paraId="4E130D24" w14:textId="77777777" w:rsidR="00250E7D" w:rsidRPr="00BA6F13" w:rsidRDefault="00250E7D" w:rsidP="00250E7D">
      <w:pPr>
        <w:rPr>
          <w:u w:val="single"/>
        </w:rPr>
      </w:pPr>
      <w:r>
        <w:t xml:space="preserve">This paper makes a key contribution to the literature on the lack of class-based mobilization and support for redistribution in the U.S. </w:t>
      </w:r>
      <w:r w:rsidRPr="00413FA3">
        <w:t xml:space="preserve">This </w:t>
      </w:r>
      <w:r w:rsidRPr="00413FA3">
        <w:rPr>
          <w:rStyle w:val="StyleUnderline"/>
        </w:rPr>
        <w:t>literature has advanced numerous explanations for why the U.S. maintains substantial net income inequality, despite a majority of below-average earners holding a majority vote on issues of redistribution</w:t>
      </w:r>
      <w:r w:rsidRPr="00413FA3">
        <w:t xml:space="preserve"> (c.f. </w:t>
      </w:r>
      <w:proofErr w:type="spellStart"/>
      <w:r w:rsidRPr="00413FA3">
        <w:t>Cavaillé</w:t>
      </w:r>
      <w:proofErr w:type="spellEnd"/>
      <w:r w:rsidRPr="00413FA3">
        <w:t xml:space="preserve"> and Trump 2015; Margalit 2019; </w:t>
      </w:r>
      <w:proofErr w:type="spellStart"/>
      <w:r w:rsidRPr="00413FA3">
        <w:t>Neckerman</w:t>
      </w:r>
      <w:proofErr w:type="spellEnd"/>
      <w:r w:rsidRPr="00413FA3">
        <w:t xml:space="preserve"> and </w:t>
      </w:r>
      <w:proofErr w:type="spellStart"/>
      <w:r w:rsidRPr="00413FA3">
        <w:t>Torche</w:t>
      </w:r>
      <w:proofErr w:type="spellEnd"/>
      <w:r w:rsidRPr="00413FA3">
        <w:t xml:space="preserve"> 2007; Rueda and </w:t>
      </w:r>
      <w:proofErr w:type="spellStart"/>
      <w:r w:rsidRPr="00413FA3">
        <w:t>Stegmueller</w:t>
      </w:r>
      <w:proofErr w:type="spellEnd"/>
      <w:r w:rsidRPr="00413FA3">
        <w:t xml:space="preserve"> 2019; Shapiro 2002; Lupu and Pontusson 2023). </w:t>
      </w:r>
      <w:r w:rsidRPr="00413FA3">
        <w:rPr>
          <w:rStyle w:val="StyleUnderline"/>
        </w:rPr>
        <w:t xml:space="preserve">We advance this </w:t>
      </w:r>
      <w:proofErr w:type="spellStart"/>
      <w:r w:rsidRPr="00413FA3">
        <w:rPr>
          <w:rStyle w:val="StyleUnderline"/>
        </w:rPr>
        <w:t>litera</w:t>
      </w:r>
      <w:proofErr w:type="spellEnd"/>
      <w:r w:rsidRPr="00413FA3">
        <w:rPr>
          <w:rStyle w:val="StyleUnderline"/>
        </w:rPr>
        <w:t xml:space="preserve"> </w:t>
      </w:r>
      <w:proofErr w:type="spellStart"/>
      <w:r w:rsidRPr="00413FA3">
        <w:rPr>
          <w:rStyle w:val="StyleUnderline"/>
        </w:rPr>
        <w:t>ture</w:t>
      </w:r>
      <w:proofErr w:type="spellEnd"/>
      <w:r w:rsidRPr="00413FA3">
        <w:rPr>
          <w:rStyle w:val="StyleUnderline"/>
        </w:rPr>
        <w:t xml:space="preserve"> by offering a novel complementary explanation for this puzzle: even though the labor movement was historically integral to building the middle class and a way to </w:t>
      </w:r>
      <w:proofErr w:type="spellStart"/>
      <w:r w:rsidRPr="00413FA3">
        <w:rPr>
          <w:rStyle w:val="StyleUnderline"/>
        </w:rPr>
        <w:t>im</w:t>
      </w:r>
      <w:proofErr w:type="spellEnd"/>
      <w:r w:rsidRPr="00413FA3">
        <w:rPr>
          <w:rStyle w:val="StyleUnderline"/>
        </w:rPr>
        <w:t xml:space="preserve"> prove their standing on the income ladder</w:t>
      </w:r>
      <w:r w:rsidRPr="005C1897">
        <w:rPr>
          <w:rStyle w:val="StyleUnderline"/>
          <w:highlight w:val="green"/>
        </w:rPr>
        <w:t xml:space="preserve">, many </w:t>
      </w:r>
      <w:r w:rsidRPr="00413FA3">
        <w:rPr>
          <w:rStyle w:val="StyleUnderline"/>
        </w:rPr>
        <w:t xml:space="preserve">people </w:t>
      </w:r>
      <w:r w:rsidRPr="005C1897">
        <w:rPr>
          <w:rStyle w:val="StyleUnderline"/>
          <w:highlight w:val="green"/>
        </w:rPr>
        <w:t xml:space="preserve">have not adequately learned </w:t>
      </w:r>
      <w:r w:rsidRPr="00413FA3">
        <w:rPr>
          <w:rStyle w:val="StyleUnderline"/>
        </w:rPr>
        <w:t xml:space="preserve">this </w:t>
      </w:r>
      <w:r w:rsidRPr="005C1897">
        <w:rPr>
          <w:rStyle w:val="StyleUnderline"/>
          <w:highlight w:val="green"/>
        </w:rPr>
        <w:t>history.</w:t>
      </w:r>
      <w:r>
        <w:t xml:space="preserve"> </w:t>
      </w:r>
      <w:r w:rsidRPr="005C1897">
        <w:rPr>
          <w:rStyle w:val="StyleUnderline"/>
          <w:highlight w:val="green"/>
        </w:rPr>
        <w:t xml:space="preserve">We </w:t>
      </w:r>
      <w:r w:rsidRPr="00413FA3">
        <w:rPr>
          <w:rStyle w:val="StyleUnderline"/>
        </w:rPr>
        <w:t xml:space="preserve">further offer a solution, showing how </w:t>
      </w:r>
      <w:r w:rsidRPr="005C1897">
        <w:rPr>
          <w:rStyle w:val="StyleUnderline"/>
          <w:highlight w:val="green"/>
        </w:rPr>
        <w:t xml:space="preserve">teaching </w:t>
      </w:r>
      <w:r w:rsidRPr="00130FF9">
        <w:rPr>
          <w:rStyle w:val="StyleUnderline"/>
        </w:rPr>
        <w:t xml:space="preserve">such history </w:t>
      </w:r>
      <w:r w:rsidRPr="005C1897">
        <w:rPr>
          <w:rStyle w:val="StyleUnderline"/>
          <w:highlight w:val="green"/>
        </w:rPr>
        <w:t>can increase present-day support for unions and class-based coalitions.</w:t>
      </w:r>
    </w:p>
    <w:p w14:paraId="4BEC004F" w14:textId="77777777" w:rsidR="00250E7D" w:rsidRDefault="00250E7D" w:rsidP="00250E7D">
      <w:pPr>
        <w:pStyle w:val="Heading3"/>
      </w:pPr>
      <w:r>
        <w:t>Passivity Turn---1NC</w:t>
      </w:r>
    </w:p>
    <w:p w14:paraId="37D4B58F" w14:textId="77777777" w:rsidR="00250E7D" w:rsidRPr="0040427F" w:rsidRDefault="00250E7D" w:rsidP="00250E7D">
      <w:pPr>
        <w:pStyle w:val="Heading4"/>
        <w:numPr>
          <w:ilvl w:val="0"/>
          <w:numId w:val="50"/>
        </w:numPr>
      </w:pPr>
      <w:r>
        <w:t xml:space="preserve">Their </w:t>
      </w:r>
      <w:r w:rsidRPr="0040427F">
        <w:rPr>
          <w:u w:val="single"/>
        </w:rPr>
        <w:t>framing</w:t>
      </w:r>
      <w:r>
        <w:t xml:space="preserve"> of </w:t>
      </w:r>
      <w:r w:rsidRPr="0040427F">
        <w:rPr>
          <w:u w:val="single"/>
        </w:rPr>
        <w:t>racial exclusion</w:t>
      </w:r>
      <w:r>
        <w:t xml:space="preserve"> marginalizes </w:t>
      </w:r>
      <w:r w:rsidRPr="0040427F">
        <w:rPr>
          <w:u w:val="single"/>
        </w:rPr>
        <w:t>Black history</w:t>
      </w:r>
      <w:r>
        <w:t xml:space="preserve"> and </w:t>
      </w:r>
      <w:r w:rsidRPr="0040427F">
        <w:rPr>
          <w:u w:val="single"/>
        </w:rPr>
        <w:t>decomplicates</w:t>
      </w:r>
      <w:r>
        <w:t xml:space="preserve"> the </w:t>
      </w:r>
      <w:r w:rsidRPr="0040427F">
        <w:rPr>
          <w:u w:val="single"/>
        </w:rPr>
        <w:t>narrative</w:t>
      </w:r>
      <w:r>
        <w:t xml:space="preserve"> of the American </w:t>
      </w:r>
      <w:r w:rsidRPr="0040427F">
        <w:rPr>
          <w:u w:val="single"/>
        </w:rPr>
        <w:t>labor movement</w:t>
      </w:r>
      <w:r>
        <w:t>.</w:t>
      </w:r>
    </w:p>
    <w:p w14:paraId="76460723" w14:textId="77777777" w:rsidR="00250E7D" w:rsidRDefault="00250E7D" w:rsidP="00250E7D">
      <w:r w:rsidRPr="0040427F">
        <w:rPr>
          <w:rStyle w:val="Style13ptBold"/>
        </w:rPr>
        <w:t>De Leon 25</w:t>
      </w:r>
      <w:r>
        <w:t>, Cedric De Leon, Professor of Sociology and Labor Studies at the University of Massachusetts Amherst. In 2018, he became the first person of color to direct the UMass Amherst Labor Center, the country’s premier worker-side graduate program in Labor Studies. Prior to becoming an academic, he was an organizer and rank-and-file leader in the U.S. labor movement, Power at Work, 09-07-2025, ["Black Workers Were the Architects of Interracial Labor Solidarity," available on:  https://poweratwork.us/black-workers-were-the-architects-of-interracial-labor-solidarity, accessed:  12-18-2025]</w:t>
      </w:r>
      <w:proofErr w:type="spellStart"/>
      <w:r>
        <w:t>rrf</w:t>
      </w:r>
      <w:proofErr w:type="spellEnd"/>
    </w:p>
    <w:p w14:paraId="778CC1E6" w14:textId="77777777" w:rsidR="00250E7D" w:rsidRDefault="00250E7D" w:rsidP="00250E7D">
      <w:pPr>
        <w:rPr>
          <w:sz w:val="12"/>
        </w:rPr>
      </w:pPr>
      <w:r w:rsidRPr="0040427F">
        <w:rPr>
          <w:sz w:val="10"/>
        </w:rPr>
        <w:t xml:space="preserve">The elusive promise of interracial solidarity poses an age-old question that is even more urgent now because of the current political climate: </w:t>
      </w:r>
      <w:r w:rsidRPr="0040427F">
        <w:rPr>
          <w:u w:val="single"/>
        </w:rPr>
        <w:t>Can Black and White workers stick together against their bosses?</w:t>
      </w:r>
      <w:r w:rsidRPr="0040427F">
        <w:rPr>
          <w:sz w:val="10"/>
        </w:rPr>
        <w:t xml:space="preserve"> Can they scale up their solidarity to a multiracial </w:t>
      </w:r>
      <w:proofErr w:type="gramStart"/>
      <w:r w:rsidRPr="0040427F">
        <w:rPr>
          <w:sz w:val="10"/>
        </w:rPr>
        <w:t>working class</w:t>
      </w:r>
      <w:proofErr w:type="gramEnd"/>
      <w:r w:rsidRPr="0040427F">
        <w:rPr>
          <w:sz w:val="10"/>
        </w:rPr>
        <w:t xml:space="preserve"> movement powerful enough to defy the wealthy and well-connected? </w:t>
      </w:r>
      <w:r w:rsidRPr="0040427F">
        <w:rPr>
          <w:sz w:val="12"/>
        </w:rPr>
        <w:t>¶</w:t>
      </w:r>
      <w:r w:rsidRPr="0040427F">
        <w:rPr>
          <w:sz w:val="10"/>
        </w:rPr>
        <w:t xml:space="preserve"> In the sociology of labor and labor movements, </w:t>
      </w:r>
      <w:r w:rsidRPr="0040427F">
        <w:rPr>
          <w:szCs w:val="24"/>
          <w:u w:val="single"/>
        </w:rPr>
        <w:t>the debate</w:t>
      </w:r>
      <w:r w:rsidRPr="0040427F">
        <w:rPr>
          <w:u w:val="single"/>
        </w:rPr>
        <w:t xml:space="preserve"> turns to a similar question: </w:t>
      </w:r>
      <w:r w:rsidRPr="0040427F">
        <w:rPr>
          <w:highlight w:val="green"/>
          <w:u w:val="single"/>
        </w:rPr>
        <w:t>are American unions exclusionary to</w:t>
      </w:r>
      <w:r w:rsidRPr="0040427F">
        <w:rPr>
          <w:u w:val="single"/>
        </w:rPr>
        <w:t xml:space="preserve">ward, </w:t>
      </w:r>
      <w:r w:rsidRPr="0040427F">
        <w:rPr>
          <w:highlight w:val="green"/>
          <w:u w:val="single"/>
        </w:rPr>
        <w:t>or protective of</w:t>
      </w:r>
      <w:r w:rsidRPr="0040427F">
        <w:rPr>
          <w:u w:val="single"/>
        </w:rPr>
        <w:t xml:space="preserve">, </w:t>
      </w:r>
      <w:r w:rsidRPr="0040427F">
        <w:rPr>
          <w:highlight w:val="green"/>
          <w:u w:val="single"/>
        </w:rPr>
        <w:t>Black workers?</w:t>
      </w:r>
      <w:r w:rsidRPr="0040427F">
        <w:rPr>
          <w:sz w:val="10"/>
        </w:rPr>
        <w:t xml:space="preserve"> Some researchers highlight cases in which White workers and labor leaders have engaged in racist behavior. Others point out that unions have welcomed Black workers into their ranks and numerous unions have elected Black members to positions of leadership.</w:t>
      </w:r>
      <w:r w:rsidRPr="0040427F">
        <w:rPr>
          <w:sz w:val="12"/>
        </w:rPr>
        <w:t>¶</w:t>
      </w:r>
      <w:r w:rsidRPr="0040427F">
        <w:rPr>
          <w:sz w:val="10"/>
        </w:rPr>
        <w:t xml:space="preserve"> Although both camps offer important lessons to anyone studying or building social movements, </w:t>
      </w:r>
      <w:r w:rsidRPr="0040427F">
        <w:rPr>
          <w:highlight w:val="green"/>
          <w:u w:val="single"/>
        </w:rPr>
        <w:t>this</w:t>
      </w:r>
      <w:r w:rsidRPr="0040427F">
        <w:rPr>
          <w:u w:val="single"/>
        </w:rPr>
        <w:t xml:space="preserve"> way of framing the </w:t>
      </w:r>
      <w:r w:rsidRPr="0040427F">
        <w:rPr>
          <w:highlight w:val="green"/>
          <w:u w:val="single"/>
        </w:rPr>
        <w:t>question is problematic</w:t>
      </w:r>
      <w:r w:rsidRPr="0040427F">
        <w:rPr>
          <w:u w:val="single"/>
        </w:rPr>
        <w:t xml:space="preserve"> for two reasons</w:t>
      </w:r>
      <w:r w:rsidRPr="0040427F">
        <w:rPr>
          <w:sz w:val="10"/>
        </w:rPr>
        <w:t xml:space="preserve">. First, </w:t>
      </w:r>
      <w:r w:rsidRPr="0040427F">
        <w:rPr>
          <w:highlight w:val="green"/>
          <w:u w:val="single"/>
        </w:rPr>
        <w:t>White people are the main protagonists</w:t>
      </w:r>
      <w:r w:rsidRPr="0040427F">
        <w:rPr>
          <w:u w:val="single"/>
        </w:rPr>
        <w:t xml:space="preserve"> in these stories. </w:t>
      </w:r>
      <w:r w:rsidRPr="0040427F">
        <w:rPr>
          <w:highlight w:val="green"/>
          <w:u w:val="single"/>
        </w:rPr>
        <w:t>Black people</w:t>
      </w:r>
      <w:r w:rsidRPr="0040427F">
        <w:rPr>
          <w:u w:val="single"/>
        </w:rPr>
        <w:t xml:space="preserve">, conversely, </w:t>
      </w:r>
      <w:r w:rsidRPr="0040427F">
        <w:rPr>
          <w:highlight w:val="green"/>
          <w:u w:val="single"/>
        </w:rPr>
        <w:t>are</w:t>
      </w:r>
      <w:r w:rsidRPr="0040427F">
        <w:rPr>
          <w:u w:val="single"/>
        </w:rPr>
        <w:t xml:space="preserve"> the </w:t>
      </w:r>
      <w:r w:rsidRPr="0040427F">
        <w:rPr>
          <w:highlight w:val="green"/>
          <w:u w:val="single"/>
        </w:rPr>
        <w:t>passive victims or beneficiaries</w:t>
      </w:r>
      <w:r w:rsidRPr="0040427F">
        <w:rPr>
          <w:u w:val="single"/>
        </w:rPr>
        <w:t xml:space="preserve"> of Whites</w:t>
      </w:r>
      <w:r w:rsidRPr="0040427F">
        <w:rPr>
          <w:sz w:val="10"/>
        </w:rPr>
        <w:t xml:space="preserve">. Second, most sociologists look for interracial solidarity in unions, even though for much of U.S. labor history, Black people were unable to join unions controlled by White workers. </w:t>
      </w:r>
      <w:r w:rsidRPr="0040427F">
        <w:rPr>
          <w:u w:val="single"/>
        </w:rPr>
        <w:t xml:space="preserve">The result is that </w:t>
      </w:r>
      <w:r w:rsidRPr="0040427F">
        <w:rPr>
          <w:highlight w:val="green"/>
          <w:u w:val="single"/>
        </w:rPr>
        <w:t>Black workers show up as minor players in their own history</w:t>
      </w:r>
      <w:r w:rsidRPr="0040427F">
        <w:rPr>
          <w:u w:val="single"/>
        </w:rPr>
        <w:t xml:space="preserve">. We know much less about instances of </w:t>
      </w:r>
      <w:r w:rsidRPr="0040427F">
        <w:rPr>
          <w:rStyle w:val="Emphasis"/>
        </w:rPr>
        <w:t>interracial solidarity</w:t>
      </w:r>
      <w:r w:rsidRPr="0040427F">
        <w:rPr>
          <w:u w:val="single"/>
        </w:rPr>
        <w:t xml:space="preserve"> in which </w:t>
      </w:r>
      <w:r w:rsidRPr="0040427F">
        <w:rPr>
          <w:rStyle w:val="Emphasis"/>
        </w:rPr>
        <w:t>Black people</w:t>
      </w:r>
      <w:r w:rsidRPr="0040427F">
        <w:rPr>
          <w:u w:val="single"/>
        </w:rPr>
        <w:t xml:space="preserve"> played the </w:t>
      </w:r>
      <w:r w:rsidRPr="0040427F">
        <w:rPr>
          <w:rStyle w:val="Emphasis"/>
        </w:rPr>
        <w:t>leading role</w:t>
      </w:r>
      <w:r w:rsidRPr="0040427F">
        <w:rPr>
          <w:u w:val="single"/>
        </w:rPr>
        <w:t>.</w:t>
      </w:r>
      <w:r w:rsidRPr="0040427F">
        <w:rPr>
          <w:sz w:val="12"/>
        </w:rPr>
        <w:t>¶</w:t>
      </w:r>
    </w:p>
    <w:p w14:paraId="6DF77BE1" w14:textId="77777777" w:rsidR="00250E7D" w:rsidRPr="0040427F" w:rsidRDefault="00250E7D" w:rsidP="00250E7D">
      <w:pPr>
        <w:rPr>
          <w:sz w:val="16"/>
          <w:szCs w:val="16"/>
        </w:rPr>
      </w:pPr>
      <w:r w:rsidRPr="0040427F">
        <w:rPr>
          <w:sz w:val="16"/>
          <w:szCs w:val="16"/>
        </w:rPr>
        <w:t>[TEXT SHRUNK, NOTHING OMITTED]</w:t>
      </w:r>
    </w:p>
    <w:p w14:paraId="4A585329" w14:textId="77777777" w:rsidR="00250E7D" w:rsidRPr="0040427F" w:rsidRDefault="00250E7D" w:rsidP="00250E7D">
      <w:pPr>
        <w:rPr>
          <w:sz w:val="4"/>
          <w:szCs w:val="4"/>
        </w:rPr>
      </w:pPr>
      <w:r w:rsidRPr="0040427F">
        <w:rPr>
          <w:sz w:val="4"/>
          <w:szCs w:val="4"/>
        </w:rPr>
        <w:t xml:space="preserve"> In my new book, Freedom Train: Black Politics and the Story of Interracial Labor Solidarity, I urge scholars and labor activists to ask a different question: what conditions within the Black community enabled interracial labor solidarity? Once we look at the encounter from the Black worker’s point of view the story of interracial solidarity looks very different. The historical evidence reveals that while some Whites were key allies in the struggle for a racially unified labor movement, on the whole they were inconsistent in their support and sometimes hostile to that vision. The historical record reveals, too, that Black workers had to continually push for their own inclusion, even in unions that people considered progressive for their time.¶ The engine that propelled the Freedom Train forward was the conflict and consensus among competing factions in Black civil society. This is what I mean by “Black Politics.” The Centrist faction, led by A. Philip Randolph, worked internally within the bureaucracy of the American Federation of Labor (AFL) to win membership and affiliation for Black workers in international unions. The Left faction, led by successive leaders like Cyril Briggs, Thelma Dale, and Vicki Garvin, were suspicious of what they saw as the AFL’s racism and class collaboration. They favored militant direct action, mass mobilization, and open conflict with capital. This factional struggle in the Black community, while tense and often painful, led to tactical innovations, such as marches in the nation’s capital and the organization of sectors like steel, auto, tobacco, and meatpacking where Black workers were disproportionately concentrated. ¶ These innovations are further proof of Black labor’s central role in desegregating American unions. For example, much of what we think we know about organizing steelworkers into the Congress of Industrial Organizations (CIO) is that White visionaries like John L. Lewis, Philip Murray, Van Bittner, and John Brophy made the strategic choice to organize the key choke points of the industrial economy; when CIO members won, they were able to extract deep concessions from capital. ¶ The story that is not often told, and that I tell in the book, is that John P. Davis, the director of the National Negro Congress (NNC) in the 1930s, worked very closely with the CIO and recruited Black workers to organize steel mills in places like Birmingham, Pittsburgh, Gary, and Chicago, where the workforce was disproportionately African-American. Without NNC activists, the struggle to organize steel might have been defeated as it had been in 1919 when the bosses pitted White and Black workers against each other to defeat the great steel strikes of that year.¶ Consider another example: the 1963 March on Washington for Jobs and Freedom. Again, what we think we know about that important moment is that Dr. Martin Luther King, Jr. and his Southern Christian Leadership Conference partnered with Walter Reuther, the United Auto Workers (UAW), and the AFL-CIO to win the desegregation of public spaces.¶ The story that is largely forgotten, and that I also tell in the book, is that the organizers of the March were the elected leaders and staff of the Negro American Labor Council or NALC. NALC was an independent Black labor organization established in 1959 to integrate the institutionalized labor movement. NALC’s president was none other than A. Philip Randolph, the president of the International Brotherhood of Sleeping Car Porters. His deputy in organizing the March was an old lefty named Bayard Rustin, who would go on to become the first president of the A. Philip Randolph Institute, now a constituency group in the AFL-CIO. It was NALC organizers who recruited Dr. King and Mr. Reuther to the executive committee of the March and mobilized 40,000 union members to travel to Washington, DC and demand that President Kennedy outlaw segregation in government, labor, and industry. ¶ So what lessons do we learn about interracial solidarity when we start with the lived experience of Black workers? ¶ One lesson is that those who already benefitted from unions were not the vanguard of that struggle. Though White labor activists like Harry Bridges and Maurice Travis were great champions of interracial class solidarity, White workers as a group were just as likely to oppose integrated unions as they were to support them. Instead, subaltern groups – those whom the labor movement excluded – were the most consistent champions of desegregation. ¶ Moreover, having been shut out of official channels, the organization of Black </w:t>
      </w:r>
      <w:proofErr w:type="gramStart"/>
      <w:r w:rsidRPr="0040427F">
        <w:rPr>
          <w:sz w:val="4"/>
          <w:szCs w:val="4"/>
        </w:rPr>
        <w:t>workers’</w:t>
      </w:r>
      <w:proofErr w:type="gramEnd"/>
      <w:r w:rsidRPr="0040427F">
        <w:rPr>
          <w:sz w:val="4"/>
          <w:szCs w:val="4"/>
        </w:rPr>
        <w:t xml:space="preserve"> into the labor movement did not take place in unions. Like many workers of color today, including immigrant workers, Black workers in the middle of the 20th century used alternative organizational forms to achieve integration. I call groups like the Negro American Labor Council and the National Negro Congress “independent Black labor organizations.” They were independent, because they were not, and could not be, affiliated with official White-dominated unions or labor federations.¶ </w:t>
      </w:r>
    </w:p>
    <w:p w14:paraId="397B1F71" w14:textId="77777777" w:rsidR="00250E7D" w:rsidRPr="00BA6F13" w:rsidRDefault="00250E7D" w:rsidP="00250E7D">
      <w:pPr>
        <w:rPr>
          <w:sz w:val="10"/>
        </w:rPr>
      </w:pPr>
      <w:r w:rsidRPr="0040427F">
        <w:rPr>
          <w:u w:val="single"/>
        </w:rPr>
        <w:t xml:space="preserve">Next, </w:t>
      </w:r>
      <w:r w:rsidRPr="0040427F">
        <w:rPr>
          <w:rStyle w:val="Emphasis"/>
          <w:highlight w:val="green"/>
        </w:rPr>
        <w:t>Black women</w:t>
      </w:r>
      <w:r w:rsidRPr="0040427F">
        <w:rPr>
          <w:highlight w:val="green"/>
          <w:u w:val="single"/>
        </w:rPr>
        <w:t xml:space="preserve"> played a </w:t>
      </w:r>
      <w:r w:rsidRPr="0040427F">
        <w:rPr>
          <w:rStyle w:val="Emphasis"/>
          <w:highlight w:val="green"/>
        </w:rPr>
        <w:t>pivotal role</w:t>
      </w:r>
      <w:r w:rsidRPr="0040427F">
        <w:rPr>
          <w:highlight w:val="green"/>
          <w:u w:val="single"/>
        </w:rPr>
        <w:t xml:space="preserve"> in </w:t>
      </w:r>
      <w:r w:rsidRPr="0040427F">
        <w:rPr>
          <w:rStyle w:val="Emphasis"/>
          <w:highlight w:val="green"/>
        </w:rPr>
        <w:t>integrating unions</w:t>
      </w:r>
      <w:r w:rsidRPr="0040427F">
        <w:rPr>
          <w:u w:val="single"/>
        </w:rPr>
        <w:t xml:space="preserve"> and the workplace</w:t>
      </w:r>
      <w:r w:rsidRPr="0040427F">
        <w:rPr>
          <w:sz w:val="10"/>
        </w:rPr>
        <w:t xml:space="preserve">. </w:t>
      </w:r>
      <w:r w:rsidRPr="0040427F">
        <w:rPr>
          <w:highlight w:val="green"/>
          <w:u w:val="single"/>
        </w:rPr>
        <w:t xml:space="preserve">They were </w:t>
      </w:r>
      <w:r w:rsidRPr="0040427F">
        <w:rPr>
          <w:rStyle w:val="Emphasis"/>
          <w:highlight w:val="green"/>
        </w:rPr>
        <w:t>key leaders</w:t>
      </w:r>
      <w:r w:rsidRPr="0040427F">
        <w:rPr>
          <w:highlight w:val="green"/>
          <w:u w:val="single"/>
        </w:rPr>
        <w:t xml:space="preserve"> in </w:t>
      </w:r>
      <w:r w:rsidRPr="0040427F">
        <w:rPr>
          <w:rStyle w:val="Emphasis"/>
          <w:highlight w:val="green"/>
        </w:rPr>
        <w:t>every major</w:t>
      </w:r>
      <w:r w:rsidRPr="0040427F">
        <w:rPr>
          <w:highlight w:val="green"/>
          <w:u w:val="single"/>
        </w:rPr>
        <w:t xml:space="preserve"> independent </w:t>
      </w:r>
      <w:r w:rsidRPr="0040427F">
        <w:rPr>
          <w:rStyle w:val="Emphasis"/>
          <w:highlight w:val="green"/>
        </w:rPr>
        <w:t>Black labor organization</w:t>
      </w:r>
      <w:r w:rsidRPr="0040427F">
        <w:rPr>
          <w:u w:val="single"/>
        </w:rPr>
        <w:t xml:space="preserve"> of the 20th century </w:t>
      </w:r>
      <w:r w:rsidRPr="0040427F">
        <w:rPr>
          <w:highlight w:val="green"/>
          <w:u w:val="single"/>
        </w:rPr>
        <w:t xml:space="preserve">and </w:t>
      </w:r>
      <w:r w:rsidRPr="0040427F">
        <w:rPr>
          <w:rStyle w:val="Emphasis"/>
          <w:highlight w:val="green"/>
        </w:rPr>
        <w:t>insisted</w:t>
      </w:r>
      <w:r w:rsidRPr="0040427F">
        <w:rPr>
          <w:u w:val="single"/>
        </w:rPr>
        <w:t xml:space="preserve">, sometimes against the objection of their male counterparts, </w:t>
      </w:r>
      <w:r w:rsidRPr="0040427F">
        <w:rPr>
          <w:highlight w:val="green"/>
          <w:u w:val="single"/>
        </w:rPr>
        <w:t xml:space="preserve">that </w:t>
      </w:r>
      <w:r w:rsidRPr="0040427F">
        <w:rPr>
          <w:rStyle w:val="Emphasis"/>
          <w:highlight w:val="green"/>
        </w:rPr>
        <w:t>gender equity</w:t>
      </w:r>
      <w:r w:rsidRPr="0040427F">
        <w:rPr>
          <w:highlight w:val="green"/>
          <w:u w:val="single"/>
        </w:rPr>
        <w:t xml:space="preserve"> be an </w:t>
      </w:r>
      <w:r w:rsidRPr="0040427F">
        <w:rPr>
          <w:rStyle w:val="Emphasis"/>
          <w:highlight w:val="green"/>
        </w:rPr>
        <w:t>organizational priority</w:t>
      </w:r>
      <w:r w:rsidRPr="0040427F">
        <w:rPr>
          <w:u w:val="single"/>
        </w:rPr>
        <w:t>.</w:t>
      </w:r>
      <w:r w:rsidRPr="0040427F">
        <w:rPr>
          <w:sz w:val="10"/>
        </w:rPr>
        <w:t xml:space="preserve"> For instance, Black women refused to let Randolph adjourn the Negro American Labor Council’s inaugural meeting until the all-male leadership agreed to appoint two women as vice presidents. </w:t>
      </w:r>
      <w:r w:rsidRPr="0040427F">
        <w:rPr>
          <w:sz w:val="12"/>
        </w:rPr>
        <w:t>¶</w:t>
      </w:r>
      <w:r w:rsidRPr="0040427F">
        <w:rPr>
          <w:sz w:val="10"/>
        </w:rPr>
        <w:t xml:space="preserve"> </w:t>
      </w:r>
      <w:r w:rsidRPr="0040427F">
        <w:rPr>
          <w:u w:val="single"/>
        </w:rPr>
        <w:t xml:space="preserve">Lastly, </w:t>
      </w:r>
      <w:r w:rsidRPr="0040427F">
        <w:rPr>
          <w:highlight w:val="green"/>
          <w:u w:val="single"/>
        </w:rPr>
        <w:t>the fight for interracial solidarity was not</w:t>
      </w:r>
      <w:r w:rsidRPr="0040427F">
        <w:rPr>
          <w:u w:val="single"/>
        </w:rPr>
        <w:t xml:space="preserve"> a </w:t>
      </w:r>
      <w:r w:rsidRPr="0040427F">
        <w:rPr>
          <w:rStyle w:val="Emphasis"/>
          <w:highlight w:val="green"/>
        </w:rPr>
        <w:t>straightforward</w:t>
      </w:r>
      <w:r w:rsidRPr="0040427F">
        <w:rPr>
          <w:rStyle w:val="Emphasis"/>
        </w:rPr>
        <w:t xml:space="preserve"> story</w:t>
      </w:r>
      <w:r w:rsidRPr="0040427F">
        <w:rPr>
          <w:u w:val="single"/>
        </w:rPr>
        <w:t xml:space="preserve"> of unified </w:t>
      </w:r>
      <w:r w:rsidRPr="0040427F">
        <w:rPr>
          <w:rStyle w:val="Emphasis"/>
        </w:rPr>
        <w:t>collective struggle</w:t>
      </w:r>
      <w:r w:rsidRPr="0040427F">
        <w:rPr>
          <w:u w:val="single"/>
        </w:rPr>
        <w:t>.</w:t>
      </w:r>
      <w:r w:rsidRPr="0040427F">
        <w:rPr>
          <w:sz w:val="10"/>
        </w:rPr>
        <w:t xml:space="preserve"> It was instead a messy story of disagreement, intrigue, and marriages of convenience. </w:t>
      </w:r>
      <w:r w:rsidRPr="0040427F">
        <w:rPr>
          <w:u w:val="single"/>
        </w:rPr>
        <w:t xml:space="preserve">Nevertheless, </w:t>
      </w:r>
      <w:r w:rsidRPr="0040427F">
        <w:rPr>
          <w:highlight w:val="green"/>
          <w:u w:val="single"/>
        </w:rPr>
        <w:t>it was precisely the conflict</w:t>
      </w:r>
      <w:r w:rsidRPr="0040427F">
        <w:rPr>
          <w:u w:val="single"/>
        </w:rPr>
        <w:t xml:space="preserve"> and consensus </w:t>
      </w:r>
      <w:r w:rsidRPr="0040427F">
        <w:rPr>
          <w:highlight w:val="green"/>
          <w:u w:val="single"/>
        </w:rPr>
        <w:t>among factions</w:t>
      </w:r>
      <w:r w:rsidRPr="0040427F">
        <w:rPr>
          <w:u w:val="single"/>
        </w:rPr>
        <w:t xml:space="preserve"> in Black civil society that </w:t>
      </w:r>
      <w:r w:rsidRPr="0040427F">
        <w:rPr>
          <w:highlight w:val="green"/>
          <w:u w:val="single"/>
        </w:rPr>
        <w:t xml:space="preserve">gave rise to </w:t>
      </w:r>
      <w:r w:rsidRPr="0040427F">
        <w:rPr>
          <w:rStyle w:val="Emphasis"/>
          <w:highlight w:val="green"/>
        </w:rPr>
        <w:t>new tactics</w:t>
      </w:r>
      <w:r w:rsidRPr="0040427F">
        <w:rPr>
          <w:sz w:val="10"/>
        </w:rPr>
        <w:t xml:space="preserve">. </w:t>
      </w:r>
      <w:r w:rsidRPr="0040427F">
        <w:rPr>
          <w:highlight w:val="green"/>
          <w:u w:val="single"/>
        </w:rPr>
        <w:t>These tactics</w:t>
      </w:r>
      <w:r w:rsidRPr="0040427F">
        <w:rPr>
          <w:u w:val="single"/>
        </w:rPr>
        <w:t xml:space="preserve">, in turn, </w:t>
      </w:r>
      <w:r w:rsidRPr="0040427F">
        <w:rPr>
          <w:highlight w:val="green"/>
          <w:u w:val="single"/>
        </w:rPr>
        <w:t>led to</w:t>
      </w:r>
      <w:r w:rsidRPr="0040427F">
        <w:rPr>
          <w:u w:val="single"/>
        </w:rPr>
        <w:t xml:space="preserve"> the </w:t>
      </w:r>
      <w:r w:rsidRPr="0040427F">
        <w:rPr>
          <w:rStyle w:val="Emphasis"/>
          <w:highlight w:val="green"/>
        </w:rPr>
        <w:t>organization</w:t>
      </w:r>
      <w:r w:rsidRPr="0040427F">
        <w:rPr>
          <w:u w:val="single"/>
        </w:rPr>
        <w:t xml:space="preserve"> of key </w:t>
      </w:r>
      <w:r w:rsidRPr="0040427F">
        <w:rPr>
          <w:rStyle w:val="Emphasis"/>
        </w:rPr>
        <w:t>industrial sectors</w:t>
      </w:r>
      <w:r w:rsidRPr="0040427F">
        <w:rPr>
          <w:u w:val="single"/>
        </w:rPr>
        <w:t xml:space="preserve"> like steel and auto in the 1930s </w:t>
      </w:r>
      <w:r w:rsidRPr="0040427F">
        <w:rPr>
          <w:highlight w:val="green"/>
          <w:u w:val="single"/>
        </w:rPr>
        <w:t xml:space="preserve">and the </w:t>
      </w:r>
      <w:r w:rsidRPr="0040427F">
        <w:rPr>
          <w:rStyle w:val="Emphasis"/>
          <w:highlight w:val="green"/>
        </w:rPr>
        <w:t>desegregation</w:t>
      </w:r>
      <w:r w:rsidRPr="0040427F">
        <w:rPr>
          <w:highlight w:val="green"/>
          <w:u w:val="single"/>
        </w:rPr>
        <w:t xml:space="preserve"> of government, labor, and industry</w:t>
      </w:r>
      <w:r w:rsidRPr="0040427F">
        <w:rPr>
          <w:u w:val="single"/>
        </w:rPr>
        <w:t xml:space="preserve"> in the 1960s.</w:t>
      </w:r>
    </w:p>
    <w:p w14:paraId="4371F9D5" w14:textId="77777777" w:rsidR="00250E7D" w:rsidRDefault="00250E7D" w:rsidP="00250E7D">
      <w:pPr>
        <w:pStyle w:val="Heading3"/>
      </w:pPr>
      <w:r>
        <w:t>A2: Sorentino---1NC</w:t>
      </w:r>
    </w:p>
    <w:p w14:paraId="068A3AAC" w14:textId="77777777" w:rsidR="00250E7D" w:rsidRDefault="00250E7D" w:rsidP="00250E7D">
      <w:pPr>
        <w:pStyle w:val="Heading4"/>
        <w:numPr>
          <w:ilvl w:val="0"/>
          <w:numId w:val="50"/>
        </w:numPr>
      </w:pPr>
      <w:r w:rsidRPr="00434FD9">
        <w:t>Their author</w:t>
      </w:r>
      <w:r>
        <w:t xml:space="preserve"> supports collective bargaining as instrumental to equity.</w:t>
      </w:r>
    </w:p>
    <w:p w14:paraId="7FF9873C" w14:textId="77777777" w:rsidR="00250E7D" w:rsidRPr="004A732D" w:rsidRDefault="00250E7D" w:rsidP="00250E7D">
      <w:r w:rsidRPr="004A732D">
        <w:rPr>
          <w:rStyle w:val="Style13ptBold"/>
        </w:rPr>
        <w:t>Zivalich et al 21</w:t>
      </w:r>
      <w:r>
        <w:t xml:space="preserve"> (</w:t>
      </w:r>
      <w:r w:rsidRPr="004A732D">
        <w:t xml:space="preserve">Chris Zivalich, Greg Peterson, Samantha DiFalco, </w:t>
      </w:r>
      <w:r w:rsidRPr="004A732D">
        <w:rPr>
          <w:sz w:val="28"/>
          <w:szCs w:val="32"/>
        </w:rPr>
        <w:t>Sara-Maria Sorentino</w:t>
      </w:r>
      <w:r w:rsidRPr="004A732D">
        <w:t>, and Sarah Grunberg</w:t>
      </w:r>
      <w:r>
        <w:t>, 02-17-2021, “</w:t>
      </w:r>
      <w:r w:rsidRPr="004A732D">
        <w:t>Commentary: Alumni opposition to APP ignored</w:t>
      </w:r>
      <w:r>
        <w:t xml:space="preserve">,” The Ithacan, </w:t>
      </w:r>
      <w:r w:rsidRPr="004A732D">
        <w:t>https://theithacan.org/39682/opinion/commentary/alumni-must-be-involved-in-app/</w:t>
      </w:r>
      <w:r>
        <w:t>)</w:t>
      </w:r>
    </w:p>
    <w:p w14:paraId="22C61630" w14:textId="77777777" w:rsidR="00250E7D" w:rsidRPr="004A732D" w:rsidRDefault="00250E7D" w:rsidP="00250E7D">
      <w:pPr>
        <w:rPr>
          <w:sz w:val="16"/>
        </w:rPr>
      </w:pPr>
      <w:r w:rsidRPr="00A13ECC">
        <w:rPr>
          <w:rStyle w:val="StyleUnderline"/>
          <w:highlight w:val="green"/>
        </w:rPr>
        <w:t xml:space="preserve">Ithaca College alumni </w:t>
      </w:r>
      <w:r w:rsidRPr="004A732D">
        <w:rPr>
          <w:rStyle w:val="StyleUnderline"/>
        </w:rPr>
        <w:t>have not been consulted about the “Shape of the College.” Two weeks ago</w:t>
      </w:r>
      <w:r w:rsidRPr="004A732D">
        <w:rPr>
          <w:rStyle w:val="Emphasis"/>
        </w:rPr>
        <w:t>, alumni sought to rectify this gap by organizing a virtual Town Hall</w:t>
      </w:r>
      <w:r w:rsidRPr="004A732D">
        <w:rPr>
          <w:rStyle w:val="StyleUnderline"/>
        </w:rPr>
        <w:t>. It was attended by nearly 150 community members who expressed serious concern with the Senior Leadership Team’s (SLT) decision to cut important members of our community</w:t>
      </w:r>
      <w:r w:rsidRPr="004A732D">
        <w:rPr>
          <w:sz w:val="16"/>
        </w:rPr>
        <w:t>. These concerns have been echoed in national coverage as well as the numerous heartfelt testimonials alumni have provided.</w:t>
      </w:r>
    </w:p>
    <w:p w14:paraId="244DFFFD" w14:textId="77777777" w:rsidR="00250E7D" w:rsidRPr="004A732D" w:rsidRDefault="00250E7D" w:rsidP="00250E7D">
      <w:pPr>
        <w:rPr>
          <w:sz w:val="16"/>
        </w:rPr>
      </w:pPr>
      <w:r w:rsidRPr="004A732D">
        <w:rPr>
          <w:rStyle w:val="StyleUnderline"/>
        </w:rPr>
        <w:t xml:space="preserve">We </w:t>
      </w:r>
      <w:r w:rsidRPr="00A13ECC">
        <w:rPr>
          <w:rStyle w:val="Emphasis"/>
          <w:highlight w:val="green"/>
        </w:rPr>
        <w:t xml:space="preserve">shared </w:t>
      </w:r>
      <w:r w:rsidRPr="004A732D">
        <w:rPr>
          <w:rStyle w:val="Emphasis"/>
        </w:rPr>
        <w:t xml:space="preserve">our </w:t>
      </w:r>
      <w:r w:rsidRPr="00A13ECC">
        <w:rPr>
          <w:rStyle w:val="Emphasis"/>
          <w:highlight w:val="green"/>
        </w:rPr>
        <w:t>collective concerns</w:t>
      </w:r>
      <w:r w:rsidRPr="00A13ECC">
        <w:rPr>
          <w:rStyle w:val="StyleUnderline"/>
          <w:highlight w:val="green"/>
        </w:rPr>
        <w:t xml:space="preserve"> </w:t>
      </w:r>
      <w:r w:rsidRPr="004A732D">
        <w:rPr>
          <w:rStyle w:val="StyleUnderline"/>
        </w:rPr>
        <w:t xml:space="preserve">with the Board of Trustees </w:t>
      </w:r>
      <w:r w:rsidRPr="00A13ECC">
        <w:rPr>
          <w:rStyle w:val="StyleUnderline"/>
          <w:highlight w:val="green"/>
        </w:rPr>
        <w:t xml:space="preserve">through </w:t>
      </w:r>
      <w:r w:rsidRPr="004A732D">
        <w:rPr>
          <w:rStyle w:val="StyleUnderline"/>
        </w:rPr>
        <w:t xml:space="preserve">our </w:t>
      </w:r>
      <w:r w:rsidRPr="00A13ECC">
        <w:rPr>
          <w:rStyle w:val="StyleUnderline"/>
          <w:highlight w:val="green"/>
        </w:rPr>
        <w:t>alumni letter</w:t>
      </w:r>
      <w:r w:rsidRPr="004A732D">
        <w:rPr>
          <w:sz w:val="16"/>
        </w:rPr>
        <w:t xml:space="preserve">, </w:t>
      </w:r>
      <w:r w:rsidRPr="004A732D">
        <w:rPr>
          <w:rStyle w:val="StyleUnderline"/>
        </w:rPr>
        <w:t>which includes a pledge to earmark donations to preserve people and programs</w:t>
      </w:r>
      <w:r w:rsidRPr="004A732D">
        <w:rPr>
          <w:sz w:val="16"/>
        </w:rPr>
        <w:t xml:space="preserve">. We are </w:t>
      </w:r>
      <w:r w:rsidRPr="004A732D">
        <w:rPr>
          <w:rStyle w:val="StyleUnderline"/>
        </w:rPr>
        <w:t>excited about realizing this pledge and becoming recognized as more substantive participants in IC’s public, pedagogical and financial future</w:t>
      </w:r>
      <w:r w:rsidRPr="004A732D">
        <w:rPr>
          <w:sz w:val="16"/>
        </w:rPr>
        <w:t>. It is our professors and programs we remember, and it is to them we want our donations to flow.</w:t>
      </w:r>
    </w:p>
    <w:p w14:paraId="5F624A80" w14:textId="77777777" w:rsidR="00250E7D" w:rsidRPr="004A732D" w:rsidRDefault="00250E7D" w:rsidP="00250E7D">
      <w:pPr>
        <w:rPr>
          <w:sz w:val="16"/>
        </w:rPr>
      </w:pPr>
      <w:r w:rsidRPr="004A732D">
        <w:rPr>
          <w:rStyle w:val="StyleUnderline"/>
        </w:rPr>
        <w:t xml:space="preserve">Our letter was </w:t>
      </w:r>
      <w:r w:rsidRPr="00A13ECC">
        <w:rPr>
          <w:rStyle w:val="StyleUnderline"/>
          <w:highlight w:val="green"/>
        </w:rPr>
        <w:t xml:space="preserve">accompanied by a request to meet with the Board </w:t>
      </w:r>
      <w:r w:rsidRPr="004A732D">
        <w:rPr>
          <w:rStyle w:val="StyleUnderline"/>
        </w:rPr>
        <w:t>and SLT.</w:t>
      </w:r>
      <w:r w:rsidRPr="004A732D">
        <w:rPr>
          <w:sz w:val="16"/>
        </w:rPr>
        <w:t xml:space="preserve"> On Feb. 15, </w:t>
      </w:r>
      <w:r w:rsidRPr="004A732D">
        <w:rPr>
          <w:rStyle w:val="StyleUnderline"/>
        </w:rPr>
        <w:t xml:space="preserve">Board </w:t>
      </w:r>
      <w:r w:rsidRPr="00A13ECC">
        <w:rPr>
          <w:rStyle w:val="StyleUnderline"/>
          <w:highlight w:val="green"/>
        </w:rPr>
        <w:t xml:space="preserve">Chairperson </w:t>
      </w:r>
      <w:r w:rsidRPr="004A732D">
        <w:rPr>
          <w:rStyle w:val="StyleUnderline"/>
        </w:rPr>
        <w:t xml:space="preserve">David H. Lissy </w:t>
      </w:r>
      <w:r w:rsidRPr="00A13ECC">
        <w:rPr>
          <w:rStyle w:val="StyleUnderline"/>
          <w:highlight w:val="green"/>
        </w:rPr>
        <w:t xml:space="preserve">responded </w:t>
      </w:r>
      <w:r w:rsidRPr="004A732D">
        <w:rPr>
          <w:rStyle w:val="StyleUnderline"/>
        </w:rPr>
        <w:t xml:space="preserve">via email that </w:t>
      </w:r>
      <w:r w:rsidRPr="00A13ECC">
        <w:rPr>
          <w:rStyle w:val="StyleUnderline"/>
          <w:highlight w:val="green"/>
        </w:rPr>
        <w:t xml:space="preserve">such </w:t>
      </w:r>
      <w:r w:rsidRPr="004A732D">
        <w:rPr>
          <w:rStyle w:val="StyleUnderline"/>
        </w:rPr>
        <w:t xml:space="preserve">a meeting </w:t>
      </w:r>
      <w:r w:rsidRPr="00A13ECC">
        <w:rPr>
          <w:rStyle w:val="StyleUnderline"/>
          <w:highlight w:val="green"/>
        </w:rPr>
        <w:t>is “impossible</w:t>
      </w:r>
      <w:r w:rsidRPr="004A732D">
        <w:rPr>
          <w:rStyle w:val="StyleUnderline"/>
        </w:rPr>
        <w:t>.” President Collado also declined a meeting with our network, without explanation, even though she touts she is always “listening</w:t>
      </w:r>
      <w:r w:rsidRPr="004A732D">
        <w:rPr>
          <w:sz w:val="16"/>
        </w:rPr>
        <w:t xml:space="preserve">.” </w:t>
      </w:r>
      <w:r w:rsidRPr="002E34B5">
        <w:rPr>
          <w:rStyle w:val="StyleUnderline"/>
        </w:rPr>
        <w:t>Considering</w:t>
      </w:r>
      <w:r w:rsidRPr="004A732D">
        <w:rPr>
          <w:sz w:val="16"/>
        </w:rPr>
        <w:t xml:space="preserve"> </w:t>
      </w:r>
      <w:r w:rsidRPr="004A732D">
        <w:rPr>
          <w:rStyle w:val="StyleUnderline"/>
        </w:rPr>
        <w:t>so few alumni have been able to speak with the SLT directly,</w:t>
      </w:r>
      <w:r w:rsidRPr="004A732D">
        <w:rPr>
          <w:rStyle w:val="Emphasis"/>
        </w:rPr>
        <w:t xml:space="preserve"> </w:t>
      </w:r>
      <w:r w:rsidRPr="00A13ECC">
        <w:rPr>
          <w:rStyle w:val="Emphasis"/>
          <w:highlight w:val="green"/>
        </w:rPr>
        <w:t xml:space="preserve">the stakes are </w:t>
      </w:r>
      <w:r w:rsidRPr="004A732D">
        <w:rPr>
          <w:rStyle w:val="Emphasis"/>
        </w:rPr>
        <w:t xml:space="preserve">far </w:t>
      </w:r>
      <w:r w:rsidRPr="00A13ECC">
        <w:rPr>
          <w:rStyle w:val="Emphasis"/>
          <w:highlight w:val="green"/>
        </w:rPr>
        <w:t>too high to write anything off as “impossible</w:t>
      </w:r>
      <w:r w:rsidRPr="004A732D">
        <w:rPr>
          <w:rStyle w:val="Emphasis"/>
        </w:rPr>
        <w:t>.”</w:t>
      </w:r>
      <w:r w:rsidRPr="004A732D">
        <w:rPr>
          <w:sz w:val="16"/>
        </w:rPr>
        <w:t xml:space="preserve"> </w:t>
      </w:r>
    </w:p>
    <w:p w14:paraId="58D0F62D" w14:textId="77777777" w:rsidR="00250E7D" w:rsidRPr="004A732D" w:rsidRDefault="00250E7D" w:rsidP="00250E7D">
      <w:pPr>
        <w:rPr>
          <w:sz w:val="16"/>
          <w:szCs w:val="16"/>
        </w:rPr>
      </w:pPr>
      <w:r w:rsidRPr="004A732D">
        <w:rPr>
          <w:sz w:val="16"/>
          <w:szCs w:val="16"/>
        </w:rPr>
        <w:t xml:space="preserve">Lissy shared that the board met with the Alumni Association Board of Directors and had a “productive dialogue,” but the majority of alumni were neither informed nor involved with these behind-the-scenes meetings and, thus, were not adequately represented. In fact, more than forty alumni reached out to the Alumni Association requesting they make a statement about the proposals. To date, no statement has been made. </w:t>
      </w:r>
    </w:p>
    <w:p w14:paraId="638108D8" w14:textId="77777777" w:rsidR="00250E7D" w:rsidRDefault="00250E7D" w:rsidP="00250E7D">
      <w:r w:rsidRPr="004A732D">
        <w:rPr>
          <w:rStyle w:val="StyleUnderline"/>
        </w:rPr>
        <w:t xml:space="preserve">To say we </w:t>
      </w:r>
      <w:r w:rsidRPr="004A732D">
        <w:rPr>
          <w:rStyle w:val="Emphasis"/>
        </w:rPr>
        <w:t xml:space="preserve">already had our opportunity for dialogue while </w:t>
      </w:r>
      <w:r w:rsidRPr="00A13ECC">
        <w:rPr>
          <w:rStyle w:val="Emphasis"/>
          <w:highlight w:val="green"/>
        </w:rPr>
        <w:t xml:space="preserve">effectively shutting </w:t>
      </w:r>
      <w:r w:rsidRPr="004A732D">
        <w:rPr>
          <w:rStyle w:val="Emphasis"/>
        </w:rPr>
        <w:t xml:space="preserve">us </w:t>
      </w:r>
      <w:r w:rsidRPr="00A13ECC">
        <w:rPr>
          <w:rStyle w:val="Emphasis"/>
          <w:highlight w:val="green"/>
        </w:rPr>
        <w:t xml:space="preserve">out </w:t>
      </w:r>
      <w:r w:rsidRPr="004A732D">
        <w:rPr>
          <w:rStyle w:val="Emphasis"/>
        </w:rPr>
        <w:t xml:space="preserve">from all </w:t>
      </w:r>
      <w:r w:rsidRPr="00A13ECC">
        <w:rPr>
          <w:rStyle w:val="Emphasis"/>
          <w:highlight w:val="green"/>
        </w:rPr>
        <w:t>meaningful communication</w:t>
      </w:r>
      <w:r w:rsidRPr="00A13ECC">
        <w:rPr>
          <w:rStyle w:val="StyleUnderline"/>
          <w:highlight w:val="green"/>
        </w:rPr>
        <w:t xml:space="preserve"> </w:t>
      </w:r>
      <w:r w:rsidRPr="004A732D">
        <w:rPr>
          <w:rStyle w:val="StyleUnderline"/>
        </w:rPr>
        <w:t xml:space="preserve">channels speaks to a broader pattern of administration siloing that prioritizes money over students, isolates the alumni base and </w:t>
      </w:r>
      <w:r w:rsidRPr="00A13ECC">
        <w:rPr>
          <w:rStyle w:val="Emphasis"/>
          <w:highlight w:val="green"/>
        </w:rPr>
        <w:t xml:space="preserve">denies </w:t>
      </w:r>
      <w:r w:rsidRPr="004A732D">
        <w:rPr>
          <w:rStyle w:val="Emphasis"/>
        </w:rPr>
        <w:t xml:space="preserve">us an </w:t>
      </w:r>
      <w:r w:rsidRPr="00A13ECC">
        <w:rPr>
          <w:rStyle w:val="Emphasis"/>
          <w:highlight w:val="green"/>
        </w:rPr>
        <w:t xml:space="preserve">opportunity to present </w:t>
      </w:r>
      <w:r w:rsidRPr="004A732D">
        <w:rPr>
          <w:rStyle w:val="Emphasis"/>
        </w:rPr>
        <w:t xml:space="preserve">and promote </w:t>
      </w:r>
      <w:r w:rsidRPr="00A13ECC">
        <w:rPr>
          <w:rStyle w:val="Emphasis"/>
          <w:highlight w:val="green"/>
        </w:rPr>
        <w:t xml:space="preserve">real ideas and </w:t>
      </w:r>
      <w:r w:rsidRPr="004A732D">
        <w:rPr>
          <w:rStyle w:val="Emphasis"/>
        </w:rPr>
        <w:t xml:space="preserve">potential </w:t>
      </w:r>
      <w:r w:rsidRPr="00A13ECC">
        <w:rPr>
          <w:rStyle w:val="Emphasis"/>
          <w:highlight w:val="green"/>
        </w:rPr>
        <w:t>solutions</w:t>
      </w:r>
      <w:r w:rsidRPr="00A13ECC">
        <w:rPr>
          <w:rStyle w:val="StyleUnderline"/>
          <w:highlight w:val="green"/>
        </w:rPr>
        <w:t xml:space="preserve"> based on </w:t>
      </w:r>
      <w:r w:rsidRPr="004A732D">
        <w:rPr>
          <w:rStyle w:val="StyleUnderline"/>
        </w:rPr>
        <w:t xml:space="preserve">our own deep </w:t>
      </w:r>
      <w:r w:rsidRPr="00A13ECC">
        <w:rPr>
          <w:rStyle w:val="StyleUnderline"/>
          <w:highlight w:val="green"/>
        </w:rPr>
        <w:t xml:space="preserve">collective knowledge </w:t>
      </w:r>
      <w:r w:rsidRPr="004A732D">
        <w:rPr>
          <w:rStyle w:val="StyleUnderline"/>
        </w:rPr>
        <w:t>of the college</w:t>
      </w:r>
      <w:r>
        <w:t>.</w:t>
      </w:r>
    </w:p>
    <w:p w14:paraId="683D20E8" w14:textId="77777777" w:rsidR="00250E7D" w:rsidRPr="004A732D" w:rsidRDefault="00250E7D" w:rsidP="00250E7D">
      <w:pPr>
        <w:rPr>
          <w:sz w:val="16"/>
          <w:szCs w:val="16"/>
        </w:rPr>
      </w:pPr>
      <w:r w:rsidRPr="004A732D">
        <w:rPr>
          <w:sz w:val="16"/>
          <w:szCs w:val="16"/>
        </w:rPr>
        <w:t xml:space="preserve">The administration insists cuts are necessary because of widespread decreasing enrollment, but such claims run counter to national and regional evidence. In Fall 2019 and 2020, enrollment across the state was down by 1.8% and 4.1% respectively, but at IC by 4% and 17%, making IC an outlier. At the same time, many other private colleges in upstate New York have increased enrollment. When other schools are not experiencing the same problem, it begs the question: Why has enrollment at IC become so comparatively limited? </w:t>
      </w:r>
      <w:proofErr w:type="gramStart"/>
      <w:r w:rsidRPr="004A732D">
        <w:rPr>
          <w:sz w:val="16"/>
          <w:szCs w:val="16"/>
        </w:rPr>
        <w:t>Surely</w:t>
      </w:r>
      <w:proofErr w:type="gramEnd"/>
      <w:r w:rsidRPr="004A732D">
        <w:rPr>
          <w:sz w:val="16"/>
          <w:szCs w:val="16"/>
        </w:rPr>
        <w:t xml:space="preserve"> it’s not COVID-19 alone. Surely it warrants a closer look.</w:t>
      </w:r>
    </w:p>
    <w:p w14:paraId="0C244757" w14:textId="77777777" w:rsidR="00250E7D" w:rsidRPr="004A732D" w:rsidRDefault="00250E7D" w:rsidP="00250E7D">
      <w:pPr>
        <w:rPr>
          <w:sz w:val="16"/>
          <w:szCs w:val="16"/>
        </w:rPr>
      </w:pPr>
      <w:r w:rsidRPr="004A732D">
        <w:rPr>
          <w:sz w:val="16"/>
          <w:szCs w:val="16"/>
        </w:rPr>
        <w:t xml:space="preserve">It also remains unclear how the cuts, resulting in a projected increase of $7–8 million in annual revenue, would improve IC’s financial situation to any degree that would counterbalance the costly demoralization and disillusionment among faculty, students, staff and alumni that has already taken place since they were announced. The lost revenues in tuition, a result of deliberate enrollment downsizing, are significantly more than any windfall from staff, faculty and program cuts. For an institution that has regular annual expenses over $350 million, there are certainly other ways to balance the budget. According to the June 30, 2020, audit, for example, IC has more than $90 million in investments not encumbered by donor or board restrictions that could be made available within one year to meet general expenditures. The majority of IC’s assets in endowment also do not have donor restrictions. </w:t>
      </w:r>
    </w:p>
    <w:p w14:paraId="66D18D06" w14:textId="77777777" w:rsidR="00250E7D" w:rsidRPr="004A732D" w:rsidRDefault="00250E7D" w:rsidP="00250E7D">
      <w:pPr>
        <w:rPr>
          <w:sz w:val="16"/>
        </w:rPr>
      </w:pPr>
      <w:r w:rsidRPr="00A13ECC">
        <w:rPr>
          <w:rStyle w:val="StyleUnderline"/>
          <w:highlight w:val="green"/>
        </w:rPr>
        <w:t>Real equity would require sustainable endowments</w:t>
      </w:r>
      <w:r w:rsidRPr="004A732D">
        <w:rPr>
          <w:sz w:val="16"/>
        </w:rPr>
        <w:t xml:space="preserve">; </w:t>
      </w:r>
      <w:r w:rsidRPr="004A732D">
        <w:rPr>
          <w:rStyle w:val="Emphasis"/>
        </w:rPr>
        <w:t xml:space="preserve">real </w:t>
      </w:r>
      <w:r w:rsidRPr="00A13ECC">
        <w:rPr>
          <w:rStyle w:val="Emphasis"/>
          <w:highlight w:val="green"/>
        </w:rPr>
        <w:t xml:space="preserve">faculty governance would mean </w:t>
      </w:r>
      <w:r w:rsidRPr="004A732D">
        <w:rPr>
          <w:rStyle w:val="Emphasis"/>
        </w:rPr>
        <w:t xml:space="preserve">both </w:t>
      </w:r>
      <w:r w:rsidRPr="00A13ECC">
        <w:rPr>
          <w:rStyle w:val="Emphasis"/>
          <w:highlight w:val="green"/>
        </w:rPr>
        <w:t xml:space="preserve">open books and </w:t>
      </w:r>
      <w:r w:rsidRPr="004A732D">
        <w:rPr>
          <w:rStyle w:val="Emphasis"/>
        </w:rPr>
        <w:t xml:space="preserve">an </w:t>
      </w:r>
      <w:r w:rsidRPr="00A13ECC">
        <w:rPr>
          <w:rStyle w:val="Emphasis"/>
          <w:sz w:val="28"/>
          <w:szCs w:val="32"/>
          <w:highlight w:val="green"/>
        </w:rPr>
        <w:t xml:space="preserve">openness to </w:t>
      </w:r>
      <w:r w:rsidRPr="004A732D">
        <w:rPr>
          <w:rStyle w:val="Emphasis"/>
          <w:sz w:val="28"/>
          <w:szCs w:val="32"/>
        </w:rPr>
        <w:t xml:space="preserve">the processes of </w:t>
      </w:r>
      <w:r w:rsidRPr="00A13ECC">
        <w:rPr>
          <w:rStyle w:val="Emphasis"/>
          <w:sz w:val="28"/>
          <w:szCs w:val="32"/>
          <w:highlight w:val="green"/>
        </w:rPr>
        <w:t>collective bargaining</w:t>
      </w:r>
      <w:r w:rsidRPr="004A732D">
        <w:rPr>
          <w:sz w:val="16"/>
        </w:rPr>
        <w:t xml:space="preserve">; </w:t>
      </w:r>
      <w:r w:rsidRPr="004A732D">
        <w:rPr>
          <w:rStyle w:val="StyleUnderline"/>
        </w:rPr>
        <w:t>real sustainability would be holistic</w:t>
      </w:r>
      <w:r w:rsidRPr="004A732D">
        <w:rPr>
          <w:sz w:val="16"/>
        </w:rPr>
        <w:t>, not a slash-and-burn that keeps administrative bloat, financial accumulation and outsized service spending intact</w:t>
      </w:r>
      <w:r w:rsidRPr="004A732D">
        <w:rPr>
          <w:rStyle w:val="StyleUnderline"/>
        </w:rPr>
        <w:t xml:space="preserve">. </w:t>
      </w:r>
      <w:r w:rsidRPr="00A13ECC">
        <w:rPr>
          <w:rStyle w:val="StyleUnderline"/>
          <w:highlight w:val="green"/>
        </w:rPr>
        <w:t xml:space="preserve">A real </w:t>
      </w:r>
      <w:r w:rsidRPr="004A732D">
        <w:rPr>
          <w:rStyle w:val="StyleUnderline"/>
        </w:rPr>
        <w:t xml:space="preserve">liberal arts </w:t>
      </w:r>
      <w:r w:rsidRPr="00A13ECC">
        <w:rPr>
          <w:rStyle w:val="StyleUnderline"/>
          <w:highlight w:val="green"/>
        </w:rPr>
        <w:t>mission</w:t>
      </w:r>
      <w:r w:rsidRPr="004A732D">
        <w:rPr>
          <w:rStyle w:val="StyleUnderline"/>
        </w:rPr>
        <w:t xml:space="preserve">, more to the point, </w:t>
      </w:r>
      <w:r w:rsidRPr="00A13ECC">
        <w:rPr>
          <w:rStyle w:val="StyleUnderline"/>
          <w:highlight w:val="green"/>
        </w:rPr>
        <w:t xml:space="preserve">would mean </w:t>
      </w:r>
      <w:r w:rsidRPr="004A732D">
        <w:rPr>
          <w:rStyle w:val="StyleUnderline"/>
        </w:rPr>
        <w:t xml:space="preserve">cherished programs are preserved and </w:t>
      </w:r>
      <w:r w:rsidRPr="00A13ECC">
        <w:rPr>
          <w:rStyle w:val="Emphasis"/>
          <w:highlight w:val="green"/>
        </w:rPr>
        <w:t>workers are considered indispensable</w:t>
      </w:r>
      <w:r w:rsidRPr="004A732D">
        <w:rPr>
          <w:sz w:val="16"/>
        </w:rPr>
        <w:t>.</w:t>
      </w:r>
    </w:p>
    <w:p w14:paraId="101C16C5" w14:textId="77777777" w:rsidR="00250E7D" w:rsidRPr="004A732D" w:rsidRDefault="00250E7D" w:rsidP="00250E7D">
      <w:pPr>
        <w:rPr>
          <w:sz w:val="16"/>
        </w:rPr>
      </w:pPr>
      <w:r w:rsidRPr="004A732D">
        <w:rPr>
          <w:rStyle w:val="StyleUnderline"/>
        </w:rPr>
        <w:t>The fallout from the current path will be dire</w:t>
      </w:r>
      <w:r w:rsidRPr="004A732D">
        <w:rPr>
          <w:sz w:val="16"/>
        </w:rPr>
        <w:t xml:space="preserve">. It will further alienate the alumni base, sever institutional memory, erode degree value, increase unsavory public relations, dilute the educational experience and dampen donations, forever changing the landscape of what has made IC distinct and valued. </w:t>
      </w:r>
      <w:r w:rsidRPr="004A732D">
        <w:rPr>
          <w:rStyle w:val="StyleUnderline"/>
        </w:rPr>
        <w:t xml:space="preserve">This is not the future we want, but it is the one that leadership is shuttling towards with hastened and myopic pace. It is time to acknowledge that the strategic plan has failed and has already fractured our community. </w:t>
      </w:r>
      <w:r w:rsidRPr="004A732D">
        <w:rPr>
          <w:sz w:val="16"/>
        </w:rPr>
        <w:t>We must now take the time to pool our creative and critical resources for a truly sustainable vision.</w:t>
      </w:r>
    </w:p>
    <w:p w14:paraId="20A23326" w14:textId="77777777" w:rsidR="00250E7D" w:rsidRDefault="00250E7D" w:rsidP="00250E7D">
      <w:r w:rsidRPr="00A13ECC">
        <w:rPr>
          <w:rStyle w:val="StyleUnderline"/>
          <w:highlight w:val="green"/>
        </w:rPr>
        <w:t>Sincerely</w:t>
      </w:r>
      <w:r>
        <w:t>,</w:t>
      </w:r>
    </w:p>
    <w:p w14:paraId="0990F966" w14:textId="77777777" w:rsidR="00250E7D" w:rsidRDefault="00250E7D" w:rsidP="00250E7D">
      <w:pPr>
        <w:rPr>
          <w:sz w:val="16"/>
        </w:rPr>
      </w:pPr>
      <w:r w:rsidRPr="004A732D">
        <w:rPr>
          <w:sz w:val="16"/>
        </w:rPr>
        <w:t xml:space="preserve">Chris Zivalich (’12); </w:t>
      </w:r>
      <w:r w:rsidRPr="004A732D">
        <w:rPr>
          <w:rStyle w:val="Emphasis"/>
          <w:szCs w:val="28"/>
        </w:rPr>
        <w:t xml:space="preserve">Sara-Maria </w:t>
      </w:r>
      <w:r w:rsidRPr="00A13ECC">
        <w:rPr>
          <w:rStyle w:val="Emphasis"/>
          <w:szCs w:val="28"/>
          <w:highlight w:val="green"/>
        </w:rPr>
        <w:t>Sorentino</w:t>
      </w:r>
      <w:r w:rsidRPr="00A13ECC">
        <w:rPr>
          <w:sz w:val="16"/>
          <w:szCs w:val="28"/>
          <w:highlight w:val="green"/>
        </w:rPr>
        <w:t xml:space="preserve"> </w:t>
      </w:r>
      <w:r w:rsidRPr="004A732D">
        <w:rPr>
          <w:sz w:val="16"/>
        </w:rPr>
        <w:t>(’08); Sarah Grunberg (’08); Greg Peterson (’09); Samantha DiFalco (’18)</w:t>
      </w:r>
    </w:p>
    <w:p w14:paraId="19BC6133" w14:textId="77777777" w:rsidR="00250E7D" w:rsidRPr="001D2ED2" w:rsidRDefault="00250E7D" w:rsidP="00250E7D"/>
    <w:p w14:paraId="6AE99C45" w14:textId="77777777" w:rsidR="00250E7D" w:rsidRPr="001D2ED2" w:rsidRDefault="00250E7D" w:rsidP="00250E7D"/>
    <w:p w14:paraId="1F1CEC7E" w14:textId="77777777" w:rsidR="00250E7D" w:rsidRDefault="00250E7D" w:rsidP="00250E7D">
      <w:pPr>
        <w:pStyle w:val="Heading3"/>
      </w:pPr>
      <w:r>
        <w:t>A2: Coles---1NC</w:t>
      </w:r>
    </w:p>
    <w:p w14:paraId="33A96721" w14:textId="77777777" w:rsidR="00250E7D" w:rsidRPr="00D20AE7" w:rsidRDefault="00250E7D" w:rsidP="00250E7D">
      <w:pPr>
        <w:pStyle w:val="Heading4"/>
        <w:numPr>
          <w:ilvl w:val="0"/>
          <w:numId w:val="50"/>
        </w:numPr>
      </w:pPr>
      <w:r>
        <w:t xml:space="preserve">Their focus on fugitivity </w:t>
      </w:r>
      <w:r>
        <w:rPr>
          <w:u w:val="single"/>
        </w:rPr>
        <w:t>exclusively</w:t>
      </w:r>
      <w:r>
        <w:t xml:space="preserve"> in the context of the </w:t>
      </w:r>
      <w:r>
        <w:rPr>
          <w:u w:val="single"/>
        </w:rPr>
        <w:t>Underground Railroad</w:t>
      </w:r>
      <w:r>
        <w:t xml:space="preserve"> turns the case.</w:t>
      </w:r>
    </w:p>
    <w:p w14:paraId="04E6302A" w14:textId="77777777" w:rsidR="00250E7D" w:rsidRDefault="00250E7D" w:rsidP="00250E7D">
      <w:r w:rsidRPr="00D20AE7">
        <w:rPr>
          <w:rStyle w:val="Style13ptBold"/>
        </w:rPr>
        <w:t>Gross-</w:t>
      </w:r>
      <w:proofErr w:type="spellStart"/>
      <w:r w:rsidRPr="00D20AE7">
        <w:rPr>
          <w:rStyle w:val="Style13ptBold"/>
        </w:rPr>
        <w:t>Wyrtzen</w:t>
      </w:r>
      <w:proofErr w:type="spellEnd"/>
      <w:r w:rsidRPr="00D20AE7">
        <w:rPr>
          <w:rStyle w:val="Style13ptBold"/>
        </w:rPr>
        <w:t xml:space="preserve"> and Moulton 23</w:t>
      </w:r>
      <w:r>
        <w:t>, Leslie Gross-</w:t>
      </w:r>
      <w:proofErr w:type="spellStart"/>
      <w:r>
        <w:t>Wyrtzen</w:t>
      </w:r>
      <w:proofErr w:type="spellEnd"/>
      <w:r>
        <w:t xml:space="preserve">, Yale University, and Alex A. Moulton, Hunter College, </w:t>
      </w:r>
      <w:r>
        <w:rPr>
          <w:i/>
          <w:iCs/>
        </w:rPr>
        <w:t>ACME: An International Journal for Critical Geographies</w:t>
      </w:r>
      <w:r>
        <w:t xml:space="preserve"> 22(5): 1258-1272, 2023, [“Toward ‘Fugitivity as Method’: An Introduction to the Special Issue,” available on: </w:t>
      </w:r>
      <w:hyperlink r:id="rId12" w:history="1">
        <w:r w:rsidRPr="00E0525D">
          <w:rPr>
            <w:rStyle w:val="Hyperlink"/>
          </w:rPr>
          <w:t>https://acme-journal.org/index.php/acme/article/view/2337</w:t>
        </w:r>
      </w:hyperlink>
      <w:r>
        <w:t>, accessed: 12-8-2025]</w:t>
      </w:r>
      <w:proofErr w:type="spellStart"/>
      <w:r>
        <w:t>rrf</w:t>
      </w:r>
      <w:proofErr w:type="spellEnd"/>
      <w:r>
        <w:t xml:space="preserve"> </w:t>
      </w:r>
    </w:p>
    <w:p w14:paraId="0DD26033" w14:textId="77777777" w:rsidR="00250E7D" w:rsidRDefault="00250E7D" w:rsidP="00250E7D">
      <w:pPr>
        <w:rPr>
          <w:sz w:val="16"/>
        </w:rPr>
      </w:pPr>
      <w:r w:rsidRPr="00D20AE7">
        <w:rPr>
          <w:sz w:val="16"/>
        </w:rPr>
        <w:t xml:space="preserve">Thus, studies uncovering the histories and geographies of fugitivity recuperate the rich, diverse, and widespread practices of resistance and refusal that have always accompanied racial violence in the ‘New World’ (Bledsoe, 2018). But it is precisely this historical and geographical focus that expose two openings that the special issue explores. </w:t>
      </w:r>
      <w:r w:rsidRPr="00D20AE7">
        <w:rPr>
          <w:szCs w:val="24"/>
          <w:u w:val="single"/>
        </w:rPr>
        <w:t xml:space="preserve">While scholars have demonstrated the ongoing-ness of racial violence from the Middle Passage and plantation economy to the present, </w:t>
      </w:r>
      <w:r w:rsidRPr="00D20AE7">
        <w:rPr>
          <w:szCs w:val="24"/>
          <w:highlight w:val="green"/>
          <w:u w:val="single"/>
        </w:rPr>
        <w:t>studies on fugitivity remain</w:t>
      </w:r>
      <w:r w:rsidRPr="00D20AE7">
        <w:rPr>
          <w:szCs w:val="24"/>
          <w:u w:val="single"/>
        </w:rPr>
        <w:t xml:space="preserve"> largely</w:t>
      </w:r>
      <w:r w:rsidRPr="00D20AE7">
        <w:rPr>
          <w:u w:val="single"/>
        </w:rPr>
        <w:t xml:space="preserve"> </w:t>
      </w:r>
      <w:r w:rsidRPr="00D20AE7">
        <w:rPr>
          <w:highlight w:val="green"/>
          <w:u w:val="single"/>
        </w:rPr>
        <w:t xml:space="preserve">confined to the historical period of </w:t>
      </w:r>
      <w:r w:rsidRPr="00D20AE7">
        <w:rPr>
          <w:rStyle w:val="Emphasis"/>
          <w:highlight w:val="green"/>
        </w:rPr>
        <w:t>chattel slavery</w:t>
      </w:r>
      <w:r w:rsidRPr="00D20AE7">
        <w:rPr>
          <w:highlight w:val="green"/>
          <w:u w:val="single"/>
        </w:rPr>
        <w:t xml:space="preserve"> or to</w:t>
      </w:r>
      <w:r w:rsidRPr="00D20AE7">
        <w:rPr>
          <w:u w:val="single"/>
        </w:rPr>
        <w:t xml:space="preserve"> the </w:t>
      </w:r>
      <w:r w:rsidRPr="00D20AE7">
        <w:rPr>
          <w:highlight w:val="green"/>
          <w:u w:val="single"/>
        </w:rPr>
        <w:t>abstract</w:t>
      </w:r>
      <w:r w:rsidRPr="00D20AE7">
        <w:rPr>
          <w:u w:val="single"/>
        </w:rPr>
        <w:t xml:space="preserve"> realm of political </w:t>
      </w:r>
      <w:r w:rsidRPr="00D20AE7">
        <w:rPr>
          <w:highlight w:val="green"/>
          <w:u w:val="single"/>
        </w:rPr>
        <w:t>theory</w:t>
      </w:r>
      <w:r w:rsidRPr="00D20AE7">
        <w:rPr>
          <w:sz w:val="16"/>
        </w:rPr>
        <w:t xml:space="preserve"> (Roberts, 2015; Walcott, 2018). </w:t>
      </w:r>
      <w:r w:rsidRPr="00D20AE7">
        <w:rPr>
          <w:highlight w:val="green"/>
          <w:u w:val="single"/>
        </w:rPr>
        <w:t>Confining fugitive practices</w:t>
      </w:r>
      <w:r w:rsidRPr="00D20AE7">
        <w:rPr>
          <w:u w:val="single"/>
        </w:rPr>
        <w:t xml:space="preserve"> and relations </w:t>
      </w:r>
      <w:r w:rsidRPr="00D20AE7">
        <w:rPr>
          <w:highlight w:val="green"/>
          <w:u w:val="single"/>
        </w:rPr>
        <w:t>to the past can</w:t>
      </w:r>
      <w:r w:rsidRPr="00D20AE7">
        <w:rPr>
          <w:u w:val="single"/>
        </w:rPr>
        <w:t xml:space="preserve"> have the unintended effect of </w:t>
      </w:r>
      <w:r w:rsidRPr="00D20AE7">
        <w:rPr>
          <w:highlight w:val="green"/>
          <w:u w:val="single"/>
        </w:rPr>
        <w:t>render</w:t>
      </w:r>
      <w:r w:rsidRPr="00D20AE7">
        <w:rPr>
          <w:u w:val="single"/>
        </w:rPr>
        <w:t>ing “</w:t>
      </w:r>
      <w:r w:rsidRPr="00D20AE7">
        <w:rPr>
          <w:highlight w:val="green"/>
          <w:u w:val="single"/>
        </w:rPr>
        <w:t>plantation futures</w:t>
      </w:r>
      <w:r w:rsidRPr="00D20AE7">
        <w:rPr>
          <w:u w:val="single"/>
        </w:rPr>
        <w:t xml:space="preserve">” </w:t>
      </w:r>
      <w:r w:rsidRPr="00D20AE7">
        <w:rPr>
          <w:highlight w:val="green"/>
          <w:u w:val="single"/>
        </w:rPr>
        <w:t>hegemonic in late capitalism</w:t>
      </w:r>
      <w:r w:rsidRPr="00D20AE7">
        <w:rPr>
          <w:u w:val="single"/>
        </w:rPr>
        <w:t xml:space="preserve">, </w:t>
      </w:r>
      <w:r w:rsidRPr="00D20AE7">
        <w:rPr>
          <w:highlight w:val="green"/>
          <w:u w:val="single"/>
        </w:rPr>
        <w:t xml:space="preserve">foreclosing </w:t>
      </w:r>
      <w:r w:rsidRPr="00D20AE7">
        <w:rPr>
          <w:rStyle w:val="Emphasis"/>
          <w:highlight w:val="green"/>
        </w:rPr>
        <w:t>lines</w:t>
      </w:r>
      <w:r w:rsidRPr="00D20AE7">
        <w:rPr>
          <w:highlight w:val="green"/>
          <w:u w:val="single"/>
        </w:rPr>
        <w:t xml:space="preserve"> of </w:t>
      </w:r>
      <w:r w:rsidRPr="00D20AE7">
        <w:rPr>
          <w:rStyle w:val="Emphasis"/>
          <w:highlight w:val="green"/>
        </w:rPr>
        <w:t>flight</w:t>
      </w:r>
      <w:r w:rsidRPr="00D20AE7">
        <w:rPr>
          <w:sz w:val="16"/>
        </w:rPr>
        <w:t xml:space="preserve"> (McKittrick, 2013; Deleuze and </w:t>
      </w:r>
      <w:proofErr w:type="spellStart"/>
      <w:r w:rsidRPr="00D20AE7">
        <w:rPr>
          <w:sz w:val="16"/>
        </w:rPr>
        <w:t>Guattari</w:t>
      </w:r>
      <w:proofErr w:type="spellEnd"/>
      <w:r w:rsidRPr="00D20AE7">
        <w:rPr>
          <w:sz w:val="16"/>
        </w:rPr>
        <w:t xml:space="preserve">, 1987). Second, </w:t>
      </w:r>
      <w:r w:rsidRPr="00D20AE7">
        <w:rPr>
          <w:highlight w:val="green"/>
          <w:u w:val="single"/>
        </w:rPr>
        <w:t>geographies of marronage</w:t>
      </w:r>
      <w:r w:rsidRPr="00D20AE7">
        <w:rPr>
          <w:u w:val="single"/>
        </w:rPr>
        <w:t xml:space="preserve"> and fugitivity </w:t>
      </w:r>
      <w:r w:rsidRPr="00D20AE7">
        <w:rPr>
          <w:highlight w:val="green"/>
          <w:u w:val="single"/>
        </w:rPr>
        <w:t>remain</w:t>
      </w:r>
      <w:r w:rsidRPr="00D20AE7">
        <w:rPr>
          <w:u w:val="single"/>
        </w:rPr>
        <w:t xml:space="preserve"> primarily </w:t>
      </w:r>
      <w:r w:rsidRPr="00D20AE7">
        <w:rPr>
          <w:highlight w:val="green"/>
          <w:u w:val="single"/>
        </w:rPr>
        <w:t xml:space="preserve">centered on slave plantations, </w:t>
      </w:r>
      <w:r w:rsidRPr="00D20AE7">
        <w:rPr>
          <w:u w:val="single"/>
        </w:rPr>
        <w:t xml:space="preserve">remote ‘natural’ environments, and ‘New World’ geographies, </w:t>
      </w:r>
      <w:r w:rsidRPr="00D20AE7">
        <w:rPr>
          <w:highlight w:val="green"/>
          <w:u w:val="single"/>
        </w:rPr>
        <w:t xml:space="preserve">despite the prevalence of fugitive placemaking in </w:t>
      </w:r>
      <w:r w:rsidRPr="00D20AE7">
        <w:rPr>
          <w:rStyle w:val="Emphasis"/>
          <w:highlight w:val="green"/>
        </w:rPr>
        <w:t>other spaces</w:t>
      </w:r>
      <w:r w:rsidRPr="00D20AE7">
        <w:rPr>
          <w:highlight w:val="green"/>
          <w:u w:val="single"/>
        </w:rPr>
        <w:t xml:space="preserve"> of</w:t>
      </w:r>
      <w:r w:rsidRPr="00D20AE7">
        <w:rPr>
          <w:u w:val="single"/>
        </w:rPr>
        <w:t xml:space="preserve"> </w:t>
      </w:r>
      <w:r w:rsidRPr="00D20AE7">
        <w:rPr>
          <w:rStyle w:val="Emphasis"/>
        </w:rPr>
        <w:t>colonial</w:t>
      </w:r>
      <w:r w:rsidRPr="00D20AE7">
        <w:rPr>
          <w:u w:val="single"/>
        </w:rPr>
        <w:t xml:space="preserve"> and </w:t>
      </w:r>
      <w:r w:rsidRPr="00D20AE7">
        <w:rPr>
          <w:rStyle w:val="Emphasis"/>
        </w:rPr>
        <w:t>racial capitalist</w:t>
      </w:r>
      <w:r w:rsidRPr="00D20AE7">
        <w:rPr>
          <w:u w:val="single"/>
        </w:rPr>
        <w:t xml:space="preserve"> </w:t>
      </w:r>
      <w:r w:rsidRPr="00D20AE7">
        <w:rPr>
          <w:highlight w:val="green"/>
          <w:u w:val="single"/>
        </w:rPr>
        <w:t>domination</w:t>
      </w:r>
      <w:r w:rsidRPr="00D20AE7">
        <w:rPr>
          <w:sz w:val="16"/>
        </w:rPr>
        <w:t xml:space="preserve"> (Nevius, 2020b; Scott, 2010; Wright, 2020).</w:t>
      </w:r>
    </w:p>
    <w:p w14:paraId="5AC14D0E" w14:textId="77777777" w:rsidR="00250E7D" w:rsidRDefault="00250E7D" w:rsidP="00250E7D">
      <w:pPr>
        <w:pStyle w:val="Heading4"/>
      </w:pPr>
      <w:bookmarkStart w:id="0" w:name="_Hlk216951373"/>
      <w:r>
        <w:t xml:space="preserve">Fugitivity </w:t>
      </w:r>
      <w:r>
        <w:rPr>
          <w:u w:val="single"/>
        </w:rPr>
        <w:t>fails</w:t>
      </w:r>
      <w:r>
        <w:t xml:space="preserve"> and </w:t>
      </w:r>
      <w:r>
        <w:rPr>
          <w:u w:val="single"/>
        </w:rPr>
        <w:t>fuels</w:t>
      </w:r>
      <w:r>
        <w:t xml:space="preserve"> cruel optimism.</w:t>
      </w:r>
    </w:p>
    <w:p w14:paraId="44B60BB2" w14:textId="77777777" w:rsidR="00250E7D" w:rsidRDefault="00250E7D" w:rsidP="00250E7D">
      <w:r w:rsidRPr="00BB46F7">
        <w:rPr>
          <w:rStyle w:val="Style13ptBold"/>
        </w:rPr>
        <w:t>Fletcher 18</w:t>
      </w:r>
      <w:r>
        <w:t xml:space="preserve">, Andrew C. Fletcher, Professor of Political Science at the University of Alabama, MORAL PERFECTIONISM, INFINITE RESPONSIBILITY, AND THE ETHICAL IN CRITICAL RACE THEORY [“CHAPTER 5: THE POLITICS OF ESCAPE IN SAMUEL DELANY’S THE STAR PIT AND LEVINAS’S DE L’EVASION: A RESPONSE TO NEIL ROBERTS’S FREEDOM AS MARRONAGE,” available on: </w:t>
      </w:r>
      <w:hyperlink r:id="rId13" w:history="1">
        <w:r w:rsidRPr="00B929A9">
          <w:rPr>
            <w:rStyle w:val="Hyperlink"/>
          </w:rPr>
          <w:t>https://ir-api.ua.edu/api/core/bitstreams/525deb67-d204-4011-b97d-bd71e7fdf9fb/content</w:t>
        </w:r>
      </w:hyperlink>
      <w:r>
        <w:t>, accessed: 12-5-2025]</w:t>
      </w:r>
      <w:proofErr w:type="spellStart"/>
      <w:r>
        <w:t>rrf</w:t>
      </w:r>
      <w:proofErr w:type="spellEnd"/>
    </w:p>
    <w:p w14:paraId="16EB7DF0" w14:textId="77777777" w:rsidR="00250E7D" w:rsidRDefault="00250E7D" w:rsidP="00250E7D">
      <w:pPr>
        <w:rPr>
          <w:sz w:val="8"/>
        </w:rPr>
      </w:pPr>
      <w:r w:rsidRPr="00664EF1">
        <w:rPr>
          <w:sz w:val="8"/>
        </w:rPr>
        <w:t xml:space="preserve">Levinas’s On Escape is less positive about the potential to be found in escape. Levinas gives us a glimpse of a phenomenology of riveted-ness and the urge to escape that condition. </w:t>
      </w:r>
      <w:r w:rsidRPr="00664EF1">
        <w:rPr>
          <w:u w:val="single"/>
        </w:rPr>
        <w:t>Levinas shows us how the condition of being riveted is not something that comes to us from without, but is a part of our very experience of being, and that any “</w:t>
      </w:r>
      <w:r w:rsidRPr="00664EF1">
        <w:rPr>
          <w:highlight w:val="green"/>
          <w:u w:val="single"/>
        </w:rPr>
        <w:t>escape</w:t>
      </w:r>
      <w:r w:rsidRPr="00664EF1">
        <w:rPr>
          <w:u w:val="single"/>
        </w:rPr>
        <w:t xml:space="preserve">” </w:t>
      </w:r>
      <w:r w:rsidRPr="00664EF1">
        <w:rPr>
          <w:highlight w:val="green"/>
          <w:u w:val="single"/>
        </w:rPr>
        <w:t>we may experience is fleeting and illusory</w:t>
      </w:r>
      <w:r w:rsidRPr="00664EF1">
        <w:rPr>
          <w:sz w:val="8"/>
        </w:rPr>
        <w:t xml:space="preserve">. So even though Levinas discusses escape in terms stemming from Heidegger’s fundamental ontology, I argue that his diagnoses of the impulse to escape are equally applicable to the problem of social ontology, i.e. race. </w:t>
      </w:r>
      <w:r w:rsidRPr="00664EF1">
        <w:rPr>
          <w:u w:val="single"/>
        </w:rPr>
        <w:t xml:space="preserve">The point is not to shrug one’s shoulders and accept one’s status, but rather that </w:t>
      </w:r>
      <w:r w:rsidRPr="00664EF1">
        <w:rPr>
          <w:highlight w:val="green"/>
          <w:u w:val="single"/>
        </w:rPr>
        <w:t>the “way out” must be sought elsewhere, or,</w:t>
      </w:r>
      <w:r w:rsidRPr="00664EF1">
        <w:rPr>
          <w:u w:val="single"/>
        </w:rPr>
        <w:t xml:space="preserve"> better yet, </w:t>
      </w:r>
      <w:r w:rsidRPr="00664EF1">
        <w:rPr>
          <w:highlight w:val="green"/>
          <w:u w:val="single"/>
        </w:rPr>
        <w:t>otherwise</w:t>
      </w:r>
      <w:r w:rsidRPr="00664EF1">
        <w:rPr>
          <w:sz w:val="8"/>
        </w:rPr>
        <w:t>. I again refer to Jane Anna Gordon’s engagement with Roberts: “</w:t>
      </w:r>
      <w:r w:rsidRPr="00664EF1">
        <w:rPr>
          <w:u w:val="single"/>
        </w:rPr>
        <w:t xml:space="preserve">But </w:t>
      </w:r>
      <w:r w:rsidRPr="00664EF1">
        <w:rPr>
          <w:highlight w:val="green"/>
          <w:u w:val="single"/>
        </w:rPr>
        <w:t>while flight may be ubiquitous, I remain reluctant to treat it as a</w:t>
      </w:r>
      <w:r w:rsidRPr="00664EF1">
        <w:rPr>
          <w:u w:val="single"/>
        </w:rPr>
        <w:t xml:space="preserve"> </w:t>
      </w:r>
      <w:r w:rsidRPr="00664EF1">
        <w:rPr>
          <w:szCs w:val="24"/>
          <w:highlight w:val="green"/>
          <w:u w:val="single"/>
        </w:rPr>
        <w:t>normative ideal</w:t>
      </w:r>
      <w:r w:rsidRPr="00664EF1">
        <w:rPr>
          <w:sz w:val="8"/>
        </w:rPr>
        <w:t>.”363 There is no escape from being; according to Levinas, there is only being otherwise, that is, for-the-other.</w:t>
      </w:r>
      <w:r w:rsidRPr="0040427F">
        <w:rPr>
          <w:sz w:val="12"/>
        </w:rPr>
        <w:t>¶</w:t>
      </w:r>
      <w:r w:rsidRPr="00664EF1">
        <w:rPr>
          <w:sz w:val="8"/>
        </w:rPr>
        <w:t xml:space="preserve"> </w:t>
      </w:r>
      <w:r w:rsidRPr="00082533">
        <w:rPr>
          <w:szCs w:val="24"/>
          <w:u w:val="single"/>
        </w:rPr>
        <w:t>This sentiment is echoed in Samuel R. Delany’s novella The Star Pit</w:t>
      </w:r>
      <w:r w:rsidRPr="00082533">
        <w:rPr>
          <w:sz w:val="8"/>
          <w:szCs w:val="24"/>
        </w:rPr>
        <w:t xml:space="preserve">. </w:t>
      </w:r>
      <w:proofErr w:type="spellStart"/>
      <w:r w:rsidRPr="00082533">
        <w:rPr>
          <w:sz w:val="8"/>
          <w:szCs w:val="24"/>
        </w:rPr>
        <w:t>Vyme</w:t>
      </w:r>
      <w:proofErr w:type="spellEnd"/>
      <w:r w:rsidRPr="00082533">
        <w:rPr>
          <w:sz w:val="8"/>
          <w:szCs w:val="24"/>
        </w:rPr>
        <w:t xml:space="preserve"> and the ordinary (non-Golden) humans wrestle with being restricted to living in humanity’s home galaxy, whereas Golden are free to travel between galaxies at will. Only late in the novella does </w:t>
      </w:r>
      <w:proofErr w:type="spellStart"/>
      <w:r w:rsidRPr="00082533">
        <w:rPr>
          <w:sz w:val="8"/>
          <w:szCs w:val="24"/>
        </w:rPr>
        <w:t>Vyme</w:t>
      </w:r>
      <w:proofErr w:type="spellEnd"/>
      <w:r w:rsidRPr="00082533">
        <w:rPr>
          <w:sz w:val="8"/>
          <w:szCs w:val="24"/>
        </w:rPr>
        <w:t xml:space="preserve"> learn from </w:t>
      </w:r>
      <w:proofErr w:type="gramStart"/>
      <w:r w:rsidRPr="00082533">
        <w:rPr>
          <w:sz w:val="8"/>
          <w:szCs w:val="24"/>
        </w:rPr>
        <w:t>An the</w:t>
      </w:r>
      <w:proofErr w:type="gramEnd"/>
      <w:r w:rsidRPr="00082533">
        <w:rPr>
          <w:sz w:val="8"/>
          <w:szCs w:val="24"/>
        </w:rPr>
        <w:t xml:space="preserve"> Golden that </w:t>
      </w:r>
      <w:r w:rsidRPr="00082533">
        <w:rPr>
          <w:szCs w:val="24"/>
          <w:highlight w:val="green"/>
          <w:u w:val="single"/>
        </w:rPr>
        <w:t>even the “freest” are constrained</w:t>
      </w:r>
      <w:r w:rsidRPr="00082533">
        <w:rPr>
          <w:szCs w:val="24"/>
          <w:u w:val="single"/>
        </w:rPr>
        <w:t>, bound to this universe</w:t>
      </w:r>
      <w:r w:rsidRPr="00082533">
        <w:rPr>
          <w:sz w:val="8"/>
          <w:szCs w:val="24"/>
        </w:rPr>
        <w:t xml:space="preserve">. And yet other beings which have been portrayed as the weakest and most limited in the story (the tiny, black sloth-like pets) are unbound by this universe, and yet simultaneously easily confined to terrariums. </w:t>
      </w:r>
      <w:r w:rsidRPr="00082533">
        <w:rPr>
          <w:szCs w:val="24"/>
          <w:u w:val="single"/>
        </w:rPr>
        <w:t xml:space="preserve">Even </w:t>
      </w:r>
      <w:r w:rsidRPr="00082533">
        <w:rPr>
          <w:szCs w:val="24"/>
          <w:highlight w:val="green"/>
          <w:u w:val="single"/>
        </w:rPr>
        <w:t>those who manage to escape are confined</w:t>
      </w:r>
      <w:r w:rsidRPr="00082533">
        <w:rPr>
          <w:szCs w:val="24"/>
          <w:u w:val="single"/>
        </w:rPr>
        <w:t>, albeit confined in different terms</w:t>
      </w:r>
      <w:r w:rsidRPr="00082533">
        <w:rPr>
          <w:sz w:val="8"/>
          <w:szCs w:val="24"/>
        </w:rPr>
        <w:t xml:space="preserve">. </w:t>
      </w:r>
      <w:r w:rsidRPr="00082533">
        <w:rPr>
          <w:szCs w:val="24"/>
          <w:u w:val="single"/>
        </w:rPr>
        <w:t xml:space="preserve">Much like </w:t>
      </w:r>
      <w:r w:rsidRPr="00082533">
        <w:rPr>
          <w:szCs w:val="24"/>
          <w:highlight w:val="green"/>
          <w:u w:val="single"/>
        </w:rPr>
        <w:t>the marooned who flee</w:t>
      </w:r>
      <w:r w:rsidRPr="00082533">
        <w:rPr>
          <w:szCs w:val="24"/>
          <w:u w:val="single"/>
        </w:rPr>
        <w:t xml:space="preserve"> spatially </w:t>
      </w:r>
      <w:r w:rsidRPr="00082533">
        <w:rPr>
          <w:szCs w:val="24"/>
          <w:highlight w:val="green"/>
          <w:u w:val="single"/>
        </w:rPr>
        <w:t>from the plantation</w:t>
      </w:r>
      <w:r w:rsidRPr="00082533">
        <w:rPr>
          <w:szCs w:val="24"/>
          <w:u w:val="single"/>
        </w:rPr>
        <w:t xml:space="preserve">, the Golden </w:t>
      </w:r>
      <w:r w:rsidRPr="00082533">
        <w:rPr>
          <w:szCs w:val="24"/>
          <w:highlight w:val="green"/>
          <w:u w:val="single"/>
        </w:rPr>
        <w:t>still find themselves bound up by this racialized universe</w:t>
      </w:r>
      <w:r w:rsidRPr="00082533">
        <w:rPr>
          <w:szCs w:val="24"/>
          <w:u w:val="single"/>
        </w:rPr>
        <w:t xml:space="preserve">, </w:t>
      </w:r>
      <w:r w:rsidRPr="00082533">
        <w:rPr>
          <w:szCs w:val="24"/>
          <w:highlight w:val="green"/>
          <w:u w:val="single"/>
        </w:rPr>
        <w:t>unable to surpass the practices</w:t>
      </w:r>
      <w:r w:rsidRPr="00082533">
        <w:rPr>
          <w:szCs w:val="24"/>
          <w:u w:val="single"/>
        </w:rPr>
        <w:t xml:space="preserve">, institutions, and relations </w:t>
      </w:r>
      <w:r w:rsidRPr="00082533">
        <w:rPr>
          <w:szCs w:val="24"/>
          <w:highlight w:val="green"/>
          <w:u w:val="single"/>
        </w:rPr>
        <w:t>that comprise the “dimension” of racialization</w:t>
      </w:r>
      <w:r w:rsidRPr="00664EF1">
        <w:rPr>
          <w:sz w:val="8"/>
        </w:rPr>
        <w:t>.</w:t>
      </w:r>
      <w:r w:rsidRPr="0040427F">
        <w:rPr>
          <w:sz w:val="12"/>
        </w:rPr>
        <w:t>¶</w:t>
      </w:r>
      <w:r w:rsidRPr="00664EF1">
        <w:rPr>
          <w:sz w:val="8"/>
        </w:rPr>
        <w:t xml:space="preserve"> Levinas’s On Escape</w:t>
      </w:r>
      <w:r w:rsidRPr="0040427F">
        <w:rPr>
          <w:sz w:val="12"/>
        </w:rPr>
        <w:t>¶</w:t>
      </w:r>
      <w:r w:rsidRPr="00664EF1">
        <w:rPr>
          <w:sz w:val="8"/>
        </w:rPr>
        <w:t xml:space="preserve"> Levinas’s early essay On Escape attempts to get at the problem of being by way of untangling the problem of escape (as well as nausea, need, and pleasure). Though his name appears nowhere in the text itself, Heidegger’s conception of being as it is articulated in Being and Time lies at the center of Levinas’s essay. Levinas is struggling with the implications of Heideggerian Dasein (“being-there”) and </w:t>
      </w:r>
      <w:proofErr w:type="spellStart"/>
      <w:r w:rsidRPr="00664EF1">
        <w:rPr>
          <w:sz w:val="8"/>
        </w:rPr>
        <w:t>Geworfenheit</w:t>
      </w:r>
      <w:proofErr w:type="spellEnd"/>
      <w:r w:rsidRPr="00664EF1">
        <w:rPr>
          <w:sz w:val="8"/>
        </w:rPr>
        <w:t xml:space="preserve"> (“thrown-ness” esp. toward death). </w:t>
      </w:r>
      <w:proofErr w:type="spellStart"/>
      <w:r w:rsidRPr="00664EF1">
        <w:rPr>
          <w:sz w:val="8"/>
        </w:rPr>
        <w:t>Mitsein</w:t>
      </w:r>
      <w:proofErr w:type="spellEnd"/>
      <w:r w:rsidRPr="00664EF1">
        <w:rPr>
          <w:sz w:val="8"/>
        </w:rPr>
        <w:t xml:space="preserve"> (“being-with”) is less present but if one is familiar with Levinas’s later work, you can see the seeds of his thought as regards this concept as well. </w:t>
      </w:r>
      <w:r w:rsidRPr="0040427F">
        <w:rPr>
          <w:sz w:val="12"/>
        </w:rPr>
        <w:t>¶</w:t>
      </w:r>
      <w:r w:rsidRPr="00664EF1">
        <w:rPr>
          <w:sz w:val="8"/>
        </w:rPr>
        <w:t xml:space="preserve"> Levinas wants to contest the ways that Western philosophy has heretofore addressed what he considers the central problem of philosophy, the problem of being. Levinas opens the essay with the following diagnosis, “The revolt of traditional philosophy against the idea of being originates in the discord between human freedom and the brutal fact of being that assaults this freedom.”364 He is diagnosing not only a problem of how we have philosophized to this point, but he also addresses the issue of being as an assault, an imposition, a thing forced upon us. It is this notion of being as the “there is,” the facticity of being, which will guide his interest in escape. By working backward from escape, he hopes to better theorize being. It is from the imposition of being, its neutrality and incontestability that we are compelled to escape.</w:t>
      </w:r>
      <w:r w:rsidRPr="0040427F">
        <w:rPr>
          <w:sz w:val="12"/>
        </w:rPr>
        <w:t>¶</w:t>
      </w:r>
      <w:r w:rsidRPr="00664EF1">
        <w:rPr>
          <w:sz w:val="8"/>
        </w:rPr>
        <w:t xml:space="preserve"> Yet this category of sufficiency is conceived in the image of being such as things offer it to us. They are. Their essence and their properties can be imperfect; the very fact of being is placed beyond the distinction between the perfect and the imperfect. The brutality of its assertion [that of the fact of being] is absolutely sufficient and refers to nothing else. Being is: there is nothing to add to this assertion as long as we envision in being only its existence. This reference to oneself is precisely what one states when one speaks of the identity of being. Identity is not a property of being, and it could not consist in the resemblance of properties that, in themselves, suppose identity. Rather, it expresses the sufficiency of the fact of being, whose absolute and definitive character no one, it seems, could place in doubt.365</w:t>
      </w:r>
      <w:r w:rsidRPr="0040427F">
        <w:rPr>
          <w:sz w:val="12"/>
        </w:rPr>
        <w:t>¶</w:t>
      </w:r>
      <w:r w:rsidRPr="00664EF1">
        <w:rPr>
          <w:sz w:val="8"/>
        </w:rPr>
        <w:t xml:space="preserve"> The original text of On Escape is but twenty-five pages, but its scope is daring. Levinas shifts between the topics of escape, need, malaise, pleasure, shame, to nausea—all in the effort to wrestle with the problem of being. In the first two sections, escape is explicitly at the center of Levinas’s working-through of the problem of being. These sections meander in typical </w:t>
      </w:r>
      <w:proofErr w:type="spellStart"/>
      <w:r w:rsidRPr="00664EF1">
        <w:rPr>
          <w:sz w:val="8"/>
        </w:rPr>
        <w:t>Levinasian</w:t>
      </w:r>
      <w:proofErr w:type="spellEnd"/>
      <w:r w:rsidRPr="00664EF1">
        <w:rPr>
          <w:sz w:val="8"/>
        </w:rPr>
        <w:t xml:space="preserve"> style, but clarity peaks through. Instead of the romanticized notion of escape as a “vital urge” driving us from “this worldly existence,” he argues for escape in a different sense:</w:t>
      </w:r>
      <w:r w:rsidRPr="0040427F">
        <w:rPr>
          <w:sz w:val="12"/>
        </w:rPr>
        <w:t>¶</w:t>
      </w:r>
      <w:r w:rsidRPr="00664EF1">
        <w:rPr>
          <w:sz w:val="8"/>
        </w:rPr>
        <w:t xml:space="preserve"> </w:t>
      </w:r>
      <w:r w:rsidRPr="00664EF1">
        <w:rPr>
          <w:u w:val="single"/>
        </w:rPr>
        <w:t>With the vital urge we are going toward the unknown, but we are going somewhere, whereas with escape we aspire only to get out [</w:t>
      </w:r>
      <w:proofErr w:type="spellStart"/>
      <w:r w:rsidRPr="00664EF1">
        <w:rPr>
          <w:u w:val="single"/>
        </w:rPr>
        <w:t>sortir</w:t>
      </w:r>
      <w:proofErr w:type="spellEnd"/>
      <w:r w:rsidRPr="00664EF1">
        <w:rPr>
          <w:u w:val="single"/>
        </w:rPr>
        <w:t>]. It is this category of getting out, assimilable neither to renovation nor to creation, that we must grasp in all its purity</w:t>
      </w:r>
      <w:r w:rsidRPr="00664EF1">
        <w:rPr>
          <w:sz w:val="8"/>
        </w:rPr>
        <w:t xml:space="preserve">. It is an inimitable theme that invites us to get out of being. </w:t>
      </w:r>
      <w:r w:rsidRPr="00664EF1">
        <w:rPr>
          <w:highlight w:val="green"/>
          <w:u w:val="single"/>
        </w:rPr>
        <w:t>A quest for the way out</w:t>
      </w:r>
      <w:r w:rsidRPr="00664EF1">
        <w:rPr>
          <w:u w:val="single"/>
        </w:rPr>
        <w:t xml:space="preserve">, this is in no sense a nostalgia for death because death is not an exit, just as it </w:t>
      </w:r>
      <w:r w:rsidRPr="00664EF1">
        <w:rPr>
          <w:highlight w:val="green"/>
          <w:u w:val="single"/>
        </w:rPr>
        <w:t>is not a solution</w:t>
      </w:r>
      <w:r w:rsidRPr="00664EF1">
        <w:rPr>
          <w:sz w:val="8"/>
        </w:rPr>
        <w:t xml:space="preserve">. The ground of this theme is constituted—if one will pardon the neologism—by the need for </w:t>
      </w:r>
      <w:proofErr w:type="spellStart"/>
      <w:r w:rsidRPr="00664EF1">
        <w:rPr>
          <w:sz w:val="8"/>
        </w:rPr>
        <w:t>excendence</w:t>
      </w:r>
      <w:proofErr w:type="spellEnd"/>
      <w:r w:rsidRPr="00664EF1">
        <w:rPr>
          <w:sz w:val="8"/>
        </w:rPr>
        <w:t>. 366</w:t>
      </w:r>
      <w:r w:rsidRPr="0040427F">
        <w:rPr>
          <w:sz w:val="12"/>
        </w:rPr>
        <w:t>¶</w:t>
      </w:r>
      <w:r w:rsidRPr="00664EF1">
        <w:rPr>
          <w:sz w:val="8"/>
        </w:rPr>
        <w:t xml:space="preserve"> </w:t>
      </w:r>
      <w:r w:rsidRPr="00664EF1">
        <w:rPr>
          <w:u w:val="single"/>
        </w:rPr>
        <w:t>This notion of escape is not a mere conquering of limitations or of achieving an essential possibility or a reaching of one’s fate, but rather a flight from being as an “imprisonment from which one must get out.”</w:t>
      </w:r>
      <w:r w:rsidRPr="00664EF1">
        <w:rPr>
          <w:sz w:val="8"/>
        </w:rPr>
        <w:t xml:space="preserve">367 It is being in all of its granted-ness, its given-ness, its inflicted-ness, and ultimately its enchainment from which we need to escape. “Existence is an absolute that is asserted without reference to anything else. It is identity. […] In the identity of the I [moi], </w:t>
      </w:r>
      <w:r w:rsidRPr="00664EF1">
        <w:rPr>
          <w:u w:val="single"/>
        </w:rPr>
        <w:t xml:space="preserve">the identity of being reveals its nature as enchainment, for it appears in the form of suffering and invites us to escape. Thus, </w:t>
      </w:r>
      <w:r w:rsidRPr="00664EF1">
        <w:rPr>
          <w:highlight w:val="green"/>
          <w:u w:val="single"/>
        </w:rPr>
        <w:t>escape is the need to get out of oneself</w:t>
      </w:r>
      <w:r w:rsidRPr="00664EF1">
        <w:rPr>
          <w:u w:val="single"/>
        </w:rPr>
        <w:t>, that is, to break that most radical and unalterably binding of chain</w:t>
      </w:r>
      <w:r w:rsidRPr="00664EF1">
        <w:rPr>
          <w:sz w:val="8"/>
        </w:rPr>
        <w:t>s, the fact that the I [moi] is oneself [soi-</w:t>
      </w:r>
      <w:proofErr w:type="spellStart"/>
      <w:r w:rsidRPr="00664EF1">
        <w:rPr>
          <w:sz w:val="8"/>
        </w:rPr>
        <w:t>même</w:t>
      </w:r>
      <w:proofErr w:type="spellEnd"/>
      <w:r w:rsidRPr="00664EF1">
        <w:rPr>
          <w:sz w:val="8"/>
        </w:rPr>
        <w:t>].368 It is important to realize that Levinas does not figure being as rejected in favor of an alternative like death, or non-being, but rather as something that must be framed and dealt with differently—not something to be rejected, but escaped. I must escape that I am me—the fact that I am myself and no one/nothing else. I am bound to being myself. “Escape, on the contrary, puts in question precisely this alleged peace-with-self, since it aspires to break the chains of the I to the self [du moi à soi]. It is being itself or the “one-self” from which escape flees, and in no wise being’s limitation.”369</w:t>
      </w:r>
      <w:r w:rsidRPr="0040427F">
        <w:rPr>
          <w:sz w:val="12"/>
        </w:rPr>
        <w:t>¶</w:t>
      </w:r>
      <w:r w:rsidRPr="00664EF1">
        <w:rPr>
          <w:sz w:val="8"/>
        </w:rPr>
        <w:t xml:space="preserve"> This may seem nonsensical at first glance, but it is here that we must remind ourselves that even in his challenge to Heideggerian thought and frames of being, Levinas realizes that we can never go “back” to a pre-Heideggerian time, we can only be post-Heideggerian. Levinas does not think that Heidegger is “wrong” in the sense that his formulations of being are inconsistent, but rather that the implications of Dasein, </w:t>
      </w:r>
      <w:proofErr w:type="spellStart"/>
      <w:r w:rsidRPr="00664EF1">
        <w:rPr>
          <w:sz w:val="8"/>
        </w:rPr>
        <w:t>Geworfenheit</w:t>
      </w:r>
      <w:proofErr w:type="spellEnd"/>
      <w:r w:rsidRPr="00664EF1">
        <w:rPr>
          <w:sz w:val="8"/>
        </w:rPr>
        <w:t xml:space="preserve">, and </w:t>
      </w:r>
      <w:proofErr w:type="spellStart"/>
      <w:r w:rsidRPr="00664EF1">
        <w:rPr>
          <w:sz w:val="8"/>
        </w:rPr>
        <w:t>Mitsein</w:t>
      </w:r>
      <w:proofErr w:type="spellEnd"/>
      <w:r w:rsidRPr="00664EF1">
        <w:rPr>
          <w:sz w:val="8"/>
        </w:rPr>
        <w:t xml:space="preserve"> are wrongheaded in that this model denies the centrality of the Other in being. Heidegger’s being is at best a “</w:t>
      </w:r>
      <w:proofErr w:type="spellStart"/>
      <w:r w:rsidRPr="00664EF1">
        <w:rPr>
          <w:sz w:val="8"/>
        </w:rPr>
        <w:t>mitsein</w:t>
      </w:r>
      <w:proofErr w:type="spellEnd"/>
      <w:r w:rsidRPr="00664EF1">
        <w:rPr>
          <w:sz w:val="8"/>
        </w:rPr>
        <w:t xml:space="preserve">” (being-with) or even a “marching-alongside,”370 whereas Levinas spends his career attempting to theorize being in terms of a being-for-the-other. In other words, Levinas sees being in the former sense as something to be “escaped” in the sense of “getting out of being by a new path,” being “otherwise than being.” “It is a matter of getting out of being by a new path, at the risk of overturning certain notions that to common sense and the wisdom of the nations seemed the most evident.”371 Levinas does not know it at the time he wrote On Escape, but the early seeds of the infinite responsibility he articulates in Totality and Infinity (1961) and subsequently Otherwise than Being (1974)—these works articulate what it means to “get out by a new path,” that path is by, </w:t>
      </w:r>
      <w:proofErr w:type="spellStart"/>
      <w:r w:rsidRPr="00664EF1">
        <w:rPr>
          <w:sz w:val="8"/>
        </w:rPr>
        <w:t>through</w:t>
      </w:r>
      <w:proofErr w:type="spellEnd"/>
      <w:r w:rsidRPr="00664EF1">
        <w:rPr>
          <w:sz w:val="8"/>
        </w:rPr>
        <w:t>, and for the Other. Through infinite responsibility for the Other in all their irreducible alterity.</w:t>
      </w:r>
      <w:r w:rsidRPr="0040427F">
        <w:rPr>
          <w:sz w:val="12"/>
        </w:rPr>
        <w:t>¶</w:t>
      </w:r>
      <w:r w:rsidRPr="00664EF1">
        <w:rPr>
          <w:sz w:val="8"/>
        </w:rPr>
        <w:t xml:space="preserve"> But we’re getting ahead of ourselves a bit. Let’s trace the trajectory of the essay itself. Following his preliminary framing of the issue of escape, he dives into the problem of need. “In reality, need is intimately tied to being, but not in the quality of privation. On the contrary, need will allow us to discover, not a limitation of that being that desires to surpass its limits in order to enrich and fulfill itself, but rather the purity of the fact of being, which already looks like an escape.”372 But where Bergo translates Levinas in terms of “need,” Simon Critchley actually argues that “desire” would be closer to Levinas’s meaning.373 “Desire,” rather than “need” better captures the sense of presence, rather than lack that is at the core of being—recall that being (oneself) is a burden, an imposition, and enchainment rather than a void.</w:t>
      </w:r>
      <w:r w:rsidRPr="0040427F">
        <w:rPr>
          <w:sz w:val="12"/>
        </w:rPr>
        <w:t>¶</w:t>
      </w:r>
      <w:r w:rsidRPr="00664EF1">
        <w:rPr>
          <w:sz w:val="8"/>
        </w:rPr>
        <w:t xml:space="preserve"> </w:t>
      </w:r>
      <w:r w:rsidRPr="00664EF1">
        <w:rPr>
          <w:u w:val="single"/>
        </w:rPr>
        <w:t>This need/desire is only a problem when it becomes painful. “[Desire] becomes imperious only when it becomes suffering</w:t>
      </w:r>
      <w:r w:rsidRPr="00664EF1">
        <w:rPr>
          <w:sz w:val="8"/>
        </w:rPr>
        <w:t xml:space="preserve">. And the specific mode of suffering that characterizes [desire] is malaise, or disquiet. Malaise is not a purely passive state, resting upon itself. The fact of being ill at ease [mal à son </w:t>
      </w:r>
      <w:proofErr w:type="spellStart"/>
      <w:r w:rsidRPr="00664EF1">
        <w:rPr>
          <w:sz w:val="8"/>
        </w:rPr>
        <w:t>aise</w:t>
      </w:r>
      <w:proofErr w:type="spellEnd"/>
      <w:r w:rsidRPr="00664EF1">
        <w:rPr>
          <w:sz w:val="8"/>
        </w:rPr>
        <w:t xml:space="preserve">] is essentially dynamic.374 This malaise is an inability to stand still, a discomfort, a compulsion to move out, to escape. </w:t>
      </w:r>
      <w:r w:rsidRPr="00664EF1">
        <w:rPr>
          <w:u w:val="single"/>
        </w:rPr>
        <w:t xml:space="preserve">But </w:t>
      </w:r>
      <w:r w:rsidRPr="00664EF1">
        <w:rPr>
          <w:highlight w:val="green"/>
          <w:u w:val="single"/>
        </w:rPr>
        <w:t xml:space="preserve">the </w:t>
      </w:r>
      <w:r w:rsidRPr="00664EF1">
        <w:rPr>
          <w:rStyle w:val="Emphasis"/>
          <w:highlight w:val="green"/>
        </w:rPr>
        <w:t>satisfaction</w:t>
      </w:r>
      <w:r w:rsidRPr="00664EF1">
        <w:rPr>
          <w:highlight w:val="green"/>
          <w:u w:val="single"/>
        </w:rPr>
        <w:t xml:space="preserve"> of obtaining what one desires</w:t>
      </w:r>
      <w:r w:rsidRPr="00664EF1">
        <w:rPr>
          <w:u w:val="single"/>
        </w:rPr>
        <w:t xml:space="preserve">, i.e. the pleasure of this obtainment, </w:t>
      </w:r>
      <w:r w:rsidRPr="00664EF1">
        <w:rPr>
          <w:highlight w:val="green"/>
          <w:u w:val="single"/>
        </w:rPr>
        <w:t xml:space="preserve">is </w:t>
      </w:r>
      <w:r w:rsidRPr="00664EF1">
        <w:rPr>
          <w:rStyle w:val="Emphasis"/>
          <w:highlight w:val="green"/>
        </w:rPr>
        <w:t>problematic</w:t>
      </w:r>
      <w:r w:rsidRPr="00664EF1">
        <w:rPr>
          <w:u w:val="single"/>
        </w:rPr>
        <w:t>.</w:t>
      </w:r>
      <w:r w:rsidRPr="00664EF1">
        <w:rPr>
          <w:sz w:val="8"/>
        </w:rPr>
        <w:t xml:space="preserve"> </w:t>
      </w:r>
      <w:r w:rsidRPr="00664EF1">
        <w:rPr>
          <w:highlight w:val="green"/>
          <w:u w:val="single"/>
        </w:rPr>
        <w:t>Pleasure is</w:t>
      </w:r>
      <w:r w:rsidRPr="00664EF1">
        <w:rPr>
          <w:u w:val="single"/>
        </w:rPr>
        <w:t xml:space="preserve"> ultimately </w:t>
      </w:r>
      <w:r w:rsidRPr="00664EF1">
        <w:rPr>
          <w:rStyle w:val="Emphasis"/>
          <w:highlight w:val="green"/>
        </w:rPr>
        <w:t>cruelly dissatisfying</w:t>
      </w:r>
      <w:r w:rsidRPr="00664EF1">
        <w:rPr>
          <w:sz w:val="8"/>
        </w:rPr>
        <w:t xml:space="preserve">. Satisfaction cannot satisfy the desire to escape. </w:t>
      </w:r>
      <w:r w:rsidRPr="00664EF1">
        <w:rPr>
          <w:highlight w:val="green"/>
          <w:u w:val="single"/>
        </w:rPr>
        <w:t>The moment</w:t>
      </w:r>
      <w:r w:rsidRPr="00664EF1">
        <w:rPr>
          <w:u w:val="single"/>
        </w:rPr>
        <w:t xml:space="preserve"> that </w:t>
      </w:r>
      <w:r w:rsidRPr="00664EF1">
        <w:rPr>
          <w:rStyle w:val="Emphasis"/>
          <w:highlight w:val="green"/>
        </w:rPr>
        <w:t>pleasure ebbs</w:t>
      </w:r>
      <w:r w:rsidRPr="00664EF1">
        <w:rPr>
          <w:u w:val="single"/>
        </w:rPr>
        <w:t xml:space="preserve">, the reality of one’s enchainment, </w:t>
      </w:r>
      <w:r w:rsidRPr="00664EF1">
        <w:rPr>
          <w:highlight w:val="green"/>
          <w:u w:val="single"/>
        </w:rPr>
        <w:t xml:space="preserve">one’s riveted-ness to oneself comes </w:t>
      </w:r>
      <w:r w:rsidRPr="00664EF1">
        <w:rPr>
          <w:rStyle w:val="Emphasis"/>
          <w:highlight w:val="green"/>
        </w:rPr>
        <w:t>crashing</w:t>
      </w:r>
      <w:r w:rsidRPr="00664EF1">
        <w:rPr>
          <w:rStyle w:val="Emphasis"/>
        </w:rPr>
        <w:t xml:space="preserve"> back </w:t>
      </w:r>
      <w:r w:rsidRPr="00664EF1">
        <w:rPr>
          <w:rStyle w:val="Emphasis"/>
          <w:highlight w:val="green"/>
        </w:rPr>
        <w:t>in</w:t>
      </w:r>
      <w:r w:rsidRPr="00664EF1">
        <w:rPr>
          <w:sz w:val="8"/>
          <w:highlight w:val="green"/>
        </w:rPr>
        <w:t>.</w:t>
      </w:r>
      <w:r w:rsidRPr="00664EF1">
        <w:rPr>
          <w:sz w:val="8"/>
        </w:rPr>
        <w:t xml:space="preserve"> </w:t>
      </w:r>
      <w:r w:rsidRPr="00664EF1">
        <w:rPr>
          <w:u w:val="single"/>
        </w:rPr>
        <w:t xml:space="preserve">Pleasure is a </w:t>
      </w:r>
      <w:r w:rsidRPr="00664EF1">
        <w:rPr>
          <w:rStyle w:val="Emphasis"/>
        </w:rPr>
        <w:t>fleeting leap</w:t>
      </w:r>
      <w:r w:rsidRPr="00664EF1">
        <w:rPr>
          <w:u w:val="single"/>
        </w:rPr>
        <w:t xml:space="preserve"> out of oneself, only to be </w:t>
      </w:r>
      <w:r w:rsidRPr="00664EF1">
        <w:rPr>
          <w:rStyle w:val="Emphasis"/>
        </w:rPr>
        <w:t>snatched back</w:t>
      </w:r>
      <w:r w:rsidRPr="00664EF1">
        <w:rPr>
          <w:u w:val="single"/>
        </w:rPr>
        <w:t xml:space="preserve"> and have the fact of one’s identity made all the more </w:t>
      </w:r>
      <w:r w:rsidRPr="00664EF1">
        <w:rPr>
          <w:rStyle w:val="Emphasis"/>
        </w:rPr>
        <w:t>painfully obvious</w:t>
      </w:r>
      <w:r w:rsidRPr="00664EF1">
        <w:rPr>
          <w:sz w:val="8"/>
        </w:rPr>
        <w:t>. As Critchley says, “Desire desires desire. Desire is not satisfied, it just deepens. Desire is that thing that hollows itself out.”375</w:t>
      </w:r>
      <w:r w:rsidRPr="0040427F">
        <w:rPr>
          <w:sz w:val="12"/>
        </w:rPr>
        <w:t>¶</w:t>
      </w:r>
      <w:r w:rsidRPr="00664EF1">
        <w:rPr>
          <w:sz w:val="8"/>
        </w:rPr>
        <w:t xml:space="preserve"> This is where Levinas shifts to the emergence of shame. “The instant is not recaptured until the moment when pleasure is broken, after the supreme break, when the [human] being believed in complete ecstasy but was completely disappointed, and is entirely disappointed and ashamed to find himself again existing.”376 Shame is founded “on the very being of our being, on its incapacity to break with itself. Shame is founded on the solidarity of our being, which obliges us to claim responsibility for ourselves.”377 Shame is the crashing in of the feeling of being riveted to oneself after the promise inherent in pleasure reveals itself as false exit—shame is the enchainment of the I to itself. </w:t>
      </w:r>
      <w:r w:rsidRPr="0040427F">
        <w:rPr>
          <w:sz w:val="12"/>
        </w:rPr>
        <w:t>¶</w:t>
      </w:r>
      <w:r w:rsidRPr="00664EF1">
        <w:rPr>
          <w:sz w:val="8"/>
        </w:rPr>
        <w:t xml:space="preserve"> To review the path we have just taken: </w:t>
      </w:r>
      <w:r w:rsidRPr="00664EF1">
        <w:rPr>
          <w:highlight w:val="green"/>
          <w:u w:val="single"/>
        </w:rPr>
        <w:t xml:space="preserve">Levinas takes us from </w:t>
      </w:r>
      <w:r w:rsidRPr="00664EF1">
        <w:rPr>
          <w:rStyle w:val="Emphasis"/>
          <w:highlight w:val="green"/>
        </w:rPr>
        <w:t>escape</w:t>
      </w:r>
      <w:r w:rsidRPr="00664EF1">
        <w:rPr>
          <w:u w:val="single"/>
        </w:rPr>
        <w:t xml:space="preserve">, to the desire for escape, to malaise, to obtaining pleasure, </w:t>
      </w:r>
      <w:r w:rsidRPr="00664EF1">
        <w:rPr>
          <w:highlight w:val="green"/>
          <w:u w:val="single"/>
        </w:rPr>
        <w:t xml:space="preserve">to the </w:t>
      </w:r>
      <w:r w:rsidRPr="00664EF1">
        <w:rPr>
          <w:rStyle w:val="Emphasis"/>
          <w:highlight w:val="green"/>
        </w:rPr>
        <w:t>shame</w:t>
      </w:r>
      <w:r w:rsidRPr="00664EF1">
        <w:rPr>
          <w:highlight w:val="green"/>
          <w:u w:val="single"/>
        </w:rPr>
        <w:t xml:space="preserve"> after </w:t>
      </w:r>
      <w:r w:rsidRPr="00664EF1">
        <w:rPr>
          <w:rStyle w:val="Emphasis"/>
          <w:highlight w:val="green"/>
        </w:rPr>
        <w:t>pleasure fails</w:t>
      </w:r>
      <w:r w:rsidRPr="00664EF1">
        <w:rPr>
          <w:highlight w:val="green"/>
          <w:u w:val="single"/>
        </w:rPr>
        <w:t xml:space="preserve"> to </w:t>
      </w:r>
      <w:r w:rsidRPr="00664EF1">
        <w:rPr>
          <w:rStyle w:val="Emphasis"/>
          <w:highlight w:val="green"/>
        </w:rPr>
        <w:t>yield escape</w:t>
      </w:r>
      <w:r w:rsidRPr="00664EF1">
        <w:rPr>
          <w:sz w:val="8"/>
        </w:rPr>
        <w:t xml:space="preserve">. Levinas takes it one step further to nausea, “a case in which the nature of malaise appears in all its purity and to which the word ‘malaise’ applies par excellence.”378 The analogy of nausea is Levinas’s phenomenological model for the experience of enchainment to being as such. Unlike other insurmountable obstacles imposed on us from without, we cannot turn away from nausea. </w:t>
      </w:r>
    </w:p>
    <w:bookmarkEnd w:id="0"/>
    <w:p w14:paraId="634B2498" w14:textId="77777777" w:rsidR="00250E7D" w:rsidRPr="00D20AE7" w:rsidRDefault="00250E7D" w:rsidP="00250E7D">
      <w:pPr>
        <w:rPr>
          <w:sz w:val="16"/>
        </w:rPr>
      </w:pPr>
    </w:p>
    <w:p w14:paraId="54C7D533" w14:textId="77777777" w:rsidR="00250E7D" w:rsidRDefault="00250E7D" w:rsidP="00250E7D">
      <w:pPr>
        <w:pStyle w:val="Heading3"/>
      </w:pPr>
      <w:r>
        <w:t>A2: Traber---1NC</w:t>
      </w:r>
    </w:p>
    <w:p w14:paraId="114AFAA5" w14:textId="77777777" w:rsidR="00250E7D" w:rsidRDefault="00250E7D" w:rsidP="00250E7D">
      <w:pPr>
        <w:pStyle w:val="Heading4"/>
        <w:numPr>
          <w:ilvl w:val="0"/>
          <w:numId w:val="50"/>
        </w:numPr>
      </w:pPr>
      <w:r>
        <w:t xml:space="preserve">Traber is bad – </w:t>
      </w:r>
      <w:r w:rsidRPr="00002F53">
        <w:rPr>
          <w:u w:val="single"/>
        </w:rPr>
        <w:t>zero</w:t>
      </w:r>
      <w:r>
        <w:t xml:space="preserve"> real quals and written by a </w:t>
      </w:r>
      <w:r w:rsidRPr="00002F53">
        <w:rPr>
          <w:u w:val="single"/>
        </w:rPr>
        <w:t>high schooler</w:t>
      </w:r>
      <w:r>
        <w:t>.</w:t>
      </w:r>
    </w:p>
    <w:p w14:paraId="047E3BC0" w14:textId="77777777" w:rsidR="00250E7D" w:rsidRPr="00373D50" w:rsidRDefault="00250E7D" w:rsidP="00250E7D">
      <w:pPr>
        <w:pStyle w:val="Heading4"/>
        <w:rPr>
          <w:b w:val="0"/>
          <w:bCs/>
        </w:rPr>
      </w:pPr>
      <w:r>
        <w:t xml:space="preserve">…and concludes that the article is just about </w:t>
      </w:r>
      <w:proofErr w:type="spellStart"/>
      <w:r>
        <w:t>fiating</w:t>
      </w:r>
      <w:proofErr w:type="spellEnd"/>
      <w:r>
        <w:t xml:space="preserve"> </w:t>
      </w:r>
      <w:proofErr w:type="spellStart"/>
      <w:r>
        <w:t>kritiks</w:t>
      </w:r>
      <w:proofErr w:type="spellEnd"/>
      <w:r>
        <w:t xml:space="preserve">. </w:t>
      </w:r>
      <w:r>
        <w:rPr>
          <w:b w:val="0"/>
          <w:bCs/>
        </w:rPr>
        <w:t>WKU reads BIG GREEN!</w:t>
      </w:r>
    </w:p>
    <w:p w14:paraId="79C6E3E0" w14:textId="77777777" w:rsidR="00250E7D" w:rsidRPr="00373D50" w:rsidRDefault="00250E7D" w:rsidP="00250E7D">
      <w:pPr>
        <w:spacing w:line="235" w:lineRule="atLeast"/>
        <w:rPr>
          <w:rFonts w:asciiTheme="minorHAnsi" w:hAnsiTheme="minorHAnsi" w:cstheme="minorHAnsi"/>
          <w:color w:val="000000"/>
        </w:rPr>
      </w:pPr>
      <w:r w:rsidRPr="008505DE">
        <w:rPr>
          <w:rFonts w:asciiTheme="minorHAnsi" w:hAnsiTheme="minorHAnsi" w:cstheme="minorHAnsi"/>
          <w:b/>
          <w:bCs/>
          <w:color w:val="000000"/>
          <w:sz w:val="26"/>
          <w:szCs w:val="26"/>
        </w:rPr>
        <w:t>Traber 18</w:t>
      </w:r>
      <w:r w:rsidRPr="008505DE">
        <w:rPr>
          <w:rFonts w:asciiTheme="minorHAnsi" w:hAnsiTheme="minorHAnsi" w:cstheme="minorHAnsi"/>
          <w:color w:val="000000"/>
        </w:rPr>
        <w:t> </w:t>
      </w:r>
      <w:r w:rsidRPr="004A07B9">
        <w:rPr>
          <w:rFonts w:asciiTheme="minorHAnsi" w:hAnsiTheme="minorHAnsi" w:cstheme="minorHAnsi"/>
          <w:color w:val="000000"/>
          <w:szCs w:val="24"/>
        </w:rPr>
        <w:t xml:space="preserve">(Becca, NSD Staff Writer, http://nsdupdate.com/2018/fiat-and-radical-politics-by-becca-traber/ shree) recut </w:t>
      </w:r>
      <w:proofErr w:type="spellStart"/>
      <w:r>
        <w:rPr>
          <w:rFonts w:asciiTheme="minorHAnsi" w:hAnsiTheme="minorHAnsi" w:cstheme="minorHAnsi"/>
          <w:color w:val="000000"/>
          <w:szCs w:val="24"/>
        </w:rPr>
        <w:t>cmeow</w:t>
      </w:r>
      <w:proofErr w:type="spellEnd"/>
    </w:p>
    <w:p w14:paraId="5E21123E" w14:textId="77777777" w:rsidR="00250E7D" w:rsidRDefault="00250E7D" w:rsidP="00250E7D">
      <w:pPr>
        <w:rPr>
          <w:sz w:val="16"/>
        </w:rPr>
      </w:pPr>
      <w:r w:rsidRPr="00373D50">
        <w:rPr>
          <w:u w:val="single"/>
        </w:rPr>
        <w:t>Conclusion &amp; Next Steps</w:t>
      </w:r>
      <w:r w:rsidRPr="00D20AE7">
        <w:rPr>
          <w:sz w:val="12"/>
        </w:rPr>
        <w:t>¶</w:t>
      </w:r>
      <w:r w:rsidRPr="00373D50">
        <w:rPr>
          <w:sz w:val="16"/>
        </w:rPr>
        <w:t xml:space="preserve"> </w:t>
      </w:r>
      <w:r w:rsidRPr="00373D50">
        <w:rPr>
          <w:u w:val="single"/>
        </w:rPr>
        <w:t xml:space="preserve">Even though </w:t>
      </w:r>
      <w:r w:rsidRPr="00373D50">
        <w:rPr>
          <w:highlight w:val="green"/>
          <w:u w:val="single"/>
        </w:rPr>
        <w:t>I</w:t>
      </w:r>
      <w:r w:rsidRPr="00373D50">
        <w:rPr>
          <w:u w:val="single"/>
        </w:rPr>
        <w:t xml:space="preserve"> (obviously) </w:t>
      </w:r>
      <w:r w:rsidRPr="00373D50">
        <w:rPr>
          <w:highlight w:val="green"/>
          <w:u w:val="single"/>
        </w:rPr>
        <w:t xml:space="preserve">don’t think fiat is the right way to think about </w:t>
      </w:r>
      <w:proofErr w:type="spellStart"/>
      <w:r w:rsidRPr="00373D50">
        <w:rPr>
          <w:highlight w:val="green"/>
          <w:u w:val="single"/>
        </w:rPr>
        <w:t>kritiks</w:t>
      </w:r>
      <w:proofErr w:type="spellEnd"/>
      <w:r w:rsidRPr="00373D50">
        <w:rPr>
          <w:u w:val="single"/>
        </w:rPr>
        <w:t xml:space="preserve"> and </w:t>
      </w:r>
      <w:proofErr w:type="spellStart"/>
      <w:r w:rsidRPr="00373D50">
        <w:rPr>
          <w:u w:val="single"/>
        </w:rPr>
        <w:t>kritikal</w:t>
      </w:r>
      <w:proofErr w:type="spellEnd"/>
      <w:r w:rsidRPr="00373D50">
        <w:rPr>
          <w:u w:val="single"/>
        </w:rPr>
        <w:t xml:space="preserve"> affirmatives, I am sympathetic with one aspect of the insistence that those </w:t>
      </w:r>
      <w:proofErr w:type="gramStart"/>
      <w:r w:rsidRPr="00373D50">
        <w:rPr>
          <w:u w:val="single"/>
        </w:rPr>
        <w:t>debaters</w:t>
      </w:r>
      <w:proofErr w:type="gramEnd"/>
      <w:r w:rsidRPr="00373D50">
        <w:rPr>
          <w:u w:val="single"/>
        </w:rPr>
        <w:t xml:space="preserve"> fiat</w:t>
      </w:r>
      <w:r w:rsidRPr="00373D50">
        <w:rPr>
          <w:sz w:val="16"/>
        </w:rPr>
        <w:t xml:space="preserve">. </w:t>
      </w:r>
      <w:r w:rsidRPr="00373D50">
        <w:rPr>
          <w:u w:val="single"/>
        </w:rPr>
        <w:t xml:space="preserve">Specifically, </w:t>
      </w:r>
      <w:proofErr w:type="spellStart"/>
      <w:r w:rsidRPr="00373D50">
        <w:rPr>
          <w:rStyle w:val="Emphasis"/>
          <w:highlight w:val="green"/>
        </w:rPr>
        <w:t>fiated</w:t>
      </w:r>
      <w:proofErr w:type="spellEnd"/>
      <w:r w:rsidRPr="00373D50">
        <w:rPr>
          <w:rStyle w:val="Emphasis"/>
          <w:highlight w:val="green"/>
        </w:rPr>
        <w:t xml:space="preserve"> policies</w:t>
      </w:r>
      <w:r w:rsidRPr="00373D50">
        <w:rPr>
          <w:highlight w:val="green"/>
          <w:u w:val="single"/>
        </w:rPr>
        <w:t xml:space="preserve"> are the way that we </w:t>
      </w:r>
      <w:r w:rsidRPr="00373D50">
        <w:rPr>
          <w:rStyle w:val="Emphasis"/>
          <w:highlight w:val="green"/>
        </w:rPr>
        <w:t>conceptualize</w:t>
      </w:r>
      <w:r w:rsidRPr="00373D50">
        <w:rPr>
          <w:highlight w:val="green"/>
          <w:u w:val="single"/>
        </w:rPr>
        <w:t xml:space="preserve"> the </w:t>
      </w:r>
      <w:r w:rsidRPr="00373D50">
        <w:rPr>
          <w:rStyle w:val="Emphasis"/>
          <w:highlight w:val="green"/>
        </w:rPr>
        <w:t>process</w:t>
      </w:r>
      <w:r w:rsidRPr="00373D50">
        <w:rPr>
          <w:highlight w:val="green"/>
          <w:u w:val="single"/>
        </w:rPr>
        <w:t xml:space="preserve"> of </w:t>
      </w:r>
      <w:r w:rsidRPr="00373D50">
        <w:rPr>
          <w:rStyle w:val="Emphasis"/>
          <w:highlight w:val="green"/>
        </w:rPr>
        <w:t>political change</w:t>
      </w:r>
      <w:r w:rsidRPr="00373D50">
        <w:rPr>
          <w:sz w:val="16"/>
        </w:rPr>
        <w:t xml:space="preserve">. </w:t>
      </w:r>
      <w:r w:rsidRPr="00373D50">
        <w:rPr>
          <w:highlight w:val="green"/>
          <w:u w:val="single"/>
        </w:rPr>
        <w:t xml:space="preserve">Debaters who ask </w:t>
      </w:r>
      <w:r w:rsidRPr="00373D50">
        <w:rPr>
          <w:rStyle w:val="Emphasis"/>
          <w:highlight w:val="green"/>
        </w:rPr>
        <w:t>for</w:t>
      </w:r>
      <w:r w:rsidRPr="00373D50">
        <w:rPr>
          <w:highlight w:val="green"/>
          <w:u w:val="single"/>
        </w:rPr>
        <w:t xml:space="preserve"> fiat imagine</w:t>
      </w:r>
      <w:r w:rsidRPr="00373D50">
        <w:rPr>
          <w:u w:val="single"/>
        </w:rPr>
        <w:t xml:space="preserve"> that </w:t>
      </w:r>
      <w:r w:rsidRPr="00373D50">
        <w:rPr>
          <w:highlight w:val="green"/>
          <w:u w:val="single"/>
        </w:rPr>
        <w:t>the world</w:t>
      </w:r>
      <w:r w:rsidRPr="00373D50">
        <w:rPr>
          <w:u w:val="single"/>
        </w:rPr>
        <w:t xml:space="preserve"> </w:t>
      </w:r>
      <w:r w:rsidRPr="00373D50">
        <w:rPr>
          <w:highlight w:val="green"/>
          <w:u w:val="single"/>
        </w:rPr>
        <w:t>changes</w:t>
      </w:r>
      <w:r w:rsidRPr="00373D50">
        <w:rPr>
          <w:u w:val="single"/>
        </w:rPr>
        <w:t xml:space="preserve"> through a policy going </w:t>
      </w:r>
      <w:r w:rsidRPr="00373D50">
        <w:rPr>
          <w:highlight w:val="green"/>
          <w:u w:val="single"/>
        </w:rPr>
        <w:t xml:space="preserve">through the </w:t>
      </w:r>
      <w:r w:rsidRPr="00373D50">
        <w:rPr>
          <w:rStyle w:val="Emphasis"/>
          <w:highlight w:val="green"/>
        </w:rPr>
        <w:t>federal legislature</w:t>
      </w:r>
      <w:r w:rsidRPr="00373D50">
        <w:rPr>
          <w:u w:val="single"/>
        </w:rPr>
        <w:t>.</w:t>
      </w:r>
      <w:r w:rsidRPr="00373D50">
        <w:rPr>
          <w:sz w:val="16"/>
        </w:rPr>
        <w:t xml:space="preserve"> </w:t>
      </w:r>
      <w:proofErr w:type="spellStart"/>
      <w:r w:rsidRPr="00373D50">
        <w:rPr>
          <w:sz w:val="16"/>
        </w:rPr>
        <w:t>Kritiks</w:t>
      </w:r>
      <w:proofErr w:type="spellEnd"/>
      <w:r w:rsidRPr="00373D50">
        <w:rPr>
          <w:sz w:val="16"/>
        </w:rPr>
        <w:t xml:space="preserve">, in many ways, cannot think the world changes in that way. But the question remains, in what way does the </w:t>
      </w:r>
      <w:proofErr w:type="spellStart"/>
      <w:r w:rsidRPr="00373D50">
        <w:rPr>
          <w:sz w:val="16"/>
        </w:rPr>
        <w:t>kritik</w:t>
      </w:r>
      <w:proofErr w:type="spellEnd"/>
      <w:r w:rsidRPr="00373D50">
        <w:rPr>
          <w:sz w:val="16"/>
        </w:rPr>
        <w:t xml:space="preserve"> think the world can change? Many debaters are bad at answering this question in a plausible way in that they cannot explain the praxis of their concepts. However, </w:t>
      </w:r>
      <w:r w:rsidRPr="00373D50">
        <w:rPr>
          <w:u w:val="single"/>
        </w:rPr>
        <w:t xml:space="preserve">asking a debater to </w:t>
      </w:r>
      <w:r w:rsidRPr="00373D50">
        <w:rPr>
          <w:highlight w:val="green"/>
          <w:u w:val="single"/>
        </w:rPr>
        <w:t>fiat</w:t>
      </w:r>
      <w:r w:rsidRPr="00373D50">
        <w:rPr>
          <w:u w:val="single"/>
        </w:rPr>
        <w:t xml:space="preserve"> just then </w:t>
      </w:r>
      <w:r w:rsidRPr="00373D50">
        <w:rPr>
          <w:highlight w:val="green"/>
          <w:u w:val="single"/>
        </w:rPr>
        <w:t>assumes</w:t>
      </w:r>
      <w:r w:rsidRPr="00373D50">
        <w:rPr>
          <w:u w:val="single"/>
        </w:rPr>
        <w:t xml:space="preserve"> that </w:t>
      </w:r>
      <w:r w:rsidRPr="00373D50">
        <w:rPr>
          <w:highlight w:val="green"/>
          <w:u w:val="single"/>
        </w:rPr>
        <w:t xml:space="preserve">the mechanism for political change </w:t>
      </w:r>
      <w:r w:rsidRPr="00373D50">
        <w:rPr>
          <w:rStyle w:val="Emphasis"/>
          <w:highlight w:val="green"/>
        </w:rPr>
        <w:t>embedded</w:t>
      </w:r>
      <w:r w:rsidRPr="00373D50">
        <w:rPr>
          <w:highlight w:val="green"/>
          <w:u w:val="single"/>
        </w:rPr>
        <w:t xml:space="preserve"> in </w:t>
      </w:r>
      <w:r w:rsidRPr="00373D50">
        <w:rPr>
          <w:rStyle w:val="Emphasis"/>
          <w:highlight w:val="green"/>
        </w:rPr>
        <w:t>fiat</w:t>
      </w:r>
      <w:r w:rsidRPr="00373D50">
        <w:rPr>
          <w:u w:val="single"/>
        </w:rPr>
        <w:t xml:space="preserve"> (legislation) is </w:t>
      </w:r>
      <w:r w:rsidRPr="00373D50">
        <w:rPr>
          <w:highlight w:val="green"/>
          <w:u w:val="single"/>
        </w:rPr>
        <w:t xml:space="preserve">the only </w:t>
      </w:r>
      <w:r w:rsidRPr="00373D50">
        <w:rPr>
          <w:rStyle w:val="Emphasis"/>
          <w:highlight w:val="green"/>
        </w:rPr>
        <w:t>plausible one</w:t>
      </w:r>
      <w:r w:rsidRPr="00373D50">
        <w:rPr>
          <w:u w:val="single"/>
        </w:rPr>
        <w:t>.</w:t>
      </w:r>
      <w:r w:rsidRPr="00373D50">
        <w:rPr>
          <w:sz w:val="16"/>
        </w:rPr>
        <w:t xml:space="preserve"> Instead of insisting that </w:t>
      </w:r>
      <w:proofErr w:type="spellStart"/>
      <w:r w:rsidRPr="00373D50">
        <w:rPr>
          <w:sz w:val="16"/>
        </w:rPr>
        <w:t>kritiks</w:t>
      </w:r>
      <w:proofErr w:type="spellEnd"/>
      <w:r w:rsidRPr="00373D50">
        <w:rPr>
          <w:sz w:val="16"/>
        </w:rPr>
        <w:t xml:space="preserve"> fiat or implement a state action, we should think about how </w:t>
      </w:r>
      <w:proofErr w:type="spellStart"/>
      <w:r w:rsidRPr="00373D50">
        <w:rPr>
          <w:sz w:val="16"/>
        </w:rPr>
        <w:t>kritikal</w:t>
      </w:r>
      <w:proofErr w:type="spellEnd"/>
      <w:r w:rsidRPr="00373D50">
        <w:rPr>
          <w:sz w:val="16"/>
        </w:rPr>
        <w:t xml:space="preserve"> debaters can express the theory of praxis that is entailed by their concepts. Later articles will explore this in more depth.</w:t>
      </w:r>
    </w:p>
    <w:p w14:paraId="35C5B6C1" w14:textId="77777777" w:rsidR="00250E7D" w:rsidRDefault="00250E7D" w:rsidP="00250E7D">
      <w:pPr>
        <w:pStyle w:val="Heading4"/>
      </w:pPr>
      <w:r>
        <w:t xml:space="preserve">It's also wrong – coalescing around policies have </w:t>
      </w:r>
      <w:r>
        <w:rPr>
          <w:u w:val="single"/>
        </w:rPr>
        <w:t>driven</w:t>
      </w:r>
      <w:r>
        <w:t xml:space="preserve"> social movements.</w:t>
      </w:r>
    </w:p>
    <w:p w14:paraId="7D00E8F8" w14:textId="77777777" w:rsidR="00250E7D" w:rsidRDefault="00250E7D" w:rsidP="00250E7D">
      <w:r w:rsidRPr="00373D50">
        <w:rPr>
          <w:rStyle w:val="Style13ptBold"/>
        </w:rPr>
        <w:t>Schmitt 22</w:t>
      </w:r>
      <w:r w:rsidRPr="00373D50">
        <w:t xml:space="preserve">, Mark Schmitt, </w:t>
      </w:r>
      <w:r>
        <w:t xml:space="preserve">director of the Political Reform program at New America, </w:t>
      </w:r>
      <w:r w:rsidRPr="00373D50">
        <w:t xml:space="preserve">New America, 10-4-2022 ["Can Social Movements Save Our </w:t>
      </w:r>
      <w:proofErr w:type="gramStart"/>
      <w:r w:rsidRPr="00373D50">
        <w:t>Democracy?,</w:t>
      </w:r>
      <w:proofErr w:type="gramEnd"/>
      <w:r w:rsidRPr="00373D50">
        <w:t>" available on:  https://www.newamerica.org/the-thread/when-social-movements-write-policy/, accessed:  12-8-2025]</w:t>
      </w:r>
      <w:proofErr w:type="spellStart"/>
      <w:r w:rsidRPr="00373D50">
        <w:t>rrf</w:t>
      </w:r>
      <w:proofErr w:type="spellEnd"/>
    </w:p>
    <w:p w14:paraId="26F670A6" w14:textId="77777777" w:rsidR="00250E7D" w:rsidRPr="00F86EB6" w:rsidRDefault="00250E7D" w:rsidP="00250E7D">
      <w:pPr>
        <w:rPr>
          <w:sz w:val="8"/>
        </w:rPr>
      </w:pPr>
      <w:r w:rsidRPr="00F86EB6">
        <w:rPr>
          <w:highlight w:val="green"/>
          <w:u w:val="single"/>
        </w:rPr>
        <w:t>Many</w:t>
      </w:r>
      <w:r w:rsidRPr="00DC4FD3">
        <w:rPr>
          <w:u w:val="single"/>
        </w:rPr>
        <w:t xml:space="preserve"> of the climate </w:t>
      </w:r>
      <w:r w:rsidRPr="00F86EB6">
        <w:rPr>
          <w:highlight w:val="green"/>
          <w:u w:val="single"/>
        </w:rPr>
        <w:t>policies</w:t>
      </w:r>
      <w:r w:rsidRPr="00DC4FD3">
        <w:rPr>
          <w:u w:val="single"/>
        </w:rPr>
        <w:t xml:space="preserve">, and certainly student loan forgiveness, </w:t>
      </w:r>
      <w:r w:rsidRPr="00F86EB6">
        <w:rPr>
          <w:highlight w:val="green"/>
          <w:u w:val="single"/>
        </w:rPr>
        <w:t>are the outcome of movement politics</w:t>
      </w:r>
      <w:r w:rsidRPr="00F86EB6">
        <w:rPr>
          <w:sz w:val="8"/>
        </w:rPr>
        <w:t xml:space="preserve">. </w:t>
      </w:r>
      <w:r w:rsidRPr="00F86EB6">
        <w:rPr>
          <w:highlight w:val="green"/>
          <w:u w:val="single"/>
        </w:rPr>
        <w:t>They are ideas</w:t>
      </w:r>
      <w:r w:rsidRPr="00DC4FD3">
        <w:rPr>
          <w:u w:val="single"/>
        </w:rPr>
        <w:t xml:space="preserve"> developed and </w:t>
      </w:r>
      <w:r w:rsidRPr="00F86EB6">
        <w:rPr>
          <w:highlight w:val="green"/>
          <w:u w:val="single"/>
        </w:rPr>
        <w:t>advocated by energized popular movements</w:t>
      </w:r>
      <w:r w:rsidRPr="00DC4FD3">
        <w:rPr>
          <w:u w:val="single"/>
        </w:rPr>
        <w:t xml:space="preserve">, starting on the margins, </w:t>
      </w:r>
      <w:r w:rsidRPr="00F86EB6">
        <w:rPr>
          <w:highlight w:val="green"/>
          <w:u w:val="single"/>
        </w:rPr>
        <w:t>that pushed politicians</w:t>
      </w:r>
      <w:r w:rsidRPr="00F86EB6">
        <w:rPr>
          <w:sz w:val="8"/>
        </w:rPr>
        <w:t xml:space="preserve"> such as President Joe Biden to go further than they had been prepared to go. As a result, these </w:t>
      </w:r>
      <w:r w:rsidRPr="00DC4FD3">
        <w:rPr>
          <w:u w:val="single"/>
        </w:rPr>
        <w:t>policies are ambitious, and have enthusiastic constituencies</w:t>
      </w:r>
      <w:r w:rsidRPr="00F86EB6">
        <w:rPr>
          <w:sz w:val="8"/>
        </w:rPr>
        <w:t xml:space="preserve"> and an established base of support that can sustain them if the political ground shifts.</w:t>
      </w:r>
      <w:r w:rsidRPr="00D20AE7">
        <w:rPr>
          <w:sz w:val="12"/>
        </w:rPr>
        <w:t>¶</w:t>
      </w:r>
      <w:r w:rsidRPr="00F86EB6">
        <w:rPr>
          <w:sz w:val="8"/>
        </w:rPr>
        <w:t xml:space="preserve"> This might seem to be a banal point. Aren’t many policy changes, whether progressive or regressive, driven by popular movements? When government does take action intended to support broad public interests, isn’t it only when pressed by organized, vocal and strategic constituencies?</w:t>
      </w:r>
      <w:r w:rsidRPr="00D20AE7">
        <w:rPr>
          <w:sz w:val="12"/>
        </w:rPr>
        <w:t>¶</w:t>
      </w:r>
      <w:r w:rsidRPr="00F86EB6">
        <w:rPr>
          <w:sz w:val="8"/>
        </w:rPr>
        <w:t xml:space="preserve"> This was certainly true of the New Deal and the Progressive Era reforms. Yet, it really wasn’t the way policy was designed in the more technocratic era since about the late 1960s, especially for Democrats. From a number of recent books about policymaking in the 1990s, and my own experiences as a congressional staffer, I’ve realized that it definitely wasn’t how Democrats or progressives approached the work of policy. Instead, even the most liberal tended to look for local examples of innovation, driven by “social entrepreneurs” with public relations skills, and propose to expand those programs, such as job training or microlending, to the national level. Or they would design programs, such as President Clinton’s health plan, with experts behind closed doors, insulated from either pressure or support from broad constituencies. Short-term political considerations often played a significant role, encouraging small-ball initiatives or reactionary moves such as the 1996 welfare reform law. So did cost. The Congressional Budget Office (CBO), which estimates the fiscal impact of policies, operated like a fourth branch of government.</w:t>
      </w:r>
      <w:r w:rsidRPr="00D20AE7">
        <w:rPr>
          <w:sz w:val="12"/>
        </w:rPr>
        <w:t>¶</w:t>
      </w:r>
      <w:r w:rsidRPr="00F86EB6">
        <w:rPr>
          <w:sz w:val="8"/>
        </w:rPr>
        <w:t xml:space="preserve"> In my own work in political reform, </w:t>
      </w:r>
      <w:r w:rsidRPr="00F86EB6">
        <w:rPr>
          <w:highlight w:val="green"/>
          <w:u w:val="single"/>
        </w:rPr>
        <w:t>I’ve seen a shift from an approach to policymaking that was</w:t>
      </w:r>
      <w:r w:rsidRPr="00C70914">
        <w:rPr>
          <w:u w:val="single"/>
        </w:rPr>
        <w:t xml:space="preserve"> incremental, </w:t>
      </w:r>
      <w:r w:rsidRPr="00F86EB6">
        <w:rPr>
          <w:highlight w:val="green"/>
          <w:u w:val="single"/>
        </w:rPr>
        <w:t>elite-driven</w:t>
      </w:r>
      <w:r w:rsidRPr="00C70914">
        <w:rPr>
          <w:u w:val="single"/>
        </w:rPr>
        <w:t xml:space="preserve">, and occasionally bipartisan </w:t>
      </w:r>
      <w:r w:rsidRPr="00F86EB6">
        <w:rPr>
          <w:highlight w:val="green"/>
          <w:u w:val="single"/>
        </w:rPr>
        <w:t>toward a broad</w:t>
      </w:r>
      <w:r w:rsidRPr="00C70914">
        <w:rPr>
          <w:u w:val="single"/>
        </w:rPr>
        <w:t xml:space="preserve">, </w:t>
      </w:r>
      <w:r w:rsidRPr="00C70914">
        <w:rPr>
          <w:rStyle w:val="Emphasis"/>
        </w:rPr>
        <w:t xml:space="preserve">energized </w:t>
      </w:r>
      <w:r w:rsidRPr="00F86EB6">
        <w:rPr>
          <w:rStyle w:val="Emphasis"/>
          <w:highlight w:val="green"/>
        </w:rPr>
        <w:t>movement</w:t>
      </w:r>
      <w:r w:rsidRPr="00F86EB6">
        <w:rPr>
          <w:highlight w:val="green"/>
          <w:u w:val="single"/>
        </w:rPr>
        <w:t xml:space="preserve"> for </w:t>
      </w:r>
      <w:r w:rsidRPr="00F86EB6">
        <w:rPr>
          <w:rStyle w:val="Emphasis"/>
          <w:highlight w:val="green"/>
        </w:rPr>
        <w:t>reforms</w:t>
      </w:r>
      <w:r w:rsidRPr="00C70914">
        <w:rPr>
          <w:u w:val="single"/>
        </w:rPr>
        <w:t xml:space="preserve">, such as a </w:t>
      </w:r>
      <w:r w:rsidRPr="00C70914">
        <w:rPr>
          <w:rStyle w:val="Emphasis"/>
        </w:rPr>
        <w:t>constitutional amendment</w:t>
      </w:r>
      <w:r w:rsidRPr="00C70914">
        <w:rPr>
          <w:u w:val="single"/>
        </w:rPr>
        <w:t xml:space="preserve"> to reverse the </w:t>
      </w:r>
      <w:r w:rsidRPr="00C70914">
        <w:rPr>
          <w:rStyle w:val="Emphasis"/>
        </w:rPr>
        <w:t>Citizens United</w:t>
      </w:r>
      <w:r w:rsidRPr="00C70914">
        <w:rPr>
          <w:u w:val="single"/>
        </w:rPr>
        <w:t xml:space="preserve"> decision, create generous </w:t>
      </w:r>
      <w:r w:rsidRPr="00C70914">
        <w:rPr>
          <w:rStyle w:val="Emphasis"/>
        </w:rPr>
        <w:t>public financing</w:t>
      </w:r>
      <w:r w:rsidRPr="00C70914">
        <w:rPr>
          <w:u w:val="single"/>
        </w:rPr>
        <w:t xml:space="preserve"> systems, or even </w:t>
      </w:r>
      <w:r w:rsidRPr="00C70914">
        <w:rPr>
          <w:rStyle w:val="Emphasis"/>
        </w:rPr>
        <w:t>restructure</w:t>
      </w:r>
      <w:r w:rsidRPr="00C70914">
        <w:rPr>
          <w:u w:val="single"/>
        </w:rPr>
        <w:t xml:space="preserve"> the </w:t>
      </w:r>
      <w:r w:rsidRPr="00C70914">
        <w:rPr>
          <w:rStyle w:val="Emphasis"/>
        </w:rPr>
        <w:t>Supreme Court</w:t>
      </w:r>
      <w:r w:rsidRPr="00F86EB6">
        <w:rPr>
          <w:sz w:val="8"/>
        </w:rPr>
        <w:t xml:space="preserve">. </w:t>
      </w:r>
      <w:r w:rsidRPr="00F86EB6">
        <w:rPr>
          <w:highlight w:val="green"/>
          <w:u w:val="single"/>
        </w:rPr>
        <w:t>These</w:t>
      </w:r>
      <w:r w:rsidRPr="00C70914">
        <w:rPr>
          <w:u w:val="single"/>
        </w:rPr>
        <w:t xml:space="preserve"> new </w:t>
      </w:r>
      <w:r w:rsidRPr="00F86EB6">
        <w:rPr>
          <w:highlight w:val="green"/>
          <w:u w:val="single"/>
        </w:rPr>
        <w:t xml:space="preserve">causes have an </w:t>
      </w:r>
      <w:r w:rsidRPr="00F86EB6">
        <w:rPr>
          <w:rStyle w:val="Emphasis"/>
          <w:highlight w:val="green"/>
        </w:rPr>
        <w:t>engaged</w:t>
      </w:r>
      <w:r w:rsidRPr="00C70914">
        <w:rPr>
          <w:u w:val="single"/>
        </w:rPr>
        <w:t xml:space="preserve">, </w:t>
      </w:r>
      <w:r w:rsidRPr="00C70914">
        <w:rPr>
          <w:rStyle w:val="Emphasis"/>
        </w:rPr>
        <w:t>passionate</w:t>
      </w:r>
      <w:r w:rsidRPr="00C70914">
        <w:rPr>
          <w:u w:val="single"/>
        </w:rPr>
        <w:t xml:space="preserve"> </w:t>
      </w:r>
      <w:r w:rsidRPr="00F86EB6">
        <w:rPr>
          <w:highlight w:val="green"/>
          <w:u w:val="single"/>
        </w:rPr>
        <w:t>constituency</w:t>
      </w:r>
      <w:r w:rsidRPr="00F86EB6">
        <w:rPr>
          <w:sz w:val="8"/>
        </w:rPr>
        <w:t>. But, it’s no longer bipartisan. And that constituency sometimes mobilizes around unrealistic goals. But if there’s any hope of salvaging American democracy from this moment of crisis, it can only happen with the support of an energized movement.</w:t>
      </w:r>
      <w:r w:rsidRPr="00D20AE7">
        <w:rPr>
          <w:sz w:val="12"/>
        </w:rPr>
        <w:t>¶</w:t>
      </w:r>
      <w:r w:rsidRPr="00F86EB6">
        <w:rPr>
          <w:sz w:val="8"/>
        </w:rPr>
        <w:t xml:space="preserve"> It’s hard to draw a sharp line between elite, technocratic policy design and movement-driven policy, except at the extremes, but there are a few distinctive characteristics of movement-driven policy design. I’ve identified three.</w:t>
      </w:r>
      <w:r w:rsidRPr="00D20AE7">
        <w:rPr>
          <w:sz w:val="12"/>
        </w:rPr>
        <w:t>¶</w:t>
      </w:r>
      <w:r w:rsidRPr="00F86EB6">
        <w:rPr>
          <w:sz w:val="8"/>
        </w:rPr>
        <w:t xml:space="preserve"> One, of course, is its ambition. </w:t>
      </w:r>
      <w:r w:rsidRPr="00F86EB6">
        <w:rPr>
          <w:highlight w:val="green"/>
          <w:u w:val="single"/>
        </w:rPr>
        <w:t>Movement politics</w:t>
      </w:r>
      <w:r w:rsidRPr="00C70914">
        <w:rPr>
          <w:u w:val="single"/>
        </w:rPr>
        <w:t xml:space="preserve"> often </w:t>
      </w:r>
      <w:r w:rsidRPr="00F86EB6">
        <w:rPr>
          <w:highlight w:val="green"/>
          <w:u w:val="single"/>
        </w:rPr>
        <w:t>draws</w:t>
      </w:r>
      <w:r w:rsidRPr="00C70914">
        <w:rPr>
          <w:u w:val="single"/>
        </w:rPr>
        <w:t xml:space="preserve"> heavily </w:t>
      </w:r>
      <w:r w:rsidRPr="00F86EB6">
        <w:rPr>
          <w:highlight w:val="green"/>
          <w:u w:val="single"/>
        </w:rPr>
        <w:t>on the</w:t>
      </w:r>
      <w:r w:rsidRPr="00C70914">
        <w:rPr>
          <w:u w:val="single"/>
        </w:rPr>
        <w:t xml:space="preserve"> concept of the </w:t>
      </w:r>
      <w:r w:rsidRPr="00F86EB6">
        <w:rPr>
          <w:rStyle w:val="Emphasis"/>
          <w:highlight w:val="green"/>
        </w:rPr>
        <w:t>Overton window</w:t>
      </w:r>
      <w:r w:rsidRPr="00C70914">
        <w:rPr>
          <w:u w:val="single"/>
        </w:rPr>
        <w:t xml:space="preserve"> — the claim that </w:t>
      </w:r>
      <w:r w:rsidRPr="00F86EB6">
        <w:rPr>
          <w:highlight w:val="green"/>
          <w:u w:val="single"/>
        </w:rPr>
        <w:t xml:space="preserve">by </w:t>
      </w:r>
      <w:r w:rsidRPr="00F86EB6">
        <w:rPr>
          <w:rStyle w:val="Emphasis"/>
          <w:highlight w:val="green"/>
        </w:rPr>
        <w:t>pushing</w:t>
      </w:r>
      <w:r w:rsidRPr="00F86EB6">
        <w:rPr>
          <w:highlight w:val="green"/>
          <w:u w:val="single"/>
        </w:rPr>
        <w:t xml:space="preserve"> an idea</w:t>
      </w:r>
      <w:r w:rsidRPr="00C70914">
        <w:rPr>
          <w:u w:val="single"/>
        </w:rPr>
        <w:t xml:space="preserve"> that seems far </w:t>
      </w:r>
      <w:r w:rsidRPr="00F86EB6">
        <w:rPr>
          <w:highlight w:val="green"/>
          <w:u w:val="single"/>
        </w:rPr>
        <w:t xml:space="preserve">beyond the realm of the </w:t>
      </w:r>
      <w:r w:rsidRPr="00F86EB6">
        <w:rPr>
          <w:rStyle w:val="Emphasis"/>
          <w:highlight w:val="green"/>
        </w:rPr>
        <w:t>politically possible</w:t>
      </w:r>
      <w:r w:rsidRPr="00C70914">
        <w:rPr>
          <w:u w:val="single"/>
        </w:rPr>
        <w:t xml:space="preserve">, </w:t>
      </w:r>
      <w:r w:rsidRPr="00F86EB6">
        <w:rPr>
          <w:highlight w:val="green"/>
          <w:u w:val="single"/>
        </w:rPr>
        <w:t>we can shift</w:t>
      </w:r>
      <w:r w:rsidRPr="00C70914">
        <w:rPr>
          <w:u w:val="single"/>
        </w:rPr>
        <w:t xml:space="preserve"> the “</w:t>
      </w:r>
      <w:r w:rsidRPr="00C70914">
        <w:rPr>
          <w:rStyle w:val="Emphasis"/>
        </w:rPr>
        <w:t>window</w:t>
      </w:r>
      <w:r w:rsidRPr="00C70914">
        <w:rPr>
          <w:u w:val="single"/>
        </w:rPr>
        <w:t xml:space="preserve">” of </w:t>
      </w:r>
      <w:r w:rsidRPr="00F86EB6">
        <w:rPr>
          <w:highlight w:val="green"/>
          <w:u w:val="single"/>
        </w:rPr>
        <w:t xml:space="preserve">what’s </w:t>
      </w:r>
      <w:r w:rsidRPr="00F86EB6">
        <w:rPr>
          <w:rStyle w:val="Emphasis"/>
          <w:highlight w:val="green"/>
        </w:rPr>
        <w:t>plausible</w:t>
      </w:r>
      <w:r w:rsidRPr="00C70914">
        <w:rPr>
          <w:u w:val="single"/>
        </w:rPr>
        <w:t xml:space="preserve"> and achieve a </w:t>
      </w:r>
      <w:r w:rsidRPr="00C70914">
        <w:rPr>
          <w:rStyle w:val="Emphasis"/>
        </w:rPr>
        <w:t>result</w:t>
      </w:r>
      <w:r w:rsidRPr="00C70914">
        <w:rPr>
          <w:u w:val="single"/>
        </w:rPr>
        <w:t xml:space="preserve"> that’s </w:t>
      </w:r>
      <w:r w:rsidRPr="00C70914">
        <w:rPr>
          <w:rStyle w:val="Emphasis"/>
        </w:rPr>
        <w:t>closer</w:t>
      </w:r>
      <w:r w:rsidRPr="00C70914">
        <w:rPr>
          <w:u w:val="single"/>
        </w:rPr>
        <w:t xml:space="preserve"> to what we want.</w:t>
      </w:r>
      <w:r w:rsidRPr="00D20AE7">
        <w:rPr>
          <w:sz w:val="12"/>
        </w:rPr>
        <w:t>¶</w:t>
      </w:r>
      <w:r w:rsidRPr="00F86EB6">
        <w:rPr>
          <w:sz w:val="8"/>
        </w:rPr>
        <w:t xml:space="preserve"> The Overton window is not a law or supported by evidence from political science, though. It originated as a fundraising pitch for a conservative Michigan think tank. It worked in the case of student loan reform, but just as often, advocates who think they’re moving the window can find themselves isolated from the actual policy conversation. But </w:t>
      </w:r>
      <w:r w:rsidRPr="00F86EB6">
        <w:rPr>
          <w:rStyle w:val="Emphasis"/>
          <w:highlight w:val="green"/>
        </w:rPr>
        <w:t>ambitious goals</w:t>
      </w:r>
      <w:r w:rsidRPr="00F86EB6">
        <w:rPr>
          <w:highlight w:val="green"/>
          <w:u w:val="single"/>
        </w:rPr>
        <w:t xml:space="preserve"> around </w:t>
      </w:r>
      <w:r w:rsidRPr="00F86EB6">
        <w:rPr>
          <w:rStyle w:val="Emphasis"/>
          <w:highlight w:val="green"/>
        </w:rPr>
        <w:t>good policy</w:t>
      </w:r>
      <w:r w:rsidRPr="00F86EB6">
        <w:rPr>
          <w:highlight w:val="green"/>
          <w:u w:val="single"/>
        </w:rPr>
        <w:t xml:space="preserve"> are</w:t>
      </w:r>
      <w:r w:rsidRPr="00C70914">
        <w:rPr>
          <w:u w:val="single"/>
        </w:rPr>
        <w:t xml:space="preserve"> surely </w:t>
      </w:r>
      <w:r w:rsidRPr="00F86EB6">
        <w:rPr>
          <w:rStyle w:val="Emphasis"/>
          <w:highlight w:val="green"/>
        </w:rPr>
        <w:t>preferable</w:t>
      </w:r>
      <w:r w:rsidRPr="00F86EB6">
        <w:rPr>
          <w:highlight w:val="green"/>
          <w:u w:val="single"/>
        </w:rPr>
        <w:t xml:space="preserve"> to</w:t>
      </w:r>
      <w:r w:rsidRPr="00C70914">
        <w:rPr>
          <w:u w:val="single"/>
        </w:rPr>
        <w:t xml:space="preserve"> the </w:t>
      </w:r>
      <w:r w:rsidRPr="00F86EB6">
        <w:rPr>
          <w:rStyle w:val="Emphasis"/>
          <w:highlight w:val="green"/>
        </w:rPr>
        <w:t>cramped incrementalism</w:t>
      </w:r>
      <w:r w:rsidRPr="00C70914">
        <w:rPr>
          <w:u w:val="single"/>
        </w:rPr>
        <w:t xml:space="preserve"> of Clinton- and even Obama-era policymaking.</w:t>
      </w:r>
      <w:r w:rsidRPr="00D20AE7">
        <w:rPr>
          <w:sz w:val="12"/>
        </w:rPr>
        <w:t>¶</w:t>
      </w:r>
      <w:r w:rsidRPr="00F86EB6">
        <w:rPr>
          <w:sz w:val="8"/>
        </w:rPr>
        <w:t xml:space="preserve"> </w:t>
      </w:r>
      <w:r w:rsidRPr="00C70914">
        <w:rPr>
          <w:u w:val="single"/>
        </w:rPr>
        <w:t xml:space="preserve">A second characteristic of </w:t>
      </w:r>
      <w:r w:rsidRPr="00C70914">
        <w:rPr>
          <w:rStyle w:val="Emphasis"/>
        </w:rPr>
        <w:t>movement-driven policy</w:t>
      </w:r>
      <w:r w:rsidRPr="00C70914">
        <w:rPr>
          <w:u w:val="single"/>
        </w:rPr>
        <w:t xml:space="preserve"> is a deep commitment to universal or near-universal programs and benefits</w:t>
      </w:r>
      <w:r w:rsidRPr="00F86EB6">
        <w:rPr>
          <w:sz w:val="8"/>
        </w:rPr>
        <w:t xml:space="preserve">. Because </w:t>
      </w:r>
      <w:r w:rsidRPr="00C70914">
        <w:rPr>
          <w:u w:val="single"/>
        </w:rPr>
        <w:t xml:space="preserve">they are often speaking from their </w:t>
      </w:r>
      <w:r w:rsidRPr="00C70914">
        <w:rPr>
          <w:rStyle w:val="Emphasis"/>
        </w:rPr>
        <w:t>own experience</w:t>
      </w:r>
      <w:r w:rsidRPr="00C70914">
        <w:rPr>
          <w:u w:val="single"/>
        </w:rPr>
        <w:t xml:space="preserve">, activists tend to be </w:t>
      </w:r>
      <w:r w:rsidRPr="00C70914">
        <w:rPr>
          <w:rStyle w:val="Emphasis"/>
        </w:rPr>
        <w:t>acutely aware</w:t>
      </w:r>
      <w:r w:rsidRPr="00C70914">
        <w:rPr>
          <w:u w:val="single"/>
        </w:rPr>
        <w:t xml:space="preserve"> of real-world </w:t>
      </w:r>
      <w:r w:rsidRPr="00C70914">
        <w:rPr>
          <w:rStyle w:val="Emphasis"/>
        </w:rPr>
        <w:t>barriers</w:t>
      </w:r>
      <w:r w:rsidRPr="00C70914">
        <w:rPr>
          <w:u w:val="single"/>
        </w:rPr>
        <w:t xml:space="preserve"> to </w:t>
      </w:r>
      <w:r w:rsidRPr="00C70914">
        <w:rPr>
          <w:rStyle w:val="Emphasis"/>
        </w:rPr>
        <w:t>participation</w:t>
      </w:r>
      <w:r w:rsidRPr="00F86EB6">
        <w:rPr>
          <w:sz w:val="8"/>
        </w:rPr>
        <w:t>, and the sense of stigma when benefits are limited to those deemed needy and deserving.</w:t>
      </w:r>
    </w:p>
    <w:p w14:paraId="574C6233" w14:textId="0ED3CF79" w:rsidR="00250E7D" w:rsidRDefault="005A3D41" w:rsidP="005A3D41">
      <w:pPr>
        <w:pStyle w:val="Heading3"/>
      </w:pPr>
      <w:r>
        <w:t>Extra</w:t>
      </w:r>
    </w:p>
    <w:p w14:paraId="6743A98E" w14:textId="77777777" w:rsidR="005A3D41" w:rsidRDefault="005A3D41" w:rsidP="005A3D41">
      <w:pPr>
        <w:pStyle w:val="Heading4"/>
      </w:pPr>
      <w:r>
        <w:t>The Trump example in CX goes neg. only unions can solve.</w:t>
      </w:r>
    </w:p>
    <w:p w14:paraId="29CC9BB5" w14:textId="77777777" w:rsidR="005A3D41" w:rsidRDefault="005A3D41" w:rsidP="005A3D41">
      <w:r w:rsidRPr="00E75C1E">
        <w:rPr>
          <w:rStyle w:val="Style13ptBold"/>
        </w:rPr>
        <w:t>Gibb 25</w:t>
      </w:r>
      <w:r>
        <w:t xml:space="preserve"> [Euan is regional secretary for Inter-America at Public Services International. With </w:t>
      </w:r>
      <w:r w:rsidRPr="00E33000">
        <w:t>Ethan T. Young is Sub-regional Secretary, North Americ</w:t>
      </w:r>
      <w:r>
        <w:t xml:space="preserve">a, at Public Services International. </w:t>
      </w:r>
      <w:r w:rsidRPr="00E33000">
        <w:t xml:space="preserve">"Unions Rise as America's Defiant Shield Against Trump's Authoritarianism," March 25 2025 </w:t>
      </w:r>
      <w:r w:rsidRPr="006933A2">
        <w:t>https://publicservices.international/resources/news/unions-rise-as-americas-defiant-shield-against-trumps-authoritarianism?id=15733&amp;lang=en</w:t>
      </w:r>
      <w:r>
        <w:t xml:space="preserve"> NL]</w:t>
      </w:r>
    </w:p>
    <w:p w14:paraId="297E308B" w14:textId="77777777" w:rsidR="005A3D41" w:rsidRPr="00BD18F5" w:rsidRDefault="005A3D41" w:rsidP="005A3D41">
      <w:pPr>
        <w:rPr>
          <w:rStyle w:val="StyleUnderline"/>
        </w:rPr>
      </w:pPr>
      <w:r w:rsidRPr="00BD18F5">
        <w:rPr>
          <w:rStyle w:val="StyleUnderline"/>
        </w:rPr>
        <w:t xml:space="preserve">As it becomes increasingly clear what a second Trump presidency means, </w:t>
      </w:r>
      <w:r w:rsidRPr="00101693">
        <w:rPr>
          <w:rStyle w:val="StyleUnderline"/>
          <w:highlight w:val="green"/>
        </w:rPr>
        <w:t>America's labor</w:t>
      </w:r>
      <w:r w:rsidRPr="00BD18F5">
        <w:rPr>
          <w:rStyle w:val="StyleUnderline"/>
        </w:rPr>
        <w:t xml:space="preserve"> movement </w:t>
      </w:r>
      <w:r w:rsidRPr="00101693">
        <w:rPr>
          <w:rStyle w:val="StyleUnderline"/>
          <w:highlight w:val="green"/>
        </w:rPr>
        <w:t xml:space="preserve">has positioned itself as democracy's </w:t>
      </w:r>
      <w:r w:rsidRPr="00101693">
        <w:rPr>
          <w:rStyle w:val="Emphasis"/>
          <w:highlight w:val="green"/>
        </w:rPr>
        <w:t>strongest</w:t>
      </w:r>
      <w:r w:rsidRPr="00BD18F5">
        <w:rPr>
          <w:rStyle w:val="StyleUnderline"/>
        </w:rPr>
        <w:t xml:space="preserve">, most </w:t>
      </w:r>
      <w:r w:rsidRPr="00BD18F5">
        <w:rPr>
          <w:rStyle w:val="Emphasis"/>
        </w:rPr>
        <w:t>important</w:t>
      </w:r>
      <w:r w:rsidRPr="00BD18F5">
        <w:rPr>
          <w:rStyle w:val="StyleUnderline"/>
        </w:rPr>
        <w:t xml:space="preserve"> </w:t>
      </w:r>
      <w:r w:rsidRPr="00101693">
        <w:rPr>
          <w:rStyle w:val="StyleUnderline"/>
          <w:highlight w:val="green"/>
        </w:rPr>
        <w:t xml:space="preserve">and </w:t>
      </w:r>
      <w:r w:rsidRPr="00101693">
        <w:rPr>
          <w:rStyle w:val="Emphasis"/>
          <w:highlight w:val="green"/>
        </w:rPr>
        <w:t>best</w:t>
      </w:r>
      <w:r w:rsidRPr="00BD18F5">
        <w:rPr>
          <w:rStyle w:val="Emphasis"/>
        </w:rPr>
        <w:t xml:space="preserve"> organized line of </w:t>
      </w:r>
      <w:r w:rsidRPr="00101693">
        <w:rPr>
          <w:rStyle w:val="Emphasis"/>
          <w:highlight w:val="green"/>
        </w:rPr>
        <w:t>defense</w:t>
      </w:r>
      <w:r w:rsidRPr="00101693">
        <w:rPr>
          <w:rStyle w:val="StyleUnderline"/>
          <w:highlight w:val="green"/>
        </w:rPr>
        <w:t xml:space="preserve"> against a</w:t>
      </w:r>
      <w:r w:rsidRPr="00BD18F5">
        <w:rPr>
          <w:rStyle w:val="StyleUnderline"/>
        </w:rPr>
        <w:t xml:space="preserve"> </w:t>
      </w:r>
      <w:r w:rsidRPr="00BD18F5">
        <w:rPr>
          <w:rStyle w:val="Emphasis"/>
        </w:rPr>
        <w:t xml:space="preserve">sweeping </w:t>
      </w:r>
      <w:r w:rsidRPr="00101693">
        <w:rPr>
          <w:rStyle w:val="Emphasis"/>
          <w:highlight w:val="green"/>
        </w:rPr>
        <w:t>authoritarian agenda.</w:t>
      </w:r>
      <w:r w:rsidRPr="00BD18F5">
        <w:t xml:space="preserve"> </w:t>
      </w:r>
      <w:r w:rsidRPr="00BD18F5">
        <w:rPr>
          <w:rStyle w:val="StyleUnderline"/>
        </w:rPr>
        <w:t xml:space="preserve">The unions forming our workforce's backbone—from teachers to nurses, service workers to government employees—have </w:t>
      </w:r>
      <w:r w:rsidRPr="00BD18F5">
        <w:rPr>
          <w:rStyle w:val="Emphasis"/>
        </w:rPr>
        <w:t>transformed from worker advocates into the vanguard defenders of democracy</w:t>
      </w:r>
      <w:r w:rsidRPr="00BD18F5">
        <w:rPr>
          <w:rStyle w:val="StyleUnderline"/>
        </w:rPr>
        <w:t xml:space="preserve">, </w:t>
      </w:r>
      <w:r w:rsidRPr="00101693">
        <w:rPr>
          <w:rStyle w:val="StyleUnderline"/>
          <w:highlight w:val="green"/>
        </w:rPr>
        <w:t xml:space="preserve">confronting the </w:t>
      </w:r>
      <w:r w:rsidRPr="00101693">
        <w:rPr>
          <w:rStyle w:val="Emphasis"/>
          <w:highlight w:val="green"/>
        </w:rPr>
        <w:t>existential threat</w:t>
      </w:r>
      <w:r w:rsidRPr="00101693">
        <w:rPr>
          <w:rStyle w:val="StyleUnderline"/>
          <w:highlight w:val="green"/>
        </w:rPr>
        <w:t xml:space="preserve"> of Project 2025</w:t>
      </w:r>
      <w:r w:rsidRPr="007F17F6">
        <w:t xml:space="preserve">'s plan to dismantle America's </w:t>
      </w:r>
      <w:r w:rsidRPr="00BD18F5">
        <w:t>most important institutions.</w:t>
      </w:r>
    </w:p>
    <w:p w14:paraId="69190A67" w14:textId="77777777" w:rsidR="005A3D41" w:rsidRPr="00E33000" w:rsidRDefault="005A3D41" w:rsidP="005A3D41">
      <w:r w:rsidRPr="00BD18F5">
        <w:rPr>
          <w:rStyle w:val="StyleUnderline"/>
        </w:rPr>
        <w:t xml:space="preserve">This </w:t>
      </w:r>
      <w:r w:rsidRPr="00BD18F5">
        <w:rPr>
          <w:rStyle w:val="Emphasis"/>
        </w:rPr>
        <w:t>coordinated assault</w:t>
      </w:r>
      <w:r w:rsidRPr="00BD18F5">
        <w:rPr>
          <w:rStyle w:val="StyleUnderline"/>
        </w:rPr>
        <w:t xml:space="preserve"> targets democracy's foundations through </w:t>
      </w:r>
      <w:r w:rsidRPr="00BD18F5">
        <w:rPr>
          <w:rStyle w:val="Emphasis"/>
        </w:rPr>
        <w:t>three interlocking strategies</w:t>
      </w:r>
      <w:r w:rsidRPr="00BD18F5">
        <w:rPr>
          <w:rStyle w:val="StyleUnderline"/>
        </w:rPr>
        <w:t xml:space="preserve">: </w:t>
      </w:r>
      <w:r w:rsidRPr="00BD18F5">
        <w:rPr>
          <w:rStyle w:val="Emphasis"/>
        </w:rPr>
        <w:t>gutting</w:t>
      </w:r>
      <w:r w:rsidRPr="00BD18F5">
        <w:rPr>
          <w:rStyle w:val="StyleUnderline"/>
        </w:rPr>
        <w:t xml:space="preserve"> the federal </w:t>
      </w:r>
      <w:r w:rsidRPr="00BD18F5">
        <w:rPr>
          <w:rStyle w:val="Emphasis"/>
        </w:rPr>
        <w:t>workforce</w:t>
      </w:r>
      <w:r w:rsidRPr="00BD18F5">
        <w:rPr>
          <w:rStyle w:val="StyleUnderline"/>
        </w:rPr>
        <w:t xml:space="preserve"> using executive actions, </w:t>
      </w:r>
      <w:r w:rsidRPr="00BD18F5">
        <w:rPr>
          <w:rStyle w:val="Emphasis"/>
        </w:rPr>
        <w:t>privatizing</w:t>
      </w:r>
      <w:r w:rsidRPr="00BD18F5">
        <w:rPr>
          <w:rStyle w:val="StyleUnderline"/>
        </w:rPr>
        <w:t xml:space="preserve"> essential </w:t>
      </w:r>
      <w:r w:rsidRPr="00BD18F5">
        <w:rPr>
          <w:rStyle w:val="Emphasis"/>
        </w:rPr>
        <w:t>social programs</w:t>
      </w:r>
      <w:r w:rsidRPr="00BD18F5">
        <w:rPr>
          <w:rStyle w:val="StyleUnderline"/>
        </w:rPr>
        <w:t xml:space="preserve"> like Social Security and Medicare, and </w:t>
      </w:r>
      <w:r w:rsidRPr="00BD18F5">
        <w:rPr>
          <w:rStyle w:val="Emphasis"/>
        </w:rPr>
        <w:t>auctioning off critical services</w:t>
      </w:r>
      <w:r w:rsidRPr="00BD18F5">
        <w:rPr>
          <w:rStyle w:val="StyleUnderline"/>
        </w:rPr>
        <w:t xml:space="preserve"> including the U.S. Postal Service to corporate interests</w:t>
      </w:r>
      <w:r w:rsidRPr="00E33000">
        <w:t>. These moves represent more than policy changes—they constitute a wholesale transfer of public goods into private hands, deliberately eroding worker protection while restructuring government to serve elite interests.</w:t>
      </w:r>
    </w:p>
    <w:p w14:paraId="00B0FD52" w14:textId="77777777" w:rsidR="005A3D41" w:rsidRPr="00BD18F5" w:rsidRDefault="005A3D41" w:rsidP="005A3D41">
      <w:pPr>
        <w:rPr>
          <w:rStyle w:val="StyleUnderline"/>
        </w:rPr>
      </w:pPr>
      <w:r w:rsidRPr="00BD18F5">
        <w:rPr>
          <w:rStyle w:val="StyleUnderline"/>
        </w:rPr>
        <w:t xml:space="preserve">In response, PSI’s affiliates have </w:t>
      </w:r>
      <w:r w:rsidRPr="00101693">
        <w:rPr>
          <w:rStyle w:val="StyleUnderline"/>
          <w:highlight w:val="green"/>
        </w:rPr>
        <w:t>launched</w:t>
      </w:r>
      <w:r w:rsidRPr="00BD18F5">
        <w:rPr>
          <w:rStyle w:val="StyleUnderline"/>
        </w:rPr>
        <w:t xml:space="preserve"> </w:t>
      </w:r>
      <w:r w:rsidRPr="00BD18F5">
        <w:rPr>
          <w:rStyle w:val="Emphasis"/>
        </w:rPr>
        <w:t xml:space="preserve">unprecedented </w:t>
      </w:r>
      <w:r w:rsidRPr="00101693">
        <w:rPr>
          <w:rStyle w:val="Emphasis"/>
          <w:highlight w:val="green"/>
        </w:rPr>
        <w:t>multi-front resistance</w:t>
      </w:r>
      <w:r w:rsidRPr="00101693">
        <w:rPr>
          <w:rStyle w:val="StyleUnderline"/>
          <w:highlight w:val="green"/>
        </w:rPr>
        <w:t xml:space="preserve"> in the </w:t>
      </w:r>
      <w:r w:rsidRPr="00101693">
        <w:rPr>
          <w:rStyle w:val="Emphasis"/>
          <w:highlight w:val="green"/>
        </w:rPr>
        <w:t>streets</w:t>
      </w:r>
      <w:r w:rsidRPr="00BD18F5">
        <w:rPr>
          <w:rStyle w:val="StyleUnderline"/>
        </w:rPr>
        <w:t xml:space="preserve">, the </w:t>
      </w:r>
      <w:r w:rsidRPr="00101693">
        <w:rPr>
          <w:rStyle w:val="Emphasis"/>
          <w:highlight w:val="green"/>
        </w:rPr>
        <w:t>workplace</w:t>
      </w:r>
      <w:r w:rsidRPr="00BD18F5">
        <w:rPr>
          <w:rStyle w:val="StyleUnderline"/>
        </w:rPr>
        <w:t xml:space="preserve">, the </w:t>
      </w:r>
      <w:r w:rsidRPr="00101693">
        <w:rPr>
          <w:rStyle w:val="Emphasis"/>
          <w:highlight w:val="green"/>
        </w:rPr>
        <w:t>media</w:t>
      </w:r>
      <w:r w:rsidRPr="00101693">
        <w:rPr>
          <w:rStyle w:val="StyleUnderline"/>
          <w:highlight w:val="green"/>
        </w:rPr>
        <w:t xml:space="preserve"> and</w:t>
      </w:r>
      <w:r w:rsidRPr="00BD18F5">
        <w:rPr>
          <w:rStyle w:val="StyleUnderline"/>
        </w:rPr>
        <w:t xml:space="preserve"> in the </w:t>
      </w:r>
      <w:r w:rsidRPr="00101693">
        <w:rPr>
          <w:rStyle w:val="Emphasis"/>
          <w:highlight w:val="green"/>
        </w:rPr>
        <w:t>courts</w:t>
      </w:r>
      <w:r w:rsidRPr="00BD18F5">
        <w:rPr>
          <w:rStyle w:val="StyleUnderline"/>
        </w:rPr>
        <w:t xml:space="preserve">. The American Federation of Teachers is </w:t>
      </w:r>
      <w:r w:rsidRPr="00101693">
        <w:rPr>
          <w:rStyle w:val="Emphasis"/>
          <w:highlight w:val="green"/>
        </w:rPr>
        <w:t>mobilizing against</w:t>
      </w:r>
      <w:r w:rsidRPr="00BD18F5">
        <w:rPr>
          <w:rStyle w:val="Emphasis"/>
        </w:rPr>
        <w:t xml:space="preserve"> school voucher schemes that </w:t>
      </w:r>
      <w:r w:rsidRPr="00101693">
        <w:rPr>
          <w:rStyle w:val="Emphasis"/>
          <w:highlight w:val="green"/>
        </w:rPr>
        <w:t>defund public education</w:t>
      </w:r>
      <w:r w:rsidRPr="00BD18F5">
        <w:rPr>
          <w:rStyle w:val="StyleUnderline"/>
        </w:rPr>
        <w:t xml:space="preserve">. National Nurses United is </w:t>
      </w:r>
      <w:r w:rsidRPr="00101693">
        <w:rPr>
          <w:rStyle w:val="Emphasis"/>
          <w:highlight w:val="green"/>
        </w:rPr>
        <w:t>fighting to defend Medicare</w:t>
      </w:r>
      <w:r w:rsidRPr="00BD18F5">
        <w:rPr>
          <w:rStyle w:val="Emphasis"/>
        </w:rPr>
        <w:t xml:space="preserve"> from privatization </w:t>
      </w:r>
      <w:r w:rsidRPr="00BD18F5">
        <w:rPr>
          <w:rStyle w:val="StyleUnderline"/>
        </w:rPr>
        <w:t xml:space="preserve">through patient advocacy campaigns. AFSCME members are </w:t>
      </w:r>
      <w:r w:rsidRPr="00BD18F5">
        <w:rPr>
          <w:rStyle w:val="Emphasis"/>
        </w:rPr>
        <w:t>deploying emergency response plans for mass firings of civil servants.</w:t>
      </w:r>
      <w:r w:rsidRPr="00BD18F5">
        <w:rPr>
          <w:rStyle w:val="StyleUnderline"/>
        </w:rPr>
        <w:t xml:space="preserve"> The Service Employees International Union has partnered with civil rights organizations to </w:t>
      </w:r>
      <w:r w:rsidRPr="00101693">
        <w:rPr>
          <w:rStyle w:val="Emphasis"/>
          <w:highlight w:val="green"/>
        </w:rPr>
        <w:t>combat voter suppression</w:t>
      </w:r>
      <w:r w:rsidRPr="00BD18F5">
        <w:rPr>
          <w:rStyle w:val="StyleUnderline"/>
        </w:rPr>
        <w:t xml:space="preserve"> tactics targeting working-class communities.</w:t>
      </w:r>
    </w:p>
    <w:p w14:paraId="20F2D57C" w14:textId="77777777" w:rsidR="005A3D41" w:rsidRPr="00BD18F5" w:rsidRDefault="005A3D41" w:rsidP="005A3D41">
      <w:pPr>
        <w:rPr>
          <w:rStyle w:val="StyleUnderline"/>
        </w:rPr>
      </w:pPr>
      <w:r w:rsidRPr="00101693">
        <w:rPr>
          <w:rStyle w:val="StyleUnderline"/>
          <w:highlight w:val="green"/>
        </w:rPr>
        <w:t xml:space="preserve">The movement's strength lies in </w:t>
      </w:r>
      <w:r w:rsidRPr="00101693">
        <w:rPr>
          <w:rStyle w:val="Emphasis"/>
          <w:highlight w:val="green"/>
        </w:rPr>
        <w:t>its proven ability to win battles</w:t>
      </w:r>
      <w:r w:rsidRPr="00BD18F5">
        <w:rPr>
          <w:rStyle w:val="StyleUnderline"/>
        </w:rPr>
        <w:t xml:space="preserve"> across </w:t>
      </w:r>
      <w:r w:rsidRPr="00BD18F5">
        <w:rPr>
          <w:rStyle w:val="Emphasis"/>
        </w:rPr>
        <w:t>multiple arenas.</w:t>
      </w:r>
      <w:r w:rsidRPr="00E33000">
        <w:t xml:space="preserve"> </w:t>
      </w:r>
      <w:r w:rsidRPr="00BD18F5">
        <w:rPr>
          <w:rStyle w:val="StyleUnderline"/>
        </w:rPr>
        <w:t xml:space="preserve">The American Federation of Government Employees demonstrated this last week when they </w:t>
      </w:r>
      <w:r w:rsidRPr="007F17F6">
        <w:rPr>
          <w:rStyle w:val="StyleUnderline"/>
        </w:rPr>
        <w:t>secured a landmark legal victory against Trump's illegal termination of federal workers</w:t>
      </w:r>
      <w:r w:rsidRPr="007F17F6">
        <w:t>. Federal Judge William Alsup's blistering ruling exposed how the administrat</w:t>
      </w:r>
      <w:r w:rsidRPr="00E33000">
        <w:t xml:space="preserve">ion fabricated performance claims to justify firings, ordering immediate reinstatement of thousands of workers while declaring that the terminations "based on a lie." </w:t>
      </w:r>
      <w:r w:rsidRPr="00BD18F5">
        <w:rPr>
          <w:rStyle w:val="StyleUnderline"/>
        </w:rPr>
        <w:t xml:space="preserve">This victory </w:t>
      </w:r>
      <w:r w:rsidRPr="00101693">
        <w:rPr>
          <w:rStyle w:val="StyleUnderline"/>
          <w:highlight w:val="green"/>
        </w:rPr>
        <w:t xml:space="preserve">proved unions could </w:t>
      </w:r>
      <w:r w:rsidRPr="00101693">
        <w:rPr>
          <w:rStyle w:val="Emphasis"/>
          <w:highlight w:val="green"/>
        </w:rPr>
        <w:t>successfully challenge authoritarian overreach through the courts</w:t>
      </w:r>
      <w:r w:rsidRPr="00BD18F5">
        <w:rPr>
          <w:rStyle w:val="StyleUnderline"/>
        </w:rPr>
        <w:t>—a lesson being institutionalized through new initiatives like Democracy 2025, which pre-positions legal teams to file challenges within hours of unconstitutional actions.</w:t>
      </w:r>
    </w:p>
    <w:p w14:paraId="1EF4AD59" w14:textId="77777777" w:rsidR="005A3D41" w:rsidRPr="00E33000" w:rsidRDefault="005A3D41" w:rsidP="005A3D41">
      <w:r w:rsidRPr="00E33000">
        <w:t xml:space="preserve">Legislatively, </w:t>
      </w:r>
      <w:proofErr w:type="spellStart"/>
      <w:r w:rsidRPr="00E33000">
        <w:t>labour's</w:t>
      </w:r>
      <w:proofErr w:type="spellEnd"/>
      <w:r w:rsidRPr="00E33000">
        <w:t xml:space="preserve">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2BAAF042" w14:textId="77777777" w:rsidR="005A3D41" w:rsidRPr="00E33000" w:rsidRDefault="005A3D41" w:rsidP="005A3D41">
      <w:r w:rsidRPr="00101693">
        <w:rPr>
          <w:rStyle w:val="StyleUnderline"/>
          <w:highlight w:val="green"/>
        </w:rPr>
        <w:t>What makes this</w:t>
      </w:r>
      <w:r w:rsidRPr="00BD18F5">
        <w:rPr>
          <w:rStyle w:val="StyleUnderline"/>
        </w:rPr>
        <w:t xml:space="preserve"> resistance </w:t>
      </w:r>
      <w:r w:rsidRPr="00101693">
        <w:rPr>
          <w:rStyle w:val="StyleUnderline"/>
          <w:highlight w:val="green"/>
        </w:rPr>
        <w:t xml:space="preserve">unique is its </w:t>
      </w:r>
      <w:r w:rsidRPr="00101693">
        <w:rPr>
          <w:rStyle w:val="Emphasis"/>
          <w:highlight w:val="green"/>
        </w:rPr>
        <w:t>comprehensive</w:t>
      </w:r>
      <w:r w:rsidRPr="00101693">
        <w:rPr>
          <w:rStyle w:val="StyleUnderline"/>
          <w:highlight w:val="green"/>
        </w:rPr>
        <w:t xml:space="preserve"> nature</w:t>
      </w:r>
      <w:r w:rsidRPr="00E33000">
        <w:t xml:space="preserve">. The United Auto Workers' historic strike strategy—simultaneously targeting the three biggest automakers—has </w:t>
      </w:r>
      <w:r w:rsidRPr="00BD18F5">
        <w:rPr>
          <w:rStyle w:val="StyleUnderline"/>
        </w:rPr>
        <w:t xml:space="preserve">inspired similar coordinated actions </w:t>
      </w:r>
      <w:r w:rsidRPr="00101693">
        <w:rPr>
          <w:rStyle w:val="Emphasis"/>
          <w:highlight w:val="green"/>
        </w:rPr>
        <w:t>across sectors</w:t>
      </w:r>
      <w:r w:rsidRPr="00E33000">
        <w:t>. Teachers’ unions now pair strike actions with political education about school privatization threats. Postal worker protests highlight both workplace issues and the danger of privatization.</w:t>
      </w:r>
    </w:p>
    <w:p w14:paraId="57CFE9A8" w14:textId="77777777" w:rsidR="005A3D41" w:rsidRPr="00E33000" w:rsidRDefault="005A3D41" w:rsidP="005A3D41">
      <w:r w:rsidRPr="00E33000">
        <w:t xml:space="preserve">April Verrett, SEIU President, remembers that </w:t>
      </w:r>
      <w:r w:rsidRPr="00101693">
        <w:rPr>
          <w:rStyle w:val="StyleUnderline"/>
          <w:highlight w:val="green"/>
        </w:rPr>
        <w:t xml:space="preserve">unions will </w:t>
      </w:r>
      <w:r w:rsidRPr="00101693">
        <w:rPr>
          <w:rStyle w:val="Emphasis"/>
          <w:highlight w:val="green"/>
        </w:rPr>
        <w:t>not</w:t>
      </w:r>
      <w:r w:rsidRPr="00101693">
        <w:rPr>
          <w:rStyle w:val="StyleUnderline"/>
          <w:highlight w:val="green"/>
        </w:rPr>
        <w:t xml:space="preserve"> stay</w:t>
      </w:r>
      <w:r w:rsidRPr="00BD18F5">
        <w:rPr>
          <w:rStyle w:val="StyleUnderline"/>
        </w:rPr>
        <w:t xml:space="preserve"> and </w:t>
      </w:r>
      <w:r w:rsidRPr="00101693">
        <w:rPr>
          <w:rStyle w:val="StyleUnderline"/>
          <w:highlight w:val="green"/>
        </w:rPr>
        <w:t>still</w:t>
      </w:r>
      <w:r w:rsidRPr="00E33000">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5E43B3C6" w14:textId="77777777" w:rsidR="005A3D41" w:rsidRPr="00B65563" w:rsidRDefault="005A3D41" w:rsidP="005A3D41">
      <w:pPr>
        <w:rPr>
          <w:rStyle w:val="StyleUnderline"/>
        </w:rPr>
      </w:pPr>
      <w:r w:rsidRPr="00101693">
        <w:rPr>
          <w:rStyle w:val="StyleUnderline"/>
          <w:highlight w:val="green"/>
        </w:rPr>
        <w:t xml:space="preserve">The stakes </w:t>
      </w:r>
      <w:r w:rsidRPr="00101693">
        <w:rPr>
          <w:rStyle w:val="Emphasis"/>
          <w:highlight w:val="green"/>
        </w:rPr>
        <w:t>transcend</w:t>
      </w:r>
      <w:r w:rsidRPr="00B65563">
        <w:rPr>
          <w:rStyle w:val="Emphasis"/>
        </w:rPr>
        <w:t xml:space="preserve"> traditional </w:t>
      </w:r>
      <w:r w:rsidRPr="00101693">
        <w:rPr>
          <w:rStyle w:val="Emphasis"/>
          <w:highlight w:val="green"/>
        </w:rPr>
        <w:t>labor</w:t>
      </w:r>
      <w:r w:rsidRPr="00B65563">
        <w:rPr>
          <w:rStyle w:val="Emphasis"/>
        </w:rPr>
        <w:t xml:space="preserve"> issues</w:t>
      </w:r>
      <w:r w:rsidRPr="00B65563">
        <w:rPr>
          <w:rStyle w:val="StyleUnderline"/>
        </w:rPr>
        <w:t xml:space="preserve">. Should </w:t>
      </w:r>
      <w:r w:rsidRPr="00101693">
        <w:rPr>
          <w:rStyle w:val="StyleUnderline"/>
          <w:highlight w:val="green"/>
        </w:rPr>
        <w:t>Project 2025</w:t>
      </w:r>
      <w:r w:rsidRPr="00B65563">
        <w:rPr>
          <w:rStyle w:val="StyleUnderline"/>
        </w:rPr>
        <w:t xml:space="preserve"> succeed, </w:t>
      </w:r>
      <w:r w:rsidRPr="00101693">
        <w:rPr>
          <w:rStyle w:val="StyleUnderline"/>
          <w:highlight w:val="green"/>
        </w:rPr>
        <w:t>we'd see</w:t>
      </w:r>
      <w:r w:rsidRPr="00B65563">
        <w:rPr>
          <w:rStyle w:val="StyleUnderline"/>
        </w:rPr>
        <w:t xml:space="preserve"> not just eroded worker protections but </w:t>
      </w:r>
      <w:r w:rsidRPr="00101693">
        <w:rPr>
          <w:rStyle w:val="Emphasis"/>
          <w:highlight w:val="green"/>
        </w:rPr>
        <w:t>the dismantling of social safety nets</w:t>
      </w:r>
      <w:r w:rsidRPr="00B65563">
        <w:rPr>
          <w:rStyle w:val="StyleUnderline"/>
        </w:rPr>
        <w:t xml:space="preserve"> that have sustained generations. Public education could become a </w:t>
      </w:r>
      <w:r w:rsidRPr="00B65563">
        <w:rPr>
          <w:rStyle w:val="Emphasis"/>
        </w:rPr>
        <w:t>patchwork of privatized systems answerable to corporate boards rather than communities.</w:t>
      </w:r>
      <w:r w:rsidRPr="00B65563">
        <w:rPr>
          <w:rStyle w:val="StyleUnderline"/>
        </w:rPr>
        <w:t xml:space="preserve"> Essential services could be </w:t>
      </w:r>
      <w:r w:rsidRPr="00B65563">
        <w:rPr>
          <w:rStyle w:val="Emphasis"/>
        </w:rPr>
        <w:t>transformed into private equity profit centers.</w:t>
      </w:r>
      <w:r w:rsidRPr="00B65563">
        <w:rPr>
          <w:rStyle w:val="StyleUnderline"/>
        </w:rPr>
        <w:t xml:space="preserve"> The professional civil service could be </w:t>
      </w:r>
      <w:r w:rsidRPr="00B65563">
        <w:rPr>
          <w:rStyle w:val="Emphasis"/>
        </w:rPr>
        <w:t>replaced by political loyalists</w:t>
      </w:r>
      <w:r w:rsidRPr="00B65563">
        <w:rPr>
          <w:rStyle w:val="StyleUnderline"/>
        </w:rPr>
        <w:t>, replicating the corrupt patronage systems of the Gilded Age.</w:t>
      </w:r>
    </w:p>
    <w:p w14:paraId="66549E13" w14:textId="77777777" w:rsidR="005A3D41" w:rsidRPr="00E33000" w:rsidRDefault="005A3D41" w:rsidP="005A3D41">
      <w:r w:rsidRPr="00E33000">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5741355D" w14:textId="77777777" w:rsidR="005A3D41" w:rsidRDefault="005A3D41" w:rsidP="005A3D41">
      <w:r w:rsidRPr="00E33000">
        <w:t xml:space="preserve">In this fight, </w:t>
      </w:r>
      <w:r w:rsidRPr="007F17F6">
        <w:rPr>
          <w:rStyle w:val="StyleUnderline"/>
        </w:rPr>
        <w:t>organized labor's resistance represents more than unionism</w:t>
      </w:r>
      <w:r w:rsidRPr="00B65563">
        <w:rPr>
          <w:rStyle w:val="StyleUnderline"/>
        </w:rPr>
        <w:t xml:space="preserve">—it's become a </w:t>
      </w:r>
      <w:r w:rsidRPr="00B65563">
        <w:rPr>
          <w:rStyle w:val="Emphasis"/>
        </w:rPr>
        <w:t>defense of the social contract itself</w:t>
      </w:r>
      <w:r w:rsidRPr="00B65563">
        <w:rPr>
          <w:rStyle w:val="StyleUnderline"/>
        </w:rPr>
        <w:t>.</w:t>
      </w:r>
      <w:r w:rsidRPr="00E33000">
        <w:t xml:space="preserve"> As unions deploy their organizational might through strikes, lawsuits, legislative pushes, and voter mobilization drives, </w:t>
      </w:r>
      <w:r w:rsidRPr="00B65563">
        <w:rPr>
          <w:rStyle w:val="StyleUnderline"/>
        </w:rPr>
        <w:t xml:space="preserve">they're fighting not just for contracts and benefits, but for the </w:t>
      </w:r>
      <w:r w:rsidRPr="00B65563">
        <w:rPr>
          <w:rStyle w:val="Emphasis"/>
        </w:rPr>
        <w:t>fundamental character of democracy</w:t>
      </w:r>
      <w:r w:rsidRPr="00E33000">
        <w:t>. Their victories—from courtroom triumphs to workplace organizing wins—provide guidance and inspiration for the broader fights to defend democracy in the US and globally.</w:t>
      </w:r>
    </w:p>
    <w:p w14:paraId="7BA9114A" w14:textId="77777777" w:rsidR="005A3D41" w:rsidRPr="005D2476" w:rsidRDefault="005A3D41" w:rsidP="005A3D41">
      <w:pPr>
        <w:pStyle w:val="Heading4"/>
        <w:rPr>
          <w:b w:val="0"/>
          <w:bCs/>
        </w:rPr>
      </w:pPr>
      <w:r>
        <w:t xml:space="preserve">BUT—that thesis is wrong—Unions aren’t </w:t>
      </w:r>
      <w:r>
        <w:rPr>
          <w:u w:val="single"/>
        </w:rPr>
        <w:t>inevitably</w:t>
      </w:r>
      <w:r>
        <w:t xml:space="preserve"> racist AND government action in support of unions is </w:t>
      </w:r>
      <w:r>
        <w:rPr>
          <w:u w:val="single"/>
        </w:rPr>
        <w:t>good</w:t>
      </w:r>
      <w:r>
        <w:t>.</w:t>
      </w:r>
    </w:p>
    <w:p w14:paraId="2009424A" w14:textId="77777777" w:rsidR="005A3D41" w:rsidRDefault="005A3D41" w:rsidP="005A3D41">
      <w:r w:rsidRPr="0088608D">
        <w:rPr>
          <w:rStyle w:val="Style13ptBold"/>
        </w:rPr>
        <w:t>Williams, 21</w:t>
      </w:r>
      <w:r>
        <w:t xml:space="preserve">—PhD from the History Department at the University of Wisconsin–Madison (Naomi, “Sustaining Labor Politics in Hard Times: Race, Labor, and Coalition Building in Racine, Wisconsin,” Labor: Studies in Working-Class History, Volume 18, Number 2, May 2021, </w:t>
      </w:r>
      <w:proofErr w:type="spellStart"/>
      <w:r>
        <w:t>dml</w:t>
      </w:r>
      <w:proofErr w:type="spellEnd"/>
      <w:r>
        <w:t>)</w:t>
      </w:r>
    </w:p>
    <w:p w14:paraId="1E40D4D8" w14:textId="77777777" w:rsidR="005A3D41" w:rsidRPr="0088608D" w:rsidRDefault="005A3D41" w:rsidP="005A3D41">
      <w:pPr>
        <w:rPr>
          <w:sz w:val="14"/>
        </w:rPr>
      </w:pPr>
      <w:r w:rsidRPr="0088608D">
        <w:rPr>
          <w:sz w:val="14"/>
        </w:rPr>
        <w:t xml:space="preserve">Racine's </w:t>
      </w:r>
      <w:r w:rsidRPr="00766503">
        <w:rPr>
          <w:rStyle w:val="StyleUnderline"/>
          <w:highlight w:val="green"/>
        </w:rPr>
        <w:t xml:space="preserve">history </w:t>
      </w:r>
      <w:r w:rsidRPr="00766503">
        <w:rPr>
          <w:rStyle w:val="Emphasis"/>
          <w:highlight w:val="green"/>
        </w:rPr>
        <w:t>undermines</w:t>
      </w:r>
      <w:r w:rsidRPr="0088608D">
        <w:rPr>
          <w:rStyle w:val="StyleUnderline"/>
        </w:rPr>
        <w:t xml:space="preserve"> the </w:t>
      </w:r>
      <w:r w:rsidRPr="00766503">
        <w:rPr>
          <w:rStyle w:val="StyleUnderline"/>
          <w:highlight w:val="green"/>
        </w:rPr>
        <w:t>claim</w:t>
      </w:r>
      <w:r w:rsidRPr="0088608D">
        <w:rPr>
          <w:rStyle w:val="StyleUnderline"/>
        </w:rPr>
        <w:t xml:space="preserve"> of many scholars and activists that </w:t>
      </w:r>
      <w:r w:rsidRPr="00766503">
        <w:rPr>
          <w:rStyle w:val="StyleUnderline"/>
          <w:highlight w:val="green"/>
        </w:rPr>
        <w:t>race and class</w:t>
      </w:r>
      <w:r w:rsidRPr="0088608D">
        <w:rPr>
          <w:rStyle w:val="StyleUnderline"/>
        </w:rPr>
        <w:t xml:space="preserve"> politics were </w:t>
      </w:r>
      <w:r w:rsidRPr="00766503">
        <w:rPr>
          <w:rStyle w:val="Emphasis"/>
          <w:highlight w:val="green"/>
        </w:rPr>
        <w:t>oppositional</w:t>
      </w:r>
      <w:r w:rsidRPr="0088608D">
        <w:rPr>
          <w:sz w:val="14"/>
        </w:rPr>
        <w:t xml:space="preserve"> during this period. </w:t>
      </w:r>
      <w:r w:rsidRPr="00766503">
        <w:rPr>
          <w:rStyle w:val="StyleUnderline"/>
          <w:highlight w:val="green"/>
        </w:rPr>
        <w:t>Some</w:t>
      </w:r>
      <w:r w:rsidRPr="0088608D">
        <w:rPr>
          <w:sz w:val="14"/>
        </w:rPr>
        <w:t xml:space="preserve"> writers </w:t>
      </w:r>
      <w:r w:rsidRPr="0088608D">
        <w:rPr>
          <w:rStyle w:val="StyleUnderline"/>
        </w:rPr>
        <w:t xml:space="preserve">have </w:t>
      </w:r>
      <w:r w:rsidRPr="00766503">
        <w:rPr>
          <w:rStyle w:val="StyleUnderline"/>
          <w:highlight w:val="green"/>
        </w:rPr>
        <w:t>suggested</w:t>
      </w:r>
      <w:r w:rsidRPr="0088608D">
        <w:rPr>
          <w:rStyle w:val="StyleUnderline"/>
        </w:rPr>
        <w:t xml:space="preserve"> that the </w:t>
      </w:r>
      <w:r w:rsidRPr="00766503">
        <w:rPr>
          <w:rStyle w:val="StyleUnderline"/>
          <w:highlight w:val="green"/>
        </w:rPr>
        <w:t>focus on</w:t>
      </w:r>
      <w:r w:rsidRPr="0088608D">
        <w:rPr>
          <w:rStyle w:val="StyleUnderline"/>
        </w:rPr>
        <w:t xml:space="preserve"> </w:t>
      </w:r>
      <w:r w:rsidRPr="0088608D">
        <w:rPr>
          <w:rStyle w:val="Emphasis"/>
        </w:rPr>
        <w:t xml:space="preserve">individual </w:t>
      </w:r>
      <w:r w:rsidRPr="00766503">
        <w:rPr>
          <w:rStyle w:val="Emphasis"/>
          <w:highlight w:val="green"/>
        </w:rPr>
        <w:t>rights</w:t>
      </w:r>
      <w:r w:rsidRPr="00766503">
        <w:rPr>
          <w:rStyle w:val="StyleUnderline"/>
          <w:highlight w:val="green"/>
        </w:rPr>
        <w:t xml:space="preserve"> put the</w:t>
      </w:r>
      <w:r w:rsidRPr="0088608D">
        <w:rPr>
          <w:sz w:val="14"/>
        </w:rPr>
        <w:t xml:space="preserve"> civil rights </w:t>
      </w:r>
      <w:r w:rsidRPr="00766503">
        <w:rPr>
          <w:rStyle w:val="StyleUnderline"/>
          <w:highlight w:val="green"/>
        </w:rPr>
        <w:t>movement</w:t>
      </w:r>
      <w:r w:rsidRPr="00766503">
        <w:rPr>
          <w:sz w:val="14"/>
          <w:highlight w:val="green"/>
        </w:rPr>
        <w:t xml:space="preserve"> </w:t>
      </w:r>
      <w:r w:rsidRPr="00766503">
        <w:rPr>
          <w:rStyle w:val="Emphasis"/>
          <w:highlight w:val="green"/>
        </w:rPr>
        <w:t>at odds</w:t>
      </w:r>
      <w:r w:rsidRPr="0088608D">
        <w:rPr>
          <w:rStyle w:val="StyleUnderline"/>
        </w:rPr>
        <w:t xml:space="preserve"> with the labor movement </w:t>
      </w:r>
      <w:r w:rsidRPr="00766503">
        <w:rPr>
          <w:rStyle w:val="StyleUnderline"/>
          <w:highlight w:val="green"/>
        </w:rPr>
        <w:t xml:space="preserve">and that liberal policymakers had to </w:t>
      </w:r>
      <w:r w:rsidRPr="00766503">
        <w:rPr>
          <w:rStyle w:val="Emphasis"/>
          <w:highlight w:val="green"/>
        </w:rPr>
        <w:t>choose</w:t>
      </w:r>
      <w:r w:rsidRPr="0088608D">
        <w:rPr>
          <w:rStyle w:val="StyleUnderline"/>
        </w:rPr>
        <w:t xml:space="preserve"> between constituencies</w:t>
      </w:r>
      <w:r w:rsidRPr="0088608D">
        <w:rPr>
          <w:sz w:val="14"/>
        </w:rPr>
        <w:t xml:space="preserve">. Nevertheless, </w:t>
      </w:r>
      <w:r w:rsidRPr="0088608D">
        <w:rPr>
          <w:rStyle w:val="StyleUnderline"/>
        </w:rPr>
        <w:t xml:space="preserve">a </w:t>
      </w:r>
      <w:r w:rsidRPr="00766503">
        <w:rPr>
          <w:rStyle w:val="StyleUnderline"/>
          <w:highlight w:val="green"/>
        </w:rPr>
        <w:t>closer look</w:t>
      </w:r>
      <w:r w:rsidRPr="0088608D">
        <w:rPr>
          <w:rStyle w:val="StyleUnderline"/>
        </w:rPr>
        <w:t xml:space="preserve"> at local community activism </w:t>
      </w:r>
      <w:r w:rsidRPr="00766503">
        <w:rPr>
          <w:rStyle w:val="Emphasis"/>
          <w:highlight w:val="green"/>
        </w:rPr>
        <w:t>complicates</w:t>
      </w:r>
      <w:r w:rsidRPr="0088608D">
        <w:rPr>
          <w:rStyle w:val="StyleUnderline"/>
        </w:rPr>
        <w:t xml:space="preserve"> such narratives</w:t>
      </w:r>
      <w:r w:rsidRPr="0088608D">
        <w:rPr>
          <w:sz w:val="14"/>
        </w:rPr>
        <w:t xml:space="preserve">. </w:t>
      </w:r>
      <w:r w:rsidRPr="00766503">
        <w:rPr>
          <w:rStyle w:val="StyleUnderline"/>
          <w:highlight w:val="green"/>
        </w:rPr>
        <w:t>As engaged labor activists</w:t>
      </w:r>
      <w:r w:rsidRPr="0088608D">
        <w:rPr>
          <w:rStyle w:val="StyleUnderline"/>
        </w:rPr>
        <w:t xml:space="preserve"> continued to </w:t>
      </w:r>
      <w:r w:rsidRPr="00766503">
        <w:rPr>
          <w:rStyle w:val="Emphasis"/>
          <w:highlight w:val="green"/>
        </w:rPr>
        <w:t>respond</w:t>
      </w:r>
      <w:r w:rsidRPr="00766503">
        <w:rPr>
          <w:rStyle w:val="StyleUnderline"/>
          <w:highlight w:val="green"/>
        </w:rPr>
        <w:t xml:space="preserve"> to changes and </w:t>
      </w:r>
      <w:r w:rsidRPr="00766503">
        <w:rPr>
          <w:rStyle w:val="Emphasis"/>
          <w:highlight w:val="green"/>
        </w:rPr>
        <w:t>evolve</w:t>
      </w:r>
      <w:r w:rsidRPr="0088608D">
        <w:rPr>
          <w:sz w:val="14"/>
        </w:rPr>
        <w:t xml:space="preserve"> with regard to class politics, </w:t>
      </w:r>
      <w:r w:rsidRPr="00766503">
        <w:rPr>
          <w:rStyle w:val="Emphasis"/>
          <w:highlight w:val="green"/>
        </w:rPr>
        <w:t>new avenues</w:t>
      </w:r>
      <w:r w:rsidRPr="0088608D">
        <w:rPr>
          <w:rStyle w:val="StyleUnderline"/>
        </w:rPr>
        <w:t xml:space="preserve"> of organizing and politicizing workers </w:t>
      </w:r>
      <w:r w:rsidRPr="00766503">
        <w:rPr>
          <w:rStyle w:val="StyleUnderline"/>
          <w:highlight w:val="green"/>
        </w:rPr>
        <w:t>emerged</w:t>
      </w:r>
      <w:r w:rsidRPr="0088608D">
        <w:rPr>
          <w:sz w:val="14"/>
        </w:rPr>
        <w:t xml:space="preserve">. </w:t>
      </w:r>
      <w:r w:rsidRPr="0088608D">
        <w:rPr>
          <w:rStyle w:val="StyleUnderline"/>
        </w:rPr>
        <w:t>Racial politics</w:t>
      </w:r>
      <w:r w:rsidRPr="0088608D">
        <w:rPr>
          <w:sz w:val="14"/>
        </w:rPr>
        <w:t xml:space="preserve"> in Racine </w:t>
      </w:r>
      <w:r w:rsidRPr="005D2476">
        <w:rPr>
          <w:rStyle w:val="Emphasis"/>
        </w:rPr>
        <w:t>did not undermine</w:t>
      </w:r>
      <w:r w:rsidRPr="0088608D">
        <w:rPr>
          <w:rStyle w:val="StyleUnderline"/>
        </w:rPr>
        <w:t xml:space="preserve"> notions of class solidarity</w:t>
      </w:r>
      <w:r w:rsidRPr="0088608D">
        <w:rPr>
          <w:sz w:val="14"/>
        </w:rPr>
        <w:t xml:space="preserve">. </w:t>
      </w:r>
      <w:r w:rsidRPr="00766503">
        <w:rPr>
          <w:rStyle w:val="StyleUnderline"/>
          <w:highlight w:val="green"/>
        </w:rPr>
        <w:t xml:space="preserve">In </w:t>
      </w:r>
      <w:r w:rsidRPr="00766503">
        <w:rPr>
          <w:rStyle w:val="Emphasis"/>
          <w:highlight w:val="green"/>
        </w:rPr>
        <w:t>Racine</w:t>
      </w:r>
      <w:r w:rsidRPr="0088608D">
        <w:rPr>
          <w:rStyle w:val="StyleUnderline"/>
        </w:rPr>
        <w:t xml:space="preserve"> as in </w:t>
      </w:r>
      <w:r w:rsidRPr="00766503">
        <w:rPr>
          <w:rStyle w:val="Emphasis"/>
          <w:highlight w:val="green"/>
        </w:rPr>
        <w:t>Detroit</w:t>
      </w:r>
      <w:r w:rsidRPr="0088608D">
        <w:rPr>
          <w:sz w:val="14"/>
        </w:rPr>
        <w:t xml:space="preserve">, </w:t>
      </w:r>
      <w:r w:rsidRPr="005D2476">
        <w:rPr>
          <w:rStyle w:val="Emphasis"/>
        </w:rPr>
        <w:t xml:space="preserve">Las </w:t>
      </w:r>
      <w:r w:rsidRPr="00766503">
        <w:rPr>
          <w:rStyle w:val="Emphasis"/>
          <w:highlight w:val="green"/>
        </w:rPr>
        <w:t>Vegas</w:t>
      </w:r>
      <w:r w:rsidRPr="0088608D">
        <w:rPr>
          <w:sz w:val="14"/>
        </w:rPr>
        <w:t xml:space="preserve">, </w:t>
      </w:r>
      <w:r w:rsidRPr="00766503">
        <w:rPr>
          <w:rStyle w:val="Emphasis"/>
          <w:highlight w:val="green"/>
        </w:rPr>
        <w:t>Durham</w:t>
      </w:r>
      <w:r w:rsidRPr="00766503">
        <w:rPr>
          <w:sz w:val="14"/>
          <w:highlight w:val="green"/>
        </w:rPr>
        <w:t xml:space="preserve">, </w:t>
      </w:r>
      <w:r w:rsidRPr="00766503">
        <w:rPr>
          <w:rStyle w:val="StyleUnderline"/>
          <w:highlight w:val="green"/>
        </w:rPr>
        <w:t xml:space="preserve">and </w:t>
      </w:r>
      <w:r w:rsidRPr="00766503">
        <w:rPr>
          <w:rStyle w:val="Emphasis"/>
          <w:highlight w:val="green"/>
        </w:rPr>
        <w:t>Oakland</w:t>
      </w:r>
      <w:r w:rsidRPr="0088608D">
        <w:rPr>
          <w:sz w:val="14"/>
        </w:rPr>
        <w:t xml:space="preserve">, postwar </w:t>
      </w:r>
      <w:r w:rsidRPr="00766503">
        <w:rPr>
          <w:rStyle w:val="StyleUnderline"/>
          <w:highlight w:val="green"/>
        </w:rPr>
        <w:t xml:space="preserve">racial politics </w:t>
      </w:r>
      <w:r w:rsidRPr="00766503">
        <w:rPr>
          <w:rStyle w:val="Emphasis"/>
          <w:highlight w:val="green"/>
        </w:rPr>
        <w:t>reshaped</w:t>
      </w:r>
      <w:r w:rsidRPr="00766503">
        <w:rPr>
          <w:rStyle w:val="StyleUnderline"/>
          <w:highlight w:val="green"/>
        </w:rPr>
        <w:t xml:space="preserve"> class politics</w:t>
      </w:r>
      <w:r w:rsidRPr="0088608D">
        <w:rPr>
          <w:sz w:val="14"/>
        </w:rPr>
        <w:t xml:space="preserve"> in urban settings, </w:t>
      </w:r>
      <w:r w:rsidRPr="0088608D">
        <w:rPr>
          <w:rStyle w:val="StyleUnderline"/>
        </w:rPr>
        <w:t xml:space="preserve">and activists in these </w:t>
      </w:r>
      <w:r w:rsidRPr="005D2476">
        <w:rPr>
          <w:rStyle w:val="StyleUnderline"/>
        </w:rPr>
        <w:t xml:space="preserve">communities </w:t>
      </w:r>
      <w:r w:rsidRPr="005D2476">
        <w:rPr>
          <w:rStyle w:val="Emphasis"/>
        </w:rPr>
        <w:t>adapted</w:t>
      </w:r>
      <w:r w:rsidRPr="0088608D">
        <w:rPr>
          <w:sz w:val="14"/>
        </w:rPr>
        <w:t xml:space="preserve"> to new circumstances. </w:t>
      </w:r>
      <w:r w:rsidRPr="00766503">
        <w:rPr>
          <w:rStyle w:val="StyleUnderline"/>
          <w:highlight w:val="green"/>
        </w:rPr>
        <w:t xml:space="preserve">New </w:t>
      </w:r>
      <w:r w:rsidRPr="00766503">
        <w:rPr>
          <w:rStyle w:val="Emphasis"/>
          <w:highlight w:val="green"/>
        </w:rPr>
        <w:t>demographics</w:t>
      </w:r>
      <w:r w:rsidRPr="0088608D">
        <w:rPr>
          <w:rStyle w:val="StyleUnderline"/>
        </w:rPr>
        <w:t xml:space="preserve"> will also change the avenues toward producing class solidarity</w:t>
      </w:r>
      <w:r w:rsidRPr="0088608D">
        <w:rPr>
          <w:sz w:val="14"/>
        </w:rPr>
        <w:t xml:space="preserve">. [End Page 60] </w:t>
      </w:r>
      <w:r w:rsidRPr="0088608D">
        <w:rPr>
          <w:rStyle w:val="StyleUnderline"/>
        </w:rPr>
        <w:t>More and more</w:t>
      </w:r>
      <w:r w:rsidRPr="0088608D">
        <w:rPr>
          <w:sz w:val="14"/>
        </w:rPr>
        <w:t xml:space="preserve"> immigrant workers, women, and contingent workers </w:t>
      </w:r>
      <w:r w:rsidRPr="0088608D">
        <w:rPr>
          <w:rStyle w:val="StyleUnderline"/>
        </w:rPr>
        <w:t>are joining the workforce</w:t>
      </w:r>
      <w:r w:rsidRPr="0088608D">
        <w:rPr>
          <w:sz w:val="14"/>
        </w:rPr>
        <w:t xml:space="preserve"> due to migration, continued shifts in employment opportunities, and the slow-moving economy. As seen in Racine, </w:t>
      </w:r>
      <w:r w:rsidRPr="0088608D">
        <w:rPr>
          <w:rStyle w:val="StyleUnderline"/>
        </w:rPr>
        <w:t xml:space="preserve">new workers </w:t>
      </w:r>
      <w:r w:rsidRPr="00766503">
        <w:rPr>
          <w:rStyle w:val="StyleUnderline"/>
          <w:highlight w:val="green"/>
        </w:rPr>
        <w:t xml:space="preserve">bring </w:t>
      </w:r>
      <w:r w:rsidRPr="00766503">
        <w:rPr>
          <w:rStyle w:val="Emphasis"/>
          <w:highlight w:val="green"/>
        </w:rPr>
        <w:t>new ideas</w:t>
      </w:r>
      <w:r w:rsidRPr="00766503">
        <w:rPr>
          <w:rStyle w:val="StyleUnderline"/>
          <w:highlight w:val="green"/>
        </w:rPr>
        <w:t xml:space="preserve"> and </w:t>
      </w:r>
      <w:r w:rsidRPr="00766503">
        <w:rPr>
          <w:rStyle w:val="Emphasis"/>
          <w:highlight w:val="green"/>
        </w:rPr>
        <w:t>influences</w:t>
      </w:r>
      <w:r w:rsidRPr="00766503">
        <w:rPr>
          <w:rStyle w:val="StyleUnderline"/>
          <w:highlight w:val="green"/>
        </w:rPr>
        <w:t xml:space="preserve"> into the labor movement</w:t>
      </w:r>
      <w:r w:rsidRPr="0088608D">
        <w:rPr>
          <w:sz w:val="14"/>
        </w:rPr>
        <w:t>.</w:t>
      </w:r>
    </w:p>
    <w:p w14:paraId="383232A5" w14:textId="77777777" w:rsidR="005A3D41" w:rsidRPr="0088608D" w:rsidRDefault="005A3D41" w:rsidP="005A3D41">
      <w:pPr>
        <w:rPr>
          <w:sz w:val="14"/>
        </w:rPr>
      </w:pPr>
      <w:r w:rsidRPr="00766503">
        <w:rPr>
          <w:rStyle w:val="StyleUnderline"/>
          <w:highlight w:val="green"/>
        </w:rPr>
        <w:t>Workers and</w:t>
      </w:r>
      <w:r w:rsidRPr="0088608D">
        <w:rPr>
          <w:rStyle w:val="StyleUnderline"/>
        </w:rPr>
        <w:t xml:space="preserve"> the </w:t>
      </w:r>
      <w:r w:rsidRPr="00766503">
        <w:rPr>
          <w:rStyle w:val="StyleUnderline"/>
          <w:highlight w:val="green"/>
        </w:rPr>
        <w:t>unions</w:t>
      </w:r>
      <w:r w:rsidRPr="0088608D">
        <w:rPr>
          <w:rStyle w:val="StyleUnderline"/>
        </w:rPr>
        <w:t xml:space="preserve"> that represent them </w:t>
      </w:r>
      <w:r w:rsidRPr="00766503">
        <w:rPr>
          <w:rStyle w:val="Emphasis"/>
          <w:sz w:val="30"/>
          <w:szCs w:val="30"/>
          <w:highlight w:val="green"/>
        </w:rPr>
        <w:t>cannot operate on a level playing field</w:t>
      </w:r>
      <w:r w:rsidRPr="0088608D">
        <w:rPr>
          <w:rStyle w:val="StyleUnderline"/>
        </w:rPr>
        <w:t xml:space="preserve"> </w:t>
      </w:r>
      <w:r w:rsidRPr="00766503">
        <w:rPr>
          <w:rStyle w:val="StyleUnderline"/>
          <w:highlight w:val="green"/>
        </w:rPr>
        <w:t xml:space="preserve">without the </w:t>
      </w:r>
      <w:r w:rsidRPr="00766503">
        <w:rPr>
          <w:rStyle w:val="Emphasis"/>
          <w:highlight w:val="green"/>
        </w:rPr>
        <w:t>legal protection</w:t>
      </w:r>
      <w:r w:rsidRPr="00766503">
        <w:rPr>
          <w:rStyle w:val="StyleUnderline"/>
          <w:highlight w:val="green"/>
        </w:rPr>
        <w:t xml:space="preserve"> offered by an </w:t>
      </w:r>
      <w:r w:rsidRPr="00766503">
        <w:rPr>
          <w:rStyle w:val="Emphasis"/>
          <w:highlight w:val="green"/>
        </w:rPr>
        <w:t>active federal government</w:t>
      </w:r>
      <w:r w:rsidRPr="00766503">
        <w:rPr>
          <w:rStyle w:val="StyleUnderline"/>
          <w:highlight w:val="green"/>
        </w:rPr>
        <w:t xml:space="preserve"> and an </w:t>
      </w:r>
      <w:r w:rsidRPr="00766503">
        <w:rPr>
          <w:rStyle w:val="Emphasis"/>
          <w:highlight w:val="green"/>
        </w:rPr>
        <w:t>engaged citizenry</w:t>
      </w:r>
      <w:r w:rsidRPr="00766503">
        <w:rPr>
          <w:rStyle w:val="StyleUnderline"/>
          <w:highlight w:val="green"/>
        </w:rPr>
        <w:t xml:space="preserve"> that recognizes the value of </w:t>
      </w:r>
      <w:r w:rsidRPr="00766503">
        <w:rPr>
          <w:rStyle w:val="Emphasis"/>
          <w:highlight w:val="green"/>
        </w:rPr>
        <w:t>collective action</w:t>
      </w:r>
      <w:r w:rsidRPr="0088608D">
        <w:rPr>
          <w:sz w:val="14"/>
        </w:rPr>
        <w:t xml:space="preserve">. When the economic crisis of the Great Depression and worker unrest forced government involvement in the economy leading up to World War II, the labor movement amassed the members and resolve necessary to improve the working conditions and economic citizenship for workers both within and outside unions. During the more favorable years of the postwar prosperity, labor activists pushed liberal policymakers to guarantee protections for workers' collective action. </w:t>
      </w:r>
      <w:r w:rsidRPr="0088608D">
        <w:rPr>
          <w:rStyle w:val="StyleUnderline"/>
        </w:rPr>
        <w:t>The labor-liberal coalition</w:t>
      </w:r>
      <w:r w:rsidRPr="0088608D">
        <w:rPr>
          <w:sz w:val="14"/>
        </w:rPr>
        <w:t xml:space="preserve">, </w:t>
      </w:r>
      <w:r w:rsidRPr="0088608D">
        <w:rPr>
          <w:rStyle w:val="StyleUnderline"/>
        </w:rPr>
        <w:t xml:space="preserve">always an </w:t>
      </w:r>
      <w:r w:rsidRPr="005D2476">
        <w:rPr>
          <w:rStyle w:val="Emphasis"/>
        </w:rPr>
        <w:t>unequal</w:t>
      </w:r>
      <w:r w:rsidRPr="0088608D">
        <w:rPr>
          <w:rStyle w:val="StyleUnderline"/>
        </w:rPr>
        <w:t xml:space="preserve"> relationship</w:t>
      </w:r>
      <w:r w:rsidRPr="0088608D">
        <w:rPr>
          <w:sz w:val="14"/>
        </w:rPr>
        <w:t xml:space="preserve">, </w:t>
      </w:r>
      <w:r w:rsidRPr="005D2476">
        <w:rPr>
          <w:rStyle w:val="Emphasis"/>
        </w:rPr>
        <w:t>suffered</w:t>
      </w:r>
      <w:r w:rsidRPr="0088608D">
        <w:rPr>
          <w:rStyle w:val="StyleUnderline"/>
        </w:rPr>
        <w:t xml:space="preserve"> as postwar liberals </w:t>
      </w:r>
      <w:r w:rsidRPr="005D2476">
        <w:rPr>
          <w:rStyle w:val="Emphasis"/>
        </w:rPr>
        <w:t>shifted focus away</w:t>
      </w:r>
      <w:r w:rsidRPr="0088608D">
        <w:rPr>
          <w:rStyle w:val="StyleUnderline"/>
        </w:rPr>
        <w:t xml:space="preserve"> from management of the </w:t>
      </w:r>
      <w:r w:rsidRPr="005D2476">
        <w:rPr>
          <w:rStyle w:val="Emphasis"/>
        </w:rPr>
        <w:t>domestic economy</w:t>
      </w:r>
      <w:r w:rsidRPr="0088608D">
        <w:rPr>
          <w:rStyle w:val="StyleUnderline"/>
        </w:rPr>
        <w:t xml:space="preserve"> to</w:t>
      </w:r>
      <w:r w:rsidRPr="0088608D">
        <w:rPr>
          <w:sz w:val="14"/>
        </w:rPr>
        <w:t xml:space="preserve"> Cold War </w:t>
      </w:r>
      <w:r w:rsidRPr="005D2476">
        <w:rPr>
          <w:rStyle w:val="Emphasis"/>
        </w:rPr>
        <w:t>foreign policy</w:t>
      </w:r>
      <w:r w:rsidRPr="0088608D">
        <w:rPr>
          <w:sz w:val="14"/>
        </w:rPr>
        <w:t xml:space="preserve">.65 </w:t>
      </w:r>
      <w:r w:rsidRPr="0088608D">
        <w:rPr>
          <w:rStyle w:val="StyleUnderline"/>
        </w:rPr>
        <w:t xml:space="preserve">Labor </w:t>
      </w:r>
      <w:r w:rsidRPr="00766503">
        <w:rPr>
          <w:rStyle w:val="StyleUnderline"/>
          <w:highlight w:val="green"/>
        </w:rPr>
        <w:t xml:space="preserve">activists </w:t>
      </w:r>
      <w:r w:rsidRPr="00766503">
        <w:rPr>
          <w:rStyle w:val="Emphasis"/>
          <w:sz w:val="30"/>
          <w:szCs w:val="30"/>
          <w:highlight w:val="green"/>
        </w:rPr>
        <w:t>have not stopped calling for government action</w:t>
      </w:r>
      <w:r w:rsidRPr="00766503">
        <w:rPr>
          <w:rStyle w:val="StyleUnderline"/>
          <w:highlight w:val="green"/>
        </w:rPr>
        <w:t xml:space="preserve"> to</w:t>
      </w:r>
      <w:r w:rsidRPr="0088608D">
        <w:rPr>
          <w:sz w:val="14"/>
        </w:rPr>
        <w:t xml:space="preserve"> restore the social safety net, provide full employment, and </w:t>
      </w:r>
      <w:r w:rsidRPr="00766503">
        <w:rPr>
          <w:rStyle w:val="Emphasis"/>
          <w:sz w:val="30"/>
          <w:szCs w:val="30"/>
          <w:highlight w:val="green"/>
        </w:rPr>
        <w:t>protect workers' right to organize</w:t>
      </w:r>
      <w:r w:rsidRPr="0088608D">
        <w:rPr>
          <w:sz w:val="14"/>
        </w:rPr>
        <w:t xml:space="preserve">. </w:t>
      </w:r>
      <w:r w:rsidRPr="0088608D">
        <w:rPr>
          <w:rStyle w:val="StyleUnderline"/>
        </w:rPr>
        <w:t xml:space="preserve">Labor activists remain </w:t>
      </w:r>
      <w:r w:rsidRPr="005D2476">
        <w:rPr>
          <w:rStyle w:val="Emphasis"/>
        </w:rPr>
        <w:t>committed</w:t>
      </w:r>
      <w:r w:rsidRPr="0088608D">
        <w:rPr>
          <w:rStyle w:val="StyleUnderline"/>
        </w:rPr>
        <w:t xml:space="preserve"> to the broad notions of </w:t>
      </w:r>
      <w:r w:rsidRPr="005D2476">
        <w:rPr>
          <w:rStyle w:val="Emphasis"/>
        </w:rPr>
        <w:t>economic security</w:t>
      </w:r>
      <w:r w:rsidRPr="0088608D">
        <w:rPr>
          <w:rStyle w:val="StyleUnderline"/>
        </w:rPr>
        <w:t xml:space="preserve"> and full citizenship </w:t>
      </w:r>
      <w:r w:rsidRPr="005D2476">
        <w:rPr>
          <w:rStyle w:val="Emphasis"/>
        </w:rPr>
        <w:t>rights</w:t>
      </w:r>
      <w:r w:rsidRPr="0088608D">
        <w:rPr>
          <w:rStyle w:val="StyleUnderline"/>
        </w:rPr>
        <w:t xml:space="preserve"> that liberals espoused</w:t>
      </w:r>
      <w:r w:rsidRPr="0088608D">
        <w:rPr>
          <w:sz w:val="14"/>
        </w:rPr>
        <w:t xml:space="preserve"> in the New Deal era.</w:t>
      </w:r>
    </w:p>
    <w:p w14:paraId="78CDA50D" w14:textId="77777777" w:rsidR="005A3D41" w:rsidRPr="00991E02" w:rsidRDefault="005A3D41" w:rsidP="005A3D41">
      <w:pPr>
        <w:rPr>
          <w:sz w:val="14"/>
        </w:rPr>
      </w:pPr>
      <w:r w:rsidRPr="00766503">
        <w:rPr>
          <w:rStyle w:val="StyleUnderline"/>
          <w:highlight w:val="green"/>
        </w:rPr>
        <w:t>In</w:t>
      </w:r>
      <w:r w:rsidRPr="0088608D">
        <w:rPr>
          <w:sz w:val="14"/>
        </w:rPr>
        <w:t xml:space="preserve"> today's "</w:t>
      </w:r>
      <w:r w:rsidRPr="00766503">
        <w:rPr>
          <w:rStyle w:val="Emphasis"/>
          <w:highlight w:val="green"/>
        </w:rPr>
        <w:t>Fight for 15</w:t>
      </w:r>
      <w:r w:rsidRPr="0088608D">
        <w:rPr>
          <w:sz w:val="14"/>
        </w:rPr>
        <w:t xml:space="preserve">" </w:t>
      </w:r>
      <w:r w:rsidRPr="0088608D">
        <w:rPr>
          <w:rStyle w:val="StyleUnderline"/>
        </w:rPr>
        <w:t>campaigns</w:t>
      </w:r>
      <w:r w:rsidRPr="0088608D">
        <w:rPr>
          <w:sz w:val="14"/>
        </w:rPr>
        <w:t xml:space="preserve">, </w:t>
      </w:r>
      <w:r w:rsidRPr="00766503">
        <w:rPr>
          <w:rStyle w:val="StyleUnderline"/>
          <w:highlight w:val="green"/>
        </w:rPr>
        <w:t>domestic workers'</w:t>
      </w:r>
      <w:r w:rsidRPr="0088608D">
        <w:rPr>
          <w:rStyle w:val="StyleUnderline"/>
        </w:rPr>
        <w:t xml:space="preserve"> call for a </w:t>
      </w:r>
      <w:r w:rsidRPr="00766503">
        <w:rPr>
          <w:rStyle w:val="Emphasis"/>
          <w:highlight w:val="green"/>
        </w:rPr>
        <w:t>Bill of Rights</w:t>
      </w:r>
      <w:r w:rsidRPr="0088608D">
        <w:rPr>
          <w:sz w:val="14"/>
        </w:rPr>
        <w:t xml:space="preserve">, </w:t>
      </w:r>
      <w:r w:rsidRPr="00766503">
        <w:rPr>
          <w:rStyle w:val="StyleUnderline"/>
          <w:highlight w:val="green"/>
        </w:rPr>
        <w:t>and</w:t>
      </w:r>
      <w:r w:rsidRPr="0088608D">
        <w:rPr>
          <w:sz w:val="14"/>
        </w:rPr>
        <w:t xml:space="preserve"> </w:t>
      </w:r>
      <w:r w:rsidRPr="00766503">
        <w:rPr>
          <w:rStyle w:val="Emphasis"/>
          <w:highlight w:val="green"/>
        </w:rPr>
        <w:t>B</w:t>
      </w:r>
      <w:r w:rsidRPr="0088608D">
        <w:rPr>
          <w:sz w:val="14"/>
        </w:rPr>
        <w:t xml:space="preserve">lack </w:t>
      </w:r>
      <w:r w:rsidRPr="00766503">
        <w:rPr>
          <w:rStyle w:val="Emphasis"/>
          <w:highlight w:val="green"/>
        </w:rPr>
        <w:t>L</w:t>
      </w:r>
      <w:r w:rsidRPr="0088608D">
        <w:rPr>
          <w:sz w:val="14"/>
        </w:rPr>
        <w:t xml:space="preserve">ives </w:t>
      </w:r>
      <w:r w:rsidRPr="00766503">
        <w:rPr>
          <w:rStyle w:val="Emphasis"/>
          <w:highlight w:val="green"/>
        </w:rPr>
        <w:t>M</w:t>
      </w:r>
      <w:r w:rsidRPr="0088608D">
        <w:rPr>
          <w:sz w:val="14"/>
        </w:rPr>
        <w:t xml:space="preserve">atter </w:t>
      </w:r>
      <w:r w:rsidRPr="00766503">
        <w:rPr>
          <w:rStyle w:val="StyleUnderline"/>
          <w:highlight w:val="green"/>
        </w:rPr>
        <w:t>protests</w:t>
      </w:r>
      <w:r w:rsidRPr="0088608D">
        <w:rPr>
          <w:sz w:val="14"/>
        </w:rPr>
        <w:t xml:space="preserve">, </w:t>
      </w:r>
      <w:r w:rsidRPr="00766503">
        <w:rPr>
          <w:rStyle w:val="StyleUnderline"/>
          <w:highlight w:val="green"/>
        </w:rPr>
        <w:t>minority workers</w:t>
      </w:r>
      <w:r w:rsidRPr="0088608D">
        <w:rPr>
          <w:sz w:val="14"/>
        </w:rPr>
        <w:t xml:space="preserve">, </w:t>
      </w:r>
      <w:r w:rsidRPr="00766503">
        <w:rPr>
          <w:rStyle w:val="StyleUnderline"/>
          <w:highlight w:val="green"/>
        </w:rPr>
        <w:t>students</w:t>
      </w:r>
      <w:r w:rsidRPr="0088608D">
        <w:rPr>
          <w:sz w:val="14"/>
        </w:rPr>
        <w:t xml:space="preserve">, </w:t>
      </w:r>
      <w:r w:rsidRPr="00766503">
        <w:rPr>
          <w:rStyle w:val="StyleUnderline"/>
          <w:highlight w:val="green"/>
        </w:rPr>
        <w:t>and</w:t>
      </w:r>
      <w:r w:rsidRPr="0088608D">
        <w:rPr>
          <w:rStyle w:val="StyleUnderline"/>
        </w:rPr>
        <w:t xml:space="preserve"> community </w:t>
      </w:r>
      <w:r w:rsidRPr="00766503">
        <w:rPr>
          <w:rStyle w:val="StyleUnderline"/>
          <w:highlight w:val="green"/>
        </w:rPr>
        <w:t xml:space="preserve">allies are </w:t>
      </w:r>
      <w:r w:rsidRPr="00766503">
        <w:rPr>
          <w:rStyle w:val="Emphasis"/>
          <w:sz w:val="30"/>
          <w:szCs w:val="30"/>
          <w:highlight w:val="green"/>
        </w:rPr>
        <w:t>using institutions in exciting ways</w:t>
      </w:r>
      <w:r w:rsidRPr="0088608D">
        <w:rPr>
          <w:rStyle w:val="StyleUnderline"/>
        </w:rPr>
        <w:t xml:space="preserve"> and creating fresh alliances </w:t>
      </w:r>
      <w:r w:rsidRPr="00766503">
        <w:rPr>
          <w:rStyle w:val="StyleUnderline"/>
          <w:highlight w:val="green"/>
        </w:rPr>
        <w:t xml:space="preserve">to generate </w:t>
      </w:r>
      <w:r w:rsidRPr="00766503">
        <w:rPr>
          <w:rStyle w:val="Emphasis"/>
          <w:highlight w:val="green"/>
        </w:rPr>
        <w:t>debate</w:t>
      </w:r>
      <w:r w:rsidRPr="0088608D">
        <w:rPr>
          <w:sz w:val="14"/>
        </w:rPr>
        <w:t xml:space="preserve">, </w:t>
      </w:r>
      <w:r w:rsidRPr="00766503">
        <w:rPr>
          <w:rStyle w:val="Emphasis"/>
          <w:highlight w:val="green"/>
        </w:rPr>
        <w:t>call attention</w:t>
      </w:r>
      <w:r w:rsidRPr="0088608D">
        <w:rPr>
          <w:rStyle w:val="StyleUnderline"/>
        </w:rPr>
        <w:t xml:space="preserve"> to injustice</w:t>
      </w:r>
      <w:r w:rsidRPr="0088608D">
        <w:rPr>
          <w:sz w:val="14"/>
        </w:rPr>
        <w:t xml:space="preserve">, </w:t>
      </w:r>
      <w:r w:rsidRPr="00766503">
        <w:rPr>
          <w:rStyle w:val="StyleUnderline"/>
          <w:highlight w:val="green"/>
        </w:rPr>
        <w:t xml:space="preserve">and </w:t>
      </w:r>
      <w:r w:rsidRPr="00766503">
        <w:rPr>
          <w:rStyle w:val="Emphasis"/>
          <w:highlight w:val="green"/>
        </w:rPr>
        <w:t>demand change</w:t>
      </w:r>
      <w:r w:rsidRPr="0088608D">
        <w:rPr>
          <w:sz w:val="14"/>
        </w:rPr>
        <w:t xml:space="preserve">. The </w:t>
      </w:r>
      <w:r w:rsidRPr="0088608D">
        <w:rPr>
          <w:rStyle w:val="StyleUnderline"/>
        </w:rPr>
        <w:t>connected campaigns</w:t>
      </w:r>
      <w:r w:rsidRPr="0088608D">
        <w:rPr>
          <w:sz w:val="14"/>
        </w:rPr>
        <w:t xml:space="preserve"> to raise the minimum wage, provide living wages for more workers, increase worker control over scheduling, and gain equity in workdays and workweeks all </w:t>
      </w:r>
      <w:r w:rsidRPr="0088608D">
        <w:rPr>
          <w:rStyle w:val="StyleUnderline"/>
        </w:rPr>
        <w:t xml:space="preserve">demonstrate the value of </w:t>
      </w:r>
      <w:r w:rsidRPr="005D2476">
        <w:rPr>
          <w:rStyle w:val="Emphasis"/>
        </w:rPr>
        <w:t>worker organization</w:t>
      </w:r>
      <w:r w:rsidRPr="0088608D">
        <w:rPr>
          <w:sz w:val="14"/>
        </w:rPr>
        <w:t xml:space="preserve">, </w:t>
      </w:r>
      <w:r w:rsidRPr="005D2476">
        <w:rPr>
          <w:rStyle w:val="Emphasis"/>
        </w:rPr>
        <w:t>working-class politics</w:t>
      </w:r>
      <w:r w:rsidRPr="0088608D">
        <w:rPr>
          <w:sz w:val="14"/>
        </w:rPr>
        <w:t xml:space="preserve">, </w:t>
      </w:r>
      <w:r w:rsidRPr="0088608D">
        <w:rPr>
          <w:rStyle w:val="StyleUnderline"/>
        </w:rPr>
        <w:t xml:space="preserve">and </w:t>
      </w:r>
      <w:r w:rsidRPr="005D2476">
        <w:rPr>
          <w:rStyle w:val="Emphasis"/>
        </w:rPr>
        <w:t>broad-based community coalitions</w:t>
      </w:r>
      <w:r w:rsidRPr="0088608D">
        <w:rPr>
          <w:sz w:val="14"/>
        </w:rPr>
        <w:t xml:space="preserve">.66 The resurgence of left-wing political candidates committed to broad-based economic and social justice issues and their victories in the 2018 midterm primary elections reinforces this point. </w:t>
      </w:r>
      <w:r w:rsidRPr="0088608D">
        <w:rPr>
          <w:rStyle w:val="StyleUnderline"/>
        </w:rPr>
        <w:t>These collaborative efforts</w:t>
      </w:r>
      <w:r w:rsidRPr="0088608D">
        <w:rPr>
          <w:sz w:val="14"/>
        </w:rPr>
        <w:t xml:space="preserve"> show direct links to the community activism during deindustrialization in Racine and other areas and </w:t>
      </w:r>
      <w:r w:rsidRPr="0088608D">
        <w:rPr>
          <w:rStyle w:val="StyleUnderline"/>
        </w:rPr>
        <w:t xml:space="preserve">demonstrate the value of </w:t>
      </w:r>
      <w:r w:rsidRPr="005D2476">
        <w:rPr>
          <w:rStyle w:val="Emphasis"/>
        </w:rPr>
        <w:t>continuous worker organization</w:t>
      </w:r>
      <w:r w:rsidRPr="0088608D">
        <w:rPr>
          <w:rStyle w:val="StyleUnderline"/>
        </w:rPr>
        <w:t xml:space="preserve"> in the global economy</w:t>
      </w:r>
      <w:r w:rsidRPr="0088608D">
        <w:rPr>
          <w:sz w:val="14"/>
        </w:rPr>
        <w:t xml:space="preserve">. [End Page 61] </w:t>
      </w:r>
    </w:p>
    <w:p w14:paraId="0441DE02" w14:textId="77777777" w:rsidR="005A3D41" w:rsidRDefault="005A3D41" w:rsidP="005A3D41">
      <w:pPr>
        <w:pStyle w:val="Heading4"/>
      </w:pPr>
      <w:r>
        <w:t xml:space="preserve">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6DEEB6FC" w14:textId="77777777" w:rsidR="005A3D41" w:rsidRPr="00C775C8" w:rsidRDefault="005A3D41" w:rsidP="005A3D41">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79EECD97" w14:textId="77777777" w:rsidR="005A3D41" w:rsidRPr="00845FCF" w:rsidRDefault="005A3D41" w:rsidP="005A3D41">
      <w:pPr>
        <w:rPr>
          <w:u w:val="single"/>
        </w:rPr>
      </w:pPr>
      <w:r w:rsidRPr="00845FCF">
        <w:rPr>
          <w:rStyle w:val="Emphasis"/>
        </w:rPr>
        <w:t xml:space="preserve">American </w:t>
      </w:r>
      <w:r w:rsidRPr="00766503">
        <w:rPr>
          <w:rStyle w:val="Emphasis"/>
          <w:highlight w:val="green"/>
        </w:rPr>
        <w:t>unions</w:t>
      </w:r>
      <w:r w:rsidRPr="00766503">
        <w:rPr>
          <w:highlight w:val="green"/>
          <w:u w:val="single"/>
        </w:rPr>
        <w:t xml:space="preserve"> historically have</w:t>
      </w:r>
      <w:r w:rsidRPr="00845FCF">
        <w:rPr>
          <w:u w:val="single"/>
        </w:rPr>
        <w:t xml:space="preserve"> had an </w:t>
      </w:r>
      <w:r w:rsidRPr="00766503">
        <w:rPr>
          <w:rStyle w:val="Emphasis"/>
          <w:highlight w:val="green"/>
        </w:rPr>
        <w:t>uneven</w:t>
      </w:r>
      <w:r w:rsidRPr="00845FCF">
        <w:rPr>
          <w:u w:val="single"/>
        </w:rPr>
        <w:t xml:space="preserve"> and </w:t>
      </w:r>
      <w:r w:rsidRPr="00845FCF">
        <w:rPr>
          <w:rStyle w:val="Emphasis"/>
        </w:rPr>
        <w:t xml:space="preserve">complicated </w:t>
      </w:r>
      <w:r w:rsidRPr="00766503">
        <w:rPr>
          <w:rStyle w:val="Emphasis"/>
          <w:highlight w:val="green"/>
        </w:rPr>
        <w:t>relationship</w:t>
      </w:r>
      <w:r w:rsidRPr="00766503">
        <w:rPr>
          <w:highlight w:val="gree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w:t>
      </w:r>
      <w:proofErr w:type="spellStart"/>
      <w:r w:rsidRPr="00845FCF">
        <w:rPr>
          <w:sz w:val="16"/>
        </w:rPr>
        <w:t>Frymer</w:t>
      </w:r>
      <w:proofErr w:type="spellEnd"/>
      <w:r w:rsidRPr="00845FCF">
        <w:rPr>
          <w:sz w:val="16"/>
        </w:rPr>
        <w:t xml:space="preserve"> &amp; Grumbach, Citation2021; Mink, Citation1986), </w:t>
      </w:r>
      <w:r w:rsidRPr="00845FCF">
        <w:rPr>
          <w:u w:val="single"/>
        </w:rPr>
        <w:t xml:space="preserve">and </w:t>
      </w:r>
      <w:r w:rsidRPr="00845FCF">
        <w:rPr>
          <w:rStyle w:val="Emphasis"/>
        </w:rPr>
        <w:t xml:space="preserve">early labor </w:t>
      </w:r>
      <w:r w:rsidRPr="00766503">
        <w:rPr>
          <w:rStyle w:val="Emphasis"/>
          <w:highlight w:val="green"/>
        </w:rPr>
        <w:t>laws</w:t>
      </w:r>
      <w:r w:rsidRPr="00845FCF">
        <w:rPr>
          <w:rStyle w:val="Emphasis"/>
        </w:rPr>
        <w:t xml:space="preserve"> intentionally </w:t>
      </w:r>
      <w:r w:rsidRPr="00766503">
        <w:rPr>
          <w:rStyle w:val="Emphasis"/>
          <w:highlight w:val="gree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766503">
        <w:rPr>
          <w:rStyle w:val="Emphasis"/>
          <w:highlight w:val="green"/>
        </w:rPr>
        <w:t>However</w:t>
      </w:r>
      <w:r w:rsidRPr="00766503">
        <w:rPr>
          <w:highlight w:val="green"/>
          <w:u w:val="single"/>
        </w:rPr>
        <w:t>, as early as</w:t>
      </w:r>
      <w:r w:rsidRPr="00845FCF">
        <w:rPr>
          <w:u w:val="single"/>
        </w:rPr>
        <w:t xml:space="preserve"> the 19</w:t>
      </w:r>
      <w:r w:rsidRPr="00766503">
        <w:rPr>
          <w:rStyle w:val="Emphasis"/>
          <w:highlight w:val="green"/>
        </w:rPr>
        <w:t>30s</w:t>
      </w:r>
      <w:r w:rsidRPr="00845FCF">
        <w:rPr>
          <w:u w:val="single"/>
        </w:rPr>
        <w:t xml:space="preserve"> and 1940s, some </w:t>
      </w:r>
      <w:r w:rsidRPr="00766503">
        <w:rPr>
          <w:highlight w:val="green"/>
          <w:u w:val="single"/>
        </w:rPr>
        <w:t>segments</w:t>
      </w:r>
      <w:r w:rsidRPr="00845FCF">
        <w:rPr>
          <w:u w:val="single"/>
        </w:rPr>
        <w:t xml:space="preserve"> of the industrial union movement </w:t>
      </w:r>
      <w:r w:rsidRPr="00766503">
        <w:rPr>
          <w:highlight w:val="green"/>
          <w:u w:val="single"/>
        </w:rPr>
        <w:t xml:space="preserve">focused </w:t>
      </w:r>
      <w:r w:rsidRPr="00766503">
        <w:rPr>
          <w:rStyle w:val="Emphasis"/>
          <w:highlight w:val="green"/>
        </w:rPr>
        <w:t>explicitly</w:t>
      </w:r>
      <w:r w:rsidRPr="00766503">
        <w:rPr>
          <w:highlight w:val="green"/>
          <w:u w:val="single"/>
        </w:rPr>
        <w:t xml:space="preserve"> on </w:t>
      </w:r>
      <w:r w:rsidRPr="00766503">
        <w:rPr>
          <w:rStyle w:val="Emphasis"/>
          <w:highlight w:val="green"/>
        </w:rPr>
        <w:t>cross-racial organizing</w:t>
      </w:r>
      <w:r w:rsidRPr="00845FCF">
        <w:rPr>
          <w:sz w:val="16"/>
        </w:rPr>
        <w:t xml:space="preserve"> (Sugrue, Citation2008) </w:t>
      </w:r>
      <w:r w:rsidRPr="00766503">
        <w:rPr>
          <w:highlight w:val="green"/>
          <w:u w:val="single"/>
        </w:rPr>
        <w:t>and</w:t>
      </w:r>
      <w:r w:rsidRPr="00845FCF">
        <w:rPr>
          <w:u w:val="single"/>
        </w:rPr>
        <w:t xml:space="preserve"> unions </w:t>
      </w:r>
      <w:r w:rsidRPr="00766503">
        <w:rPr>
          <w:highlight w:val="green"/>
          <w:u w:val="single"/>
        </w:rPr>
        <w:t>played</w:t>
      </w:r>
      <w:r w:rsidRPr="00845FCF">
        <w:rPr>
          <w:u w:val="single"/>
        </w:rPr>
        <w:t xml:space="preserve"> a </w:t>
      </w:r>
      <w:r w:rsidRPr="00766503">
        <w:rPr>
          <w:rStyle w:val="Emphasis"/>
          <w:highlight w:val="green"/>
        </w:rPr>
        <w:t>pivotal role</w:t>
      </w:r>
      <w:r w:rsidRPr="00766503">
        <w:rPr>
          <w:highlight w:val="green"/>
          <w:u w:val="single"/>
        </w:rPr>
        <w:t xml:space="preserve"> in</w:t>
      </w:r>
      <w:r w:rsidRPr="00845FCF">
        <w:rPr>
          <w:u w:val="single"/>
        </w:rPr>
        <w:t xml:space="preserve"> the </w:t>
      </w:r>
      <w:r w:rsidRPr="00845FCF">
        <w:rPr>
          <w:rStyle w:val="Emphasis"/>
        </w:rPr>
        <w:t xml:space="preserve">social </w:t>
      </w:r>
      <w:r w:rsidRPr="00766503">
        <w:rPr>
          <w:rStyle w:val="Emphasis"/>
          <w:highlight w:val="green"/>
        </w:rPr>
        <w:t>movements</w:t>
      </w:r>
      <w:r w:rsidRPr="00845FCF">
        <w:rPr>
          <w:rStyle w:val="Emphasis"/>
        </w:rPr>
        <w:t xml:space="preserve"> of the 1960s</w:t>
      </w:r>
      <w:r w:rsidRPr="00845FCF">
        <w:rPr>
          <w:u w:val="single"/>
        </w:rPr>
        <w:t xml:space="preserve"> by </w:t>
      </w:r>
      <w:r w:rsidRPr="00766503">
        <w:rPr>
          <w:rStyle w:val="Emphasis"/>
          <w:highlight w:val="green"/>
        </w:rPr>
        <w:t>partnering</w:t>
      </w:r>
      <w:r w:rsidRPr="00766503">
        <w:rPr>
          <w:highlight w:val="green"/>
          <w:u w:val="single"/>
        </w:rPr>
        <w:t xml:space="preserve"> with </w:t>
      </w:r>
      <w:r w:rsidRPr="00766503">
        <w:rPr>
          <w:rStyle w:val="Emphasis"/>
          <w:highlight w:val="green"/>
        </w:rPr>
        <w:t>civil rights leaders</w:t>
      </w:r>
      <w:r w:rsidRPr="00845FCF">
        <w:rPr>
          <w:u w:val="single"/>
        </w:rPr>
        <w:t xml:space="preserve"> and other progressive leaders </w:t>
      </w:r>
      <w:r w:rsidRPr="00766503">
        <w:rPr>
          <w:highlight w:val="green"/>
          <w:u w:val="single"/>
        </w:rPr>
        <w:t xml:space="preserve">to </w:t>
      </w:r>
      <w:r w:rsidRPr="00766503">
        <w:rPr>
          <w:rStyle w:val="Emphasis"/>
          <w:highlight w:val="gree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5952175C" w14:textId="77777777" w:rsidR="005A3D41" w:rsidRPr="00E06F14" w:rsidRDefault="005A3D41" w:rsidP="005A3D41">
      <w:pPr>
        <w:rPr>
          <w:u w:val="single"/>
        </w:rPr>
      </w:pPr>
      <w:r w:rsidRPr="00845FCF">
        <w:rPr>
          <w:u w:val="single"/>
        </w:rPr>
        <w:t xml:space="preserve">The </w:t>
      </w:r>
      <w:r w:rsidRPr="00766503">
        <w:rPr>
          <w:rStyle w:val="Emphasis"/>
          <w:highlight w:val="gree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766503">
        <w:rPr>
          <w:highlight w:val="green"/>
          <w:u w:val="single"/>
        </w:rPr>
        <w:t xml:space="preserve">are </w:t>
      </w:r>
      <w:r w:rsidRPr="00766503">
        <w:rPr>
          <w:rStyle w:val="Emphasis"/>
          <w:highlight w:val="gree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766503">
        <w:rPr>
          <w:rStyle w:val="Emphasis"/>
          <w:highlight w:val="green"/>
        </w:rPr>
        <w:t>workplace protections</w:t>
      </w:r>
      <w:r w:rsidRPr="00766503">
        <w:rPr>
          <w:highlight w:val="green"/>
          <w:u w:val="single"/>
        </w:rPr>
        <w:t xml:space="preserve"> and </w:t>
      </w:r>
      <w:r w:rsidRPr="00766503">
        <w:rPr>
          <w:rStyle w:val="Emphasis"/>
          <w:highlight w:val="green"/>
        </w:rPr>
        <w:t>pay equity</w:t>
      </w:r>
      <w:r w:rsidRPr="00845FCF">
        <w:rPr>
          <w:sz w:val="16"/>
        </w:rPr>
        <w:t xml:space="preserve"> (</w:t>
      </w:r>
      <w:proofErr w:type="spellStart"/>
      <w:r w:rsidRPr="00845FCF">
        <w:rPr>
          <w:sz w:val="16"/>
        </w:rPr>
        <w:t>Kerrissey</w:t>
      </w:r>
      <w:proofErr w:type="spellEnd"/>
      <w:r w:rsidRPr="00845FCF">
        <w:rPr>
          <w:sz w:val="16"/>
        </w:rPr>
        <w:t xml:space="preserve"> &amp; Meyers, Citation2022). </w:t>
      </w:r>
      <w:r w:rsidRPr="00845FCF">
        <w:rPr>
          <w:u w:val="single"/>
        </w:rPr>
        <w:t xml:space="preserve">While all union workers experience wage and benefit premiums, these </w:t>
      </w:r>
      <w:r w:rsidRPr="00766503">
        <w:rPr>
          <w:highlight w:val="green"/>
          <w:u w:val="single"/>
        </w:rPr>
        <w:t>benefits are</w:t>
      </w:r>
      <w:r w:rsidRPr="00E06F14">
        <w:rPr>
          <w:u w:val="single"/>
        </w:rPr>
        <w:t xml:space="preserve"> </w:t>
      </w:r>
      <w:r w:rsidRPr="00E06F14">
        <w:rPr>
          <w:rStyle w:val="Emphasis"/>
        </w:rPr>
        <w:t xml:space="preserve">particularly </w:t>
      </w:r>
      <w:r w:rsidRPr="00766503">
        <w:rPr>
          <w:rStyle w:val="Emphasis"/>
          <w:highlight w:val="green"/>
        </w:rPr>
        <w:t>significant</w:t>
      </w:r>
      <w:r w:rsidRPr="00766503">
        <w:rPr>
          <w:highlight w:val="green"/>
          <w:u w:val="single"/>
        </w:rPr>
        <w:t xml:space="preserve"> for </w:t>
      </w:r>
      <w:r w:rsidRPr="00766503">
        <w:rPr>
          <w:rStyle w:val="Emphasis"/>
          <w:highlight w:val="green"/>
        </w:rPr>
        <w:t>Black</w:t>
      </w:r>
      <w:r w:rsidRPr="00766503">
        <w:rPr>
          <w:highlight w:val="green"/>
          <w:u w:val="single"/>
        </w:rPr>
        <w:t xml:space="preserve">, </w:t>
      </w:r>
      <w:r w:rsidRPr="00766503">
        <w:rPr>
          <w:rStyle w:val="Emphasis"/>
          <w:highlight w:val="green"/>
        </w:rPr>
        <w:t>Latinx</w:t>
      </w:r>
      <w:r w:rsidRPr="00766503">
        <w:rPr>
          <w:highlight w:val="green"/>
          <w:u w:val="single"/>
        </w:rPr>
        <w:t xml:space="preserve">, </w:t>
      </w:r>
      <w:r w:rsidRPr="00766503">
        <w:rPr>
          <w:rStyle w:val="Emphasis"/>
          <w:highlight w:val="green"/>
        </w:rPr>
        <w:t>Native American</w:t>
      </w:r>
      <w:r w:rsidRPr="00766503">
        <w:rPr>
          <w:highlight w:val="green"/>
          <w:u w:val="single"/>
        </w:rPr>
        <w:t xml:space="preserve">, and </w:t>
      </w:r>
      <w:r w:rsidRPr="00766503">
        <w:rPr>
          <w:rStyle w:val="Emphasis"/>
          <w:highlight w:val="green"/>
        </w:rPr>
        <w:t>Asian</w:t>
      </w:r>
      <w:r w:rsidRPr="00766503">
        <w:rPr>
          <w:highlight w:val="green"/>
          <w:u w:val="single"/>
        </w:rPr>
        <w:t xml:space="preserve"> workers compared to</w:t>
      </w:r>
      <w:r w:rsidRPr="00845FCF">
        <w:rPr>
          <w:u w:val="single"/>
        </w:rPr>
        <w:t xml:space="preserve"> </w:t>
      </w:r>
      <w:r w:rsidRPr="00766503">
        <w:rPr>
          <w:rStyle w:val="Emphasis"/>
          <w:highlight w:val="green"/>
        </w:rPr>
        <w:t>white</w:t>
      </w:r>
      <w:r w:rsidRPr="00E06F14">
        <w:rPr>
          <w:rStyle w:val="Emphasis"/>
        </w:rPr>
        <w:t xml:space="preserve"> workers</w:t>
      </w:r>
      <w:r w:rsidRPr="00845FCF">
        <w:rPr>
          <w:sz w:val="16"/>
        </w:rPr>
        <w:t xml:space="preserve"> (Bucknor, Citation2016; Waite, Citation2021). </w:t>
      </w:r>
      <w:r w:rsidRPr="00845FCF">
        <w:rPr>
          <w:u w:val="single"/>
        </w:rPr>
        <w:t xml:space="preserve">In fact, </w:t>
      </w:r>
      <w:r w:rsidRPr="00766503">
        <w:rPr>
          <w:highlight w:val="green"/>
          <w:u w:val="single"/>
        </w:rPr>
        <w:t>unions</w:t>
      </w:r>
      <w:r w:rsidRPr="00845FCF">
        <w:rPr>
          <w:u w:val="single"/>
        </w:rPr>
        <w:t xml:space="preserve"> are </w:t>
      </w:r>
      <w:r w:rsidRPr="00766503">
        <w:rPr>
          <w:highlight w:val="green"/>
          <w:u w:val="single"/>
        </w:rPr>
        <w:t>associate</w:t>
      </w:r>
      <w:r w:rsidRPr="00E06F14">
        <w:rPr>
          <w:sz w:val="16"/>
          <w:szCs w:val="16"/>
        </w:rPr>
        <w:t xml:space="preserve">d </w:t>
      </w:r>
      <w:r w:rsidRPr="00766503">
        <w:rPr>
          <w:highlight w:val="green"/>
          <w:u w:val="single"/>
        </w:rPr>
        <w:t xml:space="preserve">with </w:t>
      </w:r>
      <w:r w:rsidRPr="00766503">
        <w:rPr>
          <w:rStyle w:val="Emphasis"/>
          <w:highlight w:val="green"/>
        </w:rPr>
        <w:t>reduced racial resentment</w:t>
      </w:r>
      <w:r w:rsidRPr="00766503">
        <w:rPr>
          <w:sz w:val="16"/>
          <w:highlight w:val="green"/>
        </w:rPr>
        <w:t xml:space="preserve"> </w:t>
      </w:r>
      <w:r w:rsidRPr="00766503">
        <w:rPr>
          <w:highlight w:val="green"/>
          <w:u w:val="single"/>
        </w:rPr>
        <w:t xml:space="preserve">and </w:t>
      </w:r>
      <w:r w:rsidRPr="00766503">
        <w:rPr>
          <w:rStyle w:val="Emphasis"/>
          <w:highlight w:val="gree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766503">
        <w:rPr>
          <w:highlight w:val="green"/>
          <w:u w:val="single"/>
        </w:rPr>
        <w:t xml:space="preserve">and </w:t>
      </w:r>
      <w:r w:rsidRPr="00766503">
        <w:rPr>
          <w:rStyle w:val="Emphasis"/>
          <w:highlight w:val="green"/>
        </w:rPr>
        <w:t>significant reductions</w:t>
      </w:r>
      <w:r w:rsidRPr="00766503">
        <w:rPr>
          <w:highlight w:val="green"/>
          <w:u w:val="single"/>
        </w:rPr>
        <w:t xml:space="preserve"> in</w:t>
      </w:r>
      <w:r w:rsidRPr="00845FCF">
        <w:rPr>
          <w:u w:val="single"/>
        </w:rPr>
        <w:t xml:space="preserve"> </w:t>
      </w:r>
      <w:r w:rsidRPr="00845FCF">
        <w:rPr>
          <w:rStyle w:val="Emphasis"/>
        </w:rPr>
        <w:t xml:space="preserve">racial </w:t>
      </w:r>
      <w:r w:rsidRPr="00766503">
        <w:rPr>
          <w:rStyle w:val="Emphasis"/>
          <w:highlight w:val="green"/>
        </w:rPr>
        <w:t>discrimination</w:t>
      </w:r>
      <w:r w:rsidRPr="00845FCF">
        <w:rPr>
          <w:sz w:val="16"/>
        </w:rPr>
        <w:t xml:space="preserve"> (</w:t>
      </w:r>
      <w:proofErr w:type="spellStart"/>
      <w:r w:rsidRPr="00845FCF">
        <w:rPr>
          <w:sz w:val="16"/>
        </w:rPr>
        <w:t>Frymer</w:t>
      </w:r>
      <w:proofErr w:type="spellEnd"/>
      <w:r w:rsidRPr="00845FCF">
        <w:rPr>
          <w:sz w:val="16"/>
        </w:rPr>
        <w:t xml:space="preserve"> &amp; Grumbach, Citation2021; Rosenfeld &amp; </w:t>
      </w:r>
      <w:proofErr w:type="spellStart"/>
      <w:r w:rsidRPr="00845FCF">
        <w:rPr>
          <w:sz w:val="16"/>
        </w:rPr>
        <w:t>Kleykamp</w:t>
      </w:r>
      <w:proofErr w:type="spellEnd"/>
      <w:r w:rsidRPr="00845FCF">
        <w:rPr>
          <w:sz w:val="16"/>
        </w:rPr>
        <w:t xml:space="preserve">,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w:t>
      </w:r>
      <w:proofErr w:type="spellStart"/>
      <w:r w:rsidRPr="00845FCF">
        <w:rPr>
          <w:sz w:val="16"/>
        </w:rPr>
        <w:t>Kerrissey</w:t>
      </w:r>
      <w:proofErr w:type="spellEnd"/>
      <w:r w:rsidRPr="00845FCF">
        <w:rPr>
          <w:sz w:val="16"/>
        </w:rPr>
        <w:t xml:space="preserve">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7ED5B312" w14:textId="38F10D4C" w:rsidR="005A3D41" w:rsidRDefault="005A3D41" w:rsidP="005A3D41">
      <w:pPr>
        <w:pStyle w:val="Heading1"/>
      </w:pPr>
      <w:r>
        <w:t>2NC</w:t>
      </w:r>
    </w:p>
    <w:p w14:paraId="27A68CDE" w14:textId="77777777" w:rsidR="00055685" w:rsidRDefault="00055685" w:rsidP="00055685">
      <w:pPr>
        <w:pStyle w:val="Heading3"/>
      </w:pPr>
      <w:r>
        <w:t>Case—Douglass Turn</w:t>
      </w:r>
    </w:p>
    <w:p w14:paraId="3B76DE17" w14:textId="77777777" w:rsidR="00055685" w:rsidRPr="001167DA" w:rsidRDefault="00055685" w:rsidP="00055685">
      <w:pPr>
        <w:pStyle w:val="Heading4"/>
      </w:pPr>
      <w:r>
        <w:t xml:space="preserve">Their minimization of this part of his life </w:t>
      </w:r>
      <w:r>
        <w:rPr>
          <w:u w:val="single"/>
        </w:rPr>
        <w:t>actively</w:t>
      </w:r>
      <w:r>
        <w:t xml:space="preserve"> obfuscates his </w:t>
      </w:r>
      <w:r>
        <w:rPr>
          <w:u w:val="single"/>
        </w:rPr>
        <w:t>legacy</w:t>
      </w:r>
      <w:r>
        <w:t>.</w:t>
      </w:r>
    </w:p>
    <w:p w14:paraId="5A32F018" w14:textId="77777777" w:rsidR="00055685" w:rsidRDefault="00055685" w:rsidP="00055685">
      <w:r w:rsidRPr="00D50BC2">
        <w:rPr>
          <w:rStyle w:val="Style13ptBold"/>
        </w:rPr>
        <w:t>Johnson 22</w:t>
      </w:r>
      <w:r>
        <w:t xml:space="preserve">, Randall K. Johnson, Professor of Law, University of Missouri-Kansas City, School of Law, </w:t>
      </w:r>
      <w:r>
        <w:rPr>
          <w:i/>
          <w:iCs/>
        </w:rPr>
        <w:t>Southern California Law Review Postscript</w:t>
      </w:r>
      <w:r>
        <w:t xml:space="preserve"> 95: 54, 2022, [“FREDERICK DOUGLASS AND THE HIDDEN POWER OF RECORDING DEEDS,” available on: </w:t>
      </w:r>
      <w:hyperlink r:id="rId14" w:history="1">
        <w:r w:rsidRPr="000D75C3">
          <w:rPr>
            <w:rStyle w:val="Hyperlink"/>
          </w:rPr>
          <w:t>https://southerncalifornialawreview.com/wp-content/uploads/2022/10/Johnson_Final.pdf</w:t>
        </w:r>
      </w:hyperlink>
      <w:r>
        <w:t>, accessed: 12-2-2025]</w:t>
      </w:r>
      <w:proofErr w:type="spellStart"/>
      <w:r>
        <w:t>rrf</w:t>
      </w:r>
      <w:proofErr w:type="spellEnd"/>
    </w:p>
    <w:p w14:paraId="6F31BD74" w14:textId="77777777" w:rsidR="00055685" w:rsidRPr="001167DA" w:rsidRDefault="00055685" w:rsidP="00055685">
      <w:pPr>
        <w:rPr>
          <w:sz w:val="16"/>
        </w:rPr>
      </w:pPr>
      <w:r w:rsidRPr="001167DA">
        <w:rPr>
          <w:sz w:val="16"/>
        </w:rPr>
        <w:t xml:space="preserve">It is unclear what legal effect Douglass’s actions had on property rights violators and other anti-Black members of the general public. But it is clear that </w:t>
      </w:r>
      <w:r w:rsidRPr="001167DA">
        <w:rPr>
          <w:highlight w:val="green"/>
          <w:u w:val="single"/>
        </w:rPr>
        <w:t>Douglass’s call for more standard treatment impacted Black property owners</w:t>
      </w:r>
      <w:r w:rsidRPr="001167DA">
        <w:rPr>
          <w:u w:val="single"/>
        </w:rPr>
        <w:t xml:space="preserve"> in a profound way: </w:t>
      </w:r>
      <w:r w:rsidRPr="001167DA">
        <w:rPr>
          <w:highlight w:val="green"/>
          <w:u w:val="single"/>
        </w:rPr>
        <w:t>it showed</w:t>
      </w:r>
      <w:r w:rsidRPr="001167DA">
        <w:rPr>
          <w:u w:val="single"/>
        </w:rPr>
        <w:t xml:space="preserve"> that </w:t>
      </w:r>
      <w:r w:rsidRPr="001167DA">
        <w:rPr>
          <w:highlight w:val="green"/>
          <w:u w:val="single"/>
        </w:rPr>
        <w:t>at least one official</w:t>
      </w:r>
      <w:r w:rsidRPr="001167DA">
        <w:rPr>
          <w:u w:val="single"/>
        </w:rPr>
        <w:t xml:space="preserve"> </w:t>
      </w:r>
      <w:r w:rsidRPr="001167DA">
        <w:rPr>
          <w:highlight w:val="green"/>
          <w:u w:val="single"/>
        </w:rPr>
        <w:t>believed in the rule of law</w:t>
      </w:r>
      <w:r w:rsidRPr="001167DA">
        <w:rPr>
          <w:sz w:val="16"/>
        </w:rPr>
        <w:t xml:space="preserve">. As such, </w:t>
      </w:r>
      <w:r w:rsidRPr="001167DA">
        <w:rPr>
          <w:highlight w:val="green"/>
          <w:u w:val="single"/>
        </w:rPr>
        <w:t>it</w:t>
      </w:r>
      <w:r w:rsidRPr="001167DA">
        <w:rPr>
          <w:u w:val="single"/>
        </w:rPr>
        <w:t xml:space="preserve"> likely </w:t>
      </w:r>
      <w:r w:rsidRPr="001167DA">
        <w:rPr>
          <w:highlight w:val="green"/>
          <w:u w:val="single"/>
        </w:rPr>
        <w:t>encouraged more Black property owners to assert their rights</w:t>
      </w:r>
      <w:r w:rsidRPr="001167DA">
        <w:rPr>
          <w:u w:val="single"/>
        </w:rPr>
        <w:t xml:space="preserve"> in U.S. administrative, criminal, or civil forums</w:t>
      </w:r>
      <w:r w:rsidRPr="001167DA">
        <w:rPr>
          <w:sz w:val="16"/>
        </w:rPr>
        <w:t>.68</w:t>
      </w:r>
      <w:r w:rsidRPr="00D20AE7">
        <w:rPr>
          <w:sz w:val="12"/>
        </w:rPr>
        <w:t>¶</w:t>
      </w:r>
      <w:r w:rsidRPr="001167DA">
        <w:rPr>
          <w:sz w:val="16"/>
        </w:rPr>
        <w:t xml:space="preserve"> </w:t>
      </w:r>
      <w:r w:rsidRPr="001167DA">
        <w:rPr>
          <w:highlight w:val="green"/>
          <w:u w:val="single"/>
        </w:rPr>
        <w:t>What is</w:t>
      </w:r>
      <w:r w:rsidRPr="001167DA">
        <w:rPr>
          <w:u w:val="single"/>
        </w:rPr>
        <w:t xml:space="preserve"> even </w:t>
      </w:r>
      <w:r w:rsidRPr="001167DA">
        <w:rPr>
          <w:highlight w:val="green"/>
          <w:u w:val="single"/>
        </w:rPr>
        <w:t xml:space="preserve">more certain is the </w:t>
      </w:r>
      <w:r w:rsidRPr="001167DA">
        <w:rPr>
          <w:u w:val="single"/>
        </w:rPr>
        <w:t xml:space="preserve">social </w:t>
      </w:r>
      <w:r w:rsidRPr="001167DA">
        <w:rPr>
          <w:highlight w:val="green"/>
          <w:u w:val="single"/>
        </w:rPr>
        <w:t>effect</w:t>
      </w:r>
      <w:r w:rsidRPr="001167DA">
        <w:rPr>
          <w:u w:val="single"/>
        </w:rPr>
        <w:t xml:space="preserve"> that </w:t>
      </w:r>
      <w:r w:rsidRPr="001167DA">
        <w:rPr>
          <w:highlight w:val="green"/>
          <w:u w:val="single"/>
        </w:rPr>
        <w:t>Douglass’s actions had on Black people without</w:t>
      </w:r>
      <w:r w:rsidRPr="001167DA">
        <w:rPr>
          <w:u w:val="single"/>
        </w:rPr>
        <w:t xml:space="preserve"> any </w:t>
      </w:r>
      <w:r w:rsidRPr="001167DA">
        <w:rPr>
          <w:highlight w:val="green"/>
          <w:u w:val="single"/>
        </w:rPr>
        <w:t>property</w:t>
      </w:r>
      <w:r w:rsidRPr="001167DA">
        <w:rPr>
          <w:u w:val="single"/>
        </w:rPr>
        <w:t xml:space="preserve">. </w:t>
      </w:r>
      <w:r w:rsidRPr="001167DA">
        <w:rPr>
          <w:highlight w:val="green"/>
          <w:u w:val="single"/>
        </w:rPr>
        <w:t>Many</w:t>
      </w:r>
      <w:r w:rsidRPr="001167DA">
        <w:rPr>
          <w:u w:val="single"/>
        </w:rPr>
        <w:t xml:space="preserve"> of these folks </w:t>
      </w:r>
      <w:r w:rsidRPr="001167DA">
        <w:rPr>
          <w:highlight w:val="green"/>
          <w:u w:val="single"/>
        </w:rPr>
        <w:t>marveled at the fact that one of their own had</w:t>
      </w:r>
      <w:r w:rsidRPr="001167DA">
        <w:rPr>
          <w:u w:val="single"/>
        </w:rPr>
        <w:t xml:space="preserve"> </w:t>
      </w:r>
      <w:r w:rsidRPr="001167DA">
        <w:rPr>
          <w:rStyle w:val="Emphasis"/>
        </w:rPr>
        <w:t xml:space="preserve">openly </w:t>
      </w:r>
      <w:r w:rsidRPr="001167DA">
        <w:rPr>
          <w:rStyle w:val="Emphasis"/>
          <w:highlight w:val="green"/>
        </w:rPr>
        <w:t>challenged</w:t>
      </w:r>
      <w:r w:rsidRPr="001167DA">
        <w:rPr>
          <w:highlight w:val="green"/>
          <w:u w:val="single"/>
        </w:rPr>
        <w:t xml:space="preserve"> a</w:t>
      </w:r>
      <w:r w:rsidRPr="001167DA">
        <w:rPr>
          <w:u w:val="single"/>
        </w:rPr>
        <w:t xml:space="preserve"> U.S. </w:t>
      </w:r>
      <w:r w:rsidRPr="001167DA">
        <w:rPr>
          <w:highlight w:val="green"/>
          <w:u w:val="single"/>
        </w:rPr>
        <w:t>Supreme Court decision</w:t>
      </w:r>
      <w:r w:rsidRPr="001167DA">
        <w:rPr>
          <w:sz w:val="16"/>
        </w:rPr>
        <w:t xml:space="preserve">.69 </w:t>
      </w:r>
      <w:r w:rsidRPr="001167DA">
        <w:rPr>
          <w:u w:val="single"/>
        </w:rPr>
        <w:t xml:space="preserve">And </w:t>
      </w:r>
      <w:r w:rsidRPr="001167DA">
        <w:rPr>
          <w:highlight w:val="green"/>
          <w:u w:val="single"/>
        </w:rPr>
        <w:t>when Douglass suffered little</w:t>
      </w:r>
      <w:r w:rsidRPr="001167DA">
        <w:rPr>
          <w:u w:val="single"/>
        </w:rPr>
        <w:t xml:space="preserve"> to no </w:t>
      </w:r>
      <w:r w:rsidRPr="001167DA">
        <w:rPr>
          <w:highlight w:val="green"/>
          <w:u w:val="single"/>
        </w:rPr>
        <w:t>fallout</w:t>
      </w:r>
      <w:r w:rsidRPr="001167DA">
        <w:rPr>
          <w:sz w:val="16"/>
        </w:rPr>
        <w:t xml:space="preserve">, in economic, political and social terms, </w:t>
      </w:r>
      <w:r w:rsidRPr="001167DA">
        <w:rPr>
          <w:u w:val="single"/>
        </w:rPr>
        <w:t xml:space="preserve">even </w:t>
      </w:r>
      <w:r w:rsidRPr="001167DA">
        <w:rPr>
          <w:highlight w:val="green"/>
          <w:u w:val="single"/>
        </w:rPr>
        <w:t>more</w:t>
      </w:r>
      <w:r w:rsidRPr="001167DA">
        <w:rPr>
          <w:u w:val="single"/>
        </w:rPr>
        <w:t xml:space="preserve"> people </w:t>
      </w:r>
      <w:r w:rsidRPr="001167DA">
        <w:rPr>
          <w:highlight w:val="green"/>
          <w:u w:val="single"/>
        </w:rPr>
        <w:t>took notice</w:t>
      </w:r>
      <w:r w:rsidRPr="001167DA">
        <w:rPr>
          <w:sz w:val="16"/>
        </w:rPr>
        <w:t>.70 One result was an increase in the number of Black folks applying for U.S. government jobs.7</w:t>
      </w:r>
    </w:p>
    <w:p w14:paraId="6988FA73" w14:textId="7FBBF792" w:rsidR="005A3D41" w:rsidRDefault="00055685" w:rsidP="00055685">
      <w:pPr>
        <w:pStyle w:val="Heading1"/>
      </w:pPr>
      <w:r>
        <w:t>1NR</w:t>
      </w:r>
    </w:p>
    <w:p w14:paraId="7E56D9FD" w14:textId="117A60FB" w:rsidR="00055685" w:rsidRDefault="00DE6E2E" w:rsidP="00DE6E2E">
      <w:pPr>
        <w:pStyle w:val="Heading3"/>
      </w:pPr>
      <w:r>
        <w:t>2nc – TVA</w:t>
      </w:r>
    </w:p>
    <w:p w14:paraId="1EE748CA" w14:textId="77777777" w:rsidR="00DE6E2E" w:rsidRPr="000B6711" w:rsidRDefault="00DE6E2E" w:rsidP="00DE6E2E">
      <w:pPr>
        <w:pStyle w:val="Heading4"/>
      </w:pPr>
      <w:r>
        <w:t xml:space="preserve">The </w:t>
      </w:r>
      <w:proofErr w:type="spellStart"/>
      <w:r>
        <w:t>aff</w:t>
      </w:r>
      <w:proofErr w:type="spellEnd"/>
      <w:r>
        <w:t xml:space="preserve"> could read an </w:t>
      </w:r>
      <w:r w:rsidRPr="000B6711">
        <w:rPr>
          <w:u w:val="single"/>
        </w:rPr>
        <w:t>advantage</w:t>
      </w:r>
      <w:r>
        <w:t xml:space="preserve"> about countering </w:t>
      </w:r>
      <w:r w:rsidRPr="000B6711">
        <w:rPr>
          <w:u w:val="single"/>
        </w:rPr>
        <w:t>Trump’s lawlessness</w:t>
      </w:r>
      <w:r>
        <w:t xml:space="preserve"> as a way of </w:t>
      </w:r>
      <w:r>
        <w:rPr>
          <w:u w:val="single"/>
        </w:rPr>
        <w:t>enacting</w:t>
      </w:r>
      <w:r>
        <w:t xml:space="preserve"> fugitivity. The neg could respond with a movements DA or a </w:t>
      </w:r>
      <w:r>
        <w:rPr>
          <w:u w:val="single"/>
        </w:rPr>
        <w:t>critique</w:t>
      </w:r>
      <w:r>
        <w:t xml:space="preserve"> of the rights frame.</w:t>
      </w:r>
    </w:p>
    <w:p w14:paraId="29E02B6D" w14:textId="77777777" w:rsidR="00DE6E2E" w:rsidRDefault="00DE6E2E" w:rsidP="00DE6E2E">
      <w:r w:rsidRPr="000F4047">
        <w:rPr>
          <w:rStyle w:val="Style13ptBold"/>
        </w:rPr>
        <w:t>Crider 24</w:t>
      </w:r>
      <w:r w:rsidRPr="000F4047">
        <w:t xml:space="preserve">, Paul Crider, </w:t>
      </w:r>
      <w:r>
        <w:t xml:space="preserve">husband and father living in the San Francisco Bay Area. He daylights as a semiconductor engineer but otherwise likes to spend his time reading and writing, </w:t>
      </w:r>
      <w:r w:rsidRPr="000F4047">
        <w:t>Liberal Currents, 8-8-2024 ["Neutralizing MAGA: Applying Frederick Douglass's Fugitive Philosophy," available on:  https://www.liberalcurrents.com/neutralizing-maga-applying-frederick-douglasss-fugitive-philosophy/, accessed:  12-5-2025]</w:t>
      </w:r>
      <w:proofErr w:type="spellStart"/>
      <w:r w:rsidRPr="000F4047">
        <w:t>rrf</w:t>
      </w:r>
      <w:proofErr w:type="spellEnd"/>
    </w:p>
    <w:p w14:paraId="17EEB75D" w14:textId="77777777" w:rsidR="00DE6E2E" w:rsidRDefault="00DE6E2E" w:rsidP="00DE6E2E">
      <w:pPr>
        <w:rPr>
          <w:sz w:val="16"/>
        </w:rPr>
      </w:pPr>
      <w:r w:rsidRPr="000F4047">
        <w:rPr>
          <w:u w:val="single"/>
        </w:rPr>
        <w:t>Frederick Douglass lived the life of a fugitive, subverting and outright defying the law when it was unjust</w:t>
      </w:r>
      <w:r w:rsidRPr="000F4047">
        <w:rPr>
          <w:sz w:val="16"/>
        </w:rPr>
        <w:t xml:space="preserve">. In the previous essay we saw how Douglass subverted the law as a slave trying to escape slavery and as a freedman bringing enslaved Blacks out of bondage and abetting freedom fighters. But </w:t>
      </w:r>
      <w:r w:rsidRPr="000F4047">
        <w:rPr>
          <w:highlight w:val="green"/>
          <w:u w:val="single"/>
        </w:rPr>
        <w:t>Douglass’s fugitivity could</w:t>
      </w:r>
      <w:r w:rsidRPr="000F4047">
        <w:rPr>
          <w:u w:val="single"/>
        </w:rPr>
        <w:t xml:space="preserve"> also </w:t>
      </w:r>
      <w:r w:rsidRPr="000F4047">
        <w:rPr>
          <w:highlight w:val="green"/>
          <w:u w:val="single"/>
        </w:rPr>
        <w:t>be the ally of those in power when that was the best way to defend democracy</w:t>
      </w:r>
      <w:r w:rsidRPr="000F4047">
        <w:rPr>
          <w:sz w:val="16"/>
        </w:rPr>
        <w:t>. He exhorted President Lincoln to arm Black Americans so they could fight for their own freedom. And he not only defended but extolled Lincoln’s extraconstitutional actions to save the republic.</w:t>
      </w:r>
      <w:r w:rsidRPr="00D20AE7">
        <w:rPr>
          <w:sz w:val="12"/>
        </w:rPr>
        <w:t>¶</w:t>
      </w:r>
      <w:r w:rsidRPr="000F4047">
        <w:rPr>
          <w:sz w:val="16"/>
        </w:rPr>
        <w:t xml:space="preserve"> </w:t>
      </w:r>
      <w:r w:rsidRPr="000F4047">
        <w:rPr>
          <w:u w:val="single"/>
        </w:rPr>
        <w:t>Trying to apply Douglass’s fugitive liberalism today is discomfiting, even frightening</w:t>
      </w:r>
      <w:r w:rsidRPr="000F4047">
        <w:rPr>
          <w:sz w:val="16"/>
        </w:rPr>
        <w:t xml:space="preserve">. Liberals are far more comfortable playing within established rules and procedures. But just as the rebel slave power took the nation outside the bounds of the Constitution by seceding from the Union, MAGA has upended the game board. </w:t>
      </w:r>
      <w:r w:rsidRPr="000F4047">
        <w:rPr>
          <w:u w:val="single"/>
        </w:rPr>
        <w:t xml:space="preserve">Just as Douglass fought to bring Black Americans within the law, </w:t>
      </w:r>
      <w:r w:rsidRPr="000F4047">
        <w:rPr>
          <w:highlight w:val="green"/>
          <w:u w:val="single"/>
        </w:rPr>
        <w:t>we must struggle to bring our own outlaw classes within the protective bounds of law</w:t>
      </w:r>
      <w:r w:rsidRPr="000F4047">
        <w:rPr>
          <w:u w:val="single"/>
        </w:rPr>
        <w:t xml:space="preserve">. </w:t>
      </w:r>
      <w:r w:rsidRPr="00D20AE7">
        <w:rPr>
          <w:sz w:val="12"/>
        </w:rPr>
        <w:t>¶</w:t>
      </w:r>
      <w:r w:rsidRPr="000F4047">
        <w:rPr>
          <w:sz w:val="16"/>
        </w:rPr>
        <w:t xml:space="preserve"> When we think about how to apply the insights of Douglass’s fugitive liberalism to the dangers facing America today, we should keep these ideas in mind:</w:t>
      </w:r>
      <w:r w:rsidRPr="00D20AE7">
        <w:rPr>
          <w:sz w:val="12"/>
        </w:rPr>
        <w:t>¶</w:t>
      </w:r>
      <w:r w:rsidRPr="000F4047">
        <w:rPr>
          <w:sz w:val="16"/>
        </w:rPr>
        <w:t xml:space="preserve"> The political objectives of freedom, equality, and universal rights and well-being—”each for all and all for each”—take precedence over the forms and procedures of government and the law, up to and including the Constitution itself.</w:t>
      </w:r>
      <w:r w:rsidRPr="00D20AE7">
        <w:rPr>
          <w:sz w:val="12"/>
        </w:rPr>
        <w:t>¶</w:t>
      </w:r>
      <w:r w:rsidRPr="000F4047">
        <w:rPr>
          <w:sz w:val="16"/>
        </w:rPr>
        <w:t xml:space="preserve"> Direct action is an appropriate response to severe oppression. </w:t>
      </w:r>
      <w:r w:rsidRPr="00D20AE7">
        <w:rPr>
          <w:sz w:val="12"/>
        </w:rPr>
        <w:t>¶</w:t>
      </w:r>
      <w:r w:rsidRPr="000F4047">
        <w:rPr>
          <w:sz w:val="16"/>
        </w:rPr>
        <w:t xml:space="preserve"> When life and physical safety are at stake, when there is no plausible legal recourse, and when such action has a reasonable chance of improving the situation, violent resistance to legal authority is appropriate.</w:t>
      </w:r>
      <w:r w:rsidRPr="00D20AE7">
        <w:rPr>
          <w:sz w:val="12"/>
        </w:rPr>
        <w:t>¶</w:t>
      </w:r>
      <w:r w:rsidRPr="000F4047">
        <w:rPr>
          <w:sz w:val="16"/>
        </w:rPr>
        <w:t xml:space="preserve"> MAGA treason</w:t>
      </w:r>
      <w:r w:rsidRPr="00D20AE7">
        <w:rPr>
          <w:sz w:val="12"/>
        </w:rPr>
        <w:t>¶</w:t>
      </w:r>
      <w:r w:rsidRPr="000F4047">
        <w:rPr>
          <w:sz w:val="16"/>
        </w:rPr>
        <w:t xml:space="preserve"> On January 6, 2021, President Trump shattered America’s record of peaceful transfers of power from one president to the next duly elected president. As the House Select Committee on the January 6 Attack vividly and exhaustively demonstrated, the insurrection was violent, coordinated, intent on overturning the free and fair election that Trump lost, and directed by Trump himself.</w:t>
      </w:r>
      <w:r w:rsidRPr="00D20AE7">
        <w:rPr>
          <w:sz w:val="12"/>
        </w:rPr>
        <w:t>¶</w:t>
      </w:r>
      <w:r w:rsidRPr="000F4047">
        <w:rPr>
          <w:sz w:val="16"/>
        </w:rPr>
        <w:t xml:space="preserve"> His insurrection against the United States government alone is enough to justify barring Trump from seeking office again. 2024 is not like 2016, where he signaled his autocratic intentions but so many </w:t>
      </w:r>
      <w:proofErr w:type="gramStart"/>
      <w:r w:rsidRPr="000F4047">
        <w:rPr>
          <w:sz w:val="16"/>
        </w:rPr>
        <w:t>insisted</w:t>
      </w:r>
      <w:proofErr w:type="gramEnd"/>
      <w:r w:rsidRPr="000F4047">
        <w:rPr>
          <w:sz w:val="16"/>
        </w:rPr>
        <w:t xml:space="preserve"> he was all bluster and would stay within the guardrails. Trump has shown that he will not abide by the laws and norms of democracy, guardrails be damned. The only reason Trump is not barred from running for president is because Republican members of Congress were more loyal to MAGA than to America, and because House Democrats were too timid to expel those MAGA Republicans from the House of Representatives who supported the insurrection, as they were empowered to do under the Fourteenth Amendment. We are paying the price now for those who were in the “theater of action” failing to defend the Constitution.</w:t>
      </w:r>
      <w:r w:rsidRPr="00D20AE7">
        <w:rPr>
          <w:sz w:val="12"/>
        </w:rPr>
        <w:t>¶</w:t>
      </w:r>
      <w:r w:rsidRPr="000F4047">
        <w:rPr>
          <w:sz w:val="16"/>
        </w:rPr>
        <w:t xml:space="preserve"> But in the intervening years the Supreme Court, including three Trump-appointed justices, has effectively endorsed the January 6 insurrection. By ruling that the President is absolutely immune from acts involving the core powers of the executive and presumptively immune from prosecution for official acts—with nary a gesture to how official acts and private acts are differentiated—the MAGA Court has ruled not only that the January 6 insurrection was A-OK, but that Trump as President could go far further. Trump in 2025 could have Biden or Harris or other Democrats assassinated and the Supreme Court says it would consider those murders to be part of his job. This is mad, and it is transparently extraconstitutional. </w:t>
      </w:r>
      <w:r w:rsidRPr="00D20AE7">
        <w:rPr>
          <w:sz w:val="12"/>
        </w:rPr>
        <w:t>¶</w:t>
      </w:r>
      <w:r w:rsidRPr="000F4047">
        <w:rPr>
          <w:sz w:val="16"/>
        </w:rPr>
        <w:t xml:space="preserve"> </w:t>
      </w:r>
      <w:r w:rsidRPr="000F4047">
        <w:rPr>
          <w:szCs w:val="24"/>
          <w:highlight w:val="green"/>
          <w:u w:val="single"/>
        </w:rPr>
        <w:t>Trump</w:t>
      </w:r>
      <w:r w:rsidRPr="000F4047">
        <w:rPr>
          <w:szCs w:val="24"/>
          <w:u w:val="single"/>
        </w:rPr>
        <w:t xml:space="preserve"> has stated that his intention is to be dictator, on day one “at least.”</w:t>
      </w:r>
      <w:r w:rsidRPr="000F4047">
        <w:rPr>
          <w:szCs w:val="24"/>
        </w:rPr>
        <w:t xml:space="preserve"> </w:t>
      </w:r>
      <w:r w:rsidRPr="000F4047">
        <w:rPr>
          <w:sz w:val="16"/>
          <w:szCs w:val="16"/>
        </w:rPr>
        <w:t xml:space="preserve">As he </w:t>
      </w:r>
      <w:r w:rsidRPr="000F4047">
        <w:rPr>
          <w:sz w:val="16"/>
        </w:rPr>
        <w:t xml:space="preserve">told a Christian audience, “You got to get out and vote. In four years, you don't have to vote again. We'll have it fixed so good you're not going to have to vote.” </w:t>
      </w:r>
      <w:r w:rsidRPr="000F4047">
        <w:rPr>
          <w:u w:val="single"/>
        </w:rPr>
        <w:t xml:space="preserve">He </w:t>
      </w:r>
      <w:r w:rsidRPr="000F4047">
        <w:rPr>
          <w:highlight w:val="green"/>
          <w:u w:val="single"/>
        </w:rPr>
        <w:t>plans to follow</w:t>
      </w:r>
      <w:r w:rsidRPr="000F4047">
        <w:rPr>
          <w:u w:val="single"/>
        </w:rPr>
        <w:t xml:space="preserve"> the </w:t>
      </w:r>
      <w:r w:rsidRPr="000F4047">
        <w:rPr>
          <w:highlight w:val="green"/>
          <w:u w:val="single"/>
        </w:rPr>
        <w:t>Project 2025</w:t>
      </w:r>
      <w:r w:rsidRPr="000F4047">
        <w:rPr>
          <w:u w:val="single"/>
        </w:rPr>
        <w:t xml:space="preserve"> </w:t>
      </w:r>
      <w:r w:rsidRPr="000F4047">
        <w:rPr>
          <w:rStyle w:val="Emphasis"/>
        </w:rPr>
        <w:t>playbook</w:t>
      </w:r>
      <w:r w:rsidRPr="000F4047">
        <w:rPr>
          <w:u w:val="single"/>
        </w:rPr>
        <w:t xml:space="preserve"> </w:t>
      </w:r>
      <w:r w:rsidRPr="000F4047">
        <w:rPr>
          <w:highlight w:val="green"/>
          <w:u w:val="single"/>
        </w:rPr>
        <w:t>that involves firing</w:t>
      </w:r>
      <w:r w:rsidRPr="000F4047">
        <w:rPr>
          <w:u w:val="single"/>
        </w:rPr>
        <w:t xml:space="preserve"> tens of </w:t>
      </w:r>
      <w:r w:rsidRPr="000F4047">
        <w:rPr>
          <w:highlight w:val="green"/>
          <w:u w:val="single"/>
        </w:rPr>
        <w:t xml:space="preserve">thousands of non-partisan </w:t>
      </w:r>
      <w:r w:rsidRPr="000F4047">
        <w:rPr>
          <w:rStyle w:val="Emphasis"/>
          <w:highlight w:val="green"/>
        </w:rPr>
        <w:t>federal employees</w:t>
      </w:r>
      <w:r w:rsidRPr="000F4047">
        <w:rPr>
          <w:highlight w:val="green"/>
          <w:u w:val="single"/>
        </w:rPr>
        <w:t xml:space="preserve"> and replacing them with MAGA</w:t>
      </w:r>
      <w:r w:rsidRPr="000F4047">
        <w:rPr>
          <w:u w:val="single"/>
        </w:rPr>
        <w:t xml:space="preserve"> </w:t>
      </w:r>
      <w:r w:rsidRPr="000F4047">
        <w:rPr>
          <w:rStyle w:val="Emphasis"/>
        </w:rPr>
        <w:t xml:space="preserve">political </w:t>
      </w:r>
      <w:r w:rsidRPr="000F4047">
        <w:rPr>
          <w:rStyle w:val="Emphasis"/>
          <w:highlight w:val="green"/>
        </w:rPr>
        <w:t>apparatchiks</w:t>
      </w:r>
      <w:r w:rsidRPr="000F4047">
        <w:rPr>
          <w:sz w:val="16"/>
        </w:rPr>
        <w:t xml:space="preserve">, criminalizing abortion nationwide, rounding up and deporting some 20 million non-naturalized immigrants (or people who look like immigrants), ending birthright citizenship, and then using the military to crush the protests that will inevitably erupt in response to these outrages. </w:t>
      </w:r>
      <w:r w:rsidRPr="00D20AE7">
        <w:rPr>
          <w:sz w:val="12"/>
        </w:rPr>
        <w:t>¶</w:t>
      </w:r>
      <w:r w:rsidRPr="000F4047">
        <w:rPr>
          <w:sz w:val="16"/>
        </w:rPr>
        <w:t xml:space="preserve"> This just scratches the surface of Project 2025 and Trump’s intentions—and it doesn’t touch at all upon Trump’s destructive foreign policy plans—but it all leads to violence against, incarceration of, and removal of immigrants, minorities, and Democrats. After his enemies are subjugated, Trump will try to hold onto the Presidency indefinitely by force and institutional capture. American democracy may be suspended indefinitely.</w:t>
      </w:r>
      <w:r w:rsidRPr="00D20AE7">
        <w:rPr>
          <w:sz w:val="12"/>
        </w:rPr>
        <w:t>¶</w:t>
      </w:r>
      <w:r w:rsidRPr="000F4047">
        <w:rPr>
          <w:sz w:val="16"/>
        </w:rPr>
        <w:t xml:space="preserve"> </w:t>
      </w:r>
      <w:r w:rsidRPr="000F4047">
        <w:rPr>
          <w:u w:val="single"/>
        </w:rPr>
        <w:t>MAGA times call for fugitive measures</w:t>
      </w:r>
      <w:r w:rsidRPr="00D20AE7">
        <w:rPr>
          <w:sz w:val="12"/>
        </w:rPr>
        <w:t>¶</w:t>
      </w:r>
      <w:r w:rsidRPr="000F4047">
        <w:rPr>
          <w:sz w:val="12"/>
          <w:u w:val="single"/>
        </w:rPr>
        <w:t xml:space="preserve"> </w:t>
      </w:r>
      <w:r w:rsidRPr="000F4047">
        <w:rPr>
          <w:sz w:val="16"/>
        </w:rPr>
        <w:t>All of the above can be rationalized within the forms and procedures of American constitutional governance—Trump will officially act, and the MAGA Court will officially declare those acts constitutional. Douglass observed the same thing about the crisis of rebellion. To refresh the passage from the previous essay,</w:t>
      </w:r>
      <w:r w:rsidRPr="00D20AE7">
        <w:rPr>
          <w:sz w:val="12"/>
        </w:rPr>
        <w:t>¶</w:t>
      </w:r>
      <w:r w:rsidRPr="000F4047">
        <w:rPr>
          <w:sz w:val="16"/>
        </w:rPr>
        <w:t xml:space="preserve"> </w:t>
      </w:r>
      <w:r w:rsidRPr="000F4047">
        <w:rPr>
          <w:u w:val="single"/>
        </w:rPr>
        <w:t>We appealed, to be sure—we pointed out through our principles the right way—but we were powerless, and we saw no help till the man, Lincoln, appeared on the theater of action and extended his honest hand to save the republic</w:t>
      </w:r>
      <w:r w:rsidRPr="000F4047">
        <w:rPr>
          <w:sz w:val="16"/>
        </w:rPr>
        <w:t xml:space="preserve">. No; we owe nothing to our form of government for our preservation as a nation—nothing whatever—nothing to its checks, nor to its balances, nor to its wise division of powers and duties. It was an honest president backed up by intelligent and loyal people—men, high minded men that constitute the state, who regarded society as superior to its forms, the spirit as above the letter—men as more than country, and as superior to the Constitution. </w:t>
      </w:r>
      <w:r w:rsidRPr="000F4047">
        <w:rPr>
          <w:u w:val="single"/>
        </w:rPr>
        <w:t>They resolved to save the country with the Constitution if they could, but at any rate to save the country. To this we owe our present safety as a nation</w:t>
      </w:r>
      <w:r w:rsidRPr="000F4047">
        <w:rPr>
          <w:sz w:val="16"/>
        </w:rPr>
        <w:t>. [Sources of Danger to the Republic, 1867]</w:t>
      </w:r>
      <w:r w:rsidRPr="00D20AE7">
        <w:rPr>
          <w:sz w:val="12"/>
        </w:rPr>
        <w:t>¶</w:t>
      </w:r>
      <w:r w:rsidRPr="000F4047">
        <w:rPr>
          <w:sz w:val="16"/>
        </w:rPr>
        <w:t xml:space="preserve"> For Douglass, the mere fact that the Constitution could not hold the nation together—or liberate his people—did not mean we were obligated to slavishly allow the forces of the slave power to tear the nation apart and continue their reign of oppression. In our eerily similar circumstances, we cannot allow the calcified segments of our Constitution—which have always been turned against the people and against fully realizing liberal democracy—to dictate our range of action.</w:t>
      </w:r>
      <w:r w:rsidRPr="00D20AE7">
        <w:rPr>
          <w:sz w:val="12"/>
        </w:rPr>
        <w:t>¶</w:t>
      </w:r>
      <w:r w:rsidRPr="000F4047">
        <w:rPr>
          <w:sz w:val="16"/>
        </w:rPr>
        <w:t xml:space="preserve"> Trump and the MAGA party are illegitimate. Their lawless, antidemocratic actions have already shown this beyond the shadow of a reasonable doubt, and under no circumstances should we accept their return to power. It does not matter if the MAGA judges on the Supreme Court bless whatever pseudo-constitutional chicanery Trump might employ to seize power. We must defy the Supreme Court for the legal assistance it has already provided Trump in his various legal travails. Indeed, even if Trump were to squeak out a victory in the Electoral College, this would represent for every freedom-loving democrat the final, intolerable betrayal by that institution of the American people—and signal its imminent abolition.</w:t>
      </w:r>
      <w:r w:rsidRPr="00D20AE7">
        <w:rPr>
          <w:sz w:val="12"/>
        </w:rPr>
        <w:t>¶</w:t>
      </w:r>
      <w:r w:rsidRPr="000F4047">
        <w:rPr>
          <w:sz w:val="16"/>
        </w:rPr>
        <w:t xml:space="preserve"> We must defy a second Trump administration. Some ill-fated individuals will find themselves in Douglass’s “theater of action.” </w:t>
      </w:r>
      <w:r w:rsidRPr="000B6711">
        <w:rPr>
          <w:highlight w:val="green"/>
          <w:u w:val="single"/>
        </w:rPr>
        <w:t>Executive branch officials can</w:t>
      </w:r>
      <w:r w:rsidRPr="000F4047">
        <w:rPr>
          <w:u w:val="single"/>
        </w:rPr>
        <w:t xml:space="preserve"> refuse to enact Trump’s policies, and </w:t>
      </w:r>
      <w:r w:rsidRPr="000B6711">
        <w:rPr>
          <w:rStyle w:val="Emphasis"/>
          <w:highlight w:val="green"/>
        </w:rPr>
        <w:t>refuse</w:t>
      </w:r>
      <w:r w:rsidRPr="000B6711">
        <w:rPr>
          <w:highlight w:val="green"/>
          <w:u w:val="single"/>
        </w:rPr>
        <w:t xml:space="preserve"> to </w:t>
      </w:r>
      <w:r w:rsidRPr="000B6711">
        <w:rPr>
          <w:rStyle w:val="Emphasis"/>
          <w:highlight w:val="green"/>
        </w:rPr>
        <w:t>vacate</w:t>
      </w:r>
      <w:r w:rsidRPr="000B6711">
        <w:rPr>
          <w:highlight w:val="green"/>
          <w:u w:val="single"/>
        </w:rPr>
        <w:t xml:space="preserve"> their posts when Trump tries to </w:t>
      </w:r>
      <w:r w:rsidRPr="000B6711">
        <w:rPr>
          <w:rStyle w:val="Emphasis"/>
          <w:highlight w:val="green"/>
        </w:rPr>
        <w:t>fire them</w:t>
      </w:r>
      <w:r w:rsidRPr="000B6711">
        <w:rPr>
          <w:highlight w:val="green"/>
          <w:u w:val="single"/>
        </w:rPr>
        <w:t xml:space="preserve"> by </w:t>
      </w:r>
      <w:r w:rsidRPr="000B6711">
        <w:rPr>
          <w:rStyle w:val="Emphasis"/>
          <w:highlight w:val="green"/>
        </w:rPr>
        <w:t>Section F.</w:t>
      </w:r>
      <w:r w:rsidRPr="000F4047">
        <w:rPr>
          <w:sz w:val="16"/>
        </w:rPr>
        <w:t xml:space="preserve"> </w:t>
      </w:r>
    </w:p>
    <w:p w14:paraId="3BFD1831" w14:textId="77777777" w:rsidR="00DE6E2E" w:rsidRDefault="00DE6E2E" w:rsidP="00DE6E2E">
      <w:pPr>
        <w:rPr>
          <w:sz w:val="16"/>
        </w:rPr>
      </w:pPr>
    </w:p>
    <w:p w14:paraId="7795EC7C" w14:textId="77777777" w:rsidR="00DE6E2E" w:rsidRPr="00AB4489" w:rsidRDefault="00DE6E2E" w:rsidP="00DE6E2E">
      <w:pPr>
        <w:rPr>
          <w:sz w:val="16"/>
        </w:rPr>
      </w:pPr>
      <w:r w:rsidRPr="000F4047">
        <w:rPr>
          <w:sz w:val="16"/>
        </w:rPr>
        <w:t>Governors and mayors can resist all cooperation with a Trump administration, and defend their citizens when Trump attempts his planned mass detentions and deportations. Religious and civil society leaders can reassure a frightened and anxious public, and offer moral clarity. State and national legislators must convene a constitutional convention and communicate to the public what the options are for restoring American government on a more stable democratic footing, and ultimately organize a plebiscite. Military officers can refuse to follow criminal orders, or any order contrary to American democracy. And if and when it comes to that, they must rally to the defense of the constitutional convention. The theater of action requires uncommon courage, and most of us will not be called to it. Our task is simpler but no less necessary: we must demonstrate our support both in the streets and in letters for leaders who are willing to defend American freedom.</w:t>
      </w:r>
      <w:r w:rsidRPr="00D20AE7">
        <w:rPr>
          <w:sz w:val="12"/>
        </w:rPr>
        <w:t>¶</w:t>
      </w:r>
      <w:r w:rsidRPr="000F4047">
        <w:rPr>
          <w:sz w:val="16"/>
        </w:rPr>
        <w:t xml:space="preserve"> </w:t>
      </w:r>
      <w:r w:rsidRPr="000F4047">
        <w:rPr>
          <w:u w:val="single"/>
        </w:rPr>
        <w:t xml:space="preserve">None of this will be necessary if voters give Vice President Kamala </w:t>
      </w:r>
      <w:r w:rsidRPr="000F4047">
        <w:rPr>
          <w:rStyle w:val="Emphasis"/>
        </w:rPr>
        <w:t>Harris</w:t>
      </w:r>
      <w:r w:rsidRPr="000F4047">
        <w:rPr>
          <w:u w:val="single"/>
        </w:rPr>
        <w:t xml:space="preserve"> and Congressional </w:t>
      </w:r>
      <w:r w:rsidRPr="000F4047">
        <w:rPr>
          <w:rStyle w:val="Emphasis"/>
        </w:rPr>
        <w:t>Democrats</w:t>
      </w:r>
      <w:r w:rsidRPr="000F4047">
        <w:rPr>
          <w:u w:val="single"/>
        </w:rPr>
        <w:t xml:space="preserve"> overwhelming margins</w:t>
      </w:r>
      <w:r w:rsidRPr="000F4047">
        <w:rPr>
          <w:sz w:val="16"/>
        </w:rPr>
        <w:t xml:space="preserve">. Winning by many millions and by many states cripples the ability for MAGA legal shenanigans and violent disruptions to succeed. </w:t>
      </w:r>
      <w:r w:rsidRPr="000B6711">
        <w:rPr>
          <w:highlight w:val="green"/>
          <w:u w:val="single"/>
        </w:rPr>
        <w:t xml:space="preserve">Even in his most </w:t>
      </w:r>
      <w:r w:rsidRPr="000B6711">
        <w:rPr>
          <w:rStyle w:val="Emphasis"/>
          <w:highlight w:val="green"/>
        </w:rPr>
        <w:t>radical moments</w:t>
      </w:r>
      <w:r w:rsidRPr="000F4047">
        <w:rPr>
          <w:u w:val="single"/>
        </w:rPr>
        <w:t xml:space="preserve"> leading up to and during the Civil War, Douglass favored voting and </w:t>
      </w:r>
      <w:r w:rsidRPr="000F4047">
        <w:rPr>
          <w:rStyle w:val="Emphasis"/>
        </w:rPr>
        <w:t>winning elections</w:t>
      </w:r>
      <w:r w:rsidRPr="000F4047">
        <w:rPr>
          <w:u w:val="single"/>
        </w:rPr>
        <w:t xml:space="preserve"> in </w:t>
      </w:r>
      <w:r w:rsidRPr="000F4047">
        <w:rPr>
          <w:rStyle w:val="Emphasis"/>
        </w:rPr>
        <w:t>addition</w:t>
      </w:r>
      <w:r w:rsidRPr="000F4047">
        <w:rPr>
          <w:u w:val="single"/>
        </w:rPr>
        <w:t xml:space="preserve"> to his </w:t>
      </w:r>
      <w:r w:rsidRPr="000F4047">
        <w:rPr>
          <w:rStyle w:val="Emphasis"/>
        </w:rPr>
        <w:t>fugitive endeavors</w:t>
      </w:r>
      <w:r w:rsidRPr="000F4047">
        <w:rPr>
          <w:sz w:val="16"/>
        </w:rPr>
        <w:t>. But if democracy falters, defiance is in order.</w:t>
      </w:r>
      <w:r w:rsidRPr="00D20AE7">
        <w:rPr>
          <w:sz w:val="12"/>
        </w:rPr>
        <w:t>¶</w:t>
      </w:r>
      <w:r w:rsidRPr="000F4047">
        <w:rPr>
          <w:sz w:val="16"/>
        </w:rPr>
        <w:t xml:space="preserve"> Defiance doesn’t mean random citizens taking up arms, at least not as isolated individuals. </w:t>
      </w:r>
      <w:r w:rsidRPr="000F4047">
        <w:rPr>
          <w:u w:val="single"/>
        </w:rPr>
        <w:t>Fugitive liberalism always looks to restore the order of peace and freedom</w:t>
      </w:r>
      <w:r w:rsidRPr="000F4047">
        <w:rPr>
          <w:sz w:val="16"/>
        </w:rPr>
        <w:t>. Vigilantism is poisonous to that end. But MAGA oppression writes its foul story in the blood of specific targeted groups: immigrants, people of color, women, and gender-sexual minorities. Even in times of peace, individuals harassed and molested by the state have a basic human right to defend themselves. There was never a time in antebellum America when Blacks were morally obligated to obey the state or other fonts of white authority, as Douglass established. They were slaves to society as much as slaves to their individual owners. But in the moment of constitutional crisis, resistance to oppression takes on greater significance: it moves from courageous but isolated resistance to coordinated action capable of saving and renewing the republic. Douglass’s campaign to arm free and newly freed Blacks transformed the Civil War from a war to preserve the Union into a war to end slavery.</w:t>
      </w:r>
    </w:p>
    <w:p w14:paraId="430BCD99" w14:textId="77777777" w:rsidR="00DE6E2E" w:rsidRPr="00DE6E2E" w:rsidRDefault="00DE6E2E" w:rsidP="00DE6E2E"/>
    <w:p w14:paraId="3F675340" w14:textId="77777777" w:rsidR="00055685" w:rsidRDefault="00055685" w:rsidP="00055685"/>
    <w:p w14:paraId="4364A78A" w14:textId="397E4487" w:rsidR="00055685" w:rsidRDefault="00055685" w:rsidP="00055685">
      <w:pPr>
        <w:pStyle w:val="Heading1"/>
      </w:pPr>
      <w:r>
        <w:t>2NR</w:t>
      </w:r>
    </w:p>
    <w:p w14:paraId="745A9C1C" w14:textId="77850EC1" w:rsidR="00055685" w:rsidRDefault="00DE6E2E" w:rsidP="00DE6E2E">
      <w:pPr>
        <w:pStyle w:val="Heading3"/>
      </w:pPr>
      <w:r>
        <w:t xml:space="preserve">A2 – Unions Imperial </w:t>
      </w:r>
    </w:p>
    <w:p w14:paraId="41CD20E1" w14:textId="77777777" w:rsidR="00C35245" w:rsidRPr="00C35245" w:rsidRDefault="00C35245" w:rsidP="00C35245">
      <w:pPr>
        <w:keepNext/>
        <w:keepLines/>
        <w:spacing w:before="40" w:after="0"/>
        <w:outlineLvl w:val="3"/>
        <w:rPr>
          <w:rFonts w:eastAsiaTheme="majorEastAsia" w:cstheme="majorBidi"/>
          <w:b/>
          <w:iCs/>
          <w:sz w:val="26"/>
        </w:rPr>
      </w:pPr>
      <w:r w:rsidRPr="00C35245">
        <w:rPr>
          <w:rFonts w:eastAsiaTheme="majorEastAsia" w:cstheme="majorBidi"/>
          <w:b/>
          <w:iCs/>
          <w:sz w:val="26"/>
          <w:u w:val="single"/>
        </w:rPr>
        <w:t>Factually Incorrect</w:t>
      </w:r>
      <w:r w:rsidRPr="00C35245">
        <w:rPr>
          <w:rFonts w:eastAsiaTheme="majorEastAsia" w:cstheme="majorBidi"/>
          <w:b/>
          <w:iCs/>
          <w:sz w:val="26"/>
        </w:rPr>
        <w:t xml:space="preserve">. Only </w:t>
      </w:r>
      <w:r w:rsidRPr="00C35245">
        <w:rPr>
          <w:rFonts w:eastAsiaTheme="majorEastAsia" w:cstheme="majorBidi"/>
          <w:b/>
          <w:iCs/>
          <w:sz w:val="26"/>
          <w:u w:val="single"/>
        </w:rPr>
        <w:t>empowering</w:t>
      </w:r>
      <w:r w:rsidRPr="00C35245">
        <w:rPr>
          <w:rFonts w:eastAsiaTheme="majorEastAsia" w:cstheme="majorBidi"/>
          <w:b/>
          <w:iCs/>
          <w:sz w:val="26"/>
        </w:rPr>
        <w:t xml:space="preserve"> pro-Palestine rank-and-file workers can further their </w:t>
      </w:r>
      <w:r w:rsidRPr="00C35245">
        <w:rPr>
          <w:rFonts w:eastAsiaTheme="majorEastAsia" w:cstheme="majorBidi"/>
          <w:b/>
          <w:iCs/>
          <w:sz w:val="26"/>
          <w:u w:val="single"/>
        </w:rPr>
        <w:t>demands</w:t>
      </w:r>
      <w:r w:rsidRPr="00C35245">
        <w:rPr>
          <w:rFonts w:eastAsiaTheme="majorEastAsia" w:cstheme="majorBidi"/>
          <w:b/>
          <w:iCs/>
          <w:sz w:val="26"/>
        </w:rPr>
        <w:t xml:space="preserve"> in the labor movement. </w:t>
      </w:r>
    </w:p>
    <w:p w14:paraId="75733A7E" w14:textId="77777777" w:rsidR="00C35245" w:rsidRPr="00C35245" w:rsidRDefault="00C35245" w:rsidP="00C35245">
      <w:proofErr w:type="spellStart"/>
      <w:r w:rsidRPr="00C35245">
        <w:rPr>
          <w:b/>
          <w:bCs/>
          <w:sz w:val="26"/>
        </w:rPr>
        <w:t>Schuhrke</w:t>
      </w:r>
      <w:proofErr w:type="spellEnd"/>
      <w:r w:rsidRPr="00C35245">
        <w:rPr>
          <w:b/>
          <w:bCs/>
          <w:sz w:val="26"/>
        </w:rPr>
        <w:t xml:space="preserve"> 25</w:t>
      </w:r>
      <w:r w:rsidRPr="00C35245">
        <w:t xml:space="preserve"> Jeff </w:t>
      </w:r>
      <w:proofErr w:type="spellStart"/>
      <w:r w:rsidRPr="00C35245">
        <w:t>Schuhrke</w:t>
      </w:r>
      <w:proofErr w:type="spellEnd"/>
      <w:r w:rsidRPr="00C35245">
        <w:t xml:space="preserve"> is a labor historian and assistant professor at the Harry Van Arsdale Jr. School of Labor Studies, SUNY Empire State University. He is the author of Blue-Collar Empire: The Untold Story of US Labor’s Global Anticommunist Crusade. In These Times, 1-19-2025 ["After Gaza Cease-fire, the Labor Movement Isn’t Done Fighting for Palestinian Freedom," available on:  https://inthesetimes.com/article/gaza-cease-fire-israel-hamas-labor-unions, accessed:  12-22-2025]</w:t>
      </w:r>
      <w:proofErr w:type="spellStart"/>
      <w:r w:rsidRPr="00C35245">
        <w:t>wku</w:t>
      </w:r>
      <w:proofErr w:type="spellEnd"/>
      <w:r w:rsidRPr="00C35245">
        <w:t>//</w:t>
      </w:r>
      <w:proofErr w:type="spellStart"/>
      <w:r w:rsidRPr="00C35245">
        <w:t>sc</w:t>
      </w:r>
      <w:proofErr w:type="spellEnd"/>
    </w:p>
    <w:p w14:paraId="6097DD0C" w14:textId="77777777" w:rsidR="00C35245" w:rsidRPr="00C35245" w:rsidRDefault="00C35245" w:rsidP="00C35245">
      <w:pPr>
        <w:rPr>
          <w:sz w:val="14"/>
        </w:rPr>
      </w:pPr>
      <w:r w:rsidRPr="00C35245">
        <w:rPr>
          <w:sz w:val="14"/>
        </w:rPr>
        <w:t xml:space="preserve">A fragile cease-fire is finally in place in Gaza after Israel carried out a 15-month, U.S.-backed genocide that killed at least 47,107 Palestinians (though the true number is likely far higher) and reduced much of the coastal enclave to rubble. </w:t>
      </w:r>
    </w:p>
    <w:p w14:paraId="3D07F724" w14:textId="77777777" w:rsidR="00C35245" w:rsidRPr="00C35245" w:rsidRDefault="00C35245" w:rsidP="00C35245">
      <w:pPr>
        <w:rPr>
          <w:sz w:val="14"/>
        </w:rPr>
      </w:pPr>
      <w:r w:rsidRPr="00C35245">
        <w:rPr>
          <w:u w:val="single"/>
        </w:rPr>
        <w:t xml:space="preserve">In the days </w:t>
      </w:r>
      <w:r w:rsidRPr="00C35245">
        <w:rPr>
          <w:highlight w:val="green"/>
          <w:u w:val="single"/>
        </w:rPr>
        <w:t>following</w:t>
      </w:r>
      <w:r w:rsidRPr="00C35245">
        <w:rPr>
          <w:u w:val="single"/>
        </w:rPr>
        <w:t xml:space="preserve"> the Hamas attack of </w:t>
      </w:r>
      <w:r w:rsidRPr="00C35245">
        <w:rPr>
          <w:highlight w:val="green"/>
          <w:u w:val="single"/>
        </w:rPr>
        <w:t>October 7</w:t>
      </w:r>
      <w:r w:rsidRPr="00C35245">
        <w:rPr>
          <w:u w:val="single"/>
        </w:rPr>
        <w:t xml:space="preserve">, 2023, anti-Palestinian hysteria swept the U.S. political and media establishments. </w:t>
      </w:r>
      <w:r w:rsidRPr="00C35245">
        <w:rPr>
          <w:sz w:val="14"/>
        </w:rPr>
        <w:t>As Sen. Lindsey Graham (R-S.C.) encouraged Israel to ​“level” Gaza, then-Biden White House press secretary Karine Jean-Pierre said that calls for a cease-fire were ​“repugnant” and ​“disgraceful,” while top officials at the State Department instructed staffers not to publicly use terms like ​“de-escalation” and ​“cease-fire.”</w:t>
      </w:r>
    </w:p>
    <w:p w14:paraId="75A0FB7D" w14:textId="77777777" w:rsidR="00C35245" w:rsidRPr="00C35245" w:rsidRDefault="00C35245" w:rsidP="00C35245">
      <w:pPr>
        <w:rPr>
          <w:u w:val="single"/>
        </w:rPr>
      </w:pPr>
      <w:r w:rsidRPr="00C35245">
        <w:rPr>
          <w:u w:val="single"/>
        </w:rPr>
        <w:t xml:space="preserve">Amid this genocidal fervor, </w:t>
      </w:r>
      <w:r w:rsidRPr="00C35245">
        <w:rPr>
          <w:highlight w:val="green"/>
          <w:u w:val="single"/>
        </w:rPr>
        <w:t>some in the</w:t>
      </w:r>
      <w:r w:rsidRPr="00C35245">
        <w:rPr>
          <w:u w:val="single"/>
        </w:rPr>
        <w:t xml:space="preserve"> U.S. </w:t>
      </w:r>
      <w:r w:rsidRPr="00C35245">
        <w:rPr>
          <w:highlight w:val="green"/>
          <w:u w:val="single"/>
        </w:rPr>
        <w:t>labor movement</w:t>
      </w:r>
      <w:r w:rsidRPr="00C35245">
        <w:rPr>
          <w:u w:val="single"/>
        </w:rPr>
        <w:t xml:space="preserve"> courageously </w:t>
      </w:r>
      <w:r w:rsidRPr="00C35245">
        <w:rPr>
          <w:highlight w:val="green"/>
          <w:u w:val="single"/>
        </w:rPr>
        <w:t>spoke out to urge an end</w:t>
      </w:r>
      <w:r w:rsidRPr="00C35245">
        <w:rPr>
          <w:u w:val="single"/>
        </w:rPr>
        <w:t xml:space="preserve"> to the U.S.-sponsored slaughter. </w:t>
      </w:r>
    </w:p>
    <w:p w14:paraId="3BDCDB54" w14:textId="77777777" w:rsidR="00C35245" w:rsidRPr="00C35245" w:rsidRDefault="00C35245" w:rsidP="00C35245">
      <w:pPr>
        <w:rPr>
          <w:sz w:val="14"/>
        </w:rPr>
      </w:pPr>
      <w:r w:rsidRPr="00C35245">
        <w:rPr>
          <w:u w:val="single"/>
        </w:rPr>
        <w:t>The United Electrical, Radio and Machine Workers (</w:t>
      </w:r>
      <w:r w:rsidRPr="00C35245">
        <w:rPr>
          <w:highlight w:val="green"/>
          <w:u w:val="single"/>
        </w:rPr>
        <w:t>UE</w:t>
      </w:r>
      <w:r w:rsidRPr="00C35245">
        <w:rPr>
          <w:u w:val="single"/>
        </w:rPr>
        <w:t xml:space="preserve">) became </w:t>
      </w:r>
      <w:r w:rsidRPr="00C35245">
        <w:rPr>
          <w:highlight w:val="green"/>
          <w:u w:val="single"/>
        </w:rPr>
        <w:t>the first national union to call for a cease-fire and</w:t>
      </w:r>
      <w:r w:rsidRPr="00C35245">
        <w:rPr>
          <w:u w:val="single"/>
        </w:rPr>
        <w:t xml:space="preserve"> a U.S. </w:t>
      </w:r>
      <w:r w:rsidRPr="00C35245">
        <w:rPr>
          <w:highlight w:val="green"/>
          <w:u w:val="single"/>
        </w:rPr>
        <w:t>arms embargo</w:t>
      </w:r>
      <w:r w:rsidRPr="00C35245">
        <w:rPr>
          <w:u w:val="single"/>
        </w:rPr>
        <w:t xml:space="preserve"> against Israel</w:t>
      </w:r>
      <w:r w:rsidRPr="00C35245">
        <w:rPr>
          <w:sz w:val="14"/>
        </w:rPr>
        <w:t xml:space="preserve">, with UE general secretary treasurer Andrew Dinkelaker telling In These Times on October 13 that ​“U.S. military aid going in is pouring gasoline onto a fire.” The following week, </w:t>
      </w:r>
      <w:r w:rsidRPr="00C35245">
        <w:rPr>
          <w:u w:val="single"/>
        </w:rPr>
        <w:t xml:space="preserve">UE and United Food and Commercial Workers Local 3000 </w:t>
      </w:r>
      <w:r w:rsidRPr="00C35245">
        <w:rPr>
          <w:b/>
          <w:iCs/>
          <w:u w:val="single"/>
          <w:bdr w:val="single" w:sz="8" w:space="0" w:color="auto"/>
        </w:rPr>
        <w:t>launched a labor movement petition for a cease-fire that was quickly circulated among unions and labor bodies at the local, state and national level</w:t>
      </w:r>
      <w:r w:rsidRPr="00C35245">
        <w:rPr>
          <w:sz w:val="14"/>
        </w:rPr>
        <w:t>.</w:t>
      </w:r>
    </w:p>
    <w:p w14:paraId="0C664481" w14:textId="77777777" w:rsidR="00C35245" w:rsidRDefault="00C35245" w:rsidP="00C35245">
      <w:pPr>
        <w:rPr>
          <w:u w:val="single"/>
        </w:rPr>
      </w:pPr>
      <w:r w:rsidRPr="00C35245">
        <w:rPr>
          <w:u w:val="single"/>
        </w:rPr>
        <w:t xml:space="preserve">As the genocide unfolded with Washington’s full diplomatic and military support, around </w:t>
      </w:r>
      <w:r w:rsidRPr="00C35245">
        <w:rPr>
          <w:highlight w:val="green"/>
          <w:u w:val="single"/>
        </w:rPr>
        <w:t>200 U.S. labor bodies</w:t>
      </w:r>
      <w:r w:rsidRPr="00C35245">
        <w:rPr>
          <w:u w:val="single"/>
        </w:rPr>
        <w:t xml:space="preserve"> alongside the AFL-CIO </w:t>
      </w:r>
      <w:r w:rsidRPr="00C35245">
        <w:rPr>
          <w:highlight w:val="green"/>
          <w:u w:val="single"/>
        </w:rPr>
        <w:t>joined UE in calling for end</w:t>
      </w:r>
    </w:p>
    <w:p w14:paraId="30FBB54D" w14:textId="77777777" w:rsidR="00C35245" w:rsidRDefault="00C35245" w:rsidP="00C35245">
      <w:pPr>
        <w:rPr>
          <w:u w:val="single"/>
        </w:rPr>
      </w:pPr>
    </w:p>
    <w:p w14:paraId="674F6D7B" w14:textId="77777777" w:rsidR="00C35245" w:rsidRDefault="00C35245" w:rsidP="00C35245">
      <w:pPr>
        <w:rPr>
          <w:u w:val="single"/>
        </w:rPr>
      </w:pPr>
    </w:p>
    <w:p w14:paraId="22D6F52B" w14:textId="436726FC" w:rsidR="00C35245" w:rsidRPr="00C35245" w:rsidRDefault="00C35245" w:rsidP="00C35245">
      <w:pPr>
        <w:rPr>
          <w:sz w:val="14"/>
        </w:rPr>
      </w:pPr>
      <w:r w:rsidRPr="00C35245">
        <w:rPr>
          <w:u w:val="single"/>
        </w:rPr>
        <w:t xml:space="preserve"> to the killing</w:t>
      </w:r>
      <w:r w:rsidRPr="00C35245">
        <w:rPr>
          <w:sz w:val="14"/>
        </w:rPr>
        <w:t xml:space="preserve">. Last summer, </w:t>
      </w:r>
      <w:r w:rsidRPr="00C35245">
        <w:rPr>
          <w:b/>
          <w:iCs/>
          <w:u w:val="single"/>
          <w:bdr w:val="single" w:sz="8" w:space="0" w:color="auto"/>
        </w:rPr>
        <w:t>seven major unions</w:t>
      </w:r>
      <w:r w:rsidRPr="00C35245">
        <w:rPr>
          <w:u w:val="single"/>
        </w:rPr>
        <w:t xml:space="preserve"> — including the </w:t>
      </w:r>
      <w:r w:rsidRPr="00C35245">
        <w:rPr>
          <w:b/>
          <w:iCs/>
          <w:u w:val="single"/>
          <w:bdr w:val="single" w:sz="8" w:space="0" w:color="auto"/>
        </w:rPr>
        <w:t>National Education Association</w:t>
      </w:r>
      <w:r w:rsidRPr="00C35245">
        <w:rPr>
          <w:u w:val="single"/>
        </w:rPr>
        <w:t xml:space="preserve">, </w:t>
      </w:r>
      <w:r w:rsidRPr="00C35245">
        <w:rPr>
          <w:b/>
          <w:iCs/>
          <w:u w:val="single"/>
          <w:bdr w:val="single" w:sz="8" w:space="0" w:color="auto"/>
        </w:rPr>
        <w:t>Service Employees International Union</w:t>
      </w:r>
      <w:r w:rsidRPr="00C35245">
        <w:rPr>
          <w:u w:val="single"/>
        </w:rPr>
        <w:t xml:space="preserve"> (SEIU) and </w:t>
      </w:r>
      <w:r w:rsidRPr="00C35245">
        <w:rPr>
          <w:b/>
          <w:iCs/>
          <w:u w:val="single"/>
          <w:bdr w:val="single" w:sz="8" w:space="0" w:color="auto"/>
        </w:rPr>
        <w:t>United Auto Workers</w:t>
      </w:r>
      <w:r w:rsidRPr="00C35245">
        <w:rPr>
          <w:u w:val="single"/>
        </w:rPr>
        <w:t xml:space="preserve"> (UAW) — </w:t>
      </w:r>
      <w:r w:rsidRPr="00C35245">
        <w:rPr>
          <w:b/>
          <w:iCs/>
          <w:u w:val="single"/>
          <w:bdr w:val="single" w:sz="8" w:space="0" w:color="auto"/>
        </w:rPr>
        <w:t>also joined</w:t>
      </w:r>
      <w:r w:rsidRPr="00C35245">
        <w:rPr>
          <w:u w:val="single"/>
        </w:rPr>
        <w:t xml:space="preserve"> UE in demanding the Biden administration impose an arms embargo on Israel.</w:t>
      </w:r>
    </w:p>
    <w:p w14:paraId="2B882952" w14:textId="77777777" w:rsidR="00C35245" w:rsidRPr="00C35245" w:rsidRDefault="00C35245" w:rsidP="00C35245">
      <w:pPr>
        <w:rPr>
          <w:sz w:val="14"/>
        </w:rPr>
      </w:pPr>
      <w:r w:rsidRPr="00C35245">
        <w:rPr>
          <w:sz w:val="14"/>
        </w:rPr>
        <w:t>“It’s good that there’s a cease-fire, but it took way too long to get there, and that is largely the fault of U.S. government policy,” UE general president Carl Rosen tells In These Times.</w:t>
      </w:r>
    </w:p>
    <w:p w14:paraId="21A5F932" w14:textId="77777777" w:rsidR="00C35245" w:rsidRPr="00C35245" w:rsidRDefault="00C35245" w:rsidP="00C35245">
      <w:pPr>
        <w:rPr>
          <w:sz w:val="14"/>
        </w:rPr>
      </w:pPr>
      <w:r w:rsidRPr="00C35245">
        <w:rPr>
          <w:sz w:val="14"/>
        </w:rPr>
        <w:t xml:space="preserve">Rosen says </w:t>
      </w:r>
      <w:r w:rsidRPr="00C35245">
        <w:rPr>
          <w:u w:val="single"/>
        </w:rPr>
        <w:t xml:space="preserve">it was ​“a healthy development for the labor movement” that so many unions ​“spoke out about the need for a cease-fire even while there was a Democratic administration in the White House </w:t>
      </w:r>
      <w:r w:rsidRPr="00C35245">
        <w:rPr>
          <w:sz w:val="14"/>
        </w:rPr>
        <w:t>that was not taking the steps that it could have to force one.”</w:t>
      </w:r>
    </w:p>
    <w:p w14:paraId="7755B4CC" w14:textId="77777777" w:rsidR="00C35245" w:rsidRPr="00C35245" w:rsidRDefault="00C35245" w:rsidP="00C35245">
      <w:pPr>
        <w:rPr>
          <w:sz w:val="14"/>
        </w:rPr>
      </w:pPr>
      <w:r w:rsidRPr="00C35245">
        <w:rPr>
          <w:sz w:val="14"/>
        </w:rPr>
        <w:t xml:space="preserve">“UE has long advocated that labor needs to have its own independent position on foreign policy,” he adds. ​“We know that too often the U.S. government’s foreign policy is what’s best suited to American corporate interests rather than the interests of working people in either the U.S. or other countries.” </w:t>
      </w:r>
    </w:p>
    <w:p w14:paraId="2E05FACF" w14:textId="77777777" w:rsidR="00C35245" w:rsidRPr="00C35245" w:rsidRDefault="00C35245" w:rsidP="00C35245">
      <w:pPr>
        <w:rPr>
          <w:sz w:val="14"/>
        </w:rPr>
      </w:pPr>
      <w:r w:rsidRPr="00C35245">
        <w:rPr>
          <w:sz w:val="14"/>
        </w:rPr>
        <w:t>Pointing to the continuation of settler violence and Israeli military attacks in the West Bank in the days since the Gaza cease-fire began, along with Israel’s ​“bellicose approach” to neighboring countries like Syria and Lebanon, Rosen says, ​“</w:t>
      </w:r>
      <w:r w:rsidRPr="00C35245">
        <w:rPr>
          <w:u w:val="single"/>
        </w:rPr>
        <w:t>there’s a lot of work to do to bring peace to that area and U.S. labor continues to have an interest in making sure that happens</w:t>
      </w:r>
      <w:r w:rsidRPr="00C35245">
        <w:rPr>
          <w:sz w:val="14"/>
        </w:rPr>
        <w:t xml:space="preserve">.” In particular, he said that </w:t>
      </w:r>
      <w:r w:rsidRPr="00C35245">
        <w:rPr>
          <w:u w:val="single"/>
        </w:rPr>
        <w:t>the National Labor Network for Ceasefire—a coalition of nine national unions formed last February to advocate and educate within union circles on the need for a cease-fire — will ​“continue to speak out for not only humanitarian aid [in Gaza], but rebuilding aid, and to reduce any continued armed conflict in that region.”</w:t>
      </w:r>
    </w:p>
    <w:p w14:paraId="3673A50D" w14:textId="77777777" w:rsidR="00C35245" w:rsidRPr="00C35245" w:rsidRDefault="00C35245" w:rsidP="00C35245">
      <w:pPr>
        <w:rPr>
          <w:b/>
          <w:iCs/>
          <w:u w:val="single"/>
          <w:bdr w:val="single" w:sz="8" w:space="0" w:color="auto"/>
        </w:rPr>
      </w:pPr>
      <w:r w:rsidRPr="00C35245">
        <w:rPr>
          <w:sz w:val="14"/>
        </w:rPr>
        <w:t xml:space="preserve">In addition to calling for a cease-fire, </w:t>
      </w:r>
      <w:r w:rsidRPr="00C35245">
        <w:rPr>
          <w:u w:val="single"/>
        </w:rPr>
        <w:t xml:space="preserve">many U.S. </w:t>
      </w:r>
      <w:r w:rsidRPr="00C35245">
        <w:rPr>
          <w:highlight w:val="green"/>
          <w:u w:val="single"/>
        </w:rPr>
        <w:t>unionists</w:t>
      </w:r>
      <w:r w:rsidRPr="00C35245">
        <w:rPr>
          <w:u w:val="single"/>
        </w:rPr>
        <w:t xml:space="preserve"> have also been </w:t>
      </w:r>
      <w:r w:rsidRPr="00C35245">
        <w:rPr>
          <w:highlight w:val="green"/>
          <w:u w:val="single"/>
        </w:rPr>
        <w:t>pushing the labor movement to take concrete action in support of Palestinian liberation</w:t>
      </w:r>
      <w:r w:rsidRPr="00C35245">
        <w:rPr>
          <w:u w:val="single"/>
        </w:rPr>
        <w:t xml:space="preserve">, especially activists affiliated with the </w:t>
      </w:r>
      <w:r w:rsidRPr="00C35245">
        <w:rPr>
          <w:b/>
          <w:iCs/>
          <w:u w:val="single"/>
          <w:bdr w:val="single" w:sz="8" w:space="0" w:color="auto"/>
        </w:rPr>
        <w:t>Labor for Palestine National Network</w:t>
      </w:r>
      <w:r w:rsidRPr="00C35245">
        <w:rPr>
          <w:u w:val="single"/>
        </w:rPr>
        <w:t xml:space="preserve"> (L4PNN). First launched in 2004, L4PNN </w:t>
      </w:r>
      <w:r w:rsidRPr="00C35245">
        <w:rPr>
          <w:highlight w:val="green"/>
          <w:u w:val="single"/>
        </w:rPr>
        <w:t>urges unions to join</w:t>
      </w:r>
      <w:r w:rsidRPr="00C35245">
        <w:rPr>
          <w:u w:val="single"/>
        </w:rPr>
        <w:t xml:space="preserve"> the Palestinian-led Boycott, Divestment, Sanctions (</w:t>
      </w:r>
      <w:r w:rsidRPr="00C35245">
        <w:rPr>
          <w:b/>
          <w:iCs/>
          <w:highlight w:val="green"/>
          <w:u w:val="single"/>
          <w:bdr w:val="single" w:sz="8" w:space="0" w:color="auto"/>
        </w:rPr>
        <w:t>BDS</w:t>
      </w:r>
      <w:r w:rsidRPr="00C35245">
        <w:rPr>
          <w:u w:val="single"/>
        </w:rPr>
        <w:t xml:space="preserve">) movement, which seeks to put international economic pressure on Israel to force it to end its apartheid policies and illegal military occupation of Arab lands. Over the past 15 months, </w:t>
      </w:r>
      <w:r w:rsidRPr="00C35245">
        <w:rPr>
          <w:b/>
          <w:iCs/>
          <w:u w:val="single"/>
          <w:bdr w:val="single" w:sz="8" w:space="0" w:color="auto"/>
        </w:rPr>
        <w:t>L4PNN has grown to include approximately 50 member organizations, including rank-and-file caucuses within several major unions like the UAW, SEIU and AFSCME.</w:t>
      </w:r>
    </w:p>
    <w:p w14:paraId="0D8FB300" w14:textId="77777777" w:rsidR="00C35245" w:rsidRPr="00C35245" w:rsidRDefault="00C35245" w:rsidP="00C35245">
      <w:pPr>
        <w:rPr>
          <w:sz w:val="14"/>
        </w:rPr>
      </w:pPr>
      <w:r w:rsidRPr="00C35245">
        <w:rPr>
          <w:sz w:val="14"/>
        </w:rPr>
        <w:t>Michael Letwin, co-convener of Labor for Palestine and former president of the Association of Legal Aid Attorneys (UAW Local 2325), tells In These Times via email that L4PNN considers the recent cease-fire agreement ​“a testament to steadfast Palestinian resistance against more than a century of Zionist settler colonialism and genocide, to popular resistance throughout the region, and to solidarity throughout the world.”</w:t>
      </w:r>
    </w:p>
    <w:p w14:paraId="5CD2C138" w14:textId="77777777" w:rsidR="00C35245" w:rsidRPr="00C35245" w:rsidRDefault="00C35245" w:rsidP="00C35245">
      <w:pPr>
        <w:rPr>
          <w:u w:val="single"/>
        </w:rPr>
      </w:pPr>
      <w:r w:rsidRPr="00C35245">
        <w:rPr>
          <w:sz w:val="14"/>
        </w:rPr>
        <w:t xml:space="preserve">Among other activities, over the past year, </w:t>
      </w:r>
      <w:r w:rsidRPr="00C35245">
        <w:rPr>
          <w:u w:val="single"/>
        </w:rPr>
        <w:t xml:space="preserve">many </w:t>
      </w:r>
      <w:r w:rsidRPr="00C35245">
        <w:rPr>
          <w:highlight w:val="green"/>
          <w:u w:val="single"/>
        </w:rPr>
        <w:t>pro-Palestine rank-and-file groups</w:t>
      </w:r>
      <w:r w:rsidRPr="00C35245">
        <w:rPr>
          <w:u w:val="single"/>
        </w:rPr>
        <w:t xml:space="preserve"> have been organizing to </w:t>
      </w:r>
      <w:r w:rsidRPr="00C35245">
        <w:rPr>
          <w:highlight w:val="green"/>
          <w:u w:val="single"/>
        </w:rPr>
        <w:t>get</w:t>
      </w:r>
      <w:r w:rsidRPr="00C35245">
        <w:rPr>
          <w:u w:val="single"/>
        </w:rPr>
        <w:t xml:space="preserve"> their </w:t>
      </w:r>
      <w:r w:rsidRPr="00C35245">
        <w:rPr>
          <w:highlight w:val="green"/>
          <w:u w:val="single"/>
        </w:rPr>
        <w:t>unions to divest</w:t>
      </w:r>
      <w:r w:rsidRPr="00C35245">
        <w:rPr>
          <w:u w:val="single"/>
        </w:rPr>
        <w:t xml:space="preserve"> their own pension funds </w:t>
      </w:r>
      <w:r w:rsidRPr="00C35245">
        <w:rPr>
          <w:highlight w:val="green"/>
          <w:u w:val="single"/>
        </w:rPr>
        <w:t>from Israel</w:t>
      </w:r>
      <w:r w:rsidRPr="00C35245">
        <w:rPr>
          <w:u w:val="single"/>
        </w:rPr>
        <w:t xml:space="preserve"> and companies it does business with. </w:t>
      </w:r>
      <w:r w:rsidRPr="00C35245">
        <w:rPr>
          <w:b/>
          <w:iCs/>
          <w:u w:val="single"/>
          <w:bdr w:val="single" w:sz="8" w:space="0" w:color="auto"/>
        </w:rPr>
        <w:t>Last October</w:t>
      </w:r>
      <w:r w:rsidRPr="00C35245">
        <w:rPr>
          <w:u w:val="single"/>
        </w:rPr>
        <w:t xml:space="preserve">, for example, Unite All Workers for Democracy (UAWD) — the </w:t>
      </w:r>
      <w:r w:rsidRPr="00C35245">
        <w:rPr>
          <w:b/>
          <w:iCs/>
          <w:u w:val="single"/>
          <w:bdr w:val="single" w:sz="8" w:space="0" w:color="auto"/>
        </w:rPr>
        <w:t xml:space="preserve">reform caucus within the UAW </w:t>
      </w:r>
      <w:r w:rsidRPr="00C35245">
        <w:rPr>
          <w:u w:val="single"/>
        </w:rPr>
        <w:t>that helped bring new leadership to the union in 2023—</w:t>
      </w:r>
      <w:r w:rsidRPr="00C35245">
        <w:rPr>
          <w:b/>
          <w:iCs/>
          <w:u w:val="single"/>
          <w:bdr w:val="single" w:sz="8" w:space="0" w:color="auto"/>
        </w:rPr>
        <w:t>passed a resolution</w:t>
      </w:r>
      <w:r w:rsidRPr="00C35245">
        <w:rPr>
          <w:u w:val="single"/>
        </w:rPr>
        <w:t xml:space="preserve"> submitted by members of UAW Labor for Palestine </w:t>
      </w:r>
      <w:r w:rsidRPr="00C35245">
        <w:rPr>
          <w:b/>
          <w:iCs/>
          <w:u w:val="single"/>
          <w:bdr w:val="single" w:sz="8" w:space="0" w:color="auto"/>
        </w:rPr>
        <w:t>calling on the union’s International Executive Board to divest the more than $400,000 it holds in Israeli bonds.</w:t>
      </w:r>
    </w:p>
    <w:p w14:paraId="1C4B605B" w14:textId="77777777" w:rsidR="00C35245" w:rsidRPr="00C35245" w:rsidRDefault="00C35245" w:rsidP="00C35245">
      <w:pPr>
        <w:rPr>
          <w:sz w:val="14"/>
        </w:rPr>
      </w:pPr>
      <w:r w:rsidRPr="00C35245">
        <w:rPr>
          <w:sz w:val="14"/>
        </w:rPr>
        <w:t xml:space="preserve">With the Gaza cease-fire in place, these </w:t>
      </w:r>
      <w:r w:rsidRPr="00C35245">
        <w:rPr>
          <w:highlight w:val="green"/>
          <w:u w:val="single"/>
        </w:rPr>
        <w:t>unionists aim to continue organizing</w:t>
      </w:r>
      <w:r w:rsidRPr="00C35245">
        <w:rPr>
          <w:u w:val="single"/>
        </w:rPr>
        <w:t xml:space="preserve"> in solidarity with Palestinians</w:t>
      </w:r>
      <w:r w:rsidRPr="00C35245">
        <w:rPr>
          <w:sz w:val="14"/>
        </w:rPr>
        <w:t>.</w:t>
      </w:r>
    </w:p>
    <w:p w14:paraId="12BC42D3" w14:textId="77777777" w:rsidR="00C35245" w:rsidRPr="00C35245" w:rsidRDefault="00C35245" w:rsidP="00C35245">
      <w:pPr>
        <w:rPr>
          <w:sz w:val="14"/>
        </w:rPr>
      </w:pPr>
      <w:r w:rsidRPr="00C35245">
        <w:rPr>
          <w:sz w:val="14"/>
        </w:rPr>
        <w:t>“</w:t>
      </w:r>
      <w:r w:rsidRPr="00C35245">
        <w:rPr>
          <w:highlight w:val="green"/>
          <w:u w:val="single"/>
        </w:rPr>
        <w:t>Now</w:t>
      </w:r>
      <w:r w:rsidRPr="00C35245">
        <w:rPr>
          <w:u w:val="single"/>
        </w:rPr>
        <w:t>, more than ever</w:t>
      </w:r>
      <w:r w:rsidRPr="00C35245">
        <w:rPr>
          <w:sz w:val="14"/>
        </w:rPr>
        <w:t xml:space="preserve">,” Letwin says, ​“it </w:t>
      </w:r>
      <w:r w:rsidRPr="00C35245">
        <w:rPr>
          <w:highlight w:val="green"/>
          <w:u w:val="single"/>
        </w:rPr>
        <w:t>is essential for</w:t>
      </w:r>
      <w:r w:rsidRPr="00C35245">
        <w:rPr>
          <w:u w:val="single"/>
        </w:rPr>
        <w:t xml:space="preserve"> rank-and-file </w:t>
      </w:r>
      <w:r w:rsidRPr="00C35245">
        <w:rPr>
          <w:highlight w:val="green"/>
          <w:u w:val="single"/>
        </w:rPr>
        <w:t>workers</w:t>
      </w:r>
      <w:r w:rsidRPr="00C35245">
        <w:rPr>
          <w:u w:val="single"/>
        </w:rPr>
        <w:t xml:space="preserve"> and our labor bodies </w:t>
      </w:r>
      <w:r w:rsidRPr="00C35245">
        <w:rPr>
          <w:highlight w:val="green"/>
          <w:u w:val="single"/>
        </w:rPr>
        <w:t>to</w:t>
      </w:r>
      <w:r w:rsidRPr="00C35245">
        <w:rPr>
          <w:u w:val="single"/>
        </w:rPr>
        <w:t xml:space="preserve"> walk the Palestinian trade union picket line by </w:t>
      </w:r>
      <w:r w:rsidRPr="00C35245">
        <w:rPr>
          <w:highlight w:val="green"/>
          <w:u w:val="single"/>
        </w:rPr>
        <w:t>support</w:t>
      </w:r>
      <w:r w:rsidRPr="00C35245">
        <w:rPr>
          <w:u w:val="single"/>
        </w:rPr>
        <w:t xml:space="preserve">ing the </w:t>
      </w:r>
      <w:r w:rsidRPr="00C35245">
        <w:rPr>
          <w:b/>
          <w:iCs/>
          <w:highlight w:val="green"/>
          <w:u w:val="single"/>
          <w:bdr w:val="single" w:sz="8" w:space="0" w:color="auto"/>
        </w:rPr>
        <w:t>B</w:t>
      </w:r>
      <w:r w:rsidRPr="00C35245">
        <w:rPr>
          <w:b/>
          <w:iCs/>
          <w:u w:val="single"/>
          <w:bdr w:val="single" w:sz="8" w:space="0" w:color="auto"/>
        </w:rPr>
        <w:t xml:space="preserve">oycott, </w:t>
      </w:r>
      <w:r w:rsidRPr="00C35245">
        <w:rPr>
          <w:b/>
          <w:iCs/>
          <w:highlight w:val="green"/>
          <w:u w:val="single"/>
          <w:bdr w:val="single" w:sz="8" w:space="0" w:color="auto"/>
        </w:rPr>
        <w:t>D</w:t>
      </w:r>
      <w:r w:rsidRPr="00C35245">
        <w:rPr>
          <w:b/>
          <w:iCs/>
          <w:u w:val="single"/>
          <w:bdr w:val="single" w:sz="8" w:space="0" w:color="auto"/>
        </w:rPr>
        <w:t xml:space="preserve">ivestment and </w:t>
      </w:r>
      <w:r w:rsidRPr="00C35245">
        <w:rPr>
          <w:b/>
          <w:iCs/>
          <w:highlight w:val="green"/>
          <w:u w:val="single"/>
          <w:bdr w:val="single" w:sz="8" w:space="0" w:color="auto"/>
        </w:rPr>
        <w:t>S</w:t>
      </w:r>
      <w:r w:rsidRPr="00C35245">
        <w:rPr>
          <w:b/>
          <w:iCs/>
          <w:u w:val="single"/>
          <w:bdr w:val="single" w:sz="8" w:space="0" w:color="auto"/>
        </w:rPr>
        <w:t>anctions movement</w:t>
      </w:r>
      <w:r w:rsidRPr="00C35245">
        <w:rPr>
          <w:u w:val="single"/>
        </w:rPr>
        <w:t xml:space="preserve">, </w:t>
      </w:r>
      <w:r w:rsidRPr="00C35245">
        <w:rPr>
          <w:b/>
          <w:iCs/>
          <w:highlight w:val="green"/>
          <w:u w:val="single"/>
          <w:bdr w:val="single" w:sz="8" w:space="0" w:color="auto"/>
        </w:rPr>
        <w:t>end</w:t>
      </w:r>
      <w:r w:rsidRPr="00C35245">
        <w:rPr>
          <w:b/>
          <w:iCs/>
          <w:u w:val="single"/>
          <w:bdr w:val="single" w:sz="8" w:space="0" w:color="auto"/>
        </w:rPr>
        <w:t xml:space="preserve">ing bipartisan U.S. </w:t>
      </w:r>
      <w:r w:rsidRPr="00C35245">
        <w:rPr>
          <w:b/>
          <w:iCs/>
          <w:highlight w:val="green"/>
          <w:u w:val="single"/>
          <w:bdr w:val="single" w:sz="8" w:space="0" w:color="auto"/>
        </w:rPr>
        <w:t>military aid</w:t>
      </w:r>
      <w:r w:rsidRPr="00C35245">
        <w:rPr>
          <w:b/>
          <w:iCs/>
          <w:u w:val="single"/>
          <w:bdr w:val="single" w:sz="8" w:space="0" w:color="auto"/>
        </w:rPr>
        <w:t xml:space="preserve"> for Israel</w:t>
      </w:r>
      <w:r w:rsidRPr="00C35245">
        <w:rPr>
          <w:u w:val="single"/>
        </w:rPr>
        <w:t xml:space="preserve">, </w:t>
      </w:r>
      <w:r w:rsidRPr="00C35245">
        <w:rPr>
          <w:b/>
          <w:iCs/>
          <w:highlight w:val="green"/>
          <w:u w:val="single"/>
          <w:bdr w:val="single" w:sz="8" w:space="0" w:color="auto"/>
        </w:rPr>
        <w:t>and organizing mass action</w:t>
      </w:r>
      <w:r w:rsidRPr="00C35245">
        <w:rPr>
          <w:b/>
          <w:iCs/>
          <w:u w:val="single"/>
          <w:bdr w:val="single" w:sz="8" w:space="0" w:color="auto"/>
        </w:rPr>
        <w:t xml:space="preserve"> in unions and workplaces for a free Palestine</w:t>
      </w:r>
      <w:r w:rsidRPr="00C35245">
        <w:rPr>
          <w:u w:val="single"/>
        </w:rPr>
        <w:t xml:space="preserve">, </w:t>
      </w:r>
      <w:r w:rsidRPr="00C35245">
        <w:rPr>
          <w:b/>
          <w:iCs/>
          <w:u w:val="single"/>
          <w:bdr w:val="single" w:sz="8" w:space="0" w:color="auto"/>
        </w:rPr>
        <w:t>from the river to the sea</w:t>
      </w:r>
      <w:r w:rsidRPr="00C35245">
        <w:rPr>
          <w:sz w:val="14"/>
        </w:rPr>
        <w:t>.”</w:t>
      </w:r>
    </w:p>
    <w:p w14:paraId="37DEC71A" w14:textId="77777777" w:rsidR="00DE6E2E" w:rsidRPr="00DE6E2E" w:rsidRDefault="00DE6E2E" w:rsidP="00DE6E2E"/>
    <w:p w14:paraId="2316AF0A" w14:textId="77777777" w:rsidR="00055685" w:rsidRPr="00055685" w:rsidRDefault="00055685" w:rsidP="00055685"/>
    <w:p w14:paraId="2AC48FA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6C760" w14:textId="77777777" w:rsidR="00955BFC" w:rsidRDefault="00955BFC" w:rsidP="00066D2C">
      <w:r>
        <w:separator/>
      </w:r>
    </w:p>
  </w:endnote>
  <w:endnote w:type="continuationSeparator" w:id="0">
    <w:p w14:paraId="61FDB814" w14:textId="77777777" w:rsidR="00955BFC" w:rsidRDefault="00955BF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charset w:val="00"/>
    <w:family w:val="roman"/>
    <w:pitch w:val="default"/>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EBD66C" w14:textId="77777777" w:rsidR="00955BFC" w:rsidRDefault="00955BFC" w:rsidP="00066D2C">
      <w:r>
        <w:separator/>
      </w:r>
    </w:p>
  </w:footnote>
  <w:footnote w:type="continuationSeparator" w:id="0">
    <w:p w14:paraId="29973E0E" w14:textId="77777777" w:rsidR="00955BFC" w:rsidRDefault="00955BF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C466A"/>
    <w:multiLevelType w:val="hybridMultilevel"/>
    <w:tmpl w:val="6D94380A"/>
    <w:lvl w:ilvl="0" w:tplc="96E41AD2">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9C472B"/>
    <w:multiLevelType w:val="hybridMultilevel"/>
    <w:tmpl w:val="540A9EE0"/>
    <w:lvl w:ilvl="0" w:tplc="78746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144589"/>
    <w:multiLevelType w:val="hybridMultilevel"/>
    <w:tmpl w:val="D3CE2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A77FA1"/>
    <w:multiLevelType w:val="hybridMultilevel"/>
    <w:tmpl w:val="AFE466DC"/>
    <w:lvl w:ilvl="0" w:tplc="0E1C906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5E630C"/>
    <w:multiLevelType w:val="hybridMultilevel"/>
    <w:tmpl w:val="4A96E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8F036F"/>
    <w:multiLevelType w:val="hybridMultilevel"/>
    <w:tmpl w:val="55A2C1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AB23A68"/>
    <w:multiLevelType w:val="hybridMultilevel"/>
    <w:tmpl w:val="80BA0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5"/>
  </w:num>
  <w:num w:numId="45" w16cid:durableId="621574567">
    <w:abstractNumId w:val="11"/>
  </w:num>
  <w:num w:numId="46" w16cid:durableId="115293646">
    <w:abstractNumId w:val="10"/>
  </w:num>
  <w:num w:numId="47" w16cid:durableId="1315835148">
    <w:abstractNumId w:val="20"/>
  </w:num>
  <w:num w:numId="48" w16cid:durableId="1652519736">
    <w:abstractNumId w:val="13"/>
  </w:num>
  <w:num w:numId="49" w16cid:durableId="1382559149">
    <w:abstractNumId w:val="12"/>
  </w:num>
  <w:num w:numId="50" w16cid:durableId="1037776840">
    <w:abstractNumId w:val="14"/>
  </w:num>
  <w:num w:numId="51" w16cid:durableId="176044516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val="fullPage"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F7D34"/>
    <w:rsid w:val="00001C7E"/>
    <w:rsid w:val="0000487C"/>
    <w:rsid w:val="00011FEF"/>
    <w:rsid w:val="00013C8B"/>
    <w:rsid w:val="00023AEF"/>
    <w:rsid w:val="000250CA"/>
    <w:rsid w:val="00025798"/>
    <w:rsid w:val="00032119"/>
    <w:rsid w:val="000427BD"/>
    <w:rsid w:val="00043C82"/>
    <w:rsid w:val="00050713"/>
    <w:rsid w:val="00053D0F"/>
    <w:rsid w:val="00055685"/>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07B"/>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676C"/>
    <w:rsid w:val="002508CB"/>
    <w:rsid w:val="00250E7D"/>
    <w:rsid w:val="002514A7"/>
    <w:rsid w:val="00253733"/>
    <w:rsid w:val="00256AC0"/>
    <w:rsid w:val="002573AF"/>
    <w:rsid w:val="00263CC5"/>
    <w:rsid w:val="00271866"/>
    <w:rsid w:val="00276E12"/>
    <w:rsid w:val="00277BB1"/>
    <w:rsid w:val="00281B05"/>
    <w:rsid w:val="00282932"/>
    <w:rsid w:val="00282FFC"/>
    <w:rsid w:val="0028597A"/>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27D1"/>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3D41"/>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2850"/>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6E9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59BF"/>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5BFC"/>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9F7D34"/>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66B9"/>
    <w:rsid w:val="00A90163"/>
    <w:rsid w:val="00A9023D"/>
    <w:rsid w:val="00AA1AC0"/>
    <w:rsid w:val="00AA3B66"/>
    <w:rsid w:val="00AA5803"/>
    <w:rsid w:val="00AA584F"/>
    <w:rsid w:val="00AB2843"/>
    <w:rsid w:val="00AB3118"/>
    <w:rsid w:val="00AB38C3"/>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E18"/>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24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E2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4A8B18"/>
  <w15:chartTrackingRefBased/>
  <w15:docId w15:val="{E015F4EC-BA95-48A5-B83B-B76E586BF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0E7D"/>
    <w:rPr>
      <w:rFonts w:ascii="Calibri" w:hAnsi="Calibri" w:cs="Calibri"/>
    </w:rPr>
  </w:style>
  <w:style w:type="paragraph" w:styleId="Heading1">
    <w:name w:val="heading 1"/>
    <w:aliases w:val="Pocket"/>
    <w:basedOn w:val="Normal"/>
    <w:next w:val="Normal"/>
    <w:link w:val="Heading1Char"/>
    <w:qFormat/>
    <w:rsid w:val="009F7D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F7D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 Char,Underline Style,Foldover,Tags v 2,Char,Char1 Char, Char"/>
    <w:basedOn w:val="Normal"/>
    <w:next w:val="Normal"/>
    <w:link w:val="Heading3Char"/>
    <w:uiPriority w:val="2"/>
    <w:qFormat/>
    <w:rsid w:val="009F7D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2,No Spacing1121,No Spacing4,No Spacing21,CD - Cite,Heading 2 Char2 Char,Heading 2 Char1 Char Char,t,TAG,no read,No Spacing211,No Spacing12,No Spacing2111,No Spacing5,T"/>
    <w:basedOn w:val="Normal"/>
    <w:next w:val="Normal"/>
    <w:link w:val="Heading4Char"/>
    <w:uiPriority w:val="3"/>
    <w:qFormat/>
    <w:rsid w:val="009F7D3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F7D3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F7D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7D34"/>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B"/>
    <w:basedOn w:val="DefaultParagraphFont"/>
    <w:link w:val="textbold"/>
    <w:uiPriority w:val="8"/>
    <w:qFormat/>
    <w:rsid w:val="009F7D3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9F7D34"/>
    <w:rPr>
      <w:color w:val="auto"/>
      <w:u w:val="none"/>
    </w:rPr>
  </w:style>
  <w:style w:type="character" w:customStyle="1" w:styleId="Heading1Char">
    <w:name w:val="Heading 1 Char"/>
    <w:aliases w:val="Pocket Char"/>
    <w:basedOn w:val="DefaultParagraphFont"/>
    <w:link w:val="Heading1"/>
    <w:rsid w:val="009F7D3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F7D34"/>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1,Heading 3 Char1 Char Char Char,Citation Char Char Char Char Char,Citation Char1 Char Char Char,Text 7 Char,Block Writing Char"/>
    <w:basedOn w:val="DefaultParagraphFont"/>
    <w:link w:val="Heading3"/>
    <w:uiPriority w:val="2"/>
    <w:rsid w:val="009F7D34"/>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2 Char,No Spacing1121 Char,No Spacing4 Char,No Spacing21 Char,CD - Cite Char,Heading 2 Char2 Char Char,t Char,TAG Char"/>
    <w:basedOn w:val="DefaultParagraphFont"/>
    <w:link w:val="Heading4"/>
    <w:uiPriority w:val="3"/>
    <w:rsid w:val="009F7D3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F7D3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9F7D34"/>
    <w:rPr>
      <w:b w:val="0"/>
      <w:sz w:val="22"/>
      <w:u w:val="single"/>
    </w:rPr>
  </w:style>
  <w:style w:type="character" w:styleId="Strong">
    <w:name w:val="Strong"/>
    <w:basedOn w:val="DefaultParagraphFont"/>
    <w:uiPriority w:val="22"/>
    <w:qFormat/>
    <w:rsid w:val="009F7D34"/>
    <w:rPr>
      <w:b/>
      <w:bCs/>
    </w:rPr>
  </w:style>
  <w:style w:type="character" w:styleId="BookTitle">
    <w:name w:val="Book Title"/>
    <w:basedOn w:val="DefaultParagraphFont"/>
    <w:uiPriority w:val="33"/>
    <w:semiHidden/>
    <w:qFormat/>
    <w:rsid w:val="009F7D34"/>
    <w:rPr>
      <w:b/>
      <w:bCs/>
      <w:i/>
      <w:iCs/>
      <w:spacing w:val="5"/>
    </w:rPr>
  </w:style>
  <w:style w:type="character" w:customStyle="1" w:styleId="Heading5Char">
    <w:name w:val="Heading 5 Char"/>
    <w:basedOn w:val="DefaultParagraphFont"/>
    <w:link w:val="Heading5"/>
    <w:uiPriority w:val="9"/>
    <w:semiHidden/>
    <w:rsid w:val="009F7D3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F7D34"/>
  </w:style>
  <w:style w:type="paragraph" w:styleId="Header">
    <w:name w:val="header"/>
    <w:basedOn w:val="Normal"/>
    <w:link w:val="HeaderChar"/>
    <w:uiPriority w:val="99"/>
    <w:semiHidden/>
    <w:rsid w:val="009F7D34"/>
    <w:pPr>
      <w:tabs>
        <w:tab w:val="center" w:pos="4680"/>
        <w:tab w:val="right" w:pos="9360"/>
      </w:tabs>
    </w:pPr>
  </w:style>
  <w:style w:type="character" w:customStyle="1" w:styleId="HeaderChar">
    <w:name w:val="Header Char"/>
    <w:basedOn w:val="DefaultParagraphFont"/>
    <w:link w:val="Header"/>
    <w:uiPriority w:val="99"/>
    <w:semiHidden/>
    <w:rsid w:val="009F7D34"/>
    <w:rPr>
      <w:rFonts w:ascii="Calibri" w:hAnsi="Calibri" w:cs="Calibri"/>
    </w:rPr>
  </w:style>
  <w:style w:type="paragraph" w:styleId="Footer">
    <w:name w:val="footer"/>
    <w:basedOn w:val="Normal"/>
    <w:link w:val="FooterChar"/>
    <w:uiPriority w:val="99"/>
    <w:semiHidden/>
    <w:rsid w:val="009F7D34"/>
    <w:pPr>
      <w:tabs>
        <w:tab w:val="center" w:pos="4680"/>
        <w:tab w:val="right" w:pos="9360"/>
      </w:tabs>
    </w:pPr>
  </w:style>
  <w:style w:type="character" w:customStyle="1" w:styleId="FooterChar">
    <w:name w:val="Footer Char"/>
    <w:basedOn w:val="DefaultParagraphFont"/>
    <w:link w:val="Footer"/>
    <w:uiPriority w:val="99"/>
    <w:semiHidden/>
    <w:rsid w:val="009F7D34"/>
    <w:rPr>
      <w:rFonts w:ascii="Calibri" w:hAnsi="Calibri" w:cs="Calibri"/>
    </w:rPr>
  </w:style>
  <w:style w:type="paragraph" w:styleId="BodyText">
    <w:name w:val="Body Text"/>
    <w:basedOn w:val="Normal"/>
    <w:link w:val="BodyTextChar"/>
    <w:uiPriority w:val="99"/>
    <w:semiHidden/>
    <w:unhideWhenUsed/>
    <w:rsid w:val="009F7D34"/>
    <w:pPr>
      <w:spacing w:after="120"/>
    </w:pPr>
  </w:style>
  <w:style w:type="character" w:customStyle="1" w:styleId="BodyTextChar">
    <w:name w:val="Body Text Char"/>
    <w:basedOn w:val="DefaultParagraphFont"/>
    <w:link w:val="BodyText"/>
    <w:uiPriority w:val="99"/>
    <w:semiHidden/>
    <w:rsid w:val="009F7D34"/>
    <w:rPr>
      <w:rFonts w:ascii="Calibri" w:hAnsi="Calibri" w:cs="Calibri"/>
    </w:rPr>
  </w:style>
  <w:style w:type="paragraph" w:styleId="NoSpacing">
    <w:name w:val="No Spacing"/>
    <w:link w:val="NoSpacingChar"/>
    <w:uiPriority w:val="99"/>
    <w:semiHidden/>
    <w:unhideWhenUsed/>
    <w:qFormat/>
    <w:rsid w:val="009F7D3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F7D34"/>
    <w:rPr>
      <w:rFonts w:ascii="Calibri" w:hAnsi="Calibri" w:cs="Calibri"/>
    </w:rPr>
  </w:style>
  <w:style w:type="character" w:styleId="Hyperlink">
    <w:name w:val="Hyperlink"/>
    <w:aliases w:val="Note Level 2 Char,Card Format Char,No Spacing51 Char,No Spacing311 Char,ClearFormatting Char,Clear Char,DDI Tag Char,Tag Title Char,No Spacing11211 Char,No Spacing6 Char,No Spacing7 Char,No Spacing8 Char,Dont u Char,heading 1 (block title),Rea"/>
    <w:basedOn w:val="DefaultParagraphFont"/>
    <w:link w:val="Heading411"/>
    <w:uiPriority w:val="99"/>
    <w:unhideWhenUsed/>
    <w:rsid w:val="009F7D34"/>
    <w:rPr>
      <w:color w:val="0563C1" w:themeColor="hyperlink"/>
      <w:u w:val="single"/>
    </w:rPr>
  </w:style>
  <w:style w:type="character" w:styleId="UnresolvedMention">
    <w:name w:val="Unresolved Mention"/>
    <w:basedOn w:val="DefaultParagraphFont"/>
    <w:uiPriority w:val="99"/>
    <w:semiHidden/>
    <w:unhideWhenUsed/>
    <w:rsid w:val="009F7D34"/>
    <w:rPr>
      <w:color w:val="605E5C"/>
      <w:shd w:val="clear" w:color="auto" w:fill="E1DFDD"/>
    </w:rPr>
  </w:style>
  <w:style w:type="paragraph" w:customStyle="1" w:styleId="Undertag">
    <w:name w:val="Undertag"/>
    <w:link w:val="UndertagChar"/>
    <w:autoRedefine/>
    <w:uiPriority w:val="5"/>
    <w:qFormat/>
    <w:rsid w:val="009F7D3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F7D3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F7D34"/>
    <w:rPr>
      <w:color w:val="833C0B" w:themeColor="accent2" w:themeShade="80"/>
    </w:rPr>
  </w:style>
  <w:style w:type="character" w:customStyle="1" w:styleId="AnalyticChar">
    <w:name w:val="Analytic Char"/>
    <w:basedOn w:val="DefaultParagraphFont"/>
    <w:link w:val="Analytic"/>
    <w:uiPriority w:val="5"/>
    <w:rsid w:val="009F7D34"/>
    <w:rPr>
      <w:rFonts w:ascii="Calibri" w:eastAsiaTheme="majorEastAsia" w:hAnsi="Calibri" w:cstheme="majorBidi"/>
      <w:b/>
      <w:iCs/>
      <w:color w:val="833C0B" w:themeColor="accent2" w:themeShade="80"/>
      <w:sz w:val="26"/>
    </w:rPr>
  </w:style>
  <w:style w:type="paragraph" w:customStyle="1" w:styleId="textbold">
    <w:name w:val="text bold"/>
    <w:basedOn w:val="Normal"/>
    <w:link w:val="Emphasis"/>
    <w:autoRedefine/>
    <w:uiPriority w:val="8"/>
    <w:qFormat/>
    <w:rsid w:val="00250E7D"/>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Paragraph">
    <w:name w:val="List Paragraph"/>
    <w:basedOn w:val="Normal"/>
    <w:uiPriority w:val="34"/>
    <w:unhideWhenUsed/>
    <w:qFormat/>
    <w:rsid w:val="00250E7D"/>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250E7D"/>
    <w:pPr>
      <w:spacing w:before="100" w:beforeAutospacing="1" w:after="100" w:afterAutospacing="1" w:line="240" w:lineRule="auto"/>
    </w:pPr>
    <w:rPr>
      <w:rFonts w:ascii="Times New Roman" w:eastAsia="Times New Roman" w:hAnsi="Times New Roman" w:cs="Times New Roman"/>
      <w:szCs w:val="24"/>
    </w:rPr>
  </w:style>
  <w:style w:type="character" w:customStyle="1" w:styleId="apple-converted-space">
    <w:name w:val="apple-converted-space"/>
    <w:basedOn w:val="DefaultParagraphFont"/>
    <w:rsid w:val="00250E7D"/>
  </w:style>
  <w:style w:type="paragraph" w:customStyle="1" w:styleId="Analytics">
    <w:name w:val="Analytics"/>
    <w:basedOn w:val="Heading4"/>
    <w:next w:val="Heading4"/>
    <w:link w:val="AnalyticsChar"/>
    <w:autoRedefine/>
    <w:qFormat/>
    <w:rsid w:val="00250E7D"/>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250E7D"/>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250E7D"/>
    <w:rPr>
      <w:color w:val="1F3864" w:themeColor="accent1" w:themeShade="80"/>
    </w:rPr>
  </w:style>
  <w:style w:type="paragraph" w:customStyle="1" w:styleId="Analyticise">
    <w:name w:val="Analyticise"/>
    <w:basedOn w:val="Heading4"/>
    <w:uiPriority w:val="5"/>
    <w:qFormat/>
    <w:rsid w:val="00250E7D"/>
    <w:pPr>
      <w:spacing w:line="262" w:lineRule="auto"/>
    </w:pPr>
    <w:rPr>
      <w:rFonts w:cs="Times New Roman (Headings CS)"/>
    </w:rPr>
  </w:style>
  <w:style w:type="paragraph" w:styleId="FootnoteText">
    <w:name w:val="footnote text"/>
    <w:basedOn w:val="Normal"/>
    <w:link w:val="FootnoteTextChar"/>
    <w:uiPriority w:val="99"/>
    <w:unhideWhenUsed/>
    <w:rsid w:val="00250E7D"/>
    <w:pPr>
      <w:spacing w:after="0" w:line="240" w:lineRule="auto"/>
    </w:pPr>
    <w:rPr>
      <w:sz w:val="20"/>
      <w:szCs w:val="20"/>
    </w:rPr>
  </w:style>
  <w:style w:type="character" w:customStyle="1" w:styleId="FootnoteTextChar">
    <w:name w:val="Footnote Text Char"/>
    <w:basedOn w:val="DefaultParagraphFont"/>
    <w:link w:val="FootnoteText"/>
    <w:uiPriority w:val="99"/>
    <w:rsid w:val="00250E7D"/>
    <w:rPr>
      <w:rFonts w:ascii="Calibri" w:hAnsi="Calibri" w:cs="Calibri"/>
      <w:sz w:val="20"/>
      <w:szCs w:val="20"/>
    </w:rPr>
  </w:style>
  <w:style w:type="character" w:styleId="FootnoteReference">
    <w:name w:val="footnote reference"/>
    <w:basedOn w:val="DefaultParagraphFont"/>
    <w:uiPriority w:val="99"/>
    <w:semiHidden/>
    <w:unhideWhenUsed/>
    <w:rsid w:val="00250E7D"/>
    <w:rPr>
      <w:vertAlign w:val="superscript"/>
    </w:rPr>
  </w:style>
  <w:style w:type="paragraph" w:customStyle="1" w:styleId="Emphasis1">
    <w:name w:val="Emphasis1"/>
    <w:basedOn w:val="Normal"/>
    <w:autoRedefine/>
    <w:uiPriority w:val="8"/>
    <w:qFormat/>
    <w:rsid w:val="00250E7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field-wrapper">
    <w:name w:val="field-wrapper"/>
    <w:basedOn w:val="DefaultParagraphFont"/>
    <w:rsid w:val="00250E7D"/>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250E7D"/>
    <w:rPr>
      <w:rFonts w:ascii="Times New Roman" w:eastAsia="Times New Roman" w:hAnsi="Times New Roman" w:cs="Times New Roman"/>
      <w:szCs w:val="24"/>
    </w:rPr>
  </w:style>
  <w:style w:type="paragraph" w:customStyle="1" w:styleId="custom-drop-cap">
    <w:name w:val="custom-drop-cap"/>
    <w:basedOn w:val="Normal"/>
    <w:rsid w:val="00250E7D"/>
    <w:pPr>
      <w:spacing w:before="100" w:beforeAutospacing="1" w:after="100" w:afterAutospacing="1" w:line="240" w:lineRule="auto"/>
    </w:pPr>
    <w:rPr>
      <w:rFonts w:ascii="Times New Roman" w:eastAsia="Times New Roman" w:hAnsi="Times New Roman" w:cs="Times New Roman"/>
      <w:szCs w:val="24"/>
    </w:rPr>
  </w:style>
  <w:style w:type="character" w:customStyle="1" w:styleId="15il2ffc">
    <w:name w:val="_15il2ffc"/>
    <w:basedOn w:val="DefaultParagraphFont"/>
    <w:rsid w:val="00250E7D"/>
  </w:style>
  <w:style w:type="paragraph" w:customStyle="1" w:styleId="p1">
    <w:name w:val="p1"/>
    <w:basedOn w:val="Normal"/>
    <w:rsid w:val="00250E7D"/>
    <w:pPr>
      <w:spacing w:after="0" w:line="240" w:lineRule="auto"/>
    </w:pPr>
    <w:rPr>
      <w:rFonts w:ascii="Helvetica" w:eastAsia="Times New Roman" w:hAnsi="Helvetica" w:cs="Times New Roman"/>
      <w:color w:val="000000"/>
      <w:sz w:val="13"/>
      <w:szCs w:val="13"/>
    </w:rPr>
  </w:style>
  <w:style w:type="paragraph" w:customStyle="1" w:styleId="p2">
    <w:name w:val="p2"/>
    <w:basedOn w:val="Normal"/>
    <w:rsid w:val="00250E7D"/>
    <w:pPr>
      <w:spacing w:after="0" w:line="240" w:lineRule="auto"/>
    </w:pPr>
    <w:rPr>
      <w:rFonts w:ascii="Helvetica" w:eastAsia="Times New Roman" w:hAnsi="Helvetica" w:cs="Times New Roman"/>
      <w:color w:val="000000"/>
      <w:sz w:val="15"/>
      <w:szCs w:val="15"/>
    </w:rPr>
  </w:style>
  <w:style w:type="character" w:customStyle="1" w:styleId="s1">
    <w:name w:val="s1"/>
    <w:basedOn w:val="DefaultParagraphFont"/>
    <w:rsid w:val="00250E7D"/>
    <w:rPr>
      <w:color w:val="00006C"/>
    </w:rPr>
  </w:style>
  <w:style w:type="paragraph" w:customStyle="1" w:styleId="p3">
    <w:name w:val="p3"/>
    <w:basedOn w:val="Normal"/>
    <w:rsid w:val="00250E7D"/>
    <w:pPr>
      <w:spacing w:after="0" w:line="240" w:lineRule="auto"/>
    </w:pPr>
    <w:rPr>
      <w:rFonts w:ascii="Helvetica" w:eastAsia="Times New Roman" w:hAnsi="Helvetica" w:cs="Times New Roman"/>
      <w:color w:val="000000"/>
      <w:sz w:val="14"/>
      <w:szCs w:val="14"/>
    </w:rPr>
  </w:style>
  <w:style w:type="paragraph" w:customStyle="1" w:styleId="Heading411">
    <w:name w:val="Heading 411"/>
    <w:basedOn w:val="Heading1"/>
    <w:next w:val="NoSpacing"/>
    <w:link w:val="Hyperlink"/>
    <w:autoRedefine/>
    <w:uiPriority w:val="99"/>
    <w:qFormat/>
    <w:rsid w:val="00250E7D"/>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underline">
    <w:name w:val="underline"/>
    <w:basedOn w:val="DefaultParagraphFont"/>
    <w:qFormat/>
    <w:rsid w:val="00250E7D"/>
    <w:rPr>
      <w:u w:val="single"/>
    </w:rPr>
  </w:style>
  <w:style w:type="character" w:customStyle="1" w:styleId="Emphasis2">
    <w:name w:val="Emphasis2"/>
    <w:basedOn w:val="DefaultParagraphFont"/>
    <w:rsid w:val="00250E7D"/>
    <w:rPr>
      <w:rFonts w:ascii="Times New Roman" w:hAnsi="Times New Roman"/>
      <w:b/>
      <w:iCs/>
      <w:sz w:val="24"/>
      <w:u w:val="single"/>
    </w:rPr>
  </w:style>
  <w:style w:type="paragraph" w:customStyle="1" w:styleId="Emphasize">
    <w:name w:val="Emphasize"/>
    <w:basedOn w:val="Normal"/>
    <w:uiPriority w:val="8"/>
    <w:qFormat/>
    <w:rsid w:val="005A3D41"/>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324/9781003190233-4" TargetMode="External"/><Relationship Id="rId13" Type="http://schemas.openxmlformats.org/officeDocument/2006/relationships/hyperlink" Target="https://ir-api.ua.edu/api/core/bitstreams/525deb67-d204-4011-b97d-bd71e7fdf9fb/cont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cme-journal.org/index.php/acme/article/view/2337"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outherncalifornialawreview.com/wp-content/uploads/2022/10/Johnson_Final.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exhibitions.lib.umd.edu/unions/social/african-americans-rights" TargetMode="External"/><Relationship Id="rId4" Type="http://schemas.openxmlformats.org/officeDocument/2006/relationships/settings" Target="settings.xml"/><Relationship Id="rId9" Type="http://schemas.openxmlformats.org/officeDocument/2006/relationships/hyperlink" Target="https://roarmag.org/essays/becoming-black-olufemi-taiwo-achille-mbembe/" TargetMode="External"/><Relationship Id="rId14" Type="http://schemas.openxmlformats.org/officeDocument/2006/relationships/hyperlink" Target="https://southerncalifornialawreview.com/wp-content/uploads/2022/10/Johnson_Final.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dcd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18304</Words>
  <Characters>104333</Characters>
  <Application>Microsoft Office Word</Application>
  <DocSecurity>0</DocSecurity>
  <Lines>869</Lines>
  <Paragraphs>244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122393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Sage Carter</dc:creator>
  <cp:keywords>6.0.0</cp:keywords>
  <dc:description/>
  <cp:lastModifiedBy>Sage Carter</cp:lastModifiedBy>
  <cp:revision>6</cp:revision>
  <dcterms:created xsi:type="dcterms:W3CDTF">2026-03-07T19:36:00Z</dcterms:created>
  <dcterms:modified xsi:type="dcterms:W3CDTF">2026-03-07T19:41:00Z</dcterms:modified>
</cp:coreProperties>
</file>