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F1BB0" w14:textId="3BD58BCE" w:rsidR="00186F56" w:rsidRDefault="00186F56" w:rsidP="00186F56">
      <w:pPr>
        <w:pStyle w:val="Heading1"/>
      </w:pPr>
      <w:bookmarkStart w:id="0" w:name="_Hlk220014308"/>
      <w:proofErr w:type="spellStart"/>
      <w:r>
        <w:t>Opencaselist</w:t>
      </w:r>
      <w:proofErr w:type="spellEnd"/>
      <w:r>
        <w:t xml:space="preserve">---Quarters---Indiana---AFF WKU NF vs. NEG Northwestern AK---Fifelski, </w:t>
      </w:r>
      <w:proofErr w:type="spellStart"/>
      <w:r>
        <w:t>McBlain</w:t>
      </w:r>
      <w:proofErr w:type="spellEnd"/>
      <w:r>
        <w:t>, Reeves</w:t>
      </w:r>
    </w:p>
    <w:p w14:paraId="3B56E7F3" w14:textId="17792F7A" w:rsidR="00186F56" w:rsidRDefault="00186F56" w:rsidP="00186F56">
      <w:pPr>
        <w:pStyle w:val="Heading1"/>
      </w:pPr>
      <w:r>
        <w:t>1AC---Indiana---Quarters</w:t>
      </w:r>
    </w:p>
    <w:p w14:paraId="100D2F92" w14:textId="77777777" w:rsidR="00186F56" w:rsidRDefault="00186F56" w:rsidP="00186F56">
      <w:pPr>
        <w:pStyle w:val="Heading2"/>
      </w:pPr>
      <w:r>
        <w:t>1AC---Merger Review v.3</w:t>
      </w:r>
    </w:p>
    <w:p w14:paraId="64E6A2CB" w14:textId="77777777" w:rsidR="00186F56" w:rsidRDefault="00186F56" w:rsidP="00186F56">
      <w:pPr>
        <w:pStyle w:val="Heading3"/>
      </w:pPr>
      <w:r>
        <w:t>Monopsony---1AC</w:t>
      </w:r>
    </w:p>
    <w:p w14:paraId="7F002CC5" w14:textId="77777777" w:rsidR="00186F56" w:rsidRDefault="00186F56" w:rsidP="00186F56">
      <w:pPr>
        <w:pStyle w:val="Heading4"/>
      </w:pPr>
      <w:r>
        <w:t xml:space="preserve">Advantage </w:t>
      </w:r>
      <w:r w:rsidRPr="00300ADD">
        <w:rPr>
          <w:u w:val="single"/>
        </w:rPr>
        <w:t>one</w:t>
      </w:r>
      <w:r>
        <w:t xml:space="preserve"> is </w:t>
      </w:r>
      <w:r>
        <w:rPr>
          <w:u w:val="single"/>
        </w:rPr>
        <w:t>MONOPSONIES</w:t>
      </w:r>
      <w:r>
        <w:t xml:space="preserve">. </w:t>
      </w:r>
    </w:p>
    <w:p w14:paraId="44C27867" w14:textId="77777777" w:rsidR="00186F56" w:rsidRPr="007A59CC" w:rsidRDefault="00186F56" w:rsidP="00186F56"/>
    <w:p w14:paraId="7391E48D" w14:textId="77777777" w:rsidR="00186F56" w:rsidRPr="00266882" w:rsidRDefault="00186F56" w:rsidP="00186F56">
      <w:pPr>
        <w:pStyle w:val="Heading4"/>
        <w:rPr>
          <w:b w:val="0"/>
          <w:bCs/>
        </w:rPr>
      </w:pPr>
      <w:r>
        <w:t xml:space="preserve">They’re </w:t>
      </w:r>
      <w:r>
        <w:rPr>
          <w:u w:val="single"/>
        </w:rPr>
        <w:t>skyrocketing</w:t>
      </w:r>
      <w:r>
        <w:t xml:space="preserve"> in American labor markets. </w:t>
      </w:r>
      <w:r w:rsidRPr="00707FE8">
        <w:rPr>
          <w:b w:val="0"/>
          <w:bCs/>
        </w:rPr>
        <w:t xml:space="preserve">1 out of 8 labor markets are </w:t>
      </w:r>
      <w:r w:rsidRPr="00707FE8">
        <w:rPr>
          <w:b w:val="0"/>
          <w:bCs/>
          <w:u w:val="single"/>
        </w:rPr>
        <w:t>perfectly</w:t>
      </w:r>
      <w:r w:rsidRPr="00707FE8">
        <w:rPr>
          <w:b w:val="0"/>
          <w:bCs/>
        </w:rPr>
        <w:t xml:space="preserve"> monopsonistic. </w:t>
      </w:r>
    </w:p>
    <w:p w14:paraId="3EF9ECF5" w14:textId="77777777" w:rsidR="00186F56" w:rsidRPr="007A59CC" w:rsidRDefault="00186F56" w:rsidP="00186F56">
      <w:r w:rsidRPr="007A59CC">
        <w:t xml:space="preserve">Trent L. </w:t>
      </w:r>
      <w:r w:rsidRPr="001551DC">
        <w:rPr>
          <w:rStyle w:val="Style13ptBold"/>
        </w:rPr>
        <w:t>Thompson '24</w:t>
      </w:r>
      <w:r w:rsidRPr="007A59CC">
        <w:t xml:space="preserve">, an economist in the Office of Employment and Unemployment Statistics, U.S. </w:t>
      </w:r>
      <w:r w:rsidRPr="007A59CC">
        <w:rPr>
          <w:i/>
          <w:iCs/>
        </w:rPr>
        <w:t xml:space="preserve">Bureau of Labor </w:t>
      </w:r>
      <w:proofErr w:type="gramStart"/>
      <w:r w:rsidRPr="007A59CC">
        <w:rPr>
          <w:i/>
          <w:iCs/>
        </w:rPr>
        <w:t>Statistics</w:t>
      </w:r>
      <w:r w:rsidRPr="007A59CC">
        <w:t> .</w:t>
      </w:r>
      <w:proofErr w:type="gramEnd"/>
      <w:r w:rsidRPr="007A59CC">
        <w:t xml:space="preserve"> October 2024. "Measuring labor market concentration using the </w:t>
      </w:r>
      <w:proofErr w:type="gramStart"/>
      <w:r w:rsidRPr="007A59CC">
        <w:t>QCEW :</w:t>
      </w:r>
      <w:proofErr w:type="gramEnd"/>
      <w:r w:rsidRPr="007A59CC">
        <w:t xml:space="preserve"> Monthly Labor </w:t>
      </w:r>
      <w:proofErr w:type="gramStart"/>
      <w:r w:rsidRPr="007A59CC">
        <w:t>Review :</w:t>
      </w:r>
      <w:proofErr w:type="gramEnd"/>
      <w:r w:rsidRPr="007A59CC">
        <w:t xml:space="preserve"> U.S. Bureau of Labor Statistics," Bureau of Labor Statistics. https://www.bls.gov/opub/mlr/2024/article/measuring-labor-market-concentration-using-the-qcew.htm, 11-6-2025, RNey</w:t>
      </w:r>
    </w:p>
    <w:p w14:paraId="15045709" w14:textId="77777777" w:rsidR="00186F56" w:rsidRPr="007A59CC" w:rsidRDefault="00186F56" w:rsidP="00186F56">
      <w:pPr>
        <w:rPr>
          <w:sz w:val="16"/>
        </w:rPr>
      </w:pPr>
      <w:r w:rsidRPr="007A59CC">
        <w:rPr>
          <w:sz w:val="16"/>
        </w:rPr>
        <w:t xml:space="preserve">The following section examines </w:t>
      </w:r>
      <w:r w:rsidRPr="001551DC">
        <w:rPr>
          <w:rStyle w:val="StyleUnderline"/>
        </w:rPr>
        <w:t xml:space="preserve">the </w:t>
      </w:r>
      <w:r w:rsidRPr="000949C8">
        <w:rPr>
          <w:rStyle w:val="Emphasis"/>
          <w:highlight w:val="green"/>
        </w:rPr>
        <w:t>state</w:t>
      </w:r>
      <w:r w:rsidRPr="000949C8">
        <w:rPr>
          <w:rStyle w:val="StyleUnderline"/>
          <w:highlight w:val="green"/>
        </w:rPr>
        <w:t xml:space="preserve"> of </w:t>
      </w:r>
      <w:r w:rsidRPr="000949C8">
        <w:rPr>
          <w:rStyle w:val="Emphasis"/>
          <w:highlight w:val="green"/>
        </w:rPr>
        <w:t>labor market competition</w:t>
      </w:r>
      <w:r w:rsidRPr="001551DC">
        <w:rPr>
          <w:rStyle w:val="StyleUnderline"/>
        </w:rPr>
        <w:t xml:space="preserve"> in the </w:t>
      </w:r>
      <w:r w:rsidRPr="001551DC">
        <w:rPr>
          <w:rStyle w:val="Emphasis"/>
        </w:rPr>
        <w:t>U</w:t>
      </w:r>
      <w:r w:rsidRPr="001551DC">
        <w:rPr>
          <w:rStyle w:val="StyleUnderline"/>
        </w:rPr>
        <w:t xml:space="preserve">nited </w:t>
      </w:r>
      <w:r w:rsidRPr="001551DC">
        <w:rPr>
          <w:rStyle w:val="Emphasis"/>
        </w:rPr>
        <w:t>S</w:t>
      </w:r>
      <w:r w:rsidRPr="001551DC">
        <w:rPr>
          <w:rStyle w:val="StyleUnderline"/>
        </w:rPr>
        <w:t>tates</w:t>
      </w:r>
      <w:r w:rsidRPr="007A59CC">
        <w:rPr>
          <w:sz w:val="16"/>
        </w:rPr>
        <w:t xml:space="preserve">, </w:t>
      </w:r>
      <w:r w:rsidRPr="001551DC">
        <w:rPr>
          <w:rStyle w:val="StyleUnderline"/>
        </w:rPr>
        <w:t>both past and present</w:t>
      </w:r>
      <w:r w:rsidRPr="007A59CC">
        <w:rPr>
          <w:sz w:val="16"/>
        </w:rPr>
        <w:t xml:space="preserve">, </w:t>
      </w:r>
      <w:r w:rsidRPr="001551DC">
        <w:rPr>
          <w:rStyle w:val="StyleUnderline"/>
        </w:rPr>
        <w:t xml:space="preserve">and </w:t>
      </w:r>
      <w:r w:rsidRPr="00A115E4">
        <w:rPr>
          <w:rStyle w:val="Emphasis"/>
        </w:rPr>
        <w:t>probes</w:t>
      </w:r>
      <w:r w:rsidRPr="00A115E4">
        <w:rPr>
          <w:rStyle w:val="StyleUnderline"/>
        </w:rPr>
        <w:t xml:space="preserve"> the </w:t>
      </w:r>
      <w:r w:rsidRPr="00A115E4">
        <w:rPr>
          <w:rStyle w:val="Emphasis"/>
        </w:rPr>
        <w:t>relationship</w:t>
      </w:r>
      <w:r w:rsidRPr="00A115E4">
        <w:rPr>
          <w:rStyle w:val="StyleUnderline"/>
        </w:rPr>
        <w:t xml:space="preserve"> between </w:t>
      </w:r>
      <w:r w:rsidRPr="00A115E4">
        <w:rPr>
          <w:rStyle w:val="Emphasis"/>
        </w:rPr>
        <w:t>competition</w:t>
      </w:r>
      <w:r w:rsidRPr="00A115E4">
        <w:rPr>
          <w:rStyle w:val="StyleUnderline"/>
        </w:rPr>
        <w:t xml:space="preserve"> and </w:t>
      </w:r>
      <w:r w:rsidRPr="00A115E4">
        <w:rPr>
          <w:rStyle w:val="Emphasis"/>
        </w:rPr>
        <w:t>wages</w:t>
      </w:r>
      <w:r w:rsidRPr="007A59CC">
        <w:rPr>
          <w:sz w:val="16"/>
        </w:rPr>
        <w:t>.</w:t>
      </w:r>
    </w:p>
    <w:p w14:paraId="628BBA8D" w14:textId="77777777" w:rsidR="00186F56" w:rsidRPr="007A59CC" w:rsidRDefault="00186F56" w:rsidP="00186F56">
      <w:pPr>
        <w:rPr>
          <w:sz w:val="16"/>
        </w:rPr>
      </w:pPr>
      <w:r w:rsidRPr="007A59CC">
        <w:rPr>
          <w:sz w:val="16"/>
        </w:rPr>
        <w:t xml:space="preserve">The </w:t>
      </w:r>
      <w:r w:rsidRPr="00A115E4">
        <w:rPr>
          <w:rStyle w:val="Emphasis"/>
          <w:highlight w:val="green"/>
        </w:rPr>
        <w:t xml:space="preserve">average </w:t>
      </w:r>
      <w:r w:rsidRPr="00A350D8">
        <w:rPr>
          <w:rStyle w:val="Emphasis"/>
        </w:rPr>
        <w:t xml:space="preserve">labor </w:t>
      </w:r>
      <w:r w:rsidRPr="00A115E4">
        <w:rPr>
          <w:rStyle w:val="Emphasis"/>
          <w:highlight w:val="green"/>
        </w:rPr>
        <w:t>market</w:t>
      </w:r>
      <w:r w:rsidRPr="001551DC">
        <w:rPr>
          <w:rStyle w:val="StyleUnderline"/>
        </w:rPr>
        <w:t xml:space="preserve"> in the United States </w:t>
      </w:r>
      <w:r w:rsidRPr="00A115E4">
        <w:rPr>
          <w:rStyle w:val="StyleUnderline"/>
          <w:highlight w:val="green"/>
        </w:rPr>
        <w:t xml:space="preserve">is </w:t>
      </w:r>
      <w:r w:rsidRPr="00A115E4">
        <w:rPr>
          <w:rStyle w:val="Emphasis"/>
          <w:highlight w:val="green"/>
        </w:rPr>
        <w:t xml:space="preserve">highly </w:t>
      </w:r>
      <w:proofErr w:type="gramStart"/>
      <w:r w:rsidRPr="00A115E4">
        <w:rPr>
          <w:rStyle w:val="Emphasis"/>
          <w:highlight w:val="green"/>
        </w:rPr>
        <w:t>concentrated</w:t>
      </w:r>
      <w:proofErr w:type="gramEnd"/>
    </w:p>
    <w:p w14:paraId="25809B9A" w14:textId="77777777" w:rsidR="00186F56" w:rsidRPr="007A59CC" w:rsidRDefault="00186F56" w:rsidP="00186F56">
      <w:pPr>
        <w:rPr>
          <w:sz w:val="16"/>
        </w:rPr>
      </w:pPr>
      <w:r w:rsidRPr="007A59CC">
        <w:rPr>
          <w:sz w:val="16"/>
        </w:rPr>
        <w:t xml:space="preserve">Chart 1 reports summary statistics for the HHI based on annual average employment in 2023 under various labor market definitions. Under the </w:t>
      </w:r>
      <w:r w:rsidRPr="001551DC">
        <w:rPr>
          <w:rStyle w:val="StyleUnderline"/>
        </w:rPr>
        <w:t>baseline market definition</w:t>
      </w:r>
      <w:r w:rsidRPr="007A59CC">
        <w:rPr>
          <w:sz w:val="16"/>
        </w:rPr>
        <w:t xml:space="preserve"> (MSA by industry group), the </w:t>
      </w:r>
      <w:r w:rsidRPr="001551DC">
        <w:rPr>
          <w:rStyle w:val="StyleUnderline"/>
        </w:rPr>
        <w:t>average HHI across 93,252 markets was 3,734 and the median HHI was 2,604</w:t>
      </w:r>
      <w:r w:rsidRPr="007A59CC">
        <w:rPr>
          <w:sz w:val="16"/>
        </w:rPr>
        <w:t xml:space="preserve">, </w:t>
      </w:r>
      <w:r w:rsidRPr="001551DC">
        <w:rPr>
          <w:rStyle w:val="StyleUnderline"/>
        </w:rPr>
        <w:t xml:space="preserve">meaning that both the </w:t>
      </w:r>
      <w:r w:rsidRPr="001551DC">
        <w:rPr>
          <w:rStyle w:val="Emphasis"/>
        </w:rPr>
        <w:t>average</w:t>
      </w:r>
      <w:r w:rsidRPr="001551DC">
        <w:rPr>
          <w:rStyle w:val="StyleUnderline"/>
        </w:rPr>
        <w:t xml:space="preserve"> and the </w:t>
      </w:r>
      <w:r w:rsidRPr="001551DC">
        <w:rPr>
          <w:rStyle w:val="Emphasis"/>
        </w:rPr>
        <w:t>median</w:t>
      </w:r>
      <w:r w:rsidRPr="001551DC">
        <w:rPr>
          <w:rStyle w:val="StyleUnderline"/>
        </w:rPr>
        <w:t xml:space="preserve"> U.S. </w:t>
      </w:r>
      <w:r w:rsidRPr="001551DC">
        <w:rPr>
          <w:rStyle w:val="Emphasis"/>
        </w:rPr>
        <w:t>labor markets</w:t>
      </w:r>
      <w:r w:rsidRPr="001551DC">
        <w:rPr>
          <w:rStyle w:val="StyleUnderline"/>
        </w:rPr>
        <w:t xml:space="preserve"> were “</w:t>
      </w:r>
      <w:proofErr w:type="gramStart"/>
      <w:r w:rsidRPr="001551DC">
        <w:rPr>
          <w:rStyle w:val="Emphasis"/>
        </w:rPr>
        <w:t xml:space="preserve">highly </w:t>
      </w:r>
      <w:r>
        <w:rPr>
          <w:rStyle w:val="Emphasis"/>
        </w:rPr>
        <w:t xml:space="preserve"> </w:t>
      </w:r>
      <w:r w:rsidRPr="001551DC">
        <w:rPr>
          <w:rStyle w:val="Emphasis"/>
        </w:rPr>
        <w:t>concentrated</w:t>
      </w:r>
      <w:proofErr w:type="gramEnd"/>
      <w:r w:rsidRPr="001551DC">
        <w:rPr>
          <w:rStyle w:val="StyleUnderline"/>
        </w:rPr>
        <w:t xml:space="preserve">” </w:t>
      </w:r>
      <w:r w:rsidRPr="00A115E4">
        <w:rPr>
          <w:rStyle w:val="StyleUnderline"/>
          <w:highlight w:val="green"/>
        </w:rPr>
        <w:t>according to</w:t>
      </w:r>
      <w:r w:rsidRPr="007A59CC">
        <w:rPr>
          <w:sz w:val="16"/>
        </w:rPr>
        <w:t xml:space="preserve"> the </w:t>
      </w:r>
      <w:r w:rsidRPr="001551DC">
        <w:rPr>
          <w:rStyle w:val="Emphasis"/>
        </w:rPr>
        <w:t>DOJ</w:t>
      </w:r>
      <w:r w:rsidRPr="007A59CC">
        <w:rPr>
          <w:sz w:val="16"/>
        </w:rPr>
        <w:t xml:space="preserve"> and </w:t>
      </w:r>
      <w:r w:rsidRPr="001551DC">
        <w:rPr>
          <w:rStyle w:val="Emphasis"/>
        </w:rPr>
        <w:t>FTC</w:t>
      </w:r>
      <w:r w:rsidRPr="007A59CC">
        <w:rPr>
          <w:sz w:val="16"/>
        </w:rPr>
        <w:t xml:space="preserve"> </w:t>
      </w:r>
      <w:r w:rsidRPr="00A115E4">
        <w:rPr>
          <w:rStyle w:val="Emphasis"/>
          <w:highlight w:val="green"/>
        </w:rPr>
        <w:t>antitrust guidelines</w:t>
      </w:r>
      <w:r w:rsidRPr="007A59CC">
        <w:rPr>
          <w:sz w:val="16"/>
        </w:rPr>
        <w:t>. These results are consistent with several studies from the early 2020s.24</w:t>
      </w:r>
    </w:p>
    <w:p w14:paraId="51DE1765" w14:textId="77777777" w:rsidR="00186F56" w:rsidRPr="007A59CC" w:rsidRDefault="00186F56" w:rsidP="00186F56">
      <w:pPr>
        <w:rPr>
          <w:sz w:val="16"/>
        </w:rPr>
      </w:pPr>
      <w:r w:rsidRPr="007A59CC">
        <w:rPr>
          <w:sz w:val="16"/>
        </w:rPr>
        <w:t>As expected, and in line with the previous discussion surrounding how to define labor markets, the average MSA-bounded labor market is more concentrated than the average state-bounded labor market, but less concentrated than the average county-bounded labor market; the average industry-group-bounded labor market is more concentrated than the average subsector-bounded labor market, but less concentrated than the average industry-bounded labor market.</w:t>
      </w:r>
    </w:p>
    <w:p w14:paraId="50345D39" w14:textId="77777777" w:rsidR="00186F56" w:rsidRPr="001551DC" w:rsidRDefault="00186F56" w:rsidP="00186F56">
      <w:pPr>
        <w:rPr>
          <w:rStyle w:val="StyleUnderline"/>
        </w:rPr>
      </w:pPr>
      <w:r w:rsidRPr="00A115E4">
        <w:rPr>
          <w:rStyle w:val="Emphasis"/>
          <w:highlight w:val="green"/>
        </w:rPr>
        <w:t>One</w:t>
      </w:r>
      <w:r w:rsidRPr="00A115E4">
        <w:rPr>
          <w:rStyle w:val="StyleUnderline"/>
          <w:highlight w:val="green"/>
        </w:rPr>
        <w:t xml:space="preserve"> out of </w:t>
      </w:r>
      <w:r w:rsidRPr="00A115E4">
        <w:rPr>
          <w:rStyle w:val="Emphasis"/>
          <w:highlight w:val="green"/>
        </w:rPr>
        <w:t>every eight</w:t>
      </w:r>
      <w:r w:rsidRPr="001551DC">
        <w:rPr>
          <w:rStyle w:val="StyleUnderline"/>
        </w:rPr>
        <w:t xml:space="preserve"> </w:t>
      </w:r>
      <w:r w:rsidRPr="001551DC">
        <w:rPr>
          <w:rStyle w:val="Emphasis"/>
        </w:rPr>
        <w:t>labor markets</w:t>
      </w:r>
      <w:r w:rsidRPr="001551DC">
        <w:rPr>
          <w:rStyle w:val="StyleUnderline"/>
        </w:rPr>
        <w:t xml:space="preserve"> in the United States is </w:t>
      </w:r>
      <w:r w:rsidRPr="00A115E4">
        <w:rPr>
          <w:rStyle w:val="StyleUnderline"/>
          <w:highlight w:val="green"/>
        </w:rPr>
        <w:t xml:space="preserve">controlled by a </w:t>
      </w:r>
      <w:r w:rsidRPr="00A115E4">
        <w:rPr>
          <w:rStyle w:val="Emphasis"/>
          <w:highlight w:val="green"/>
        </w:rPr>
        <w:t xml:space="preserve">single </w:t>
      </w:r>
      <w:proofErr w:type="gramStart"/>
      <w:r w:rsidRPr="00A115E4">
        <w:rPr>
          <w:rStyle w:val="Emphasis"/>
          <w:highlight w:val="green"/>
        </w:rPr>
        <w:t>employer</w:t>
      </w:r>
      <w:proofErr w:type="gramEnd"/>
    </w:p>
    <w:p w14:paraId="03E94441" w14:textId="77777777" w:rsidR="00186F56" w:rsidRPr="007A59CC" w:rsidRDefault="00186F56" w:rsidP="00186F56">
      <w:pPr>
        <w:rPr>
          <w:sz w:val="16"/>
        </w:rPr>
      </w:pPr>
      <w:r w:rsidRPr="007A59CC">
        <w:rPr>
          <w:sz w:val="16"/>
        </w:rPr>
        <w:t xml:space="preserve">Chart 2 reports the distribution of HHIs for MSA-by-industry-group labor markets in 2023. Overall, </w:t>
      </w:r>
      <w:r w:rsidRPr="001A0EE5">
        <w:rPr>
          <w:rStyle w:val="Emphasis"/>
          <w:highlight w:val="green"/>
        </w:rPr>
        <w:t>51 percent</w:t>
      </w:r>
      <w:r w:rsidRPr="001551DC">
        <w:rPr>
          <w:rStyle w:val="StyleUnderline"/>
        </w:rPr>
        <w:t xml:space="preserve"> of labor markets were </w:t>
      </w:r>
      <w:r w:rsidRPr="001A0EE5">
        <w:rPr>
          <w:rStyle w:val="Emphasis"/>
          <w:highlight w:val="green"/>
        </w:rPr>
        <w:t>highly concentrated</w:t>
      </w:r>
      <w:r w:rsidRPr="007A59CC">
        <w:rPr>
          <w:sz w:val="16"/>
        </w:rPr>
        <w:t xml:space="preserve">, while another 15 percent were moderately concentrated. </w:t>
      </w:r>
      <w:r w:rsidRPr="001551DC">
        <w:rPr>
          <w:rStyle w:val="StyleUnderline"/>
        </w:rPr>
        <w:t>Thirteen percent of labor markets were nearly or perfectly monopsonistic</w:t>
      </w:r>
      <w:r w:rsidRPr="007A59CC">
        <w:rPr>
          <w:sz w:val="16"/>
        </w:rPr>
        <w:t xml:space="preserve"> (HHI &gt; 9,500). In other words, </w:t>
      </w:r>
      <w:r w:rsidRPr="001551DC">
        <w:rPr>
          <w:rStyle w:val="StyleUnderline"/>
        </w:rPr>
        <w:t>more than 1 out of every 8 labor markets in the U.S. is dominated by a single employer</w:t>
      </w:r>
      <w:r w:rsidRPr="007A59CC">
        <w:rPr>
          <w:sz w:val="16"/>
        </w:rPr>
        <w:t xml:space="preserve">. These </w:t>
      </w:r>
      <w:r w:rsidRPr="001A0EE5">
        <w:rPr>
          <w:rStyle w:val="StyleUnderline"/>
          <w:highlight w:val="green"/>
        </w:rPr>
        <w:t>results</w:t>
      </w:r>
      <w:r w:rsidRPr="001551DC">
        <w:rPr>
          <w:rStyle w:val="StyleUnderline"/>
        </w:rPr>
        <w:t xml:space="preserve"> are </w:t>
      </w:r>
      <w:r w:rsidRPr="00A350D8">
        <w:rPr>
          <w:rStyle w:val="StyleUnderline"/>
        </w:rPr>
        <w:t xml:space="preserve">highly </w:t>
      </w:r>
      <w:r w:rsidRPr="001A0EE5">
        <w:rPr>
          <w:rStyle w:val="StyleUnderline"/>
          <w:highlight w:val="green"/>
        </w:rPr>
        <w:t>consistent</w:t>
      </w:r>
      <w:r w:rsidRPr="001551DC">
        <w:rPr>
          <w:rStyle w:val="StyleUnderline"/>
        </w:rPr>
        <w:t xml:space="preserve"> </w:t>
      </w:r>
      <w:r w:rsidRPr="001A0EE5">
        <w:rPr>
          <w:rStyle w:val="StyleUnderline"/>
          <w:highlight w:val="green"/>
        </w:rPr>
        <w:t>with</w:t>
      </w:r>
      <w:r w:rsidRPr="001551DC">
        <w:rPr>
          <w:rStyle w:val="StyleUnderline"/>
        </w:rPr>
        <w:t xml:space="preserve"> other, </w:t>
      </w:r>
      <w:r w:rsidRPr="00A350D8">
        <w:rPr>
          <w:rStyle w:val="Emphasis"/>
          <w:highlight w:val="green"/>
        </w:rPr>
        <w:t>contemporary research</w:t>
      </w:r>
      <w:r w:rsidRPr="007A59CC">
        <w:rPr>
          <w:sz w:val="16"/>
        </w:rPr>
        <w:t>.25</w:t>
      </w:r>
    </w:p>
    <w:p w14:paraId="26EC1E59" w14:textId="77777777" w:rsidR="00186F56" w:rsidRPr="007A59CC" w:rsidRDefault="00186F56" w:rsidP="00186F56"/>
    <w:p w14:paraId="4B5500AB" w14:textId="77777777" w:rsidR="00186F56" w:rsidRDefault="00186F56" w:rsidP="00186F56">
      <w:pPr>
        <w:pStyle w:val="Heading4"/>
      </w:pPr>
      <w:r>
        <w:t xml:space="preserve">The result is rampant </w:t>
      </w:r>
      <w:r w:rsidRPr="0026384B">
        <w:rPr>
          <w:u w:val="single"/>
        </w:rPr>
        <w:t>collusion</w:t>
      </w:r>
      <w:r>
        <w:t xml:space="preserve"> that </w:t>
      </w:r>
      <w:r w:rsidRPr="0026384B">
        <w:rPr>
          <w:u w:val="single"/>
        </w:rPr>
        <w:t>undermines</w:t>
      </w:r>
      <w:r>
        <w:t xml:space="preserve"> labor market </w:t>
      </w:r>
      <w:r w:rsidRPr="0026384B">
        <w:rPr>
          <w:u w:val="single"/>
        </w:rPr>
        <w:t>competition</w:t>
      </w:r>
      <w:r>
        <w:t xml:space="preserve"> and </w:t>
      </w:r>
      <w:r w:rsidRPr="0026384B">
        <w:rPr>
          <w:u w:val="single"/>
        </w:rPr>
        <w:t>boxes-in</w:t>
      </w:r>
      <w:r>
        <w:t xml:space="preserve"> unions’ </w:t>
      </w:r>
      <w:r w:rsidRPr="0026384B">
        <w:rPr>
          <w:u w:val="single"/>
        </w:rPr>
        <w:t>bargaining power</w:t>
      </w:r>
      <w:r>
        <w:t>.</w:t>
      </w:r>
    </w:p>
    <w:p w14:paraId="17076CC7" w14:textId="77777777" w:rsidR="00186F56" w:rsidRPr="007A59CC" w:rsidRDefault="00186F56" w:rsidP="00186F56">
      <w:r w:rsidRPr="007A59CC">
        <w:t xml:space="preserve">Vince </w:t>
      </w:r>
      <w:r w:rsidRPr="00452ABE">
        <w:rPr>
          <w:rStyle w:val="Style13ptBold"/>
        </w:rPr>
        <w:t>Mancini</w:t>
      </w:r>
      <w:r w:rsidRPr="007A59CC">
        <w:t xml:space="preserve"> </w:t>
      </w:r>
      <w:r w:rsidRPr="00452ABE">
        <w:rPr>
          <w:rStyle w:val="Style13ptBold"/>
        </w:rPr>
        <w:t>&amp;</w:t>
      </w:r>
      <w:r w:rsidRPr="007A59CC">
        <w:t xml:space="preserve"> Marshall </w:t>
      </w:r>
      <w:r w:rsidRPr="00452ABE">
        <w:rPr>
          <w:rStyle w:val="Style13ptBold"/>
        </w:rPr>
        <w:t>Steinbaum ’25</w:t>
      </w:r>
      <w:r w:rsidRPr="007A59CC">
        <w:t xml:space="preserve">, *an honors attorney with the Consumer Financial Protection Bureau; **an Assistant Professor of Economics at the University of Utah and a Senior Fellow in Higher Education Finance at Jain Family Institute. “Evaluating the Competitive Effect of the Attempted Kroger-Albertsons Merger in Labor Markets”, https://marshallsteinbaum.org/wp-content/uploads/2025/08/ALBKRO__Working-paper__8.26.25.pdf, </w:t>
      </w:r>
      <w:proofErr w:type="gramStart"/>
      <w:r w:rsidRPr="007A59CC">
        <w:t>RNey</w:t>
      </w:r>
      <w:proofErr w:type="gramEnd"/>
    </w:p>
    <w:p w14:paraId="12E4BACE" w14:textId="77777777" w:rsidR="00186F56" w:rsidRPr="007A59CC" w:rsidRDefault="00186F56" w:rsidP="00186F56">
      <w:pPr>
        <w:rPr>
          <w:sz w:val="16"/>
        </w:rPr>
      </w:pPr>
      <w:r w:rsidRPr="00575DB3">
        <w:rPr>
          <w:rStyle w:val="Emphasis"/>
          <w:highlight w:val="green"/>
        </w:rPr>
        <w:t xml:space="preserve">Labor market </w:t>
      </w:r>
      <w:r w:rsidRPr="0026384B">
        <w:rPr>
          <w:rStyle w:val="Emphasis"/>
        </w:rPr>
        <w:t>competition</w:t>
      </w:r>
      <w:r w:rsidRPr="007A59CC">
        <w:rPr>
          <w:sz w:val="16"/>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7A59CC">
        <w:rPr>
          <w:sz w:val="16"/>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7A59CC">
        <w:rPr>
          <w:sz w:val="16"/>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7A59CC">
        <w:rPr>
          <w:sz w:val="16"/>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7A59CC">
        <w:rPr>
          <w:sz w:val="16"/>
        </w:rPr>
        <w:t>.</w:t>
      </w:r>
    </w:p>
    <w:p w14:paraId="6BDF2043" w14:textId="77777777" w:rsidR="00186F56" w:rsidRPr="007A59CC" w:rsidRDefault="00186F56" w:rsidP="00186F56">
      <w:pPr>
        <w:rPr>
          <w:sz w:val="16"/>
        </w:rPr>
      </w:pPr>
      <w:r w:rsidRPr="007A59CC">
        <w:rPr>
          <w:sz w:val="16"/>
        </w:rPr>
        <w:t xml:space="preserve">That has </w:t>
      </w:r>
      <w:r w:rsidRPr="000274B0">
        <w:rPr>
          <w:rStyle w:val="Emphasis"/>
        </w:rPr>
        <w:t>clear implications</w:t>
      </w:r>
      <w:r w:rsidRPr="00281488">
        <w:rPr>
          <w:rStyle w:val="StyleUnderline"/>
        </w:rPr>
        <w:t xml:space="preserve"> for market definition</w:t>
      </w:r>
      <w:r w:rsidRPr="007A59CC">
        <w:rPr>
          <w:sz w:val="16"/>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7A59CC">
        <w:rPr>
          <w:sz w:val="16"/>
        </w:rPr>
        <w:t xml:space="preserve">, and </w:t>
      </w:r>
      <w:r w:rsidRPr="00281488">
        <w:rPr>
          <w:rStyle w:val="StyleUnderline"/>
        </w:rPr>
        <w:t>not just functional job categories</w:t>
      </w:r>
      <w:r w:rsidRPr="007A59CC">
        <w:rPr>
          <w:sz w:val="16"/>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7A59CC">
        <w:rPr>
          <w:sz w:val="16"/>
        </w:rPr>
        <w:t>, not whether there’s another cash register open across town.</w:t>
      </w:r>
    </w:p>
    <w:p w14:paraId="69E5A9B7" w14:textId="77777777" w:rsidR="00186F56" w:rsidRPr="007A59CC" w:rsidRDefault="00186F56" w:rsidP="00186F56">
      <w:pPr>
        <w:rPr>
          <w:sz w:val="16"/>
        </w:rPr>
      </w:pPr>
      <w:r w:rsidRPr="007A59CC">
        <w:rPr>
          <w:sz w:val="16"/>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2AACC998" w14:textId="77777777" w:rsidR="00186F56" w:rsidRPr="007A59CC" w:rsidRDefault="00186F56" w:rsidP="00186F56">
      <w:pPr>
        <w:rPr>
          <w:sz w:val="16"/>
        </w:rPr>
      </w:pPr>
      <w:r w:rsidRPr="007A59CC">
        <w:rPr>
          <w:sz w:val="16"/>
        </w:rPr>
        <w:t xml:space="preserve">This approach aligns with the 2023 Merger Guidelines’ explicit recognition of labor markets as a distinct locus of antitrust concern. Guideline 10 states that </w:t>
      </w:r>
      <w:r w:rsidRPr="00575DB3">
        <w:rPr>
          <w:rStyle w:val="Emphasis"/>
          <w:highlight w:val="green"/>
        </w:rPr>
        <w:t>“[l]</w:t>
      </w:r>
      <w:proofErr w:type="spellStart"/>
      <w:r w:rsidRPr="00575DB3">
        <w:rPr>
          <w:rStyle w:val="Emphasis"/>
          <w:highlight w:val="green"/>
        </w:rPr>
        <w:t>abor</w:t>
      </w:r>
      <w:proofErr w:type="spellEnd"/>
      <w:r w:rsidRPr="00575DB3">
        <w:rPr>
          <w:rStyle w:val="Emphasis"/>
          <w:highlight w:val="green"/>
        </w:rPr>
        <w:t xml:space="preserve"> markets</w:t>
      </w:r>
      <w:r w:rsidRPr="00281488">
        <w:rPr>
          <w:rStyle w:val="StyleUnderline"/>
        </w:rPr>
        <w:t xml:space="preserve"> frequently have </w:t>
      </w:r>
      <w:r w:rsidRPr="000274B0">
        <w:rPr>
          <w:rStyle w:val="Emphasis"/>
        </w:rPr>
        <w:t>characteristics</w:t>
      </w:r>
      <w:r w:rsidRPr="00281488">
        <w:rPr>
          <w:rStyle w:val="StyleUnderline"/>
        </w:rPr>
        <w:t xml:space="preserve"> that can </w:t>
      </w:r>
      <w:r w:rsidRPr="00575DB3">
        <w:rPr>
          <w:rStyle w:val="Emphasis"/>
          <w:highlight w:val="green"/>
        </w:rPr>
        <w:t>exacerbate</w:t>
      </w:r>
      <w:r w:rsidRPr="00281488">
        <w:rPr>
          <w:rStyle w:val="StyleUnderline"/>
        </w:rPr>
        <w:t xml:space="preserve"> the </w:t>
      </w:r>
      <w:r w:rsidRPr="00575DB3">
        <w:rPr>
          <w:rStyle w:val="Emphasis"/>
          <w:highlight w:val="green"/>
        </w:rPr>
        <w:t>competitive effects</w:t>
      </w:r>
      <w:r w:rsidRPr="00575DB3">
        <w:rPr>
          <w:rStyle w:val="StyleUnderline"/>
          <w:highlight w:val="green"/>
        </w:rPr>
        <w:t xml:space="preserve"> of a </w:t>
      </w:r>
      <w:r w:rsidRPr="00575DB3">
        <w:rPr>
          <w:rStyle w:val="Emphasis"/>
          <w:highlight w:val="green"/>
        </w:rPr>
        <w:t>merger</w:t>
      </w:r>
      <w:r w:rsidRPr="00281488">
        <w:rPr>
          <w:rStyle w:val="StyleUnderline"/>
        </w:rPr>
        <w:t xml:space="preserve"> between competing employers</w:t>
      </w:r>
      <w:r w:rsidRPr="007A59CC">
        <w:rPr>
          <w:sz w:val="16"/>
        </w:rPr>
        <w:t>.”62 As an example, the Guidelines note that “</w:t>
      </w:r>
      <w:r w:rsidRPr="000274B0">
        <w:rPr>
          <w:rStyle w:val="Emphasis"/>
        </w:rPr>
        <w:t>labor markets</w:t>
      </w:r>
      <w:r w:rsidRPr="00281488">
        <w:rPr>
          <w:rStyle w:val="StyleUnderline"/>
        </w:rPr>
        <w:t xml:space="preserve"> often </w:t>
      </w:r>
      <w:r w:rsidRPr="000274B0">
        <w:rPr>
          <w:rStyle w:val="Emphasis"/>
        </w:rPr>
        <w:t>exhibit high switching costs</w:t>
      </w:r>
      <w:r w:rsidRPr="00281488">
        <w:rPr>
          <w:rStyle w:val="StyleUnderline"/>
        </w:rPr>
        <w:t xml:space="preserve"> and </w:t>
      </w:r>
      <w:r w:rsidRPr="000274B0">
        <w:rPr>
          <w:rStyle w:val="Emphasis"/>
        </w:rPr>
        <w:t>search frictions</w:t>
      </w:r>
      <w:r w:rsidRPr="00281488">
        <w:rPr>
          <w:rStyle w:val="StyleUnderline"/>
        </w:rPr>
        <w:t xml:space="preserve"> due to the process of finding, applying, interviewing for, and acclimating to a new job</w:t>
      </w:r>
      <w:r w:rsidRPr="007A59CC">
        <w:rPr>
          <w:sz w:val="16"/>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575DB3">
        <w:rPr>
          <w:rStyle w:val="StyleUnderline"/>
          <w:highlight w:val="green"/>
        </w:rPr>
        <w:t xml:space="preserve">in </w:t>
      </w:r>
      <w:r w:rsidRPr="00575DB3">
        <w:rPr>
          <w:rStyle w:val="Emphasis"/>
          <w:highlight w:val="green"/>
        </w:rPr>
        <w:t>merger review</w:t>
      </w:r>
      <w:r w:rsidRPr="00575DB3">
        <w:rPr>
          <w:rStyle w:val="StyleUnderline"/>
          <w:highlight w:val="green"/>
        </w:rPr>
        <w:t xml:space="preserve"> the </w:t>
      </w:r>
      <w:r w:rsidRPr="00575DB3">
        <w:rPr>
          <w:rStyle w:val="Emphasis"/>
          <w:highlight w:val="green"/>
        </w:rPr>
        <w:t>DOJ</w:t>
      </w:r>
      <w:r w:rsidRPr="00281488">
        <w:rPr>
          <w:rStyle w:val="StyleUnderline"/>
        </w:rPr>
        <w:t xml:space="preserve"> </w:t>
      </w:r>
      <w:r w:rsidRPr="00575DB3">
        <w:rPr>
          <w:rStyle w:val="StyleUnderline"/>
          <w:highlight w:val="green"/>
        </w:rPr>
        <w:t xml:space="preserve">or </w:t>
      </w:r>
      <w:r w:rsidRPr="00575DB3">
        <w:rPr>
          <w:rStyle w:val="Emphasis"/>
          <w:highlight w:val="green"/>
        </w:rPr>
        <w:t>FTC</w:t>
      </w:r>
      <w:r w:rsidRPr="00575DB3">
        <w:rPr>
          <w:rStyle w:val="StyleUnderline"/>
          <w:highlight w:val="green"/>
        </w:rPr>
        <w:t xml:space="preserve"> could be </w:t>
      </w:r>
      <w:r w:rsidRPr="00575DB3">
        <w:rPr>
          <w:rStyle w:val="Emphasis"/>
          <w:highlight w:val="green"/>
        </w:rPr>
        <w:t>more sensitive</w:t>
      </w:r>
      <w:r w:rsidRPr="00575DB3">
        <w:rPr>
          <w:rStyle w:val="StyleUnderline"/>
          <w:highlight w:val="green"/>
        </w:rPr>
        <w:t xml:space="preserve"> to </w:t>
      </w:r>
      <w:r w:rsidRPr="00575DB3">
        <w:rPr>
          <w:rStyle w:val="Emphasis"/>
          <w:highlight w:val="green"/>
        </w:rPr>
        <w:t>labor</w:t>
      </w:r>
      <w:r w:rsidRPr="00410CBB">
        <w:rPr>
          <w:rStyle w:val="Emphasis"/>
        </w:rPr>
        <w:t xml:space="preserve"> market </w:t>
      </w:r>
      <w:r w:rsidRPr="00575DB3">
        <w:rPr>
          <w:rStyle w:val="Emphasis"/>
          <w:highlight w:val="green"/>
        </w:rPr>
        <w:t>concentration</w:t>
      </w:r>
      <w:r w:rsidRPr="00281488">
        <w:rPr>
          <w:rStyle w:val="StyleUnderline"/>
        </w:rPr>
        <w:t xml:space="preserve"> and more willing to define them narrowly</w:t>
      </w:r>
      <w:r w:rsidRPr="007A59CC">
        <w:rPr>
          <w:sz w:val="16"/>
        </w:rPr>
        <w:t xml:space="preserve">, </w:t>
      </w:r>
      <w:r w:rsidRPr="00281488">
        <w:rPr>
          <w:rStyle w:val="StyleUnderline"/>
        </w:rPr>
        <w:t>signaling they could find antitrust problems in labor markets even when a corresponding product market looks relatively unconcentrated</w:t>
      </w:r>
      <w:r w:rsidRPr="007A59CC">
        <w:rPr>
          <w:sz w:val="16"/>
        </w:rPr>
        <w:t>.65</w:t>
      </w:r>
    </w:p>
    <w:p w14:paraId="41BE8637" w14:textId="77777777" w:rsidR="00186F56" w:rsidRPr="007A59CC" w:rsidRDefault="00186F56" w:rsidP="00186F56">
      <w:pPr>
        <w:rPr>
          <w:sz w:val="16"/>
        </w:rPr>
      </w:pPr>
      <w:r w:rsidRPr="007A59CC">
        <w:rPr>
          <w:sz w:val="16"/>
        </w:rPr>
        <w:t xml:space="preserve">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w:t>
      </w:r>
      <w:proofErr w:type="spellStart"/>
      <w:r w:rsidRPr="007A59CC">
        <w:rPr>
          <w:sz w:val="16"/>
        </w:rPr>
        <w:t>grouppurchasing</w:t>
      </w:r>
      <w:proofErr w:type="spellEnd"/>
      <w:r w:rsidRPr="007A59CC">
        <w:rPr>
          <w:sz w:val="16"/>
        </w:rPr>
        <w:t xml:space="preserve"> organizations—could not easily switch to regional or local alternatives. 66 In FTC v. Staples, the court found that business customers—unlike retail consumers—depended on </w:t>
      </w:r>
      <w:proofErr w:type="spellStart"/>
      <w:r w:rsidRPr="007A59CC">
        <w:rPr>
          <w:sz w:val="16"/>
        </w:rPr>
        <w:t>fullservice</w:t>
      </w:r>
      <w:proofErr w:type="spellEnd"/>
      <w:r w:rsidRPr="007A59CC">
        <w:rPr>
          <w:sz w:val="16"/>
        </w:rPr>
        <w:t xml:space="preserv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452FB616" w14:textId="77777777" w:rsidR="00186F56" w:rsidRPr="007A59CC" w:rsidRDefault="00186F56" w:rsidP="00186F56">
      <w:pPr>
        <w:rPr>
          <w:sz w:val="16"/>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7A59CC">
        <w:rPr>
          <w:sz w:val="16"/>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7A59CC">
        <w:rPr>
          <w:sz w:val="16"/>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7A59CC">
        <w:rPr>
          <w:sz w:val="16"/>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7A59CC">
        <w:rPr>
          <w:sz w:val="16"/>
        </w:rPr>
        <w:t>.69</w:t>
      </w:r>
    </w:p>
    <w:p w14:paraId="5269361E" w14:textId="77777777" w:rsidR="00186F56" w:rsidRPr="007A59CC" w:rsidRDefault="00186F56" w:rsidP="00186F56">
      <w:pPr>
        <w:rPr>
          <w:sz w:val="16"/>
        </w:rPr>
      </w:pPr>
      <w:r w:rsidRPr="007A59CC">
        <w:rPr>
          <w:sz w:val="16"/>
        </w:rPr>
        <w:t>B. COMPETITIVE EFFECTS</w:t>
      </w:r>
    </w:p>
    <w:p w14:paraId="294E0BB8" w14:textId="77777777" w:rsidR="00186F56" w:rsidRPr="007A59CC" w:rsidRDefault="00186F56" w:rsidP="00186F56">
      <w:pPr>
        <w:rPr>
          <w:sz w:val="16"/>
        </w:rPr>
      </w:pPr>
      <w:r w:rsidRPr="007A59CC">
        <w:rPr>
          <w:sz w:val="16"/>
        </w:rPr>
        <w:t>In markets where labor competition occurs through collective bargaining, the relevant antitrust injury is not a reduction in job offers or posted wages, but a shift in the bargaining environment itself</w:t>
      </w:r>
      <w:proofErr w:type="gramStart"/>
      <w:r w:rsidRPr="007A59CC">
        <w:rPr>
          <w:sz w:val="16"/>
        </w:rPr>
        <w:t>.70</w:t>
      </w:r>
      <w:proofErr w:type="gramEnd"/>
      <w:r w:rsidRPr="007A59CC">
        <w:rPr>
          <w:sz w:val="16"/>
        </w:rPr>
        <w:t xml:space="preserve">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7A59CC">
        <w:rPr>
          <w:sz w:val="16"/>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7A59CC">
        <w:rPr>
          <w:sz w:val="16"/>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7A59CC">
        <w:rPr>
          <w:sz w:val="16"/>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7A59CC">
        <w:rPr>
          <w:sz w:val="16"/>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7A59CC">
        <w:rPr>
          <w:sz w:val="16"/>
        </w:rPr>
        <w:t>.</w:t>
      </w:r>
    </w:p>
    <w:p w14:paraId="32245E1F" w14:textId="77777777" w:rsidR="00186F56" w:rsidRPr="007A59CC" w:rsidRDefault="00186F56" w:rsidP="00186F56">
      <w:pPr>
        <w:rPr>
          <w:sz w:val="16"/>
        </w:rPr>
      </w:pPr>
      <w:r w:rsidRPr="007A59CC">
        <w:rPr>
          <w:sz w:val="16"/>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383BA1A8" w14:textId="77777777" w:rsidR="00186F56" w:rsidRPr="007A59CC" w:rsidRDefault="00186F56" w:rsidP="00186F56">
      <w:pPr>
        <w:rPr>
          <w:sz w:val="16"/>
        </w:rPr>
      </w:pPr>
      <w:r w:rsidRPr="007A59CC">
        <w:rPr>
          <w:sz w:val="16"/>
        </w:rPr>
        <w:t xml:space="preserve">The Morgan complaint helps close this evidentiary gap. There, the plaintiffs allege that during a strike involving Colorado grocery workers, Kroger and Albertsons entered into a </w:t>
      </w:r>
      <w:proofErr w:type="spellStart"/>
      <w:r w:rsidRPr="007A59CC">
        <w:rPr>
          <w:sz w:val="16"/>
        </w:rPr>
        <w:t>nopoach</w:t>
      </w:r>
      <w:proofErr w:type="spellEnd"/>
      <w:r w:rsidRPr="007A59CC">
        <w:rPr>
          <w:sz w:val="16"/>
        </w:rPr>
        <w:t xml:space="preserve">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w:t>
      </w:r>
      <w:proofErr w:type="spellStart"/>
      <w:r w:rsidRPr="007A59CC">
        <w:rPr>
          <w:sz w:val="16"/>
        </w:rPr>
        <w:t>nopoach</w:t>
      </w:r>
      <w:proofErr w:type="spellEnd"/>
      <w:r w:rsidRPr="007A59CC">
        <w:rPr>
          <w:sz w:val="16"/>
        </w:rPr>
        <w:t xml:space="preserve">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62B56E10" w14:textId="77777777" w:rsidR="00186F56" w:rsidRPr="007A59CC" w:rsidRDefault="00186F56" w:rsidP="00186F56">
      <w:pPr>
        <w:rPr>
          <w:sz w:val="16"/>
        </w:rPr>
      </w:pPr>
      <w:r w:rsidRPr="00281488">
        <w:rPr>
          <w:rStyle w:val="StyleUnderline"/>
        </w:rPr>
        <w:t>Courts are already accustomed to evaluating antitrust harm in negotiated markets</w:t>
      </w:r>
      <w:r w:rsidRPr="007A59CC">
        <w:rPr>
          <w:sz w:val="16"/>
        </w:rPr>
        <w:t>—</w:t>
      </w:r>
      <w:r w:rsidRPr="00281488">
        <w:rPr>
          <w:rStyle w:val="StyleUnderline"/>
        </w:rPr>
        <w:t>such as provider-insurer reimbursement rates in health care</w:t>
      </w:r>
      <w:r w:rsidRPr="007A59CC">
        <w:rPr>
          <w:sz w:val="16"/>
        </w:rPr>
        <w:t>,76 or wholesaler-retailer terms in distribution contracts.77</w:t>
      </w:r>
    </w:p>
    <w:p w14:paraId="654C5951" w14:textId="77777777" w:rsidR="00186F56" w:rsidRPr="007A59CC" w:rsidRDefault="00186F56" w:rsidP="00186F56">
      <w:pPr>
        <w:rPr>
          <w:sz w:val="16"/>
        </w:rPr>
      </w:pPr>
      <w:r w:rsidRPr="007A59CC">
        <w:rPr>
          <w:sz w:val="16"/>
        </w:rPr>
        <w:t>C. COLLUSION AND COORDINATED BEHAVIOR</w:t>
      </w:r>
    </w:p>
    <w:p w14:paraId="3D0B5BC8" w14:textId="77777777" w:rsidR="00186F56" w:rsidRPr="007A59CC" w:rsidRDefault="00186F56" w:rsidP="00186F56">
      <w:pPr>
        <w:rPr>
          <w:sz w:val="16"/>
        </w:rPr>
      </w:pPr>
      <w:r w:rsidRPr="007A59CC">
        <w:rPr>
          <w:sz w:val="16"/>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7A59CC">
        <w:rPr>
          <w:sz w:val="16"/>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7A59CC">
        <w:rPr>
          <w:sz w:val="16"/>
        </w:rPr>
        <w:t xml:space="preserve">. In unionized settings, this can take the form of </w:t>
      </w:r>
      <w:proofErr w:type="spellStart"/>
      <w:r w:rsidRPr="007A59CC">
        <w:rPr>
          <w:sz w:val="16"/>
        </w:rPr>
        <w:t>nopoach</w:t>
      </w:r>
      <w:proofErr w:type="spellEnd"/>
      <w:r w:rsidRPr="007A59CC">
        <w:rPr>
          <w:sz w:val="16"/>
        </w:rPr>
        <w:t xml:space="preserve"> agreements, </w:t>
      </w:r>
      <w:r w:rsidRPr="00407B9D">
        <w:rPr>
          <w:rStyle w:val="StyleUnderline"/>
        </w:rPr>
        <w:t>mutual pledges to</w:t>
      </w:r>
      <w:r w:rsidRPr="007A59CC">
        <w:rPr>
          <w:sz w:val="16"/>
        </w:rPr>
        <w:t xml:space="preserve"> “</w:t>
      </w:r>
      <w:r w:rsidRPr="00407B9D">
        <w:rPr>
          <w:rStyle w:val="StyleUnderline"/>
          <w:b/>
          <w:bCs/>
          <w:color w:val="EE0000"/>
        </w:rPr>
        <w:t>hold the line</w:t>
      </w:r>
      <w:r w:rsidRPr="007A59CC">
        <w:rPr>
          <w:sz w:val="16"/>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7A59CC">
        <w:rPr>
          <w:sz w:val="16"/>
        </w:rPr>
        <w:t>.</w:t>
      </w:r>
    </w:p>
    <w:p w14:paraId="77CCDBF3" w14:textId="77777777" w:rsidR="00186F56" w:rsidRPr="007A59CC" w:rsidRDefault="00186F56" w:rsidP="00186F56">
      <w:pPr>
        <w:rPr>
          <w:sz w:val="16"/>
        </w:rPr>
      </w:pPr>
      <w:r w:rsidRPr="007A59CC">
        <w:rPr>
          <w:sz w:val="16"/>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091EE062" w14:textId="77777777" w:rsidR="00186F56" w:rsidRPr="007A59CC" w:rsidRDefault="00186F56" w:rsidP="00186F56">
      <w:pPr>
        <w:rPr>
          <w:sz w:val="16"/>
        </w:rPr>
      </w:pPr>
      <w:r w:rsidRPr="007A59CC">
        <w:rPr>
          <w:sz w:val="16"/>
        </w:rPr>
        <w:t xml:space="preserve">In functional terms, </w:t>
      </w:r>
      <w:r w:rsidRPr="00407B9D">
        <w:rPr>
          <w:rStyle w:val="StyleUnderline"/>
        </w:rPr>
        <w:t xml:space="preserve">this is </w:t>
      </w:r>
      <w:r w:rsidRPr="0026384B">
        <w:rPr>
          <w:rStyle w:val="Emphasis"/>
        </w:rPr>
        <w:t>market allocation</w:t>
      </w:r>
      <w:r w:rsidRPr="007A59CC">
        <w:rPr>
          <w:sz w:val="16"/>
        </w:rPr>
        <w:t xml:space="preserve">—not of product markets, </w:t>
      </w:r>
      <w:r w:rsidRPr="00407B9D">
        <w:rPr>
          <w:rStyle w:val="StyleUnderline"/>
        </w:rPr>
        <w:t xml:space="preserve">but of </w:t>
      </w:r>
      <w:r w:rsidRPr="0026384B">
        <w:rPr>
          <w:rStyle w:val="Emphasis"/>
        </w:rPr>
        <w:t>labor-side negotiations</w:t>
      </w:r>
      <w:r w:rsidRPr="007A59CC">
        <w:rPr>
          <w:sz w:val="16"/>
        </w:rPr>
        <w:t xml:space="preserve">. </w:t>
      </w:r>
      <w:r w:rsidRPr="00407B9D">
        <w:rPr>
          <w:rStyle w:val="StyleUnderline"/>
        </w:rPr>
        <w:t>By agreeing not to compete for labor during a critical moment of employer vulnerability</w:t>
      </w:r>
      <w:r w:rsidRPr="007A59CC">
        <w:rPr>
          <w:sz w:val="16"/>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7A59CC">
        <w:rPr>
          <w:sz w:val="16"/>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0092C0AF" w14:textId="77777777" w:rsidR="00186F56" w:rsidRPr="007A59CC" w:rsidRDefault="00186F56" w:rsidP="00186F56">
      <w:pPr>
        <w:rPr>
          <w:sz w:val="16"/>
        </w:rPr>
      </w:pPr>
      <w:r w:rsidRPr="007A59CC">
        <w:rPr>
          <w:sz w:val="16"/>
        </w:rPr>
        <w:t xml:space="preserve">Moreover, </w:t>
      </w:r>
      <w:r w:rsidRPr="00407B9D">
        <w:rPr>
          <w:rStyle w:val="StyleUnderline"/>
        </w:rPr>
        <w:t xml:space="preserve">the </w:t>
      </w:r>
      <w:r w:rsidRPr="0026384B">
        <w:rPr>
          <w:rStyle w:val="Emphasis"/>
        </w:rPr>
        <w:t>economic harm</w:t>
      </w:r>
      <w:r w:rsidRPr="00407B9D">
        <w:rPr>
          <w:rStyle w:val="StyleUnderline"/>
        </w:rPr>
        <w:t xml:space="preserve"> from </w:t>
      </w:r>
      <w:r w:rsidRPr="0026384B">
        <w:rPr>
          <w:rStyle w:val="Emphasis"/>
        </w:rPr>
        <w:t>such coordination</w:t>
      </w:r>
      <w:r w:rsidRPr="00407B9D">
        <w:rPr>
          <w:rStyle w:val="StyleUnderline"/>
        </w:rPr>
        <w:t xml:space="preserve"> is </w:t>
      </w:r>
      <w:r w:rsidRPr="0026384B">
        <w:rPr>
          <w:rStyle w:val="Emphasis"/>
        </w:rPr>
        <w:t>not limited</w:t>
      </w:r>
      <w:r w:rsidRPr="00407B9D">
        <w:rPr>
          <w:rStyle w:val="StyleUnderline"/>
        </w:rPr>
        <w:t xml:space="preserve"> to immediate </w:t>
      </w:r>
      <w:r w:rsidRPr="0026384B">
        <w:rPr>
          <w:rStyle w:val="Emphasis"/>
        </w:rPr>
        <w:t>wage effects</w:t>
      </w:r>
      <w:r w:rsidRPr="007A59CC">
        <w:rPr>
          <w:sz w:val="16"/>
        </w:rPr>
        <w:t xml:space="preserve">. As Morgan illustrates, </w:t>
      </w:r>
      <w:r w:rsidRPr="0026384B">
        <w:rPr>
          <w:rStyle w:val="Emphasis"/>
        </w:rPr>
        <w:t>coordination</w:t>
      </w:r>
      <w:r w:rsidRPr="00407B9D">
        <w:rPr>
          <w:rStyle w:val="StyleUnderline"/>
        </w:rPr>
        <w:t xml:space="preserve"> between employers </w:t>
      </w:r>
      <w:r w:rsidRPr="0026384B">
        <w:rPr>
          <w:rStyle w:val="Emphasis"/>
        </w:rPr>
        <w:t>undermines</w:t>
      </w:r>
      <w:r w:rsidRPr="00407B9D">
        <w:rPr>
          <w:rStyle w:val="StyleUnderline"/>
        </w:rPr>
        <w:t xml:space="preserve"> the structural preconditions for </w:t>
      </w:r>
      <w:r w:rsidRPr="0026384B">
        <w:rPr>
          <w:rStyle w:val="Emphasis"/>
        </w:rPr>
        <w:t>meaningful bargaining</w:t>
      </w:r>
      <w:r w:rsidRPr="007A59CC">
        <w:rPr>
          <w:sz w:val="16"/>
        </w:rPr>
        <w:t xml:space="preserve">, thus </w:t>
      </w:r>
      <w:r w:rsidRPr="0026384B">
        <w:rPr>
          <w:rStyle w:val="Emphasis"/>
        </w:rPr>
        <w:t>reducing</w:t>
      </w:r>
      <w:r w:rsidRPr="00407B9D">
        <w:rPr>
          <w:rStyle w:val="StyleUnderline"/>
        </w:rPr>
        <w:t xml:space="preserve"> the </w:t>
      </w:r>
      <w:r w:rsidRPr="0026384B">
        <w:rPr>
          <w:rStyle w:val="Emphasis"/>
        </w:rPr>
        <w:t>union’s outside options</w:t>
      </w:r>
      <w:r w:rsidRPr="007A59CC">
        <w:rPr>
          <w:sz w:val="16"/>
        </w:rPr>
        <w:t xml:space="preserve">, </w:t>
      </w:r>
      <w:r w:rsidRPr="00407B9D">
        <w:rPr>
          <w:rStyle w:val="StyleUnderline"/>
        </w:rPr>
        <w:t>its ability to deploy selective strike strategies</w:t>
      </w:r>
      <w:r w:rsidRPr="007A59CC">
        <w:rPr>
          <w:sz w:val="16"/>
        </w:rPr>
        <w:t xml:space="preserve">, and </w:t>
      </w:r>
      <w:r w:rsidRPr="00407B9D">
        <w:rPr>
          <w:rStyle w:val="StyleUnderline"/>
        </w:rPr>
        <w:t>ultimately the quality of negotiated agreements</w:t>
      </w:r>
      <w:r w:rsidRPr="007A59CC">
        <w:rPr>
          <w:sz w:val="16"/>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w:t>
      </w:r>
      <w:proofErr w:type="spellStart"/>
      <w:r w:rsidRPr="007A59CC">
        <w:rPr>
          <w:sz w:val="16"/>
        </w:rPr>
        <w:t>unions</w:t>
      </w:r>
      <w:proofErr w:type="spellEnd"/>
      <w:r w:rsidRPr="007A59CC">
        <w:rPr>
          <w:sz w:val="16"/>
        </w:rPr>
        <w:t xml:space="preserve"> bargaining power, the </w:t>
      </w:r>
      <w:r w:rsidRPr="0026384B">
        <w:rPr>
          <w:rStyle w:val="Emphasis"/>
        </w:rPr>
        <w:t>anticompetitive effects</w:t>
      </w:r>
      <w:r w:rsidRPr="00407B9D">
        <w:rPr>
          <w:rStyle w:val="StyleUnderline"/>
        </w:rPr>
        <w:t xml:space="preserve"> are not speculative</w:t>
      </w:r>
      <w:r w:rsidRPr="007A59CC">
        <w:rPr>
          <w:sz w:val="16"/>
        </w:rPr>
        <w:t xml:space="preserve">; </w:t>
      </w:r>
      <w:r w:rsidRPr="00407B9D">
        <w:rPr>
          <w:rStyle w:val="StyleUnderline"/>
        </w:rPr>
        <w:t xml:space="preserve">they are </w:t>
      </w:r>
      <w:r w:rsidRPr="0026384B">
        <w:rPr>
          <w:rStyle w:val="Emphasis"/>
        </w:rPr>
        <w:t>embedded</w:t>
      </w:r>
      <w:r w:rsidRPr="00407B9D">
        <w:rPr>
          <w:rStyle w:val="StyleUnderline"/>
        </w:rPr>
        <w:t xml:space="preserve"> in the structure of the </w:t>
      </w:r>
      <w:r w:rsidRPr="0026384B">
        <w:rPr>
          <w:rStyle w:val="Emphasis"/>
        </w:rPr>
        <w:t>negotiation itself</w:t>
      </w:r>
      <w:r w:rsidRPr="007A59CC">
        <w:rPr>
          <w:sz w:val="16"/>
        </w:rPr>
        <w:t>.</w:t>
      </w:r>
    </w:p>
    <w:p w14:paraId="18F6AC14" w14:textId="77777777" w:rsidR="00186F56" w:rsidRPr="007A59CC" w:rsidRDefault="00186F56" w:rsidP="00186F56">
      <w:pPr>
        <w:rPr>
          <w:sz w:val="16"/>
        </w:rPr>
      </w:pPr>
      <w:r w:rsidRPr="007A59CC">
        <w:rPr>
          <w:sz w:val="16"/>
        </w:rPr>
        <w:t>D. IMPLICATIONS FOR MERGER REVIEW AND ENFORCEMENT</w:t>
      </w:r>
    </w:p>
    <w:p w14:paraId="4A343F14" w14:textId="77777777" w:rsidR="00186F56" w:rsidRPr="007A59CC" w:rsidRDefault="00186F56" w:rsidP="00186F56">
      <w:pPr>
        <w:rPr>
          <w:sz w:val="16"/>
        </w:rPr>
      </w:pPr>
      <w:r w:rsidRPr="007A59CC">
        <w:rPr>
          <w:sz w:val="16"/>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5164B001" w14:textId="77777777" w:rsidR="00186F56" w:rsidRPr="007A59CC" w:rsidRDefault="00186F56" w:rsidP="00186F56">
      <w:pPr>
        <w:rPr>
          <w:sz w:val="16"/>
        </w:rPr>
      </w:pPr>
      <w:r w:rsidRPr="007A59CC">
        <w:rPr>
          <w:sz w:val="16"/>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D353DA">
        <w:rPr>
          <w:sz w:val="12"/>
        </w:rPr>
        <w:t>¶¶</w:t>
      </w:r>
      <w:r w:rsidRPr="007A59CC">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1EC0EE55" w14:textId="77777777" w:rsidR="00186F56" w:rsidRPr="007A59CC" w:rsidRDefault="00186F56" w:rsidP="00186F56">
      <w:pPr>
        <w:rPr>
          <w:sz w:val="16"/>
        </w:rPr>
      </w:pPr>
      <w:r w:rsidRPr="007A59CC">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w:t>
      </w:r>
      <w:proofErr w:type="gramStart"/>
      <w:r w:rsidRPr="007A59CC">
        <w:rPr>
          <w:sz w:val="16"/>
        </w:rPr>
        <w:t>.88</w:t>
      </w:r>
      <w:proofErr w:type="gramEnd"/>
      <w:r w:rsidRPr="007A59CC">
        <w:rPr>
          <w:sz w:val="16"/>
        </w:rPr>
        <w:t xml:space="preserve">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6A83EFCB" w14:textId="77777777" w:rsidR="00186F56" w:rsidRPr="007A59CC" w:rsidRDefault="00186F56" w:rsidP="00186F56">
      <w:pPr>
        <w:rPr>
          <w:sz w:val="16"/>
        </w:rPr>
      </w:pPr>
      <w:r w:rsidRPr="007A59CC">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w:t>
      </w:r>
    </w:p>
    <w:p w14:paraId="6293326F" w14:textId="77777777" w:rsidR="00186F56" w:rsidRPr="007A59CC" w:rsidRDefault="00186F56" w:rsidP="00186F56">
      <w:pPr>
        <w:rPr>
          <w:sz w:val="16"/>
        </w:rPr>
      </w:pPr>
      <w:r w:rsidRPr="007A59CC">
        <w:rPr>
          <w:sz w:val="16"/>
        </w:rPr>
        <w:t xml:space="preserve">The same </w:t>
      </w:r>
      <w:r w:rsidRPr="00407B9D">
        <w:rPr>
          <w:rStyle w:val="StyleUnderline"/>
        </w:rPr>
        <w:t>logic applies to unionized labor markets</w:t>
      </w:r>
      <w:r w:rsidRPr="007A59CC">
        <w:rPr>
          <w:sz w:val="16"/>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7A59CC">
        <w:rPr>
          <w:sz w:val="16"/>
        </w:rPr>
        <w:t>, the downstream effect is not theoretical—</w:t>
      </w:r>
      <w:r w:rsidRPr="00407B9D">
        <w:rPr>
          <w:rStyle w:val="StyleUnderline"/>
        </w:rPr>
        <w:t>it is embedded in the contract</w:t>
      </w:r>
      <w:r w:rsidRPr="007A59CC">
        <w:rPr>
          <w:sz w:val="16"/>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7A59CC">
        <w:rPr>
          <w:sz w:val="16"/>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7A59CC">
        <w:rPr>
          <w:sz w:val="16"/>
        </w:rPr>
        <w:t>. For courts, the path forward is equally clear: treat these effects the same way you treat negotiated prices in any other concentrated market.</w:t>
      </w:r>
    </w:p>
    <w:p w14:paraId="4402B78C" w14:textId="77777777" w:rsidR="00186F56" w:rsidRPr="007A59CC" w:rsidRDefault="00186F56" w:rsidP="00186F56"/>
    <w:p w14:paraId="37484CED" w14:textId="77777777" w:rsidR="00186F56" w:rsidRDefault="00186F56" w:rsidP="00186F56">
      <w:pPr>
        <w:pStyle w:val="Heading4"/>
      </w:pPr>
      <w:r>
        <w:t xml:space="preserve">Collusion saps labor market </w:t>
      </w:r>
      <w:r w:rsidRPr="00ED3BC4">
        <w:rPr>
          <w:u w:val="single"/>
        </w:rPr>
        <w:t>strength</w:t>
      </w:r>
      <w:r>
        <w:t xml:space="preserve"> through </w:t>
      </w:r>
      <w:r w:rsidRPr="00ED3BC4">
        <w:rPr>
          <w:u w:val="single"/>
        </w:rPr>
        <w:t>wage fixing</w:t>
      </w:r>
      <w:r>
        <w:t xml:space="preserve"> and </w:t>
      </w:r>
      <w:r w:rsidRPr="00ED3BC4">
        <w:rPr>
          <w:u w:val="single"/>
        </w:rPr>
        <w:t>unemployment</w:t>
      </w:r>
      <w:r>
        <w:t xml:space="preserve">. </w:t>
      </w:r>
    </w:p>
    <w:p w14:paraId="6BBBFC7B" w14:textId="77777777" w:rsidR="00186F56" w:rsidRPr="007A59CC" w:rsidRDefault="00186F56" w:rsidP="00186F56">
      <w:r w:rsidRPr="007A59CC">
        <w:t xml:space="preserve">Axel </w:t>
      </w:r>
      <w:proofErr w:type="spellStart"/>
      <w:r w:rsidRPr="008A271C">
        <w:rPr>
          <w:rStyle w:val="Style13ptBold"/>
        </w:rPr>
        <w:t>Gottfries</w:t>
      </w:r>
      <w:proofErr w:type="spellEnd"/>
      <w:r w:rsidRPr="008A271C">
        <w:rPr>
          <w:rStyle w:val="Style13ptBold"/>
        </w:rPr>
        <w:t xml:space="preserve"> &amp;</w:t>
      </w:r>
      <w:r w:rsidRPr="007A59CC">
        <w:t xml:space="preserve"> Gregor </w:t>
      </w:r>
      <w:r w:rsidRPr="008A271C">
        <w:rPr>
          <w:rStyle w:val="Style13ptBold"/>
        </w:rPr>
        <w:t>Jarosch ’25</w:t>
      </w:r>
      <w:r w:rsidRPr="007A59CC">
        <w:t>, *Associate Professor in the School of Economics at the University of Edinburgh and **Professor at Duke's Economics Department. February 2025, ‘Wage Fixing,” National Bureau of Economic, Research Working Paper 33501. http://www.nber.org/papers/w33501, RNey</w:t>
      </w:r>
    </w:p>
    <w:p w14:paraId="25D1F977" w14:textId="77777777" w:rsidR="00186F56" w:rsidRPr="007A59CC" w:rsidRDefault="00186F56" w:rsidP="00186F56">
      <w:pPr>
        <w:rPr>
          <w:sz w:val="16"/>
        </w:rPr>
      </w:pPr>
      <w:r w:rsidRPr="007A59CC">
        <w:rPr>
          <w:sz w:val="16"/>
        </w:rPr>
        <w:t xml:space="preserve">Baseline Results. A </w:t>
      </w:r>
      <w:r w:rsidRPr="007427D5">
        <w:rPr>
          <w:rStyle w:val="Emphasis"/>
        </w:rPr>
        <w:t>cartel</w:t>
      </w:r>
      <w:r w:rsidRPr="001E70CE">
        <w:rPr>
          <w:rStyle w:val="StyleUnderline"/>
        </w:rPr>
        <w:t xml:space="preserve"> that covers approximately </w:t>
      </w:r>
      <w:r w:rsidRPr="007427D5">
        <w:rPr>
          <w:rStyle w:val="Emphasis"/>
        </w:rPr>
        <w:t>80%</w:t>
      </w:r>
      <w:r w:rsidRPr="001E70CE">
        <w:rPr>
          <w:rStyle w:val="StyleUnderline"/>
        </w:rPr>
        <w:t xml:space="preserve"> of </w:t>
      </w:r>
      <w:r w:rsidRPr="007427D5">
        <w:rPr>
          <w:rStyle w:val="Emphasis"/>
        </w:rPr>
        <w:t>employment</w:t>
      </w:r>
      <w:r w:rsidRPr="007A59CC">
        <w:rPr>
          <w:sz w:val="16"/>
        </w:rPr>
        <w:t xml:space="preserve"> and picks the profit-maximizing wage as its ceiling generates wage losses of approximately 2.4%. </w:t>
      </w:r>
      <w:r w:rsidRPr="001E70CE">
        <w:rPr>
          <w:rStyle w:val="StyleUnderline"/>
        </w:rPr>
        <w:t xml:space="preserve">There are </w:t>
      </w:r>
      <w:r w:rsidRPr="00ED3BC4">
        <w:rPr>
          <w:rStyle w:val="Emphasis"/>
          <w:highlight w:val="green"/>
        </w:rPr>
        <w:t>strong spillovers</w:t>
      </w:r>
      <w:r w:rsidRPr="007A59CC">
        <w:rPr>
          <w:sz w:val="16"/>
        </w:rPr>
        <w:t xml:space="preserve">, </w:t>
      </w:r>
      <w:r w:rsidRPr="001E70CE">
        <w:rPr>
          <w:rStyle w:val="StyleUnderline"/>
        </w:rPr>
        <w:t xml:space="preserve">with </w:t>
      </w:r>
      <w:r w:rsidRPr="00ED3BC4">
        <w:rPr>
          <w:rStyle w:val="Emphasis"/>
          <w:highlight w:val="green"/>
        </w:rPr>
        <w:t>wages falling</w:t>
      </w:r>
      <w:r w:rsidRPr="001E70CE">
        <w:rPr>
          <w:rStyle w:val="StyleUnderline"/>
        </w:rPr>
        <w:t xml:space="preserve"> almost as much for the (few) outside employers</w:t>
      </w:r>
      <w:r w:rsidRPr="007A59CC">
        <w:rPr>
          <w:sz w:val="16"/>
        </w:rPr>
        <w:t xml:space="preserve">, </w:t>
      </w:r>
      <w:r w:rsidRPr="001E70CE">
        <w:rPr>
          <w:rStyle w:val="StyleUnderline"/>
        </w:rPr>
        <w:t>as can be inferred</w:t>
      </w:r>
      <w:r w:rsidRPr="007A59CC">
        <w:rPr>
          <w:sz w:val="16"/>
        </w:rPr>
        <w:t xml:space="preserve"> from the fifth row. The user cost (sixth row) is </w:t>
      </w:r>
      <w:r w:rsidRPr="001E70CE">
        <w:rPr>
          <w:rStyle w:val="StyleUnderline"/>
        </w:rPr>
        <w:t xml:space="preserve">even more </w:t>
      </w:r>
      <w:r w:rsidRPr="007427D5">
        <w:rPr>
          <w:rStyle w:val="Emphasis"/>
        </w:rPr>
        <w:t>depressed</w:t>
      </w:r>
      <w:r w:rsidRPr="001E70CE">
        <w:rPr>
          <w:rStyle w:val="StyleUnderline"/>
        </w:rPr>
        <w:t xml:space="preserve"> than wages </w:t>
      </w:r>
      <w:r w:rsidRPr="00ED3BC4">
        <w:rPr>
          <w:rStyle w:val="StyleUnderline"/>
          <w:highlight w:val="green"/>
        </w:rPr>
        <w:t>because</w:t>
      </w:r>
      <w:r w:rsidRPr="001E70CE">
        <w:rPr>
          <w:rStyle w:val="StyleUnderline"/>
        </w:rPr>
        <w:t xml:space="preserve"> the </w:t>
      </w:r>
      <w:r w:rsidRPr="00ED3BC4">
        <w:rPr>
          <w:rStyle w:val="StyleUnderline"/>
          <w:highlight w:val="green"/>
        </w:rPr>
        <w:t>cartel creates</w:t>
      </w:r>
      <w:r w:rsidRPr="001E70CE">
        <w:rPr>
          <w:rStyle w:val="StyleUnderline"/>
        </w:rPr>
        <w:t xml:space="preserve"> </w:t>
      </w:r>
      <w:r w:rsidRPr="00ED3BC4">
        <w:rPr>
          <w:rStyle w:val="Emphasis"/>
          <w:highlight w:val="green"/>
        </w:rPr>
        <w:t>lower turnover</w:t>
      </w:r>
      <w:r w:rsidRPr="007A59CC">
        <w:rPr>
          <w:sz w:val="16"/>
        </w:rPr>
        <w:t xml:space="preserve">. This is more </w:t>
      </w:r>
      <w:r w:rsidRPr="007427D5">
        <w:rPr>
          <w:rStyle w:val="Emphasis"/>
        </w:rPr>
        <w:t>pronounced</w:t>
      </w:r>
      <w:r w:rsidRPr="001E70CE">
        <w:rPr>
          <w:rStyle w:val="StyleUnderline"/>
        </w:rPr>
        <w:t xml:space="preserve"> among the </w:t>
      </w:r>
      <w:r w:rsidRPr="007427D5">
        <w:rPr>
          <w:rStyle w:val="Emphasis"/>
        </w:rPr>
        <w:t>outside employers</w:t>
      </w:r>
      <w:r w:rsidRPr="007A59CC">
        <w:rPr>
          <w:sz w:val="16"/>
        </w:rPr>
        <w:t xml:space="preserve"> (seventh row), </w:t>
      </w:r>
      <w:r w:rsidRPr="001E70CE">
        <w:rPr>
          <w:rStyle w:val="StyleUnderline"/>
        </w:rPr>
        <w:t xml:space="preserve">which </w:t>
      </w:r>
      <w:r w:rsidRPr="007427D5">
        <w:rPr>
          <w:rStyle w:val="Emphasis"/>
        </w:rPr>
        <w:t>indicates</w:t>
      </w:r>
      <w:r w:rsidRPr="001E70CE">
        <w:rPr>
          <w:rStyle w:val="StyleUnderline"/>
        </w:rPr>
        <w:t xml:space="preserve"> that these are actually the </w:t>
      </w:r>
      <w:r w:rsidRPr="007427D5">
        <w:rPr>
          <w:rStyle w:val="Emphasis"/>
        </w:rPr>
        <w:t>primary beneficiaries</w:t>
      </w:r>
      <w:r w:rsidRPr="001E70CE">
        <w:rPr>
          <w:rStyle w:val="StyleUnderline"/>
        </w:rPr>
        <w:t xml:space="preserve"> of the cartel</w:t>
      </w:r>
      <w:r w:rsidRPr="007A59CC">
        <w:rPr>
          <w:sz w:val="16"/>
        </w:rPr>
        <w:t>, as we discussed above.</w:t>
      </w:r>
    </w:p>
    <w:p w14:paraId="035C0A99" w14:textId="77777777" w:rsidR="00186F56" w:rsidRPr="007A59CC" w:rsidRDefault="00186F56" w:rsidP="00186F56">
      <w:pPr>
        <w:rPr>
          <w:sz w:val="16"/>
        </w:rPr>
      </w:pPr>
      <w:r w:rsidRPr="007A59CC">
        <w:rPr>
          <w:noProof/>
          <w:sz w:val="16"/>
          <w14:ligatures w14:val="standardContextual"/>
        </w:rPr>
        <w:drawing>
          <wp:inline distT="0" distB="0" distL="0" distR="0" wp14:anchorId="26E0CA34" wp14:editId="18B9E3BE">
            <wp:extent cx="2721685" cy="1248065"/>
            <wp:effectExtent l="0" t="0" r="0" b="0"/>
            <wp:docPr id="2058266544"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7D0F442E" w14:textId="77777777" w:rsidR="00186F56" w:rsidRPr="007A59CC" w:rsidRDefault="00186F56" w:rsidP="00186F56">
      <w:pPr>
        <w:rPr>
          <w:sz w:val="16"/>
        </w:rPr>
      </w:pPr>
      <w:r w:rsidRPr="007A59CC">
        <w:rPr>
          <w:sz w:val="16"/>
        </w:rPr>
        <w:t xml:space="preserve">We also note that the </w:t>
      </w:r>
      <w:r w:rsidRPr="007427D5">
        <w:rPr>
          <w:rStyle w:val="Emphasis"/>
        </w:rPr>
        <w:t>cartel firms</w:t>
      </w:r>
      <w:r w:rsidRPr="001E70CE">
        <w:rPr>
          <w:rStyle w:val="StyleUnderline"/>
        </w:rPr>
        <w:t xml:space="preserve"> are almost as </w:t>
      </w:r>
      <w:r w:rsidRPr="007427D5">
        <w:rPr>
          <w:rStyle w:val="Emphasis"/>
        </w:rPr>
        <w:t>large</w:t>
      </w:r>
      <w:r w:rsidRPr="001E70CE">
        <w:rPr>
          <w:rStyle w:val="StyleUnderline"/>
        </w:rPr>
        <w:t xml:space="preserve"> as the outside employers</w:t>
      </w:r>
      <w:r w:rsidRPr="007A59CC">
        <w:rPr>
          <w:sz w:val="16"/>
        </w:rPr>
        <w:t xml:space="preserve"> (second row). The outsiders are just 2.1% larger than the cartel firms, which </w:t>
      </w:r>
      <w:r w:rsidRPr="001E70CE">
        <w:rPr>
          <w:rStyle w:val="StyleUnderline"/>
        </w:rPr>
        <w:t xml:space="preserve">correspondingly </w:t>
      </w:r>
      <w:r w:rsidRPr="00ED3BC4">
        <w:rPr>
          <w:rStyle w:val="Emphasis"/>
          <w:highlight w:val="green"/>
        </w:rPr>
        <w:t>control</w:t>
      </w:r>
      <w:r w:rsidRPr="001E70CE">
        <w:rPr>
          <w:rStyle w:val="StyleUnderline"/>
        </w:rPr>
        <w:t xml:space="preserve"> almost </w:t>
      </w:r>
      <w:r w:rsidRPr="00ED3BC4">
        <w:rPr>
          <w:rStyle w:val="Emphasis"/>
          <w:highlight w:val="green"/>
        </w:rPr>
        <w:t>80% of employment</w:t>
      </w:r>
      <w:r w:rsidRPr="007A59CC">
        <w:rPr>
          <w:sz w:val="16"/>
        </w:rPr>
        <w:t xml:space="preserve">. This indicates that the labor misallocation induced by the cartel is limited. The third row shows how tight the profit-maximizing wage ceiling is. In line with the discussion above, the outside competition moderates the cartel, which sets </w:t>
      </w:r>
      <w:proofErr w:type="spellStart"/>
      <w:r w:rsidRPr="007A59CC">
        <w:rPr>
          <w:sz w:val="16"/>
        </w:rPr>
        <w:t>wf</w:t>
      </w:r>
      <w:proofErr w:type="spellEnd"/>
      <w:r w:rsidRPr="007A59CC">
        <w:rPr>
          <w:sz w:val="16"/>
        </w:rPr>
        <w:t xml:space="preserve"> far above the reservation wage </w:t>
      </w:r>
      <w:proofErr w:type="spellStart"/>
      <w:r w:rsidRPr="007A59CC">
        <w:rPr>
          <w:sz w:val="16"/>
        </w:rPr>
        <w:t>wr</w:t>
      </w:r>
      <w:proofErr w:type="spellEnd"/>
      <w:r w:rsidRPr="007A59CC">
        <w:rPr>
          <w:sz w:val="16"/>
        </w:rPr>
        <w:t xml:space="preserve"> and, in fact, closer to the highest wage </w:t>
      </w:r>
      <w:proofErr w:type="spellStart"/>
      <w:r w:rsidRPr="007A59CC">
        <w:rPr>
          <w:sz w:val="16"/>
        </w:rPr>
        <w:t>wu</w:t>
      </w:r>
      <w:proofErr w:type="spellEnd"/>
      <w:r w:rsidRPr="007A59CC">
        <w:rPr>
          <w:sz w:val="16"/>
        </w:rPr>
        <w:t>.</w:t>
      </w:r>
    </w:p>
    <w:p w14:paraId="4DB7862E" w14:textId="77777777" w:rsidR="00186F56" w:rsidRPr="007A59CC" w:rsidRDefault="00186F56" w:rsidP="00186F56">
      <w:pPr>
        <w:rPr>
          <w:sz w:val="16"/>
        </w:rPr>
      </w:pPr>
      <w:r w:rsidRPr="007A59CC">
        <w:rPr>
          <w:sz w:val="16"/>
        </w:rPr>
        <w:t xml:space="preserve">Lastly, consider </w:t>
      </w:r>
      <w:r w:rsidRPr="001E70CE">
        <w:rPr>
          <w:rStyle w:val="StyleUnderline"/>
        </w:rPr>
        <w:t>the impact on unemployment</w:t>
      </w:r>
      <w:r w:rsidRPr="007A59CC">
        <w:rPr>
          <w:sz w:val="16"/>
        </w:rPr>
        <w:t xml:space="preserve"> or, equivalently, the employment rate (fourth row). </w:t>
      </w:r>
      <w:r w:rsidRPr="007427D5">
        <w:rPr>
          <w:rStyle w:val="Emphasis"/>
        </w:rPr>
        <w:t xml:space="preserve">Wage </w:t>
      </w:r>
      <w:r w:rsidRPr="00ED3BC4">
        <w:rPr>
          <w:rStyle w:val="Emphasis"/>
          <w:highlight w:val="green"/>
        </w:rPr>
        <w:t>fixing</w:t>
      </w:r>
      <w:r w:rsidRPr="00ED3BC4">
        <w:rPr>
          <w:rStyle w:val="StyleUnderline"/>
          <w:highlight w:val="green"/>
        </w:rPr>
        <w:t xml:space="preserve"> reduces</w:t>
      </w:r>
      <w:r w:rsidRPr="001E70CE">
        <w:rPr>
          <w:rStyle w:val="StyleUnderline"/>
        </w:rPr>
        <w:t xml:space="preserve"> the </w:t>
      </w:r>
      <w:r w:rsidRPr="00ED3BC4">
        <w:rPr>
          <w:rStyle w:val="Emphasis"/>
          <w:highlight w:val="green"/>
        </w:rPr>
        <w:t>user cost</w:t>
      </w:r>
      <w:r w:rsidRPr="00ED3BC4">
        <w:rPr>
          <w:rStyle w:val="StyleUnderline"/>
          <w:highlight w:val="green"/>
        </w:rPr>
        <w:t xml:space="preserve"> of </w:t>
      </w:r>
      <w:r w:rsidRPr="00ED3BC4">
        <w:rPr>
          <w:rStyle w:val="Emphasis"/>
          <w:highlight w:val="green"/>
        </w:rPr>
        <w:t>labor</w:t>
      </w:r>
      <w:r w:rsidRPr="001E70CE">
        <w:rPr>
          <w:rStyle w:val="StyleUnderline"/>
        </w:rPr>
        <w:t xml:space="preserve"> for all firms which </w:t>
      </w:r>
      <w:r w:rsidRPr="00ED3BC4">
        <w:rPr>
          <w:rStyle w:val="Emphasis"/>
          <w:highlight w:val="green"/>
        </w:rPr>
        <w:t>increases</w:t>
      </w:r>
      <w:r w:rsidRPr="00ED3BC4">
        <w:rPr>
          <w:rStyle w:val="StyleUnderline"/>
          <w:highlight w:val="green"/>
        </w:rPr>
        <w:t xml:space="preserve"> aggregate</w:t>
      </w:r>
      <w:r w:rsidRPr="001E70CE">
        <w:rPr>
          <w:rStyle w:val="StyleUnderline"/>
        </w:rPr>
        <w:t xml:space="preserve"> </w:t>
      </w:r>
      <w:r w:rsidRPr="007427D5">
        <w:rPr>
          <w:rStyle w:val="Emphasis"/>
        </w:rPr>
        <w:t>labor demand</w:t>
      </w:r>
      <w:r w:rsidRPr="007A59CC">
        <w:rPr>
          <w:sz w:val="16"/>
        </w:rPr>
        <w:t xml:space="preserve">. The </w:t>
      </w:r>
      <w:r w:rsidRPr="00ED3BC4">
        <w:rPr>
          <w:rStyle w:val="StyleUnderline"/>
          <w:highlight w:val="green"/>
        </w:rPr>
        <w:t xml:space="preserve">effect is </w:t>
      </w:r>
      <w:r w:rsidRPr="00ED3BC4">
        <w:rPr>
          <w:rStyle w:val="Emphasis"/>
          <w:highlight w:val="green"/>
        </w:rPr>
        <w:t>substantial</w:t>
      </w:r>
      <w:r w:rsidRPr="007A59CC">
        <w:rPr>
          <w:sz w:val="16"/>
        </w:rPr>
        <w:t xml:space="preserve">, with the unemployment rate dropping from 6% without a cartel to 1.6% when the cartel is active. To understand the magnitude of this, it is useful to </w:t>
      </w:r>
      <w:r w:rsidRPr="001E70CE">
        <w:rPr>
          <w:rStyle w:val="StyleUnderline"/>
        </w:rPr>
        <w:t xml:space="preserve">consider the </w:t>
      </w:r>
      <w:r w:rsidRPr="007427D5">
        <w:rPr>
          <w:rStyle w:val="Emphasis"/>
        </w:rPr>
        <w:t>market level elasticity</w:t>
      </w:r>
      <w:r w:rsidRPr="001E70CE">
        <w:rPr>
          <w:rStyle w:val="StyleUnderline"/>
        </w:rPr>
        <w:t xml:space="preserve"> of employment demand</w:t>
      </w:r>
      <w:r w:rsidRPr="007A59CC">
        <w:rPr>
          <w:sz w:val="16"/>
        </w:rPr>
        <w:t xml:space="preserve">. Using that, according to table 1, </w:t>
      </w:r>
      <w:r w:rsidRPr="001E70CE">
        <w:rPr>
          <w:rStyle w:val="StyleUnderline"/>
        </w:rPr>
        <w:t>the user cost gains from wage fixing is similar across firms</w:t>
      </w:r>
      <w:r w:rsidRPr="007A59CC">
        <w:rPr>
          <w:sz w:val="16"/>
        </w:rPr>
        <w:t>, we can approximate the market level (un)employment response as follows, This approximation is close to the exact results in table 1 which (additionally) captures the heterogeneity in user costs across firms. The second line shows that the span of control α and the demand elasticity η govern the market level employment response to a fall in the user cost.</w:t>
      </w:r>
    </w:p>
    <w:p w14:paraId="14A37B17" w14:textId="77777777" w:rsidR="00186F56" w:rsidRPr="007A59CC" w:rsidRDefault="00186F56" w:rsidP="00186F56">
      <w:pPr>
        <w:rPr>
          <w:sz w:val="16"/>
        </w:rPr>
      </w:pPr>
      <w:r w:rsidRPr="007A59CC">
        <w:rPr>
          <w:sz w:val="16"/>
        </w:rPr>
        <w:t xml:space="preserve">CES production function. The next column shows that the </w:t>
      </w:r>
      <w:r w:rsidRPr="007427D5">
        <w:rPr>
          <w:rStyle w:val="Emphasis"/>
        </w:rPr>
        <w:t xml:space="preserve">wage </w:t>
      </w:r>
      <w:r w:rsidRPr="00ED3BC4">
        <w:rPr>
          <w:rStyle w:val="Emphasis"/>
          <w:highlight w:val="green"/>
        </w:rPr>
        <w:t>losses</w:t>
      </w:r>
      <w:r w:rsidRPr="00ED3BC4">
        <w:rPr>
          <w:rStyle w:val="StyleUnderline"/>
          <w:highlight w:val="green"/>
        </w:rPr>
        <w:t xml:space="preserve"> can </w:t>
      </w:r>
      <w:r w:rsidRPr="00ED3BC4">
        <w:rPr>
          <w:rStyle w:val="Emphasis"/>
          <w:highlight w:val="green"/>
        </w:rPr>
        <w:t>quickly rise</w:t>
      </w:r>
      <w:r w:rsidRPr="001E70CE">
        <w:rPr>
          <w:rStyle w:val="StyleUnderline"/>
        </w:rPr>
        <w:t xml:space="preserve"> to a much higher level when the </w:t>
      </w:r>
      <w:r w:rsidRPr="007427D5">
        <w:rPr>
          <w:rStyle w:val="Emphasis"/>
        </w:rPr>
        <w:t>cost share</w:t>
      </w:r>
      <w:r w:rsidRPr="001E70CE">
        <w:rPr>
          <w:rStyle w:val="StyleUnderline"/>
        </w:rPr>
        <w:t xml:space="preserve"> of labor is low and complementarities between </w:t>
      </w:r>
      <w:r w:rsidRPr="007427D5">
        <w:rPr>
          <w:rStyle w:val="Emphasis"/>
        </w:rPr>
        <w:t>factors</w:t>
      </w:r>
      <w:r w:rsidRPr="001E70CE">
        <w:rPr>
          <w:rStyle w:val="StyleUnderline"/>
        </w:rPr>
        <w:t xml:space="preserve"> are </w:t>
      </w:r>
      <w:r w:rsidRPr="007427D5">
        <w:rPr>
          <w:rStyle w:val="Emphasis"/>
        </w:rPr>
        <w:t>strong</w:t>
      </w:r>
      <w:r w:rsidRPr="007A59CC">
        <w:rPr>
          <w:sz w:val="16"/>
        </w:rPr>
        <w:t>. Here, we use the CES production extension discussed in the previous subsection, with an elasticity of substitution σ = .5 and a weight on labor θ such that the wage bill relative to overall factor payments is just 10%.</w:t>
      </w:r>
    </w:p>
    <w:p w14:paraId="5EB5D5CE" w14:textId="77777777" w:rsidR="00186F56" w:rsidRPr="007A59CC" w:rsidRDefault="00186F56" w:rsidP="00186F56">
      <w:pPr>
        <w:rPr>
          <w:sz w:val="16"/>
        </w:rPr>
      </w:pPr>
      <w:r w:rsidRPr="007A59CC">
        <w:rPr>
          <w:sz w:val="16"/>
        </w:rPr>
        <w:t>In this case</w:t>
      </w:r>
      <w:r w:rsidRPr="001E70CE">
        <w:rPr>
          <w:rStyle w:val="StyleUnderline"/>
        </w:rPr>
        <w:t xml:space="preserve">, the </w:t>
      </w:r>
      <w:r w:rsidRPr="007427D5">
        <w:rPr>
          <w:rStyle w:val="Emphasis"/>
        </w:rPr>
        <w:t>wage losses</w:t>
      </w:r>
      <w:r w:rsidRPr="001E70CE">
        <w:rPr>
          <w:rStyle w:val="StyleUnderline"/>
        </w:rPr>
        <w:t xml:space="preserve"> </w:t>
      </w:r>
      <w:r w:rsidRPr="00ED3BC4">
        <w:rPr>
          <w:rStyle w:val="StyleUnderline"/>
          <w:highlight w:val="green"/>
        </w:rPr>
        <w:t xml:space="preserve">more than </w:t>
      </w:r>
      <w:r w:rsidRPr="00ED3BC4">
        <w:rPr>
          <w:rStyle w:val="Emphasis"/>
          <w:highlight w:val="green"/>
        </w:rPr>
        <w:t>triple</w:t>
      </w:r>
      <w:r w:rsidRPr="007A59CC">
        <w:rPr>
          <w:sz w:val="16"/>
        </w:rPr>
        <w:t xml:space="preserve">: The </w:t>
      </w:r>
      <w:r w:rsidRPr="00ED3BC4">
        <w:rPr>
          <w:rStyle w:val="StyleUnderline"/>
          <w:highlight w:val="green"/>
        </w:rPr>
        <w:t>cartel</w:t>
      </w:r>
      <w:r w:rsidRPr="001E70CE">
        <w:rPr>
          <w:rStyle w:val="StyleUnderline"/>
        </w:rPr>
        <w:t xml:space="preserve"> can </w:t>
      </w:r>
      <w:r w:rsidRPr="00ED3BC4">
        <w:rPr>
          <w:rStyle w:val="StyleUnderline"/>
          <w:highlight w:val="green"/>
        </w:rPr>
        <w:t>adopt a</w:t>
      </w:r>
      <w:r w:rsidRPr="001E70CE">
        <w:rPr>
          <w:rStyle w:val="StyleUnderline"/>
        </w:rPr>
        <w:t xml:space="preserve"> more </w:t>
      </w:r>
      <w:r w:rsidRPr="00ED3BC4">
        <w:rPr>
          <w:rStyle w:val="Emphasis"/>
          <w:highlight w:val="green"/>
        </w:rPr>
        <w:t>aggressive</w:t>
      </w:r>
      <w:r w:rsidRPr="001E70CE">
        <w:rPr>
          <w:rStyle w:val="StyleUnderline"/>
        </w:rPr>
        <w:t xml:space="preserve"> </w:t>
      </w:r>
      <w:r w:rsidRPr="007427D5">
        <w:rPr>
          <w:rStyle w:val="Emphasis"/>
        </w:rPr>
        <w:t xml:space="preserve">wage </w:t>
      </w:r>
      <w:r w:rsidRPr="00ED3BC4">
        <w:rPr>
          <w:rStyle w:val="Emphasis"/>
          <w:highlight w:val="green"/>
        </w:rPr>
        <w:t>ceiling</w:t>
      </w:r>
      <w:r w:rsidRPr="007A59CC">
        <w:rPr>
          <w:sz w:val="16"/>
        </w:rPr>
        <w:t xml:space="preserve"> (third row) </w:t>
      </w:r>
      <w:r w:rsidRPr="00ED3BC4">
        <w:rPr>
          <w:rStyle w:val="StyleUnderline"/>
          <w:highlight w:val="green"/>
        </w:rPr>
        <w:t>because the</w:t>
      </w:r>
      <w:r w:rsidRPr="001E70CE">
        <w:rPr>
          <w:rStyle w:val="StyleUnderline"/>
        </w:rPr>
        <w:t xml:space="preserve"> </w:t>
      </w:r>
      <w:proofErr w:type="gramStart"/>
      <w:r w:rsidRPr="00ED3BC4">
        <w:rPr>
          <w:rStyle w:val="Emphasis"/>
          <w:highlight w:val="green"/>
        </w:rPr>
        <w:t>low cost</w:t>
      </w:r>
      <w:proofErr w:type="gramEnd"/>
      <w:r w:rsidRPr="007427D5">
        <w:rPr>
          <w:rStyle w:val="Emphasis"/>
        </w:rPr>
        <w:t xml:space="preserve"> share</w:t>
      </w:r>
      <w:r w:rsidRPr="001E70CE">
        <w:rPr>
          <w:rStyle w:val="StyleUnderline"/>
        </w:rPr>
        <w:t xml:space="preserve"> and the complementarities </w:t>
      </w:r>
      <w:r w:rsidRPr="00ED3BC4">
        <w:rPr>
          <w:rStyle w:val="Emphasis"/>
          <w:highlight w:val="green"/>
        </w:rPr>
        <w:t>mute</w:t>
      </w:r>
      <w:r w:rsidRPr="001E70CE">
        <w:rPr>
          <w:rStyle w:val="StyleUnderline"/>
        </w:rPr>
        <w:t xml:space="preserve"> the outsiders’ </w:t>
      </w:r>
      <w:r w:rsidRPr="007427D5">
        <w:rPr>
          <w:rStyle w:val="Emphasis"/>
        </w:rPr>
        <w:t xml:space="preserve">employment </w:t>
      </w:r>
      <w:r w:rsidRPr="00ED3BC4">
        <w:rPr>
          <w:rStyle w:val="Emphasis"/>
          <w:highlight w:val="green"/>
        </w:rPr>
        <w:t>response</w:t>
      </w:r>
      <w:r w:rsidRPr="007A59CC">
        <w:rPr>
          <w:sz w:val="16"/>
        </w:rPr>
        <w:t xml:space="preserve"> to a fall in the user cost of labor.</w:t>
      </w:r>
    </w:p>
    <w:p w14:paraId="00D81F60" w14:textId="77777777" w:rsidR="00186F56" w:rsidRPr="007A59CC" w:rsidRDefault="00186F56" w:rsidP="00186F56">
      <w:pPr>
        <w:rPr>
          <w:sz w:val="16"/>
        </w:rPr>
      </w:pPr>
      <w:r w:rsidRPr="007A59CC">
        <w:rPr>
          <w:sz w:val="16"/>
        </w:rPr>
        <w:t xml:space="preserve">Larger span of control. Column three looks at the same forces from a different angle. It shows that </w:t>
      </w:r>
      <w:r w:rsidRPr="001E70CE">
        <w:rPr>
          <w:rStyle w:val="StyleUnderline"/>
        </w:rPr>
        <w:t xml:space="preserve">if the </w:t>
      </w:r>
      <w:r w:rsidRPr="007427D5">
        <w:rPr>
          <w:rStyle w:val="Emphasis"/>
        </w:rPr>
        <w:t>span of control</w:t>
      </w:r>
      <w:r w:rsidRPr="001E70CE">
        <w:rPr>
          <w:rStyle w:val="StyleUnderline"/>
        </w:rPr>
        <w:t xml:space="preserve"> is </w:t>
      </w:r>
      <w:r w:rsidRPr="007427D5">
        <w:rPr>
          <w:rStyle w:val="Emphasis"/>
        </w:rPr>
        <w:t>larger</w:t>
      </w:r>
      <w:r w:rsidRPr="001E70CE">
        <w:rPr>
          <w:rStyle w:val="StyleUnderline"/>
        </w:rPr>
        <w:t xml:space="preserve"> than in the baseline</w:t>
      </w:r>
      <w:r w:rsidRPr="007A59CC">
        <w:rPr>
          <w:sz w:val="16"/>
        </w:rPr>
        <w:t xml:space="preserve">, </w:t>
      </w:r>
      <w:r w:rsidRPr="001E70CE">
        <w:rPr>
          <w:rStyle w:val="StyleUnderline"/>
        </w:rPr>
        <w:t xml:space="preserve">then the </w:t>
      </w:r>
      <w:r w:rsidRPr="007427D5">
        <w:rPr>
          <w:rStyle w:val="Emphasis"/>
        </w:rPr>
        <w:t>wage losses</w:t>
      </w:r>
      <w:r w:rsidRPr="001E70CE">
        <w:rPr>
          <w:rStyle w:val="StyleUnderline"/>
        </w:rPr>
        <w:t xml:space="preserve"> from optimal </w:t>
      </w:r>
      <w:r w:rsidRPr="007427D5">
        <w:rPr>
          <w:rStyle w:val="Emphasis"/>
        </w:rPr>
        <w:t>wage fixing</w:t>
      </w:r>
      <w:r w:rsidRPr="001E70CE">
        <w:rPr>
          <w:rStyle w:val="StyleUnderline"/>
        </w:rPr>
        <w:t xml:space="preserve"> are </w:t>
      </w:r>
      <w:r w:rsidRPr="007427D5">
        <w:rPr>
          <w:rStyle w:val="Emphasis"/>
        </w:rPr>
        <w:t>smaller</w:t>
      </w:r>
      <w:r w:rsidRPr="007A59CC">
        <w:rPr>
          <w:sz w:val="16"/>
        </w:rPr>
        <w:t>. Again, the reason is the discipline imposed by the outside employers, which is stronger if these can aggressively scale up when costs fall. This is the case when the span of control is large (high α).</w:t>
      </w:r>
    </w:p>
    <w:p w14:paraId="7E3849B0" w14:textId="77777777" w:rsidR="00186F56" w:rsidRPr="007A59CC" w:rsidRDefault="00186F56" w:rsidP="00186F56">
      <w:pPr>
        <w:rPr>
          <w:sz w:val="16"/>
        </w:rPr>
      </w:pPr>
      <w:r w:rsidRPr="007A59CC">
        <w:rPr>
          <w:sz w:val="16"/>
        </w:rPr>
        <w:t>Product Demand. The next column lowers the elasticity of market-level product demand from 1.3 (baseline) to 1.1. Here, the wage losses from wage fixing fall below 2%. To see why, note that costs are increasingly passed through into prices when demand is less elastic. This makes the cost reduction from wage fixing less profitable and acts as a constraint on the cartel. Additionally, the cost advantage of the outsiders, which drives the cartel out of the market, becomes increasingly detrimental.</w:t>
      </w:r>
    </w:p>
    <w:p w14:paraId="506FDE66" w14:textId="77777777" w:rsidR="00186F56" w:rsidRPr="007A59CC" w:rsidRDefault="00186F56" w:rsidP="00186F56">
      <w:pPr>
        <w:rPr>
          <w:sz w:val="16"/>
        </w:rPr>
      </w:pPr>
      <w:r w:rsidRPr="007A59CC">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that </w:t>
      </w:r>
      <w:r w:rsidRPr="00ED3BC4">
        <w:rPr>
          <w:rStyle w:val="Emphasis"/>
          <w:highlight w:val="green"/>
        </w:rPr>
        <w:t>wage-fixing cartels</w:t>
      </w:r>
      <w:r w:rsidRPr="001E70CE">
        <w:rPr>
          <w:rStyle w:val="StyleUnderline"/>
        </w:rPr>
        <w:t xml:space="preserve"> </w:t>
      </w:r>
      <w:r w:rsidRPr="00ED3BC4">
        <w:rPr>
          <w:rStyle w:val="StyleUnderline"/>
          <w:highlight w:val="green"/>
        </w:rPr>
        <w:t xml:space="preserve">do far </w:t>
      </w:r>
      <w:r w:rsidRPr="00ED3BC4">
        <w:rPr>
          <w:rStyle w:val="Emphasis"/>
          <w:highlight w:val="green"/>
        </w:rPr>
        <w:t>more damage</w:t>
      </w:r>
      <w:r w:rsidRPr="00ED3BC4">
        <w:rPr>
          <w:rStyle w:val="StyleUnderline"/>
          <w:highlight w:val="green"/>
        </w:rPr>
        <w:t xml:space="preserve"> when the</w:t>
      </w:r>
      <w:r w:rsidRPr="001E70CE">
        <w:rPr>
          <w:rStyle w:val="StyleUnderline"/>
        </w:rPr>
        <w:t xml:space="preserve"> </w:t>
      </w:r>
      <w:r w:rsidRPr="007427D5">
        <w:rPr>
          <w:rStyle w:val="Emphasis"/>
        </w:rPr>
        <w:t xml:space="preserve">labor </w:t>
      </w:r>
      <w:r w:rsidRPr="00ED3BC4">
        <w:rPr>
          <w:rStyle w:val="Emphasis"/>
          <w:highlight w:val="green"/>
        </w:rPr>
        <w:t>market</w:t>
      </w:r>
      <w:r w:rsidRPr="001E70CE">
        <w:rPr>
          <w:rStyle w:val="StyleUnderline"/>
        </w:rPr>
        <w:t xml:space="preserve"> </w:t>
      </w:r>
      <w:r w:rsidRPr="00ED3BC4">
        <w:rPr>
          <w:rStyle w:val="StyleUnderline"/>
          <w:highlight w:val="green"/>
        </w:rPr>
        <w:t xml:space="preserve">has </w:t>
      </w:r>
      <w:r w:rsidRPr="00ED3BC4">
        <w:rPr>
          <w:rStyle w:val="Emphasis"/>
          <w:highlight w:val="green"/>
        </w:rPr>
        <w:t>slack</w:t>
      </w:r>
      <w:r w:rsidRPr="00ED3BC4">
        <w:rPr>
          <w:rStyle w:val="StyleUnderline"/>
          <w:highlight w:val="green"/>
        </w:rPr>
        <w:t xml:space="preserve"> and competition is </w:t>
      </w:r>
      <w:r w:rsidRPr="00ED3BC4">
        <w:rPr>
          <w:rStyle w:val="Emphasis"/>
          <w:highlight w:val="green"/>
        </w:rPr>
        <w:t>loose</w:t>
      </w:r>
      <w:r w:rsidRPr="007A59CC">
        <w:rPr>
          <w:sz w:val="16"/>
        </w:rPr>
        <w:t xml:space="preserve">. In turn, </w:t>
      </w:r>
      <w:r w:rsidRPr="00ED3BC4">
        <w:rPr>
          <w:rStyle w:val="StyleUnderline"/>
          <w:highlight w:val="green"/>
        </w:rPr>
        <w:t xml:space="preserve">when </w:t>
      </w:r>
      <w:r w:rsidRPr="00ED3BC4">
        <w:rPr>
          <w:rStyle w:val="Emphasis"/>
          <w:highlight w:val="green"/>
        </w:rPr>
        <w:t>competition</w:t>
      </w:r>
      <w:r w:rsidRPr="00ED3BC4">
        <w:rPr>
          <w:rStyle w:val="StyleUnderline"/>
          <w:highlight w:val="green"/>
        </w:rPr>
        <w:t xml:space="preserve"> is </w:t>
      </w:r>
      <w:r w:rsidRPr="00ED3BC4">
        <w:rPr>
          <w:rStyle w:val="Emphasis"/>
          <w:highlight w:val="green"/>
        </w:rPr>
        <w:t>fierce</w:t>
      </w:r>
      <w:r w:rsidRPr="001E70CE">
        <w:rPr>
          <w:rStyle w:val="StyleUnderline"/>
        </w:rPr>
        <w:t xml:space="preserve"> </w:t>
      </w:r>
      <w:r w:rsidRPr="00ED3BC4">
        <w:rPr>
          <w:rStyle w:val="StyleUnderline"/>
          <w:highlight w:val="green"/>
        </w:rPr>
        <w:t xml:space="preserve">and </w:t>
      </w:r>
      <w:r w:rsidRPr="00ED3BC4">
        <w:rPr>
          <w:rStyle w:val="Emphasis"/>
          <w:highlight w:val="green"/>
        </w:rPr>
        <w:t>wages</w:t>
      </w:r>
      <w:r w:rsidRPr="00ED3BC4">
        <w:rPr>
          <w:rStyle w:val="StyleUnderline"/>
          <w:highlight w:val="green"/>
        </w:rPr>
        <w:t xml:space="preserve"> are </w:t>
      </w:r>
      <w:r w:rsidRPr="00ED3BC4">
        <w:rPr>
          <w:rStyle w:val="Emphasis"/>
          <w:highlight w:val="green"/>
        </w:rPr>
        <w:t>high</w:t>
      </w:r>
      <w:r w:rsidRPr="007A59CC">
        <w:rPr>
          <w:sz w:val="16"/>
        </w:rPr>
        <w:t xml:space="preserve">, </w:t>
      </w:r>
      <w:r w:rsidRPr="001E70CE">
        <w:rPr>
          <w:rStyle w:val="StyleUnderline"/>
        </w:rPr>
        <w:t xml:space="preserve">a </w:t>
      </w:r>
      <w:r w:rsidRPr="00ED3BC4">
        <w:rPr>
          <w:rStyle w:val="StyleUnderline"/>
          <w:highlight w:val="green"/>
        </w:rPr>
        <w:t xml:space="preserve">cartel has </w:t>
      </w:r>
      <w:r w:rsidRPr="00ED3BC4">
        <w:rPr>
          <w:rStyle w:val="Emphasis"/>
          <w:highlight w:val="green"/>
        </w:rPr>
        <w:t>little room</w:t>
      </w:r>
      <w:r w:rsidRPr="00ED3BC4">
        <w:rPr>
          <w:rStyle w:val="StyleUnderline"/>
          <w:highlight w:val="green"/>
        </w:rPr>
        <w:t xml:space="preserve"> to </w:t>
      </w:r>
      <w:r w:rsidRPr="00ED3BC4">
        <w:rPr>
          <w:rStyle w:val="Emphasis"/>
          <w:highlight w:val="green"/>
        </w:rPr>
        <w:t>constrain pay</w:t>
      </w:r>
      <w:r w:rsidRPr="007A59CC">
        <w:rPr>
          <w:sz w:val="16"/>
        </w:rPr>
        <w:t xml:space="preserve">. Starkly, even with a 10% unemployment rate, the moderating force from the outside competition vanishes to the point </w:t>
      </w:r>
      <w:r w:rsidRPr="001E70CE">
        <w:rPr>
          <w:rStyle w:val="StyleUnderline"/>
        </w:rPr>
        <w:t>where the cartel optimally sets the wage ceiling</w:t>
      </w:r>
      <w:r w:rsidRPr="007A59CC">
        <w:rPr>
          <w:sz w:val="16"/>
        </w:rPr>
        <w:t xml:space="preserve"> at the reservation wage. This </w:t>
      </w:r>
      <w:r w:rsidRPr="001E70CE">
        <w:rPr>
          <w:rStyle w:val="StyleUnderline"/>
        </w:rPr>
        <w:t xml:space="preserve">leads to </w:t>
      </w:r>
      <w:r w:rsidRPr="007427D5">
        <w:rPr>
          <w:rStyle w:val="Emphasis"/>
        </w:rPr>
        <w:t>wage losses</w:t>
      </w:r>
      <w:r w:rsidRPr="001E70CE">
        <w:rPr>
          <w:rStyle w:val="StyleUnderline"/>
        </w:rPr>
        <w:t xml:space="preserve"> that are more than </w:t>
      </w:r>
      <w:r w:rsidRPr="007427D5">
        <w:rPr>
          <w:rStyle w:val="Emphasis"/>
        </w:rPr>
        <w:t>double</w:t>
      </w:r>
      <w:r w:rsidRPr="001E70CE">
        <w:rPr>
          <w:rStyle w:val="StyleUnderline"/>
        </w:rPr>
        <w:t xml:space="preserve"> those in the baseline scenario</w:t>
      </w:r>
      <w:r w:rsidRPr="007A59CC">
        <w:rPr>
          <w:sz w:val="16"/>
        </w:rPr>
        <w:t>.</w:t>
      </w:r>
    </w:p>
    <w:p w14:paraId="6EB3BF00" w14:textId="77777777" w:rsidR="00186F56" w:rsidRPr="007A59CC" w:rsidRDefault="00186F56" w:rsidP="00186F56">
      <w:pPr>
        <w:rPr>
          <w:sz w:val="16"/>
        </w:rPr>
      </w:pPr>
      <w:r w:rsidRPr="007A59CC">
        <w:rPr>
          <w:sz w:val="16"/>
        </w:rPr>
        <w:t xml:space="preserve">It is instructive to revisit mean wages as a function of </w:t>
      </w:r>
      <w:proofErr w:type="spellStart"/>
      <w:proofErr w:type="gramStart"/>
      <w:r w:rsidRPr="007A59CC">
        <w:rPr>
          <w:sz w:val="16"/>
        </w:rPr>
        <w:t>wf</w:t>
      </w:r>
      <w:proofErr w:type="spellEnd"/>
      <w:r w:rsidRPr="007A59CC">
        <w:rPr>
          <w:sz w:val="16"/>
        </w:rPr>
        <w:t xml:space="preserve"> ,</w:t>
      </w:r>
      <w:proofErr w:type="gramEnd"/>
      <w:r w:rsidRPr="007A59CC">
        <w:rPr>
          <w:sz w:val="16"/>
        </w:rPr>
        <w:t xml:space="preserve"> which we now plot for the baseline, as well as the high and low unemployment setting, in Panel A of Figure 4. We also indicate the profit-maximizing </w:t>
      </w:r>
      <w:proofErr w:type="spellStart"/>
      <w:r w:rsidRPr="007A59CC">
        <w:rPr>
          <w:sz w:val="16"/>
        </w:rPr>
        <w:t>wf</w:t>
      </w:r>
      <w:proofErr w:type="spellEnd"/>
      <w:r w:rsidRPr="007A59CC">
        <w:rPr>
          <w:sz w:val="16"/>
        </w:rPr>
        <w:t xml:space="preserve"> (horizontal lines) as well as, implicitly, the support for </w:t>
      </w:r>
      <w:proofErr w:type="spellStart"/>
      <w:r w:rsidRPr="007A59CC">
        <w:rPr>
          <w:sz w:val="16"/>
        </w:rPr>
        <w:t>wf</w:t>
      </w:r>
      <w:proofErr w:type="spellEnd"/>
      <w:r w:rsidRPr="007A59CC">
        <w:rPr>
          <w:sz w:val="16"/>
        </w:rPr>
        <w:t xml:space="preserve"> that begins at </w:t>
      </w:r>
      <w:proofErr w:type="spellStart"/>
      <w:proofErr w:type="gramStart"/>
      <w:r w:rsidRPr="007A59CC">
        <w:rPr>
          <w:sz w:val="16"/>
        </w:rPr>
        <w:t>wr</w:t>
      </w:r>
      <w:proofErr w:type="spellEnd"/>
      <w:r w:rsidRPr="007A59CC">
        <w:rPr>
          <w:sz w:val="16"/>
        </w:rPr>
        <w:t xml:space="preserve"> ,</w:t>
      </w:r>
      <w:proofErr w:type="gramEnd"/>
      <w:r w:rsidRPr="007A59CC">
        <w:rPr>
          <w:sz w:val="16"/>
        </w:rPr>
        <w:t xml:space="preserve"> the value of which depends on the case. The figure shows that variation in wage losses across the three settings is driven by differences in the </w:t>
      </w:r>
      <w:proofErr w:type="spellStart"/>
      <w:proofErr w:type="gramStart"/>
      <w:r w:rsidRPr="007A59CC">
        <w:rPr>
          <w:sz w:val="16"/>
        </w:rPr>
        <w:t>profitmaximizing</w:t>
      </w:r>
      <w:proofErr w:type="spellEnd"/>
      <w:proofErr w:type="gramEnd"/>
      <w:r w:rsidRPr="007A59CC">
        <w:rPr>
          <w:sz w:val="16"/>
        </w:rPr>
        <w:t xml:space="preserve"> ceiling. With slack, the cartel optimally sets the wage ceiling at reservation. With a tight labor market, it has little room and sets the wage ceiling far higher.</w:t>
      </w:r>
    </w:p>
    <w:p w14:paraId="00B35BF0" w14:textId="77777777" w:rsidR="00186F56" w:rsidRPr="007A59CC" w:rsidRDefault="00186F56" w:rsidP="00186F56">
      <w:pPr>
        <w:rPr>
          <w:sz w:val="16"/>
        </w:rPr>
      </w:pPr>
      <w:r w:rsidRPr="007A59CC">
        <w:rPr>
          <w:sz w:val="16"/>
        </w:rPr>
        <w:t xml:space="preserve">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With sufficient slack, this point is never reached, and the cartel then sets [wage ceiling equal to the reservation wage] </w:t>
      </w:r>
      <w:proofErr w:type="spellStart"/>
      <w:r w:rsidRPr="007A59CC">
        <w:rPr>
          <w:sz w:val="16"/>
        </w:rPr>
        <w:t>wf</w:t>
      </w:r>
      <w:proofErr w:type="spellEnd"/>
      <w:r w:rsidRPr="007A59CC">
        <w:rPr>
          <w:sz w:val="16"/>
        </w:rPr>
        <w:t xml:space="preserve"> = </w:t>
      </w:r>
      <w:proofErr w:type="spellStart"/>
      <w:r w:rsidRPr="007A59CC">
        <w:rPr>
          <w:sz w:val="16"/>
        </w:rPr>
        <w:t>wr</w:t>
      </w:r>
      <w:proofErr w:type="spellEnd"/>
      <w:r w:rsidRPr="007A59CC">
        <w:rPr>
          <w:sz w:val="16"/>
        </w:rPr>
        <w:t>.</w:t>
      </w:r>
    </w:p>
    <w:p w14:paraId="7BDAC041" w14:textId="77777777" w:rsidR="00186F56" w:rsidRPr="007A59CC" w:rsidRDefault="00186F56" w:rsidP="00186F56">
      <w:pPr>
        <w:rPr>
          <w:sz w:val="16"/>
        </w:rPr>
      </w:pPr>
      <w:r w:rsidRPr="007A59CC">
        <w:rPr>
          <w:sz w:val="16"/>
        </w:rPr>
        <w:t xml:space="preserve">Together, these exercises </w:t>
      </w:r>
      <w:r w:rsidRPr="001E70CE">
        <w:rPr>
          <w:rStyle w:val="StyleUnderline"/>
        </w:rPr>
        <w:t xml:space="preserve">show that </w:t>
      </w:r>
      <w:r w:rsidRPr="007427D5">
        <w:rPr>
          <w:rStyle w:val="Emphasis"/>
        </w:rPr>
        <w:t>cartel activity</w:t>
      </w:r>
      <w:r w:rsidRPr="001E70CE">
        <w:rPr>
          <w:rStyle w:val="StyleUnderline"/>
        </w:rPr>
        <w:t xml:space="preserve"> in our baseline setting causes relatively modest harm to workers</w:t>
      </w:r>
      <w:r w:rsidRPr="007A59CC">
        <w:rPr>
          <w:sz w:val="16"/>
        </w:rPr>
        <w:t xml:space="preserve">. </w:t>
      </w:r>
      <w:r w:rsidRPr="001E70CE">
        <w:rPr>
          <w:rStyle w:val="StyleUnderline"/>
        </w:rPr>
        <w:t xml:space="preserve">When the cartel is </w:t>
      </w:r>
      <w:r w:rsidRPr="007427D5">
        <w:rPr>
          <w:rStyle w:val="Emphasis"/>
        </w:rPr>
        <w:t>less constrained</w:t>
      </w:r>
      <w:r w:rsidRPr="001E70CE">
        <w:rPr>
          <w:rStyle w:val="StyleUnderline"/>
        </w:rPr>
        <w:t xml:space="preserve"> by </w:t>
      </w:r>
      <w:r w:rsidRPr="007427D5">
        <w:rPr>
          <w:rStyle w:val="Emphasis"/>
        </w:rPr>
        <w:t>competition</w:t>
      </w:r>
      <w:r w:rsidRPr="007A59CC">
        <w:rPr>
          <w:sz w:val="16"/>
        </w:rPr>
        <w:t xml:space="preserve">, however, this changes quickly, and the </w:t>
      </w:r>
      <w:r w:rsidRPr="007427D5">
        <w:rPr>
          <w:rStyle w:val="Emphasis"/>
        </w:rPr>
        <w:t>harm</w:t>
      </w:r>
      <w:r w:rsidRPr="001E70CE">
        <w:rPr>
          <w:rStyle w:val="StyleUnderline"/>
        </w:rPr>
        <w:t xml:space="preserve"> caused to workers can be </w:t>
      </w:r>
      <w:r w:rsidRPr="007427D5">
        <w:rPr>
          <w:rStyle w:val="Emphasis"/>
        </w:rPr>
        <w:t>large</w:t>
      </w:r>
      <w:r w:rsidRPr="007A59CC">
        <w:rPr>
          <w:sz w:val="16"/>
        </w:rPr>
        <w:t>.</w:t>
      </w:r>
    </w:p>
    <w:p w14:paraId="120E750E" w14:textId="77777777" w:rsidR="00186F56" w:rsidRPr="007A59CC" w:rsidRDefault="00186F56" w:rsidP="00186F56">
      <w:pPr>
        <w:rPr>
          <w:sz w:val="16"/>
        </w:rPr>
      </w:pPr>
      <w:r w:rsidRPr="007A59CC">
        <w:rPr>
          <w:sz w:val="16"/>
        </w:rPr>
        <w:t>The Role of Product Market Conduct</w:t>
      </w:r>
    </w:p>
    <w:p w14:paraId="4FAD4744" w14:textId="77777777" w:rsidR="00186F56" w:rsidRPr="007A59CC" w:rsidRDefault="00186F56" w:rsidP="00186F56">
      <w:pPr>
        <w:rPr>
          <w:sz w:val="16"/>
        </w:rPr>
      </w:pPr>
      <w:r w:rsidRPr="007A59CC">
        <w:rPr>
          <w:sz w:val="16"/>
        </w:rPr>
        <w:t>Table 2 investigates the role of product market conduct for the labor market consequences of an employer cartel. We consider the three different types of conduct laid out in Section 4.1, with Conduct I referring to the baseline results we have already discussed. Table 2 contrasts these with Conduct II (Nonstrategic) and Conduct III, where the cartel also colludes in the product market. As before, we recalibrate to meet the calibration targets under the three different settings (but we keep the number of cartel members fixed at k = 8).</w:t>
      </w:r>
    </w:p>
    <w:p w14:paraId="4593E9D9" w14:textId="77777777" w:rsidR="00186F56" w:rsidRPr="007A59CC" w:rsidRDefault="00186F56" w:rsidP="00186F56">
      <w:pPr>
        <w:rPr>
          <w:sz w:val="16"/>
        </w:rPr>
      </w:pPr>
      <w:r w:rsidRPr="007A59CC">
        <w:rPr>
          <w:sz w:val="16"/>
        </w:rPr>
        <w:t>A downward sloping product demand curve generally limits the value of wage fixing. The lower user cost of labor is partially passed through to consumers via a lower product price. Furthermore, as already described, wage fixing benefits the outside firms, whose labor demand response both drives up wages and drives down the output price. This response, however, is somewhat muted when everyone, including the outsiders, is strategic in the product market. Hence, the wage gains from eliminating a cartel are a little larger in the strategic case.</w:t>
      </w:r>
    </w:p>
    <w:p w14:paraId="567F041F" w14:textId="77777777" w:rsidR="00186F56" w:rsidRPr="007A59CC" w:rsidRDefault="00186F56" w:rsidP="00186F56">
      <w:pPr>
        <w:rPr>
          <w:sz w:val="16"/>
        </w:rPr>
      </w:pPr>
      <w:r w:rsidRPr="007A59CC">
        <w:rPr>
          <w:sz w:val="16"/>
        </w:rPr>
        <w:t>Comparing columns one and two shows that these additional considerations are quantitatively negligible, since the effects of removing the cartel are indistinguishable across the two cases. This changes, however, if the cartel also actively colludes in the product market, as shown in the last column.</w:t>
      </w:r>
    </w:p>
    <w:p w14:paraId="61CDEE61" w14:textId="77777777" w:rsidR="00186F56" w:rsidRPr="007A59CC" w:rsidRDefault="00186F56" w:rsidP="00186F56">
      <w:pPr>
        <w:rPr>
          <w:sz w:val="16"/>
        </w:rPr>
      </w:pPr>
      <w:r w:rsidRPr="007A59CC">
        <w:rPr>
          <w:sz w:val="16"/>
        </w:rPr>
        <w:t xml:space="preserve">In this case, the cartel strongly cuts back on employment and output, to the point where employment at each of the two outside employers is over four times larger than that at a cartel firm (second row). Correspondingly, the cartel employs less than 50% of the total workforce. Despite this, removing the cartel results in market-wide wage gains that are even larger when compared with the baseline in which the cartel employs 80% of the total workforce. This demonstrates </w:t>
      </w:r>
      <w:r w:rsidRPr="001E70CE">
        <w:rPr>
          <w:rStyle w:val="StyleUnderline"/>
        </w:rPr>
        <w:t xml:space="preserve">a </w:t>
      </w:r>
      <w:r w:rsidRPr="00ED3BC4">
        <w:rPr>
          <w:rStyle w:val="Emphasis"/>
          <w:highlight w:val="green"/>
        </w:rPr>
        <w:t>strong interaction</w:t>
      </w:r>
      <w:r w:rsidRPr="001E70CE">
        <w:rPr>
          <w:rStyle w:val="StyleUnderline"/>
        </w:rPr>
        <w:t xml:space="preserve"> </w:t>
      </w:r>
      <w:r w:rsidRPr="00ED3BC4">
        <w:rPr>
          <w:rStyle w:val="StyleUnderline"/>
          <w:highlight w:val="green"/>
        </w:rPr>
        <w:t xml:space="preserve">between </w:t>
      </w:r>
      <w:r w:rsidRPr="00ED3BC4">
        <w:rPr>
          <w:rStyle w:val="Emphasis"/>
          <w:highlight w:val="green"/>
        </w:rPr>
        <w:t>collusion</w:t>
      </w:r>
      <w:r w:rsidRPr="00ED3BC4">
        <w:rPr>
          <w:rStyle w:val="StyleUnderline"/>
          <w:highlight w:val="green"/>
        </w:rPr>
        <w:t xml:space="preserve"> in the </w:t>
      </w:r>
      <w:r w:rsidRPr="00ED3BC4">
        <w:rPr>
          <w:rStyle w:val="Emphasis"/>
          <w:highlight w:val="green"/>
        </w:rPr>
        <w:t>product</w:t>
      </w:r>
      <w:r w:rsidRPr="00ED3BC4">
        <w:rPr>
          <w:rStyle w:val="StyleUnderline"/>
          <w:highlight w:val="green"/>
        </w:rPr>
        <w:t xml:space="preserve"> and </w:t>
      </w:r>
      <w:r w:rsidRPr="00ED3BC4">
        <w:rPr>
          <w:rStyle w:val="Emphasis"/>
          <w:highlight w:val="green"/>
        </w:rPr>
        <w:t>labor markets</w:t>
      </w:r>
      <w:r w:rsidRPr="007A59CC">
        <w:rPr>
          <w:sz w:val="16"/>
        </w:rPr>
        <w:t xml:space="preserve">. When </w:t>
      </w:r>
      <w:r w:rsidRPr="007427D5">
        <w:rPr>
          <w:rStyle w:val="Emphasis"/>
        </w:rPr>
        <w:t>wage-fixing employers</w:t>
      </w:r>
      <w:r w:rsidRPr="001E70CE">
        <w:rPr>
          <w:rStyle w:val="StyleUnderline"/>
        </w:rPr>
        <w:t xml:space="preserve"> </w:t>
      </w:r>
      <w:r w:rsidRPr="00ED3BC4">
        <w:rPr>
          <w:rStyle w:val="Emphasis"/>
          <w:highlight w:val="green"/>
        </w:rPr>
        <w:t>collude</w:t>
      </w:r>
      <w:r w:rsidRPr="001E70CE">
        <w:rPr>
          <w:rStyle w:val="StyleUnderline"/>
        </w:rPr>
        <w:t xml:space="preserve"> </w:t>
      </w:r>
      <w:r w:rsidRPr="00ED3BC4">
        <w:rPr>
          <w:rStyle w:val="StyleUnderline"/>
          <w:highlight w:val="green"/>
        </w:rPr>
        <w:t>in the product market</w:t>
      </w:r>
      <w:r w:rsidRPr="001E70CE">
        <w:rPr>
          <w:rStyle w:val="StyleUnderline"/>
        </w:rPr>
        <w:t xml:space="preserve"> as well</w:t>
      </w:r>
      <w:r w:rsidRPr="007A59CC">
        <w:rPr>
          <w:sz w:val="16"/>
        </w:rPr>
        <w:t xml:space="preserve">, </w:t>
      </w:r>
      <w:r w:rsidRPr="001E70CE">
        <w:rPr>
          <w:rStyle w:val="StyleUnderline"/>
        </w:rPr>
        <w:t xml:space="preserve">they </w:t>
      </w:r>
      <w:r w:rsidRPr="007427D5">
        <w:rPr>
          <w:rStyle w:val="Emphasis"/>
        </w:rPr>
        <w:t>suppress wages</w:t>
      </w:r>
      <w:r w:rsidRPr="001E70CE">
        <w:rPr>
          <w:rStyle w:val="StyleUnderline"/>
        </w:rPr>
        <w:t xml:space="preserve"> and </w:t>
      </w:r>
      <w:r w:rsidRPr="007427D5">
        <w:rPr>
          <w:rStyle w:val="Emphasis"/>
        </w:rPr>
        <w:t>employment</w:t>
      </w:r>
      <w:r w:rsidRPr="001E70CE">
        <w:rPr>
          <w:rStyle w:val="StyleUnderline"/>
        </w:rPr>
        <w:t xml:space="preserve"> </w:t>
      </w:r>
      <w:r w:rsidRPr="00ED3BC4">
        <w:rPr>
          <w:rStyle w:val="StyleUnderline"/>
          <w:highlight w:val="green"/>
        </w:rPr>
        <w:t xml:space="preserve">more </w:t>
      </w:r>
      <w:r w:rsidRPr="00ED3BC4">
        <w:rPr>
          <w:rStyle w:val="Emphasis"/>
          <w:highlight w:val="green"/>
        </w:rPr>
        <w:t>aggressively</w:t>
      </w:r>
      <w:r w:rsidRPr="001E70CE">
        <w:rPr>
          <w:rStyle w:val="StyleUnderline"/>
        </w:rPr>
        <w:t xml:space="preserve"> because the </w:t>
      </w:r>
      <w:r w:rsidRPr="00ED3BC4">
        <w:rPr>
          <w:rStyle w:val="StyleUnderline"/>
          <w:highlight w:val="green"/>
        </w:rPr>
        <w:t xml:space="preserve">desired </w:t>
      </w:r>
      <w:r w:rsidRPr="00ED3BC4">
        <w:rPr>
          <w:rStyle w:val="Emphasis"/>
          <w:highlight w:val="green"/>
        </w:rPr>
        <w:t>markup</w:t>
      </w:r>
      <w:r w:rsidRPr="001E70CE">
        <w:rPr>
          <w:rStyle w:val="StyleUnderline"/>
        </w:rPr>
        <w:t xml:space="preserve"> in the product market is </w:t>
      </w:r>
      <w:r w:rsidRPr="00ED3BC4">
        <w:rPr>
          <w:rStyle w:val="Emphasis"/>
          <w:highlight w:val="green"/>
        </w:rPr>
        <w:t>far larger</w:t>
      </w:r>
      <w:r w:rsidRPr="001E70CE">
        <w:rPr>
          <w:rStyle w:val="StyleUnderline"/>
        </w:rPr>
        <w:t xml:space="preserve"> when the </w:t>
      </w:r>
      <w:r w:rsidRPr="007427D5">
        <w:rPr>
          <w:rStyle w:val="Emphasis"/>
        </w:rPr>
        <w:t>cartel</w:t>
      </w:r>
      <w:r w:rsidRPr="001E70CE">
        <w:rPr>
          <w:rStyle w:val="StyleUnderline"/>
        </w:rPr>
        <w:t xml:space="preserve"> acts as a </w:t>
      </w:r>
      <w:r w:rsidRPr="007427D5">
        <w:rPr>
          <w:rStyle w:val="Emphasis"/>
        </w:rPr>
        <w:t>block</w:t>
      </w:r>
      <w:r w:rsidRPr="001E70CE">
        <w:rPr>
          <w:rStyle w:val="StyleUnderline"/>
        </w:rPr>
        <w:t xml:space="preserve"> there as well</w:t>
      </w:r>
      <w:r w:rsidRPr="007A59CC">
        <w:rPr>
          <w:sz w:val="16"/>
        </w:rPr>
        <w:t>.</w:t>
      </w:r>
    </w:p>
    <w:p w14:paraId="343EE644" w14:textId="77777777" w:rsidR="00186F56" w:rsidRDefault="00186F56" w:rsidP="00186F56"/>
    <w:p w14:paraId="6C148F2C" w14:textId="77777777" w:rsidR="00186F56" w:rsidRDefault="00186F56" w:rsidP="00186F56">
      <w:pPr>
        <w:pStyle w:val="Heading4"/>
      </w:pPr>
      <w:r>
        <w:t xml:space="preserve">It's not just </w:t>
      </w:r>
      <w:r w:rsidRPr="00D353DA">
        <w:rPr>
          <w:u w:val="single"/>
        </w:rPr>
        <w:t>wages</w:t>
      </w:r>
      <w:r>
        <w:t xml:space="preserve">. Market imbalances fuel </w:t>
      </w:r>
      <w:r w:rsidRPr="00D353DA">
        <w:rPr>
          <w:u w:val="single"/>
        </w:rPr>
        <w:t>outsourcing</w:t>
      </w:r>
      <w:r>
        <w:t xml:space="preserve"> and employment </w:t>
      </w:r>
      <w:r w:rsidRPr="00D353DA">
        <w:rPr>
          <w:u w:val="single"/>
        </w:rPr>
        <w:t>precarity</w:t>
      </w:r>
      <w:r>
        <w:t xml:space="preserve">, worsening </w:t>
      </w:r>
      <w:r w:rsidRPr="00D353DA">
        <w:rPr>
          <w:u w:val="single"/>
        </w:rPr>
        <w:t>inequality</w:t>
      </w:r>
      <w:r>
        <w:t xml:space="preserve"> and </w:t>
      </w:r>
      <w:r w:rsidRPr="00D353DA">
        <w:rPr>
          <w:u w:val="single"/>
        </w:rPr>
        <w:t>populist backlash</w:t>
      </w:r>
      <w:r>
        <w:t xml:space="preserve">. </w:t>
      </w:r>
    </w:p>
    <w:p w14:paraId="6BC58E55" w14:textId="77777777" w:rsidR="00186F56" w:rsidRPr="007A59CC" w:rsidRDefault="00186F56" w:rsidP="00186F56">
      <w:r w:rsidRPr="00E80F04">
        <w:t xml:space="preserve">Neil </w:t>
      </w:r>
      <w:r w:rsidRPr="00E80F04">
        <w:rPr>
          <w:rStyle w:val="Style13ptBold"/>
        </w:rPr>
        <w:t>Weinberg '25</w:t>
      </w:r>
      <w:r w:rsidRPr="00E80F04">
        <w:t>, a senior reporter with the International Consortium of Investigative Journalists (ICIJ) and a contributing writer for the Chicago Booth Review. 5-19-2025. "Are Employers Playing a Game of Monopsony?," University of Chicago Booth School of Business. https://www.chicagobooth.edu/review/are-employers-playing-game-monopsony, 1-22-2026, RNey</w:t>
      </w:r>
    </w:p>
    <w:p w14:paraId="14F23CC1" w14:textId="77777777" w:rsidR="00186F56" w:rsidRPr="00E80F04" w:rsidRDefault="00186F56" w:rsidP="00186F56">
      <w:pPr>
        <w:rPr>
          <w:sz w:val="16"/>
        </w:rPr>
      </w:pPr>
      <w:r w:rsidRPr="00E80F04">
        <w:rPr>
          <w:sz w:val="16"/>
        </w:rPr>
        <w:t xml:space="preserve">While the details of how employers exert monopsony power are still coming into focus, policymakers are broadly aware of the implications for workers. When the US Federal Trade Commission successfully </w:t>
      </w:r>
      <w:r w:rsidRPr="00E80F04">
        <w:rPr>
          <w:rStyle w:val="StyleUnderline"/>
        </w:rPr>
        <w:t xml:space="preserve">blocked a </w:t>
      </w:r>
      <w:r w:rsidRPr="00E80F04">
        <w:rPr>
          <w:rStyle w:val="Emphasis"/>
        </w:rPr>
        <w:t>merger</w:t>
      </w:r>
      <w:r w:rsidRPr="00E80F04">
        <w:rPr>
          <w:rStyle w:val="StyleUnderline"/>
        </w:rPr>
        <w:t xml:space="preserve"> between grocery chains </w:t>
      </w:r>
      <w:r w:rsidRPr="00E80F04">
        <w:rPr>
          <w:rStyle w:val="Emphasis"/>
        </w:rPr>
        <w:t>Kroger</w:t>
      </w:r>
      <w:r w:rsidRPr="00E80F04">
        <w:rPr>
          <w:rStyle w:val="StyleUnderline"/>
        </w:rPr>
        <w:t xml:space="preserve"> and </w:t>
      </w:r>
      <w:r w:rsidRPr="00E80F04">
        <w:rPr>
          <w:rStyle w:val="Emphasis"/>
        </w:rPr>
        <w:t>Albertsons</w:t>
      </w:r>
      <w:r w:rsidRPr="00E80F04">
        <w:rPr>
          <w:sz w:val="16"/>
        </w:rPr>
        <w:t xml:space="preserve"> late last year, it </w:t>
      </w:r>
      <w:r w:rsidRPr="00E80F04">
        <w:rPr>
          <w:rStyle w:val="StyleUnderline"/>
        </w:rPr>
        <w:t xml:space="preserve">expressed </w:t>
      </w:r>
      <w:r w:rsidRPr="00E80F04">
        <w:rPr>
          <w:rStyle w:val="Emphasis"/>
        </w:rPr>
        <w:t>concern</w:t>
      </w:r>
      <w:r w:rsidRPr="00E80F04">
        <w:rPr>
          <w:rStyle w:val="StyleUnderline"/>
        </w:rPr>
        <w:t xml:space="preserve"> about the deal’s </w:t>
      </w:r>
      <w:r w:rsidRPr="00E80F04">
        <w:rPr>
          <w:rStyle w:val="Emphasis"/>
        </w:rPr>
        <w:t>potential effects</w:t>
      </w:r>
      <w:r w:rsidRPr="00E80F04">
        <w:rPr>
          <w:rStyle w:val="StyleUnderline"/>
        </w:rPr>
        <w:t xml:space="preserve"> on </w:t>
      </w:r>
      <w:r w:rsidRPr="00E80F04">
        <w:rPr>
          <w:rStyle w:val="Emphasis"/>
        </w:rPr>
        <w:t>labor</w:t>
      </w:r>
      <w:r w:rsidRPr="00E80F04">
        <w:rPr>
          <w:sz w:val="16"/>
        </w:rPr>
        <w:t>. Rejection would ensure that the supermarket operators “continue to compete for workers through higher wages, better benefits, and improved working conditions,” the commission said in a written statement.</w:t>
      </w:r>
    </w:p>
    <w:p w14:paraId="2C1184EB" w14:textId="77777777" w:rsidR="00186F56" w:rsidRPr="00E80F04" w:rsidRDefault="00186F56" w:rsidP="00186F56">
      <w:pPr>
        <w:rPr>
          <w:sz w:val="16"/>
        </w:rPr>
      </w:pPr>
      <w:r w:rsidRPr="00E80F04">
        <w:rPr>
          <w:sz w:val="16"/>
        </w:rPr>
        <w:t xml:space="preserve">As the FTC suggested, </w:t>
      </w:r>
      <w:r w:rsidRPr="00E80F04">
        <w:rPr>
          <w:rStyle w:val="StyleUnderline"/>
        </w:rPr>
        <w:t xml:space="preserve">the effects of a </w:t>
      </w:r>
      <w:r w:rsidRPr="00E80F04">
        <w:rPr>
          <w:rStyle w:val="Emphasis"/>
          <w:highlight w:val="green"/>
        </w:rPr>
        <w:t>power imbalance</w:t>
      </w:r>
      <w:r w:rsidRPr="00E80F04">
        <w:rPr>
          <w:rStyle w:val="StyleUnderline"/>
        </w:rPr>
        <w:t xml:space="preserve"> in the labor market </w:t>
      </w:r>
      <w:r w:rsidRPr="00E80F04">
        <w:rPr>
          <w:rStyle w:val="StyleUnderline"/>
          <w:highlight w:val="green"/>
        </w:rPr>
        <w:t xml:space="preserve">go </w:t>
      </w:r>
      <w:r w:rsidRPr="00E80F04">
        <w:rPr>
          <w:rStyle w:val="Emphasis"/>
          <w:highlight w:val="green"/>
        </w:rPr>
        <w:t>beyond wages</w:t>
      </w:r>
      <w:r w:rsidRPr="00E80F04">
        <w:rPr>
          <w:sz w:val="16"/>
        </w:rPr>
        <w:t xml:space="preserve">. </w:t>
      </w:r>
      <w:r w:rsidRPr="00E80F04">
        <w:rPr>
          <w:rStyle w:val="StyleUnderline"/>
          <w:highlight w:val="green"/>
        </w:rPr>
        <w:t xml:space="preserve">Companies with </w:t>
      </w:r>
      <w:r w:rsidRPr="00E80F04">
        <w:rPr>
          <w:rStyle w:val="Emphasis"/>
          <w:highlight w:val="green"/>
        </w:rPr>
        <w:t>leverage</w:t>
      </w:r>
      <w:r w:rsidRPr="00E80F04">
        <w:rPr>
          <w:rStyle w:val="StyleUnderline"/>
        </w:rPr>
        <w:t xml:space="preserve"> over their workforce can </w:t>
      </w:r>
      <w:r w:rsidRPr="00E80F04">
        <w:rPr>
          <w:rStyle w:val="StyleUnderline"/>
          <w:highlight w:val="green"/>
        </w:rPr>
        <w:t>dictate</w:t>
      </w:r>
      <w:r w:rsidRPr="00E80F04">
        <w:rPr>
          <w:rStyle w:val="StyleUnderline"/>
        </w:rPr>
        <w:t xml:space="preserve"> the </w:t>
      </w:r>
      <w:r w:rsidRPr="00E80F04">
        <w:rPr>
          <w:rStyle w:val="Emphasis"/>
        </w:rPr>
        <w:t xml:space="preserve">terms of </w:t>
      </w:r>
      <w:r w:rsidRPr="00E80F04">
        <w:rPr>
          <w:rStyle w:val="Emphasis"/>
          <w:highlight w:val="green"/>
        </w:rPr>
        <w:t>employment</w:t>
      </w:r>
      <w:r w:rsidRPr="00E80F04">
        <w:rPr>
          <w:sz w:val="16"/>
        </w:rPr>
        <w:t xml:space="preserve">. Consider </w:t>
      </w:r>
      <w:r w:rsidRPr="00E80F04">
        <w:rPr>
          <w:rStyle w:val="StyleUnderline"/>
        </w:rPr>
        <w:t xml:space="preserve">the trend </w:t>
      </w:r>
      <w:r w:rsidRPr="00E80F04">
        <w:rPr>
          <w:rStyle w:val="StyleUnderline"/>
          <w:highlight w:val="green"/>
        </w:rPr>
        <w:t xml:space="preserve">toward </w:t>
      </w:r>
      <w:r w:rsidRPr="00E80F04">
        <w:rPr>
          <w:rStyle w:val="Emphasis"/>
          <w:highlight w:val="green"/>
        </w:rPr>
        <w:t>outsourcing jobs</w:t>
      </w:r>
      <w:r w:rsidRPr="00E80F04">
        <w:rPr>
          <w:sz w:val="16"/>
        </w:rPr>
        <w:t xml:space="preserve">, </w:t>
      </w:r>
      <w:r w:rsidRPr="00E80F04">
        <w:rPr>
          <w:rStyle w:val="StyleUnderline"/>
        </w:rPr>
        <w:t xml:space="preserve">which has </w:t>
      </w:r>
      <w:r w:rsidRPr="00E80F04">
        <w:rPr>
          <w:rStyle w:val="StyleUnderline"/>
          <w:highlight w:val="green"/>
        </w:rPr>
        <w:t xml:space="preserve">created an </w:t>
      </w:r>
      <w:r w:rsidRPr="00E80F04">
        <w:rPr>
          <w:rStyle w:val="Emphasis"/>
          <w:highlight w:val="green"/>
        </w:rPr>
        <w:t>underclass</w:t>
      </w:r>
      <w:r w:rsidRPr="00E80F04">
        <w:rPr>
          <w:rStyle w:val="StyleUnderline"/>
        </w:rPr>
        <w:t xml:space="preserve"> of workers </w:t>
      </w:r>
      <w:r w:rsidRPr="00E80F04">
        <w:rPr>
          <w:rStyle w:val="StyleUnderline"/>
          <w:highlight w:val="green"/>
        </w:rPr>
        <w:t>who</w:t>
      </w:r>
      <w:r w:rsidRPr="00E80F04">
        <w:rPr>
          <w:rStyle w:val="StyleUnderline"/>
        </w:rPr>
        <w:t xml:space="preserve"> often </w:t>
      </w:r>
      <w:r w:rsidRPr="00E80F04">
        <w:rPr>
          <w:rStyle w:val="StyleUnderline"/>
          <w:highlight w:val="green"/>
        </w:rPr>
        <w:t>receive</w:t>
      </w:r>
      <w:r w:rsidRPr="00E80F04">
        <w:rPr>
          <w:rStyle w:val="StyleUnderline"/>
        </w:rPr>
        <w:t xml:space="preserve"> </w:t>
      </w:r>
      <w:r w:rsidRPr="00E80F04">
        <w:rPr>
          <w:rStyle w:val="Emphasis"/>
          <w:highlight w:val="green"/>
        </w:rPr>
        <w:t>inferior wages</w:t>
      </w:r>
      <w:r w:rsidRPr="00E80F04">
        <w:rPr>
          <w:rStyle w:val="StyleUnderline"/>
        </w:rPr>
        <w:t xml:space="preserve">, </w:t>
      </w:r>
      <w:r w:rsidRPr="00E80F04">
        <w:rPr>
          <w:rStyle w:val="Emphasis"/>
          <w:highlight w:val="green"/>
        </w:rPr>
        <w:t>benefits</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job </w:t>
      </w:r>
      <w:r w:rsidRPr="00E80F04">
        <w:rPr>
          <w:rStyle w:val="Emphasis"/>
          <w:highlight w:val="green"/>
        </w:rPr>
        <w:t>security</w:t>
      </w:r>
      <w:r w:rsidRPr="00E80F04">
        <w:rPr>
          <w:rStyle w:val="StyleUnderline"/>
        </w:rPr>
        <w:t xml:space="preserve"> than their noncontract colleagues</w:t>
      </w:r>
      <w:r w:rsidRPr="00E80F04">
        <w:rPr>
          <w:sz w:val="16"/>
        </w:rPr>
        <w:t>.</w:t>
      </w:r>
    </w:p>
    <w:p w14:paraId="3724E5D1" w14:textId="77777777" w:rsidR="00186F56" w:rsidRPr="00E80F04" w:rsidRDefault="00186F56" w:rsidP="00186F56">
      <w:pPr>
        <w:rPr>
          <w:sz w:val="16"/>
        </w:rPr>
      </w:pPr>
      <w:r w:rsidRPr="00E80F04">
        <w:rPr>
          <w:sz w:val="16"/>
        </w:rPr>
        <w:t xml:space="preserve">In their work on superstar firms, Patterson and her coresearchers suggest </w:t>
      </w:r>
      <w:r w:rsidRPr="00E80F04">
        <w:rPr>
          <w:rStyle w:val="StyleUnderline"/>
        </w:rPr>
        <w:t xml:space="preserve">such companies are able to </w:t>
      </w:r>
      <w:r w:rsidRPr="00E80F04">
        <w:rPr>
          <w:rStyle w:val="Emphasis"/>
        </w:rPr>
        <w:t>flex their muscle</w:t>
      </w:r>
      <w:r w:rsidRPr="00E80F04">
        <w:rPr>
          <w:rStyle w:val="StyleUnderline"/>
        </w:rPr>
        <w:t xml:space="preserve"> by </w:t>
      </w:r>
      <w:r w:rsidRPr="00E80F04">
        <w:rPr>
          <w:rStyle w:val="Emphasis"/>
        </w:rPr>
        <w:t>outsourcing</w:t>
      </w:r>
      <w:r w:rsidRPr="00E80F04">
        <w:rPr>
          <w:rStyle w:val="StyleUnderline"/>
        </w:rPr>
        <w:t xml:space="preserve">, increasing the amount of activity conducted by </w:t>
      </w:r>
      <w:r w:rsidRPr="00E80F04">
        <w:rPr>
          <w:rStyle w:val="Emphasis"/>
        </w:rPr>
        <w:t>third-party firms</w:t>
      </w:r>
      <w:r w:rsidRPr="00E80F04">
        <w:rPr>
          <w:rStyle w:val="StyleUnderline"/>
        </w:rPr>
        <w:t xml:space="preserve"> and independent workers</w:t>
      </w:r>
      <w:r w:rsidRPr="00E80F04">
        <w:rPr>
          <w:sz w:val="16"/>
        </w:rPr>
        <w:t xml:space="preserve">. </w:t>
      </w:r>
      <w:r w:rsidRPr="00E80F04">
        <w:rPr>
          <w:rStyle w:val="StyleUnderline"/>
        </w:rPr>
        <w:t>Janitorial and clerical work, food services, and logistics are among the types of jobs affected</w:t>
      </w:r>
      <w:r w:rsidRPr="00E80F04">
        <w:rPr>
          <w:sz w:val="16"/>
        </w:rPr>
        <w:t xml:space="preserve">, they note. </w:t>
      </w:r>
    </w:p>
    <w:p w14:paraId="1D91507B" w14:textId="77777777" w:rsidR="00186F56" w:rsidRPr="00E80F04" w:rsidRDefault="00186F56" w:rsidP="00186F56">
      <w:pPr>
        <w:rPr>
          <w:sz w:val="16"/>
        </w:rPr>
      </w:pPr>
      <w:r w:rsidRPr="00E80F04">
        <w:rPr>
          <w:sz w:val="16"/>
        </w:rPr>
        <w:t>This apparent “</w:t>
      </w:r>
      <w:r w:rsidRPr="00E80F04">
        <w:rPr>
          <w:rStyle w:val="Emphasis"/>
          <w:highlight w:val="green"/>
        </w:rPr>
        <w:t>fissuring</w:t>
      </w:r>
      <w:r w:rsidRPr="00E80F04">
        <w:rPr>
          <w:sz w:val="16"/>
        </w:rPr>
        <w:t xml:space="preserve">” </w:t>
      </w:r>
      <w:r w:rsidRPr="00E80F04">
        <w:rPr>
          <w:rStyle w:val="StyleUnderline"/>
        </w:rPr>
        <w:t xml:space="preserve">of the workplace can </w:t>
      </w:r>
      <w:r w:rsidRPr="00E80F04">
        <w:rPr>
          <w:rStyle w:val="StyleUnderline"/>
          <w:highlight w:val="green"/>
        </w:rPr>
        <w:t xml:space="preserve">directly </w:t>
      </w:r>
      <w:r w:rsidRPr="00E80F04">
        <w:rPr>
          <w:rStyle w:val="Emphasis"/>
          <w:highlight w:val="green"/>
        </w:rPr>
        <w:t>reduce</w:t>
      </w:r>
      <w:r w:rsidRPr="00E80F04">
        <w:rPr>
          <w:rStyle w:val="StyleUnderline"/>
        </w:rPr>
        <w:t xml:space="preserve"> the share of </w:t>
      </w:r>
      <w:r w:rsidRPr="00E80F04">
        <w:rPr>
          <w:rStyle w:val="Emphasis"/>
          <w:highlight w:val="green"/>
        </w:rPr>
        <w:t>economic activity</w:t>
      </w:r>
      <w:r w:rsidRPr="00E80F04">
        <w:rPr>
          <w:rStyle w:val="StyleUnderline"/>
        </w:rPr>
        <w:t xml:space="preserve"> that goes to </w:t>
      </w:r>
      <w:r w:rsidRPr="00E80F04">
        <w:rPr>
          <w:rStyle w:val="Emphasis"/>
        </w:rPr>
        <w:t>labor</w:t>
      </w:r>
      <w:r w:rsidRPr="00E80F04">
        <w:rPr>
          <w:rStyle w:val="StyleUnderline"/>
        </w:rPr>
        <w:t xml:space="preserve"> </w:t>
      </w:r>
      <w:r w:rsidRPr="00E80F04">
        <w:rPr>
          <w:rStyle w:val="StyleUnderline"/>
          <w:highlight w:val="green"/>
        </w:rPr>
        <w:t xml:space="preserve">by </w:t>
      </w:r>
      <w:r w:rsidRPr="00E80F04">
        <w:rPr>
          <w:rStyle w:val="Emphasis"/>
          <w:highlight w:val="green"/>
        </w:rPr>
        <w:t>excluding</w:t>
      </w:r>
      <w:r w:rsidRPr="00E80F04">
        <w:rPr>
          <w:rStyle w:val="StyleUnderline"/>
        </w:rPr>
        <w:t xml:space="preserve"> a large portion of the </w:t>
      </w:r>
      <w:r w:rsidRPr="00E80F04">
        <w:rPr>
          <w:rStyle w:val="Emphasis"/>
          <w:highlight w:val="green"/>
        </w:rPr>
        <w:t>workforce</w:t>
      </w:r>
      <w:r w:rsidRPr="00E80F04">
        <w:rPr>
          <w:rStyle w:val="StyleUnderline"/>
          <w:highlight w:val="green"/>
        </w:rPr>
        <w:t xml:space="preserve"> from</w:t>
      </w:r>
      <w:r w:rsidRPr="00E80F04">
        <w:rPr>
          <w:rStyle w:val="StyleUnderline"/>
        </w:rPr>
        <w:t xml:space="preserve"> the </w:t>
      </w:r>
      <w:r w:rsidRPr="00E80F04">
        <w:rPr>
          <w:rStyle w:val="StyleUnderline"/>
          <w:highlight w:val="green"/>
        </w:rPr>
        <w:t>benefits</w:t>
      </w:r>
      <w:r w:rsidRPr="00E80F04">
        <w:rPr>
          <w:rStyle w:val="StyleUnderline"/>
        </w:rPr>
        <w:t xml:space="preserve"> accorded to </w:t>
      </w:r>
      <w:r w:rsidRPr="00E80F04">
        <w:rPr>
          <w:rStyle w:val="Emphasis"/>
        </w:rPr>
        <w:t>high-wage</w:t>
      </w:r>
      <w:r w:rsidRPr="00E80F04">
        <w:rPr>
          <w:rStyle w:val="StyleUnderline"/>
        </w:rPr>
        <w:t xml:space="preserve"> employers</w:t>
      </w:r>
      <w:r w:rsidRPr="00E80F04">
        <w:rPr>
          <w:sz w:val="16"/>
        </w:rPr>
        <w:t xml:space="preserve">. </w:t>
      </w:r>
      <w:r w:rsidRPr="00E80F04">
        <w:rPr>
          <w:sz w:val="16"/>
          <w:szCs w:val="16"/>
        </w:rPr>
        <w:t>Another possible related effect is to reduce the bargaining power of in-house and outsourced workers and increase labor-market competition, the researchers add</w:t>
      </w:r>
      <w:r w:rsidRPr="00E80F04">
        <w:rPr>
          <w:sz w:val="16"/>
        </w:rPr>
        <w:t>.</w:t>
      </w:r>
    </w:p>
    <w:p w14:paraId="6AC93215" w14:textId="77777777" w:rsidR="00186F56" w:rsidRPr="00E80F04" w:rsidRDefault="00186F56" w:rsidP="00186F56">
      <w:pPr>
        <w:rPr>
          <w:sz w:val="16"/>
        </w:rPr>
      </w:pPr>
      <w:r w:rsidRPr="00E80F04">
        <w:rPr>
          <w:sz w:val="16"/>
        </w:rPr>
        <w:t>The measurement challenge</w:t>
      </w:r>
    </w:p>
    <w:p w14:paraId="439340B2" w14:textId="77777777" w:rsidR="00186F56" w:rsidRPr="00E80F04" w:rsidRDefault="00186F56" w:rsidP="00186F56">
      <w:pPr>
        <w:rPr>
          <w:sz w:val="16"/>
        </w:rPr>
      </w:pPr>
      <w:r w:rsidRPr="00E80F04">
        <w:rPr>
          <w:sz w:val="16"/>
        </w:rPr>
        <w:t xml:space="preserve">Given the finite amount of research conducted so far and its limitations, the possibility remains that input markdowns are not as prevalent as product markups, Syverson cautions. Instead, markdowns may be restrained by differences among buyers, the cost of switching suppliers, and imperfect information, he reports. </w:t>
      </w:r>
    </w:p>
    <w:p w14:paraId="0325CA41" w14:textId="77777777" w:rsidR="00186F56" w:rsidRPr="00E80F04" w:rsidRDefault="00186F56" w:rsidP="00186F56">
      <w:pPr>
        <w:rPr>
          <w:sz w:val="16"/>
        </w:rPr>
      </w:pPr>
      <w:r w:rsidRPr="00E80F04">
        <w:rPr>
          <w:rStyle w:val="Emphasis"/>
        </w:rPr>
        <w:t>Markdowns</w:t>
      </w:r>
      <w:r w:rsidRPr="00E80F04">
        <w:rPr>
          <w:sz w:val="16"/>
        </w:rPr>
        <w:t xml:space="preserve">, to whatever extent they do exist, </w:t>
      </w:r>
      <w:r w:rsidRPr="00E80F04">
        <w:rPr>
          <w:rStyle w:val="StyleUnderline"/>
        </w:rPr>
        <w:t xml:space="preserve">effectively act as </w:t>
      </w:r>
      <w:r w:rsidRPr="00E80F04">
        <w:rPr>
          <w:rStyle w:val="Emphasis"/>
        </w:rPr>
        <w:t>taxes</w:t>
      </w:r>
      <w:r w:rsidRPr="00E80F04">
        <w:rPr>
          <w:rStyle w:val="StyleUnderline"/>
        </w:rPr>
        <w:t xml:space="preserve"> on the providers of inputs</w:t>
      </w:r>
      <w:r w:rsidRPr="00E80F04">
        <w:rPr>
          <w:sz w:val="16"/>
        </w:rPr>
        <w:t xml:space="preserve">, just as markups are essentially taxes on the products in a given market. They also </w:t>
      </w:r>
      <w:r w:rsidRPr="00E80F04">
        <w:rPr>
          <w:rStyle w:val="Emphasis"/>
          <w:highlight w:val="green"/>
        </w:rPr>
        <w:t>lower productivity</w:t>
      </w:r>
      <w:r w:rsidRPr="00E80F04">
        <w:rPr>
          <w:rStyle w:val="StyleUnderline"/>
        </w:rPr>
        <w:t xml:space="preserve"> </w:t>
      </w:r>
      <w:r w:rsidRPr="00E80F04">
        <w:rPr>
          <w:rStyle w:val="StyleUnderline"/>
          <w:highlight w:val="green"/>
        </w:rPr>
        <w:t xml:space="preserve">by </w:t>
      </w:r>
      <w:r w:rsidRPr="00E80F04">
        <w:rPr>
          <w:rStyle w:val="Emphasis"/>
          <w:highlight w:val="green"/>
        </w:rPr>
        <w:t>allocating resources</w:t>
      </w:r>
      <w:r w:rsidRPr="00E80F04">
        <w:rPr>
          <w:rStyle w:val="StyleUnderline"/>
        </w:rPr>
        <w:t xml:space="preserve"> </w:t>
      </w:r>
      <w:r w:rsidRPr="00E80F04">
        <w:rPr>
          <w:rStyle w:val="StyleUnderline"/>
          <w:highlight w:val="green"/>
        </w:rPr>
        <w:t>away</w:t>
      </w:r>
      <w:r w:rsidRPr="00E80F04">
        <w:rPr>
          <w:rStyle w:val="StyleUnderline"/>
        </w:rPr>
        <w:t xml:space="preserve"> </w:t>
      </w:r>
      <w:r w:rsidRPr="00E80F04">
        <w:rPr>
          <w:rStyle w:val="StyleUnderline"/>
          <w:highlight w:val="green"/>
        </w:rPr>
        <w:t>from</w:t>
      </w:r>
      <w:r w:rsidRPr="00E80F04">
        <w:rPr>
          <w:rStyle w:val="StyleUnderline"/>
        </w:rPr>
        <w:t xml:space="preserve"> how they’d be </w:t>
      </w:r>
      <w:r w:rsidRPr="00E80F04">
        <w:rPr>
          <w:rStyle w:val="Emphasis"/>
        </w:rPr>
        <w:t>deployed</w:t>
      </w:r>
      <w:r w:rsidRPr="00E80F04">
        <w:rPr>
          <w:rStyle w:val="StyleUnderline"/>
        </w:rPr>
        <w:t xml:space="preserve"> in more </w:t>
      </w:r>
      <w:r w:rsidRPr="00E80F04">
        <w:rPr>
          <w:rStyle w:val="Emphasis"/>
          <w:highlight w:val="green"/>
        </w:rPr>
        <w:t>competitive</w:t>
      </w:r>
      <w:r w:rsidRPr="00E80F04">
        <w:rPr>
          <w:rStyle w:val="Emphasis"/>
        </w:rPr>
        <w:t xml:space="preserve"> </w:t>
      </w:r>
      <w:r w:rsidRPr="00E80F04">
        <w:rPr>
          <w:rStyle w:val="Emphasis"/>
          <w:highlight w:val="green"/>
        </w:rPr>
        <w:t>environments</w:t>
      </w:r>
      <w:r w:rsidRPr="00E80F04">
        <w:rPr>
          <w:sz w:val="16"/>
        </w:rPr>
        <w:t xml:space="preserve">. When combined, the two metrics summarize the imperfect nature of real-world markets. </w:t>
      </w:r>
    </w:p>
    <w:p w14:paraId="5BCCCE11" w14:textId="77777777" w:rsidR="00186F56" w:rsidRPr="00E80F04" w:rsidRDefault="00186F56" w:rsidP="00186F56">
      <w:pPr>
        <w:rPr>
          <w:sz w:val="16"/>
        </w:rPr>
      </w:pPr>
      <w:r w:rsidRPr="00E80F04">
        <w:rPr>
          <w:sz w:val="16"/>
        </w:rPr>
        <w:t xml:space="preserve">Although some of the details remain sketchy, </w:t>
      </w:r>
      <w:r w:rsidRPr="00E80F04">
        <w:rPr>
          <w:rStyle w:val="StyleUnderline"/>
        </w:rPr>
        <w:t xml:space="preserve">it’s </w:t>
      </w:r>
      <w:r w:rsidRPr="00E80F04">
        <w:rPr>
          <w:rStyle w:val="Emphasis"/>
        </w:rPr>
        <w:t>clear</w:t>
      </w:r>
      <w:r w:rsidRPr="00E80F04">
        <w:rPr>
          <w:rStyle w:val="StyleUnderline"/>
        </w:rPr>
        <w:t xml:space="preserve"> that the effects of </w:t>
      </w:r>
      <w:r w:rsidRPr="00E80F04">
        <w:rPr>
          <w:rStyle w:val="Emphasis"/>
          <w:highlight w:val="green"/>
        </w:rPr>
        <w:t>market wedges</w:t>
      </w:r>
      <w:r w:rsidRPr="00E80F04">
        <w:rPr>
          <w:rStyle w:val="StyleUnderline"/>
        </w:rPr>
        <w:t xml:space="preserve"> are </w:t>
      </w:r>
      <w:r w:rsidRPr="00E80F04">
        <w:rPr>
          <w:rStyle w:val="Emphasis"/>
          <w:highlight w:val="green"/>
        </w:rPr>
        <w:t>large</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very </w:t>
      </w:r>
      <w:r w:rsidRPr="00E80F04">
        <w:rPr>
          <w:rStyle w:val="Emphasis"/>
          <w:highlight w:val="green"/>
        </w:rPr>
        <w:t>real</w:t>
      </w:r>
      <w:r w:rsidRPr="00E80F04">
        <w:rPr>
          <w:sz w:val="16"/>
        </w:rPr>
        <w:t xml:space="preserve">. </w:t>
      </w:r>
      <w:r w:rsidRPr="00E80F04">
        <w:rPr>
          <w:rStyle w:val="StyleUnderline"/>
        </w:rPr>
        <w:t xml:space="preserve">They </w:t>
      </w:r>
      <w:r w:rsidRPr="00E80F04">
        <w:rPr>
          <w:rStyle w:val="Emphasis"/>
          <w:highlight w:val="green"/>
        </w:rPr>
        <w:t>alter</w:t>
      </w:r>
      <w:r w:rsidRPr="00E80F04">
        <w:rPr>
          <w:rStyle w:val="StyleUnderline"/>
        </w:rPr>
        <w:t xml:space="preserve"> </w:t>
      </w:r>
      <w:r w:rsidRPr="00E80F04">
        <w:rPr>
          <w:rStyle w:val="StyleUnderline"/>
          <w:highlight w:val="green"/>
        </w:rPr>
        <w:t xml:space="preserve">the way an economy </w:t>
      </w:r>
      <w:r w:rsidRPr="00E80F04">
        <w:rPr>
          <w:rStyle w:val="Emphasis"/>
          <w:highlight w:val="green"/>
        </w:rPr>
        <w:t>distributes wealth</w:t>
      </w:r>
      <w:r w:rsidRPr="00E80F04">
        <w:rPr>
          <w:rStyle w:val="StyleUnderline"/>
          <w:highlight w:val="green"/>
        </w:rPr>
        <w:t xml:space="preserve">, </w:t>
      </w:r>
      <w:r w:rsidRPr="00E80F04">
        <w:rPr>
          <w:rStyle w:val="Emphasis"/>
          <w:highlight w:val="green"/>
        </w:rPr>
        <w:t>influence</w:t>
      </w:r>
      <w:r w:rsidRPr="00E80F04">
        <w:rPr>
          <w:rStyle w:val="StyleUnderline"/>
        </w:rPr>
        <w:t xml:space="preserve"> workers’ </w:t>
      </w:r>
      <w:r w:rsidRPr="00E80F04">
        <w:rPr>
          <w:rStyle w:val="StyleUnderline"/>
          <w:highlight w:val="green"/>
        </w:rPr>
        <w:t xml:space="preserve">sense of </w:t>
      </w:r>
      <w:r w:rsidRPr="00E80F04">
        <w:rPr>
          <w:rStyle w:val="Emphasis"/>
          <w:highlight w:val="green"/>
        </w:rPr>
        <w:t>fairness</w:t>
      </w:r>
      <w:r w:rsidRPr="00E80F04">
        <w:rPr>
          <w:sz w:val="16"/>
        </w:rPr>
        <w:t xml:space="preserve"> (or unfairness), </w:t>
      </w:r>
      <w:r w:rsidRPr="00E80F04">
        <w:rPr>
          <w:rStyle w:val="StyleUnderline"/>
          <w:highlight w:val="green"/>
        </w:rPr>
        <w:t>and</w:t>
      </w:r>
      <w:r w:rsidRPr="00E80F04">
        <w:rPr>
          <w:rStyle w:val="StyleUnderline"/>
        </w:rPr>
        <w:t xml:space="preserve"> may </w:t>
      </w:r>
      <w:r w:rsidRPr="00E80F04">
        <w:rPr>
          <w:rStyle w:val="Emphasis"/>
          <w:highlight w:val="green"/>
        </w:rPr>
        <w:t>fuel</w:t>
      </w:r>
      <w:r w:rsidRPr="00E80F04">
        <w:rPr>
          <w:rStyle w:val="StyleUnderline"/>
        </w:rPr>
        <w:t xml:space="preserve"> the sort of </w:t>
      </w:r>
      <w:r w:rsidRPr="00E80F04">
        <w:rPr>
          <w:rStyle w:val="Emphasis"/>
          <w:highlight w:val="green"/>
        </w:rPr>
        <w:t>populist backlash</w:t>
      </w:r>
      <w:r w:rsidRPr="00E80F04">
        <w:rPr>
          <w:rStyle w:val="StyleUnderline"/>
        </w:rPr>
        <w:t xml:space="preserve"> that’s now playing out in many </w:t>
      </w:r>
      <w:r w:rsidRPr="00E80F04">
        <w:rPr>
          <w:rStyle w:val="Emphasis"/>
        </w:rPr>
        <w:t>developed economies</w:t>
      </w:r>
      <w:r w:rsidRPr="00E80F04">
        <w:rPr>
          <w:sz w:val="16"/>
        </w:rPr>
        <w:t xml:space="preserve">. </w:t>
      </w:r>
    </w:p>
    <w:p w14:paraId="5B0A53B1" w14:textId="77777777" w:rsidR="00186F56" w:rsidRDefault="00186F56" w:rsidP="00186F56"/>
    <w:p w14:paraId="3639A543" w14:textId="77777777" w:rsidR="00186F56" w:rsidRDefault="00186F56" w:rsidP="00186F56"/>
    <w:p w14:paraId="5C85CDC2" w14:textId="77777777" w:rsidR="00186F56" w:rsidRPr="00A350D8" w:rsidRDefault="00186F56" w:rsidP="00186F56">
      <w:pPr>
        <w:pStyle w:val="Heading4"/>
        <w:rPr>
          <w:b w:val="0"/>
          <w:bCs/>
        </w:rPr>
      </w:pPr>
      <w:r>
        <w:t xml:space="preserve">That causes long-term economic </w:t>
      </w:r>
      <w:r w:rsidRPr="00132B8D">
        <w:rPr>
          <w:u w:val="single"/>
        </w:rPr>
        <w:t>decline</w:t>
      </w:r>
      <w:r w:rsidRPr="00A350D8">
        <w:t>.</w:t>
      </w:r>
      <w:r>
        <w:t xml:space="preserve"> </w:t>
      </w:r>
      <w:r w:rsidRPr="00A350D8">
        <w:rPr>
          <w:b w:val="0"/>
          <w:bCs/>
        </w:rPr>
        <w:t xml:space="preserve">Falling </w:t>
      </w:r>
      <w:r w:rsidRPr="00A350D8">
        <w:rPr>
          <w:b w:val="0"/>
          <w:bCs/>
          <w:u w:val="single"/>
        </w:rPr>
        <w:t>wage shares</w:t>
      </w:r>
      <w:r w:rsidRPr="00A350D8">
        <w:rPr>
          <w:b w:val="0"/>
          <w:bCs/>
        </w:rPr>
        <w:t xml:space="preserve"> causes </w:t>
      </w:r>
      <w:r w:rsidRPr="00A350D8">
        <w:rPr>
          <w:b w:val="0"/>
          <w:bCs/>
          <w:u w:val="single"/>
        </w:rPr>
        <w:t>secular stagnation</w:t>
      </w:r>
      <w:r w:rsidRPr="00A350D8">
        <w:rPr>
          <w:b w:val="0"/>
          <w:bCs/>
        </w:rPr>
        <w:t>.</w:t>
      </w:r>
    </w:p>
    <w:p w14:paraId="14338430" w14:textId="77777777" w:rsidR="00186F56" w:rsidRPr="007A59CC" w:rsidRDefault="00186F56" w:rsidP="00186F56">
      <w:r w:rsidRPr="007A59CC">
        <w:t xml:space="preserve">Vinicius Curti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xml:space="preserve">, *Assistant Professor of Global Commerce at Denison </w:t>
      </w:r>
      <w:proofErr w:type="gramStart"/>
      <w:r w:rsidRPr="007A59CC">
        <w:t>University,*</w:t>
      </w:r>
      <w:proofErr w:type="gramEnd"/>
      <w:r w:rsidRPr="007A59CC">
        <w:t xml:space="preserve">*Professor and Chair of the Department of Economics at Colorado State University. 05-13-2025. </w:t>
      </w:r>
      <w:proofErr w:type="spellStart"/>
      <w:r w:rsidRPr="007A59CC">
        <w:t>Metroeconomica</w:t>
      </w:r>
      <w:proofErr w:type="spellEnd"/>
      <w:r w:rsidRPr="007A59CC">
        <w:t>: International Review of Economics. “Institutional Changes, Effective Demand, and Inequality: A Structuralist Model of Secular Stagnation,” https://doi.org/10.1111/meca.12499, RNey</w:t>
      </w:r>
    </w:p>
    <w:p w14:paraId="1762F0D1" w14:textId="77777777" w:rsidR="00186F56" w:rsidRPr="007A59CC" w:rsidRDefault="00186F56" w:rsidP="00186F56">
      <w:pPr>
        <w:rPr>
          <w:sz w:val="16"/>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7A59CC">
        <w:rPr>
          <w:sz w:val="16"/>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7A59CC">
        <w:rPr>
          <w:sz w:val="16"/>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7A59CC">
        <w:rPr>
          <w:sz w:val="16"/>
        </w:rPr>
        <w:t xml:space="preserve"> (</w:t>
      </w:r>
      <w:r w:rsidRPr="003F6BE0">
        <w:rPr>
          <w:rStyle w:val="Emphasis"/>
          <w:highlight w:val="green"/>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49BD516D" w14:textId="77777777" w:rsidR="00186F56" w:rsidRPr="007A59CC" w:rsidRDefault="00186F56" w:rsidP="00186F56">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w:t>
      </w:r>
      <w:proofErr w:type="spellStart"/>
      <w:r w:rsidRPr="007A59CC">
        <w:rPr>
          <w:sz w:val="16"/>
        </w:rPr>
        <w:t>Karabarbounis</w:t>
      </w:r>
      <w:proofErr w:type="spellEnd"/>
      <w:r w:rsidRPr="007A59CC">
        <w:rPr>
          <w:sz w:val="16"/>
        </w:rPr>
        <w:t xml:space="preserve"> and Neiman (2014) and </w:t>
      </w:r>
      <w:proofErr w:type="spellStart"/>
      <w:r w:rsidRPr="007A59CC">
        <w:rPr>
          <w:sz w:val="16"/>
        </w:rPr>
        <w:t>Stockhammer</w:t>
      </w:r>
      <w:proofErr w:type="spellEnd"/>
      <w:r w:rsidRPr="007A59CC">
        <w:rPr>
          <w:sz w:val="16"/>
        </w:rPr>
        <w:t xml:space="preserve">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7EE991B8" w14:textId="77777777" w:rsidR="00186F56" w:rsidRPr="007A59CC" w:rsidRDefault="00186F56" w:rsidP="00186F56">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7A59CC">
        <w:rPr>
          <w:sz w:val="16"/>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618838DA" w14:textId="77777777" w:rsidR="00186F56" w:rsidRPr="007A59CC" w:rsidRDefault="00186F56" w:rsidP="00186F56">
      <w:pPr>
        <w:rPr>
          <w:sz w:val="16"/>
        </w:rPr>
      </w:pPr>
      <w:r w:rsidRPr="007A59CC">
        <w:rPr>
          <w:sz w:val="16"/>
        </w:rPr>
        <w:t xml:space="preserve">Lastly, since the mid-1970s, </w:t>
      </w:r>
      <w:r w:rsidRPr="00132B8D">
        <w:rPr>
          <w:rStyle w:val="StyleUnderline"/>
        </w:rPr>
        <w:t xml:space="preserve">the US economy has experienced a </w:t>
      </w:r>
      <w:r w:rsidRPr="003F6BE0">
        <w:rPr>
          <w:rStyle w:val="Emphasis"/>
        </w:rPr>
        <w:t>clear institutional shift</w:t>
      </w:r>
      <w:r w:rsidRPr="007A59CC">
        <w:rPr>
          <w:sz w:val="16"/>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7A59CC">
        <w:rPr>
          <w:sz w:val="16"/>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7A59CC">
        <w:rPr>
          <w:sz w:val="16"/>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7A59CC">
        <w:rPr>
          <w:sz w:val="16"/>
        </w:rPr>
        <w:t xml:space="preserve">, as documented by Grossman and </w:t>
      </w:r>
      <w:proofErr w:type="spellStart"/>
      <w:r w:rsidRPr="007A59CC">
        <w:rPr>
          <w:sz w:val="16"/>
        </w:rPr>
        <w:t>Oberfield</w:t>
      </w:r>
      <w:proofErr w:type="spellEnd"/>
      <w:r w:rsidRPr="007A59CC">
        <w:rPr>
          <w:sz w:val="16"/>
        </w:rPr>
        <w:t xml:space="preserve">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7A59CC">
        <w:rPr>
          <w:sz w:val="16"/>
        </w:rPr>
        <w:t xml:space="preserve">. Panel (a) of Figure 3 presents </w:t>
      </w:r>
      <w:r w:rsidRPr="00132B8D">
        <w:rPr>
          <w:rStyle w:val="StyleUnderline"/>
        </w:rPr>
        <w:t>this declining trend in unionization rates since the end of the 1970s</w:t>
      </w:r>
      <w:r w:rsidRPr="007A59CC">
        <w:rPr>
          <w:sz w:val="16"/>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7A59CC">
        <w:rPr>
          <w:sz w:val="16"/>
        </w:rPr>
        <w:t xml:space="preserve">, </w:t>
      </w:r>
      <w:r w:rsidRPr="00132B8D">
        <w:rPr>
          <w:rStyle w:val="StyleUnderline"/>
        </w:rPr>
        <w:t>which constitutes the majority of U.S. employment</w:t>
      </w:r>
      <w:r w:rsidRPr="007A59CC">
        <w:rPr>
          <w:sz w:val="16"/>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7A59CC">
        <w:rPr>
          <w:sz w:val="16"/>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7A59CC">
        <w:rPr>
          <w:sz w:val="16"/>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7A59CC">
        <w:rPr>
          <w:sz w:val="16"/>
        </w:rPr>
        <w:t xml:space="preserve">, indicating that aggregate markups began to rise from 21% above marginal cost in 1980 to 61% currently.2 Autor et al. (2020) </w:t>
      </w:r>
      <w:r w:rsidRPr="00132B8D">
        <w:rPr>
          <w:rStyle w:val="StyleUnderline"/>
        </w:rPr>
        <w:t>link the rise of</w:t>
      </w:r>
      <w:r w:rsidRPr="007A59CC">
        <w:rPr>
          <w:sz w:val="16"/>
        </w:rPr>
        <w:t xml:space="preserve"> “</w:t>
      </w:r>
      <w:r w:rsidRPr="00132B8D">
        <w:rPr>
          <w:rStyle w:val="StyleUnderline"/>
        </w:rPr>
        <w:t>superstar firms</w:t>
      </w:r>
      <w:r w:rsidRPr="007A59CC">
        <w:rPr>
          <w:sz w:val="16"/>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7A59CC">
        <w:rPr>
          <w:sz w:val="16"/>
        </w:rPr>
        <w:t xml:space="preserve"> Panel (b) of Figure 3 indicates this increasing trend on the average market power of firms using the aggregate average markup of US publicly traded firms.</w:t>
      </w:r>
    </w:p>
    <w:p w14:paraId="41F9EA86" w14:textId="77777777" w:rsidR="00186F56" w:rsidRPr="007A59CC" w:rsidRDefault="00186F56" w:rsidP="00186F56">
      <w:pPr>
        <w:rPr>
          <w:sz w:val="16"/>
        </w:rPr>
      </w:pPr>
      <w:r w:rsidRPr="007A59CC">
        <w:rPr>
          <w:sz w:val="16"/>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2BA6DCAA" w14:textId="77777777" w:rsidR="00186F56" w:rsidRPr="007A59CC" w:rsidRDefault="00186F56" w:rsidP="00186F56">
      <w:pPr>
        <w:rPr>
          <w:sz w:val="16"/>
        </w:rPr>
      </w:pPr>
      <w:r w:rsidRPr="007A59CC">
        <w:rPr>
          <w:sz w:val="16"/>
        </w:rPr>
        <w:t>Drawing both upon the CPE and the neo-</w:t>
      </w:r>
      <w:proofErr w:type="spellStart"/>
      <w:r w:rsidRPr="007A59CC">
        <w:rPr>
          <w:sz w:val="16"/>
        </w:rPr>
        <w:t>Kaleckian</w:t>
      </w:r>
      <w:proofErr w:type="spellEnd"/>
      <w:r w:rsidRPr="007A59CC">
        <w:rPr>
          <w:sz w:val="16"/>
        </w:rPr>
        <w:t xml:space="preserve">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w:t>
      </w:r>
      <w:proofErr w:type="spellStart"/>
      <w:r w:rsidRPr="007A59CC">
        <w:rPr>
          <w:sz w:val="16"/>
        </w:rPr>
        <w:t>Stamegna</w:t>
      </w:r>
      <w:proofErr w:type="spellEnd"/>
      <w:r w:rsidRPr="007A59CC">
        <w:rPr>
          <w:sz w:val="16"/>
        </w:rPr>
        <w:t xml:space="preserve"> (2023)—to our knowledge this paper is the first to structure a condensed explanation of trends in distributive, technological, and labor bargaining power that affect the US economy in past decades.</w:t>
      </w:r>
    </w:p>
    <w:p w14:paraId="3B6C3243" w14:textId="77777777" w:rsidR="00186F56" w:rsidRPr="007A59CC" w:rsidRDefault="00186F56" w:rsidP="00186F56">
      <w:pPr>
        <w:rPr>
          <w:sz w:val="16"/>
        </w:rPr>
      </w:pPr>
      <w:r w:rsidRPr="007A59CC">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40D0F946" w14:textId="77777777" w:rsidR="00186F56" w:rsidRPr="007A59CC" w:rsidRDefault="00186F56" w:rsidP="00186F56">
      <w:pPr>
        <w:rPr>
          <w:sz w:val="16"/>
        </w:rPr>
      </w:pPr>
      <w:r w:rsidRPr="007A59CC">
        <w:rPr>
          <w:sz w:val="16"/>
        </w:rPr>
        <w:t xml:space="preserve">Our results are as follows. </w:t>
      </w:r>
      <w:r w:rsidRPr="00132B8D">
        <w:rPr>
          <w:rStyle w:val="StyleUnderline"/>
        </w:rPr>
        <w:t>Institutional or policy changes that</w:t>
      </w:r>
      <w:r w:rsidRPr="007A59CC">
        <w:rPr>
          <w:sz w:val="16"/>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7A59CC">
        <w:rPr>
          <w:sz w:val="16"/>
        </w:rPr>
        <w:t xml:space="preserve">. </w:t>
      </w:r>
      <w:r w:rsidRPr="00132B8D">
        <w:rPr>
          <w:rStyle w:val="StyleUnderline"/>
        </w:rPr>
        <w:t>This</w:t>
      </w:r>
      <w:r w:rsidRPr="007A59CC">
        <w:rPr>
          <w:sz w:val="16"/>
        </w:rPr>
        <w:t xml:space="preserve">, in turn, </w:t>
      </w:r>
      <w:r w:rsidRPr="00132B8D">
        <w:rPr>
          <w:rStyle w:val="StyleUnderline"/>
        </w:rPr>
        <w:t>may have positively affected economic activity and accumulation in the short term if the demand regime on the economy is profit-led</w:t>
      </w:r>
      <w:r w:rsidRPr="007A59CC">
        <w:rPr>
          <w:sz w:val="16"/>
        </w:rPr>
        <w:t xml:space="preserve">, which would have reinforced the initial negative shock. </w:t>
      </w:r>
      <w:r w:rsidRPr="003F6BE0">
        <w:rPr>
          <w:rStyle w:val="Emphasis"/>
        </w:rPr>
        <w:t>However</w:t>
      </w:r>
      <w:r w:rsidRPr="007A59CC">
        <w:rPr>
          <w:sz w:val="16"/>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w:t>
      </w:r>
      <w:r w:rsidRPr="00C2512F">
        <w:rPr>
          <w:rStyle w:val="Emphasis"/>
        </w:rPr>
        <w:t>labor-augmenting</w:t>
      </w:r>
      <w:r w:rsidRPr="00132B8D">
        <w:rPr>
          <w:rStyle w:val="StyleUnderline"/>
        </w:rPr>
        <w:t xml:space="preserve">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7A59CC">
        <w:rPr>
          <w:sz w:val="16"/>
        </w:rPr>
        <w:t xml:space="preserve">, </w:t>
      </w:r>
      <w:r w:rsidRPr="00132B8D">
        <w:rPr>
          <w:rStyle w:val="StyleUnderline"/>
        </w:rPr>
        <w:t>which is linked to labor productivity growth</w:t>
      </w:r>
      <w:r w:rsidRPr="007A59CC">
        <w:rPr>
          <w:sz w:val="16"/>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7A59CC">
        <w:rPr>
          <w:sz w:val="16"/>
        </w:rPr>
        <w:t xml:space="preserve">, </w:t>
      </w:r>
      <w:r w:rsidRPr="00132B8D">
        <w:rPr>
          <w:rStyle w:val="StyleUnderline"/>
        </w:rPr>
        <w:t xml:space="preserve">namely the wage-led nature of </w:t>
      </w:r>
      <w:r w:rsidRPr="003F6BE0">
        <w:rPr>
          <w:rStyle w:val="Emphasis"/>
        </w:rPr>
        <w:t>labor productivity growth</w:t>
      </w:r>
      <w:r w:rsidRPr="007A59CC">
        <w:rPr>
          <w:sz w:val="16"/>
        </w:rPr>
        <w:t xml:space="preserve">. For balanced growth to be restored, an </w:t>
      </w:r>
      <w:r w:rsidRPr="00132B8D">
        <w:rPr>
          <w:rStyle w:val="StyleUnderline"/>
        </w:rPr>
        <w:t>increase in the capital-income</w:t>
      </w:r>
      <w:r w:rsidRPr="007A59CC">
        <w:rPr>
          <w:sz w:val="16"/>
        </w:rPr>
        <w:t>—a decline in the income-capital—</w:t>
      </w:r>
      <w:r w:rsidRPr="00132B8D">
        <w:rPr>
          <w:rStyle w:val="StyleUnderline"/>
        </w:rPr>
        <w:t>ratio is necessary</w:t>
      </w:r>
      <w:r w:rsidRPr="007A59CC">
        <w:rPr>
          <w:sz w:val="16"/>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2BF7D077" w14:textId="77777777" w:rsidR="00186F56" w:rsidRDefault="00186F56" w:rsidP="00186F56">
      <w:pPr>
        <w:rPr>
          <w:rStyle w:val="StyleUnderline"/>
        </w:rPr>
      </w:pPr>
    </w:p>
    <w:p w14:paraId="5D053D7F" w14:textId="77777777" w:rsidR="00186F56" w:rsidRPr="006322A2" w:rsidRDefault="00186F56" w:rsidP="00186F56">
      <w:pPr>
        <w:rPr>
          <w:rStyle w:val="StyleUnderline"/>
        </w:rPr>
      </w:pPr>
    </w:p>
    <w:p w14:paraId="2D1509EE" w14:textId="77777777" w:rsidR="00186F56" w:rsidRPr="00E80F04" w:rsidRDefault="00186F56" w:rsidP="00186F56">
      <w:pPr>
        <w:pStyle w:val="Heading4"/>
        <w:rPr>
          <w:rFonts w:cs="Arial"/>
        </w:rPr>
      </w:pPr>
      <w:r w:rsidRPr="0042099E">
        <w:rPr>
          <w:rFonts w:cs="Arial"/>
          <w:u w:val="single"/>
        </w:rPr>
        <w:t>Economic primacy</w:t>
      </w:r>
      <w:r>
        <w:rPr>
          <w:rFonts w:cs="Arial"/>
        </w:rPr>
        <w:t xml:space="preserve"> averts nuclear </w:t>
      </w:r>
      <w:r w:rsidRPr="0042099E">
        <w:rPr>
          <w:rFonts w:cs="Arial"/>
          <w:u w:val="single"/>
        </w:rPr>
        <w:t>escalation</w:t>
      </w:r>
      <w:r>
        <w:rPr>
          <w:rFonts w:cs="Arial"/>
        </w:rPr>
        <w:t>.</w:t>
      </w:r>
    </w:p>
    <w:p w14:paraId="1B2AAC4E" w14:textId="77777777" w:rsidR="00186F56" w:rsidRPr="007A59CC" w:rsidRDefault="00186F56" w:rsidP="00186F56">
      <w:r w:rsidRPr="007A59CC">
        <w:t>Hal</w:t>
      </w:r>
      <w:r w:rsidRPr="0058485B">
        <w:rPr>
          <w:rStyle w:val="Style13ptBold"/>
        </w:rPr>
        <w:t xml:space="preserve"> Brands ’25</w:t>
      </w:r>
      <w:r>
        <w:t xml:space="preserve">, </w:t>
      </w:r>
      <w:r w:rsidRPr="007A59CC">
        <w:t>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w:t>
      </w:r>
      <w:r>
        <w:t xml:space="preserve">. 06-28-2025. </w:t>
      </w:r>
      <w:r w:rsidRPr="007A59CC">
        <w:t>American Enterprise Institute, “Three Ways America’s World Order Could Collapse,” https://www.aei.org/op-eds/three-ways-americas-world-order-could-collapse/</w:t>
      </w:r>
    </w:p>
    <w:p w14:paraId="4F20F2B1" w14:textId="77777777" w:rsidR="00186F56" w:rsidRPr="007A59CC" w:rsidRDefault="00186F56" w:rsidP="00186F56">
      <w:pPr>
        <w:rPr>
          <w:sz w:val="16"/>
        </w:rPr>
      </w:pPr>
      <w:r w:rsidRPr="007A59CC">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300905">
        <w:rPr>
          <w:rStyle w:val="Emphasis"/>
          <w:highlight w:val="green"/>
        </w:rPr>
        <w:t>US</w:t>
      </w:r>
      <w:r w:rsidRPr="00B171B3">
        <w:rPr>
          <w:rStyle w:val="Emphasis"/>
        </w:rPr>
        <w:t xml:space="preserve">-led </w:t>
      </w:r>
      <w:r w:rsidRPr="00300905">
        <w:rPr>
          <w:rStyle w:val="Emphasis"/>
          <w:highlight w:val="green"/>
        </w:rPr>
        <w:t>order</w:t>
      </w:r>
      <w:r w:rsidRPr="007A59CC">
        <w:rPr>
          <w:sz w:val="16"/>
        </w:rPr>
        <w:t xml:space="preserve"> is on its way out.</w:t>
      </w:r>
    </w:p>
    <w:p w14:paraId="3E0B5FA5" w14:textId="77777777" w:rsidR="00186F56" w:rsidRPr="007A59CC" w:rsidRDefault="00186F56" w:rsidP="00186F56">
      <w:pPr>
        <w:rPr>
          <w:sz w:val="16"/>
        </w:rPr>
      </w:pPr>
      <w:r w:rsidRPr="007A59CC">
        <w:rPr>
          <w:sz w:val="16"/>
        </w:rPr>
        <w:t xml:space="preserve">Since 1945, that order has </w:t>
      </w:r>
      <w:r w:rsidRPr="00300905">
        <w:rPr>
          <w:rStyle w:val="StyleUnderline"/>
          <w:highlight w:val="green"/>
        </w:rPr>
        <w:t>generated</w:t>
      </w:r>
      <w:r w:rsidRPr="007A59CC">
        <w:rPr>
          <w:sz w:val="16"/>
        </w:rPr>
        <w:t xml:space="preserve"> </w:t>
      </w:r>
      <w:r w:rsidRPr="00B171B3">
        <w:rPr>
          <w:rStyle w:val="Emphasis"/>
        </w:rPr>
        <w:t xml:space="preserve">tremendous </w:t>
      </w:r>
      <w:r w:rsidRPr="00300905">
        <w:rPr>
          <w:rStyle w:val="Emphasis"/>
          <w:highlight w:val="green"/>
        </w:rPr>
        <w:t>peace</w:t>
      </w:r>
      <w:r w:rsidRPr="007A59CC">
        <w:rPr>
          <w:sz w:val="16"/>
        </w:rPr>
        <w:t xml:space="preserve">, prosperity and freedom. It can only be termed a smashing success. But </w:t>
      </w:r>
      <w:r w:rsidRPr="00300905">
        <w:rPr>
          <w:rStyle w:val="Emphasis"/>
          <w:highlight w:val="green"/>
        </w:rPr>
        <w:t>stresses</w:t>
      </w:r>
      <w:r w:rsidRPr="007A59CC">
        <w:rPr>
          <w:sz w:val="16"/>
        </w:rPr>
        <w:t xml:space="preserve"> </w:t>
      </w:r>
      <w:r w:rsidRPr="00B171B3">
        <w:rPr>
          <w:rStyle w:val="StyleUnderline"/>
        </w:rPr>
        <w:t>on that order</w:t>
      </w:r>
      <w:r w:rsidRPr="007A59CC">
        <w:rPr>
          <w:sz w:val="16"/>
        </w:rPr>
        <w:t xml:space="preserve"> — those </w:t>
      </w:r>
      <w:r w:rsidRPr="00B171B3">
        <w:rPr>
          <w:rStyle w:val="StyleUnderline"/>
        </w:rPr>
        <w:t>imposed by</w:t>
      </w:r>
      <w:r w:rsidRPr="007A59CC">
        <w:rPr>
          <w:sz w:val="16"/>
        </w:rPr>
        <w:t xml:space="preserve"> its </w:t>
      </w:r>
      <w:r w:rsidRPr="00B171B3">
        <w:rPr>
          <w:rStyle w:val="Emphasis"/>
        </w:rPr>
        <w:t>challengers</w:t>
      </w:r>
      <w:r w:rsidRPr="007A59CC">
        <w:rPr>
          <w:sz w:val="16"/>
        </w:rPr>
        <w:t xml:space="preserve">, and those imposed by its creator — </w:t>
      </w:r>
      <w:r w:rsidRPr="00300905">
        <w:rPr>
          <w:rStyle w:val="StyleUnderline"/>
          <w:highlight w:val="green"/>
        </w:rPr>
        <w:t>have been mounting</w:t>
      </w:r>
      <w:r w:rsidRPr="007A59CC">
        <w:rPr>
          <w:sz w:val="16"/>
        </w:rPr>
        <w:t>. One way of gauging just how severe the risks have become is by considering the various ways an order might end.</w:t>
      </w:r>
    </w:p>
    <w:p w14:paraId="556113A2" w14:textId="77777777" w:rsidR="00186F56" w:rsidRPr="007A59CC" w:rsidRDefault="00186F56" w:rsidP="00186F56">
      <w:pPr>
        <w:rPr>
          <w:sz w:val="16"/>
        </w:rPr>
      </w:pPr>
      <w:r w:rsidRPr="007A59CC">
        <w:rPr>
          <w:sz w:val="16"/>
        </w:rPr>
        <w:t xml:space="preserve">The brilliant Cambridge historian Brendan Simms has suggested that </w:t>
      </w:r>
      <w:r w:rsidRPr="00300905">
        <w:rPr>
          <w:rStyle w:val="StyleUnderline"/>
          <w:highlight w:val="green"/>
        </w:rPr>
        <w:t>international</w:t>
      </w:r>
      <w:r w:rsidRPr="00B171B3">
        <w:rPr>
          <w:rStyle w:val="StyleUnderline"/>
        </w:rPr>
        <w:t xml:space="preserve"> orders</w:t>
      </w:r>
      <w:r w:rsidRPr="007A59CC">
        <w:rPr>
          <w:sz w:val="16"/>
        </w:rPr>
        <w:t xml:space="preserve"> typically </w:t>
      </w:r>
      <w:r w:rsidRPr="00300905">
        <w:rPr>
          <w:rStyle w:val="StyleUnderline"/>
          <w:highlight w:val="green"/>
        </w:rPr>
        <w:t>end</w:t>
      </w:r>
      <w:r w:rsidRPr="007A59CC">
        <w:rPr>
          <w:sz w:val="16"/>
        </w:rPr>
        <w:t xml:space="preserve"> in one of three ways: </w:t>
      </w:r>
      <w:r w:rsidRPr="00300905">
        <w:rPr>
          <w:rStyle w:val="StyleUnderline"/>
          <w:highlight w:val="green"/>
        </w:rPr>
        <w:t>Through</w:t>
      </w:r>
      <w:r w:rsidRPr="007A59CC">
        <w:rPr>
          <w:sz w:val="16"/>
        </w:rPr>
        <w:t xml:space="preserve"> defeat in war or some catastrophic failure of deterrence; through </w:t>
      </w:r>
      <w:r w:rsidRPr="00300905">
        <w:rPr>
          <w:rStyle w:val="Emphasis"/>
          <w:highlight w:val="green"/>
        </w:rPr>
        <w:t>economic decline</w:t>
      </w:r>
      <w:r w:rsidRPr="007A59CC">
        <w:rPr>
          <w:sz w:val="16"/>
        </w:rPr>
        <w:t xml:space="preserve"> or a divergence between the order’s political and economic arrangements; or through the collapse of respect for its guiding rules and norms.</w:t>
      </w:r>
    </w:p>
    <w:p w14:paraId="083B0DC3" w14:textId="77777777" w:rsidR="00186F56" w:rsidRPr="007A59CC" w:rsidRDefault="00186F56" w:rsidP="00186F56">
      <w:pPr>
        <w:rPr>
          <w:sz w:val="16"/>
        </w:rPr>
      </w:pPr>
      <w:r w:rsidRPr="007A59CC">
        <w:rPr>
          <w:sz w:val="16"/>
        </w:rPr>
        <w:t xml:space="preserve">The </w:t>
      </w:r>
      <w:r w:rsidRPr="00B171B3">
        <w:rPr>
          <w:rStyle w:val="StyleUnderline"/>
        </w:rPr>
        <w:t>US order has proven remarkably</w:t>
      </w:r>
      <w:r w:rsidRPr="007A59CC">
        <w:rPr>
          <w:sz w:val="16"/>
        </w:rPr>
        <w:t xml:space="preserve"> </w:t>
      </w:r>
      <w:r w:rsidRPr="00B171B3">
        <w:rPr>
          <w:rStyle w:val="Emphasis"/>
        </w:rPr>
        <w:t>resilient</w:t>
      </w:r>
      <w:r w:rsidRPr="007A59CC">
        <w:rPr>
          <w:sz w:val="16"/>
        </w:rPr>
        <w:t xml:space="preserve">, </w:t>
      </w:r>
      <w:r w:rsidRPr="00B171B3">
        <w:rPr>
          <w:rStyle w:val="StyleUnderline"/>
        </w:rPr>
        <w:t>but</w:t>
      </w:r>
      <w:r w:rsidRPr="007A59CC">
        <w:rPr>
          <w:sz w:val="16"/>
        </w:rPr>
        <w:t xml:space="preserve"> the </w:t>
      </w:r>
      <w:r w:rsidRPr="00300905">
        <w:rPr>
          <w:rStyle w:val="StyleUnderline"/>
          <w:highlight w:val="green"/>
        </w:rPr>
        <w:t>possibility of</w:t>
      </w:r>
      <w:r w:rsidRPr="007A59CC">
        <w:rPr>
          <w:sz w:val="16"/>
        </w:rPr>
        <w:t xml:space="preserve"> a </w:t>
      </w:r>
      <w:r w:rsidRPr="00300905">
        <w:rPr>
          <w:rStyle w:val="Emphasis"/>
          <w:highlight w:val="green"/>
        </w:rPr>
        <w:t>breakdown</w:t>
      </w:r>
      <w:r w:rsidRPr="00300905">
        <w:rPr>
          <w:rStyle w:val="StyleUnderline"/>
          <w:highlight w:val="green"/>
        </w:rPr>
        <w:t xml:space="preserve"> is growing</w:t>
      </w:r>
      <w:r w:rsidRPr="007A59CC">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7A59CC">
        <w:rPr>
          <w:sz w:val="16"/>
        </w:rPr>
        <w:t xml:space="preserve"> increasingly </w:t>
      </w:r>
      <w:r w:rsidRPr="00B171B3">
        <w:rPr>
          <w:rStyle w:val="StyleUnderline"/>
        </w:rPr>
        <w:t>making</w:t>
      </w:r>
      <w:r w:rsidRPr="007A59CC">
        <w:rPr>
          <w:sz w:val="16"/>
        </w:rPr>
        <w:t xml:space="preserve"> those </w:t>
      </w:r>
      <w:r w:rsidRPr="00B171B3">
        <w:rPr>
          <w:rStyle w:val="StyleUnderline"/>
        </w:rPr>
        <w:t>dangers worse</w:t>
      </w:r>
      <w:r w:rsidRPr="007A59CC">
        <w:rPr>
          <w:sz w:val="16"/>
        </w:rPr>
        <w:t>.</w:t>
      </w:r>
    </w:p>
    <w:p w14:paraId="5C8BB87F" w14:textId="77777777" w:rsidR="00186F56" w:rsidRPr="007A59CC" w:rsidRDefault="00186F56" w:rsidP="00186F56">
      <w:pPr>
        <w:rPr>
          <w:sz w:val="16"/>
        </w:rPr>
      </w:pPr>
      <w:r w:rsidRPr="007A59CC">
        <w:rPr>
          <w:sz w:val="16"/>
        </w:rPr>
        <w:t>Orders can die of murder, exhaustion or suicide. Today, it’s difficult to rule any of those grim finales out.</w:t>
      </w:r>
    </w:p>
    <w:p w14:paraId="7731C4FD" w14:textId="77777777" w:rsidR="00186F56" w:rsidRPr="007A59CC" w:rsidRDefault="00186F56" w:rsidP="00186F56">
      <w:pPr>
        <w:rPr>
          <w:sz w:val="16"/>
        </w:rPr>
      </w:pPr>
      <w:r w:rsidRPr="007A59CC">
        <w:rPr>
          <w:sz w:val="16"/>
        </w:rPr>
        <w:t>How America Took the Lead</w:t>
      </w:r>
    </w:p>
    <w:p w14:paraId="4B5F0A7B" w14:textId="77777777" w:rsidR="00186F56" w:rsidRPr="007A59CC" w:rsidRDefault="00186F56" w:rsidP="00186F56">
      <w:pPr>
        <w:rPr>
          <w:sz w:val="16"/>
        </w:rPr>
      </w:pPr>
      <w:r w:rsidRPr="007A59CC">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821F22B" w14:textId="77777777" w:rsidR="00186F56" w:rsidRPr="007A59CC" w:rsidRDefault="00186F56" w:rsidP="00186F56">
      <w:pPr>
        <w:rPr>
          <w:sz w:val="16"/>
        </w:rPr>
      </w:pPr>
      <w:r w:rsidRPr="007A59CC">
        <w:rPr>
          <w:sz w:val="16"/>
        </w:rPr>
        <w:t xml:space="preserve">The lesson US policymakers took from that conflict was that </w:t>
      </w:r>
      <w:r w:rsidRPr="00B171B3">
        <w:rPr>
          <w:rStyle w:val="StyleUnderline"/>
        </w:rPr>
        <w:t>only a</w:t>
      </w:r>
      <w:r w:rsidRPr="007A59CC">
        <w:rPr>
          <w:sz w:val="16"/>
        </w:rPr>
        <w:t xml:space="preserve"> secure, </w:t>
      </w:r>
      <w:r w:rsidRPr="00B171B3">
        <w:rPr>
          <w:rStyle w:val="Emphasis"/>
        </w:rPr>
        <w:t>prosperous</w:t>
      </w:r>
      <w:r w:rsidRPr="007A59CC">
        <w:rPr>
          <w:sz w:val="16"/>
        </w:rPr>
        <w:t xml:space="preserve"> </w:t>
      </w:r>
      <w:r w:rsidRPr="00B171B3">
        <w:rPr>
          <w:rStyle w:val="StyleUnderline"/>
        </w:rPr>
        <w:t>system could ensure America’s</w:t>
      </w:r>
      <w:r w:rsidRPr="007A59CC">
        <w:rPr>
          <w:sz w:val="16"/>
        </w:rPr>
        <w:t xml:space="preserve"> own </w:t>
      </w:r>
      <w:r w:rsidRPr="00B171B3">
        <w:rPr>
          <w:rStyle w:val="StyleUnderline"/>
        </w:rPr>
        <w:t>wellbeing</w:t>
      </w:r>
      <w:r w:rsidRPr="007A59CC">
        <w:rPr>
          <w:sz w:val="16"/>
        </w:rPr>
        <w:t xml:space="preserve">. So the US built an order based on relatively </w:t>
      </w:r>
      <w:r w:rsidRPr="00B171B3">
        <w:rPr>
          <w:rStyle w:val="StyleUnderline"/>
        </w:rPr>
        <w:t xml:space="preserve">free </w:t>
      </w:r>
      <w:r w:rsidRPr="00B171B3">
        <w:rPr>
          <w:rStyle w:val="Emphasis"/>
        </w:rPr>
        <w:t>trade</w:t>
      </w:r>
      <w:r w:rsidRPr="007A59CC">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7A59CC">
        <w:rPr>
          <w:sz w:val="16"/>
        </w:rPr>
        <w:t xml:space="preserve"> </w:t>
      </w:r>
      <w:r w:rsidRPr="00B171B3">
        <w:rPr>
          <w:rStyle w:val="StyleUnderline"/>
        </w:rPr>
        <w:t>values</w:t>
      </w:r>
      <w:r w:rsidRPr="007A59CC">
        <w:rPr>
          <w:sz w:val="16"/>
        </w:rPr>
        <w:t xml:space="preserve">; the </w:t>
      </w:r>
      <w:r w:rsidRPr="00B171B3">
        <w:rPr>
          <w:rStyle w:val="StyleUnderline"/>
        </w:rPr>
        <w:t xml:space="preserve">prevention of </w:t>
      </w:r>
      <w:r w:rsidRPr="00B171B3">
        <w:rPr>
          <w:rStyle w:val="Emphasis"/>
        </w:rPr>
        <w:t>great-power</w:t>
      </w:r>
      <w:r w:rsidRPr="007A59CC">
        <w:rPr>
          <w:sz w:val="16"/>
        </w:rPr>
        <w:t xml:space="preserve"> </w:t>
      </w:r>
      <w:r w:rsidRPr="00B171B3">
        <w:rPr>
          <w:rStyle w:val="StyleUnderline"/>
        </w:rPr>
        <w:t xml:space="preserve">aggression and </w:t>
      </w:r>
      <w:r w:rsidRPr="00B171B3">
        <w:rPr>
          <w:rStyle w:val="Emphasis"/>
        </w:rPr>
        <w:t>war</w:t>
      </w:r>
      <w:r w:rsidRPr="007A59CC">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7A59CC">
        <w:rPr>
          <w:sz w:val="16"/>
        </w:rPr>
        <w:t xml:space="preserve"> to address common problems.</w:t>
      </w:r>
    </w:p>
    <w:p w14:paraId="69541B28" w14:textId="77777777" w:rsidR="00186F56" w:rsidRPr="007A59CC" w:rsidRDefault="00186F56" w:rsidP="00186F56">
      <w:pPr>
        <w:rPr>
          <w:sz w:val="16"/>
        </w:rPr>
      </w:pPr>
      <w:r w:rsidRPr="00300905">
        <w:rPr>
          <w:rStyle w:val="StyleUnderline"/>
          <w:highlight w:val="green"/>
        </w:rPr>
        <w:t>Washington used</w:t>
      </w:r>
      <w:r w:rsidRPr="007A59CC">
        <w:rPr>
          <w:sz w:val="16"/>
        </w:rPr>
        <w:t xml:space="preserve"> its unmatched military and </w:t>
      </w:r>
      <w:r w:rsidRPr="00300905">
        <w:rPr>
          <w:rStyle w:val="Emphasis"/>
          <w:highlight w:val="green"/>
        </w:rPr>
        <w:t>economic power</w:t>
      </w:r>
      <w:r w:rsidRPr="007A59CC">
        <w:rPr>
          <w:sz w:val="16"/>
          <w:highlight w:val="green"/>
        </w:rPr>
        <w:t xml:space="preserve"> </w:t>
      </w:r>
      <w:r w:rsidRPr="00300905">
        <w:rPr>
          <w:rStyle w:val="StyleUnderline"/>
          <w:highlight w:val="green"/>
        </w:rPr>
        <w:t>to buoy</w:t>
      </w:r>
      <w:r w:rsidRPr="007A59CC">
        <w:rPr>
          <w:sz w:val="16"/>
        </w:rPr>
        <w:t xml:space="preserve"> the fortunes of </w:t>
      </w:r>
      <w:r w:rsidRPr="00300905">
        <w:rPr>
          <w:rStyle w:val="StyleUnderline"/>
          <w:highlight w:val="green"/>
        </w:rPr>
        <w:t>like-minded</w:t>
      </w:r>
      <w:r w:rsidRPr="00B171B3">
        <w:rPr>
          <w:rStyle w:val="StyleUnderline"/>
        </w:rPr>
        <w:t xml:space="preserve"> nations</w:t>
      </w:r>
      <w:r w:rsidRPr="007A59CC">
        <w:rPr>
          <w:sz w:val="16"/>
        </w:rPr>
        <w:t>. America, said President Harry Truman, was “assuming the responsibility which God Almighty intended” for “the welfare of the world in generations to come.”</w:t>
      </w:r>
    </w:p>
    <w:p w14:paraId="5AA2CEEE" w14:textId="77777777" w:rsidR="00186F56" w:rsidRPr="007A59CC" w:rsidRDefault="00186F56" w:rsidP="00186F56">
      <w:pPr>
        <w:rPr>
          <w:sz w:val="16"/>
        </w:rPr>
      </w:pPr>
      <w:r w:rsidRPr="007A59CC">
        <w:rPr>
          <w:sz w:val="16"/>
        </w:rPr>
        <w:t>Make no mistake: This endeavor was rooted in US interests. But because America was so powerful, and defined those interests so broadly, this project brought historic gains for much of the world.</w:t>
      </w:r>
    </w:p>
    <w:p w14:paraId="32E974E7" w14:textId="77777777" w:rsidR="00186F56" w:rsidRPr="007A59CC" w:rsidRDefault="00186F56" w:rsidP="00186F56">
      <w:pPr>
        <w:rPr>
          <w:sz w:val="16"/>
        </w:rPr>
      </w:pPr>
      <w:r w:rsidRPr="007A59CC">
        <w:rPr>
          <w:sz w:val="16"/>
        </w:rPr>
        <w:t xml:space="preserve">Democracy went from endangered to dominant in the postwar decades. </w:t>
      </w:r>
      <w:r w:rsidRPr="0019545E">
        <w:rPr>
          <w:rStyle w:val="Emphasis"/>
        </w:rPr>
        <w:t>Trade</w:t>
      </w:r>
      <w:r w:rsidRPr="007A59CC">
        <w:rPr>
          <w:sz w:val="16"/>
        </w:rPr>
        <w:t xml:space="preserve"> </w:t>
      </w:r>
      <w:r w:rsidRPr="0019545E">
        <w:rPr>
          <w:rStyle w:val="StyleUnderline"/>
        </w:rPr>
        <w:t>flourished</w:t>
      </w:r>
      <w:r w:rsidRPr="007A59CC">
        <w:rPr>
          <w:sz w:val="16"/>
        </w:rPr>
        <w:t xml:space="preserve"> and </w:t>
      </w:r>
      <w:r w:rsidRPr="0019545E">
        <w:rPr>
          <w:rStyle w:val="Emphasis"/>
        </w:rPr>
        <w:t>living standards</w:t>
      </w:r>
      <w:r w:rsidRPr="007A59CC">
        <w:rPr>
          <w:sz w:val="16"/>
        </w:rPr>
        <w:t xml:space="preserve"> </w:t>
      </w:r>
      <w:r w:rsidRPr="0019545E">
        <w:rPr>
          <w:rStyle w:val="StyleUnderline"/>
        </w:rPr>
        <w:t>soared</w:t>
      </w:r>
      <w:r w:rsidRPr="007A59CC">
        <w:rPr>
          <w:sz w:val="16"/>
        </w:rPr>
        <w:t xml:space="preserve">, first in the free world and then globally after communism fell. A </w:t>
      </w:r>
      <w:r w:rsidRPr="0019545E">
        <w:rPr>
          <w:rStyle w:val="StyleUnderline"/>
        </w:rPr>
        <w:t>world that suffered</w:t>
      </w:r>
      <w:r w:rsidRPr="007A59CC">
        <w:rPr>
          <w:sz w:val="16"/>
        </w:rPr>
        <w:t xml:space="preserve"> two all-consuming </w:t>
      </w:r>
      <w:r w:rsidRPr="0019545E">
        <w:rPr>
          <w:rStyle w:val="Emphasis"/>
        </w:rPr>
        <w:t>great-power wars</w:t>
      </w:r>
      <w:r w:rsidRPr="007A59CC">
        <w:rPr>
          <w:sz w:val="16"/>
        </w:rPr>
        <w:t xml:space="preserve"> in quick succession has </w:t>
      </w:r>
      <w:r w:rsidRPr="0019545E">
        <w:rPr>
          <w:rStyle w:val="StyleUnderline"/>
        </w:rPr>
        <w:t>avoided</w:t>
      </w:r>
      <w:r w:rsidRPr="007A59CC">
        <w:rPr>
          <w:sz w:val="16"/>
        </w:rPr>
        <w:t xml:space="preserve"> anything like </w:t>
      </w:r>
      <w:r w:rsidRPr="0019545E">
        <w:rPr>
          <w:rStyle w:val="StyleUnderline"/>
        </w:rPr>
        <w:t>that since 1945</w:t>
      </w:r>
      <w:r w:rsidRPr="007A59CC">
        <w:rPr>
          <w:sz w:val="16"/>
        </w:rPr>
        <w:t>.</w:t>
      </w:r>
    </w:p>
    <w:p w14:paraId="41367FBC" w14:textId="77777777" w:rsidR="00186F56" w:rsidRPr="007A59CC" w:rsidRDefault="00186F56" w:rsidP="00186F56">
      <w:pPr>
        <w:rPr>
          <w:sz w:val="16"/>
        </w:rPr>
      </w:pPr>
      <w:r w:rsidRPr="007A59CC">
        <w:rPr>
          <w:sz w:val="16"/>
        </w:rPr>
        <w:t>The US presided over a global golden age. Yet the stresses on America’s order have become impossible to ignore.</w:t>
      </w:r>
    </w:p>
    <w:p w14:paraId="62CF2384" w14:textId="77777777" w:rsidR="00186F56" w:rsidRPr="007A59CC" w:rsidRDefault="00186F56" w:rsidP="00186F56">
      <w:pPr>
        <w:rPr>
          <w:sz w:val="16"/>
        </w:rPr>
      </w:pPr>
      <w:r w:rsidRPr="00B171B3">
        <w:rPr>
          <w:rStyle w:val="StyleUnderline"/>
        </w:rPr>
        <w:t>Revisionist powers</w:t>
      </w:r>
      <w:r w:rsidRPr="007A59CC">
        <w:rPr>
          <w:sz w:val="16"/>
        </w:rPr>
        <w:t xml:space="preserve"> — </w:t>
      </w:r>
      <w:r w:rsidRPr="00300905">
        <w:rPr>
          <w:rStyle w:val="Emphasis"/>
          <w:highlight w:val="green"/>
        </w:rPr>
        <w:t>China</w:t>
      </w:r>
      <w:r w:rsidRPr="007A59CC">
        <w:rPr>
          <w:sz w:val="16"/>
          <w:highlight w:val="green"/>
        </w:rPr>
        <w:t xml:space="preserve">, </w:t>
      </w:r>
      <w:r w:rsidRPr="00300905">
        <w:rPr>
          <w:rStyle w:val="Emphasis"/>
          <w:highlight w:val="green"/>
        </w:rPr>
        <w:t>Russia</w:t>
      </w:r>
      <w:r w:rsidRPr="007A59CC">
        <w:rPr>
          <w:sz w:val="16"/>
          <w:highlight w:val="green"/>
        </w:rPr>
        <w:t xml:space="preserve">, </w:t>
      </w:r>
      <w:r w:rsidRPr="00300905">
        <w:rPr>
          <w:rStyle w:val="Emphasis"/>
          <w:highlight w:val="green"/>
        </w:rPr>
        <w:t>Iran</w:t>
      </w:r>
      <w:r w:rsidRPr="007A59CC">
        <w:rPr>
          <w:sz w:val="16"/>
          <w:highlight w:val="green"/>
        </w:rPr>
        <w:t xml:space="preserve">, </w:t>
      </w:r>
      <w:r w:rsidRPr="00300905">
        <w:rPr>
          <w:rStyle w:val="Emphasis"/>
          <w:highlight w:val="green"/>
        </w:rPr>
        <w:t>No</w:t>
      </w:r>
      <w:r w:rsidRPr="007A59CC">
        <w:rPr>
          <w:sz w:val="16"/>
        </w:rPr>
        <w:t xml:space="preserve">rth </w:t>
      </w:r>
      <w:r w:rsidRPr="00300905">
        <w:rPr>
          <w:rStyle w:val="Emphasis"/>
          <w:highlight w:val="green"/>
        </w:rPr>
        <w:t>Ko</w:t>
      </w:r>
      <w:r w:rsidRPr="007A59CC">
        <w:rPr>
          <w:sz w:val="16"/>
        </w:rPr>
        <w:t xml:space="preserve">rea — </w:t>
      </w:r>
      <w:r w:rsidRPr="00300905">
        <w:rPr>
          <w:rStyle w:val="StyleUnderline"/>
          <w:highlight w:val="green"/>
        </w:rPr>
        <w:t>are challenging</w:t>
      </w:r>
      <w:r w:rsidRPr="007A59CC">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300905">
        <w:rPr>
          <w:rStyle w:val="StyleUnderline"/>
          <w:highlight w:val="green"/>
        </w:rPr>
        <w:t>Threats to</w:t>
      </w:r>
      <w:r w:rsidRPr="007A59CC">
        <w:rPr>
          <w:sz w:val="16"/>
        </w:rPr>
        <w:t xml:space="preserve"> its </w:t>
      </w:r>
      <w:r w:rsidRPr="00300905">
        <w:rPr>
          <w:rStyle w:val="Emphasis"/>
          <w:highlight w:val="green"/>
        </w:rPr>
        <w:t>economic</w:t>
      </w:r>
      <w:r w:rsidRPr="007A59CC">
        <w:rPr>
          <w:sz w:val="16"/>
        </w:rPr>
        <w:t xml:space="preserve"> and military </w:t>
      </w:r>
      <w:r w:rsidRPr="00300905">
        <w:rPr>
          <w:rStyle w:val="Emphasis"/>
          <w:highlight w:val="green"/>
        </w:rPr>
        <w:t>supremacy</w:t>
      </w:r>
      <w:r w:rsidRPr="007A59CC">
        <w:rPr>
          <w:sz w:val="16"/>
        </w:rPr>
        <w:t xml:space="preserve"> have </w:t>
      </w:r>
      <w:r w:rsidRPr="00300905">
        <w:rPr>
          <w:rStyle w:val="StyleUnderline"/>
          <w:highlight w:val="green"/>
        </w:rPr>
        <w:t>grown</w:t>
      </w:r>
      <w:r w:rsidRPr="007A59CC">
        <w:rPr>
          <w:sz w:val="16"/>
        </w:rPr>
        <w:t xml:space="preserve"> more </w:t>
      </w:r>
      <w:r w:rsidRPr="00300905">
        <w:rPr>
          <w:rStyle w:val="StyleUnderline"/>
          <w:highlight w:val="green"/>
        </w:rPr>
        <w:t>severe</w:t>
      </w:r>
      <w:r w:rsidRPr="007A59CC">
        <w:rPr>
          <w:sz w:val="16"/>
        </w:rPr>
        <w:t>.</w:t>
      </w:r>
    </w:p>
    <w:p w14:paraId="3F925F16" w14:textId="77777777" w:rsidR="00186F56" w:rsidRPr="007A59CC" w:rsidRDefault="00186F56" w:rsidP="00186F56">
      <w:pPr>
        <w:rPr>
          <w:sz w:val="16"/>
        </w:rPr>
      </w:pPr>
      <w:r w:rsidRPr="007A59CC">
        <w:rPr>
          <w:sz w:val="16"/>
        </w:rPr>
        <w:t>Visit nearly any US ally, and you’ll notice conviction that American power remains necessary — and concern that the post-World War II order is slipping away. So how real is the danger? Let’s consider the three ways an order can come apart.</w:t>
      </w:r>
    </w:p>
    <w:p w14:paraId="6D56AA8D" w14:textId="77777777" w:rsidR="00186F56" w:rsidRPr="007A59CC" w:rsidRDefault="00186F56" w:rsidP="00186F56">
      <w:pPr>
        <w:rPr>
          <w:sz w:val="16"/>
        </w:rPr>
      </w:pPr>
      <w:r w:rsidRPr="007A59CC">
        <w:rPr>
          <w:sz w:val="16"/>
        </w:rPr>
        <w:t>Losing a War</w:t>
      </w:r>
    </w:p>
    <w:p w14:paraId="30D9E214" w14:textId="77777777" w:rsidR="00186F56" w:rsidRPr="007A59CC" w:rsidRDefault="00186F56" w:rsidP="00186F56">
      <w:pPr>
        <w:rPr>
          <w:sz w:val="16"/>
        </w:rPr>
      </w:pPr>
      <w:r w:rsidRPr="007A59CC">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1C2E0AC" w14:textId="77777777" w:rsidR="00186F56" w:rsidRPr="007A59CC" w:rsidRDefault="00186F56" w:rsidP="00186F56">
      <w:pPr>
        <w:rPr>
          <w:sz w:val="16"/>
        </w:rPr>
      </w:pPr>
      <w:r w:rsidRPr="007A59CC">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C32044C" w14:textId="77777777" w:rsidR="00186F56" w:rsidRPr="007A59CC" w:rsidRDefault="00186F56" w:rsidP="00186F56">
      <w:pPr>
        <w:rPr>
          <w:sz w:val="16"/>
        </w:rPr>
      </w:pPr>
      <w:r w:rsidRPr="007A59CC">
        <w:rPr>
          <w:sz w:val="16"/>
        </w:rPr>
        <w:t xml:space="preserve">The </w:t>
      </w:r>
      <w:r w:rsidRPr="00300905">
        <w:rPr>
          <w:rStyle w:val="StyleUnderline"/>
          <w:highlight w:val="green"/>
        </w:rPr>
        <w:t>Pentagon faces</w:t>
      </w:r>
      <w:r w:rsidRPr="007A59CC">
        <w:rPr>
          <w:sz w:val="16"/>
        </w:rPr>
        <w:t xml:space="preserve"> a </w:t>
      </w:r>
      <w:r w:rsidRPr="0019545E">
        <w:rPr>
          <w:rStyle w:val="Emphasis"/>
        </w:rPr>
        <w:t>vexing</w:t>
      </w:r>
      <w:r w:rsidRPr="007A59CC">
        <w:rPr>
          <w:sz w:val="16"/>
        </w:rPr>
        <w:t xml:space="preserve"> </w:t>
      </w:r>
      <w:r w:rsidRPr="00B171B3">
        <w:rPr>
          <w:rStyle w:val="StyleUnderline"/>
        </w:rPr>
        <w:t>military</w:t>
      </w:r>
      <w:r w:rsidRPr="007A59CC">
        <w:rPr>
          <w:sz w:val="16"/>
        </w:rPr>
        <w:t xml:space="preserve"> arithmetic </w:t>
      </w:r>
      <w:r w:rsidRPr="0019545E">
        <w:rPr>
          <w:rStyle w:val="StyleUnderline"/>
        </w:rPr>
        <w:t>problem</w:t>
      </w:r>
      <w:r w:rsidRPr="007A59CC">
        <w:rPr>
          <w:sz w:val="16"/>
        </w:rPr>
        <w:t xml:space="preserve">. Several </w:t>
      </w:r>
      <w:r w:rsidRPr="00300905">
        <w:rPr>
          <w:rStyle w:val="StyleUnderline"/>
          <w:highlight w:val="green"/>
        </w:rPr>
        <w:t>challenges</w:t>
      </w:r>
      <w:r w:rsidRPr="007A59CC">
        <w:rPr>
          <w:sz w:val="16"/>
        </w:rPr>
        <w:t xml:space="preserve"> — </w:t>
      </w:r>
      <w:r w:rsidRPr="00B171B3">
        <w:rPr>
          <w:rStyle w:val="StyleUnderline"/>
        </w:rPr>
        <w:t>from</w:t>
      </w:r>
      <w:r w:rsidRPr="007A59CC">
        <w:rPr>
          <w:sz w:val="16"/>
        </w:rPr>
        <w:t xml:space="preserve"> </w:t>
      </w:r>
      <w:r w:rsidRPr="00B171B3">
        <w:rPr>
          <w:rStyle w:val="Emphasis"/>
        </w:rPr>
        <w:t>Russia</w:t>
      </w:r>
      <w:r w:rsidRPr="007A59CC">
        <w:rPr>
          <w:sz w:val="16"/>
        </w:rPr>
        <w:t xml:space="preserve"> </w:t>
      </w:r>
      <w:r w:rsidRPr="00300905">
        <w:rPr>
          <w:rStyle w:val="StyleUnderline"/>
          <w:highlight w:val="green"/>
        </w:rPr>
        <w:t>in</w:t>
      </w:r>
      <w:r w:rsidRPr="007A59CC">
        <w:rPr>
          <w:sz w:val="16"/>
          <w:highlight w:val="green"/>
        </w:rPr>
        <w:t xml:space="preserve"> </w:t>
      </w:r>
      <w:r w:rsidRPr="00300905">
        <w:rPr>
          <w:rStyle w:val="Emphasis"/>
          <w:highlight w:val="green"/>
        </w:rPr>
        <w:t>Europe</w:t>
      </w:r>
      <w:r w:rsidRPr="007A59CC">
        <w:rPr>
          <w:sz w:val="16"/>
        </w:rPr>
        <w:t xml:space="preserve">, </w:t>
      </w:r>
      <w:r w:rsidRPr="00B171B3">
        <w:rPr>
          <w:rStyle w:val="Emphasis"/>
        </w:rPr>
        <w:t>Iran</w:t>
      </w:r>
      <w:r w:rsidRPr="007A59CC">
        <w:rPr>
          <w:sz w:val="16"/>
        </w:rPr>
        <w:t xml:space="preserve"> </w:t>
      </w:r>
      <w:r w:rsidRPr="00B171B3">
        <w:rPr>
          <w:rStyle w:val="StyleUnderline"/>
        </w:rPr>
        <w:t>and</w:t>
      </w:r>
      <w:r w:rsidRPr="007A59CC">
        <w:rPr>
          <w:sz w:val="16"/>
        </w:rPr>
        <w:t xml:space="preserve"> its </w:t>
      </w:r>
      <w:r w:rsidRPr="00B171B3">
        <w:rPr>
          <w:rStyle w:val="StyleUnderline"/>
        </w:rPr>
        <w:t xml:space="preserve">proxies in the </w:t>
      </w:r>
      <w:r w:rsidRPr="00300905">
        <w:rPr>
          <w:rStyle w:val="Emphasis"/>
          <w:highlight w:val="green"/>
        </w:rPr>
        <w:t>Middle East</w:t>
      </w:r>
      <w:r w:rsidRPr="007A59CC">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7A59CC">
        <w:rPr>
          <w:sz w:val="16"/>
        </w:rPr>
        <w:t xml:space="preserve"> </w:t>
      </w:r>
      <w:r w:rsidRPr="00B171B3">
        <w:rPr>
          <w:rStyle w:val="Emphasis"/>
        </w:rPr>
        <w:t>No</w:t>
      </w:r>
      <w:r w:rsidRPr="007A59CC">
        <w:rPr>
          <w:sz w:val="16"/>
        </w:rPr>
        <w:t xml:space="preserve">rth </w:t>
      </w:r>
      <w:r w:rsidRPr="00B171B3">
        <w:rPr>
          <w:rStyle w:val="Emphasis"/>
        </w:rPr>
        <w:t>Ko</w:t>
      </w:r>
      <w:r w:rsidRPr="007A59CC">
        <w:rPr>
          <w:sz w:val="16"/>
        </w:rPr>
        <w:t xml:space="preserve">rea </w:t>
      </w:r>
      <w:r w:rsidRPr="00B171B3">
        <w:rPr>
          <w:rStyle w:val="StyleUnderline"/>
        </w:rPr>
        <w:t>in</w:t>
      </w:r>
      <w:r w:rsidRPr="007A59CC">
        <w:rPr>
          <w:sz w:val="16"/>
        </w:rPr>
        <w:t xml:space="preserve"> </w:t>
      </w:r>
      <w:r w:rsidRPr="00300905">
        <w:rPr>
          <w:rStyle w:val="Emphasis"/>
          <w:highlight w:val="green"/>
        </w:rPr>
        <w:t>Asia</w:t>
      </w:r>
      <w:r w:rsidRPr="007A59CC">
        <w:rPr>
          <w:sz w:val="16"/>
        </w:rPr>
        <w:t xml:space="preserve"> — </w:t>
      </w:r>
      <w:r w:rsidRPr="00300905">
        <w:rPr>
          <w:rStyle w:val="StyleUnderline"/>
          <w:highlight w:val="green"/>
        </w:rPr>
        <w:t>are stretching</w:t>
      </w:r>
      <w:r w:rsidRPr="00B171B3">
        <w:rPr>
          <w:rStyle w:val="StyleUnderline"/>
        </w:rPr>
        <w:t xml:space="preserve"> US </w:t>
      </w:r>
      <w:r w:rsidRPr="00300905">
        <w:rPr>
          <w:rStyle w:val="StyleUnderline"/>
          <w:highlight w:val="green"/>
        </w:rPr>
        <w:t>resources</w:t>
      </w:r>
      <w:r w:rsidRPr="007A59CC">
        <w:rPr>
          <w:sz w:val="16"/>
        </w:rPr>
        <w:t xml:space="preserve">. A superpower with a military designed to fight one war at a time is always at </w:t>
      </w:r>
      <w:r w:rsidRPr="00300905">
        <w:rPr>
          <w:rStyle w:val="Emphasis"/>
          <w:highlight w:val="green"/>
        </w:rPr>
        <w:t>risk</w:t>
      </w:r>
      <w:r w:rsidRPr="007A59CC">
        <w:rPr>
          <w:sz w:val="16"/>
        </w:rPr>
        <w:t xml:space="preserve"> in a world </w:t>
      </w:r>
      <w:r w:rsidRPr="00B171B3">
        <w:rPr>
          <w:rStyle w:val="StyleUnderline"/>
        </w:rPr>
        <w:t xml:space="preserve">of multiple, </w:t>
      </w:r>
      <w:r w:rsidRPr="00300905">
        <w:rPr>
          <w:rStyle w:val="Emphasis"/>
          <w:highlight w:val="green"/>
        </w:rPr>
        <w:t>interlocking threats</w:t>
      </w:r>
      <w:r w:rsidRPr="007A59CC">
        <w:rPr>
          <w:sz w:val="16"/>
        </w:rPr>
        <w:t>. But the danger of crushing defeat is most concentrated in the Western Pacific.</w:t>
      </w:r>
    </w:p>
    <w:p w14:paraId="45DB9AF8" w14:textId="77777777" w:rsidR="00186F56" w:rsidRPr="007A59CC" w:rsidRDefault="00186F56" w:rsidP="00186F56">
      <w:pPr>
        <w:rPr>
          <w:sz w:val="16"/>
        </w:rPr>
      </w:pPr>
      <w:r w:rsidRPr="007A59CC">
        <w:rPr>
          <w:sz w:val="16"/>
        </w:rPr>
        <w:t>“The intelligence couldn’t be clearer,” said Secretary of the Air Force Frank Kendall in 2023. “</w:t>
      </w:r>
      <w:r w:rsidRPr="00300905">
        <w:rPr>
          <w:rStyle w:val="Emphasis"/>
          <w:highlight w:val="green"/>
        </w:rPr>
        <w:t>China</w:t>
      </w:r>
      <w:r w:rsidRPr="007A59CC">
        <w:rPr>
          <w:sz w:val="16"/>
          <w:highlight w:val="green"/>
        </w:rPr>
        <w:t xml:space="preserve"> </w:t>
      </w:r>
      <w:r w:rsidRPr="00300905">
        <w:rPr>
          <w:rStyle w:val="StyleUnderline"/>
          <w:highlight w:val="green"/>
        </w:rPr>
        <w:t>is preparing for</w:t>
      </w:r>
      <w:r w:rsidRPr="00B171B3">
        <w:rPr>
          <w:rStyle w:val="StyleUnderline"/>
        </w:rPr>
        <w:t xml:space="preserve"> a</w:t>
      </w:r>
      <w:r w:rsidRPr="007A59CC">
        <w:rPr>
          <w:sz w:val="16"/>
        </w:rPr>
        <w:t xml:space="preserve"> </w:t>
      </w:r>
      <w:r w:rsidRPr="00300905">
        <w:rPr>
          <w:rStyle w:val="Emphasis"/>
          <w:highlight w:val="green"/>
        </w:rPr>
        <w:t>war</w:t>
      </w:r>
      <w:r w:rsidRPr="007A59CC">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7A59CC">
        <w:rPr>
          <w:sz w:val="16"/>
        </w:rPr>
        <w:t>,” Secretary of Defense Pete Hegseth observed this year. Those are only two of many alarming statements from US officials.</w:t>
      </w:r>
    </w:p>
    <w:p w14:paraId="14D50140" w14:textId="77777777" w:rsidR="00186F56" w:rsidRPr="007A59CC" w:rsidRDefault="00186F56" w:rsidP="00186F56">
      <w:pPr>
        <w:rPr>
          <w:sz w:val="16"/>
        </w:rPr>
      </w:pPr>
      <w:r w:rsidRPr="00B171B3">
        <w:rPr>
          <w:rStyle w:val="StyleUnderline"/>
        </w:rPr>
        <w:t xml:space="preserve">Beijing is </w:t>
      </w:r>
      <w:r w:rsidRPr="0019545E">
        <w:rPr>
          <w:rStyle w:val="StyleUnderline"/>
        </w:rPr>
        <w:t>building</w:t>
      </w:r>
      <w:r w:rsidRPr="007A59CC">
        <w:rPr>
          <w:sz w:val="16"/>
        </w:rPr>
        <w:t xml:space="preserve"> the </w:t>
      </w:r>
      <w:r w:rsidRPr="0019545E">
        <w:rPr>
          <w:rStyle w:val="Emphasis"/>
        </w:rPr>
        <w:t>forces</w:t>
      </w:r>
      <w:r w:rsidRPr="007A59CC">
        <w:rPr>
          <w:sz w:val="16"/>
        </w:rPr>
        <w:t xml:space="preserve"> and </w:t>
      </w:r>
      <w:r w:rsidRPr="0019545E">
        <w:rPr>
          <w:rStyle w:val="StyleUnderline"/>
        </w:rPr>
        <w:t>rehearsing</w:t>
      </w:r>
      <w:r w:rsidRPr="007A59CC">
        <w:rPr>
          <w:sz w:val="16"/>
        </w:rPr>
        <w:t xml:space="preserve"> the </w:t>
      </w:r>
      <w:r w:rsidRPr="0019545E">
        <w:rPr>
          <w:rStyle w:val="Emphasis"/>
        </w:rPr>
        <w:t>plans</w:t>
      </w:r>
      <w:r w:rsidRPr="007A59CC">
        <w:rPr>
          <w:sz w:val="16"/>
        </w:rPr>
        <w:t xml:space="preserve"> needed </w:t>
      </w:r>
      <w:r w:rsidRPr="0019545E">
        <w:rPr>
          <w:rStyle w:val="StyleUnderline"/>
        </w:rPr>
        <w:t xml:space="preserve">to attack </w:t>
      </w:r>
      <w:r w:rsidRPr="0019545E">
        <w:rPr>
          <w:rStyle w:val="Emphasis"/>
        </w:rPr>
        <w:t>Taiwan</w:t>
      </w:r>
      <w:r w:rsidRPr="007A59CC">
        <w:rPr>
          <w:sz w:val="16"/>
        </w:rPr>
        <w:t xml:space="preserve"> or otherwise reorder the Western Pacific. It is </w:t>
      </w:r>
      <w:r w:rsidRPr="0019545E">
        <w:rPr>
          <w:rStyle w:val="StyleUnderline"/>
        </w:rPr>
        <w:t xml:space="preserve">racing to construct a </w:t>
      </w:r>
      <w:r w:rsidRPr="0019545E">
        <w:rPr>
          <w:rStyle w:val="Emphasis"/>
        </w:rPr>
        <w:t>nuclear arsenal</w:t>
      </w:r>
      <w:r w:rsidRPr="007A59CC">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4A9DAFF8" w14:textId="77777777" w:rsidR="00186F56" w:rsidRPr="007A59CC" w:rsidRDefault="00186F56" w:rsidP="00186F56">
      <w:pPr>
        <w:rPr>
          <w:sz w:val="16"/>
        </w:rPr>
      </w:pPr>
      <w:r w:rsidRPr="007A59CC">
        <w:rPr>
          <w:sz w:val="16"/>
        </w:rPr>
        <w:t xml:space="preserve">A </w:t>
      </w:r>
      <w:r w:rsidRPr="0019545E">
        <w:rPr>
          <w:rStyle w:val="StyleUnderline"/>
        </w:rPr>
        <w:t xml:space="preserve">US-China war would </w:t>
      </w:r>
      <w:r w:rsidRPr="00300905">
        <w:rPr>
          <w:rStyle w:val="StyleUnderline"/>
          <w:highlight w:val="green"/>
        </w:rPr>
        <w:t>cause</w:t>
      </w:r>
      <w:r w:rsidRPr="007A59CC">
        <w:rPr>
          <w:sz w:val="16"/>
        </w:rPr>
        <w:t xml:space="preserve"> cascading economic carnage and bring serious risks of </w:t>
      </w:r>
      <w:r w:rsidRPr="00300905">
        <w:rPr>
          <w:rStyle w:val="Emphasis"/>
          <w:highlight w:val="green"/>
        </w:rPr>
        <w:t>nuclear escalation</w:t>
      </w:r>
      <w:r w:rsidRPr="007A59CC">
        <w:rPr>
          <w:sz w:val="16"/>
        </w:rPr>
        <w:t xml:space="preserve">. And if America lost — which is a real possibility — the damage to the US order would be profound. America’s </w:t>
      </w:r>
      <w:r w:rsidRPr="00300905">
        <w:rPr>
          <w:rStyle w:val="Emphasis"/>
          <w:highlight w:val="green"/>
        </w:rPr>
        <w:t>alliances</w:t>
      </w:r>
      <w:r w:rsidRPr="007A59CC">
        <w:rPr>
          <w:sz w:val="16"/>
        </w:rPr>
        <w:t xml:space="preserve"> in the Indo-Pacific </w:t>
      </w:r>
      <w:r w:rsidRPr="0019545E">
        <w:rPr>
          <w:rStyle w:val="StyleUnderline"/>
        </w:rPr>
        <w:t>might</w:t>
      </w:r>
      <w:r w:rsidRPr="007A59CC">
        <w:rPr>
          <w:sz w:val="16"/>
        </w:rPr>
        <w:t xml:space="preserve"> </w:t>
      </w:r>
      <w:r w:rsidRPr="00300905">
        <w:rPr>
          <w:rStyle w:val="Emphasis"/>
          <w:highlight w:val="green"/>
        </w:rPr>
        <w:t>fracture</w:t>
      </w:r>
      <w:r w:rsidRPr="007A59CC">
        <w:rPr>
          <w:sz w:val="16"/>
        </w:rPr>
        <w:t>. A broken US military might struggle to police other parts of the world. “The trajectory must change,” the head of US Indo-Pacific Command, Admiral Samuel Paparo, has warned: America isn’t responding with the urgency the threat demands.</w:t>
      </w:r>
    </w:p>
    <w:p w14:paraId="1E748E05" w14:textId="77777777" w:rsidR="00186F56" w:rsidRPr="007A59CC" w:rsidRDefault="00186F56" w:rsidP="00186F56">
      <w:pPr>
        <w:rPr>
          <w:sz w:val="16"/>
        </w:rPr>
      </w:pPr>
      <w:r w:rsidRPr="007A59CC">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78790FE2" w14:textId="77777777" w:rsidR="00186F56" w:rsidRPr="007A59CC" w:rsidRDefault="00186F56" w:rsidP="00186F56">
      <w:pPr>
        <w:rPr>
          <w:sz w:val="16"/>
        </w:rPr>
      </w:pPr>
      <w:r w:rsidRPr="007A59CC">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57634889" w14:textId="77777777" w:rsidR="00186F56" w:rsidRPr="007A59CC" w:rsidRDefault="00186F56" w:rsidP="00186F56">
      <w:pPr>
        <w:rPr>
          <w:sz w:val="16"/>
        </w:rPr>
      </w:pPr>
      <w:r w:rsidRPr="007A59CC">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16E29E4B" w14:textId="77777777" w:rsidR="00186F56" w:rsidRPr="007A59CC" w:rsidRDefault="00186F56" w:rsidP="00186F56">
      <w:pPr>
        <w:rPr>
          <w:sz w:val="16"/>
        </w:rPr>
      </w:pPr>
      <w:r w:rsidRPr="00B171B3">
        <w:rPr>
          <w:rStyle w:val="StyleUnderline"/>
        </w:rPr>
        <w:t>With a moribund</w:t>
      </w:r>
      <w:r w:rsidRPr="007A59CC">
        <w:rPr>
          <w:sz w:val="16"/>
        </w:rPr>
        <w:t xml:space="preserve"> shipbuilding </w:t>
      </w:r>
      <w:r w:rsidRPr="00B171B3">
        <w:rPr>
          <w:rStyle w:val="Emphasis"/>
        </w:rPr>
        <w:t>industry</w:t>
      </w:r>
      <w:r w:rsidRPr="007A59CC">
        <w:rPr>
          <w:sz w:val="16"/>
        </w:rPr>
        <w:t xml:space="preserve"> </w:t>
      </w:r>
      <w:r w:rsidRPr="00B171B3">
        <w:rPr>
          <w:rStyle w:val="StyleUnderline"/>
        </w:rPr>
        <w:t>and</w:t>
      </w:r>
      <w:r w:rsidRPr="007A59CC">
        <w:rPr>
          <w:sz w:val="16"/>
        </w:rPr>
        <w:t xml:space="preserve"> a </w:t>
      </w:r>
      <w:r w:rsidRPr="00B171B3">
        <w:rPr>
          <w:rStyle w:val="Emphasis"/>
        </w:rPr>
        <w:t>sluggish</w:t>
      </w:r>
      <w:r w:rsidRPr="007A59CC">
        <w:rPr>
          <w:sz w:val="16"/>
        </w:rPr>
        <w:t xml:space="preserve">, fragile </w:t>
      </w:r>
      <w:r w:rsidRPr="00B171B3">
        <w:rPr>
          <w:rStyle w:val="Emphasis"/>
        </w:rPr>
        <w:t>industrial base</w:t>
      </w:r>
      <w:r w:rsidRPr="007A59CC">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7A59CC">
        <w:rPr>
          <w:sz w:val="16"/>
        </w:rPr>
        <w:t xml:space="preserve"> </w:t>
      </w:r>
      <w:r w:rsidRPr="00B171B3">
        <w:rPr>
          <w:rStyle w:val="Emphasis"/>
        </w:rPr>
        <w:t>assets</w:t>
      </w:r>
      <w:r w:rsidRPr="007A59CC">
        <w:rPr>
          <w:sz w:val="16"/>
        </w:rPr>
        <w:t xml:space="preserve"> lost in the opening phase of a fight. “You can’t AI your way out of material deficiency,” Paparo has argued: A country that can’t replace battlefield losses won’t win a grinding, great-power war.</w:t>
      </w:r>
    </w:p>
    <w:p w14:paraId="0EDF53A7" w14:textId="77777777" w:rsidR="00186F56" w:rsidRPr="007A59CC" w:rsidRDefault="00186F56" w:rsidP="00186F56">
      <w:pPr>
        <w:rPr>
          <w:sz w:val="16"/>
        </w:rPr>
      </w:pPr>
      <w:r w:rsidRPr="007A59CC">
        <w:rPr>
          <w:sz w:val="16"/>
        </w:rPr>
        <w:t>No one, not even Xi Jinping, knows exactly how capable China’s untested military is. But as the Pacific military balance changes, the dangers of an order-breaking catastrophe mount.</w:t>
      </w:r>
    </w:p>
    <w:p w14:paraId="2898EE2F" w14:textId="77777777" w:rsidR="00186F56" w:rsidRPr="007A59CC" w:rsidRDefault="00186F56" w:rsidP="00186F56">
      <w:pPr>
        <w:rPr>
          <w:sz w:val="16"/>
        </w:rPr>
      </w:pPr>
      <w:r w:rsidRPr="007A59CC">
        <w:rPr>
          <w:sz w:val="16"/>
        </w:rPr>
        <w:t>An Economic Collapse</w:t>
      </w:r>
    </w:p>
    <w:p w14:paraId="0DF6439D" w14:textId="77777777" w:rsidR="00186F56" w:rsidRPr="007A59CC" w:rsidRDefault="00186F56" w:rsidP="00186F56">
      <w:pPr>
        <w:rPr>
          <w:sz w:val="16"/>
        </w:rPr>
      </w:pPr>
      <w:r w:rsidRPr="00300905">
        <w:rPr>
          <w:rStyle w:val="StyleUnderline"/>
          <w:highlight w:val="green"/>
        </w:rPr>
        <w:t>Orders</w:t>
      </w:r>
      <w:r w:rsidRPr="007A59CC">
        <w:rPr>
          <w:sz w:val="16"/>
        </w:rPr>
        <w:t xml:space="preserve"> don’t have to explode violently. They </w:t>
      </w:r>
      <w:r w:rsidRPr="00B171B3">
        <w:rPr>
          <w:rStyle w:val="StyleUnderline"/>
        </w:rPr>
        <w:t>can</w:t>
      </w:r>
      <w:r w:rsidRPr="007A59CC">
        <w:rPr>
          <w:sz w:val="16"/>
        </w:rPr>
        <w:t xml:space="preserve"> also </w:t>
      </w:r>
      <w:r w:rsidRPr="00300905">
        <w:rPr>
          <w:rStyle w:val="Emphasis"/>
          <w:highlight w:val="green"/>
        </w:rPr>
        <w:t>implode</w:t>
      </w:r>
      <w:r w:rsidRPr="007A59CC">
        <w:rPr>
          <w:sz w:val="16"/>
          <w:highlight w:val="green"/>
        </w:rPr>
        <w:t xml:space="preserve">, </w:t>
      </w:r>
      <w:r w:rsidRPr="00300905">
        <w:rPr>
          <w:rStyle w:val="StyleUnderline"/>
          <w:highlight w:val="green"/>
        </w:rPr>
        <w:t>when</w:t>
      </w:r>
      <w:r w:rsidRPr="00B171B3">
        <w:rPr>
          <w:rStyle w:val="StyleUnderline"/>
        </w:rPr>
        <w:t xml:space="preserve"> the leading </w:t>
      </w:r>
      <w:r w:rsidRPr="00300905">
        <w:rPr>
          <w:rStyle w:val="StyleUnderline"/>
          <w:highlight w:val="green"/>
        </w:rPr>
        <w:t>power can’t</w:t>
      </w:r>
      <w:r w:rsidRPr="007A59CC">
        <w:rPr>
          <w:sz w:val="16"/>
        </w:rPr>
        <w:t xml:space="preserve"> — or won’t — </w:t>
      </w:r>
      <w:r w:rsidRPr="00300905">
        <w:rPr>
          <w:rStyle w:val="StyleUnderline"/>
          <w:highlight w:val="green"/>
        </w:rPr>
        <w:t>sustain</w:t>
      </w:r>
      <w:r w:rsidRPr="00B171B3">
        <w:rPr>
          <w:rStyle w:val="StyleUnderline"/>
        </w:rPr>
        <w:t xml:space="preserve"> the </w:t>
      </w:r>
      <w:r w:rsidRPr="00300905">
        <w:rPr>
          <w:rStyle w:val="Emphasis"/>
          <w:highlight w:val="green"/>
        </w:rPr>
        <w:t>economic</w:t>
      </w:r>
      <w:r w:rsidRPr="00300905">
        <w:rPr>
          <w:rStyle w:val="StyleUnderline"/>
          <w:highlight w:val="green"/>
        </w:rPr>
        <w:t xml:space="preserve"> </w:t>
      </w:r>
      <w:r w:rsidRPr="007C4B20">
        <w:rPr>
          <w:rStyle w:val="StyleUnderline"/>
        </w:rPr>
        <w:t>arrangements</w:t>
      </w:r>
      <w:r w:rsidRPr="00B171B3">
        <w:rPr>
          <w:rStyle w:val="StyleUnderline"/>
        </w:rPr>
        <w:t xml:space="preserve"> that make the </w:t>
      </w:r>
      <w:r w:rsidRPr="00300905">
        <w:rPr>
          <w:rStyle w:val="StyleUnderline"/>
          <w:highlight w:val="green"/>
        </w:rPr>
        <w:t>system</w:t>
      </w:r>
      <w:r w:rsidRPr="007A59CC">
        <w:rPr>
          <w:sz w:val="16"/>
        </w:rPr>
        <w:t xml:space="preserve"> </w:t>
      </w:r>
      <w:r w:rsidRPr="00B171B3">
        <w:rPr>
          <w:rStyle w:val="StyleUnderline"/>
        </w:rPr>
        <w:t>work</w:t>
      </w:r>
      <w:r w:rsidRPr="007A59CC">
        <w:rPr>
          <w:sz w:val="16"/>
        </w:rPr>
        <w:t xml:space="preserve">. The British order crumbled when two world wars bankrupted the empire. The </w:t>
      </w:r>
      <w:r w:rsidRPr="00300905">
        <w:rPr>
          <w:rStyle w:val="StyleUnderline"/>
          <w:highlight w:val="green"/>
        </w:rPr>
        <w:t>American order</w:t>
      </w:r>
      <w:r w:rsidRPr="007A59CC">
        <w:rPr>
          <w:sz w:val="16"/>
        </w:rPr>
        <w:t xml:space="preserve"> has </w:t>
      </w:r>
      <w:r w:rsidRPr="00B171B3">
        <w:rPr>
          <w:rStyle w:val="StyleUnderline"/>
        </w:rPr>
        <w:t>long</w:t>
      </w:r>
      <w:r w:rsidRPr="007A59CC">
        <w:rPr>
          <w:sz w:val="16"/>
        </w:rPr>
        <w:t xml:space="preserve"> </w:t>
      </w:r>
      <w:r w:rsidRPr="00300905">
        <w:rPr>
          <w:rStyle w:val="StyleUnderline"/>
          <w:highlight w:val="green"/>
        </w:rPr>
        <w:t>rest</w:t>
      </w:r>
      <w:r w:rsidRPr="007C4B20">
        <w:rPr>
          <w:rStyle w:val="StyleUnderline"/>
        </w:rPr>
        <w:t>ed</w:t>
      </w:r>
      <w:r w:rsidRPr="00B171B3">
        <w:rPr>
          <w:rStyle w:val="StyleUnderline"/>
        </w:rPr>
        <w:t xml:space="preserve"> </w:t>
      </w:r>
      <w:r w:rsidRPr="00300905">
        <w:rPr>
          <w:rStyle w:val="StyleUnderline"/>
          <w:highlight w:val="green"/>
        </w:rPr>
        <w:t>on</w:t>
      </w:r>
      <w:r w:rsidRPr="007A59CC">
        <w:rPr>
          <w:sz w:val="16"/>
        </w:rPr>
        <w:t xml:space="preserve"> two </w:t>
      </w:r>
      <w:r w:rsidRPr="00300905">
        <w:rPr>
          <w:rStyle w:val="Emphasis"/>
          <w:highlight w:val="green"/>
        </w:rPr>
        <w:t>economic pillars</w:t>
      </w:r>
      <w:r w:rsidRPr="007A59CC">
        <w:rPr>
          <w:sz w:val="16"/>
          <w:highlight w:val="green"/>
        </w:rPr>
        <w:t>.</w:t>
      </w:r>
    </w:p>
    <w:p w14:paraId="3B8C9CE7" w14:textId="77777777" w:rsidR="00186F56" w:rsidRPr="00B171B3" w:rsidRDefault="00186F56" w:rsidP="00186F56">
      <w:pPr>
        <w:rPr>
          <w:rStyle w:val="StyleUnderline"/>
        </w:rPr>
      </w:pPr>
      <w:r w:rsidRPr="007A59CC">
        <w:rPr>
          <w:sz w:val="16"/>
        </w:rPr>
        <w:t xml:space="preserve">The first is simply the </w:t>
      </w:r>
      <w:r w:rsidRPr="00B171B3">
        <w:rPr>
          <w:rStyle w:val="Emphasis"/>
        </w:rPr>
        <w:t>economic</w:t>
      </w:r>
      <w:r w:rsidRPr="007A59CC">
        <w:rPr>
          <w:sz w:val="16"/>
        </w:rPr>
        <w:t xml:space="preserve"> </w:t>
      </w:r>
      <w:r w:rsidRPr="00B171B3">
        <w:rPr>
          <w:rStyle w:val="StyleUnderline"/>
        </w:rPr>
        <w:t>and</w:t>
      </w:r>
      <w:r w:rsidRPr="007A59CC">
        <w:rPr>
          <w:sz w:val="16"/>
        </w:rPr>
        <w:t xml:space="preserve"> </w:t>
      </w:r>
      <w:r w:rsidRPr="00300905">
        <w:rPr>
          <w:rStyle w:val="Emphasis"/>
          <w:highlight w:val="green"/>
        </w:rPr>
        <w:t>financial</w:t>
      </w:r>
      <w:r w:rsidRPr="007A59CC">
        <w:rPr>
          <w:sz w:val="16"/>
          <w:highlight w:val="green"/>
        </w:rPr>
        <w:t xml:space="preserve"> </w:t>
      </w:r>
      <w:r w:rsidRPr="00300905">
        <w:rPr>
          <w:rStyle w:val="StyleUnderline"/>
          <w:highlight w:val="green"/>
        </w:rPr>
        <w:t>wherewithal</w:t>
      </w:r>
      <w:r w:rsidRPr="007C4B20">
        <w:rPr>
          <w:rStyle w:val="StyleUnderline"/>
        </w:rPr>
        <w:t xml:space="preserve"> to </w:t>
      </w:r>
      <w:r w:rsidRPr="00300905">
        <w:rPr>
          <w:rStyle w:val="Emphasis"/>
          <w:highlight w:val="green"/>
        </w:rPr>
        <w:t>sustain</w:t>
      </w:r>
      <w:r w:rsidRPr="007A59CC">
        <w:rPr>
          <w:sz w:val="16"/>
        </w:rPr>
        <w:t xml:space="preserve"> </w:t>
      </w:r>
      <w:r w:rsidRPr="007C4B20">
        <w:rPr>
          <w:rStyle w:val="StyleUnderline"/>
        </w:rPr>
        <w:t>America’s</w:t>
      </w:r>
      <w:r w:rsidRPr="007A59CC">
        <w:rPr>
          <w:sz w:val="16"/>
        </w:rPr>
        <w:t xml:space="preserve"> </w:t>
      </w:r>
      <w:r w:rsidRPr="00300905">
        <w:rPr>
          <w:rStyle w:val="Emphasis"/>
          <w:highlight w:val="green"/>
        </w:rPr>
        <w:t>global power</w:t>
      </w:r>
      <w:r w:rsidRPr="007A59CC">
        <w:rPr>
          <w:sz w:val="16"/>
        </w:rPr>
        <w:t xml:space="preserve"> — among other things, to </w:t>
      </w:r>
      <w:r w:rsidRPr="00300905">
        <w:rPr>
          <w:rStyle w:val="Emphasis"/>
          <w:highlight w:val="green"/>
        </w:rPr>
        <w:t>pay</w:t>
      </w:r>
      <w:r w:rsidRPr="007A59CC">
        <w:rPr>
          <w:sz w:val="16"/>
          <w:highlight w:val="green"/>
        </w:rPr>
        <w:t xml:space="preserve"> </w:t>
      </w:r>
      <w:r w:rsidRPr="00300905">
        <w:rPr>
          <w:rStyle w:val="StyleUnderline"/>
          <w:highlight w:val="green"/>
        </w:rPr>
        <w:t>for</w:t>
      </w:r>
      <w:r w:rsidRPr="007A59CC">
        <w:rPr>
          <w:sz w:val="16"/>
          <w:highlight w:val="green"/>
        </w:rPr>
        <w:t xml:space="preserve"> </w:t>
      </w:r>
      <w:r w:rsidRPr="00300905">
        <w:rPr>
          <w:rStyle w:val="Emphasis"/>
          <w:highlight w:val="green"/>
        </w:rPr>
        <w:t>military</w:t>
      </w:r>
      <w:r w:rsidRPr="007A59CC">
        <w:rPr>
          <w:sz w:val="16"/>
        </w:rPr>
        <w:t xml:space="preserve"> </w:t>
      </w:r>
      <w:r w:rsidRPr="007C4B20">
        <w:rPr>
          <w:rStyle w:val="StyleUnderline"/>
        </w:rPr>
        <w:t xml:space="preserve">capabilities </w:t>
      </w:r>
      <w:r w:rsidRPr="00300905">
        <w:rPr>
          <w:rStyle w:val="StyleUnderline"/>
          <w:highlight w:val="green"/>
        </w:rPr>
        <w:t xml:space="preserve">that keep </w:t>
      </w:r>
      <w:r w:rsidRPr="00300905">
        <w:rPr>
          <w:rStyle w:val="Emphasis"/>
          <w:highlight w:val="green"/>
        </w:rPr>
        <w:t>revisionist</w:t>
      </w:r>
      <w:r w:rsidRPr="00B171B3">
        <w:rPr>
          <w:rStyle w:val="Emphasis"/>
        </w:rPr>
        <w:t xml:space="preserve"> threats</w:t>
      </w:r>
      <w:r w:rsidRPr="00B171B3">
        <w:rPr>
          <w:rStyle w:val="StyleUnderline"/>
        </w:rPr>
        <w:t xml:space="preserve"> </w:t>
      </w:r>
      <w:r w:rsidRPr="00300905">
        <w:rPr>
          <w:rStyle w:val="StyleUnderline"/>
          <w:highlight w:val="green"/>
        </w:rPr>
        <w:t>in check</w:t>
      </w:r>
      <w:r w:rsidRPr="00B171B3">
        <w:rPr>
          <w:rStyle w:val="StyleUnderline"/>
        </w:rPr>
        <w:t xml:space="preserve">. </w:t>
      </w:r>
      <w:r w:rsidRPr="007A59CC">
        <w:rPr>
          <w:sz w:val="16"/>
        </w:rPr>
        <w:t xml:space="preserve">The second pillar consists of </w:t>
      </w:r>
      <w:r w:rsidRPr="00B171B3">
        <w:rPr>
          <w:rStyle w:val="StyleUnderline"/>
        </w:rPr>
        <w:t>economic arrangements</w:t>
      </w:r>
      <w:r w:rsidRPr="007A59CC">
        <w:rPr>
          <w:sz w:val="16"/>
        </w:rPr>
        <w:t xml:space="preserve"> that </w:t>
      </w:r>
      <w:r w:rsidRPr="00300905">
        <w:rPr>
          <w:rStyle w:val="StyleUnderline"/>
          <w:highlight w:val="green"/>
        </w:rPr>
        <w:t>reinforce</w:t>
      </w:r>
      <w:r w:rsidRPr="007A59CC">
        <w:rPr>
          <w:sz w:val="16"/>
        </w:rPr>
        <w:t xml:space="preserve"> strategic commitments: the </w:t>
      </w:r>
      <w:r w:rsidRPr="00B171B3">
        <w:rPr>
          <w:rStyle w:val="Emphasis"/>
        </w:rPr>
        <w:t>international</w:t>
      </w:r>
      <w:r w:rsidRPr="007A59CC">
        <w:rPr>
          <w:sz w:val="16"/>
        </w:rPr>
        <w:t xml:space="preserve"> </w:t>
      </w:r>
      <w:r w:rsidRPr="00B171B3">
        <w:rPr>
          <w:rStyle w:val="StyleUnderline"/>
        </w:rPr>
        <w:t>economic</w:t>
      </w:r>
      <w:r w:rsidRPr="007A59CC">
        <w:rPr>
          <w:sz w:val="16"/>
        </w:rPr>
        <w:t xml:space="preserve"> </w:t>
      </w:r>
      <w:r w:rsidRPr="00300905">
        <w:rPr>
          <w:rStyle w:val="Emphasis"/>
          <w:highlight w:val="green"/>
        </w:rPr>
        <w:t>leadership</w:t>
      </w:r>
      <w:r w:rsidRPr="007A59CC">
        <w:rPr>
          <w:sz w:val="16"/>
        </w:rPr>
        <w:t xml:space="preserve">, the </w:t>
      </w:r>
      <w:r w:rsidRPr="00B171B3">
        <w:rPr>
          <w:rStyle w:val="Emphasis"/>
        </w:rPr>
        <w:t>ties</w:t>
      </w:r>
      <w:r w:rsidRPr="007A59CC">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7A59CC">
        <w:rPr>
          <w:sz w:val="16"/>
        </w:rPr>
        <w:t xml:space="preserve">, that </w:t>
      </w:r>
      <w:r w:rsidRPr="00300905">
        <w:rPr>
          <w:rStyle w:val="StyleUnderline"/>
          <w:highlight w:val="green"/>
        </w:rPr>
        <w:t>bind</w:t>
      </w:r>
      <w:r w:rsidRPr="00B171B3">
        <w:rPr>
          <w:rStyle w:val="StyleUnderline"/>
        </w:rPr>
        <w:t xml:space="preserve"> Washington to its </w:t>
      </w:r>
      <w:r w:rsidRPr="00300905">
        <w:rPr>
          <w:rStyle w:val="Emphasis"/>
          <w:highlight w:val="green"/>
        </w:rPr>
        <w:t>allies</w:t>
      </w:r>
      <w:r w:rsidRPr="007A59CC">
        <w:rPr>
          <w:sz w:val="16"/>
        </w:rPr>
        <w:t xml:space="preserve"> </w:t>
      </w:r>
      <w:r w:rsidRPr="00B171B3">
        <w:rPr>
          <w:rStyle w:val="StyleUnderline"/>
        </w:rPr>
        <w:t xml:space="preserve">and give them all a </w:t>
      </w:r>
      <w:r w:rsidRPr="007A59CC">
        <w:rPr>
          <w:sz w:val="16"/>
        </w:rPr>
        <w:t xml:space="preserve">shared </w:t>
      </w:r>
      <w:r w:rsidRPr="00B171B3">
        <w:rPr>
          <w:rStyle w:val="StyleUnderline"/>
        </w:rPr>
        <w:t>stake in preserving a US-led world.</w:t>
      </w:r>
    </w:p>
    <w:p w14:paraId="1C6C0C9B" w14:textId="77777777" w:rsidR="00186F56" w:rsidRPr="007A59CC" w:rsidRDefault="00186F56" w:rsidP="00186F56">
      <w:pPr>
        <w:rPr>
          <w:sz w:val="16"/>
        </w:rPr>
      </w:pPr>
      <w:r w:rsidRPr="007A59CC">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7A59CC">
        <w:rPr>
          <w:sz w:val="16"/>
        </w:rPr>
        <w:t xml:space="preserve"> </w:t>
      </w:r>
      <w:r w:rsidRPr="00B171B3">
        <w:rPr>
          <w:rStyle w:val="Emphasis"/>
        </w:rPr>
        <w:t>alliance commitments</w:t>
      </w:r>
      <w:r w:rsidRPr="007A59CC">
        <w:rPr>
          <w:sz w:val="16"/>
        </w:rPr>
        <w:t xml:space="preserve"> </w:t>
      </w:r>
      <w:r w:rsidRPr="00B171B3">
        <w:rPr>
          <w:rStyle w:val="StyleUnderline"/>
        </w:rPr>
        <w:t>and</w:t>
      </w:r>
      <w:r w:rsidRPr="007A59CC">
        <w:rPr>
          <w:sz w:val="16"/>
        </w:rPr>
        <w:t xml:space="preserve"> </w:t>
      </w:r>
      <w:r w:rsidRPr="00B171B3">
        <w:rPr>
          <w:rStyle w:val="Emphasis"/>
        </w:rPr>
        <w:t>military muscle</w:t>
      </w:r>
      <w:r w:rsidRPr="007A59CC">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782C631B" w14:textId="77777777" w:rsidR="00186F56" w:rsidRPr="007A59CC" w:rsidRDefault="00186F56" w:rsidP="00186F56"/>
    <w:p w14:paraId="59E309FA" w14:textId="77777777" w:rsidR="00186F56" w:rsidRDefault="00186F56" w:rsidP="00186F56">
      <w:pPr>
        <w:pStyle w:val="Heading4"/>
      </w:pPr>
      <w:r>
        <w:t xml:space="preserve">Decline </w:t>
      </w:r>
      <w:r w:rsidRPr="0042099E">
        <w:rPr>
          <w:u w:val="single"/>
        </w:rPr>
        <w:t>spurs</w:t>
      </w:r>
      <w:r>
        <w:t xml:space="preserve"> nuclear </w:t>
      </w:r>
      <w:r w:rsidRPr="0042099E">
        <w:rPr>
          <w:u w:val="single"/>
        </w:rPr>
        <w:t>irredentism</w:t>
      </w:r>
      <w:r>
        <w:t xml:space="preserve"> over hotspots. </w:t>
      </w:r>
    </w:p>
    <w:p w14:paraId="7602AFBB" w14:textId="77777777" w:rsidR="00186F56" w:rsidRDefault="00186F56" w:rsidP="00186F56">
      <w:r w:rsidRPr="00D42521">
        <w:t xml:space="preserve">Dr. Michael </w:t>
      </w:r>
      <w:r w:rsidRPr="00D42521">
        <w:rPr>
          <w:rStyle w:val="Style13ptBold"/>
        </w:rPr>
        <w:t xml:space="preserve">Beckley </w:t>
      </w:r>
      <w:r>
        <w:rPr>
          <w:rStyle w:val="Style13ptBold"/>
        </w:rPr>
        <w:t>‘</w:t>
      </w:r>
      <w:r w:rsidRPr="00D42521">
        <w:rPr>
          <w:rStyle w:val="Style13ptBold"/>
        </w:rPr>
        <w:t>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601C990F" w14:textId="77777777" w:rsidR="00186F56" w:rsidRPr="00D42521" w:rsidRDefault="00186F56" w:rsidP="00186F56">
      <w:pPr>
        <w:rPr>
          <w:sz w:val="16"/>
        </w:rPr>
      </w:pPr>
      <w:r w:rsidRPr="00B806FB">
        <w:rPr>
          <w:sz w:val="16"/>
          <w:szCs w:val="16"/>
        </w:rPr>
        <w:t>By pairing diplomatic hostility</w:t>
      </w:r>
      <w:r w:rsidRPr="00B806FB">
        <w:t xml:space="preserve"> </w:t>
      </w:r>
      <w:r w:rsidRPr="00510D80">
        <w:rPr>
          <w:rStyle w:val="StyleUnderline"/>
          <w:highlight w:val="green"/>
        </w:rPr>
        <w:t>with</w:t>
      </w:r>
      <w:r w:rsidRPr="00510D80">
        <w:rPr>
          <w:sz w:val="16"/>
          <w:szCs w:val="16"/>
          <w:highlight w:val="green"/>
        </w:rPr>
        <w:t xml:space="preserve"> </w:t>
      </w:r>
      <w:r w:rsidRPr="00510D80">
        <w:rPr>
          <w:rStyle w:val="Emphasis"/>
          <w:highlight w:val="green"/>
        </w:rPr>
        <w:t>military unreadiness</w:t>
      </w:r>
      <w:r w:rsidRPr="00872521">
        <w:rPr>
          <w:sz w:val="16"/>
          <w:szCs w:val="16"/>
        </w:rPr>
        <w:t xml:space="preserve">, </w:t>
      </w:r>
      <w:r w:rsidRPr="00D42521">
        <w:rPr>
          <w:rStyle w:val="StyleUnderline"/>
        </w:rPr>
        <w:t>the</w:t>
      </w:r>
      <w:r w:rsidRPr="00D42521">
        <w:rPr>
          <w:sz w:val="16"/>
        </w:rPr>
        <w:t xml:space="preserve"> </w:t>
      </w:r>
      <w:r w:rsidRPr="00510D80">
        <w:rPr>
          <w:rStyle w:val="Emphasis"/>
          <w:highlight w:val="green"/>
        </w:rPr>
        <w:t>U</w:t>
      </w:r>
      <w:r w:rsidRPr="00D42521">
        <w:rPr>
          <w:sz w:val="16"/>
        </w:rPr>
        <w:t xml:space="preserve">nited </w:t>
      </w:r>
      <w:r w:rsidRPr="00510D80">
        <w:rPr>
          <w:rStyle w:val="Emphasis"/>
          <w:highlight w:val="green"/>
        </w:rPr>
        <w:t>S</w:t>
      </w:r>
      <w:r w:rsidRPr="00D42521">
        <w:rPr>
          <w:sz w:val="16"/>
        </w:rPr>
        <w:t xml:space="preserve">tates </w:t>
      </w:r>
      <w:r w:rsidRPr="00D42521">
        <w:rPr>
          <w:rStyle w:val="StyleUnderline"/>
        </w:rPr>
        <w:t>is</w:t>
      </w:r>
      <w:r w:rsidRPr="00D42521">
        <w:rPr>
          <w:sz w:val="16"/>
        </w:rPr>
        <w:t xml:space="preserve"> once again </w:t>
      </w:r>
      <w:r w:rsidRPr="00510D80">
        <w:rPr>
          <w:rStyle w:val="Emphasis"/>
          <w:highlight w:val="green"/>
        </w:rPr>
        <w:t>send</w:t>
      </w:r>
      <w:r w:rsidRPr="00D42521">
        <w:rPr>
          <w:rStyle w:val="Emphasis"/>
        </w:rPr>
        <w:t xml:space="preserve">ing the world </w:t>
      </w:r>
      <w:r w:rsidRPr="00510D80">
        <w:rPr>
          <w:rStyle w:val="Emphasis"/>
          <w:highlight w:val="gree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510D80">
        <w:rPr>
          <w:rStyle w:val="Emphasis"/>
          <w:highlight w:val="green"/>
        </w:rPr>
        <w:t>prompt aggressive drivers to speed up</w:t>
      </w:r>
      <w:r w:rsidRPr="00510D80">
        <w:t>.</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4428C5AA" w14:textId="77777777" w:rsidR="00186F56" w:rsidRPr="00D42521" w:rsidRDefault="00186F56" w:rsidP="00186F56">
      <w:pPr>
        <w:rPr>
          <w:sz w:val="16"/>
        </w:rPr>
      </w:pPr>
      <w:r w:rsidRPr="00D42521">
        <w:rPr>
          <w:sz w:val="16"/>
        </w:rPr>
        <w:t>THE DANGERS OF DECLINISM</w:t>
      </w:r>
    </w:p>
    <w:p w14:paraId="6B33F634" w14:textId="77777777" w:rsidR="00186F56" w:rsidRPr="00D42521" w:rsidRDefault="00186F56" w:rsidP="00186F56">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510D80">
        <w:rPr>
          <w:rStyle w:val="Emphasis"/>
          <w:highlight w:val="green"/>
        </w:rPr>
        <w:t>U</w:t>
      </w:r>
      <w:r w:rsidRPr="00D42521">
        <w:rPr>
          <w:sz w:val="16"/>
        </w:rPr>
        <w:t xml:space="preserve">nited </w:t>
      </w:r>
      <w:r w:rsidRPr="00510D80">
        <w:rPr>
          <w:rStyle w:val="Emphasis"/>
          <w:highlight w:val="green"/>
        </w:rPr>
        <w:t>S</w:t>
      </w:r>
      <w:r w:rsidRPr="00D42521">
        <w:rPr>
          <w:sz w:val="16"/>
        </w:rPr>
        <w:t xml:space="preserve">tates </w:t>
      </w:r>
      <w:r w:rsidRPr="00D42521">
        <w:rPr>
          <w:rStyle w:val="StyleUnderline"/>
        </w:rPr>
        <w:t>remains</w:t>
      </w:r>
      <w:r w:rsidRPr="00D42521">
        <w:rPr>
          <w:sz w:val="16"/>
        </w:rPr>
        <w:t xml:space="preserve"> </w:t>
      </w:r>
      <w:r w:rsidRPr="00DE540E">
        <w:rPr>
          <w:rStyle w:val="Emphasis"/>
          <w:highlight w:val="green"/>
        </w:rPr>
        <w:t>economically dominant</w:t>
      </w:r>
      <w:r w:rsidRPr="00DE540E">
        <w:rPr>
          <w:sz w:val="16"/>
          <w:highlight w:val="green"/>
        </w:rPr>
        <w:t xml:space="preserve"> </w:t>
      </w:r>
      <w:r w:rsidRPr="00DE540E">
        <w:rPr>
          <w:rStyle w:val="StyleUnderline"/>
          <w:highlight w:val="green"/>
        </w:rPr>
        <w:t>while</w:t>
      </w:r>
      <w:r w:rsidRPr="00D42521">
        <w:rPr>
          <w:rStyle w:val="StyleUnderline"/>
        </w:rPr>
        <w:t xml:space="preserve"> other </w:t>
      </w:r>
      <w:r w:rsidRPr="00510D80">
        <w:rPr>
          <w:rStyle w:val="StyleUnderline"/>
          <w:highlight w:val="green"/>
        </w:rPr>
        <w:t>contenders</w:t>
      </w:r>
      <w:r w:rsidRPr="00D42521">
        <w:rPr>
          <w:sz w:val="16"/>
        </w:rPr>
        <w:t xml:space="preserve">—both </w:t>
      </w:r>
      <w:r w:rsidRPr="00D42521">
        <w:rPr>
          <w:rStyle w:val="StyleUnderline"/>
        </w:rPr>
        <w:t xml:space="preserve">adversaries and allies—are </w:t>
      </w:r>
      <w:r w:rsidRPr="00510D80">
        <w:rPr>
          <w:rStyle w:val="StyleUnderline"/>
          <w:highlight w:val="green"/>
        </w:rPr>
        <w:t>slip</w:t>
      </w:r>
      <w:r w:rsidRPr="00B806FB">
        <w:rPr>
          <w:rStyle w:val="StyleUnderline"/>
        </w:rPr>
        <w:t xml:space="preserve">ping </w:t>
      </w:r>
      <w:r w:rsidRPr="00510D80">
        <w:rPr>
          <w:rStyle w:val="StyleUnderline"/>
          <w:highlight w:val="green"/>
        </w:rPr>
        <w:t>into</w:t>
      </w:r>
      <w:r w:rsidRPr="00510D80">
        <w:rPr>
          <w:sz w:val="16"/>
          <w:highlight w:val="green"/>
        </w:rPr>
        <w:t xml:space="preserve"> </w:t>
      </w:r>
      <w:r w:rsidRPr="00510D80">
        <w:rPr>
          <w:rStyle w:val="Emphasis"/>
          <w:highlight w:val="green"/>
        </w:rPr>
        <w:t>long-term decline</w:t>
      </w:r>
      <w:r w:rsidRPr="00D42521">
        <w:rPr>
          <w:sz w:val="16"/>
        </w:rPr>
        <w:t xml:space="preserve">. </w:t>
      </w:r>
      <w:r w:rsidRPr="008F1304">
        <w:rPr>
          <w:rStyle w:val="StyleUnderline"/>
        </w:rPr>
        <w:t>Shrinking populations and stagnant productivity are</w:t>
      </w:r>
      <w:r w:rsidRPr="008F1304">
        <w:rPr>
          <w:sz w:val="16"/>
        </w:rPr>
        <w:t xml:space="preserve"> </w:t>
      </w:r>
      <w:r w:rsidRPr="008F1304">
        <w:rPr>
          <w:rStyle w:val="Emphasis"/>
        </w:rPr>
        <w:t>eroding</w:t>
      </w:r>
      <w:r w:rsidRPr="008F1304">
        <w:rPr>
          <w:sz w:val="16"/>
        </w:rPr>
        <w:t xml:space="preserve"> the </w:t>
      </w:r>
      <w:r w:rsidRPr="008F1304">
        <w:rPr>
          <w:rStyle w:val="Emphasis"/>
        </w:rPr>
        <w:t>strength</w:t>
      </w:r>
      <w:r w:rsidRPr="008F1304">
        <w:rPr>
          <w:sz w:val="16"/>
        </w:rPr>
        <w:t xml:space="preserve"> </w:t>
      </w:r>
      <w:r w:rsidRPr="008F1304">
        <w:rPr>
          <w:rStyle w:val="StyleUnderline"/>
        </w:rPr>
        <w:t>of once dominant</w:t>
      </w:r>
      <w:r w:rsidRPr="008F1304">
        <w:rPr>
          <w:sz w:val="16"/>
        </w:rPr>
        <w:t xml:space="preserve"> Eurasian </w:t>
      </w:r>
      <w:r w:rsidRPr="008F1304">
        <w:rPr>
          <w:rStyle w:val="StyleUnderline"/>
        </w:rPr>
        <w:t>powers</w:t>
      </w:r>
      <w:r w:rsidRPr="008F1304">
        <w:rPr>
          <w:sz w:val="16"/>
        </w:rPr>
        <w:t>.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w:t>
      </w:r>
      <w:r w:rsidRPr="00D42521">
        <w:rPr>
          <w:sz w:val="16"/>
        </w:rPr>
        <w:t xml:space="preserve">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510D80">
        <w:rPr>
          <w:rStyle w:val="Emphasis"/>
          <w:highlight w:val="green"/>
        </w:rPr>
        <w:t>solidifying</w:t>
      </w:r>
      <w:r w:rsidRPr="00B806FB">
        <w:rPr>
          <w:rStyle w:val="Emphasis"/>
        </w:rPr>
        <w:t xml:space="preserve"> a </w:t>
      </w:r>
      <w:r w:rsidRPr="00510D80">
        <w:rPr>
          <w:rStyle w:val="Emphasis"/>
          <w:highlight w:val="green"/>
        </w:rPr>
        <w:t>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437914DD" w14:textId="77777777" w:rsidR="00186F56" w:rsidRPr="00D42521" w:rsidRDefault="00186F56" w:rsidP="00186F56">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w:t>
      </w:r>
      <w:r w:rsidRPr="006465E2">
        <w:rPr>
          <w:rStyle w:val="StyleUnderline"/>
        </w:rPr>
        <w:t>uld</w:t>
      </w:r>
      <w:r w:rsidRPr="006465E2">
        <w:rPr>
          <w:sz w:val="16"/>
        </w:rPr>
        <w:t xml:space="preserve"> </w:t>
      </w:r>
      <w:r w:rsidRPr="006465E2">
        <w:rPr>
          <w:rStyle w:val="Emphasis"/>
        </w:rPr>
        <w:t>foster stability</w:t>
      </w:r>
      <w:r w:rsidRPr="006465E2">
        <w:rPr>
          <w:sz w:val="16"/>
        </w:rPr>
        <w:t xml:space="preserve"> </w:t>
      </w:r>
      <w:r w:rsidRPr="006465E2">
        <w:rPr>
          <w:rStyle w:val="StyleUnderline"/>
        </w:rPr>
        <w:t>by reducing the risk of hegemonic wars</w:t>
      </w:r>
      <w:r w:rsidRPr="006465E2">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6465E2">
        <w:rPr>
          <w:rStyle w:val="StyleUnderline"/>
        </w:rPr>
        <w:t>Shrinking populations, stagnant economies, and</w:t>
      </w:r>
      <w:r w:rsidRPr="006465E2">
        <w:rPr>
          <w:sz w:val="16"/>
        </w:rPr>
        <w:t xml:space="preserve"> the </w:t>
      </w:r>
      <w:r w:rsidRPr="006465E2">
        <w:rPr>
          <w:rStyle w:val="StyleUnderline"/>
        </w:rPr>
        <w:t>concentration of wealth</w:t>
      </w:r>
      <w:r w:rsidRPr="00D42521">
        <w:rPr>
          <w:rStyle w:val="StyleUnderline"/>
        </w:rPr>
        <w:t xml:space="preserve">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17223263" w14:textId="77777777" w:rsidR="00186F56" w:rsidRDefault="00186F56" w:rsidP="00186F56">
      <w:r w:rsidRPr="00510D80">
        <w:rPr>
          <w:rStyle w:val="Emphasis"/>
          <w:sz w:val="24"/>
          <w:szCs w:val="24"/>
          <w:highlight w:val="green"/>
        </w:rPr>
        <w:t>But right now</w:t>
      </w:r>
      <w:r w:rsidRPr="00D42521">
        <w:rPr>
          <w:sz w:val="16"/>
        </w:rPr>
        <w:t xml:space="preserve">, several </w:t>
      </w:r>
      <w:r w:rsidRPr="00510D80">
        <w:rPr>
          <w:rStyle w:val="StyleUnderline"/>
          <w:highlight w:val="green"/>
        </w:rPr>
        <w:t>threats loom</w:t>
      </w:r>
      <w:r w:rsidRPr="00D42521">
        <w:rPr>
          <w:sz w:val="16"/>
        </w:rPr>
        <w:t xml:space="preserve">. </w:t>
      </w:r>
      <w:r w:rsidRPr="00D42521">
        <w:rPr>
          <w:rStyle w:val="StyleUnderline"/>
        </w:rPr>
        <w:t>Declining powers</w:t>
      </w:r>
      <w:r w:rsidRPr="00D42521">
        <w:rPr>
          <w:sz w:val="16"/>
        </w:rPr>
        <w:t xml:space="preserve"> may </w:t>
      </w:r>
      <w:r w:rsidRPr="00510D80">
        <w:rPr>
          <w:rStyle w:val="StyleUnderline"/>
          <w:highlight w:val="green"/>
        </w:rPr>
        <w:t>resort to</w:t>
      </w:r>
      <w:r w:rsidRPr="00D42521">
        <w:rPr>
          <w:sz w:val="16"/>
        </w:rPr>
        <w:t xml:space="preserve"> </w:t>
      </w:r>
      <w:r w:rsidRPr="00D42521">
        <w:rPr>
          <w:rStyle w:val="Emphasis"/>
        </w:rPr>
        <w:t xml:space="preserve">desperate wars of </w:t>
      </w:r>
      <w:r w:rsidRPr="00510D80">
        <w:rPr>
          <w:rStyle w:val="Emphasis"/>
          <w:highlight w:val="gree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w:t>
      </w:r>
      <w:r w:rsidRPr="00050CFF">
        <w:rPr>
          <w:rStyle w:val="StyleUnderline"/>
        </w:rPr>
        <w:t>tatus</w:t>
      </w:r>
      <w:r w:rsidRPr="00050CFF">
        <w:rPr>
          <w:sz w:val="16"/>
        </w:rPr>
        <w:t xml:space="preserve">. </w:t>
      </w:r>
      <w:r w:rsidRPr="00050CFF">
        <w:rPr>
          <w:rStyle w:val="Emphasis"/>
        </w:rPr>
        <w:t>Russia</w:t>
      </w:r>
      <w:r w:rsidRPr="00050CFF">
        <w:rPr>
          <w:sz w:val="16"/>
        </w:rPr>
        <w:t xml:space="preserve"> has already done this </w:t>
      </w:r>
      <w:r w:rsidRPr="00050CFF">
        <w:rPr>
          <w:rStyle w:val="StyleUnderline"/>
        </w:rPr>
        <w:t>in</w:t>
      </w:r>
      <w:r w:rsidRPr="00050CFF">
        <w:rPr>
          <w:sz w:val="16"/>
        </w:rPr>
        <w:t xml:space="preserve"> </w:t>
      </w:r>
      <w:r w:rsidRPr="00050CFF">
        <w:rPr>
          <w:rStyle w:val="Emphasis"/>
        </w:rPr>
        <w:t>Ukraine</w:t>
      </w:r>
      <w:r w:rsidRPr="00050CFF">
        <w:rPr>
          <w:sz w:val="16"/>
        </w:rPr>
        <w:t xml:space="preserve">, </w:t>
      </w:r>
      <w:r w:rsidRPr="00050CFF">
        <w:rPr>
          <w:rStyle w:val="StyleUnderline"/>
        </w:rPr>
        <w:t>and</w:t>
      </w:r>
      <w:r w:rsidRPr="00050CFF">
        <w:rPr>
          <w:sz w:val="16"/>
        </w:rPr>
        <w:t xml:space="preserve"> </w:t>
      </w:r>
      <w:r w:rsidRPr="00050CFF">
        <w:rPr>
          <w:rStyle w:val="Emphasis"/>
        </w:rPr>
        <w:t>China</w:t>
      </w:r>
      <w:r w:rsidRPr="00050CFF">
        <w:rPr>
          <w:sz w:val="16"/>
        </w:rPr>
        <w:t xml:space="preserve"> </w:t>
      </w:r>
      <w:r w:rsidRPr="00050CFF">
        <w:rPr>
          <w:rStyle w:val="StyleUnderline"/>
        </w:rPr>
        <w:t>mig</w:t>
      </w:r>
      <w:r w:rsidRPr="00D42521">
        <w:rPr>
          <w:rStyle w:val="StyleUnderline"/>
        </w:rPr>
        <w:t>ht take</w:t>
      </w:r>
      <w:r w:rsidRPr="00D42521">
        <w:rPr>
          <w:sz w:val="16"/>
        </w:rPr>
        <w:t xml:space="preserve"> similar </w:t>
      </w:r>
      <w:r w:rsidRPr="00D42521">
        <w:rPr>
          <w:rStyle w:val="StyleUnderline"/>
        </w:rPr>
        <w:t xml:space="preserve">actions </w:t>
      </w:r>
      <w:r w:rsidRPr="006465E2">
        <w:rPr>
          <w:rStyle w:val="StyleUnderline"/>
        </w:rPr>
        <w:t>in</w:t>
      </w:r>
      <w:r w:rsidRPr="006465E2">
        <w:rPr>
          <w:sz w:val="16"/>
        </w:rPr>
        <w:t xml:space="preserve"> </w:t>
      </w:r>
      <w:r w:rsidRPr="006465E2">
        <w:rPr>
          <w:rStyle w:val="Emphasis"/>
        </w:rPr>
        <w:t>Taiwan</w:t>
      </w:r>
      <w:r w:rsidRPr="006465E2">
        <w:rPr>
          <w:sz w:val="16"/>
        </w:rPr>
        <w:t xml:space="preserve"> </w:t>
      </w:r>
      <w:r w:rsidRPr="006465E2">
        <w:rPr>
          <w:rStyle w:val="StyleUnderline"/>
        </w:rPr>
        <w:t>or</w:t>
      </w:r>
      <w:r w:rsidRPr="006465E2">
        <w:rPr>
          <w:sz w:val="16"/>
        </w:rPr>
        <w:t xml:space="preserve"> against the Philippines in </w:t>
      </w:r>
      <w:r w:rsidRPr="006465E2">
        <w:rPr>
          <w:rStyle w:val="StyleUnderline"/>
        </w:rPr>
        <w:t>the</w:t>
      </w:r>
      <w:r w:rsidRPr="006465E2">
        <w:rPr>
          <w:sz w:val="16"/>
        </w:rPr>
        <w:t xml:space="preserve"> </w:t>
      </w:r>
      <w:r w:rsidRPr="006465E2">
        <w:rPr>
          <w:rStyle w:val="Emphasis"/>
        </w:rPr>
        <w:t>S</w:t>
      </w:r>
      <w:r w:rsidRPr="006465E2">
        <w:rPr>
          <w:sz w:val="16"/>
        </w:rPr>
        <w:t xml:space="preserve">outh </w:t>
      </w:r>
      <w:r w:rsidRPr="006465E2">
        <w:rPr>
          <w:rStyle w:val="Emphasis"/>
        </w:rPr>
        <w:t>C</w:t>
      </w:r>
      <w:r w:rsidRPr="006465E2">
        <w:rPr>
          <w:sz w:val="16"/>
        </w:rPr>
        <w:t xml:space="preserve">hina </w:t>
      </w:r>
      <w:r w:rsidRPr="006465E2">
        <w:rPr>
          <w:rStyle w:val="Emphasis"/>
        </w:rPr>
        <w:t>S</w:t>
      </w:r>
      <w:r w:rsidRPr="006465E2">
        <w:rPr>
          <w:sz w:val="16"/>
        </w:rPr>
        <w:t>ea. Alth</w:t>
      </w:r>
      <w:r w:rsidRPr="00D42521">
        <w:rPr>
          <w:sz w:val="16"/>
        </w:rPr>
        <w:t xml:space="preserve">ough these </w:t>
      </w:r>
      <w:r w:rsidRPr="00510D80">
        <w:rPr>
          <w:rStyle w:val="StyleUnderline"/>
          <w:highlight w:val="green"/>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510D80">
        <w:rPr>
          <w:rStyle w:val="StyleUnderline"/>
          <w:highlight w:val="green"/>
        </w:rPr>
        <w:t>involv</w:t>
      </w:r>
      <w:r w:rsidRPr="00D42521">
        <w:rPr>
          <w:rStyle w:val="StyleUnderline"/>
        </w:rPr>
        <w:t>ing</w:t>
      </w:r>
      <w:r w:rsidRPr="00D42521">
        <w:rPr>
          <w:sz w:val="16"/>
        </w:rPr>
        <w:t xml:space="preserve"> </w:t>
      </w:r>
      <w:r w:rsidRPr="00510D80">
        <w:rPr>
          <w:rStyle w:val="Emphasis"/>
          <w:highlight w:val="green"/>
        </w:rPr>
        <w:t>nuc</w:t>
      </w:r>
      <w:r w:rsidRPr="00D42521">
        <w:rPr>
          <w:rStyle w:val="Emphasis"/>
        </w:rPr>
        <w:t>lear</w:t>
      </w:r>
      <w:r w:rsidRPr="00D42521">
        <w:rPr>
          <w:sz w:val="16"/>
        </w:rPr>
        <w:t xml:space="preserve"> threats and </w:t>
      </w:r>
      <w:r w:rsidRPr="00D42521">
        <w:rPr>
          <w:rStyle w:val="Emphasis"/>
        </w:rPr>
        <w:t>attack</w:t>
      </w:r>
      <w:r w:rsidRPr="00510D80">
        <w:rPr>
          <w:rStyle w:val="Emphasis"/>
          <w:highlight w:val="gree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510D80">
        <w:rPr>
          <w:rStyle w:val="StyleUnderline"/>
          <w:highlight w:val="green"/>
        </w:rPr>
        <w:t>face</w:t>
      </w:r>
      <w:r w:rsidRPr="00D42521">
        <w:rPr>
          <w:rStyle w:val="StyleUnderline"/>
        </w:rPr>
        <w:t xml:space="preserve"> economic and demographic </w:t>
      </w:r>
      <w:r w:rsidRPr="006465E2">
        <w:rPr>
          <w:rStyle w:val="StyleUnderline"/>
        </w:rPr>
        <w:t>decline, but so do their most likely targets</w:t>
      </w:r>
      <w:r w:rsidRPr="006465E2">
        <w:rPr>
          <w:sz w:val="16"/>
        </w:rPr>
        <w:t>—</w:t>
      </w:r>
      <w:r w:rsidRPr="006465E2">
        <w:rPr>
          <w:rStyle w:val="Emphasis"/>
        </w:rPr>
        <w:t>So</w:t>
      </w:r>
      <w:r w:rsidRPr="006465E2">
        <w:rPr>
          <w:sz w:val="16"/>
        </w:rPr>
        <w:t xml:space="preserve">uth </w:t>
      </w:r>
      <w:r w:rsidRPr="006465E2">
        <w:rPr>
          <w:rStyle w:val="Emphasis"/>
        </w:rPr>
        <w:t>Ko</w:t>
      </w:r>
      <w:r w:rsidRPr="006465E2">
        <w:rPr>
          <w:sz w:val="16"/>
        </w:rPr>
        <w:t xml:space="preserve">rea, </w:t>
      </w:r>
      <w:r w:rsidRPr="006465E2">
        <w:rPr>
          <w:rStyle w:val="Emphasis"/>
        </w:rPr>
        <w:t>Taiwan</w:t>
      </w:r>
      <w:r w:rsidRPr="006465E2">
        <w:rPr>
          <w:sz w:val="16"/>
        </w:rPr>
        <w:t xml:space="preserve">, </w:t>
      </w:r>
      <w:r w:rsidRPr="006465E2">
        <w:rPr>
          <w:rStyle w:val="StyleUnderline"/>
        </w:rPr>
        <w:t>and the</w:t>
      </w:r>
      <w:r w:rsidRPr="006465E2">
        <w:rPr>
          <w:sz w:val="16"/>
        </w:rPr>
        <w:t xml:space="preserve"> </w:t>
      </w:r>
      <w:r w:rsidRPr="006465E2">
        <w:rPr>
          <w:rStyle w:val="Emphasis"/>
        </w:rPr>
        <w:t>Baltic</w:t>
      </w:r>
      <w:r w:rsidRPr="006465E2">
        <w:rPr>
          <w:sz w:val="16"/>
        </w:rPr>
        <w:t xml:space="preserve"> state</w:t>
      </w:r>
      <w:r w:rsidRPr="006465E2">
        <w:rPr>
          <w:rStyle w:val="Emphasis"/>
        </w:rPr>
        <w:t>s</w:t>
      </w:r>
      <w:r w:rsidRPr="006465E2">
        <w:rPr>
          <w:sz w:val="16"/>
        </w:rPr>
        <w:t>—</w:t>
      </w:r>
      <w:r w:rsidRPr="006465E2">
        <w:rPr>
          <w:rStyle w:val="StyleUnderline"/>
        </w:rPr>
        <w:t>ensuring</w:t>
      </w:r>
      <w:r w:rsidRPr="006465E2">
        <w:rPr>
          <w:sz w:val="16"/>
        </w:rPr>
        <w:t xml:space="preserve"> th</w:t>
      </w:r>
      <w:r w:rsidRPr="00D42521">
        <w:rPr>
          <w:sz w:val="16"/>
        </w:rPr>
        <w:t xml:space="preserve">at </w:t>
      </w:r>
      <w:r w:rsidRPr="00D42521">
        <w:rPr>
          <w:rStyle w:val="StyleUnderline"/>
        </w:rPr>
        <w:t xml:space="preserve">Eurasia’s military </w:t>
      </w:r>
      <w:r w:rsidRPr="00510D80">
        <w:rPr>
          <w:rStyle w:val="StyleUnderline"/>
          <w:highlight w:val="green"/>
        </w:rPr>
        <w:t>balance</w:t>
      </w:r>
      <w:r w:rsidRPr="00D42521">
        <w:rPr>
          <w:rStyle w:val="StyleUnderline"/>
        </w:rPr>
        <w:t xml:space="preserve">s will </w:t>
      </w:r>
      <w:r w:rsidRPr="00510D80">
        <w:rPr>
          <w:rStyle w:val="StyleUnderline"/>
          <w:highlight w:val="green"/>
        </w:rPr>
        <w:t>remain</w:t>
      </w:r>
      <w:r w:rsidRPr="00D42521">
        <w:rPr>
          <w:sz w:val="16"/>
        </w:rPr>
        <w:t xml:space="preserve"> </w:t>
      </w:r>
      <w:r w:rsidRPr="00D42521">
        <w:rPr>
          <w:rStyle w:val="Emphasis"/>
        </w:rPr>
        <w:t xml:space="preserve">hotly </w:t>
      </w:r>
      <w:r w:rsidRPr="00510D80">
        <w:rPr>
          <w:rStyle w:val="Emphasis"/>
          <w:highlight w:val="green"/>
        </w:rPr>
        <w:t>contested</w:t>
      </w:r>
      <w:r w:rsidRPr="00D42521">
        <w:rPr>
          <w:sz w:val="16"/>
        </w:rPr>
        <w:t xml:space="preserve">. </w:t>
      </w:r>
      <w:r w:rsidRPr="00D42521">
        <w:rPr>
          <w:rStyle w:val="StyleUnderline"/>
        </w:rPr>
        <w:t>Even</w:t>
      </w:r>
      <w:r w:rsidRPr="00D42521">
        <w:rPr>
          <w:sz w:val="16"/>
        </w:rPr>
        <w:t xml:space="preserve"> </w:t>
      </w:r>
      <w:r w:rsidRPr="006465E2">
        <w:rPr>
          <w:rStyle w:val="Emphasis"/>
        </w:rPr>
        <w:t>without</w:t>
      </w:r>
      <w:r w:rsidRPr="006465E2">
        <w:rPr>
          <w:sz w:val="16"/>
        </w:rPr>
        <w:t xml:space="preserve"> sparking </w:t>
      </w:r>
      <w:r w:rsidRPr="006465E2">
        <w:rPr>
          <w:rStyle w:val="StyleUnderline"/>
        </w:rPr>
        <w:t>massive wars</w:t>
      </w:r>
      <w:r w:rsidRPr="006465E2">
        <w:rPr>
          <w:sz w:val="16"/>
        </w:rPr>
        <w:t xml:space="preserve">, </w:t>
      </w:r>
      <w:r w:rsidRPr="006465E2">
        <w:rPr>
          <w:rStyle w:val="Emphasis"/>
        </w:rPr>
        <w:t>China</w:t>
      </w:r>
      <w:r w:rsidRPr="006465E2">
        <w:rPr>
          <w:sz w:val="16"/>
        </w:rPr>
        <w:t xml:space="preserve"> </w:t>
      </w:r>
      <w:r w:rsidRPr="006465E2">
        <w:rPr>
          <w:rStyle w:val="StyleUnderline"/>
        </w:rPr>
        <w:t>and</w:t>
      </w:r>
      <w:r w:rsidRPr="006465E2">
        <w:rPr>
          <w:sz w:val="16"/>
        </w:rPr>
        <w:t xml:space="preserve"> </w:t>
      </w:r>
      <w:r w:rsidRPr="006465E2">
        <w:rPr>
          <w:rStyle w:val="Emphasis"/>
        </w:rPr>
        <w:t>Russia</w:t>
      </w:r>
      <w:r w:rsidRPr="006465E2">
        <w:rPr>
          <w:sz w:val="16"/>
        </w:rPr>
        <w:t xml:space="preserve"> </w:t>
      </w:r>
      <w:r w:rsidRPr="006465E2">
        <w:rPr>
          <w:rStyle w:val="StyleUnderline"/>
        </w:rPr>
        <w:t>could gradually transform</w:t>
      </w:r>
      <w:r w:rsidRPr="006465E2">
        <w:rPr>
          <w:sz w:val="16"/>
        </w:rPr>
        <w:t xml:space="preserve"> into gigantic North Koreas, </w:t>
      </w:r>
      <w:r w:rsidRPr="006465E2">
        <w:rPr>
          <w:rStyle w:val="StyleUnderline"/>
        </w:rPr>
        <w:t>relying increasingly on</w:t>
      </w:r>
      <w:r w:rsidRPr="006465E2">
        <w:rPr>
          <w:sz w:val="16"/>
        </w:rPr>
        <w:t xml:space="preserve"> </w:t>
      </w:r>
      <w:r w:rsidRPr="006465E2">
        <w:rPr>
          <w:rStyle w:val="Emphasis"/>
        </w:rPr>
        <w:t>totalitarianism</w:t>
      </w:r>
      <w:r w:rsidRPr="006465E2">
        <w:rPr>
          <w:sz w:val="16"/>
        </w:rPr>
        <w:t xml:space="preserve"> </w:t>
      </w:r>
      <w:r w:rsidRPr="006465E2">
        <w:rPr>
          <w:sz w:val="16"/>
          <w:szCs w:val="16"/>
        </w:rPr>
        <w:t>an</w:t>
      </w:r>
      <w:r w:rsidRPr="00872521">
        <w:rPr>
          <w:sz w:val="16"/>
          <w:szCs w:val="16"/>
        </w:rPr>
        <w:t>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15F3BA1D" w14:textId="77777777" w:rsidR="00186F56" w:rsidRDefault="00186F56" w:rsidP="00186F56"/>
    <w:p w14:paraId="42379C36" w14:textId="77777777" w:rsidR="00186F56" w:rsidRDefault="00186F56" w:rsidP="00186F56">
      <w:pPr>
        <w:pStyle w:val="Heading4"/>
      </w:pPr>
      <w:r>
        <w:t xml:space="preserve">Adversarial decline is </w:t>
      </w:r>
      <w:r w:rsidRPr="0042099E">
        <w:rPr>
          <w:u w:val="single"/>
        </w:rPr>
        <w:t>inevitable</w:t>
      </w:r>
      <w:r>
        <w:t xml:space="preserve">, which requires </w:t>
      </w:r>
      <w:r w:rsidRPr="0042099E">
        <w:rPr>
          <w:u w:val="single"/>
        </w:rPr>
        <w:t>strength</w:t>
      </w:r>
      <w:r>
        <w:t xml:space="preserve"> to deter </w:t>
      </w:r>
      <w:r w:rsidRPr="0042099E">
        <w:rPr>
          <w:u w:val="single"/>
        </w:rPr>
        <w:t>attacks of opportunity</w:t>
      </w:r>
      <w:r>
        <w:t xml:space="preserve">. </w:t>
      </w:r>
    </w:p>
    <w:p w14:paraId="6A70ADDD" w14:textId="77777777" w:rsidR="00186F56" w:rsidRDefault="00186F56" w:rsidP="00186F56">
      <w:r>
        <w:t xml:space="preserve">Dr. Michael </w:t>
      </w:r>
      <w:r w:rsidRPr="00153AD9">
        <w:rPr>
          <w:rStyle w:val="Style13ptBold"/>
        </w:rPr>
        <w:t xml:space="preserve">Beckley et al. </w:t>
      </w:r>
      <w:r>
        <w:rPr>
          <w:rStyle w:val="Style13ptBold"/>
        </w:rPr>
        <w:t>‘</w:t>
      </w:r>
      <w:r w:rsidRPr="00153AD9">
        <w:rPr>
          <w:rStyle w:val="Style13ptBold"/>
        </w:rPr>
        <w:t>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7FCAE6DA" w14:textId="77777777" w:rsidR="00186F56" w:rsidRPr="006B1C5E" w:rsidRDefault="00186F56" w:rsidP="00186F56">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510D80">
        <w:rPr>
          <w:rStyle w:val="Emphasis"/>
          <w:highlight w:val="green"/>
        </w:rPr>
        <w:t>preserve peace</w:t>
      </w:r>
      <w:r w:rsidRPr="00510D80">
        <w:rPr>
          <w:sz w:val="16"/>
          <w:highlight w:val="green"/>
        </w:rPr>
        <w:t xml:space="preserve"> </w:t>
      </w:r>
      <w:r w:rsidRPr="00510D80">
        <w:rPr>
          <w:rStyle w:val="StyleUnderline"/>
          <w:highlight w:val="green"/>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510D80">
        <w:rPr>
          <w:rStyle w:val="StyleUnderline"/>
          <w:highlight w:val="green"/>
        </w:rPr>
        <w:t>invoke</w:t>
      </w:r>
      <w:r w:rsidRPr="00153AD9">
        <w:rPr>
          <w:rStyle w:val="StyleUnderline"/>
        </w:rPr>
        <w:t xml:space="preserve"> the</w:t>
      </w:r>
      <w:r w:rsidRPr="006B1C5E">
        <w:rPr>
          <w:sz w:val="16"/>
        </w:rPr>
        <w:t xml:space="preserve"> </w:t>
      </w:r>
      <w:r w:rsidRPr="00510D80">
        <w:rPr>
          <w:rStyle w:val="Emphasis"/>
          <w:highlight w:val="green"/>
        </w:rPr>
        <w:t>Cold War</w:t>
      </w:r>
      <w:r w:rsidRPr="004A5D44">
        <w:rPr>
          <w:sz w:val="16"/>
        </w:rPr>
        <w:t xml:space="preserve"> </w:t>
      </w:r>
      <w:r w:rsidRPr="004A5D44">
        <w:rPr>
          <w:rStyle w:val="StyleUnderline"/>
        </w:rPr>
        <w:t xml:space="preserve">as </w:t>
      </w:r>
      <w:r w:rsidRPr="00510D80">
        <w:rPr>
          <w:rStyle w:val="StyleUnderline"/>
          <w:highlight w:val="green"/>
        </w:rPr>
        <w:t>precedent</w:t>
      </w:r>
      <w:r w:rsidRPr="006B1C5E">
        <w:rPr>
          <w:sz w:val="16"/>
        </w:rPr>
        <w:t>, arguing that Washington’s acceptance of Soviet dominance in Eastern Europe helped prevent direct conflict between nuclear-armed superpowers. 6</w:t>
      </w:r>
    </w:p>
    <w:p w14:paraId="260724CB" w14:textId="77777777" w:rsidR="00186F56" w:rsidRPr="006B1C5E" w:rsidRDefault="00186F56" w:rsidP="00186F56">
      <w:pPr>
        <w:rPr>
          <w:sz w:val="16"/>
        </w:rPr>
      </w:pPr>
      <w:r w:rsidRPr="006B1C5E">
        <w:rPr>
          <w:sz w:val="16"/>
        </w:rPr>
        <w:t xml:space="preserve">But </w:t>
      </w:r>
      <w:r w:rsidRPr="00153AD9">
        <w:rPr>
          <w:rStyle w:val="StyleUnderline"/>
        </w:rPr>
        <w:t>the</w:t>
      </w:r>
      <w:r w:rsidRPr="006B1C5E">
        <w:rPr>
          <w:sz w:val="16"/>
        </w:rPr>
        <w:t xml:space="preserve"> </w:t>
      </w:r>
      <w:r w:rsidRPr="00510D80">
        <w:rPr>
          <w:rStyle w:val="Emphasis"/>
          <w:sz w:val="24"/>
          <w:szCs w:val="24"/>
          <w:highlight w:val="green"/>
        </w:rPr>
        <w:t>analogy</w:t>
      </w:r>
      <w:r w:rsidRPr="004A5D44">
        <w:rPr>
          <w:rStyle w:val="Emphasis"/>
          <w:sz w:val="24"/>
          <w:szCs w:val="24"/>
        </w:rPr>
        <w:t xml:space="preserve"> is </w:t>
      </w:r>
      <w:r w:rsidRPr="00510D80">
        <w:rPr>
          <w:rStyle w:val="Emphasis"/>
          <w:sz w:val="24"/>
          <w:szCs w:val="24"/>
          <w:highlight w:val="green"/>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7B1B534A" w14:textId="77777777" w:rsidR="00186F56" w:rsidRPr="006B1C5E" w:rsidRDefault="00186F56" w:rsidP="00186F56">
      <w:pPr>
        <w:rPr>
          <w:sz w:val="16"/>
        </w:rPr>
      </w:pPr>
      <w:r w:rsidRPr="00510D80">
        <w:rPr>
          <w:rStyle w:val="Emphasis"/>
          <w:highlight w:val="green"/>
        </w:rPr>
        <w:t>Russia</w:t>
      </w:r>
      <w:r w:rsidRPr="001D7B6D">
        <w:rPr>
          <w:sz w:val="16"/>
        </w:rPr>
        <w:t xml:space="preserve"> </w:t>
      </w:r>
      <w:r w:rsidRPr="001D7B6D">
        <w:rPr>
          <w:rStyle w:val="StyleUnderline"/>
        </w:rPr>
        <w:t>and</w:t>
      </w:r>
      <w:r w:rsidRPr="001D7B6D">
        <w:rPr>
          <w:sz w:val="16"/>
        </w:rPr>
        <w:t xml:space="preserve"> </w:t>
      </w:r>
      <w:r w:rsidRPr="00510D80">
        <w:rPr>
          <w:rStyle w:val="Emphasis"/>
          <w:highlight w:val="green"/>
        </w:rPr>
        <w:t>China</w:t>
      </w:r>
      <w:r w:rsidRPr="006B1C5E">
        <w:rPr>
          <w:sz w:val="16"/>
        </w:rPr>
        <w:t xml:space="preserve"> </w:t>
      </w:r>
      <w:r w:rsidRPr="00153AD9">
        <w:rPr>
          <w:rStyle w:val="StyleUnderline"/>
        </w:rPr>
        <w:t xml:space="preserve">are </w:t>
      </w:r>
      <w:r w:rsidRPr="00510D80">
        <w:rPr>
          <w:rStyle w:val="StyleUnderline"/>
          <w:highlight w:val="green"/>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510D80">
        <w:rPr>
          <w:rStyle w:val="StyleUnderline"/>
          <w:highlight w:val="green"/>
        </w:rPr>
        <w:t>to</w:t>
      </w:r>
      <w:r w:rsidRPr="00510D80">
        <w:rPr>
          <w:sz w:val="16"/>
          <w:highlight w:val="green"/>
        </w:rPr>
        <w:t xml:space="preserve"> </w:t>
      </w:r>
      <w:r w:rsidRPr="00510D80">
        <w:rPr>
          <w:rStyle w:val="Emphasis"/>
          <w:highlight w:val="green"/>
        </w:rPr>
        <w:t>erase</w:t>
      </w:r>
      <w:r w:rsidRPr="00153AD9">
        <w:rPr>
          <w:rStyle w:val="Emphasis"/>
        </w:rPr>
        <w:t xml:space="preserve"> borders of </w:t>
      </w:r>
      <w:r w:rsidRPr="00510D80">
        <w:rPr>
          <w:rStyle w:val="Emphasis"/>
          <w:highlight w:val="green"/>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510D80">
        <w:rPr>
          <w:rStyle w:val="StyleUnderline"/>
          <w:highlight w:val="green"/>
        </w:rPr>
        <w:t>not</w:t>
      </w:r>
      <w:r w:rsidRPr="00153AD9">
        <w:rPr>
          <w:rStyle w:val="StyleUnderline"/>
        </w:rPr>
        <w:t xml:space="preserve"> trying to </w:t>
      </w:r>
      <w:r w:rsidRPr="00510D80">
        <w:rPr>
          <w:rStyle w:val="StyleUnderline"/>
          <w:highlight w:val="green"/>
        </w:rPr>
        <w:t>preserve</w:t>
      </w:r>
      <w:r w:rsidRPr="00153AD9">
        <w:rPr>
          <w:rStyle w:val="StyleUnderline"/>
        </w:rPr>
        <w:t xml:space="preserve"> the </w:t>
      </w:r>
      <w:r w:rsidRPr="00510D80">
        <w:rPr>
          <w:rStyle w:val="StyleUnderline"/>
          <w:highlight w:val="green"/>
        </w:rPr>
        <w:t>s</w:t>
      </w:r>
      <w:r w:rsidRPr="00153AD9">
        <w:rPr>
          <w:rStyle w:val="StyleUnderline"/>
        </w:rPr>
        <w:t xml:space="preserve">tatus </w:t>
      </w:r>
      <w:r w:rsidRPr="00510D80">
        <w:rPr>
          <w:rStyle w:val="StyleUnderline"/>
          <w:highlight w:val="green"/>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62572C07" w14:textId="77777777" w:rsidR="00186F56" w:rsidRPr="006B1C5E" w:rsidRDefault="00186F56" w:rsidP="00186F56">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4540E2FB" w14:textId="77777777" w:rsidR="00186F56" w:rsidRPr="006B1C5E" w:rsidRDefault="00186F56" w:rsidP="00186F56">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510D80">
        <w:rPr>
          <w:rStyle w:val="StyleUnderline"/>
          <w:highlight w:val="green"/>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510D80">
        <w:rPr>
          <w:rStyle w:val="Emphasis"/>
          <w:highlight w:val="green"/>
        </w:rPr>
        <w:t>empower</w:t>
      </w:r>
      <w:r w:rsidRPr="00510D80">
        <w:rPr>
          <w:sz w:val="16"/>
          <w:highlight w:val="green"/>
        </w:rPr>
        <w:t xml:space="preserve"> </w:t>
      </w:r>
      <w:r w:rsidRPr="00510D80">
        <w:rPr>
          <w:rStyle w:val="StyleUnderline"/>
          <w:highlight w:val="green"/>
        </w:rPr>
        <w:t>them</w:t>
      </w:r>
      <w:r w:rsidRPr="00EB5BC8">
        <w:rPr>
          <w:rStyle w:val="StyleUnderline"/>
        </w:rPr>
        <w:t xml:space="preserve"> to expand </w:t>
      </w:r>
      <w:r w:rsidRPr="00510D80">
        <w:rPr>
          <w:rStyle w:val="StyleUnderline"/>
          <w:highlight w:val="green"/>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510D80">
        <w:rPr>
          <w:rStyle w:val="StyleUnderline"/>
          <w:highlight w:val="green"/>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510D80">
        <w:rPr>
          <w:rStyle w:val="Emphasis"/>
          <w:highlight w:val="green"/>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510D80">
        <w:rPr>
          <w:rStyle w:val="Emphasis"/>
          <w:highlight w:val="green"/>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65509A3D" w14:textId="77777777" w:rsidR="00186F56" w:rsidRPr="006B1C5E" w:rsidRDefault="00186F56" w:rsidP="00186F56">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6039F4F1" w14:textId="77777777" w:rsidR="00186F56" w:rsidRPr="006B1C5E" w:rsidRDefault="00186F56" w:rsidP="00186F56">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2A76B923" w14:textId="77777777" w:rsidR="00186F56" w:rsidRPr="006B1C5E" w:rsidRDefault="00186F56" w:rsidP="00186F56">
      <w:pPr>
        <w:rPr>
          <w:sz w:val="16"/>
        </w:rPr>
      </w:pPr>
      <w:r w:rsidRPr="006B1C5E">
        <w:rPr>
          <w:sz w:val="16"/>
        </w:rPr>
        <w:t xml:space="preserve">Such </w:t>
      </w:r>
      <w:r w:rsidRPr="001E10D6">
        <w:rPr>
          <w:rStyle w:val="StyleUnderline"/>
        </w:rPr>
        <w:t xml:space="preserve">territorial </w:t>
      </w:r>
      <w:r w:rsidRPr="00510D80">
        <w:rPr>
          <w:rStyle w:val="StyleUnderline"/>
          <w:highlight w:val="green"/>
        </w:rPr>
        <w:t>control</w:t>
      </w:r>
      <w:r w:rsidRPr="001E10D6">
        <w:rPr>
          <w:rStyle w:val="StyleUnderline"/>
        </w:rPr>
        <w:t xml:space="preserve"> would</w:t>
      </w:r>
      <w:r w:rsidRPr="006B1C5E">
        <w:rPr>
          <w:sz w:val="16"/>
        </w:rPr>
        <w:t xml:space="preserve"> also </w:t>
      </w:r>
      <w:r w:rsidRPr="00510D80">
        <w:rPr>
          <w:rStyle w:val="StyleUnderline"/>
          <w:highlight w:val="green"/>
        </w:rPr>
        <w:t>provide</w:t>
      </w:r>
      <w:r w:rsidRPr="00510D80">
        <w:rPr>
          <w:sz w:val="16"/>
          <w:highlight w:val="green"/>
        </w:rPr>
        <w:t xml:space="preserve"> </w:t>
      </w:r>
      <w:r w:rsidRPr="00510D80">
        <w:rPr>
          <w:rStyle w:val="Emphasis"/>
          <w:highlight w:val="green"/>
        </w:rPr>
        <w:t>staging</w:t>
      </w:r>
      <w:r w:rsidRPr="001E10D6">
        <w:rPr>
          <w:rStyle w:val="Emphasis"/>
        </w:rPr>
        <w:t xml:space="preserve"> areas</w:t>
      </w:r>
      <w:r w:rsidRPr="006B1C5E">
        <w:rPr>
          <w:sz w:val="16"/>
        </w:rPr>
        <w:t xml:space="preserve"> </w:t>
      </w:r>
      <w:r w:rsidRPr="00510D80">
        <w:rPr>
          <w:rStyle w:val="StyleUnderline"/>
          <w:highlight w:val="green"/>
        </w:rPr>
        <w:t>and</w:t>
      </w:r>
      <w:r w:rsidRPr="006B1C5E">
        <w:rPr>
          <w:sz w:val="16"/>
        </w:rPr>
        <w:t xml:space="preserve"> </w:t>
      </w:r>
      <w:r w:rsidRPr="001E10D6">
        <w:rPr>
          <w:rStyle w:val="Emphasis"/>
        </w:rPr>
        <w:t xml:space="preserve">logistical </w:t>
      </w:r>
      <w:r w:rsidRPr="00510D80">
        <w:rPr>
          <w:rStyle w:val="Emphasis"/>
          <w:highlight w:val="green"/>
        </w:rPr>
        <w:t>depth</w:t>
      </w:r>
      <w:r w:rsidRPr="00510D80">
        <w:rPr>
          <w:sz w:val="16"/>
          <w:highlight w:val="green"/>
        </w:rPr>
        <w:t xml:space="preserve"> </w:t>
      </w:r>
      <w:r w:rsidRPr="00510D80">
        <w:rPr>
          <w:rStyle w:val="StyleUnderline"/>
          <w:highlight w:val="green"/>
        </w:rPr>
        <w:t>for</w:t>
      </w:r>
      <w:r w:rsidRPr="00510D80">
        <w:rPr>
          <w:sz w:val="16"/>
          <w:highlight w:val="green"/>
        </w:rPr>
        <w:t xml:space="preserve"> </w:t>
      </w:r>
      <w:r w:rsidRPr="00510D80">
        <w:rPr>
          <w:rStyle w:val="Emphasis"/>
          <w:highlight w:val="green"/>
        </w:rPr>
        <w:t>future</w:t>
      </w:r>
      <w:r w:rsidRPr="00510D80">
        <w:rPr>
          <w:sz w:val="16"/>
          <w:highlight w:val="green"/>
        </w:rPr>
        <w:t xml:space="preserve"> </w:t>
      </w:r>
      <w:r w:rsidRPr="00510D80">
        <w:rPr>
          <w:rStyle w:val="StyleUnderline"/>
          <w:highlight w:val="green"/>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27A949A9" w14:textId="77777777" w:rsidR="00186F56" w:rsidRPr="006B1C5E" w:rsidRDefault="00186F56" w:rsidP="00186F56">
      <w:pPr>
        <w:rPr>
          <w:sz w:val="16"/>
        </w:rPr>
      </w:pPr>
      <w:r w:rsidRPr="006B1C5E">
        <w:rPr>
          <w:sz w:val="16"/>
        </w:rPr>
        <w:t xml:space="preserve">The </w:t>
      </w:r>
      <w:r w:rsidRPr="001E10D6">
        <w:rPr>
          <w:rStyle w:val="StyleUnderline"/>
        </w:rPr>
        <w:t>idea that China or Russia would</w:t>
      </w:r>
      <w:r w:rsidRPr="006B1C5E">
        <w:rPr>
          <w:sz w:val="16"/>
        </w:rPr>
        <w:t xml:space="preserve"> </w:t>
      </w:r>
      <w:r w:rsidRPr="00510D80">
        <w:rPr>
          <w:rStyle w:val="Emphasis"/>
          <w:highlight w:val="green"/>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510D80">
        <w:rPr>
          <w:rStyle w:val="Emphasis"/>
          <w:highlight w:val="green"/>
        </w:rPr>
        <w:t>s</w:t>
      </w:r>
      <w:r w:rsidRPr="006B1C5E">
        <w:rPr>
          <w:sz w:val="16"/>
        </w:rPr>
        <w:t xml:space="preserve">pheres </w:t>
      </w:r>
      <w:r w:rsidRPr="00510D80">
        <w:rPr>
          <w:rStyle w:val="Emphasis"/>
          <w:highlight w:val="green"/>
        </w:rPr>
        <w:t>o</w:t>
      </w:r>
      <w:r w:rsidRPr="006B1C5E">
        <w:rPr>
          <w:sz w:val="16"/>
        </w:rPr>
        <w:t xml:space="preserve">f </w:t>
      </w:r>
      <w:r w:rsidRPr="00510D80">
        <w:rPr>
          <w:rStyle w:val="Emphasis"/>
          <w:highlight w:val="green"/>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510D80">
        <w:rPr>
          <w:rStyle w:val="StyleUnderline"/>
          <w:highlight w:val="green"/>
        </w:rPr>
        <w:t>questionable given</w:t>
      </w:r>
      <w:r w:rsidRPr="001E10D6">
        <w:rPr>
          <w:rStyle w:val="StyleUnderline"/>
        </w:rPr>
        <w:t xml:space="preserve"> the</w:t>
      </w:r>
      <w:r w:rsidRPr="006B1C5E">
        <w:rPr>
          <w:sz w:val="16"/>
        </w:rPr>
        <w:t xml:space="preserve"> </w:t>
      </w:r>
      <w:r w:rsidRPr="00510D80">
        <w:rPr>
          <w:rStyle w:val="Emphasis"/>
          <w:highlight w:val="green"/>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247B98FC" w14:textId="77777777" w:rsidR="00186F56" w:rsidRPr="006B1C5E" w:rsidRDefault="00186F56" w:rsidP="00186F56">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510D80">
        <w:rPr>
          <w:rStyle w:val="Emphasis"/>
          <w:sz w:val="24"/>
          <w:szCs w:val="24"/>
          <w:highlight w:val="green"/>
        </w:rPr>
        <w:t>no</w:t>
      </w:r>
      <w:r w:rsidRPr="001E10D6">
        <w:rPr>
          <w:rStyle w:val="Emphasis"/>
          <w:sz w:val="24"/>
          <w:szCs w:val="24"/>
        </w:rPr>
        <w:t xml:space="preserve">t </w:t>
      </w:r>
      <w:r w:rsidRPr="00510D80">
        <w:rPr>
          <w:rStyle w:val="Emphasis"/>
          <w:sz w:val="24"/>
          <w:szCs w:val="24"/>
          <w:highlight w:val="green"/>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34A8C50D" w14:textId="77777777" w:rsidR="00186F56" w:rsidRPr="006B1C5E" w:rsidRDefault="00186F56" w:rsidP="00186F56">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510D80">
        <w:rPr>
          <w:rStyle w:val="Emphasis"/>
          <w:highlight w:val="green"/>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510D80">
        <w:rPr>
          <w:rStyle w:val="StyleUnderline"/>
          <w:highlight w:val="green"/>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510D80">
        <w:rPr>
          <w:rStyle w:val="Emphasis"/>
          <w:highlight w:val="green"/>
        </w:rPr>
        <w:t>nuc</w:t>
      </w:r>
      <w:r w:rsidRPr="006B1C5E">
        <w:rPr>
          <w:sz w:val="16"/>
        </w:rPr>
        <w:t xml:space="preserve">lear </w:t>
      </w:r>
      <w:r w:rsidRPr="00510D80">
        <w:rPr>
          <w:rStyle w:val="Emphasis"/>
          <w:highlight w:val="green"/>
        </w:rPr>
        <w:t>breakout</w:t>
      </w:r>
      <w:r w:rsidRPr="00510D80">
        <w:rPr>
          <w:sz w:val="16"/>
          <w:highlight w:val="green"/>
        </w:rPr>
        <w:t xml:space="preserve"> </w:t>
      </w:r>
      <w:r w:rsidRPr="00510D80">
        <w:rPr>
          <w:rStyle w:val="StyleUnderline"/>
          <w:highlight w:val="green"/>
        </w:rPr>
        <w:t>by</w:t>
      </w:r>
      <w:r w:rsidRPr="00510D80">
        <w:rPr>
          <w:sz w:val="16"/>
          <w:highlight w:val="green"/>
        </w:rPr>
        <w:t xml:space="preserve"> </w:t>
      </w:r>
      <w:r w:rsidRPr="00510D80">
        <w:rPr>
          <w:rStyle w:val="Emphasis"/>
          <w:highlight w:val="green"/>
        </w:rPr>
        <w:t>Berlin</w:t>
      </w:r>
      <w:r w:rsidRPr="00510D80">
        <w:rPr>
          <w:sz w:val="16"/>
          <w:highlight w:val="green"/>
        </w:rPr>
        <w:t xml:space="preserve">, </w:t>
      </w:r>
      <w:r w:rsidRPr="00510D80">
        <w:rPr>
          <w:rStyle w:val="Emphasis"/>
          <w:highlight w:val="green"/>
        </w:rPr>
        <w:t>Seoul</w:t>
      </w:r>
      <w:r w:rsidRPr="00510D80">
        <w:rPr>
          <w:sz w:val="16"/>
          <w:highlight w:val="green"/>
        </w:rPr>
        <w:t xml:space="preserve">, </w:t>
      </w:r>
      <w:r w:rsidRPr="00510D80">
        <w:rPr>
          <w:rStyle w:val="Emphasis"/>
          <w:highlight w:val="green"/>
        </w:rPr>
        <w:t>Taipei</w:t>
      </w:r>
      <w:r w:rsidRPr="00510D80">
        <w:rPr>
          <w:sz w:val="16"/>
          <w:highlight w:val="green"/>
        </w:rPr>
        <w:t xml:space="preserve">, </w:t>
      </w:r>
      <w:r w:rsidRPr="00510D80">
        <w:rPr>
          <w:rStyle w:val="StyleUnderline"/>
          <w:highlight w:val="green"/>
        </w:rPr>
        <w:t>and</w:t>
      </w:r>
      <w:r w:rsidRPr="00510D80">
        <w:rPr>
          <w:sz w:val="16"/>
          <w:highlight w:val="green"/>
        </w:rPr>
        <w:t xml:space="preserve"> </w:t>
      </w:r>
      <w:r w:rsidRPr="00510D80">
        <w:rPr>
          <w:rStyle w:val="Emphasis"/>
          <w:highlight w:val="green"/>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499C64D4" w14:textId="77777777" w:rsidR="00186F56" w:rsidRPr="006B1C5E" w:rsidRDefault="00186F56" w:rsidP="00186F56">
      <w:pPr>
        <w:rPr>
          <w:sz w:val="16"/>
        </w:rPr>
      </w:pPr>
      <w:r w:rsidRPr="006B1C5E">
        <w:rPr>
          <w:sz w:val="16"/>
        </w:rPr>
        <w:t xml:space="preserve">The United States might hope to ride out a period of Eurasian turmoil from the safety of the Western Hemisphere. But </w:t>
      </w:r>
      <w:r w:rsidRPr="00510D80">
        <w:rPr>
          <w:rStyle w:val="Emphasis"/>
          <w:highlight w:val="green"/>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510D80">
        <w:rPr>
          <w:rStyle w:val="StyleUnderline"/>
          <w:highlight w:val="green"/>
        </w:rPr>
        <w:t>America</w:t>
      </w:r>
      <w:r w:rsidRPr="00351FAB">
        <w:rPr>
          <w:rStyle w:val="StyleUnderline"/>
        </w:rPr>
        <w:t xml:space="preserve"> has tried to</w:t>
      </w:r>
      <w:r w:rsidRPr="006B1C5E">
        <w:rPr>
          <w:sz w:val="16"/>
        </w:rPr>
        <w:t xml:space="preserve"> </w:t>
      </w:r>
      <w:r w:rsidRPr="002622DF">
        <w:rPr>
          <w:rStyle w:val="Emphasis"/>
        </w:rPr>
        <w:t xml:space="preserve">stay </w:t>
      </w:r>
      <w:r w:rsidRPr="00510D80">
        <w:rPr>
          <w:rStyle w:val="Emphasis"/>
          <w:highlight w:val="green"/>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510D80">
        <w:rPr>
          <w:rStyle w:val="StyleUnderline"/>
          <w:highlight w:val="green"/>
        </w:rPr>
        <w:t>only</w:t>
      </w:r>
      <w:r w:rsidRPr="00351FAB">
        <w:rPr>
          <w:rStyle w:val="StyleUnderline"/>
        </w:rPr>
        <w:t xml:space="preserve"> to be</w:t>
      </w:r>
      <w:r w:rsidRPr="006B1C5E">
        <w:rPr>
          <w:sz w:val="16"/>
        </w:rPr>
        <w:t xml:space="preserve"> </w:t>
      </w:r>
      <w:r w:rsidRPr="00510D80">
        <w:rPr>
          <w:rStyle w:val="Emphasis"/>
          <w:sz w:val="24"/>
          <w:szCs w:val="24"/>
          <w:highlight w:val="green"/>
        </w:rPr>
        <w:t>dragged in at</w:t>
      </w:r>
      <w:r w:rsidRPr="00351FAB">
        <w:rPr>
          <w:rStyle w:val="Emphasis"/>
          <w:sz w:val="24"/>
          <w:szCs w:val="24"/>
        </w:rPr>
        <w:t xml:space="preserve"> far </w:t>
      </w:r>
      <w:r w:rsidRPr="00510D80">
        <w:rPr>
          <w:rStyle w:val="Emphasis"/>
          <w:sz w:val="24"/>
          <w:szCs w:val="24"/>
          <w:highlight w:val="green"/>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0FD50271" w14:textId="77777777" w:rsidR="00186F56" w:rsidRPr="006B1C5E" w:rsidRDefault="00186F56" w:rsidP="00186F56">
      <w:pPr>
        <w:rPr>
          <w:sz w:val="16"/>
        </w:rPr>
      </w:pPr>
      <w:r w:rsidRPr="006B1C5E">
        <w:rPr>
          <w:sz w:val="16"/>
        </w:rPr>
        <w:t xml:space="preserve">After </w:t>
      </w:r>
      <w:r w:rsidRPr="00510D80">
        <w:rPr>
          <w:rStyle w:val="Emphasis"/>
          <w:highlight w:val="green"/>
        </w:rPr>
        <w:t>World War II</w:t>
      </w:r>
      <w:r w:rsidRPr="006B1C5E">
        <w:rPr>
          <w:sz w:val="16"/>
        </w:rPr>
        <w:t xml:space="preserve">, Washington repeated the pattern. It excluded the </w:t>
      </w:r>
      <w:r w:rsidRPr="00510D80">
        <w:rPr>
          <w:rStyle w:val="Emphasis"/>
          <w:highlight w:val="green"/>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510D80">
        <w:rPr>
          <w:rStyle w:val="Emphasis"/>
          <w:highlight w:val="green"/>
        </w:rPr>
        <w:t>Vietnam</w:t>
      </w:r>
      <w:r w:rsidRPr="006B1C5E">
        <w:rPr>
          <w:sz w:val="16"/>
        </w:rPr>
        <w:t xml:space="preserve">. Similarly, in 1990, the United States made little effort to deter Iraq’s invasion of Kuwait but intervened forcefully after the fact, launching the </w:t>
      </w:r>
      <w:r w:rsidRPr="00510D80">
        <w:rPr>
          <w:rStyle w:val="Emphasis"/>
          <w:highlight w:val="green"/>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510D80">
        <w:rPr>
          <w:rStyle w:val="Emphasis"/>
          <w:highlight w:val="green"/>
        </w:rPr>
        <w:t>Afghanistan</w:t>
      </w:r>
      <w:r w:rsidRPr="006B1C5E">
        <w:rPr>
          <w:sz w:val="16"/>
        </w:rPr>
        <w:t xml:space="preserve"> and Iraq.</w:t>
      </w:r>
    </w:p>
    <w:p w14:paraId="79CB7254" w14:textId="77777777" w:rsidR="00186F56" w:rsidRPr="006B1C5E" w:rsidRDefault="00186F56" w:rsidP="00186F56">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0CEDF316" w14:textId="77777777" w:rsidR="00186F56" w:rsidRPr="006B1C5E" w:rsidRDefault="00186F56" w:rsidP="00186F56">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1F933C21" w14:textId="77777777" w:rsidR="00186F56" w:rsidRPr="006B1C5E" w:rsidRDefault="00186F56" w:rsidP="00186F56">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6E768D1C" w14:textId="77777777" w:rsidR="00186F56" w:rsidRPr="006B1C5E" w:rsidRDefault="00186F56" w:rsidP="00186F56">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510D80">
        <w:rPr>
          <w:rStyle w:val="Emphasis"/>
          <w:highlight w:val="green"/>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510D80">
        <w:rPr>
          <w:rStyle w:val="Emphasis"/>
          <w:highlight w:val="green"/>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510D80">
        <w:rPr>
          <w:rStyle w:val="StyleUnderline"/>
          <w:highlight w:val="green"/>
        </w:rPr>
        <w:t>to</w:t>
      </w:r>
      <w:r w:rsidRPr="00510D80">
        <w:rPr>
          <w:sz w:val="16"/>
          <w:highlight w:val="green"/>
        </w:rPr>
        <w:t xml:space="preserve"> </w:t>
      </w:r>
      <w:r w:rsidRPr="00510D80">
        <w:rPr>
          <w:rStyle w:val="Emphasis"/>
          <w:sz w:val="24"/>
          <w:szCs w:val="24"/>
          <w:highlight w:val="green"/>
        </w:rPr>
        <w:t>contain</w:t>
      </w:r>
      <w:r w:rsidRPr="006B1C5E">
        <w:rPr>
          <w:sz w:val="16"/>
        </w:rPr>
        <w:t xml:space="preserve"> their </w:t>
      </w:r>
      <w:r w:rsidRPr="00510D80">
        <w:rPr>
          <w:rStyle w:val="Emphasis"/>
          <w:sz w:val="24"/>
          <w:szCs w:val="24"/>
          <w:highlight w:val="green"/>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5510642E" w14:textId="77777777" w:rsidR="00186F56" w:rsidRPr="006B1C5E" w:rsidRDefault="00186F56" w:rsidP="00186F56">
      <w:pPr>
        <w:rPr>
          <w:sz w:val="16"/>
        </w:rPr>
      </w:pPr>
      <w:r w:rsidRPr="00510D80">
        <w:rPr>
          <w:rStyle w:val="Emphasis"/>
          <w:sz w:val="24"/>
          <w:szCs w:val="24"/>
          <w:highlight w:val="green"/>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510D80">
        <w:rPr>
          <w:rStyle w:val="Emphasis"/>
          <w:highlight w:val="green"/>
        </w:rPr>
        <w:t>limits</w:t>
      </w:r>
      <w:r w:rsidRPr="00510D80">
        <w:rPr>
          <w:sz w:val="16"/>
          <w:highlight w:val="green"/>
        </w:rPr>
        <w:t xml:space="preserve"> </w:t>
      </w:r>
      <w:r w:rsidRPr="00510D80">
        <w:rPr>
          <w:rStyle w:val="StyleUnderline"/>
          <w:highlight w:val="green"/>
        </w:rPr>
        <w:t>of</w:t>
      </w:r>
      <w:r w:rsidRPr="00582429">
        <w:rPr>
          <w:rStyle w:val="StyleUnderline"/>
        </w:rPr>
        <w:t xml:space="preserve"> authoritarian </w:t>
      </w:r>
      <w:r w:rsidRPr="00510D80">
        <w:rPr>
          <w:rStyle w:val="StyleUnderline"/>
          <w:highlight w:val="green"/>
        </w:rPr>
        <w:t>expansion</w:t>
      </w:r>
      <w:r w:rsidRPr="00582429">
        <w:rPr>
          <w:rStyle w:val="StyleUnderline"/>
        </w:rPr>
        <w:t xml:space="preserve"> are </w:t>
      </w:r>
      <w:r w:rsidRPr="00510D80">
        <w:rPr>
          <w:rStyle w:val="StyleUnderline"/>
          <w:highlight w:val="green"/>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70E02009" w14:textId="77777777" w:rsidR="00186F56" w:rsidRPr="006B1C5E" w:rsidRDefault="00186F56" w:rsidP="00186F56">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6139E59D" w14:textId="77777777" w:rsidR="00186F56" w:rsidRPr="006B1C5E" w:rsidRDefault="00186F56" w:rsidP="00186F56">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510D80">
        <w:rPr>
          <w:rStyle w:val="Emphasis"/>
          <w:highlight w:val="green"/>
        </w:rPr>
        <w:t>bleak</w:t>
      </w:r>
      <w:r w:rsidRPr="00971B91">
        <w:rPr>
          <w:rStyle w:val="Emphasis"/>
        </w:rPr>
        <w:t xml:space="preserve"> long</w:t>
      </w:r>
      <w:r w:rsidRPr="002E541F">
        <w:rPr>
          <w:rStyle w:val="Emphasis"/>
        </w:rPr>
        <w:t>-</w:t>
      </w:r>
      <w:r w:rsidRPr="00971B91">
        <w:rPr>
          <w:rStyle w:val="Emphasis"/>
        </w:rPr>
        <w:t xml:space="preserve">term </w:t>
      </w:r>
      <w:r w:rsidRPr="00510D80">
        <w:rPr>
          <w:rStyle w:val="Emphasis"/>
          <w:highlight w:val="green"/>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510D80">
        <w:rPr>
          <w:rStyle w:val="StyleUnderline"/>
          <w:highlight w:val="green"/>
        </w:rPr>
        <w:t>with</w:t>
      </w:r>
      <w:r w:rsidRPr="00510D80">
        <w:rPr>
          <w:sz w:val="16"/>
          <w:highlight w:val="green"/>
        </w:rPr>
        <w:t xml:space="preserve"> </w:t>
      </w:r>
      <w:r w:rsidRPr="00510D80">
        <w:rPr>
          <w:rStyle w:val="Emphasis"/>
          <w:sz w:val="24"/>
          <w:szCs w:val="24"/>
          <w:highlight w:val="green"/>
        </w:rPr>
        <w:t>narrow</w:t>
      </w:r>
      <w:r w:rsidRPr="00971B91">
        <w:rPr>
          <w:rStyle w:val="Emphasis"/>
          <w:sz w:val="24"/>
          <w:szCs w:val="24"/>
        </w:rPr>
        <w:t xml:space="preserve">ing windows of </w:t>
      </w:r>
      <w:r w:rsidRPr="00510D80">
        <w:rPr>
          <w:rStyle w:val="Emphasis"/>
          <w:sz w:val="24"/>
          <w:szCs w:val="24"/>
          <w:highlight w:val="green"/>
        </w:rPr>
        <w:t>opportunity</w:t>
      </w:r>
      <w:r w:rsidRPr="006B1C5E">
        <w:rPr>
          <w:sz w:val="16"/>
        </w:rPr>
        <w:t xml:space="preserve">, both </w:t>
      </w:r>
      <w:r w:rsidRPr="00971B91">
        <w:rPr>
          <w:rStyle w:val="StyleUnderline"/>
        </w:rPr>
        <w:t>leaders — like many</w:t>
      </w:r>
      <w:r w:rsidRPr="006B1C5E">
        <w:rPr>
          <w:sz w:val="16"/>
        </w:rPr>
        <w:t xml:space="preserve"> </w:t>
      </w:r>
      <w:r w:rsidRPr="00510D80">
        <w:rPr>
          <w:rStyle w:val="Emphasis"/>
          <w:highlight w:val="green"/>
        </w:rPr>
        <w:t>declining</w:t>
      </w:r>
      <w:r w:rsidRPr="00510D80">
        <w:rPr>
          <w:sz w:val="16"/>
          <w:highlight w:val="green"/>
        </w:rPr>
        <w:t xml:space="preserve"> </w:t>
      </w:r>
      <w:r w:rsidRPr="00510D80">
        <w:rPr>
          <w:rStyle w:val="StyleUnderline"/>
          <w:highlight w:val="green"/>
        </w:rPr>
        <w:t>autocrats</w:t>
      </w:r>
      <w:r w:rsidRPr="00971B91">
        <w:rPr>
          <w:rStyle w:val="StyleUnderline"/>
        </w:rPr>
        <w:t xml:space="preserve"> before them — might </w:t>
      </w:r>
      <w:r w:rsidRPr="00510D80">
        <w:rPr>
          <w:rStyle w:val="StyleUnderline"/>
          <w:highlight w:val="green"/>
        </w:rPr>
        <w:t>view</w:t>
      </w:r>
      <w:r w:rsidRPr="006B1C5E">
        <w:rPr>
          <w:sz w:val="16"/>
        </w:rPr>
        <w:t xml:space="preserve"> </w:t>
      </w:r>
      <w:r w:rsidRPr="00971B91">
        <w:rPr>
          <w:rStyle w:val="Emphasis"/>
        </w:rPr>
        <w:t xml:space="preserve">military </w:t>
      </w:r>
      <w:r w:rsidRPr="00510D80">
        <w:rPr>
          <w:rStyle w:val="Emphasis"/>
          <w:highlight w:val="green"/>
        </w:rPr>
        <w:t>aggression</w:t>
      </w:r>
      <w:r w:rsidRPr="00510D80">
        <w:rPr>
          <w:sz w:val="16"/>
          <w:highlight w:val="green"/>
        </w:rPr>
        <w:t xml:space="preserve"> </w:t>
      </w:r>
      <w:r w:rsidRPr="00510D80">
        <w:rPr>
          <w:rStyle w:val="StyleUnderline"/>
          <w:highlight w:val="green"/>
        </w:rPr>
        <w:t>as</w:t>
      </w:r>
      <w:r w:rsidRPr="00971B91">
        <w:rPr>
          <w:rStyle w:val="StyleUnderline"/>
        </w:rPr>
        <w:t xml:space="preserve"> their</w:t>
      </w:r>
      <w:r w:rsidRPr="006B1C5E">
        <w:rPr>
          <w:sz w:val="16"/>
        </w:rPr>
        <w:t xml:space="preserve"> </w:t>
      </w:r>
      <w:r w:rsidRPr="00510D80">
        <w:rPr>
          <w:rStyle w:val="Emphasis"/>
          <w:highlight w:val="green"/>
        </w:rPr>
        <w:t>best</w:t>
      </w:r>
      <w:r w:rsidRPr="006B1C5E">
        <w:rPr>
          <w:sz w:val="16"/>
        </w:rPr>
        <w:t xml:space="preserve">, or only, </w:t>
      </w:r>
      <w:r w:rsidRPr="00971B91">
        <w:rPr>
          <w:rStyle w:val="StyleUnderline"/>
        </w:rPr>
        <w:t>chance to secure lasting gains before their power fades</w:t>
      </w:r>
      <w:r w:rsidRPr="006B1C5E">
        <w:rPr>
          <w:sz w:val="16"/>
        </w:rPr>
        <w:t>.12</w:t>
      </w:r>
    </w:p>
    <w:p w14:paraId="052AAB0E" w14:textId="77777777" w:rsidR="00186F56" w:rsidRPr="006B1C5E" w:rsidRDefault="00186F56" w:rsidP="00186F56">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510D80">
        <w:rPr>
          <w:rStyle w:val="Emphasis"/>
          <w:highlight w:val="green"/>
        </w:rPr>
        <w:t>current trends</w:t>
      </w:r>
      <w:r w:rsidRPr="006B1C5E">
        <w:rPr>
          <w:sz w:val="16"/>
        </w:rPr>
        <w:t xml:space="preserve"> </w:t>
      </w:r>
      <w:r w:rsidRPr="00D76CF3">
        <w:rPr>
          <w:rStyle w:val="StyleUnderline"/>
        </w:rPr>
        <w:t>persist</w:t>
      </w:r>
      <w:r w:rsidRPr="006B1C5E">
        <w:rPr>
          <w:sz w:val="16"/>
        </w:rPr>
        <w:t xml:space="preserve">, </w:t>
      </w:r>
      <w:r w:rsidRPr="00510D80">
        <w:rPr>
          <w:rStyle w:val="Emphasis"/>
          <w:highlight w:val="green"/>
        </w:rPr>
        <w:t>Xi’s goal</w:t>
      </w:r>
      <w:r w:rsidRPr="00510D80">
        <w:rPr>
          <w:sz w:val="16"/>
          <w:highlight w:val="green"/>
        </w:rPr>
        <w:t xml:space="preserve"> </w:t>
      </w:r>
      <w:r w:rsidRPr="00510D80">
        <w:rPr>
          <w:rStyle w:val="StyleUnderline"/>
          <w:highlight w:val="green"/>
        </w:rPr>
        <w:t>of</w:t>
      </w:r>
      <w:r w:rsidRPr="00D76CF3">
        <w:rPr>
          <w:rStyle w:val="StyleUnderline"/>
        </w:rPr>
        <w:t xml:space="preserve"> regional </w:t>
      </w:r>
      <w:r w:rsidRPr="00510D80">
        <w:rPr>
          <w:rStyle w:val="StyleUnderline"/>
          <w:highlight w:val="green"/>
        </w:rPr>
        <w:t>dominance</w:t>
      </w:r>
      <w:r w:rsidRPr="00D76CF3">
        <w:rPr>
          <w:rStyle w:val="StyleUnderline"/>
        </w:rPr>
        <w:t xml:space="preserve"> will become</w:t>
      </w:r>
      <w:r w:rsidRPr="006B1C5E">
        <w:rPr>
          <w:sz w:val="16"/>
        </w:rPr>
        <w:t xml:space="preserve"> increasingly </w:t>
      </w:r>
      <w:r w:rsidRPr="00510D80">
        <w:rPr>
          <w:rStyle w:val="Emphasis"/>
          <w:highlight w:val="green"/>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510D80">
        <w:rPr>
          <w:rStyle w:val="StyleUnderline"/>
          <w:highlight w:val="green"/>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510D80">
        <w:rPr>
          <w:rStyle w:val="StyleUnderline"/>
          <w:highlight w:val="green"/>
        </w:rPr>
        <w:t>in</w:t>
      </w:r>
      <w:r w:rsidRPr="00510D80">
        <w:rPr>
          <w:sz w:val="16"/>
          <w:highlight w:val="green"/>
        </w:rPr>
        <w:t xml:space="preserve"> </w:t>
      </w:r>
      <w:r w:rsidRPr="00510D80">
        <w:rPr>
          <w:rStyle w:val="Emphasis"/>
          <w:highlight w:val="green"/>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50F0E498" w14:textId="77777777" w:rsidR="00186F56" w:rsidRPr="00675645" w:rsidRDefault="00186F56" w:rsidP="00186F56">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447E7103" w14:textId="77777777" w:rsidR="00186F56" w:rsidRDefault="00186F56" w:rsidP="00186F56"/>
    <w:p w14:paraId="41C2591B" w14:textId="77777777" w:rsidR="00186F56" w:rsidRPr="004B4524" w:rsidRDefault="00186F56" w:rsidP="00186F56">
      <w:pPr>
        <w:pStyle w:val="Heading4"/>
        <w:rPr>
          <w:rFonts w:cs="Calibri"/>
        </w:rPr>
      </w:pPr>
      <w:r w:rsidRPr="00E80F04">
        <w:rPr>
          <w:rFonts w:cs="Calibri"/>
        </w:rPr>
        <w:t xml:space="preserve">Specifically, </w:t>
      </w:r>
      <w:r>
        <w:rPr>
          <w:rFonts w:cs="Calibri"/>
          <w:u w:val="single"/>
        </w:rPr>
        <w:t>l</w:t>
      </w:r>
      <w:r w:rsidRPr="007427D5">
        <w:rPr>
          <w:rFonts w:cs="Calibri"/>
          <w:u w:val="single"/>
        </w:rPr>
        <w:t>abor productivity</w:t>
      </w:r>
      <w:r>
        <w:rPr>
          <w:rFonts w:cs="Calibri"/>
        </w:rPr>
        <w:t xml:space="preserve"> growth is </w:t>
      </w:r>
      <w:r w:rsidRPr="007427D5">
        <w:rPr>
          <w:rFonts w:cs="Calibri"/>
          <w:u w:val="single"/>
        </w:rPr>
        <w:t>key</w:t>
      </w:r>
      <w:r>
        <w:rPr>
          <w:rFonts w:cs="Calibri"/>
        </w:rPr>
        <w:t xml:space="preserve"> to contesting China’s </w:t>
      </w:r>
      <w:r w:rsidRPr="007427D5">
        <w:rPr>
          <w:rFonts w:cs="Calibri"/>
          <w:u w:val="single"/>
        </w:rPr>
        <w:t>soft power</w:t>
      </w:r>
      <w:r>
        <w:rPr>
          <w:rFonts w:cs="Calibri"/>
        </w:rPr>
        <w:t xml:space="preserve"> and military </w:t>
      </w:r>
      <w:r w:rsidRPr="007427D5">
        <w:rPr>
          <w:rFonts w:cs="Calibri"/>
          <w:u w:val="single"/>
        </w:rPr>
        <w:t>expansion</w:t>
      </w:r>
      <w:r>
        <w:rPr>
          <w:rFonts w:cs="Calibri"/>
        </w:rPr>
        <w:t xml:space="preserve">, averting a CCP global </w:t>
      </w:r>
      <w:r w:rsidRPr="007427D5">
        <w:rPr>
          <w:rFonts w:cs="Calibri"/>
          <w:u w:val="single"/>
        </w:rPr>
        <w:t>framework</w:t>
      </w:r>
      <w:r>
        <w:rPr>
          <w:rFonts w:cs="Calibri"/>
        </w:rPr>
        <w:t xml:space="preserve">. </w:t>
      </w:r>
    </w:p>
    <w:p w14:paraId="57E1328E" w14:textId="77777777" w:rsidR="00186F56" w:rsidRPr="007A59CC" w:rsidRDefault="00186F56" w:rsidP="00186F56">
      <w:r w:rsidRPr="007A59CC">
        <w:t xml:space="preserve">Matthew </w:t>
      </w:r>
      <w:r w:rsidRPr="009A1997">
        <w:rPr>
          <w:rStyle w:val="Style13ptBold"/>
        </w:rPr>
        <w:t>Slaughter ’25</w:t>
      </w:r>
      <w:r w:rsidRPr="007A59CC">
        <w:t>, Professor of International Business at the Tuck School of Business at Dartmouth College &amp; David Wessel, Senior Fellow in Economic Studies at the Brookings Institution and director of its Hutchins Center on Fiscal and Monetary Policy. “Productivity Is Everything: Why Economic Policy Misses What Really Matters,” Foreign Affairs. 2-25-2025. https://www.foreignaffairs.com/productivity-everything-slaughter-wessel#</w:t>
      </w:r>
    </w:p>
    <w:p w14:paraId="755D51F1" w14:textId="77777777" w:rsidR="00186F56" w:rsidRPr="007A59CC" w:rsidRDefault="00186F56" w:rsidP="00186F56">
      <w:pPr>
        <w:rPr>
          <w:sz w:val="16"/>
          <w:szCs w:val="16"/>
        </w:rPr>
      </w:pPr>
      <w:r w:rsidRPr="007A59CC">
        <w:rPr>
          <w:sz w:val="16"/>
        </w:rPr>
        <w:t xml:space="preserve">For the United States, these are trying times. </w:t>
      </w:r>
      <w:r w:rsidRPr="004B4524">
        <w:rPr>
          <w:rStyle w:val="StyleUnderline"/>
        </w:rPr>
        <w:t>Americans are overcome with</w:t>
      </w:r>
      <w:r w:rsidRPr="007A59CC">
        <w:rPr>
          <w:sz w:val="16"/>
        </w:rPr>
        <w:t xml:space="preserve"> an </w:t>
      </w:r>
      <w:r w:rsidRPr="004B4524">
        <w:rPr>
          <w:rStyle w:val="StyleUnderline"/>
        </w:rPr>
        <w:t xml:space="preserve">unshakable sense of </w:t>
      </w:r>
      <w:r w:rsidRPr="004B4524">
        <w:rPr>
          <w:rStyle w:val="Emphasis"/>
        </w:rPr>
        <w:t>economic malaise</w:t>
      </w:r>
      <w:r w:rsidRPr="007A59CC">
        <w:rPr>
          <w:sz w:val="16"/>
        </w:rPr>
        <w:t xml:space="preserve">. The top-line indicators are good: unemployment is low, inflation is </w:t>
      </w:r>
      <w:r w:rsidRPr="007A59CC">
        <w:rPr>
          <w:sz w:val="16"/>
          <w:szCs w:val="16"/>
        </w:rPr>
        <w:t>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181D7B05" w14:textId="77777777" w:rsidR="00186F56" w:rsidRPr="007A59CC" w:rsidRDefault="00186F56" w:rsidP="00186F56">
      <w:pPr>
        <w:rPr>
          <w:sz w:val="16"/>
        </w:rPr>
      </w:pPr>
      <w:r w:rsidRPr="009A1997">
        <w:rPr>
          <w:rStyle w:val="StyleUnderline"/>
          <w:highlight w:val="green"/>
        </w:rPr>
        <w:t>Analysts</w:t>
      </w:r>
      <w:r w:rsidRPr="004B4524">
        <w:rPr>
          <w:rStyle w:val="StyleUnderline"/>
        </w:rPr>
        <w:t xml:space="preserve"> have spent years </w:t>
      </w:r>
      <w:r w:rsidRPr="009A1997">
        <w:rPr>
          <w:rStyle w:val="StyleUnderline"/>
          <w:highlight w:val="green"/>
        </w:rPr>
        <w:t>discussing</w:t>
      </w:r>
      <w:r w:rsidRPr="007A59CC">
        <w:rPr>
          <w:sz w:val="16"/>
        </w:rPr>
        <w:t xml:space="preserve"> the </w:t>
      </w:r>
      <w:r w:rsidRPr="004B4524">
        <w:rPr>
          <w:rStyle w:val="StyleUnderline"/>
        </w:rPr>
        <w:t>country’s</w:t>
      </w:r>
      <w:r w:rsidRPr="007A59CC">
        <w:rPr>
          <w:sz w:val="16"/>
        </w:rPr>
        <w:t xml:space="preserve"> particular </w:t>
      </w:r>
      <w:r w:rsidRPr="004B4524">
        <w:rPr>
          <w:rStyle w:val="StyleUnderline"/>
        </w:rPr>
        <w:t>challenges</w:t>
      </w:r>
      <w:r w:rsidRPr="007A59CC">
        <w:rPr>
          <w:sz w:val="16"/>
        </w:rPr>
        <w:t xml:space="preserve">. They have talked about its </w:t>
      </w:r>
      <w:r w:rsidRPr="009A1997">
        <w:rPr>
          <w:rStyle w:val="Emphasis"/>
          <w:highlight w:val="green"/>
        </w:rPr>
        <w:t>aging</w:t>
      </w:r>
      <w:r w:rsidRPr="004B4524">
        <w:rPr>
          <w:rStyle w:val="StyleUnderline"/>
        </w:rPr>
        <w:t xml:space="preserve"> population</w:t>
      </w:r>
      <w:r w:rsidRPr="007A59CC">
        <w:rPr>
          <w:sz w:val="16"/>
        </w:rPr>
        <w:t xml:space="preserve">, which is </w:t>
      </w:r>
      <w:r w:rsidRPr="004B4524">
        <w:rPr>
          <w:rStyle w:val="StyleUnderline"/>
        </w:rPr>
        <w:t>widening</w:t>
      </w:r>
      <w:r w:rsidRPr="007A59CC">
        <w:rPr>
          <w:sz w:val="16"/>
        </w:rPr>
        <w:t xml:space="preserve"> federal </w:t>
      </w:r>
      <w:r w:rsidRPr="004B4524">
        <w:rPr>
          <w:rStyle w:val="StyleUnderline"/>
        </w:rPr>
        <w:t xml:space="preserve">budget </w:t>
      </w:r>
      <w:r w:rsidRPr="009A1997">
        <w:rPr>
          <w:rStyle w:val="Emphasis"/>
          <w:highlight w:val="green"/>
        </w:rPr>
        <w:t>deficits</w:t>
      </w:r>
      <w:r w:rsidRPr="007A59CC">
        <w:rPr>
          <w:sz w:val="16"/>
        </w:rPr>
        <w:t xml:space="preserve"> as entitlement spending collides with an antipathy to tax increases. They have looked at the growing threat of </w:t>
      </w:r>
      <w:r w:rsidRPr="009A1997">
        <w:rPr>
          <w:rStyle w:val="Emphasis"/>
          <w:highlight w:val="green"/>
        </w:rPr>
        <w:t>climate change</w:t>
      </w:r>
      <w:r w:rsidRPr="007A59CC">
        <w:rPr>
          <w:sz w:val="16"/>
        </w:rPr>
        <w:t xml:space="preserve">, which requires an overhaul of the U.S. energy sector. They have noted the </w:t>
      </w:r>
      <w:r w:rsidRPr="004B4524">
        <w:rPr>
          <w:rStyle w:val="StyleUnderline"/>
        </w:rPr>
        <w:t>widening wealth</w:t>
      </w:r>
      <w:r w:rsidRPr="007A59CC">
        <w:rPr>
          <w:sz w:val="16"/>
        </w:rPr>
        <w:t xml:space="preserve"> and income gaps in our changing economy. </w:t>
      </w:r>
      <w:r w:rsidRPr="009A1997">
        <w:rPr>
          <w:rStyle w:val="StyleUnderline"/>
          <w:highlight w:val="green"/>
        </w:rPr>
        <w:t>And</w:t>
      </w:r>
      <w:r w:rsidRPr="007A59CC">
        <w:rPr>
          <w:sz w:val="16"/>
        </w:rPr>
        <w:t xml:space="preserve"> they have fretted over </w:t>
      </w:r>
      <w:r w:rsidRPr="009A1997">
        <w:rPr>
          <w:rStyle w:val="Emphasis"/>
          <w:highlight w:val="green"/>
        </w:rPr>
        <w:t>foreign autocrats</w:t>
      </w:r>
      <w:r w:rsidRPr="007A59CC">
        <w:rPr>
          <w:sz w:val="16"/>
        </w:rPr>
        <w:t xml:space="preserve"> who are menacing U.S. security.</w:t>
      </w:r>
    </w:p>
    <w:p w14:paraId="3E053B05" w14:textId="77777777" w:rsidR="00186F56" w:rsidRPr="007A59CC" w:rsidRDefault="00186F56" w:rsidP="00186F56">
      <w:pPr>
        <w:rPr>
          <w:sz w:val="16"/>
        </w:rPr>
      </w:pPr>
      <w:r w:rsidRPr="004B4524">
        <w:rPr>
          <w:rStyle w:val="StyleUnderline"/>
        </w:rPr>
        <w:t>But</w:t>
      </w:r>
      <w:r w:rsidRPr="007A59CC">
        <w:rPr>
          <w:sz w:val="16"/>
        </w:rPr>
        <w:t xml:space="preserve"> the public </w:t>
      </w:r>
      <w:r w:rsidRPr="004B4524">
        <w:rPr>
          <w:rStyle w:val="StyleUnderline"/>
        </w:rPr>
        <w:t>debate</w:t>
      </w:r>
      <w:r w:rsidRPr="007A59CC">
        <w:rPr>
          <w:sz w:val="16"/>
        </w:rPr>
        <w:t xml:space="preserve"> too often </w:t>
      </w:r>
      <w:r w:rsidRPr="009A1997">
        <w:rPr>
          <w:rStyle w:val="Emphasis"/>
          <w:highlight w:val="green"/>
        </w:rPr>
        <w:t>overlook</w:t>
      </w:r>
      <w:r w:rsidRPr="004B4524">
        <w:rPr>
          <w:rStyle w:val="StyleUnderline"/>
        </w:rPr>
        <w:t xml:space="preserve">s a common </w:t>
      </w:r>
      <w:r w:rsidRPr="009A1997">
        <w:rPr>
          <w:rStyle w:val="StyleUnderline"/>
          <w:highlight w:val="green"/>
        </w:rPr>
        <w:t xml:space="preserve">factor </w:t>
      </w:r>
      <w:r w:rsidRPr="009A1997">
        <w:rPr>
          <w:rStyle w:val="Emphasis"/>
          <w:highlight w:val="green"/>
        </w:rPr>
        <w:t>behind all these</w:t>
      </w:r>
      <w:r w:rsidRPr="004B4524">
        <w:rPr>
          <w:rStyle w:val="Emphasis"/>
        </w:rPr>
        <w:t xml:space="preserve"> challenges</w:t>
      </w:r>
      <w:r w:rsidRPr="007A59CC">
        <w:rPr>
          <w:sz w:val="16"/>
        </w:rPr>
        <w:t xml:space="preserve">, one that will shape whether the United States can address them: </w:t>
      </w:r>
      <w:r w:rsidRPr="009A1997">
        <w:rPr>
          <w:rStyle w:val="Emphasis"/>
          <w:highlight w:val="green"/>
        </w:rPr>
        <w:t>labor productivity</w:t>
      </w:r>
      <w:r w:rsidRPr="007A59CC">
        <w:rPr>
          <w:sz w:val="16"/>
        </w:rPr>
        <w:t xml:space="preserve">. Commonly measured as the amount of goods and services generated per worker, </w:t>
      </w:r>
      <w:r w:rsidRPr="004B4524">
        <w:rPr>
          <w:rStyle w:val="StyleUnderline"/>
        </w:rPr>
        <w:t>productivity is</w:t>
      </w:r>
      <w:r w:rsidRPr="007A59CC">
        <w:rPr>
          <w:sz w:val="16"/>
        </w:rPr>
        <w:t xml:space="preserve"> the </w:t>
      </w:r>
      <w:r w:rsidRPr="009A1997">
        <w:rPr>
          <w:rStyle w:val="Emphasis"/>
          <w:highlight w:val="green"/>
        </w:rPr>
        <w:t>central</w:t>
      </w:r>
      <w:r w:rsidRPr="004B4524">
        <w:rPr>
          <w:rStyle w:val="StyleUnderline"/>
        </w:rPr>
        <w:t xml:space="preserve"> determinant </w:t>
      </w:r>
      <w:r w:rsidRPr="009A1997">
        <w:rPr>
          <w:rStyle w:val="StyleUnderline"/>
          <w:highlight w:val="green"/>
        </w:rPr>
        <w:t>of</w:t>
      </w:r>
      <w:r w:rsidRPr="007A59CC">
        <w:rPr>
          <w:sz w:val="16"/>
        </w:rPr>
        <w:t xml:space="preserve"> a </w:t>
      </w:r>
      <w:r w:rsidRPr="009A1997">
        <w:rPr>
          <w:rStyle w:val="StyleUnderline"/>
          <w:highlight w:val="green"/>
        </w:rPr>
        <w:t>nation’s</w:t>
      </w:r>
      <w:r w:rsidRPr="007A59CC">
        <w:rPr>
          <w:sz w:val="16"/>
        </w:rPr>
        <w:t xml:space="preserve"> average </w:t>
      </w:r>
      <w:r w:rsidRPr="004B4524">
        <w:rPr>
          <w:rStyle w:val="StyleUnderline"/>
        </w:rPr>
        <w:t>standard of living and</w:t>
      </w:r>
      <w:r w:rsidRPr="007A59CC">
        <w:rPr>
          <w:sz w:val="16"/>
        </w:rPr>
        <w:t xml:space="preserve"> its </w:t>
      </w:r>
      <w:r w:rsidRPr="004B4524">
        <w:rPr>
          <w:rStyle w:val="StyleUnderline"/>
        </w:rPr>
        <w:t xml:space="preserve">overall </w:t>
      </w:r>
      <w:r w:rsidRPr="009A1997">
        <w:rPr>
          <w:rStyle w:val="Emphasis"/>
          <w:highlight w:val="green"/>
        </w:rPr>
        <w:t>economic success</w:t>
      </w:r>
      <w:r w:rsidRPr="007A59CC">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9A1997">
        <w:rPr>
          <w:rStyle w:val="StyleUnderline"/>
          <w:highlight w:val="green"/>
        </w:rPr>
        <w:t>productivity growth bolsters</w:t>
      </w:r>
      <w:r w:rsidRPr="007A59CC">
        <w:rPr>
          <w:sz w:val="16"/>
        </w:rPr>
        <w:t xml:space="preserve"> the </w:t>
      </w:r>
      <w:r w:rsidRPr="009A1997">
        <w:rPr>
          <w:rStyle w:val="StyleUnderline"/>
          <w:highlight w:val="green"/>
        </w:rPr>
        <w:t xml:space="preserve">country’s </w:t>
      </w:r>
      <w:r w:rsidRPr="009A1997">
        <w:rPr>
          <w:rStyle w:val="Emphasis"/>
          <w:highlight w:val="green"/>
        </w:rPr>
        <w:t>soft power</w:t>
      </w:r>
      <w:r w:rsidRPr="009A1997">
        <w:rPr>
          <w:rStyle w:val="StyleUnderline"/>
          <w:highlight w:val="green"/>
        </w:rPr>
        <w:t>, demonstrating</w:t>
      </w:r>
      <w:r w:rsidRPr="007A59CC">
        <w:rPr>
          <w:sz w:val="16"/>
        </w:rPr>
        <w:t xml:space="preserve"> the </w:t>
      </w:r>
      <w:r w:rsidRPr="009A1997">
        <w:rPr>
          <w:rStyle w:val="StyleUnderline"/>
          <w:highlight w:val="green"/>
        </w:rPr>
        <w:t>strengths of</w:t>
      </w:r>
      <w:r w:rsidRPr="004B4524">
        <w:rPr>
          <w:rStyle w:val="StyleUnderline"/>
        </w:rPr>
        <w:t xml:space="preserve"> a</w:t>
      </w:r>
      <w:r w:rsidRPr="007A59CC">
        <w:rPr>
          <w:sz w:val="16"/>
        </w:rPr>
        <w:t xml:space="preserve"> democratic, </w:t>
      </w:r>
      <w:r w:rsidRPr="009A1997">
        <w:rPr>
          <w:rStyle w:val="StyleUnderline"/>
          <w:highlight w:val="green"/>
        </w:rPr>
        <w:t>market</w:t>
      </w:r>
      <w:r w:rsidRPr="004B4524">
        <w:rPr>
          <w:rStyle w:val="StyleUnderline"/>
        </w:rPr>
        <w:t xml:space="preserve">-oriented </w:t>
      </w:r>
      <w:r w:rsidRPr="009A1997">
        <w:rPr>
          <w:rStyle w:val="StyleUnderline"/>
          <w:highlight w:val="green"/>
        </w:rPr>
        <w:t>society</w:t>
      </w:r>
      <w:r w:rsidRPr="007A59CC">
        <w:rPr>
          <w:sz w:val="16"/>
        </w:rPr>
        <w:t>.</w:t>
      </w:r>
    </w:p>
    <w:p w14:paraId="69B5FE3D" w14:textId="77777777" w:rsidR="00186F56" w:rsidRPr="007A59CC" w:rsidRDefault="00186F56" w:rsidP="00186F56">
      <w:pPr>
        <w:rPr>
          <w:sz w:val="16"/>
        </w:rPr>
      </w:pPr>
      <w:r w:rsidRPr="007A59CC">
        <w:rPr>
          <w:sz w:val="16"/>
        </w:rPr>
        <w:t xml:space="preserve">From the end of World War II to 1973, U.S. business productivity (outside of farming) grew at a brisk annual rate of 2.8 percent. But </w:t>
      </w:r>
      <w:r w:rsidRPr="009A1997">
        <w:rPr>
          <w:rStyle w:val="StyleUnderline"/>
          <w:highlight w:val="green"/>
        </w:rPr>
        <w:t>over</w:t>
      </w:r>
      <w:r w:rsidRPr="007A59CC">
        <w:rPr>
          <w:sz w:val="16"/>
        </w:rPr>
        <w:t xml:space="preserve"> the </w:t>
      </w:r>
      <w:r w:rsidRPr="009A1997">
        <w:rPr>
          <w:rStyle w:val="StyleUnderline"/>
          <w:highlight w:val="green"/>
        </w:rPr>
        <w:t>past half-century</w:t>
      </w:r>
      <w:r w:rsidRPr="007A59CC">
        <w:rPr>
          <w:sz w:val="16"/>
        </w:rPr>
        <w:t xml:space="preserve">, the </w:t>
      </w:r>
      <w:r w:rsidRPr="009A1997">
        <w:rPr>
          <w:rStyle w:val="Emphasis"/>
          <w:highlight w:val="green"/>
        </w:rPr>
        <w:t>U</w:t>
      </w:r>
      <w:r w:rsidRPr="007A59CC">
        <w:rPr>
          <w:sz w:val="16"/>
        </w:rPr>
        <w:t xml:space="preserve">nited </w:t>
      </w:r>
      <w:r w:rsidRPr="009A1997">
        <w:rPr>
          <w:rStyle w:val="Emphasis"/>
          <w:highlight w:val="green"/>
        </w:rPr>
        <w:t>S</w:t>
      </w:r>
      <w:r w:rsidRPr="007A59CC">
        <w:rPr>
          <w:sz w:val="16"/>
        </w:rPr>
        <w:t xml:space="preserve">tates’ </w:t>
      </w:r>
      <w:r w:rsidRPr="004B4524">
        <w:rPr>
          <w:rStyle w:val="StyleUnderline"/>
        </w:rPr>
        <w:t>average</w:t>
      </w:r>
      <w:r w:rsidRPr="007A59CC">
        <w:rPr>
          <w:sz w:val="16"/>
        </w:rPr>
        <w:t xml:space="preserve"> annual </w:t>
      </w:r>
      <w:r w:rsidRPr="009A1997">
        <w:rPr>
          <w:rStyle w:val="StyleUnderline"/>
          <w:highlight w:val="green"/>
        </w:rPr>
        <w:t>productivity growth has been</w:t>
      </w:r>
      <w:r w:rsidRPr="004B4524">
        <w:rPr>
          <w:rStyle w:val="StyleUnderline"/>
        </w:rPr>
        <w:t xml:space="preserve"> much </w:t>
      </w:r>
      <w:r w:rsidRPr="009A1997">
        <w:rPr>
          <w:rStyle w:val="Emphasis"/>
          <w:highlight w:val="green"/>
        </w:rPr>
        <w:t>slow</w:t>
      </w:r>
      <w:r w:rsidRPr="004B4524">
        <w:rPr>
          <w:rStyle w:val="StyleUnderline"/>
        </w:rPr>
        <w:t>er</w:t>
      </w:r>
      <w:r w:rsidRPr="007A59CC">
        <w:rPr>
          <w:sz w:val="16"/>
        </w:rPr>
        <w:t xml:space="preserve">. From 1973 to 1995, it slumped to a </w:t>
      </w:r>
      <w:r w:rsidRPr="009A1997">
        <w:rPr>
          <w:rStyle w:val="StyleUnderline"/>
          <w:highlight w:val="green"/>
        </w:rPr>
        <w:t>rate</w:t>
      </w:r>
      <w:r w:rsidRPr="007A59CC">
        <w:rPr>
          <w:sz w:val="16"/>
        </w:rPr>
        <w:t xml:space="preserve"> of just 1.4 percent. For the next decade, it rebounded to an average of 3.0 percent. But </w:t>
      </w:r>
      <w:r w:rsidRPr="009A1997">
        <w:rPr>
          <w:rStyle w:val="StyleUnderline"/>
          <w:highlight w:val="green"/>
        </w:rPr>
        <w:t>since 2005</w:t>
      </w:r>
      <w:r w:rsidRPr="004B4524">
        <w:rPr>
          <w:rStyle w:val="StyleUnderline"/>
        </w:rPr>
        <w:t xml:space="preserve">, labor productivity has increased </w:t>
      </w:r>
      <w:r w:rsidRPr="004B4524">
        <w:rPr>
          <w:rStyle w:val="Emphasis"/>
        </w:rPr>
        <w:t>only slightly</w:t>
      </w:r>
      <w:r w:rsidRPr="007A59CC">
        <w:rPr>
          <w:sz w:val="16"/>
        </w:rPr>
        <w:t xml:space="preserve"> from year to year, at an average of just over 1.5 percent. It bounced around during the pandemic, soaring in one year and falling in the next, and the </w:t>
      </w:r>
      <w:r w:rsidRPr="004B4524">
        <w:rPr>
          <w:rStyle w:val="StyleUnderline"/>
        </w:rPr>
        <w:t xml:space="preserve">most recent data is encouraging. But it </w:t>
      </w:r>
      <w:r w:rsidRPr="009A1997">
        <w:rPr>
          <w:rStyle w:val="StyleUnderline"/>
          <w:highlight w:val="green"/>
        </w:rPr>
        <w:t>is too soon to call</w:t>
      </w:r>
      <w:r w:rsidRPr="004B4524">
        <w:rPr>
          <w:rStyle w:val="StyleUnderline"/>
        </w:rPr>
        <w:t xml:space="preserve"> that </w:t>
      </w:r>
      <w:r w:rsidRPr="004B4524">
        <w:rPr>
          <w:rStyle w:val="Emphasis"/>
        </w:rPr>
        <w:t xml:space="preserve">change in </w:t>
      </w:r>
      <w:r w:rsidRPr="009A1997">
        <w:rPr>
          <w:rStyle w:val="Emphasis"/>
          <w:highlight w:val="green"/>
        </w:rPr>
        <w:t>trend</w:t>
      </w:r>
      <w:r w:rsidRPr="007A59CC">
        <w:rPr>
          <w:sz w:val="16"/>
        </w:rPr>
        <w:t>.</w:t>
      </w:r>
    </w:p>
    <w:p w14:paraId="05E758AF" w14:textId="77777777" w:rsidR="00186F56" w:rsidRPr="004B4524" w:rsidRDefault="00186F56" w:rsidP="00186F56">
      <w:pPr>
        <w:rPr>
          <w:vanish/>
        </w:rPr>
      </w:pPr>
      <w:r w:rsidRPr="004B4524">
        <w:rPr>
          <w:vanish/>
        </w:rPr>
        <w:t>Top of Form</w:t>
      </w:r>
    </w:p>
    <w:p w14:paraId="1741E1FB" w14:textId="77777777" w:rsidR="00186F56" w:rsidRPr="004B4524" w:rsidRDefault="00186F56" w:rsidP="00186F56">
      <w:pPr>
        <w:rPr>
          <w:vanish/>
        </w:rPr>
      </w:pPr>
      <w:r w:rsidRPr="004B4524">
        <w:rPr>
          <w:vanish/>
        </w:rPr>
        <w:t>Bottom of Form</w:t>
      </w:r>
    </w:p>
    <w:p w14:paraId="55871AB2" w14:textId="77777777" w:rsidR="00186F56" w:rsidRPr="007A59CC" w:rsidRDefault="00186F56" w:rsidP="00186F56">
      <w:pPr>
        <w:rPr>
          <w:sz w:val="16"/>
        </w:rPr>
      </w:pPr>
      <w:r w:rsidRPr="007A59CC">
        <w:rPr>
          <w:sz w:val="16"/>
        </w:rPr>
        <w:t xml:space="preserve">These </w:t>
      </w:r>
      <w:r w:rsidRPr="004B4524">
        <w:rPr>
          <w:rStyle w:val="StyleUnderline"/>
        </w:rPr>
        <w:t xml:space="preserve">seemingly </w:t>
      </w:r>
      <w:r w:rsidRPr="009A1997">
        <w:rPr>
          <w:rStyle w:val="Emphasis"/>
          <w:highlight w:val="green"/>
        </w:rPr>
        <w:t>small annual differences</w:t>
      </w:r>
      <w:r w:rsidRPr="009A1997">
        <w:rPr>
          <w:rStyle w:val="StyleUnderline"/>
          <w:highlight w:val="green"/>
        </w:rPr>
        <w:t xml:space="preserve"> carry </w:t>
      </w:r>
      <w:r w:rsidRPr="009A1997">
        <w:rPr>
          <w:rStyle w:val="Emphasis"/>
          <w:highlight w:val="green"/>
        </w:rPr>
        <w:t>massive implications</w:t>
      </w:r>
      <w:r w:rsidRPr="004B4524">
        <w:rPr>
          <w:rStyle w:val="StyleUnderline"/>
        </w:rPr>
        <w:t xml:space="preserve"> when compounded</w:t>
      </w:r>
      <w:r w:rsidRPr="007A59CC">
        <w:rPr>
          <w:sz w:val="16"/>
        </w:rPr>
        <w:t xml:space="preserve"> across decades. For example, the 2015 </w:t>
      </w:r>
      <w:r w:rsidRPr="007A59CC">
        <w:rPr>
          <w:sz w:val="16"/>
          <w:szCs w:val="16"/>
        </w:rPr>
        <w:t xml:space="preserve">Economic Report of the President calculated that if productivity grew from 1973 to 2013 at the pace it had over the previous 25 years, incomes would have been 58 percent higher in 2013 than they actually </w:t>
      </w:r>
      <w:r w:rsidRPr="007A59CC">
        <w:rPr>
          <w:sz w:val="16"/>
        </w:rPr>
        <w:t>were. If these gains were distributed proportionately, the median household would have earned an additional $30,000 annually.</w:t>
      </w:r>
    </w:p>
    <w:p w14:paraId="3B180790" w14:textId="77777777" w:rsidR="00186F56" w:rsidRPr="007A59CC" w:rsidRDefault="00186F56" w:rsidP="00186F56">
      <w:pPr>
        <w:rPr>
          <w:sz w:val="16"/>
        </w:rPr>
      </w:pPr>
      <w:r w:rsidRPr="007A59CC">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4B4524">
        <w:rPr>
          <w:rStyle w:val="StyleUnderline"/>
        </w:rPr>
        <w:t xml:space="preserve">the </w:t>
      </w:r>
      <w:r w:rsidRPr="009A1997">
        <w:rPr>
          <w:rStyle w:val="Emphasis"/>
          <w:highlight w:val="green"/>
        </w:rPr>
        <w:t>U</w:t>
      </w:r>
      <w:r w:rsidRPr="007A59CC">
        <w:rPr>
          <w:sz w:val="16"/>
        </w:rPr>
        <w:t xml:space="preserve">nited </w:t>
      </w:r>
      <w:r w:rsidRPr="009A1997">
        <w:rPr>
          <w:rStyle w:val="Emphasis"/>
          <w:highlight w:val="green"/>
        </w:rPr>
        <w:t>S</w:t>
      </w:r>
      <w:r w:rsidRPr="007A59CC">
        <w:rPr>
          <w:sz w:val="16"/>
        </w:rPr>
        <w:t xml:space="preserve">tates’ </w:t>
      </w:r>
      <w:r w:rsidRPr="004B4524">
        <w:rPr>
          <w:rStyle w:val="StyleUnderline"/>
        </w:rPr>
        <w:t xml:space="preserve">comparative </w:t>
      </w:r>
      <w:r w:rsidRPr="009A1997">
        <w:rPr>
          <w:rStyle w:val="StyleUnderline"/>
          <w:highlight w:val="green"/>
        </w:rPr>
        <w:t>edge does not mean</w:t>
      </w:r>
      <w:r w:rsidRPr="004B4524">
        <w:rPr>
          <w:rStyle w:val="StyleUnderline"/>
        </w:rPr>
        <w:t xml:space="preserve"> American </w:t>
      </w:r>
      <w:r w:rsidRPr="009A1997">
        <w:rPr>
          <w:rStyle w:val="StyleUnderline"/>
          <w:highlight w:val="green"/>
        </w:rPr>
        <w:t xml:space="preserve">productivity is </w:t>
      </w:r>
      <w:r w:rsidRPr="009A1997">
        <w:rPr>
          <w:rStyle w:val="Emphasis"/>
          <w:highlight w:val="green"/>
        </w:rPr>
        <w:t>growing fast enough</w:t>
      </w:r>
      <w:r w:rsidRPr="007A59CC">
        <w:rPr>
          <w:sz w:val="16"/>
        </w:rPr>
        <w:t xml:space="preserve">. And </w:t>
      </w:r>
      <w:r w:rsidRPr="004B4524">
        <w:rPr>
          <w:rStyle w:val="StyleUnderline"/>
        </w:rPr>
        <w:t xml:space="preserve">as productivity growth has </w:t>
      </w:r>
      <w:r w:rsidRPr="004B4524">
        <w:rPr>
          <w:rStyle w:val="Emphasis"/>
        </w:rPr>
        <w:t>decelerated</w:t>
      </w:r>
      <w:r w:rsidRPr="007A59CC">
        <w:rPr>
          <w:sz w:val="16"/>
        </w:rPr>
        <w:t xml:space="preserve"> in the United States, </w:t>
      </w:r>
      <w:r w:rsidRPr="009A1997">
        <w:rPr>
          <w:rStyle w:val="StyleUnderline"/>
          <w:highlight w:val="green"/>
        </w:rPr>
        <w:t xml:space="preserve">it has </w:t>
      </w:r>
      <w:r w:rsidRPr="009A1997">
        <w:rPr>
          <w:rStyle w:val="Emphasis"/>
          <w:highlight w:val="green"/>
        </w:rPr>
        <w:t>taken off</w:t>
      </w:r>
      <w:r w:rsidRPr="009A1997">
        <w:rPr>
          <w:rStyle w:val="StyleUnderline"/>
          <w:highlight w:val="green"/>
        </w:rPr>
        <w:t xml:space="preserve"> in China</w:t>
      </w:r>
      <w:r w:rsidRPr="007A59CC">
        <w:rPr>
          <w:sz w:val="16"/>
        </w:rPr>
        <w:t xml:space="preserve">. The </w:t>
      </w:r>
      <w:r w:rsidRPr="004B4524">
        <w:rPr>
          <w:rStyle w:val="StyleUnderline"/>
        </w:rPr>
        <w:t>growth</w:t>
      </w:r>
      <w:r w:rsidRPr="007A59CC">
        <w:rPr>
          <w:sz w:val="16"/>
        </w:rPr>
        <w:t xml:space="preserve"> there </w:t>
      </w:r>
      <w:r w:rsidRPr="009A1997">
        <w:rPr>
          <w:rStyle w:val="StyleUnderline"/>
          <w:highlight w:val="green"/>
        </w:rPr>
        <w:t xml:space="preserve">has driven </w:t>
      </w:r>
      <w:r w:rsidRPr="009A1997">
        <w:rPr>
          <w:rStyle w:val="Emphasis"/>
          <w:highlight w:val="green"/>
        </w:rPr>
        <w:t>China</w:t>
      </w:r>
      <w:r w:rsidRPr="004B4524">
        <w:rPr>
          <w:rStyle w:val="StyleUnderline"/>
        </w:rPr>
        <w:t>’s transformation</w:t>
      </w:r>
      <w:r w:rsidRPr="007A59CC">
        <w:rPr>
          <w:sz w:val="16"/>
        </w:rPr>
        <w:t xml:space="preserve"> from an impoverished, isolated nation </w:t>
      </w:r>
      <w:r w:rsidRPr="009A1997">
        <w:rPr>
          <w:rStyle w:val="StyleUnderline"/>
          <w:highlight w:val="green"/>
        </w:rPr>
        <w:t>into Washington’s primary</w:t>
      </w:r>
      <w:r w:rsidRPr="007A59CC">
        <w:rPr>
          <w:sz w:val="16"/>
        </w:rPr>
        <w:t xml:space="preserve"> economic and </w:t>
      </w:r>
      <w:r w:rsidRPr="009A1997">
        <w:rPr>
          <w:rStyle w:val="StyleUnderline"/>
          <w:highlight w:val="green"/>
        </w:rPr>
        <w:t>geopolitical competitor</w:t>
      </w:r>
      <w:r w:rsidRPr="007A59CC">
        <w:rPr>
          <w:sz w:val="16"/>
        </w:rPr>
        <w:t>.</w:t>
      </w:r>
    </w:p>
    <w:p w14:paraId="23E7048B" w14:textId="77777777" w:rsidR="00186F56" w:rsidRPr="007A59CC" w:rsidRDefault="00186F56" w:rsidP="00186F56">
      <w:pPr>
        <w:rPr>
          <w:sz w:val="16"/>
        </w:rPr>
      </w:pPr>
      <w:r w:rsidRPr="009A1997">
        <w:rPr>
          <w:rStyle w:val="StyleUnderline"/>
          <w:highlight w:val="green"/>
        </w:rPr>
        <w:t>To</w:t>
      </w:r>
      <w:r w:rsidRPr="004B4524">
        <w:rPr>
          <w:rStyle w:val="StyleUnderline"/>
        </w:rPr>
        <w:t xml:space="preserve"> fully </w:t>
      </w:r>
      <w:r w:rsidRPr="009A1997">
        <w:rPr>
          <w:rStyle w:val="StyleUnderline"/>
          <w:highlight w:val="green"/>
        </w:rPr>
        <w:t>address</w:t>
      </w:r>
      <w:r w:rsidRPr="004B4524">
        <w:rPr>
          <w:rStyle w:val="StyleUnderline"/>
        </w:rPr>
        <w:t xml:space="preserve"> its domestic woes and </w:t>
      </w:r>
      <w:r w:rsidRPr="009A1997">
        <w:rPr>
          <w:rStyle w:val="Emphasis"/>
          <w:highlight w:val="green"/>
        </w:rPr>
        <w:t>global challenges</w:t>
      </w:r>
      <w:r w:rsidRPr="004B4524">
        <w:rPr>
          <w:rStyle w:val="StyleUnderline"/>
        </w:rPr>
        <w:t xml:space="preserve">, the </w:t>
      </w:r>
      <w:r w:rsidRPr="009A1997">
        <w:rPr>
          <w:rStyle w:val="Emphasis"/>
          <w:highlight w:val="green"/>
        </w:rPr>
        <w:t>U</w:t>
      </w:r>
      <w:r w:rsidRPr="007A59CC">
        <w:rPr>
          <w:sz w:val="16"/>
        </w:rPr>
        <w:t xml:space="preserve">nited </w:t>
      </w:r>
      <w:r w:rsidRPr="009A1997">
        <w:rPr>
          <w:rStyle w:val="Emphasis"/>
          <w:highlight w:val="green"/>
        </w:rPr>
        <w:t>S</w:t>
      </w:r>
      <w:r w:rsidRPr="007A59CC">
        <w:rPr>
          <w:sz w:val="16"/>
        </w:rPr>
        <w:t xml:space="preserve">tates will </w:t>
      </w:r>
      <w:r w:rsidRPr="009A1997">
        <w:rPr>
          <w:rStyle w:val="StyleUnderline"/>
          <w:highlight w:val="green"/>
        </w:rPr>
        <w:t>need to spark</w:t>
      </w:r>
      <w:r w:rsidRPr="004B4524">
        <w:rPr>
          <w:rStyle w:val="StyleUnderline"/>
        </w:rPr>
        <w:t xml:space="preserve"> a </w:t>
      </w:r>
      <w:r w:rsidRPr="009A1997">
        <w:rPr>
          <w:rStyle w:val="Emphasis"/>
          <w:highlight w:val="green"/>
        </w:rPr>
        <w:t>productivity renaissance</w:t>
      </w:r>
      <w:r w:rsidRPr="007A59CC">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70A60B2E" w14:textId="77777777" w:rsidR="00186F56" w:rsidRPr="007A59CC" w:rsidRDefault="00186F56" w:rsidP="00186F56">
      <w:pPr>
        <w:rPr>
          <w:sz w:val="16"/>
        </w:rPr>
      </w:pPr>
      <w:r w:rsidRPr="007A59CC">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4B4524">
        <w:rPr>
          <w:rStyle w:val="StyleUnderline"/>
        </w:rPr>
        <w:t xml:space="preserve">the </w:t>
      </w:r>
      <w:r w:rsidRPr="009A1997">
        <w:rPr>
          <w:rStyle w:val="Emphasis"/>
          <w:highlight w:val="green"/>
        </w:rPr>
        <w:t>U</w:t>
      </w:r>
      <w:r w:rsidRPr="007A59CC">
        <w:rPr>
          <w:sz w:val="16"/>
        </w:rPr>
        <w:t xml:space="preserve">nited </w:t>
      </w:r>
      <w:r w:rsidRPr="009A1997">
        <w:rPr>
          <w:rStyle w:val="Emphasis"/>
          <w:highlight w:val="green"/>
        </w:rPr>
        <w:t>S</w:t>
      </w:r>
      <w:r w:rsidRPr="007A59CC">
        <w:rPr>
          <w:sz w:val="16"/>
        </w:rPr>
        <w:t xml:space="preserve">tates </w:t>
      </w:r>
      <w:r w:rsidRPr="004B4524">
        <w:rPr>
          <w:rStyle w:val="StyleUnderline"/>
        </w:rPr>
        <w:t xml:space="preserve">will </w:t>
      </w:r>
      <w:r w:rsidRPr="009A1997">
        <w:rPr>
          <w:rStyle w:val="StyleUnderline"/>
          <w:highlight w:val="green"/>
        </w:rPr>
        <w:t>need</w:t>
      </w:r>
      <w:r w:rsidRPr="007A59CC">
        <w:rPr>
          <w:sz w:val="16"/>
        </w:rPr>
        <w:t xml:space="preserve"> separate </w:t>
      </w:r>
      <w:r w:rsidRPr="004B4524">
        <w:rPr>
          <w:rStyle w:val="StyleUnderline"/>
        </w:rPr>
        <w:t xml:space="preserve">measures </w:t>
      </w:r>
      <w:r w:rsidRPr="009A1997">
        <w:rPr>
          <w:rStyle w:val="StyleUnderline"/>
          <w:highlight w:val="green"/>
        </w:rPr>
        <w:t xml:space="preserve">to make sure </w:t>
      </w:r>
      <w:r w:rsidRPr="009A1997">
        <w:rPr>
          <w:rStyle w:val="Emphasis"/>
          <w:highlight w:val="green"/>
        </w:rPr>
        <w:t>everyone</w:t>
      </w:r>
      <w:r w:rsidRPr="009A1997">
        <w:rPr>
          <w:rStyle w:val="StyleUnderline"/>
          <w:highlight w:val="green"/>
        </w:rPr>
        <w:t xml:space="preserve"> can </w:t>
      </w:r>
      <w:r w:rsidRPr="009A1997">
        <w:rPr>
          <w:rStyle w:val="Emphasis"/>
          <w:highlight w:val="green"/>
        </w:rPr>
        <w:t>enjoy a boom</w:t>
      </w:r>
      <w:r w:rsidRPr="007A59CC">
        <w:rPr>
          <w:sz w:val="16"/>
        </w:rPr>
        <w:t xml:space="preserve">—such as </w:t>
      </w:r>
      <w:r w:rsidRPr="004B4524">
        <w:rPr>
          <w:rStyle w:val="StyleUnderline"/>
        </w:rPr>
        <w:t xml:space="preserve">resources to support </w:t>
      </w:r>
      <w:r w:rsidRPr="004B4524">
        <w:rPr>
          <w:rStyle w:val="Emphasis"/>
        </w:rPr>
        <w:t>workers</w:t>
      </w:r>
      <w:r w:rsidRPr="007A59CC">
        <w:rPr>
          <w:sz w:val="16"/>
        </w:rPr>
        <w:t xml:space="preserve"> whose jobs might be destroyed by generative artificial intelligence. But </w:t>
      </w:r>
      <w:r w:rsidRPr="004B4524">
        <w:rPr>
          <w:rStyle w:val="StyleUnderline"/>
        </w:rPr>
        <w:t>if Washington recommits to this</w:t>
      </w:r>
      <w:r w:rsidRPr="007A59CC">
        <w:rPr>
          <w:sz w:val="16"/>
        </w:rPr>
        <w:t xml:space="preserve"> trifecta of tools, </w:t>
      </w:r>
      <w:r w:rsidRPr="004B4524">
        <w:rPr>
          <w:rStyle w:val="StyleUnderline"/>
        </w:rPr>
        <w:t xml:space="preserve">the </w:t>
      </w:r>
      <w:r w:rsidRPr="004B4524">
        <w:rPr>
          <w:rStyle w:val="Emphasis"/>
        </w:rPr>
        <w:t>U</w:t>
      </w:r>
      <w:r w:rsidRPr="007A59CC">
        <w:rPr>
          <w:sz w:val="16"/>
        </w:rPr>
        <w:t xml:space="preserve">nited </w:t>
      </w:r>
      <w:r w:rsidRPr="004B4524">
        <w:rPr>
          <w:rStyle w:val="Emphasis"/>
        </w:rPr>
        <w:t>S</w:t>
      </w:r>
      <w:r w:rsidRPr="007A59CC">
        <w:rPr>
          <w:sz w:val="16"/>
        </w:rPr>
        <w:t xml:space="preserve">tates </w:t>
      </w:r>
      <w:r w:rsidRPr="004B4524">
        <w:rPr>
          <w:rStyle w:val="StyleUnderline"/>
        </w:rPr>
        <w:t>will</w:t>
      </w:r>
      <w:r w:rsidRPr="007A59CC">
        <w:rPr>
          <w:sz w:val="16"/>
        </w:rPr>
        <w:t xml:space="preserve"> likely </w:t>
      </w:r>
      <w:r w:rsidRPr="004B4524">
        <w:rPr>
          <w:rStyle w:val="StyleUnderline"/>
        </w:rPr>
        <w:t xml:space="preserve">see </w:t>
      </w:r>
      <w:r w:rsidRPr="004B4524">
        <w:rPr>
          <w:rStyle w:val="Emphasis"/>
        </w:rPr>
        <w:t>faster productivity growth</w:t>
      </w:r>
      <w:r w:rsidRPr="007A59CC">
        <w:rPr>
          <w:sz w:val="16"/>
        </w:rPr>
        <w:t>. It could then begin to solve many of the country’s most intractable problems.</w:t>
      </w:r>
    </w:p>
    <w:p w14:paraId="2D07D6E1" w14:textId="77777777" w:rsidR="00186F56" w:rsidRPr="007A59CC" w:rsidRDefault="00186F56" w:rsidP="00186F56">
      <w:pPr>
        <w:rPr>
          <w:sz w:val="16"/>
        </w:rPr>
      </w:pPr>
      <w:r w:rsidRPr="007A59CC">
        <w:rPr>
          <w:sz w:val="16"/>
        </w:rPr>
        <w:t>UPS AND DOWNS</w:t>
      </w:r>
    </w:p>
    <w:p w14:paraId="20CB3042" w14:textId="77777777" w:rsidR="00186F56" w:rsidRPr="007A59CC" w:rsidRDefault="00186F56" w:rsidP="00186F56">
      <w:pPr>
        <w:rPr>
          <w:sz w:val="16"/>
        </w:rPr>
      </w:pPr>
      <w:r w:rsidRPr="007A59CC">
        <w:rPr>
          <w:sz w:val="16"/>
        </w:rPr>
        <w:t>Economists have long recognized the importance of productivity. The more productivity grows, the more income households receive and the higher the level of material well-being they can attain. “</w:t>
      </w:r>
      <w:r w:rsidRPr="004B4524">
        <w:rPr>
          <w:rStyle w:val="StyleUnderline"/>
        </w:rPr>
        <w:t>Productivity isn’t everything</w:t>
      </w:r>
      <w:r w:rsidRPr="007A59CC">
        <w:rPr>
          <w:sz w:val="16"/>
        </w:rPr>
        <w:t xml:space="preserve">,” the Nobel economics laureate Paul </w:t>
      </w:r>
      <w:r w:rsidRPr="004B4524">
        <w:rPr>
          <w:rStyle w:val="StyleUnderline"/>
        </w:rPr>
        <w:t>Krugman wrote</w:t>
      </w:r>
      <w:r w:rsidRPr="007A59CC">
        <w:rPr>
          <w:sz w:val="16"/>
        </w:rPr>
        <w:t xml:space="preserve"> in 1990. “</w:t>
      </w:r>
      <w:r w:rsidRPr="004B4524">
        <w:rPr>
          <w:rStyle w:val="StyleUnderline"/>
        </w:rPr>
        <w:t>But</w:t>
      </w:r>
      <w:r w:rsidRPr="007A59CC">
        <w:rPr>
          <w:sz w:val="16"/>
        </w:rPr>
        <w:t xml:space="preserve"> in the long run, </w:t>
      </w:r>
      <w:r w:rsidRPr="004B4524">
        <w:rPr>
          <w:rStyle w:val="StyleUnderline"/>
        </w:rPr>
        <w:t xml:space="preserve">it is </w:t>
      </w:r>
      <w:r w:rsidRPr="004B4524">
        <w:rPr>
          <w:rStyle w:val="Emphasis"/>
        </w:rPr>
        <w:t>almost everything</w:t>
      </w:r>
      <w:r w:rsidRPr="007A59CC">
        <w:rPr>
          <w:sz w:val="16"/>
        </w:rPr>
        <w:t>.”</w:t>
      </w:r>
    </w:p>
    <w:p w14:paraId="2E07287F" w14:textId="77777777" w:rsidR="00186F56" w:rsidRPr="007A59CC" w:rsidRDefault="00186F56" w:rsidP="00186F56">
      <w:pPr>
        <w:rPr>
          <w:sz w:val="16"/>
        </w:rPr>
      </w:pPr>
      <w:r w:rsidRPr="007A59CC">
        <w:rPr>
          <w:sz w:val="16"/>
        </w:rPr>
        <w:t xml:space="preserve">So </w:t>
      </w:r>
      <w:r w:rsidRPr="004B4524">
        <w:rPr>
          <w:rStyle w:val="StyleUnderline"/>
        </w:rPr>
        <w:t xml:space="preserve">how does a country </w:t>
      </w:r>
      <w:r w:rsidRPr="004B4524">
        <w:rPr>
          <w:rStyle w:val="Emphasis"/>
        </w:rPr>
        <w:t>raise</w:t>
      </w:r>
      <w:r w:rsidRPr="004B4524">
        <w:rPr>
          <w:rStyle w:val="StyleUnderline"/>
        </w:rPr>
        <w:t xml:space="preserve"> productivity? Output per worker can increase in</w:t>
      </w:r>
      <w:r w:rsidRPr="007A59CC">
        <w:rPr>
          <w:sz w:val="16"/>
        </w:rPr>
        <w:t xml:space="preserve"> one of </w:t>
      </w:r>
      <w:r w:rsidRPr="004B4524">
        <w:rPr>
          <w:rStyle w:val="StyleUnderline"/>
        </w:rPr>
        <w:t>two</w:t>
      </w:r>
      <w:r w:rsidRPr="007A59CC">
        <w:rPr>
          <w:sz w:val="16"/>
        </w:rPr>
        <w:t xml:space="preserve"> basic </w:t>
      </w:r>
      <w:r w:rsidRPr="004B4524">
        <w:rPr>
          <w:rStyle w:val="StyleUnderline"/>
        </w:rPr>
        <w:t>ways</w:t>
      </w:r>
      <w:r w:rsidRPr="007A59CC">
        <w:rPr>
          <w:sz w:val="16"/>
        </w:rPr>
        <w:t xml:space="preserve">. The </w:t>
      </w:r>
      <w:r w:rsidRPr="004B4524">
        <w:rPr>
          <w:rStyle w:val="StyleUnderline"/>
        </w:rPr>
        <w:t>first is by boosting</w:t>
      </w:r>
      <w:r w:rsidRPr="007A59CC">
        <w:rPr>
          <w:sz w:val="16"/>
        </w:rPr>
        <w:t xml:space="preserve"> the amount of </w:t>
      </w:r>
      <w:r w:rsidRPr="004B4524">
        <w:rPr>
          <w:rStyle w:val="StyleUnderline"/>
        </w:rPr>
        <w:t xml:space="preserve">capital available to each </w:t>
      </w:r>
      <w:r w:rsidRPr="004B4524">
        <w:rPr>
          <w:rStyle w:val="Emphasis"/>
        </w:rPr>
        <w:t>worker</w:t>
      </w:r>
      <w:r w:rsidRPr="007A59CC">
        <w:rPr>
          <w:sz w:val="16"/>
        </w:rPr>
        <w:t xml:space="preserve">, such as property, plants, and equipment. The </w:t>
      </w:r>
      <w:r w:rsidRPr="004B4524">
        <w:rPr>
          <w:rStyle w:val="StyleUnderline"/>
        </w:rPr>
        <w:t>second is through innovation</w:t>
      </w:r>
      <w:r w:rsidRPr="007A59CC">
        <w:rPr>
          <w:sz w:val="16"/>
        </w:rPr>
        <w:t xml:space="preserve">: the </w:t>
      </w:r>
      <w:r w:rsidRPr="004B4524">
        <w:rPr>
          <w:rStyle w:val="StyleUnderline"/>
        </w:rPr>
        <w:t>discovery</w:t>
      </w:r>
      <w:r w:rsidRPr="007A59CC">
        <w:rPr>
          <w:sz w:val="16"/>
        </w:rPr>
        <w:t xml:space="preserve"> both </w:t>
      </w:r>
      <w:r w:rsidRPr="004B4524">
        <w:rPr>
          <w:rStyle w:val="StyleUnderline"/>
        </w:rPr>
        <w:t>of new goods and services and</w:t>
      </w:r>
      <w:r w:rsidRPr="007A59CC">
        <w:rPr>
          <w:sz w:val="16"/>
        </w:rPr>
        <w:t xml:space="preserve"> of </w:t>
      </w:r>
      <w:r w:rsidRPr="004B4524">
        <w:rPr>
          <w:rStyle w:val="StyleUnderline"/>
        </w:rPr>
        <w:t xml:space="preserve">more efficient ways to produce existing goods and services. </w:t>
      </w:r>
      <w:r w:rsidRPr="009A1997">
        <w:rPr>
          <w:rStyle w:val="Emphasis"/>
          <w:highlight w:val="green"/>
        </w:rPr>
        <w:t>Innovation</w:t>
      </w:r>
      <w:r w:rsidRPr="007A59CC">
        <w:rPr>
          <w:sz w:val="16"/>
        </w:rPr>
        <w:t xml:space="preserve"> in turn </w:t>
      </w:r>
      <w:r w:rsidRPr="009A1997">
        <w:rPr>
          <w:rStyle w:val="StyleUnderline"/>
          <w:highlight w:val="green"/>
        </w:rPr>
        <w:t>is spurred by</w:t>
      </w:r>
      <w:r w:rsidRPr="007A59CC">
        <w:rPr>
          <w:sz w:val="16"/>
        </w:rPr>
        <w:t xml:space="preserve"> forces such as </w:t>
      </w:r>
      <w:r w:rsidRPr="009A1997">
        <w:rPr>
          <w:rStyle w:val="StyleUnderline"/>
          <w:highlight w:val="green"/>
        </w:rPr>
        <w:t>investments in</w:t>
      </w:r>
      <w:r w:rsidRPr="004B4524">
        <w:rPr>
          <w:rStyle w:val="StyleUnderline"/>
        </w:rPr>
        <w:t xml:space="preserve"> education (which boosts </w:t>
      </w:r>
      <w:r w:rsidRPr="009A1997">
        <w:rPr>
          <w:rStyle w:val="Emphasis"/>
          <w:highlight w:val="green"/>
        </w:rPr>
        <w:t>workers’ skills</w:t>
      </w:r>
      <w:r w:rsidRPr="007A59CC">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63A965C7" w14:textId="77777777" w:rsidR="00186F56" w:rsidRPr="007A59CC" w:rsidRDefault="00186F56" w:rsidP="00186F56">
      <w:pPr>
        <w:rPr>
          <w:sz w:val="16"/>
        </w:rPr>
      </w:pPr>
      <w:r w:rsidRPr="007A59CC">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74B274BB" w14:textId="77777777" w:rsidR="00186F56" w:rsidRPr="007A59CC" w:rsidRDefault="00186F56" w:rsidP="00186F56">
      <w:pPr>
        <w:rPr>
          <w:sz w:val="16"/>
        </w:rPr>
      </w:pPr>
      <w:r w:rsidRPr="007A59CC">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7D352A48" w14:textId="77777777" w:rsidR="00186F56" w:rsidRPr="007A59CC" w:rsidRDefault="00186F56" w:rsidP="00186F56">
      <w:pPr>
        <w:rPr>
          <w:sz w:val="16"/>
        </w:rPr>
      </w:pPr>
      <w:r w:rsidRPr="007A59CC">
        <w:rPr>
          <w:sz w:val="16"/>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7BA41233" w14:textId="77777777" w:rsidR="00186F56" w:rsidRPr="007A59CC" w:rsidRDefault="00186F56" w:rsidP="00186F56">
      <w:pPr>
        <w:rPr>
          <w:sz w:val="16"/>
        </w:rPr>
      </w:pPr>
      <w:r w:rsidRPr="007A59CC">
        <w:rPr>
          <w:sz w:val="16"/>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605B2D14" w14:textId="77777777" w:rsidR="00186F56" w:rsidRPr="007A59CC" w:rsidRDefault="00186F56" w:rsidP="00186F56">
      <w:pPr>
        <w:rPr>
          <w:sz w:val="16"/>
        </w:rPr>
      </w:pPr>
      <w:r w:rsidRPr="007A59CC">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24DD5087" w14:textId="77777777" w:rsidR="00186F56" w:rsidRPr="007A59CC" w:rsidRDefault="00186F56" w:rsidP="00186F56">
      <w:pPr>
        <w:rPr>
          <w:sz w:val="16"/>
        </w:rPr>
      </w:pPr>
      <w:r w:rsidRPr="007A59CC">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596712F9" w14:textId="77777777" w:rsidR="00186F56" w:rsidRPr="007A59CC" w:rsidRDefault="00186F56" w:rsidP="00186F56">
      <w:pPr>
        <w:rPr>
          <w:sz w:val="16"/>
        </w:rPr>
      </w:pPr>
      <w:r w:rsidRPr="007A59CC">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624FC2AE" w14:textId="77777777" w:rsidR="00186F56" w:rsidRPr="007A59CC" w:rsidRDefault="00186F56" w:rsidP="00186F56">
      <w:pPr>
        <w:rPr>
          <w:sz w:val="16"/>
        </w:rPr>
      </w:pPr>
      <w:r w:rsidRPr="007A59CC">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28EC8074" w14:textId="77777777" w:rsidR="00186F56" w:rsidRPr="007A59CC" w:rsidRDefault="00186F56" w:rsidP="00186F56">
      <w:pPr>
        <w:rPr>
          <w:sz w:val="16"/>
        </w:rPr>
      </w:pPr>
      <w:r w:rsidRPr="007A59CC">
        <w:rPr>
          <w:sz w:val="16"/>
        </w:rPr>
        <w:t xml:space="preserve">The </w:t>
      </w:r>
      <w:r w:rsidRPr="009A1997">
        <w:rPr>
          <w:rStyle w:val="StyleUnderline"/>
          <w:highlight w:val="green"/>
        </w:rPr>
        <w:t xml:space="preserve">collapse in </w:t>
      </w:r>
      <w:r w:rsidRPr="009A1997">
        <w:rPr>
          <w:rStyle w:val="Emphasis"/>
          <w:highlight w:val="green"/>
        </w:rPr>
        <w:t>productivity growth</w:t>
      </w:r>
      <w:r w:rsidRPr="004B4524">
        <w:rPr>
          <w:rStyle w:val="StyleUnderline"/>
        </w:rPr>
        <w:t xml:space="preserve"> has </w:t>
      </w:r>
      <w:r w:rsidRPr="009A1997">
        <w:rPr>
          <w:rStyle w:val="StyleUnderline"/>
          <w:highlight w:val="green"/>
        </w:rPr>
        <w:t>hampered</w:t>
      </w:r>
      <w:r w:rsidRPr="004B4524">
        <w:rPr>
          <w:rStyle w:val="StyleUnderline"/>
        </w:rPr>
        <w:t xml:space="preserve"> not only prosperity</w:t>
      </w:r>
      <w:r w:rsidRPr="007A59CC">
        <w:rPr>
          <w:sz w:val="16"/>
        </w:rPr>
        <w:t xml:space="preserve"> at home </w:t>
      </w:r>
      <w:r w:rsidRPr="004B4524">
        <w:rPr>
          <w:rStyle w:val="StyleUnderline"/>
        </w:rPr>
        <w:t xml:space="preserve">but also </w:t>
      </w:r>
      <w:r w:rsidRPr="009A1997">
        <w:rPr>
          <w:rStyle w:val="Emphasis"/>
          <w:highlight w:val="green"/>
        </w:rPr>
        <w:t>U.S. competitiveness internationally</w:t>
      </w:r>
      <w:r w:rsidRPr="004B4524">
        <w:rPr>
          <w:rStyle w:val="StyleUnderline"/>
        </w:rPr>
        <w:t xml:space="preserve">—especially </w:t>
      </w:r>
      <w:r w:rsidRPr="009A1997">
        <w:rPr>
          <w:rStyle w:val="StyleUnderline"/>
          <w:highlight w:val="green"/>
        </w:rPr>
        <w:t xml:space="preserve">against </w:t>
      </w:r>
      <w:r w:rsidRPr="009A1997">
        <w:rPr>
          <w:rStyle w:val="Emphasis"/>
          <w:highlight w:val="green"/>
        </w:rPr>
        <w:t>China</w:t>
      </w:r>
      <w:r w:rsidRPr="009A1997">
        <w:rPr>
          <w:rStyle w:val="StyleUnderline"/>
          <w:highlight w:val="green"/>
        </w:rPr>
        <w:t>, whose productivity</w:t>
      </w:r>
      <w:r w:rsidRPr="004B4524">
        <w:rPr>
          <w:rStyle w:val="StyleUnderline"/>
        </w:rPr>
        <w:t xml:space="preserve"> explosion</w:t>
      </w:r>
      <w:r w:rsidRPr="007A59CC">
        <w:rPr>
          <w:sz w:val="16"/>
        </w:rPr>
        <w:t xml:space="preserve"> over the past two generations </w:t>
      </w:r>
      <w:r w:rsidRPr="004B4524">
        <w:rPr>
          <w:rStyle w:val="StyleUnderline"/>
        </w:rPr>
        <w:t xml:space="preserve">has </w:t>
      </w:r>
      <w:r w:rsidRPr="009A1997">
        <w:rPr>
          <w:rStyle w:val="StyleUnderline"/>
          <w:highlight w:val="green"/>
        </w:rPr>
        <w:t>transformed</w:t>
      </w:r>
      <w:r w:rsidRPr="007A59CC">
        <w:rPr>
          <w:sz w:val="16"/>
        </w:rPr>
        <w:t xml:space="preserve"> the </w:t>
      </w:r>
      <w:r w:rsidRPr="009A1997">
        <w:rPr>
          <w:rStyle w:val="StyleUnderline"/>
          <w:highlight w:val="green"/>
        </w:rPr>
        <w:t xml:space="preserve">nation’s economic and </w:t>
      </w:r>
      <w:r w:rsidRPr="009A1997">
        <w:rPr>
          <w:rStyle w:val="Emphasis"/>
          <w:highlight w:val="green"/>
        </w:rPr>
        <w:t>military might</w:t>
      </w:r>
      <w:r w:rsidRPr="007A59CC">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1408A38E" w14:textId="77777777" w:rsidR="00186F56" w:rsidRPr="007A59CC" w:rsidRDefault="00186F56" w:rsidP="00186F56">
      <w:pPr>
        <w:rPr>
          <w:sz w:val="16"/>
        </w:rPr>
      </w:pPr>
      <w:r w:rsidRPr="007A59CC">
        <w:rPr>
          <w:sz w:val="16"/>
        </w:rPr>
        <w:t xml:space="preserve">The </w:t>
      </w:r>
      <w:r w:rsidRPr="004B4524">
        <w:rPr>
          <w:rStyle w:val="StyleUnderline"/>
        </w:rPr>
        <w:t>productivity effects of</w:t>
      </w:r>
      <w:r w:rsidRPr="007A59CC">
        <w:rPr>
          <w:sz w:val="16"/>
        </w:rPr>
        <w:t xml:space="preserve"> all </w:t>
      </w:r>
      <w:r w:rsidRPr="004B4524">
        <w:rPr>
          <w:rStyle w:val="StyleUnderline"/>
        </w:rPr>
        <w:t xml:space="preserve">these policy changes were </w:t>
      </w:r>
      <w:r w:rsidRPr="004B4524">
        <w:rPr>
          <w:rStyle w:val="Emphasis"/>
        </w:rPr>
        <w:t>profound</w:t>
      </w:r>
      <w:r w:rsidRPr="007A59CC">
        <w:rPr>
          <w:sz w:val="16"/>
        </w:rPr>
        <w:t xml:space="preserve">. A recent World Bank study calculated that </w:t>
      </w:r>
      <w:r w:rsidRPr="004B4524">
        <w:rPr>
          <w:rStyle w:val="StyleUnderline"/>
        </w:rPr>
        <w:t>from 1979 to 2019, Chinese productivity grew at an annual average of nearly 7.5 percent.</w:t>
      </w:r>
      <w:r w:rsidRPr="007A59CC">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2A774804" w14:textId="77777777" w:rsidR="00186F56" w:rsidRPr="007A59CC" w:rsidRDefault="00186F56" w:rsidP="00186F56">
      <w:pPr>
        <w:rPr>
          <w:sz w:val="16"/>
        </w:rPr>
      </w:pPr>
      <w:r w:rsidRPr="007A59CC">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4B4524">
        <w:rPr>
          <w:rStyle w:val="StyleUnderline"/>
        </w:rPr>
        <w:t xml:space="preserve">this year and next, </w:t>
      </w:r>
      <w:r w:rsidRPr="009A1997">
        <w:rPr>
          <w:rStyle w:val="StyleUnderline"/>
          <w:highlight w:val="green"/>
        </w:rPr>
        <w:t xml:space="preserve">China’s productivity is forecast to </w:t>
      </w:r>
      <w:r w:rsidRPr="009A1997">
        <w:rPr>
          <w:rStyle w:val="Emphasis"/>
          <w:highlight w:val="green"/>
        </w:rPr>
        <w:t>grow by</w:t>
      </w:r>
      <w:r w:rsidRPr="004B4524">
        <w:rPr>
          <w:rStyle w:val="Emphasis"/>
        </w:rPr>
        <w:t xml:space="preserve"> about </w:t>
      </w:r>
      <w:r w:rsidRPr="009A1997">
        <w:rPr>
          <w:rStyle w:val="Emphasis"/>
          <w:highlight w:val="green"/>
        </w:rPr>
        <w:t>four percent</w:t>
      </w:r>
      <w:r w:rsidRPr="004B4524">
        <w:rPr>
          <w:rStyle w:val="StyleUnderline"/>
        </w:rPr>
        <w:t xml:space="preserve">—more than </w:t>
      </w:r>
      <w:r w:rsidRPr="009A1997">
        <w:rPr>
          <w:rStyle w:val="StyleUnderline"/>
          <w:highlight w:val="green"/>
        </w:rPr>
        <w:t>double the rate</w:t>
      </w:r>
      <w:r w:rsidRPr="004B4524">
        <w:rPr>
          <w:rStyle w:val="StyleUnderline"/>
        </w:rPr>
        <w:t xml:space="preserve"> forecast </w:t>
      </w:r>
      <w:r w:rsidRPr="009A1997">
        <w:rPr>
          <w:rStyle w:val="StyleUnderline"/>
          <w:highlight w:val="green"/>
        </w:rPr>
        <w:t xml:space="preserve">for the </w:t>
      </w:r>
      <w:r w:rsidRPr="009A1997">
        <w:rPr>
          <w:rStyle w:val="Emphasis"/>
          <w:highlight w:val="green"/>
        </w:rPr>
        <w:t>U</w:t>
      </w:r>
      <w:r w:rsidRPr="004B4524">
        <w:rPr>
          <w:rStyle w:val="StyleUnderline"/>
        </w:rPr>
        <w:t xml:space="preserve">nited </w:t>
      </w:r>
      <w:r w:rsidRPr="009A1997">
        <w:rPr>
          <w:rStyle w:val="Emphasis"/>
          <w:highlight w:val="green"/>
        </w:rPr>
        <w:t>S</w:t>
      </w:r>
      <w:r w:rsidRPr="004B4524">
        <w:rPr>
          <w:rStyle w:val="StyleUnderline"/>
        </w:rPr>
        <w:t xml:space="preserve">tates. The country continues to innovate and expand its </w:t>
      </w:r>
      <w:r w:rsidRPr="004B4524">
        <w:rPr>
          <w:rStyle w:val="Emphasis"/>
        </w:rPr>
        <w:t>productivity</w:t>
      </w:r>
      <w:r w:rsidRPr="004B4524">
        <w:rPr>
          <w:rStyle w:val="StyleUnderline"/>
        </w:rPr>
        <w:t xml:space="preserve"> in</w:t>
      </w:r>
      <w:r w:rsidRPr="007A59CC">
        <w:rPr>
          <w:sz w:val="16"/>
        </w:rPr>
        <w:t xml:space="preserve"> many </w:t>
      </w:r>
      <w:r w:rsidRPr="004B4524">
        <w:rPr>
          <w:rStyle w:val="Emphasis"/>
        </w:rPr>
        <w:t>key sectors</w:t>
      </w:r>
      <w:r w:rsidRPr="007A59CC">
        <w:rPr>
          <w:sz w:val="16"/>
        </w:rPr>
        <w:t xml:space="preserve">. In clean technology, Chinese companies dominate the global market for electric vehicles, batteries, and solar power. And </w:t>
      </w:r>
      <w:r w:rsidRPr="009A1997">
        <w:rPr>
          <w:rStyle w:val="StyleUnderline"/>
          <w:highlight w:val="green"/>
        </w:rPr>
        <w:t>through</w:t>
      </w:r>
      <w:r w:rsidRPr="004B4524">
        <w:rPr>
          <w:rStyle w:val="StyleUnderline"/>
        </w:rPr>
        <w:t xml:space="preserve"> its</w:t>
      </w:r>
      <w:r w:rsidRPr="007A59CC">
        <w:rPr>
          <w:sz w:val="16"/>
        </w:rPr>
        <w:t xml:space="preserve"> 2013 </w:t>
      </w:r>
      <w:r w:rsidRPr="009A1997">
        <w:rPr>
          <w:rStyle w:val="Emphasis"/>
          <w:highlight w:val="green"/>
        </w:rPr>
        <w:t>B</w:t>
      </w:r>
      <w:r w:rsidRPr="009A1997">
        <w:rPr>
          <w:rStyle w:val="Emphasis"/>
        </w:rPr>
        <w:t xml:space="preserve">elt and </w:t>
      </w:r>
      <w:r w:rsidRPr="009A1997">
        <w:rPr>
          <w:rStyle w:val="Emphasis"/>
          <w:highlight w:val="green"/>
        </w:rPr>
        <w:t>R</w:t>
      </w:r>
      <w:r w:rsidRPr="009A1997">
        <w:rPr>
          <w:rStyle w:val="Emphasis"/>
        </w:rPr>
        <w:t xml:space="preserve">oad </w:t>
      </w:r>
      <w:r w:rsidRPr="009A1997">
        <w:rPr>
          <w:rStyle w:val="Emphasis"/>
          <w:highlight w:val="green"/>
        </w:rPr>
        <w:t>I</w:t>
      </w:r>
      <w:r w:rsidRPr="009A1997">
        <w:rPr>
          <w:rStyle w:val="Emphasis"/>
        </w:rPr>
        <w:t>nitiative</w:t>
      </w:r>
      <w:r w:rsidRPr="007A59CC">
        <w:rPr>
          <w:sz w:val="16"/>
        </w:rPr>
        <w:t xml:space="preserve"> and its 2020 Regional Comprehensive Economic Partnership, </w:t>
      </w:r>
      <w:r w:rsidRPr="009A1997">
        <w:rPr>
          <w:rStyle w:val="StyleUnderline"/>
          <w:highlight w:val="green"/>
        </w:rPr>
        <w:t>Beijing has been pushing</w:t>
      </w:r>
      <w:r w:rsidRPr="004B4524">
        <w:rPr>
          <w:rStyle w:val="StyleUnderline"/>
        </w:rPr>
        <w:t xml:space="preserve"> to build </w:t>
      </w:r>
      <w:r w:rsidRPr="009A1997">
        <w:rPr>
          <w:rStyle w:val="StyleUnderline"/>
          <w:highlight w:val="green"/>
        </w:rPr>
        <w:t xml:space="preserve">a </w:t>
      </w:r>
      <w:r w:rsidRPr="009A1997">
        <w:rPr>
          <w:rStyle w:val="Emphasis"/>
          <w:highlight w:val="green"/>
        </w:rPr>
        <w:t>new global framework</w:t>
      </w:r>
      <w:r w:rsidRPr="004B4524">
        <w:rPr>
          <w:rStyle w:val="StyleUnderline"/>
        </w:rPr>
        <w:t xml:space="preserve"> for international trade and investment </w:t>
      </w:r>
      <w:r w:rsidRPr="009A1997">
        <w:rPr>
          <w:rStyle w:val="Emphasis"/>
          <w:highlight w:val="green"/>
        </w:rPr>
        <w:t>outside the U.S.-led system</w:t>
      </w:r>
      <w:r w:rsidRPr="007A59CC">
        <w:rPr>
          <w:sz w:val="16"/>
        </w:rPr>
        <w:t>. Washington, meanwhile, continues to turn more protectionist.</w:t>
      </w:r>
    </w:p>
    <w:p w14:paraId="3D129B98" w14:textId="77777777" w:rsidR="00186F56" w:rsidRPr="007A59CC" w:rsidRDefault="00186F56" w:rsidP="00186F56"/>
    <w:p w14:paraId="0DE7DD67" w14:textId="77777777" w:rsidR="00186F56" w:rsidRDefault="00186F56" w:rsidP="00186F56">
      <w:pPr>
        <w:pStyle w:val="Heading4"/>
      </w:pPr>
      <w:r>
        <w:t xml:space="preserve">CCP-led order causes </w:t>
      </w:r>
      <w:r w:rsidRPr="00E06822">
        <w:rPr>
          <w:u w:val="single"/>
        </w:rPr>
        <w:t>extinction</w:t>
      </w:r>
      <w:r>
        <w:t>.</w:t>
      </w:r>
    </w:p>
    <w:p w14:paraId="13258154" w14:textId="77777777" w:rsidR="00186F56" w:rsidRPr="007A59CC" w:rsidRDefault="00186F56" w:rsidP="00186F56">
      <w:r w:rsidRPr="007A59CC">
        <w:t xml:space="preserve">Jean-Pierre </w:t>
      </w:r>
      <w:proofErr w:type="spellStart"/>
      <w:r w:rsidRPr="00E06822">
        <w:rPr>
          <w:rStyle w:val="Style13ptBold"/>
        </w:rPr>
        <w:t>Cabestan</w:t>
      </w:r>
      <w:proofErr w:type="spellEnd"/>
      <w:r w:rsidRPr="00E06822">
        <w:rPr>
          <w:rStyle w:val="Style13ptBold"/>
        </w:rPr>
        <w:t xml:space="preserve"> </w:t>
      </w:r>
      <w:r>
        <w:rPr>
          <w:rStyle w:val="Style13ptBold"/>
        </w:rPr>
        <w:t>’</w:t>
      </w:r>
      <w:r w:rsidRPr="00E06822">
        <w:rPr>
          <w:rStyle w:val="Style13ptBold"/>
        </w:rPr>
        <w:t>24</w:t>
      </w:r>
      <w:r w:rsidRPr="007A59CC">
        <w:t>, Senior researcher at France's National Scientific Research Center, professor and head of the Department of Political Science at Hong Kong Baptist University. “Foreword.” China the Super Predator: A Challenge for the Planet, Pierre-Antoine Donnet. 1803414162.</w:t>
      </w:r>
    </w:p>
    <w:p w14:paraId="20DF1CE1" w14:textId="77777777" w:rsidR="00186F56" w:rsidRPr="007A59CC" w:rsidRDefault="00186F56" w:rsidP="00186F56">
      <w:pPr>
        <w:rPr>
          <w:sz w:val="16"/>
        </w:rPr>
      </w:pPr>
      <w:r w:rsidRPr="007A59CC">
        <w:rPr>
          <w:sz w:val="16"/>
        </w:rPr>
        <w:t xml:space="preserve">Pierre-Antoine </w:t>
      </w:r>
      <w:proofErr w:type="spellStart"/>
      <w:r w:rsidRPr="007A59CC">
        <w:rPr>
          <w:sz w:val="16"/>
        </w:rPr>
        <w:t>Donnet</w:t>
      </w:r>
      <w:proofErr w:type="spellEnd"/>
      <w:r w:rsidRPr="007A59CC">
        <w:rPr>
          <w:sz w:val="16"/>
        </w:rPr>
        <w:t xml:space="preserve"> analyzes here in five incisive chapters the reality of today's China, especially the </w:t>
      </w:r>
      <w:r w:rsidRPr="00025283">
        <w:rPr>
          <w:rStyle w:val="StyleUnderline"/>
        </w:rPr>
        <w:t xml:space="preserve">inner workings that the </w:t>
      </w:r>
      <w:r w:rsidRPr="00025283">
        <w:rPr>
          <w:rStyle w:val="Emphasis"/>
          <w:highlight w:val="green"/>
        </w:rPr>
        <w:t>Chinese CP</w:t>
      </w:r>
      <w:r w:rsidRPr="00025283">
        <w:rPr>
          <w:rStyle w:val="StyleUnderline"/>
        </w:rPr>
        <w:t xml:space="preserve"> tries to hide with its </w:t>
      </w:r>
      <w:r w:rsidRPr="00025283">
        <w:rPr>
          <w:rStyle w:val="Emphasis"/>
        </w:rPr>
        <w:t>propaganda</w:t>
      </w:r>
      <w:r w:rsidRPr="00025283">
        <w:rPr>
          <w:rStyle w:val="StyleUnderline"/>
        </w:rPr>
        <w:t xml:space="preserve"> and </w:t>
      </w:r>
      <w:r w:rsidRPr="00025283">
        <w:rPr>
          <w:rStyle w:val="Emphasis"/>
        </w:rPr>
        <w:t>disinfo</w:t>
      </w:r>
      <w:r w:rsidRPr="00025283">
        <w:rPr>
          <w:rStyle w:val="StyleUnderline"/>
        </w:rPr>
        <w:t xml:space="preserve">rmation </w:t>
      </w:r>
      <w:r w:rsidRPr="00025283">
        <w:rPr>
          <w:rStyle w:val="Emphasis"/>
        </w:rPr>
        <w:t>campaigns</w:t>
      </w:r>
      <w:r w:rsidRPr="007A59CC">
        <w:rPr>
          <w:sz w:val="16"/>
        </w:rPr>
        <w:t xml:space="preserve">. I am not going to repeat the arguments he develops, since we know them. </w:t>
      </w:r>
      <w:r w:rsidRPr="00025283">
        <w:rPr>
          <w:rStyle w:val="StyleUnderline"/>
        </w:rPr>
        <w:t>The regime in Beijing</w:t>
      </w:r>
      <w:r w:rsidRPr="007A59CC">
        <w:rPr>
          <w:sz w:val="16"/>
        </w:rPr>
        <w:t xml:space="preserve">, and especially the one honed and perfected by President Xi Jinping since 2012, </w:t>
      </w:r>
      <w:r w:rsidRPr="00025283">
        <w:rPr>
          <w:rStyle w:val="StyleUnderline"/>
        </w:rPr>
        <w:t xml:space="preserve">is </w:t>
      </w:r>
      <w:r w:rsidRPr="00025283">
        <w:rPr>
          <w:rStyle w:val="StyleUnderline"/>
          <w:highlight w:val="green"/>
        </w:rPr>
        <w:t xml:space="preserve">more </w:t>
      </w:r>
      <w:r w:rsidRPr="00025283">
        <w:rPr>
          <w:rStyle w:val="Emphasis"/>
          <w:highlight w:val="green"/>
        </w:rPr>
        <w:t>toxic</w:t>
      </w:r>
      <w:r w:rsidRPr="00025283">
        <w:rPr>
          <w:rStyle w:val="StyleUnderline"/>
          <w:highlight w:val="green"/>
        </w:rPr>
        <w:t xml:space="preserve"> than ever</w:t>
      </w:r>
      <w:r w:rsidRPr="00025283">
        <w:rPr>
          <w:rStyle w:val="StyleUnderline"/>
        </w:rPr>
        <w:t xml:space="preserve"> to freedom</w:t>
      </w:r>
      <w:r w:rsidRPr="007A59CC">
        <w:rPr>
          <w:sz w:val="16"/>
        </w:rPr>
        <w:t xml:space="preserve">. Having set up </w:t>
      </w:r>
      <w:r w:rsidRPr="00025283">
        <w:rPr>
          <w:rStyle w:val="StyleUnderline"/>
          <w:highlight w:val="green"/>
        </w:rPr>
        <w:t xml:space="preserve">Orwellian </w:t>
      </w:r>
      <w:r w:rsidRPr="00025283">
        <w:rPr>
          <w:rStyle w:val="Emphasis"/>
          <w:highlight w:val="green"/>
        </w:rPr>
        <w:t>surveillance</w:t>
      </w:r>
      <w:r w:rsidRPr="00025283">
        <w:rPr>
          <w:rStyle w:val="Emphasis"/>
        </w:rPr>
        <w:t xml:space="preserve"> systems</w:t>
      </w:r>
      <w:r w:rsidRPr="00025283">
        <w:rPr>
          <w:rStyle w:val="StyleUnderline"/>
        </w:rPr>
        <w:t xml:space="preserve"> thanks to modern technologies</w:t>
      </w:r>
      <w:r w:rsidRPr="007A59CC">
        <w:rPr>
          <w:sz w:val="16"/>
        </w:rPr>
        <w:t xml:space="preserve">, it has </w:t>
      </w:r>
      <w:r w:rsidRPr="00025283">
        <w:rPr>
          <w:rStyle w:val="StyleUnderline"/>
        </w:rPr>
        <w:t xml:space="preserve">managed to stay </w:t>
      </w:r>
      <w:r w:rsidRPr="00025283">
        <w:rPr>
          <w:rStyle w:val="Emphasis"/>
        </w:rPr>
        <w:t>far ahead</w:t>
      </w:r>
      <w:r w:rsidRPr="00025283">
        <w:rPr>
          <w:rStyle w:val="StyleUnderline"/>
        </w:rPr>
        <w:t xml:space="preserve"> of any force that could threaten it</w:t>
      </w:r>
      <w:r w:rsidRPr="007A59CC">
        <w:rPr>
          <w:sz w:val="16"/>
        </w:rPr>
        <w:t xml:space="preserve">. It has taken over Hong Kong, </w:t>
      </w:r>
      <w:r w:rsidRPr="00025283">
        <w:rPr>
          <w:rStyle w:val="Emphasis"/>
          <w:highlight w:val="green"/>
        </w:rPr>
        <w:t>strangling</w:t>
      </w:r>
      <w:r w:rsidRPr="00025283">
        <w:rPr>
          <w:rStyle w:val="StyleUnderline"/>
        </w:rPr>
        <w:t xml:space="preserve"> the remnants of </w:t>
      </w:r>
      <w:r w:rsidRPr="00025283">
        <w:rPr>
          <w:rStyle w:val="Emphasis"/>
          <w:highlight w:val="green"/>
        </w:rPr>
        <w:t>democracy</w:t>
      </w:r>
      <w:r w:rsidRPr="00025283">
        <w:rPr>
          <w:rStyle w:val="StyleUnderline"/>
        </w:rPr>
        <w:t xml:space="preserve"> and political freedom</w:t>
      </w:r>
      <w:r w:rsidRPr="007A59CC">
        <w:rPr>
          <w:sz w:val="16"/>
        </w:rPr>
        <w:t xml:space="preserve"> that have survived there since 2020. It has </w:t>
      </w:r>
      <w:r w:rsidRPr="00025283">
        <w:rPr>
          <w:rStyle w:val="StyleUnderline"/>
        </w:rPr>
        <w:t xml:space="preserve">brutally </w:t>
      </w:r>
      <w:r w:rsidRPr="00025283">
        <w:rPr>
          <w:rStyle w:val="Emphasis"/>
        </w:rPr>
        <w:t>repressed</w:t>
      </w:r>
      <w:r w:rsidRPr="00025283">
        <w:rPr>
          <w:rStyle w:val="StyleUnderline"/>
        </w:rPr>
        <w:t xml:space="preserve"> </w:t>
      </w:r>
      <w:r w:rsidRPr="00025283">
        <w:rPr>
          <w:rStyle w:val="Emphasis"/>
        </w:rPr>
        <w:t>Tibet</w:t>
      </w:r>
      <w:r w:rsidRPr="00025283">
        <w:rPr>
          <w:rStyle w:val="StyleUnderline"/>
        </w:rPr>
        <w:t xml:space="preserve"> and even more so Xinjiang</w:t>
      </w:r>
      <w:r w:rsidRPr="007A59CC">
        <w:rPr>
          <w:sz w:val="16"/>
        </w:rPr>
        <w:t xml:space="preserve">, painting all Muslims (Uyghurs, Kazakhs, Kyrgyz) who fight for real political autonomy or simply seek to preserve their culture and religion with the brush of "terrorism." Even more brutally than before, </w:t>
      </w:r>
      <w:r w:rsidRPr="00025283">
        <w:rPr>
          <w:rStyle w:val="StyleUnderline"/>
        </w:rPr>
        <w:t xml:space="preserve">the regime nips in the bud any hint of </w:t>
      </w:r>
      <w:r w:rsidRPr="00025283">
        <w:rPr>
          <w:rStyle w:val="Emphasis"/>
        </w:rPr>
        <w:t>democratization</w:t>
      </w:r>
      <w:r w:rsidRPr="00025283">
        <w:rPr>
          <w:rStyle w:val="StyleUnderline"/>
        </w:rPr>
        <w:t xml:space="preserve"> or even </w:t>
      </w:r>
      <w:r w:rsidRPr="00025283">
        <w:rPr>
          <w:rStyle w:val="Emphasis"/>
        </w:rPr>
        <w:t>political reform</w:t>
      </w:r>
      <w:r w:rsidRPr="007A59CC">
        <w:rPr>
          <w:sz w:val="16"/>
        </w:rPr>
        <w:t xml:space="preserve">. And it has openly stated its intention to remain in power—in undivided power—for "a thousand years" as China's Foreign Minister Wang Yi recently put it. In short, </w:t>
      </w:r>
      <w:r w:rsidRPr="00025283">
        <w:rPr>
          <w:rStyle w:val="StyleUnderline"/>
        </w:rPr>
        <w:t>the Chinese regime and the</w:t>
      </w:r>
      <w:r w:rsidRPr="007A59CC">
        <w:rPr>
          <w:sz w:val="16"/>
        </w:rPr>
        <w:t xml:space="preserve"> "</w:t>
      </w:r>
      <w:r w:rsidRPr="00025283">
        <w:rPr>
          <w:rStyle w:val="Emphasis"/>
        </w:rPr>
        <w:t>secret society</w:t>
      </w:r>
      <w:r w:rsidRPr="007A59CC">
        <w:rPr>
          <w:sz w:val="16"/>
        </w:rPr>
        <w:t xml:space="preserve">" </w:t>
      </w:r>
      <w:r w:rsidRPr="00025283">
        <w:rPr>
          <w:rStyle w:val="StyleUnderline"/>
        </w:rPr>
        <w:t xml:space="preserve">that presides over the country's destiny have become the </w:t>
      </w:r>
      <w:r w:rsidRPr="00025283">
        <w:rPr>
          <w:rStyle w:val="Emphasis"/>
        </w:rPr>
        <w:t>number-one enemy</w:t>
      </w:r>
      <w:r w:rsidRPr="00025283">
        <w:rPr>
          <w:rStyle w:val="StyleUnderline"/>
        </w:rPr>
        <w:t xml:space="preserve"> of </w:t>
      </w:r>
      <w:r w:rsidRPr="00025283">
        <w:rPr>
          <w:rStyle w:val="Emphasis"/>
        </w:rPr>
        <w:t>democracy</w:t>
      </w:r>
      <w:r w:rsidRPr="007A59CC">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025283">
        <w:rPr>
          <w:rStyle w:val="StyleUnderline"/>
        </w:rPr>
        <w:t xml:space="preserve">China is number one because it is now the </w:t>
      </w:r>
      <w:r w:rsidRPr="00025283">
        <w:rPr>
          <w:rStyle w:val="Emphasis"/>
          <w:highlight w:val="green"/>
        </w:rPr>
        <w:t>second- largest</w:t>
      </w:r>
      <w:r w:rsidRPr="00025283">
        <w:rPr>
          <w:rStyle w:val="StyleUnderline"/>
        </w:rPr>
        <w:t xml:space="preserve"> </w:t>
      </w:r>
      <w:r w:rsidRPr="00025283">
        <w:rPr>
          <w:rStyle w:val="Emphasis"/>
          <w:highlight w:val="green"/>
        </w:rPr>
        <w:t>economic</w:t>
      </w:r>
      <w:r w:rsidRPr="00025283">
        <w:rPr>
          <w:rStyle w:val="StyleUnderline"/>
          <w:highlight w:val="green"/>
        </w:rPr>
        <w:t xml:space="preserve"> and </w:t>
      </w:r>
      <w:r w:rsidRPr="00025283">
        <w:rPr>
          <w:rStyle w:val="Emphasis"/>
          <w:highlight w:val="green"/>
        </w:rPr>
        <w:t>military power</w:t>
      </w:r>
      <w:r w:rsidRPr="00025283">
        <w:rPr>
          <w:rStyle w:val="StyleUnderline"/>
        </w:rPr>
        <w:t xml:space="preserve"> in the world</w:t>
      </w:r>
      <w:r w:rsidRPr="007A59CC">
        <w:rPr>
          <w:sz w:val="16"/>
        </w:rPr>
        <w:t xml:space="preserve">. It is likely to surpass the United States in terms of gross domestic product (GDP) before the end of this decade. And every day, </w:t>
      </w:r>
      <w:r w:rsidRPr="00025283">
        <w:rPr>
          <w:rStyle w:val="StyleUnderline"/>
        </w:rPr>
        <w:t xml:space="preserve">it is in a </w:t>
      </w:r>
      <w:r w:rsidRPr="00025283">
        <w:rPr>
          <w:rStyle w:val="Emphasis"/>
          <w:highlight w:val="green"/>
        </w:rPr>
        <w:t>better position</w:t>
      </w:r>
      <w:r w:rsidRPr="00025283">
        <w:rPr>
          <w:rStyle w:val="StyleUnderline"/>
          <w:highlight w:val="green"/>
        </w:rPr>
        <w:t xml:space="preserve"> to </w:t>
      </w:r>
      <w:r w:rsidRPr="00025283">
        <w:rPr>
          <w:rStyle w:val="Emphasis"/>
          <w:highlight w:val="green"/>
        </w:rPr>
        <w:t>challenge</w:t>
      </w:r>
      <w:r w:rsidRPr="00025283">
        <w:rPr>
          <w:rStyle w:val="StyleUnderline"/>
        </w:rPr>
        <w:t xml:space="preserve"> the United States and its allies in its region</w:t>
      </w:r>
      <w:r w:rsidRPr="007A59CC">
        <w:rPr>
          <w:sz w:val="16"/>
        </w:rPr>
        <w:t xml:space="preserve">, </w:t>
      </w:r>
      <w:r w:rsidRPr="00025283">
        <w:rPr>
          <w:rStyle w:val="StyleUnderline"/>
        </w:rPr>
        <w:t xml:space="preserve">especially </w:t>
      </w:r>
      <w:r w:rsidRPr="00025283">
        <w:rPr>
          <w:rStyle w:val="StyleUnderline"/>
          <w:highlight w:val="green"/>
        </w:rPr>
        <w:t xml:space="preserve">in the </w:t>
      </w:r>
      <w:r w:rsidRPr="00025283">
        <w:rPr>
          <w:rStyle w:val="Emphasis"/>
          <w:highlight w:val="green"/>
        </w:rPr>
        <w:t>Taiwan Strait</w:t>
      </w:r>
      <w:r w:rsidRPr="00025283">
        <w:rPr>
          <w:rStyle w:val="StyleUnderline"/>
          <w:highlight w:val="green"/>
        </w:rPr>
        <w:t xml:space="preserve"> and</w:t>
      </w:r>
      <w:r w:rsidRPr="00025283">
        <w:rPr>
          <w:rStyle w:val="StyleUnderline"/>
        </w:rPr>
        <w:t xml:space="preserve"> the </w:t>
      </w:r>
      <w:r w:rsidRPr="00025283">
        <w:rPr>
          <w:rStyle w:val="Emphasis"/>
          <w:highlight w:val="green"/>
        </w:rPr>
        <w:t>S</w:t>
      </w:r>
      <w:r w:rsidRPr="00025283">
        <w:rPr>
          <w:rStyle w:val="StyleUnderline"/>
        </w:rPr>
        <w:t xml:space="preserve">outh </w:t>
      </w:r>
      <w:r w:rsidRPr="00025283">
        <w:rPr>
          <w:rStyle w:val="Emphasis"/>
          <w:highlight w:val="green"/>
        </w:rPr>
        <w:t>C</w:t>
      </w:r>
      <w:r w:rsidRPr="00025283">
        <w:rPr>
          <w:rStyle w:val="StyleUnderline"/>
        </w:rPr>
        <w:t xml:space="preserve">hina </w:t>
      </w:r>
      <w:r w:rsidRPr="00025283">
        <w:rPr>
          <w:rStyle w:val="Emphasis"/>
          <w:highlight w:val="green"/>
        </w:rPr>
        <w:t>S</w:t>
      </w:r>
      <w:r w:rsidRPr="00025283">
        <w:rPr>
          <w:rStyle w:val="StyleUnderline"/>
        </w:rPr>
        <w:t>ea</w:t>
      </w:r>
      <w:r w:rsidRPr="007A59CC">
        <w:rPr>
          <w:sz w:val="16"/>
        </w:rPr>
        <w:t xml:space="preserve">. What might the future of our democracies be if American leadership were to give way to Chinese leadership? Democracy would inevitably be in a weaker position; our values would be more clearly at risk. </w:t>
      </w:r>
    </w:p>
    <w:p w14:paraId="2A63A168" w14:textId="77777777" w:rsidR="00186F56" w:rsidRPr="007A59CC" w:rsidRDefault="00186F56" w:rsidP="00186F56">
      <w:pPr>
        <w:rPr>
          <w:sz w:val="16"/>
        </w:rPr>
      </w:pPr>
      <w:r w:rsidRPr="007A59CC">
        <w:rPr>
          <w:sz w:val="16"/>
        </w:rPr>
        <w:t xml:space="preserve">Those in the West who believed that our </w:t>
      </w:r>
      <w:r w:rsidRPr="00025283">
        <w:rPr>
          <w:rStyle w:val="StyleUnderline"/>
        </w:rPr>
        <w:t xml:space="preserve">policies of </w:t>
      </w:r>
      <w:r w:rsidRPr="00025283">
        <w:rPr>
          <w:rStyle w:val="Emphasis"/>
        </w:rPr>
        <w:t>engagement</w:t>
      </w:r>
      <w:r w:rsidRPr="00025283">
        <w:rPr>
          <w:rStyle w:val="StyleUnderline"/>
        </w:rPr>
        <w:t xml:space="preserve"> and</w:t>
      </w:r>
      <w:r w:rsidRPr="007A59CC">
        <w:rPr>
          <w:sz w:val="16"/>
        </w:rPr>
        <w:t xml:space="preserve"> "</w:t>
      </w:r>
      <w:r w:rsidRPr="00025283">
        <w:rPr>
          <w:rStyle w:val="Emphasis"/>
        </w:rPr>
        <w:t>soft trade</w:t>
      </w:r>
      <w:r w:rsidRPr="007A59CC">
        <w:rPr>
          <w:sz w:val="16"/>
        </w:rPr>
        <w:t xml:space="preserve">" </w:t>
      </w:r>
      <w:r w:rsidRPr="00025283">
        <w:rPr>
          <w:rStyle w:val="StyleUnderline"/>
        </w:rPr>
        <w:t xml:space="preserve">would acculturate the People's Republic of China to democracy were quite </w:t>
      </w:r>
      <w:r w:rsidRPr="00025283">
        <w:rPr>
          <w:rStyle w:val="Emphasis"/>
        </w:rPr>
        <w:t>mistaken</w:t>
      </w:r>
      <w:r w:rsidRPr="007A59CC">
        <w:rPr>
          <w:sz w:val="16"/>
        </w:rPr>
        <w:t xml:space="preserve">. Pierre-Antoine </w:t>
      </w:r>
      <w:proofErr w:type="spellStart"/>
      <w:r w:rsidRPr="007A59CC">
        <w:rPr>
          <w:sz w:val="16"/>
        </w:rPr>
        <w:t>Donnet</w:t>
      </w:r>
      <w:proofErr w:type="spellEnd"/>
      <w:r w:rsidRPr="007A59CC">
        <w:rPr>
          <w:sz w:val="16"/>
        </w:rPr>
        <w:t xml:space="preserve"> is kind enough to quote from my book (2018). Sadly, three years after its publication, it is clear that my pessimistic conclusions remain valid. Moreover, as the author of China: The Super Predator clearly shows, the </w:t>
      </w:r>
      <w:r w:rsidRPr="00025283">
        <w:rPr>
          <w:rStyle w:val="StyleUnderline"/>
        </w:rPr>
        <w:t>Beijing government no longer only criticizes what it calls</w:t>
      </w:r>
      <w:r w:rsidRPr="007A59CC">
        <w:rPr>
          <w:sz w:val="16"/>
        </w:rPr>
        <w:t xml:space="preserve"> "</w:t>
      </w:r>
      <w:r w:rsidRPr="00025283">
        <w:rPr>
          <w:rStyle w:val="StyleUnderline"/>
        </w:rPr>
        <w:t>Western democracy</w:t>
      </w:r>
      <w:r w:rsidRPr="007A59CC">
        <w:rPr>
          <w:sz w:val="16"/>
        </w:rPr>
        <w:t xml:space="preserve">" to protect its survival, that is, the Communist Party's dictatorship over Chinese society. Its </w:t>
      </w:r>
      <w:r w:rsidRPr="00025283">
        <w:rPr>
          <w:rStyle w:val="Emphasis"/>
          <w:highlight w:val="green"/>
        </w:rPr>
        <w:t>economic strength</w:t>
      </w:r>
      <w:r w:rsidRPr="00025283">
        <w:rPr>
          <w:rStyle w:val="StyleUnderline"/>
        </w:rPr>
        <w:t xml:space="preserve"> now allows it to </w:t>
      </w:r>
      <w:r w:rsidRPr="00025283">
        <w:rPr>
          <w:rStyle w:val="StyleUnderline"/>
          <w:highlight w:val="green"/>
        </w:rPr>
        <w:t xml:space="preserve">advance its </w:t>
      </w:r>
      <w:r w:rsidRPr="00025283">
        <w:rPr>
          <w:rStyle w:val="Emphasis"/>
          <w:highlight w:val="green"/>
        </w:rPr>
        <w:t>pawns</w:t>
      </w:r>
      <w:r w:rsidRPr="00025283">
        <w:rPr>
          <w:rStyle w:val="StyleUnderline"/>
        </w:rPr>
        <w:t xml:space="preserve"> and to try </w:t>
      </w:r>
      <w:r w:rsidRPr="00025283">
        <w:rPr>
          <w:rStyle w:val="StyleUnderline"/>
          <w:highlight w:val="green"/>
        </w:rPr>
        <w:t xml:space="preserve">to </w:t>
      </w:r>
      <w:r w:rsidRPr="00025283">
        <w:rPr>
          <w:rStyle w:val="Emphasis"/>
          <w:highlight w:val="green"/>
        </w:rPr>
        <w:t>modify</w:t>
      </w:r>
      <w:r w:rsidRPr="00025283">
        <w:rPr>
          <w:rStyle w:val="StyleUnderline"/>
          <w:highlight w:val="green"/>
        </w:rPr>
        <w:t xml:space="preserve"> the </w:t>
      </w:r>
      <w:r w:rsidRPr="00025283">
        <w:rPr>
          <w:rStyle w:val="Emphasis"/>
          <w:highlight w:val="green"/>
        </w:rPr>
        <w:t>balance of power</w:t>
      </w:r>
      <w:r w:rsidRPr="007A59CC">
        <w:rPr>
          <w:sz w:val="16"/>
        </w:rPr>
        <w:t xml:space="preserve"> between socialism and capitalism in its favor, between its highly authoritarian system and our democracies. While </w:t>
      </w:r>
      <w:r w:rsidRPr="00025283">
        <w:rPr>
          <w:rStyle w:val="StyleUnderline"/>
        </w:rPr>
        <w:t>denying accusations that it seeks to export its</w:t>
      </w:r>
      <w:r w:rsidRPr="007A59CC">
        <w:rPr>
          <w:sz w:val="16"/>
        </w:rPr>
        <w:t xml:space="preserve"> "</w:t>
      </w:r>
      <w:r w:rsidRPr="00025283">
        <w:rPr>
          <w:rStyle w:val="StyleUnderline"/>
        </w:rPr>
        <w:t>model</w:t>
      </w:r>
      <w:r w:rsidRPr="007A59CC">
        <w:rPr>
          <w:sz w:val="16"/>
        </w:rPr>
        <w:t xml:space="preserve">," </w:t>
      </w:r>
      <w:r w:rsidRPr="00025283">
        <w:rPr>
          <w:rStyle w:val="StyleUnderline"/>
        </w:rPr>
        <w:t xml:space="preserve">Beijing pushes its advantage by </w:t>
      </w:r>
      <w:r w:rsidRPr="00025283">
        <w:rPr>
          <w:rStyle w:val="Emphasis"/>
        </w:rPr>
        <w:t>denouncing</w:t>
      </w:r>
      <w:r w:rsidRPr="00025283">
        <w:rPr>
          <w:rStyle w:val="StyleUnderline"/>
        </w:rPr>
        <w:t xml:space="preserve"> daily the </w:t>
      </w:r>
      <w:r w:rsidRPr="00025283">
        <w:rPr>
          <w:rStyle w:val="Emphasis"/>
        </w:rPr>
        <w:t>universalist approach</w:t>
      </w:r>
      <w:r w:rsidRPr="00025283">
        <w:rPr>
          <w:rStyle w:val="StyleUnderline"/>
        </w:rPr>
        <w:t xml:space="preserve"> of human rights</w:t>
      </w:r>
      <w:r w:rsidRPr="007A59CC">
        <w:rPr>
          <w:sz w:val="16"/>
        </w:rPr>
        <w:t xml:space="preserve">, by praising urbi et orbi the advantages of its system of governance and by developing, in particular in the UN system, </w:t>
      </w:r>
      <w:r w:rsidRPr="00025283">
        <w:rPr>
          <w:rStyle w:val="StyleUnderline"/>
        </w:rPr>
        <w:t xml:space="preserve">an unprecedented </w:t>
      </w:r>
      <w:r w:rsidRPr="00025283">
        <w:rPr>
          <w:rStyle w:val="Emphasis"/>
        </w:rPr>
        <w:t>entryism</w:t>
      </w:r>
      <w:r w:rsidRPr="00025283">
        <w:rPr>
          <w:rStyle w:val="StyleUnderline"/>
        </w:rPr>
        <w:t xml:space="preserve"> that allows it to impose its </w:t>
      </w:r>
      <w:r w:rsidRPr="00025283">
        <w:rPr>
          <w:rStyle w:val="Emphasis"/>
        </w:rPr>
        <w:t>narrative</w:t>
      </w:r>
      <w:r w:rsidRPr="007A59CC">
        <w:rPr>
          <w:sz w:val="16"/>
        </w:rPr>
        <w:t xml:space="preserve">, 1 including Xi's message that humanity shares a common destiny... </w:t>
      </w:r>
    </w:p>
    <w:p w14:paraId="4B33D910" w14:textId="77777777" w:rsidR="00186F56" w:rsidRPr="007A59CC" w:rsidRDefault="00186F56" w:rsidP="00186F56">
      <w:pPr>
        <w:rPr>
          <w:sz w:val="16"/>
        </w:rPr>
      </w:pPr>
      <w:r w:rsidRPr="007A59CC">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w:t>
      </w:r>
      <w:r w:rsidRPr="00025283">
        <w:rPr>
          <w:rStyle w:val="StyleUnderline"/>
        </w:rPr>
        <w:t xml:space="preserve">unfinished </w:t>
      </w:r>
      <w:r w:rsidRPr="00025283">
        <w:rPr>
          <w:rStyle w:val="Emphasis"/>
        </w:rPr>
        <w:t>integration</w:t>
      </w:r>
      <w:r w:rsidRPr="00025283">
        <w:rPr>
          <w:rStyle w:val="StyleUnderline"/>
        </w:rPr>
        <w:t xml:space="preserve"> into the international community have </w:t>
      </w:r>
      <w:r w:rsidRPr="00025283">
        <w:rPr>
          <w:rStyle w:val="Emphasis"/>
        </w:rPr>
        <w:t>aggravated</w:t>
      </w:r>
      <w:r w:rsidRPr="00025283">
        <w:rPr>
          <w:rStyle w:val="StyleUnderline"/>
        </w:rPr>
        <w:t xml:space="preserve"> the problems it faces and that the world in turn must overcome</w:t>
      </w:r>
      <w:r w:rsidRPr="007A59CC">
        <w:rPr>
          <w:sz w:val="16"/>
        </w:rPr>
        <w:t xml:space="preserve">: in China itself, </w:t>
      </w:r>
      <w:r w:rsidRPr="00025283">
        <w:rPr>
          <w:rStyle w:val="StyleUnderline"/>
        </w:rPr>
        <w:t xml:space="preserve">the slow pace of </w:t>
      </w:r>
      <w:r w:rsidRPr="00025283">
        <w:rPr>
          <w:rStyle w:val="Emphasis"/>
        </w:rPr>
        <w:t>decarbonizing electricity</w:t>
      </w:r>
      <w:r w:rsidRPr="00025283">
        <w:rPr>
          <w:rStyle w:val="StyleUnderline"/>
        </w:rPr>
        <w:t xml:space="preserve"> production and the large-scale </w:t>
      </w:r>
      <w:r w:rsidRPr="00025283">
        <w:rPr>
          <w:rStyle w:val="Emphasis"/>
        </w:rPr>
        <w:t>pollution of water</w:t>
      </w:r>
      <w:r w:rsidRPr="007A59CC">
        <w:rPr>
          <w:sz w:val="16"/>
        </w:rPr>
        <w:t xml:space="preserve">; on a global scale, </w:t>
      </w:r>
      <w:r w:rsidRPr="00025283">
        <w:rPr>
          <w:rStyle w:val="StyleUnderline"/>
        </w:rPr>
        <w:t xml:space="preserve">the </w:t>
      </w:r>
      <w:r w:rsidRPr="00025283">
        <w:rPr>
          <w:rStyle w:val="Emphasis"/>
        </w:rPr>
        <w:t>deforestation</w:t>
      </w:r>
      <w:r w:rsidRPr="00025283">
        <w:rPr>
          <w:rStyle w:val="StyleUnderline"/>
        </w:rPr>
        <w:t xml:space="preserve"> of the world's tropical regions and the organized plundering of the world's ocean fish stocks</w:t>
      </w:r>
      <w:r w:rsidRPr="007A59CC">
        <w:rPr>
          <w:sz w:val="16"/>
        </w:rPr>
        <w:t>. It has long been known that the Chinese regime will stop at nothing to acquire and master the technologies that will enable it to overtake the technological leadership of the United States, and more broadly the developed countries. In recent years, this battle has intensified thanks to the economic strategy introduced by Xi in 2020. In reality, this new "</w:t>
      </w:r>
      <w:r w:rsidRPr="00025283">
        <w:rPr>
          <w:rStyle w:val="Emphasis"/>
        </w:rPr>
        <w:t>dual circulation</w:t>
      </w:r>
      <w:r w:rsidRPr="007A59CC">
        <w:rPr>
          <w:sz w:val="16"/>
        </w:rPr>
        <w:t xml:space="preserve">" economic strategy, according to which the country must both stimulate domestic consumption and continue to globalize its economy, </w:t>
      </w:r>
      <w:r w:rsidRPr="00025283">
        <w:rPr>
          <w:rStyle w:val="StyleUnderline"/>
        </w:rPr>
        <w:t xml:space="preserve">aims for the </w:t>
      </w:r>
      <w:r w:rsidRPr="00025283">
        <w:rPr>
          <w:rStyle w:val="Emphasis"/>
        </w:rPr>
        <w:t>reduction</w:t>
      </w:r>
      <w:r w:rsidRPr="00025283">
        <w:rPr>
          <w:rStyle w:val="StyleUnderline"/>
        </w:rPr>
        <w:t xml:space="preserve"> of China's </w:t>
      </w:r>
      <w:r w:rsidRPr="00025283">
        <w:rPr>
          <w:rStyle w:val="Emphasis"/>
        </w:rPr>
        <w:t>dependence</w:t>
      </w:r>
      <w:r w:rsidRPr="00025283">
        <w:rPr>
          <w:rStyle w:val="StyleUnderline"/>
        </w:rPr>
        <w:t xml:space="preserve"> on Western technologies</w:t>
      </w:r>
      <w:r w:rsidRPr="007A59CC">
        <w:rPr>
          <w:sz w:val="16"/>
        </w:rPr>
        <w:t xml:space="preserve">. The real objective of the strategy is for China to develop its own technologies and standards and then to impose them upon as many countries as possible. First, upon the countries of the South that are the easiest prey to capture, and then on those of the North most dependent on the Chinese economy. In other words, the </w:t>
      </w:r>
      <w:r w:rsidRPr="00025283">
        <w:rPr>
          <w:rStyle w:val="StyleUnderline"/>
        </w:rPr>
        <w:t xml:space="preserve">Chinese government is introducing its own strategy of </w:t>
      </w:r>
      <w:r w:rsidRPr="00025283">
        <w:rPr>
          <w:rStyle w:val="Emphasis"/>
          <w:highlight w:val="green"/>
        </w:rPr>
        <w:t>economic decoupling</w:t>
      </w:r>
      <w:r w:rsidRPr="00025283">
        <w:rPr>
          <w:rStyle w:val="StyleUnderline"/>
        </w:rPr>
        <w:t xml:space="preserve"> from the West</w:t>
      </w:r>
      <w:r w:rsidRPr="007A59CC">
        <w:rPr>
          <w:sz w:val="16"/>
        </w:rPr>
        <w:t xml:space="preserve">. Will China succeed in this endeavor? Will it succeed in </w:t>
      </w:r>
      <w:r w:rsidRPr="00025283">
        <w:rPr>
          <w:rStyle w:val="StyleUnderline"/>
        </w:rPr>
        <w:t xml:space="preserve">becoming a </w:t>
      </w:r>
      <w:r w:rsidRPr="00025283">
        <w:rPr>
          <w:rStyle w:val="Emphasis"/>
        </w:rPr>
        <w:t>leader</w:t>
      </w:r>
      <w:r w:rsidRPr="00025283">
        <w:rPr>
          <w:rStyle w:val="StyleUnderline"/>
        </w:rPr>
        <w:t xml:space="preserve"> in the technologies of the future</w:t>
      </w:r>
      <w:r w:rsidRPr="007A59CC">
        <w:rPr>
          <w:sz w:val="16"/>
        </w:rPr>
        <w:t xml:space="preserve">? I am not certain it will. While China has acquired levels of excellence—missiles, rockets, satellites, drones, high-speed rail, online payments—it is still lagging far behind in many areas: microchips, aircraft engines, nanotechnology, medical research, to name a few. </w:t>
      </w:r>
    </w:p>
    <w:p w14:paraId="1F1B2331" w14:textId="77777777" w:rsidR="00186F56" w:rsidRPr="007A59CC" w:rsidRDefault="00186F56" w:rsidP="00186F56">
      <w:pPr>
        <w:rPr>
          <w:sz w:val="16"/>
        </w:rPr>
      </w:pPr>
      <w:r w:rsidRPr="007A59CC">
        <w:rPr>
          <w:sz w:val="16"/>
        </w:rPr>
        <w:t xml:space="preserve">China's </w:t>
      </w:r>
      <w:r w:rsidRPr="00025283">
        <w:rPr>
          <w:rStyle w:val="Emphasis"/>
        </w:rPr>
        <w:t>international ambitions</w:t>
      </w:r>
      <w:r w:rsidRPr="00025283">
        <w:rPr>
          <w:rStyle w:val="StyleUnderline"/>
        </w:rPr>
        <w:t xml:space="preserve"> are well known</w:t>
      </w:r>
      <w:r w:rsidRPr="007A59CC">
        <w:rPr>
          <w:sz w:val="16"/>
        </w:rPr>
        <w:t xml:space="preserve">: </w:t>
      </w:r>
      <w:r w:rsidRPr="00025283">
        <w:rPr>
          <w:rStyle w:val="StyleUnderline"/>
          <w:highlight w:val="green"/>
        </w:rPr>
        <w:t xml:space="preserve">to </w:t>
      </w:r>
      <w:r w:rsidRPr="00025283">
        <w:rPr>
          <w:rStyle w:val="Emphasis"/>
          <w:highlight w:val="green"/>
        </w:rPr>
        <w:t>reunify Taiwan</w:t>
      </w:r>
      <w:r w:rsidRPr="00025283">
        <w:rPr>
          <w:rStyle w:val="Emphasis"/>
        </w:rPr>
        <w:t xml:space="preserve"> at all costs</w:t>
      </w:r>
      <w:r w:rsidRPr="007A59CC">
        <w:rPr>
          <w:sz w:val="16"/>
        </w:rPr>
        <w:t xml:space="preserve">; </w:t>
      </w:r>
      <w:r w:rsidRPr="00025283">
        <w:rPr>
          <w:rStyle w:val="StyleUnderline"/>
        </w:rPr>
        <w:t xml:space="preserve">to </w:t>
      </w:r>
      <w:r w:rsidRPr="00025283">
        <w:rPr>
          <w:rStyle w:val="StyleUnderline"/>
          <w:highlight w:val="green"/>
        </w:rPr>
        <w:t>take control of</w:t>
      </w:r>
      <w:r w:rsidRPr="00025283">
        <w:rPr>
          <w:rStyle w:val="StyleUnderline"/>
        </w:rPr>
        <w:t xml:space="preserve"> the </w:t>
      </w:r>
      <w:r w:rsidRPr="00025283">
        <w:rPr>
          <w:rStyle w:val="Emphasis"/>
          <w:highlight w:val="green"/>
        </w:rPr>
        <w:t>maritime</w:t>
      </w:r>
      <w:r w:rsidRPr="00025283">
        <w:rPr>
          <w:rStyle w:val="Emphasis"/>
        </w:rPr>
        <w:t xml:space="preserve"> domain</w:t>
      </w:r>
      <w:r w:rsidRPr="00025283">
        <w:rPr>
          <w:rStyle w:val="StyleUnderline"/>
        </w:rPr>
        <w:t xml:space="preserve"> it claims as well as all the resources there</w:t>
      </w:r>
      <w:r w:rsidRPr="007A59CC">
        <w:rPr>
          <w:sz w:val="16"/>
        </w:rPr>
        <w:t xml:space="preserve">; to </w:t>
      </w:r>
      <w:r w:rsidRPr="00025283">
        <w:rPr>
          <w:rStyle w:val="StyleUnderline"/>
          <w:highlight w:val="green"/>
        </w:rPr>
        <w:t>impose its own</w:t>
      </w:r>
      <w:r w:rsidRPr="00025283">
        <w:rPr>
          <w:rStyle w:val="StyleUnderline"/>
        </w:rPr>
        <w:t xml:space="preserve"> </w:t>
      </w:r>
      <w:r w:rsidRPr="00025283">
        <w:rPr>
          <w:rStyle w:val="Emphasis"/>
        </w:rPr>
        <w:t xml:space="preserve">international </w:t>
      </w:r>
      <w:r w:rsidRPr="00025283">
        <w:rPr>
          <w:rStyle w:val="Emphasis"/>
          <w:highlight w:val="green"/>
        </w:rPr>
        <w:t>standards</w:t>
      </w:r>
      <w:r w:rsidRPr="007A59CC">
        <w:rPr>
          <w:sz w:val="16"/>
        </w:rPr>
        <w:t xml:space="preserve">; and to reorganize the world economy so that the West is no longer its center but rather the Chinese economy itself. In this way, only the People's Republic can, in the eyes of the Chinese CP, </w:t>
      </w:r>
      <w:r w:rsidRPr="00025283">
        <w:rPr>
          <w:rStyle w:val="StyleUnderline"/>
        </w:rPr>
        <w:t xml:space="preserve">knock the US off its </w:t>
      </w:r>
      <w:r w:rsidRPr="00025283">
        <w:rPr>
          <w:rStyle w:val="Emphasis"/>
        </w:rPr>
        <w:t>pedestal</w:t>
      </w:r>
      <w:r w:rsidRPr="007A59CC">
        <w:rPr>
          <w:sz w:val="16"/>
        </w:rPr>
        <w:t xml:space="preserve">. Those who refuse to see the strategic dimension of Xi Jinping's New Silk Roads are acting in bad faith. </w:t>
      </w:r>
      <w:r w:rsidRPr="00025283">
        <w:rPr>
          <w:rStyle w:val="StyleUnderline"/>
        </w:rPr>
        <w:t>It is clear that the</w:t>
      </w:r>
      <w:r w:rsidRPr="007A59CC">
        <w:rPr>
          <w:sz w:val="16"/>
        </w:rPr>
        <w:t xml:space="preserve"> Belt and Road Initiative (</w:t>
      </w:r>
      <w:r w:rsidRPr="00025283">
        <w:rPr>
          <w:rStyle w:val="Emphasis"/>
          <w:highlight w:val="green"/>
        </w:rPr>
        <w:t>BRI</w:t>
      </w:r>
      <w:r w:rsidRPr="007A59CC">
        <w:rPr>
          <w:sz w:val="16"/>
        </w:rPr>
        <w:t xml:space="preserve">) </w:t>
      </w:r>
      <w:r w:rsidRPr="00025283">
        <w:rPr>
          <w:rStyle w:val="StyleUnderline"/>
        </w:rPr>
        <w:t>pursues economic objectives</w:t>
      </w:r>
      <w:r w:rsidRPr="007A59CC">
        <w:rPr>
          <w:sz w:val="16"/>
        </w:rPr>
        <w:t xml:space="preserve">: the internationalization of large Chinese groups, the conquest of new markets, the securing of supplies of raw materials. </w:t>
      </w:r>
      <w:r w:rsidRPr="00025283">
        <w:rPr>
          <w:rStyle w:val="StyleUnderline"/>
        </w:rPr>
        <w:t xml:space="preserve">But by multiplying the links of economic and financial </w:t>
      </w:r>
      <w:r w:rsidRPr="00025283">
        <w:rPr>
          <w:rStyle w:val="Emphasis"/>
        </w:rPr>
        <w:t>dependence</w:t>
      </w:r>
      <w:r w:rsidRPr="00025283">
        <w:rPr>
          <w:rStyle w:val="StyleUnderline"/>
        </w:rPr>
        <w:t xml:space="preserve"> between an ever- increasing number of countries in the South, China has </w:t>
      </w:r>
      <w:r w:rsidRPr="00025283">
        <w:rPr>
          <w:rStyle w:val="StyleUnderline"/>
          <w:highlight w:val="green"/>
        </w:rPr>
        <w:t>set up</w:t>
      </w:r>
      <w:r w:rsidRPr="00025283">
        <w:rPr>
          <w:rStyle w:val="StyleUnderline"/>
        </w:rPr>
        <w:t xml:space="preserve"> new </w:t>
      </w:r>
      <w:r w:rsidRPr="00025283">
        <w:rPr>
          <w:rStyle w:val="Emphasis"/>
          <w:highlight w:val="green"/>
        </w:rPr>
        <w:t>asymmetrical</w:t>
      </w:r>
      <w:r w:rsidRPr="007A59CC">
        <w:rPr>
          <w:sz w:val="16"/>
        </w:rPr>
        <w:t xml:space="preserve"> and, so to speak, </w:t>
      </w:r>
      <w:r w:rsidRPr="00025283">
        <w:rPr>
          <w:rStyle w:val="Emphasis"/>
        </w:rPr>
        <w:t xml:space="preserve">dependent </w:t>
      </w:r>
      <w:r w:rsidRPr="00025283">
        <w:rPr>
          <w:rStyle w:val="Emphasis"/>
          <w:highlight w:val="green"/>
        </w:rPr>
        <w:t>relations</w:t>
      </w:r>
      <w:r w:rsidRPr="007A59CC">
        <w:rPr>
          <w:sz w:val="16"/>
        </w:rPr>
        <w:t xml:space="preserve">, constituting a new form of hegemony. The large number of states that have supported the Chinese government's policy in Xinjiang or Hong Kong in recent years at the insistence of the Chinese attests to this rise in power. Does this mean that these countries "love China"? No, of course not; it simply means that </w:t>
      </w:r>
      <w:r w:rsidRPr="00025283">
        <w:rPr>
          <w:rStyle w:val="StyleUnderline"/>
        </w:rPr>
        <w:t xml:space="preserve">they are </w:t>
      </w:r>
      <w:r w:rsidRPr="00025283">
        <w:rPr>
          <w:rStyle w:val="Emphasis"/>
          <w:highlight w:val="green"/>
        </w:rPr>
        <w:t>indebted</w:t>
      </w:r>
      <w:r w:rsidRPr="00025283">
        <w:rPr>
          <w:rStyle w:val="StyleUnderline"/>
          <w:highlight w:val="green"/>
        </w:rPr>
        <w:t xml:space="preserve"> to </w:t>
      </w:r>
      <w:r w:rsidRPr="00025283">
        <w:rPr>
          <w:rStyle w:val="Emphasis"/>
          <w:highlight w:val="green"/>
        </w:rPr>
        <w:t>China</w:t>
      </w:r>
      <w:r w:rsidRPr="00025283">
        <w:rPr>
          <w:rStyle w:val="StyleUnderline"/>
        </w:rPr>
        <w:t xml:space="preserve"> and that the Chinese regime is keeping them on a leash</w:t>
      </w:r>
      <w:r w:rsidRPr="007A59CC">
        <w:rPr>
          <w:sz w:val="16"/>
        </w:rPr>
        <w:t xml:space="preserve">. </w:t>
      </w:r>
    </w:p>
    <w:p w14:paraId="6F21C33F" w14:textId="77777777" w:rsidR="00186F56" w:rsidRPr="007A59CC" w:rsidRDefault="00186F56" w:rsidP="00186F56">
      <w:pPr>
        <w:rPr>
          <w:sz w:val="16"/>
        </w:rPr>
      </w:pPr>
      <w:r w:rsidRPr="007A59CC">
        <w:rPr>
          <w:sz w:val="16"/>
        </w:rPr>
        <w:t xml:space="preserve">The good news, if you will, is that the BRI is running out of steam,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is unlikely to mitigate the </w:t>
      </w:r>
      <w:r w:rsidRPr="00025283">
        <w:rPr>
          <w:rStyle w:val="StyleUnderline"/>
        </w:rPr>
        <w:t xml:space="preserve">increasingly </w:t>
      </w:r>
      <w:r w:rsidRPr="00025283">
        <w:rPr>
          <w:rStyle w:val="Emphasis"/>
        </w:rPr>
        <w:t>rough-and-tumble</w:t>
      </w:r>
      <w:r w:rsidRPr="00025283">
        <w:rPr>
          <w:rStyle w:val="StyleUnderline"/>
        </w:rPr>
        <w:t xml:space="preserve"> nature of </w:t>
      </w:r>
      <w:r w:rsidRPr="00025283">
        <w:rPr>
          <w:rStyle w:val="Emphasis"/>
        </w:rPr>
        <w:t>Chinese diplomacy</w:t>
      </w:r>
      <w:r w:rsidRPr="007A59CC">
        <w:rPr>
          <w:sz w:val="16"/>
        </w:rPr>
        <w:t xml:space="preserve">. Australia, Canada and now the European Union, who have dared to impose targeted sanctions against some of the most egregious human rights abusers in Xinjiang, are paying the price. And </w:t>
      </w:r>
      <w:r w:rsidRPr="00025283">
        <w:rPr>
          <w:rStyle w:val="StyleUnderline"/>
        </w:rPr>
        <w:t xml:space="preserve">Beijing's </w:t>
      </w:r>
      <w:r w:rsidRPr="00025283">
        <w:rPr>
          <w:rStyle w:val="Emphasis"/>
          <w:highlight w:val="green"/>
        </w:rPr>
        <w:t>threats</w:t>
      </w:r>
      <w:r w:rsidRPr="00025283">
        <w:rPr>
          <w:rStyle w:val="StyleUnderline"/>
          <w:highlight w:val="green"/>
        </w:rPr>
        <w:t xml:space="preserve"> against </w:t>
      </w:r>
      <w:r w:rsidRPr="00025283">
        <w:rPr>
          <w:rStyle w:val="Emphasis"/>
          <w:highlight w:val="green"/>
        </w:rPr>
        <w:t>Taiwan</w:t>
      </w:r>
      <w:r w:rsidRPr="00025283">
        <w:rPr>
          <w:rStyle w:val="StyleUnderline"/>
        </w:rPr>
        <w:t xml:space="preserve"> are </w:t>
      </w:r>
      <w:r w:rsidRPr="00025283">
        <w:rPr>
          <w:rStyle w:val="Emphasis"/>
          <w:highlight w:val="green"/>
        </w:rPr>
        <w:t>increasing</w:t>
      </w:r>
      <w:r w:rsidRPr="007A59CC">
        <w:rPr>
          <w:sz w:val="16"/>
        </w:rPr>
        <w:t xml:space="preserve">. This is </w:t>
      </w:r>
      <w:r w:rsidRPr="00025283">
        <w:rPr>
          <w:rStyle w:val="StyleUnderline"/>
        </w:rPr>
        <w:t xml:space="preserve">fueling </w:t>
      </w:r>
      <w:r w:rsidRPr="00025283">
        <w:rPr>
          <w:rStyle w:val="StyleUnderline"/>
          <w:highlight w:val="green"/>
        </w:rPr>
        <w:t xml:space="preserve">fears of a </w:t>
      </w:r>
      <w:r w:rsidRPr="00025283">
        <w:rPr>
          <w:rStyle w:val="Emphasis"/>
          <w:highlight w:val="green"/>
        </w:rPr>
        <w:t>military crisis</w:t>
      </w:r>
      <w:r w:rsidRPr="007A59CC">
        <w:rPr>
          <w:sz w:val="16"/>
        </w:rPr>
        <w:t xml:space="preserve">, </w:t>
      </w:r>
      <w:r w:rsidRPr="00025283">
        <w:rPr>
          <w:rStyle w:val="StyleUnderline"/>
        </w:rPr>
        <w:t xml:space="preserve">even an </w:t>
      </w:r>
      <w:r w:rsidRPr="00025283">
        <w:rPr>
          <w:rStyle w:val="Emphasis"/>
        </w:rPr>
        <w:t>armed conflict</w:t>
      </w:r>
      <w:r w:rsidRPr="00025283">
        <w:rPr>
          <w:rStyle w:val="StyleUnderline"/>
        </w:rPr>
        <w:t xml:space="preserve"> which would </w:t>
      </w:r>
      <w:r w:rsidRPr="00025283">
        <w:rPr>
          <w:rStyle w:val="StyleUnderline"/>
          <w:highlight w:val="green"/>
        </w:rPr>
        <w:t xml:space="preserve">inevitably </w:t>
      </w:r>
      <w:r w:rsidRPr="00025283">
        <w:rPr>
          <w:rStyle w:val="Emphasis"/>
          <w:highlight w:val="green"/>
        </w:rPr>
        <w:t>pit China</w:t>
      </w:r>
      <w:r w:rsidRPr="00025283">
        <w:rPr>
          <w:rStyle w:val="StyleUnderline"/>
        </w:rPr>
        <w:t xml:space="preserve"> </w:t>
      </w:r>
      <w:r w:rsidRPr="00025283">
        <w:rPr>
          <w:rStyle w:val="StyleUnderline"/>
          <w:highlight w:val="green"/>
        </w:rPr>
        <w:t>and the</w:t>
      </w:r>
      <w:r w:rsidRPr="00025283">
        <w:rPr>
          <w:rStyle w:val="StyleUnderline"/>
        </w:rPr>
        <w:t xml:space="preserve"> </w:t>
      </w:r>
      <w:r w:rsidRPr="00025283">
        <w:rPr>
          <w:rStyle w:val="Emphasis"/>
          <w:highlight w:val="green"/>
        </w:rPr>
        <w:t>U</w:t>
      </w:r>
      <w:r w:rsidRPr="00025283">
        <w:rPr>
          <w:rStyle w:val="StyleUnderline"/>
        </w:rPr>
        <w:t xml:space="preserve">nited </w:t>
      </w:r>
      <w:r w:rsidRPr="00025283">
        <w:rPr>
          <w:rStyle w:val="Emphasis"/>
          <w:highlight w:val="green"/>
        </w:rPr>
        <w:t>S</w:t>
      </w:r>
      <w:r w:rsidRPr="00025283">
        <w:rPr>
          <w:rStyle w:val="StyleUnderline"/>
        </w:rPr>
        <w:t xml:space="preserve">tates directly against each other and </w:t>
      </w:r>
      <w:r w:rsidRPr="00025283">
        <w:rPr>
          <w:rStyle w:val="StyleUnderline"/>
          <w:highlight w:val="green"/>
        </w:rPr>
        <w:t xml:space="preserve">could quickly turn </w:t>
      </w:r>
      <w:r w:rsidRPr="00025283">
        <w:rPr>
          <w:rStyle w:val="Emphasis"/>
          <w:highlight w:val="green"/>
        </w:rPr>
        <w:t>nuclear</w:t>
      </w:r>
      <w:r w:rsidRPr="007A59CC">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7D4C4DC8" w14:textId="77777777" w:rsidR="00186F56" w:rsidRPr="007A59CC" w:rsidRDefault="00186F56" w:rsidP="00186F56">
      <w:pPr>
        <w:rPr>
          <w:sz w:val="16"/>
        </w:rPr>
      </w:pPr>
      <w:r w:rsidRPr="007A59CC">
        <w:rPr>
          <w:sz w:val="16"/>
        </w:rPr>
        <w:t xml:space="preserve">In these circumstances, and given the worrying assessment that Pierre-Antoine </w:t>
      </w:r>
      <w:proofErr w:type="spellStart"/>
      <w:r w:rsidRPr="007A59CC">
        <w:rPr>
          <w:sz w:val="16"/>
        </w:rPr>
        <w:t>Donnet</w:t>
      </w:r>
      <w:proofErr w:type="spellEnd"/>
      <w:r w:rsidRPr="007A59CC">
        <w:rPr>
          <w:sz w:val="16"/>
        </w:rPr>
        <w:t xml:space="preserve"> has made with precision, what should we do? First, I believe that we must take measure of the geostrategic confrontation, the economic competition and the ideological rivalry that poses us against China. Personally, I believe that we have entered a new Cold War,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We are in a globalized world and China is part of it. But it has not fully integrated into it, taking liberties not only with the universal values we believe in, but also with the norms of the World Trade Organization, the law of the sea, and now the rules of politeness and courtesy of diplomatic life. And since it has become strong, it has fought these values and norms wherever it can. </w:t>
      </w:r>
    </w:p>
    <w:p w14:paraId="7350E245" w14:textId="77777777" w:rsidR="00186F56" w:rsidRPr="007A59CC" w:rsidRDefault="00186F56" w:rsidP="00186F56">
      <w:pPr>
        <w:rPr>
          <w:sz w:val="16"/>
        </w:rPr>
      </w:pPr>
      <w:r w:rsidRPr="007A59CC">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01057193" w14:textId="77777777" w:rsidR="00186F56" w:rsidRPr="007A59CC" w:rsidRDefault="00186F56" w:rsidP="00186F56">
      <w:pPr>
        <w:rPr>
          <w:sz w:val="16"/>
        </w:rPr>
      </w:pPr>
      <w:r w:rsidRPr="007A59CC">
        <w:rPr>
          <w:sz w:val="16"/>
        </w:rPr>
        <w:t>Finally, more than ever before, we must defend democracy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w:t>
      </w:r>
      <w:proofErr w:type="spellStart"/>
      <w:r w:rsidRPr="007A59CC">
        <w:rPr>
          <w:sz w:val="16"/>
        </w:rPr>
        <w:t>gongfei</w:t>
      </w:r>
      <w:proofErr w:type="spellEnd"/>
      <w:r w:rsidRPr="007A59CC">
        <w:rPr>
          <w:sz w:val="16"/>
        </w:rPr>
        <w:t xml:space="preserve">) when I studied there in the late 1970s. </w:t>
      </w:r>
    </w:p>
    <w:p w14:paraId="48E2B54C" w14:textId="77777777" w:rsidR="00186F56" w:rsidRPr="007A59CC" w:rsidRDefault="00186F56" w:rsidP="00186F56">
      <w:pPr>
        <w:rPr>
          <w:sz w:val="16"/>
        </w:rPr>
      </w:pPr>
      <w:r w:rsidRPr="007A59CC">
        <w:rPr>
          <w:sz w:val="16"/>
        </w:rPr>
        <w:t>So Chinese society is changing, and the reader who knows little about China should not be taken in by Beijing's propaganda. It's true that the regime still enjoys an undeniable "legitimacy of result," to use a Weberian expression (</w:t>
      </w:r>
      <w:proofErr w:type="spellStart"/>
      <w:r w:rsidRPr="007A59CC">
        <w:rPr>
          <w:sz w:val="16"/>
        </w:rPr>
        <w:t>Sintomer</w:t>
      </w:r>
      <w:proofErr w:type="spellEnd"/>
      <w:r w:rsidRPr="007A59CC">
        <w:rPr>
          <w:sz w:val="16"/>
        </w:rPr>
        <w:t xml:space="preserve">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3C51F47C" w14:textId="77777777" w:rsidR="00186F56" w:rsidRPr="007A59CC" w:rsidRDefault="00186F56" w:rsidP="00186F56">
      <w:pPr>
        <w:rPr>
          <w:sz w:val="16"/>
        </w:rPr>
      </w:pPr>
      <w:r w:rsidRPr="007A59CC">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We are engaged in an arm-wrestling match with the Chinese regime that is bound to last for a long time. </w:t>
      </w:r>
    </w:p>
    <w:p w14:paraId="2F1D101D" w14:textId="77777777" w:rsidR="00186F56" w:rsidRPr="007A59CC" w:rsidRDefault="00186F56" w:rsidP="00186F56">
      <w:pPr>
        <w:rPr>
          <w:sz w:val="16"/>
        </w:rPr>
      </w:pPr>
      <w:r w:rsidRPr="007A59CC">
        <w:rPr>
          <w:sz w:val="16"/>
        </w:rPr>
        <w:t xml:space="preserve">We must therefore be better prepared. This </w:t>
      </w:r>
      <w:r w:rsidRPr="00025283">
        <w:rPr>
          <w:rStyle w:val="StyleUnderline"/>
        </w:rPr>
        <w:t xml:space="preserve">preparation </w:t>
      </w:r>
      <w:r w:rsidRPr="00025283">
        <w:rPr>
          <w:rStyle w:val="Emphasis"/>
          <w:highlight w:val="green"/>
        </w:rPr>
        <w:t>does not</w:t>
      </w:r>
      <w:r w:rsidRPr="00025283">
        <w:rPr>
          <w:rStyle w:val="StyleUnderline"/>
          <w:highlight w:val="green"/>
        </w:rPr>
        <w:t xml:space="preserve"> prevent</w:t>
      </w:r>
      <w:r w:rsidRPr="00025283">
        <w:rPr>
          <w:rStyle w:val="StyleUnderline"/>
        </w:rPr>
        <w:t xml:space="preserve"> us from trying to </w:t>
      </w:r>
      <w:r w:rsidRPr="00025283">
        <w:rPr>
          <w:rStyle w:val="Emphasis"/>
          <w:highlight w:val="green"/>
        </w:rPr>
        <w:t>coop</w:t>
      </w:r>
      <w:r w:rsidRPr="00025283">
        <w:rPr>
          <w:rStyle w:val="Emphasis"/>
        </w:rPr>
        <w:t>erate</w:t>
      </w:r>
      <w:r w:rsidRPr="00025283">
        <w:rPr>
          <w:rStyle w:val="StyleUnderline"/>
        </w:rPr>
        <w:t xml:space="preserve"> with the Chinese government </w:t>
      </w:r>
      <w:r w:rsidRPr="00025283">
        <w:rPr>
          <w:rStyle w:val="StyleUnderline"/>
          <w:highlight w:val="green"/>
        </w:rPr>
        <w:t>where</w:t>
      </w:r>
      <w:r w:rsidRPr="00025283">
        <w:rPr>
          <w:rStyle w:val="StyleUnderline"/>
        </w:rPr>
        <w:t xml:space="preserve"> our </w:t>
      </w:r>
      <w:r w:rsidRPr="00025283">
        <w:rPr>
          <w:rStyle w:val="StyleUnderline"/>
          <w:highlight w:val="green"/>
        </w:rPr>
        <w:t xml:space="preserve">interests </w:t>
      </w:r>
      <w:r w:rsidRPr="00025283">
        <w:rPr>
          <w:rStyle w:val="Emphasis"/>
          <w:highlight w:val="green"/>
        </w:rPr>
        <w:t>converge</w:t>
      </w:r>
      <w:r w:rsidRPr="007A59CC">
        <w:rPr>
          <w:sz w:val="16"/>
        </w:rPr>
        <w:t xml:space="preserve">, such as in the fight against global warming, the management of the Covid-19 crisis, or the Iranian and North Korean nuclear programs. </w:t>
      </w:r>
      <w:r w:rsidRPr="00025283">
        <w:rPr>
          <w:rStyle w:val="StyleUnderline"/>
        </w:rPr>
        <w:t xml:space="preserve">But we </w:t>
      </w:r>
      <w:r w:rsidRPr="00025283">
        <w:rPr>
          <w:rStyle w:val="StyleUnderline"/>
          <w:highlight w:val="green"/>
        </w:rPr>
        <w:t>must not delude ourselves</w:t>
      </w:r>
      <w:r w:rsidRPr="007A59CC">
        <w:rPr>
          <w:sz w:val="16"/>
        </w:rPr>
        <w:t xml:space="preserve">, either. Today's </w:t>
      </w:r>
      <w:r w:rsidRPr="00025283">
        <w:rPr>
          <w:rStyle w:val="StyleUnderline"/>
          <w:highlight w:val="green"/>
        </w:rPr>
        <w:t>world</w:t>
      </w:r>
      <w:r w:rsidRPr="00025283">
        <w:rPr>
          <w:rStyle w:val="StyleUnderline"/>
        </w:rPr>
        <w:t xml:space="preserve"> </w:t>
      </w:r>
      <w:r w:rsidRPr="00025283">
        <w:rPr>
          <w:rStyle w:val="Emphasis"/>
        </w:rPr>
        <w:t xml:space="preserve">structurally </w:t>
      </w:r>
      <w:r w:rsidRPr="00025283">
        <w:rPr>
          <w:rStyle w:val="Emphasis"/>
          <w:highlight w:val="green"/>
        </w:rPr>
        <w:t>favors</w:t>
      </w:r>
      <w:r w:rsidRPr="00025283">
        <w:rPr>
          <w:rStyle w:val="StyleUnderline"/>
          <w:highlight w:val="green"/>
        </w:rPr>
        <w:t xml:space="preserve"> </w:t>
      </w:r>
      <w:r w:rsidRPr="00025283">
        <w:rPr>
          <w:rStyle w:val="Emphasis"/>
          <w:highlight w:val="green"/>
        </w:rPr>
        <w:t>confrontation</w:t>
      </w:r>
      <w:r w:rsidRPr="00025283">
        <w:rPr>
          <w:rStyle w:val="StyleUnderline"/>
        </w:rPr>
        <w:t xml:space="preserve"> over cooperation</w:t>
      </w:r>
      <w:r w:rsidRPr="007A59CC">
        <w:rPr>
          <w:sz w:val="16"/>
        </w:rPr>
        <w:t xml:space="preserve">. </w:t>
      </w:r>
    </w:p>
    <w:p w14:paraId="090004ED" w14:textId="77777777" w:rsidR="00186F56" w:rsidRPr="007A59CC" w:rsidRDefault="00186F56" w:rsidP="00186F56"/>
    <w:p w14:paraId="60C9AA26" w14:textId="77777777" w:rsidR="00186F56" w:rsidRPr="007A59CC" w:rsidRDefault="00186F56" w:rsidP="00186F56"/>
    <w:p w14:paraId="33915A88" w14:textId="77777777" w:rsidR="00186F56" w:rsidRDefault="00186F56" w:rsidP="00186F56">
      <w:pPr>
        <w:pStyle w:val="Heading3"/>
      </w:pPr>
      <w:r>
        <w:t>Industry---1AC</w:t>
      </w:r>
    </w:p>
    <w:p w14:paraId="6A4AEE5E" w14:textId="77777777" w:rsidR="00186F56" w:rsidRDefault="00186F56" w:rsidP="00186F56">
      <w:pPr>
        <w:pStyle w:val="Heading4"/>
      </w:pPr>
      <w:r>
        <w:t xml:space="preserve">Advantage </w:t>
      </w:r>
      <w:r w:rsidRPr="00300ADD">
        <w:rPr>
          <w:u w:val="single"/>
        </w:rPr>
        <w:t>two</w:t>
      </w:r>
      <w:r>
        <w:t xml:space="preserve"> is </w:t>
      </w:r>
      <w:r>
        <w:rPr>
          <w:u w:val="single"/>
        </w:rPr>
        <w:t>INDUSTRIES</w:t>
      </w:r>
      <w:r>
        <w:t xml:space="preserve">. </w:t>
      </w:r>
    </w:p>
    <w:p w14:paraId="57A7799E" w14:textId="77777777" w:rsidR="00186F56" w:rsidRPr="007A59CC" w:rsidRDefault="00186F56" w:rsidP="00186F56"/>
    <w:p w14:paraId="4EF18AB3" w14:textId="77777777" w:rsidR="00186F56" w:rsidRDefault="00186F56" w:rsidP="00186F56">
      <w:pPr>
        <w:pStyle w:val="Heading4"/>
      </w:pPr>
      <w:r w:rsidRPr="00314EF9">
        <w:rPr>
          <w:u w:val="single"/>
        </w:rPr>
        <w:t>Antitrust</w:t>
      </w:r>
      <w:r>
        <w:t xml:space="preserve"> law is </w:t>
      </w:r>
      <w:r w:rsidRPr="00314EF9">
        <w:rPr>
          <w:u w:val="single"/>
        </w:rPr>
        <w:t>structurally incapable</w:t>
      </w:r>
      <w:r>
        <w:t xml:space="preserve"> of merger enforcement. Only giving a role for unions </w:t>
      </w:r>
      <w:r w:rsidRPr="00314EF9">
        <w:rPr>
          <w:u w:val="single"/>
        </w:rPr>
        <w:t>countervails</w:t>
      </w:r>
      <w:r>
        <w:t xml:space="preserve"> the negative </w:t>
      </w:r>
      <w:r w:rsidRPr="00314EF9">
        <w:rPr>
          <w:u w:val="single"/>
        </w:rPr>
        <w:t>impacts</w:t>
      </w:r>
      <w:r>
        <w:t xml:space="preserve"> of market concentration. </w:t>
      </w:r>
    </w:p>
    <w:p w14:paraId="2362C8E0" w14:textId="77777777" w:rsidR="00186F56" w:rsidRPr="007A59CC" w:rsidRDefault="00186F56" w:rsidP="00186F56">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1FC0F6AB" w14:textId="77777777" w:rsidR="00186F56" w:rsidRPr="007A59CC" w:rsidRDefault="00186F56" w:rsidP="00186F56">
      <w:pPr>
        <w:rPr>
          <w:sz w:val="16"/>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7A59CC">
        <w:rPr>
          <w:sz w:val="16"/>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7A59CC">
        <w:rPr>
          <w:sz w:val="16"/>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7A59CC">
        <w:rPr>
          <w:sz w:val="16"/>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7A59CC">
        <w:rPr>
          <w:sz w:val="16"/>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7A59CC">
        <w:rPr>
          <w:sz w:val="16"/>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7A59CC">
        <w:rPr>
          <w:sz w:val="16"/>
        </w:rPr>
        <w:t>. 33 While the DOJ has enforced against mergers in part because they were likely to create or enhance monopsony power in the health care setting, the government and the court focused on the mergers’ product market effects. 3</w:t>
      </w:r>
    </w:p>
    <w:p w14:paraId="48C3C7ED" w14:textId="77777777" w:rsidR="00186F56" w:rsidRPr="007A59CC" w:rsidRDefault="00186F56" w:rsidP="00186F56">
      <w:pPr>
        <w:rPr>
          <w:sz w:val="16"/>
        </w:rPr>
      </w:pPr>
      <w:r w:rsidRPr="007A59CC">
        <w:rPr>
          <w:sz w:val="16"/>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7A59CC">
        <w:rPr>
          <w:sz w:val="16"/>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7A59CC">
        <w:rPr>
          <w:sz w:val="16"/>
        </w:rPr>
        <w:t xml:space="preserve">, worker welfare, and “public interest” considerations </w:t>
      </w:r>
      <w:r w:rsidRPr="000650EB">
        <w:rPr>
          <w:rStyle w:val="StyleUnderline"/>
        </w:rPr>
        <w:t>in favor of consumer welfare and the antitrust agencies’ discretion</w:t>
      </w:r>
      <w:r w:rsidRPr="007A59CC">
        <w:rPr>
          <w:sz w:val="16"/>
        </w:rPr>
        <w:t xml:space="preserve">. 35 As a preliminary matter, the 2010 Merger Guidelines </w:t>
      </w:r>
      <w:r w:rsidRPr="000650EB">
        <w:rPr>
          <w:rStyle w:val="StyleUnderline"/>
        </w:rPr>
        <w:t>require that a proposed merger’s benefits exceed its costs in a single relevant market</w:t>
      </w:r>
      <w:r w:rsidRPr="007A59CC">
        <w:rPr>
          <w:sz w:val="16"/>
        </w:rPr>
        <w:t xml:space="preserve"> when assessing merger-specific efficiencies. 36 The </w:t>
      </w:r>
      <w:r w:rsidRPr="000650EB">
        <w:rPr>
          <w:rStyle w:val="StyleUnderline"/>
        </w:rPr>
        <w:t>agencies are required to assess a merger’s market concentration effects</w:t>
      </w:r>
      <w:r w:rsidRPr="007A59CC">
        <w:rPr>
          <w:sz w:val="16"/>
        </w:rPr>
        <w:t xml:space="preserve"> in “one or more relevant markets in which the merger may substantially lessen competition,” </w:t>
      </w:r>
      <w:r w:rsidRPr="000650EB">
        <w:rPr>
          <w:rStyle w:val="StyleUnderline"/>
        </w:rPr>
        <w:t>including any relevant buy-side or labor market(</w:t>
      </w:r>
      <w:r w:rsidRPr="007A59CC">
        <w:rPr>
          <w:sz w:val="16"/>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7A59CC">
        <w:rPr>
          <w:sz w:val="16"/>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7A59CC">
        <w:rPr>
          <w:sz w:val="16"/>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7A59CC">
        <w:rPr>
          <w:sz w:val="16"/>
        </w:rPr>
        <w:t xml:space="preserve">, raising prices to consumers. 41 </w:t>
      </w:r>
      <w:r w:rsidRPr="000650EB">
        <w:rPr>
          <w:rStyle w:val="StyleUnderline"/>
        </w:rPr>
        <w:t>But even proponents of additional merger enforcement in labor market acknowledge that this assumption does not always hold true</w:t>
      </w:r>
      <w:r w:rsidRPr="007A59CC">
        <w:rPr>
          <w:sz w:val="16"/>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7A59CC">
        <w:rPr>
          <w:sz w:val="16"/>
        </w:rPr>
        <w:t xml:space="preserve"> (and sometimes even benefiting) </w:t>
      </w:r>
      <w:r w:rsidRPr="000650EB">
        <w:rPr>
          <w:rStyle w:val="StyleUnderline"/>
        </w:rPr>
        <w:t>consumers</w:t>
      </w:r>
      <w:r w:rsidRPr="007A59CC">
        <w:rPr>
          <w:sz w:val="16"/>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7A59CC">
        <w:rPr>
          <w:sz w:val="16"/>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7A59CC">
        <w:rPr>
          <w:sz w:val="16"/>
        </w:rPr>
        <w:t xml:space="preserve">. 45 For example, courts have </w:t>
      </w:r>
      <w:r w:rsidRPr="000650EB">
        <w:rPr>
          <w:rStyle w:val="StyleUnderline"/>
        </w:rPr>
        <w:t>upheld no-poaching and non-compete agreements executed in mergers where employers demonstrated they were conducive to increasing output</w:t>
      </w:r>
      <w:r w:rsidRPr="007A59CC">
        <w:rPr>
          <w:sz w:val="16"/>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7A59CC">
        <w:rPr>
          <w:sz w:val="16"/>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7A59CC">
        <w:rPr>
          <w:sz w:val="16"/>
        </w:rPr>
        <w:t xml:space="preserve"> “that covenants-not-to-compete are not violations of §1” of the Sherman Act. 47</w:t>
      </w:r>
    </w:p>
    <w:p w14:paraId="19D9A5B8" w14:textId="77777777" w:rsidR="00186F56" w:rsidRPr="007A59CC" w:rsidRDefault="00186F56" w:rsidP="00186F56">
      <w:pPr>
        <w:rPr>
          <w:sz w:val="16"/>
          <w:szCs w:val="12"/>
        </w:rPr>
      </w:pPr>
      <w:r w:rsidRPr="007A59CC">
        <w:rPr>
          <w:sz w:val="16"/>
          <w:szCs w:val="12"/>
        </w:rPr>
        <w:t xml:space="preserve">Further, current proposals do not contend with the burdensome restrictions on intervention in Tunney Act proceedings and the limited transparency of agency deliberations and deal-making in consent decrees. </w:t>
      </w:r>
      <w:r w:rsidRPr="000650EB">
        <w:rPr>
          <w:rStyle w:val="StyleUnderline"/>
          <w:sz w:val="12"/>
          <w:szCs w:val="12"/>
        </w:rPr>
        <w:t>The lion’s share of DOJ/FTC merger challenges result in negotiated settlements</w:t>
      </w:r>
      <w:r w:rsidRPr="007A59CC">
        <w:rPr>
          <w:sz w:val="16"/>
          <w:szCs w:val="12"/>
        </w:rPr>
        <w:t xml:space="preserve">; merger policy is effectively agency-administered with limited ex ante mechanisms for workers to challenge them outside of Tunney Act proceedings which require judicial approval of consent decrees. 48 Under the Tunney Act, a federal judge can enter a proposed antitrust consent decree only if she finds it “in the public interest” after considering “the impact of entry of such judgment upon . . . the public generally and individuals alleging specific injury from the violations set forth in the complaint.” 49 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5 But while Congress instructed courts in the Tunney Act and subsequent amendments to review consent decrees’ comportment with the “public interest,” courts have abdicated their role by deferring to the Attorney General’s discretion and raising the bar for intervention in Tunney Act proceedings. 51 Even after Congress imposed more </w:t>
      </w:r>
      <w:proofErr w:type="spellStart"/>
      <w:r w:rsidRPr="007A59CC">
        <w:rPr>
          <w:sz w:val="16"/>
          <w:szCs w:val="12"/>
        </w:rPr>
        <w:t>stringentrequirements</w:t>
      </w:r>
      <w:proofErr w:type="spellEnd"/>
      <w:r w:rsidRPr="007A59CC">
        <w:rPr>
          <w:sz w:val="16"/>
          <w:szCs w:val="12"/>
        </w:rPr>
        <w:t xml:space="preserve"> on reviewing courts—mandating consideration of public interest factors—not a single court has challenged a consent decree. 52 And certainly no court has rejected a proposed final judgment on grounds that a merger was not in the public interest due to its labor market effects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53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 54 The CWA submitted briefs as part of the Tunney Act proceeding stating its approval for the decree, and while the district court cited that favorably in its approval, it made clear that the interests of the employees was not within its Tunney Act review: The purpose of the divestiture is to establish conditions which will prevent the type of anticompetitive activities which the government has charged in its complaints </w:t>
      </w:r>
      <w:proofErr w:type="gramStart"/>
      <w:r w:rsidRPr="007A59CC">
        <w:rPr>
          <w:sz w:val="16"/>
          <w:szCs w:val="12"/>
        </w:rPr>
        <w:t>. . . .</w:t>
      </w:r>
      <w:proofErr w:type="gramEnd"/>
      <w:r w:rsidRPr="007A59CC">
        <w:rPr>
          <w:sz w:val="16"/>
          <w:szCs w:val="12"/>
        </w:rPr>
        <w:t xml:space="preserve"> These activities, and hence the settlement of the lawsuits, do not involve AT&amp;T’s labor relations and . . . have nothing to do with the [CWA] or its relationship with the Bell System. 55 The court cited the Clayton and Norris-LaGuardia Act’s statutory exemption of labor from the antitrust laws as supporting the proposition that employees impacted by divestiture were not properly a subject of consideration in a Tunney Act review. 56 Additionally, the Hart-Scott-Rodino Act forbids the FTC from disclosing merger review documents submitted by merging parties to </w:t>
      </w:r>
      <w:proofErr w:type="spellStart"/>
      <w:r w:rsidRPr="007A59CC">
        <w:rPr>
          <w:sz w:val="16"/>
          <w:szCs w:val="12"/>
        </w:rPr>
        <w:t>thepublic</w:t>
      </w:r>
      <w:proofErr w:type="spellEnd"/>
      <w:r w:rsidRPr="007A59CC">
        <w:rPr>
          <w:sz w:val="16"/>
          <w:szCs w:val="12"/>
        </w:rPr>
        <w:t>,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 merger). 60 Having robust agency intervention on behalf of workers is a critical institutional bulwark to ensure adequate representation of their interests in merger review.</w:t>
      </w:r>
    </w:p>
    <w:p w14:paraId="4DB7366B" w14:textId="77777777" w:rsidR="00186F56" w:rsidRPr="007A59CC" w:rsidRDefault="00186F56" w:rsidP="00186F56">
      <w:pPr>
        <w:rPr>
          <w:sz w:val="16"/>
        </w:rPr>
      </w:pPr>
      <w:r w:rsidRPr="007A59CC">
        <w:rPr>
          <w:sz w:val="16"/>
        </w:rPr>
        <w:t xml:space="preserve">Third, the </w:t>
      </w:r>
      <w:r w:rsidRPr="007B21E6">
        <w:rPr>
          <w:rStyle w:val="Emphasis"/>
          <w:highlight w:val="green"/>
        </w:rPr>
        <w:t>antitrust agencies</w:t>
      </w:r>
      <w:r w:rsidRPr="007B21E6">
        <w:rPr>
          <w:rStyle w:val="StyleUnderline"/>
          <w:highlight w:val="green"/>
        </w:rPr>
        <w:t xml:space="preserve"> have </w:t>
      </w:r>
      <w:r w:rsidRPr="007B21E6">
        <w:rPr>
          <w:rStyle w:val="Emphasis"/>
          <w:highlight w:val="green"/>
        </w:rPr>
        <w:t>insufficient expertise</w:t>
      </w:r>
      <w:r w:rsidRPr="007B21E6">
        <w:rPr>
          <w:rStyle w:val="StyleUnderline"/>
          <w:highlight w:val="green"/>
        </w:rPr>
        <w:t xml:space="preserve"> in </w:t>
      </w:r>
      <w:r w:rsidRPr="007B21E6">
        <w:rPr>
          <w:rStyle w:val="Emphasis"/>
          <w:highlight w:val="green"/>
        </w:rPr>
        <w:t>labor market regulation</w:t>
      </w:r>
      <w:r w:rsidRPr="000650EB">
        <w:rPr>
          <w:rStyle w:val="StyleUnderline"/>
        </w:rPr>
        <w:t xml:space="preserve"> and labor law enforcement’s role in </w:t>
      </w:r>
      <w:r w:rsidRPr="00F929F6">
        <w:rPr>
          <w:rStyle w:val="Emphasis"/>
        </w:rPr>
        <w:t>reinforcing merger policy</w:t>
      </w:r>
      <w:r w:rsidRPr="007A59CC">
        <w:rPr>
          <w:sz w:val="16"/>
        </w:rPr>
        <w:t xml:space="preserve">, contributing to long-term labor market health and preempting employer buyer power by ensuring employees’ countervailing power. Exclusive </w:t>
      </w:r>
      <w:r w:rsidRPr="00B46739">
        <w:rPr>
          <w:rStyle w:val="Emphasis"/>
        </w:rPr>
        <w:t>application</w:t>
      </w:r>
      <w:r w:rsidRPr="00B46739">
        <w:rPr>
          <w:rStyle w:val="StyleUnderline"/>
        </w:rPr>
        <w:t xml:space="preserve"> of</w:t>
      </w:r>
      <w:r w:rsidRPr="000650EB">
        <w:rPr>
          <w:rStyle w:val="StyleUnderline"/>
        </w:rPr>
        <w:t xml:space="preserve"> </w:t>
      </w:r>
      <w:r w:rsidRPr="00F929F6">
        <w:rPr>
          <w:rStyle w:val="Emphasis"/>
        </w:rPr>
        <w:t>antitrust agencies’</w:t>
      </w:r>
      <w:r w:rsidRPr="000650EB">
        <w:rPr>
          <w:rStyle w:val="StyleUnderline"/>
        </w:rPr>
        <w:t xml:space="preserve"> social scientific methods</w:t>
      </w:r>
      <w:r w:rsidRPr="007A59CC">
        <w:rPr>
          <w:sz w:val="16"/>
        </w:rPr>
        <w:t>—Industrial Organizations (“IO”)—</w:t>
      </w:r>
      <w:r w:rsidRPr="000650EB">
        <w:rPr>
          <w:rStyle w:val="StyleUnderline"/>
        </w:rPr>
        <w:t xml:space="preserve">to labor market analysis </w:t>
      </w:r>
      <w:r w:rsidRPr="007B21E6">
        <w:rPr>
          <w:rStyle w:val="Emphasis"/>
        </w:rPr>
        <w:t>cannot assess</w:t>
      </w:r>
      <w:r w:rsidRPr="000650EB">
        <w:rPr>
          <w:rStyle w:val="StyleUnderline"/>
        </w:rPr>
        <w:t xml:space="preserve"> all labor market </w:t>
      </w:r>
      <w:r w:rsidRPr="007B21E6">
        <w:rPr>
          <w:rStyle w:val="Emphasis"/>
        </w:rPr>
        <w:t>effects of a merger</w:t>
      </w:r>
      <w:r w:rsidRPr="007A59CC">
        <w:rPr>
          <w:sz w:val="16"/>
        </w:rPr>
        <w:t xml:space="preserve">. While IO can predict compensation and reduced employment effects, </w:t>
      </w:r>
      <w:r w:rsidRPr="000650EB">
        <w:rPr>
          <w:rStyle w:val="StyleUnderline"/>
        </w:rPr>
        <w:t xml:space="preserve">it does not identify </w:t>
      </w:r>
      <w:r w:rsidRPr="007B21E6">
        <w:rPr>
          <w:rStyle w:val="Emphasis"/>
        </w:rPr>
        <w:t>broader effects</w:t>
      </w:r>
      <w:r w:rsidRPr="000650EB">
        <w:rPr>
          <w:rStyle w:val="StyleUnderline"/>
        </w:rPr>
        <w:t xml:space="preserve"> on </w:t>
      </w:r>
      <w:r w:rsidRPr="007B21E6">
        <w:rPr>
          <w:rStyle w:val="Emphasis"/>
        </w:rPr>
        <w:t>exacerbating</w:t>
      </w:r>
      <w:r w:rsidRPr="000650EB">
        <w:rPr>
          <w:rStyle w:val="StyleUnderline"/>
        </w:rPr>
        <w:t xml:space="preserve"> labor market </w:t>
      </w:r>
      <w:r w:rsidRPr="007B21E6">
        <w:rPr>
          <w:rStyle w:val="Emphasis"/>
        </w:rPr>
        <w:t>failures</w:t>
      </w:r>
      <w:r w:rsidRPr="007A59CC">
        <w:rPr>
          <w:sz w:val="16"/>
        </w:rPr>
        <w:t xml:space="preserve"> (search costs, information asymmetries, heterogeneous preferences, matching costs, lock-in effects, mobility costs, and so on) </w:t>
      </w:r>
      <w:r w:rsidRPr="000650EB">
        <w:rPr>
          <w:rStyle w:val="StyleUnderline"/>
        </w:rPr>
        <w:t>or behavioral failures</w:t>
      </w:r>
      <w:r w:rsidRPr="007A59CC">
        <w:rPr>
          <w:sz w:val="16"/>
        </w:rPr>
        <w:t xml:space="preserve"> (cognitive heuristics hindering workers’ risk assessments) </w:t>
      </w:r>
      <w:r w:rsidRPr="000650EB">
        <w:rPr>
          <w:rStyle w:val="StyleUnderline"/>
        </w:rPr>
        <w:t>that can enhance a merged firm’s buyer power over workers</w:t>
      </w:r>
      <w:r w:rsidRPr="007A59CC">
        <w:rPr>
          <w:sz w:val="16"/>
        </w:rPr>
        <w:t>. 61 In addition to IO, broader labor economic, industrial relations, and socio-psychological studies of worker productivity are key for assessing merger effects on worker productivity and output—</w:t>
      </w:r>
      <w:r w:rsidRPr="000650EB">
        <w:rPr>
          <w:rStyle w:val="StyleUnderline"/>
        </w:rPr>
        <w:t>IO does not incorporate their methodologies or insights in its assessment of merger effects</w:t>
      </w:r>
      <w:r w:rsidRPr="007A59CC">
        <w:rPr>
          <w:sz w:val="16"/>
        </w:rPr>
        <w:t xml:space="preserve">. 62 Finally, </w:t>
      </w:r>
      <w:r w:rsidRPr="000650EB">
        <w:rPr>
          <w:rStyle w:val="StyleUnderline"/>
        </w:rPr>
        <w:t>IO-based market power evaluations ignore the role of institutions</w:t>
      </w:r>
      <w:r w:rsidRPr="007A59CC">
        <w:rPr>
          <w:sz w:val="16"/>
        </w:rPr>
        <w:t xml:space="preserve">—like labor unions and government workplace interventions— </w:t>
      </w:r>
      <w:r w:rsidRPr="000650EB">
        <w:rPr>
          <w:rStyle w:val="StyleUnderline"/>
        </w:rPr>
        <w:t>in the longer-term equalization of worker bargaining power relative to employers</w:t>
      </w:r>
      <w:r w:rsidRPr="007A59CC">
        <w:rPr>
          <w:sz w:val="16"/>
        </w:rPr>
        <w:t xml:space="preserve"> and as a prophylactic to the rise of employer buyer power. 63 </w:t>
      </w:r>
      <w:r w:rsidRPr="00B46739">
        <w:rPr>
          <w:rStyle w:val="Emphasis"/>
          <w:highlight w:val="green"/>
        </w:rPr>
        <w:t>Successful</w:t>
      </w:r>
      <w:r w:rsidRPr="007B21E6">
        <w:rPr>
          <w:rStyle w:val="Emphasis"/>
        </w:rPr>
        <w:t xml:space="preserve"> </w:t>
      </w:r>
      <w:r w:rsidRPr="00B46739">
        <w:rPr>
          <w:rStyle w:val="Emphasis"/>
          <w:highlight w:val="green"/>
        </w:rPr>
        <w:t>merger enforcement</w:t>
      </w:r>
      <w:r w:rsidRPr="000650EB">
        <w:rPr>
          <w:rStyle w:val="StyleUnderline"/>
        </w:rPr>
        <w:t xml:space="preserve"> </w:t>
      </w:r>
      <w:r w:rsidRPr="00B46739">
        <w:rPr>
          <w:rStyle w:val="StyleUnderline"/>
          <w:highlight w:val="green"/>
        </w:rPr>
        <w:t xml:space="preserve">ensuring </w:t>
      </w:r>
      <w:r w:rsidRPr="00B46739">
        <w:rPr>
          <w:rStyle w:val="Emphasis"/>
          <w:highlight w:val="green"/>
        </w:rPr>
        <w:t>vibrant</w:t>
      </w:r>
      <w:r w:rsidRPr="000650EB">
        <w:rPr>
          <w:rStyle w:val="StyleUnderline"/>
        </w:rPr>
        <w:t xml:space="preserve"> labor </w:t>
      </w:r>
      <w:r w:rsidRPr="007B21E6">
        <w:rPr>
          <w:rStyle w:val="Emphasis"/>
        </w:rPr>
        <w:t xml:space="preserve">market </w:t>
      </w:r>
      <w:r w:rsidRPr="00B46739">
        <w:rPr>
          <w:rStyle w:val="Emphasis"/>
          <w:highlight w:val="green"/>
        </w:rPr>
        <w:t>competition</w:t>
      </w:r>
      <w:r w:rsidRPr="000650EB">
        <w:rPr>
          <w:rStyle w:val="StyleUnderline"/>
        </w:rPr>
        <w:t xml:space="preserve"> would </w:t>
      </w:r>
      <w:r w:rsidRPr="007B21E6">
        <w:rPr>
          <w:rStyle w:val="Emphasis"/>
        </w:rPr>
        <w:t>benefit</w:t>
      </w:r>
      <w:r w:rsidRPr="000650EB">
        <w:rPr>
          <w:rStyle w:val="StyleUnderline"/>
        </w:rPr>
        <w:t xml:space="preserve"> from an </w:t>
      </w:r>
      <w:r w:rsidRPr="007B21E6">
        <w:rPr>
          <w:rStyle w:val="Emphasis"/>
        </w:rPr>
        <w:t>interdisciplinary evaluation</w:t>
      </w:r>
      <w:r w:rsidRPr="000650EB">
        <w:rPr>
          <w:rStyle w:val="StyleUnderline"/>
        </w:rPr>
        <w:t xml:space="preserve"> of </w:t>
      </w:r>
      <w:r w:rsidRPr="007B21E6">
        <w:rPr>
          <w:rStyle w:val="Emphasis"/>
        </w:rPr>
        <w:t>merger effects</w:t>
      </w:r>
      <w:r w:rsidRPr="007A59CC">
        <w:rPr>
          <w:sz w:val="16"/>
        </w:rPr>
        <w:t xml:space="preserve">. Similarly, </w:t>
      </w:r>
      <w:r w:rsidRPr="000650EB">
        <w:rPr>
          <w:rStyle w:val="StyleUnderline"/>
        </w:rPr>
        <w:t>the current literature ignores how labor law enforcement</w:t>
      </w:r>
      <w:r w:rsidRPr="007A59CC">
        <w:rPr>
          <w:sz w:val="16"/>
        </w:rPr>
        <w:t>— through an institutional role for the Board, substantive adaptation of labor law doctrine to the post-merger setting, and application of expertise-driven remedial conditions—</w:t>
      </w:r>
      <w:r w:rsidRPr="000650EB">
        <w:rPr>
          <w:rStyle w:val="StyleUnderline"/>
        </w:rPr>
        <w:t xml:space="preserve">could </w:t>
      </w:r>
      <w:r w:rsidRPr="00B46739">
        <w:rPr>
          <w:rStyle w:val="Emphasis"/>
          <w:highlight w:val="green"/>
        </w:rPr>
        <w:t>bolster</w:t>
      </w:r>
      <w:r w:rsidRPr="00B46739">
        <w:rPr>
          <w:rStyle w:val="StyleUnderline"/>
          <w:highlight w:val="green"/>
        </w:rPr>
        <w:t xml:space="preserve"> any </w:t>
      </w:r>
      <w:r w:rsidRPr="00B46739">
        <w:rPr>
          <w:rStyle w:val="Emphasis"/>
          <w:highlight w:val="green"/>
        </w:rPr>
        <w:t>antitrust conditions</w:t>
      </w:r>
      <w:r w:rsidRPr="00B46739">
        <w:rPr>
          <w:rStyle w:val="StyleUnderline"/>
          <w:highlight w:val="green"/>
        </w:rPr>
        <w:t xml:space="preserve"> or </w:t>
      </w:r>
      <w:r w:rsidRPr="00B46739">
        <w:rPr>
          <w:rStyle w:val="Emphasis"/>
          <w:highlight w:val="green"/>
        </w:rPr>
        <w:t>remedies</w:t>
      </w:r>
      <w:r w:rsidRPr="000650EB">
        <w:rPr>
          <w:rStyle w:val="StyleUnderline"/>
        </w:rPr>
        <w:t xml:space="preserve"> and </w:t>
      </w:r>
      <w:r w:rsidRPr="00B46739">
        <w:rPr>
          <w:rStyle w:val="StyleUnderline"/>
          <w:highlight w:val="green"/>
        </w:rPr>
        <w:t xml:space="preserve">even </w:t>
      </w:r>
      <w:r w:rsidRPr="00B46739">
        <w:rPr>
          <w:rStyle w:val="Emphasis"/>
          <w:highlight w:val="green"/>
        </w:rPr>
        <w:t>preempt</w:t>
      </w:r>
      <w:r w:rsidRPr="00B46739">
        <w:rPr>
          <w:rStyle w:val="StyleUnderline"/>
          <w:highlight w:val="green"/>
        </w:rPr>
        <w:t xml:space="preserve"> a </w:t>
      </w:r>
      <w:r w:rsidRPr="00B46739">
        <w:rPr>
          <w:rStyle w:val="Emphasis"/>
          <w:highlight w:val="green"/>
        </w:rPr>
        <w:t>merger’s adverse effects</w:t>
      </w:r>
      <w:r w:rsidRPr="007A59CC">
        <w:rPr>
          <w:sz w:val="16"/>
        </w:rPr>
        <w:t xml:space="preserve">. </w:t>
      </w:r>
      <w:r w:rsidRPr="000650EB">
        <w:rPr>
          <w:rStyle w:val="StyleUnderline"/>
        </w:rPr>
        <w:t xml:space="preserve">Because </w:t>
      </w:r>
      <w:r w:rsidRPr="00B46739">
        <w:rPr>
          <w:rStyle w:val="Emphasis"/>
          <w:highlight w:val="green"/>
        </w:rPr>
        <w:t>unions</w:t>
      </w:r>
      <w:r w:rsidRPr="000650EB">
        <w:rPr>
          <w:rStyle w:val="StyleUnderline"/>
        </w:rPr>
        <w:t xml:space="preserve"> can </w:t>
      </w:r>
      <w:r w:rsidRPr="00B46739">
        <w:rPr>
          <w:rStyle w:val="StyleUnderline"/>
          <w:highlight w:val="green"/>
        </w:rPr>
        <w:t xml:space="preserve">serve as </w:t>
      </w:r>
      <w:r w:rsidRPr="00B46739">
        <w:rPr>
          <w:rStyle w:val="Emphasis"/>
          <w:highlight w:val="green"/>
        </w:rPr>
        <w:t>countervailing power</w:t>
      </w:r>
      <w:r w:rsidRPr="000650EB">
        <w:rPr>
          <w:rStyle w:val="StyleUnderline"/>
        </w:rPr>
        <w:t xml:space="preserve"> to reduce the </w:t>
      </w:r>
      <w:r w:rsidRPr="00B46739">
        <w:rPr>
          <w:rStyle w:val="StyleUnderline"/>
          <w:highlight w:val="green"/>
        </w:rPr>
        <w:t>effects of</w:t>
      </w:r>
      <w:r w:rsidRPr="000650EB">
        <w:rPr>
          <w:rStyle w:val="StyleUnderline"/>
        </w:rPr>
        <w:t xml:space="preserve"> </w:t>
      </w:r>
      <w:r w:rsidRPr="007B21E6">
        <w:rPr>
          <w:rStyle w:val="Emphasis"/>
        </w:rPr>
        <w:t xml:space="preserve">employer </w:t>
      </w:r>
      <w:r w:rsidRPr="00B46739">
        <w:rPr>
          <w:rStyle w:val="Emphasis"/>
          <w:highlight w:val="green"/>
        </w:rPr>
        <w:t>monopsony</w:t>
      </w:r>
      <w:r w:rsidRPr="007A59CC">
        <w:rPr>
          <w:sz w:val="16"/>
        </w:rPr>
        <w:t xml:space="preserve">, 64 </w:t>
      </w:r>
      <w:r w:rsidRPr="00B46739">
        <w:rPr>
          <w:rStyle w:val="StyleUnderline"/>
          <w:highlight w:val="green"/>
        </w:rPr>
        <w:t>establishing</w:t>
      </w:r>
      <w:r w:rsidRPr="000650EB">
        <w:rPr>
          <w:rStyle w:val="StyleUnderline"/>
        </w:rPr>
        <w:t xml:space="preserve"> a </w:t>
      </w:r>
      <w:r w:rsidRPr="007B21E6">
        <w:rPr>
          <w:rStyle w:val="Emphasis"/>
        </w:rPr>
        <w:t xml:space="preserve">structural </w:t>
      </w:r>
      <w:r w:rsidRPr="00B46739">
        <w:rPr>
          <w:rStyle w:val="Emphasis"/>
          <w:highlight w:val="green"/>
        </w:rPr>
        <w:t>role</w:t>
      </w:r>
      <w:r w:rsidRPr="00B46739">
        <w:rPr>
          <w:rStyle w:val="StyleUnderline"/>
          <w:highlight w:val="green"/>
        </w:rPr>
        <w:t xml:space="preserve"> for the </w:t>
      </w:r>
      <w:r w:rsidRPr="00B46739">
        <w:rPr>
          <w:rStyle w:val="Emphasis"/>
          <w:highlight w:val="green"/>
        </w:rPr>
        <w:t>Board</w:t>
      </w:r>
      <w:r w:rsidRPr="000650EB">
        <w:rPr>
          <w:rStyle w:val="StyleUnderline"/>
        </w:rPr>
        <w:t xml:space="preserve"> </w:t>
      </w:r>
      <w:r w:rsidRPr="00B46739">
        <w:rPr>
          <w:rStyle w:val="StyleUnderline"/>
          <w:highlight w:val="green"/>
        </w:rPr>
        <w:t>in</w:t>
      </w:r>
      <w:r w:rsidRPr="000650EB">
        <w:rPr>
          <w:rStyle w:val="StyleUnderline"/>
        </w:rPr>
        <w:t xml:space="preserve"> </w:t>
      </w:r>
      <w:r w:rsidRPr="00B46739">
        <w:rPr>
          <w:rStyle w:val="Emphasis"/>
          <w:highlight w:val="green"/>
        </w:rPr>
        <w:t>merger review</w:t>
      </w:r>
      <w:r w:rsidRPr="000650EB">
        <w:rPr>
          <w:rStyle w:val="StyleUnderline"/>
        </w:rPr>
        <w:t xml:space="preserve"> will aid in </w:t>
      </w:r>
      <w:r w:rsidRPr="00B46739">
        <w:rPr>
          <w:rStyle w:val="Emphasis"/>
          <w:highlight w:val="green"/>
        </w:rPr>
        <w:t>developing</w:t>
      </w:r>
      <w:r w:rsidRPr="000650EB">
        <w:rPr>
          <w:rStyle w:val="StyleUnderline"/>
        </w:rPr>
        <w:t xml:space="preserve"> a </w:t>
      </w:r>
      <w:r w:rsidRPr="00B46739">
        <w:rPr>
          <w:rStyle w:val="StyleUnderline"/>
          <w:highlight w:val="green"/>
        </w:rPr>
        <w:t>stronger</w:t>
      </w:r>
      <w:r w:rsidRPr="000650EB">
        <w:rPr>
          <w:rStyle w:val="StyleUnderline"/>
        </w:rPr>
        <w:t xml:space="preserve"> and </w:t>
      </w:r>
      <w:r w:rsidRPr="007B21E6">
        <w:rPr>
          <w:rStyle w:val="Emphasis"/>
        </w:rPr>
        <w:t>mutually reinforcing</w:t>
      </w:r>
      <w:r w:rsidRPr="000650EB">
        <w:rPr>
          <w:rStyle w:val="StyleUnderline"/>
        </w:rPr>
        <w:t xml:space="preserve"> system of </w:t>
      </w:r>
      <w:r w:rsidRPr="007B21E6">
        <w:rPr>
          <w:rStyle w:val="Emphasis"/>
        </w:rPr>
        <w:t>labor</w:t>
      </w:r>
      <w:r w:rsidRPr="000650EB">
        <w:rPr>
          <w:rStyle w:val="StyleUnderline"/>
        </w:rPr>
        <w:t xml:space="preserve"> </w:t>
      </w:r>
      <w:r w:rsidRPr="007B21E6">
        <w:rPr>
          <w:rStyle w:val="Emphasis"/>
        </w:rPr>
        <w:t xml:space="preserve">market </w:t>
      </w:r>
      <w:r w:rsidRPr="00B46739">
        <w:rPr>
          <w:rStyle w:val="Emphasis"/>
          <w:highlight w:val="green"/>
        </w:rPr>
        <w:t>regulation</w:t>
      </w:r>
      <w:r w:rsidRPr="007A59CC">
        <w:rPr>
          <w:sz w:val="16"/>
        </w:rPr>
        <w:t>.</w:t>
      </w:r>
    </w:p>
    <w:p w14:paraId="08AF9804" w14:textId="77777777" w:rsidR="00186F56" w:rsidRPr="007A59CC" w:rsidRDefault="00186F56" w:rsidP="00186F56"/>
    <w:p w14:paraId="53678F91" w14:textId="77777777" w:rsidR="00186F56" w:rsidRPr="001C0677" w:rsidRDefault="00186F56" w:rsidP="00186F56">
      <w:pPr>
        <w:pStyle w:val="Heading4"/>
        <w:rPr>
          <w:b w:val="0"/>
          <w:bCs/>
        </w:rPr>
      </w:pPr>
      <w:r>
        <w:t xml:space="preserve">Overconcentration in </w:t>
      </w:r>
      <w:r w:rsidRPr="001C0677">
        <w:rPr>
          <w:u w:val="single"/>
        </w:rPr>
        <w:t>AI markets</w:t>
      </w:r>
      <w:r>
        <w:t xml:space="preserve"> causes </w:t>
      </w:r>
      <w:r w:rsidRPr="0069491A">
        <w:rPr>
          <w:u w:val="single"/>
        </w:rPr>
        <w:t>cascading</w:t>
      </w:r>
      <w:r>
        <w:t xml:space="preserve"> </w:t>
      </w:r>
      <w:r w:rsidRPr="0069491A">
        <w:t>system failures</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46FB9DC5" w14:textId="77777777" w:rsidR="00186F56" w:rsidRPr="007A59CC" w:rsidRDefault="00186F56" w:rsidP="00186F56">
      <w:r w:rsidRPr="007A59CC">
        <w:t xml:space="preserve">Barry </w:t>
      </w:r>
      <w:r w:rsidRPr="000A4CE4">
        <w:rPr>
          <w:rStyle w:val="Style13ptBold"/>
        </w:rPr>
        <w:t>Lynn et al. ’23</w:t>
      </w:r>
      <w:r w:rsidRPr="007A59CC">
        <w:t>, American journalist and writer. He was a senior fellow at the New America Foundation and an Executive Director for the Americans United for Separation of Church and State. Max von Thun, and Karina Montoya. “AI in the Public Interest: Confronting the Monopoly Threat.” Open Markets Institute, November 2023. https://static1.squarespace.com/static/5e449c8c3ef68d752f3e70dc/t/6554461d58cc944a2d95bc6e/1700021790820/OMI+AI+Report+WEB.pdf, RNey</w:t>
      </w:r>
    </w:p>
    <w:p w14:paraId="3DE05E37" w14:textId="77777777" w:rsidR="00186F56" w:rsidRPr="007A59CC" w:rsidRDefault="00186F56" w:rsidP="00186F56">
      <w:pPr>
        <w:rPr>
          <w:sz w:val="16"/>
        </w:rPr>
      </w:pPr>
      <w:r w:rsidRPr="007A59CC">
        <w:rPr>
          <w:sz w:val="16"/>
        </w:rPr>
        <w:t xml:space="preserve">At the individual level, </w:t>
      </w:r>
      <w:r w:rsidRPr="003901E8">
        <w:rPr>
          <w:rStyle w:val="StyleUnderline"/>
        </w:rPr>
        <w:t xml:space="preserve">many of the </w:t>
      </w:r>
      <w:r w:rsidRPr="00614CDA">
        <w:rPr>
          <w:rStyle w:val="Emphasis"/>
          <w:highlight w:val="green"/>
        </w:rPr>
        <w:t>dominant tech firms</w:t>
      </w:r>
      <w:r w:rsidRPr="007A59CC">
        <w:rPr>
          <w:sz w:val="16"/>
        </w:rPr>
        <w:t xml:space="preserve">, and Amazon in particular, </w:t>
      </w:r>
      <w:r w:rsidRPr="003901E8">
        <w:rPr>
          <w:rStyle w:val="StyleUnderline"/>
        </w:rPr>
        <w:t xml:space="preserve">have a </w:t>
      </w:r>
      <w:r w:rsidRPr="00614CDA">
        <w:rPr>
          <w:rStyle w:val="Emphasis"/>
          <w:highlight w:val="green"/>
        </w:rPr>
        <w:t>long track record</w:t>
      </w:r>
      <w:r w:rsidRPr="00614CDA">
        <w:rPr>
          <w:rStyle w:val="StyleUnderline"/>
          <w:highlight w:val="green"/>
        </w:rPr>
        <w:t xml:space="preserve"> of</w:t>
      </w:r>
      <w:r w:rsidRPr="003901E8">
        <w:rPr>
          <w:rStyle w:val="StyleUnderline"/>
        </w:rPr>
        <w:t xml:space="preserve"> either </w:t>
      </w:r>
      <w:r w:rsidRPr="00614CDA">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7A59CC">
        <w:rPr>
          <w:sz w:val="16"/>
        </w:rPr>
        <w:t xml:space="preserve">. Examples 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7A59CC">
        <w:rPr>
          <w:sz w:val="16"/>
        </w:rPr>
        <w:t xml:space="preserve">,114 </w:t>
      </w:r>
      <w:r w:rsidRPr="00F55A76">
        <w:rPr>
          <w:rStyle w:val="Emphasis"/>
        </w:rPr>
        <w:t>Google spying</w:t>
      </w:r>
      <w:r w:rsidRPr="00F55A76">
        <w:rPr>
          <w:rStyle w:val="StyleUnderline"/>
        </w:rPr>
        <w:t xml:space="preserve"> on its white-collar employees</w:t>
      </w:r>
      <w:r w:rsidRPr="007A59CC">
        <w:rPr>
          <w:sz w:val="16"/>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7A59CC">
        <w:rPr>
          <w:sz w:val="16"/>
        </w:rPr>
        <w:t xml:space="preserve">.116 These abuses, many of which are already enabled by AI, </w:t>
      </w:r>
      <w:r w:rsidRPr="003901E8">
        <w:rPr>
          <w:rStyle w:val="StyleUnderline"/>
        </w:rPr>
        <w:t xml:space="preserve">could foreseeably be </w:t>
      </w:r>
      <w:r w:rsidRPr="00614CDA">
        <w:rPr>
          <w:rStyle w:val="Emphasis"/>
          <w:highlight w:val="green"/>
        </w:rPr>
        <w:t>made worse</w:t>
      </w:r>
      <w:r w:rsidRPr="00614CDA">
        <w:rPr>
          <w:rStyle w:val="StyleUnderline"/>
          <w:highlight w:val="green"/>
        </w:rPr>
        <w:t xml:space="preserve"> by</w:t>
      </w:r>
      <w:r w:rsidRPr="003901E8">
        <w:rPr>
          <w:rStyle w:val="StyleUnderline"/>
        </w:rPr>
        <w:t xml:space="preserve"> </w:t>
      </w:r>
      <w:r w:rsidRPr="00614CDA">
        <w:rPr>
          <w:rStyle w:val="Emphasis"/>
          <w:highlight w:val="green"/>
        </w:rPr>
        <w:t>gen</w:t>
      </w:r>
      <w:r w:rsidRPr="00CC7CE6">
        <w:rPr>
          <w:rStyle w:val="Emphasis"/>
        </w:rPr>
        <w:t xml:space="preserve">erative </w:t>
      </w:r>
      <w:r w:rsidRPr="00614CDA">
        <w:rPr>
          <w:rStyle w:val="Emphasis"/>
          <w:highlight w:val="green"/>
        </w:rPr>
        <w:t>AI</w:t>
      </w:r>
      <w:r w:rsidRPr="00CC7CE6">
        <w:rPr>
          <w:rStyle w:val="Emphasis"/>
        </w:rPr>
        <w:t>.</w:t>
      </w:r>
      <w:r w:rsidRPr="007A59CC">
        <w:rPr>
          <w:sz w:val="16"/>
        </w:rPr>
        <w:t xml:space="preserve"> For example, these corporations and other employers could use chatbots and other generative AI tools to manipulate or coerce their staff, or to make decisions affecting employees that they are unable to grasp or challenge.</w:t>
      </w:r>
    </w:p>
    <w:p w14:paraId="638B410A" w14:textId="77777777" w:rsidR="00186F56" w:rsidRPr="007A59CC" w:rsidRDefault="00186F56" w:rsidP="00186F56">
      <w:pPr>
        <w:rPr>
          <w:sz w:val="16"/>
        </w:rPr>
      </w:pPr>
      <w:r w:rsidRPr="007A59CC">
        <w:rPr>
          <w:sz w:val="16"/>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7A59CC">
        <w:rPr>
          <w:sz w:val="16"/>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7A59CC">
        <w:rPr>
          <w:sz w:val="16"/>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7A59CC">
        <w:rPr>
          <w:sz w:val="16"/>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7A59CC">
        <w:rPr>
          <w:sz w:val="16"/>
        </w:rPr>
        <w:t>, threaten to take these abusive practices to the next level.</w:t>
      </w:r>
    </w:p>
    <w:p w14:paraId="704B0D66" w14:textId="77777777" w:rsidR="00186F56" w:rsidRPr="007A59CC" w:rsidRDefault="00186F56" w:rsidP="00186F56">
      <w:pPr>
        <w:rPr>
          <w:sz w:val="16"/>
        </w:rPr>
      </w:pPr>
      <w:r w:rsidRPr="007A59CC">
        <w:rPr>
          <w:sz w:val="16"/>
        </w:rPr>
        <w:t>THE THREAT TO RESILIENCE AND SECURITY</w:t>
      </w:r>
    </w:p>
    <w:p w14:paraId="0A4DEA0F" w14:textId="77777777" w:rsidR="00186F56" w:rsidRPr="003901E8" w:rsidRDefault="00186F56" w:rsidP="00186F56">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6A18F96B" w14:textId="77777777" w:rsidR="00186F56" w:rsidRPr="007A59CC" w:rsidRDefault="00186F56" w:rsidP="00186F56">
      <w:pPr>
        <w:rPr>
          <w:sz w:val="16"/>
        </w:rPr>
      </w:pPr>
      <w:r w:rsidRPr="007A59CC">
        <w:rPr>
          <w:sz w:val="16"/>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7A59CC">
        <w:rPr>
          <w:sz w:val="16"/>
        </w:rPr>
        <w:t xml:space="preserve">, for instance, </w:t>
      </w:r>
      <w:r w:rsidRPr="00CC7CE6">
        <w:rPr>
          <w:rStyle w:val="StyleUnderline"/>
        </w:rPr>
        <w:t xml:space="preserve">poses a number of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7A59CC">
        <w:rPr>
          <w:sz w:val="16"/>
        </w:rPr>
        <w:t xml:space="preserve">. To give just one example, </w:t>
      </w:r>
      <w:r w:rsidRPr="00CC7CE6">
        <w:rPr>
          <w:rStyle w:val="StyleUnderline"/>
        </w:rPr>
        <w:t>a major outage of Amazon’s cloud services</w:t>
      </w:r>
      <w:r w:rsidRPr="007A59CC">
        <w:rPr>
          <w:sz w:val="16"/>
        </w:rPr>
        <w:t xml:space="preserve"> in June 2023 </w:t>
      </w:r>
      <w:r w:rsidRPr="00CC7CE6">
        <w:rPr>
          <w:rStyle w:val="StyleUnderline"/>
        </w:rPr>
        <w:t>hit sectors including transportation and financial services</w:t>
      </w:r>
      <w:r w:rsidRPr="007A59CC">
        <w:rPr>
          <w:sz w:val="16"/>
        </w:rPr>
        <w:t xml:space="preserve">, and organizations including Southwest Airlines, the U.S. securities regulator, the New York Metropolitan Trans- </w:t>
      </w:r>
      <w:proofErr w:type="spellStart"/>
      <w:r w:rsidRPr="007A59CC">
        <w:rPr>
          <w:sz w:val="16"/>
        </w:rPr>
        <w:t>portation</w:t>
      </w:r>
      <w:proofErr w:type="spellEnd"/>
      <w:r w:rsidRPr="007A59CC">
        <w:rPr>
          <w:sz w:val="16"/>
        </w:rPr>
        <w:t xml:space="preserve"> Authority, and the Boston Globe.11</w:t>
      </w:r>
    </w:p>
    <w:p w14:paraId="5B257202" w14:textId="77777777" w:rsidR="00186F56" w:rsidRPr="00CC7CE6" w:rsidRDefault="00186F56" w:rsidP="00186F56">
      <w:pPr>
        <w:rPr>
          <w:rStyle w:val="StyleUnderline"/>
        </w:rPr>
      </w:pPr>
      <w:r w:rsidRPr="007A59CC">
        <w:rPr>
          <w:sz w:val="16"/>
        </w:rPr>
        <w:t xml:space="preserve">The severe disruptions caused by the Covid-19 pandemic, the Russian invasion of Ukraine, and other crises to global supplies of oil, gas, wheat, and semiconductors, and to ocean and rail freight systems, have amply demonstrated the dangers posed by extreme </w:t>
      </w:r>
      <w:proofErr w:type="spellStart"/>
      <w:r w:rsidRPr="007A59CC">
        <w:rPr>
          <w:sz w:val="16"/>
        </w:rPr>
        <w:t>chokepointing</w:t>
      </w:r>
      <w:proofErr w:type="spellEnd"/>
      <w:r w:rsidRPr="007A59CC">
        <w:rPr>
          <w:sz w:val="16"/>
        </w:rPr>
        <w:t xml:space="preserve"> of </w:t>
      </w:r>
      <w:proofErr w:type="spellStart"/>
      <w:r w:rsidRPr="007A59CC">
        <w:rPr>
          <w:sz w:val="16"/>
        </w:rPr>
        <w:t>manufac</w:t>
      </w:r>
      <w:proofErr w:type="spellEnd"/>
      <w:r w:rsidRPr="007A59CC">
        <w:rPr>
          <w:sz w:val="16"/>
        </w:rPr>
        <w:t xml:space="preserve">- </w:t>
      </w:r>
      <w:proofErr w:type="spellStart"/>
      <w:r w:rsidRPr="007A59CC">
        <w:rPr>
          <w:sz w:val="16"/>
        </w:rPr>
        <w:t>turing</w:t>
      </w:r>
      <w:proofErr w:type="spellEnd"/>
      <w:r w:rsidRPr="007A59CC">
        <w:rPr>
          <w:sz w:val="16"/>
        </w:rPr>
        <w:t xml:space="preserve"> and transportation capacities in a handful of </w:t>
      </w:r>
      <w:proofErr w:type="spellStart"/>
      <w:r w:rsidRPr="007A59CC">
        <w:rPr>
          <w:sz w:val="16"/>
        </w:rPr>
        <w:t>compa</w:t>
      </w:r>
      <w:proofErr w:type="spellEnd"/>
      <w:r w:rsidRPr="007A59CC">
        <w:rPr>
          <w:sz w:val="16"/>
        </w:rPr>
        <w:t xml:space="preserve">- </w:t>
      </w:r>
      <w:proofErr w:type="spellStart"/>
      <w:r w:rsidRPr="007A59CC">
        <w:rPr>
          <w:sz w:val="16"/>
        </w:rPr>
        <w:t>nies</w:t>
      </w:r>
      <w:proofErr w:type="spellEnd"/>
      <w:r w:rsidRPr="007A59CC">
        <w:rPr>
          <w:sz w:val="16"/>
        </w:rPr>
        <w:t xml:space="preserve">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4693A565" w14:textId="77777777" w:rsidR="00186F56" w:rsidRPr="007A59CC" w:rsidRDefault="00186F56" w:rsidP="00186F56">
      <w:pPr>
        <w:rPr>
          <w:sz w:val="16"/>
        </w:rPr>
      </w:pPr>
      <w:r w:rsidRPr="007A59CC">
        <w:rPr>
          <w:sz w:val="16"/>
        </w:rPr>
        <w:t xml:space="preserve">A </w:t>
      </w:r>
      <w:r w:rsidRPr="00CC7CE6">
        <w:rPr>
          <w:rStyle w:val="StyleUnderline"/>
        </w:rPr>
        <w:t>further level of risk is created as generative AI, and AI in general, is rapidly embraced by sectors generally understood to be systemically important</w:t>
      </w:r>
      <w:r w:rsidRPr="007A59CC">
        <w:rPr>
          <w:sz w:val="16"/>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293CF866" w14:textId="77777777" w:rsidR="00186F56" w:rsidRPr="007A59CC" w:rsidRDefault="00186F56" w:rsidP="00186F56">
      <w:pPr>
        <w:rPr>
          <w:sz w:val="16"/>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614CDA">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614CDA">
        <w:rPr>
          <w:rStyle w:val="StyleUnderline"/>
          <w:highlight w:val="green"/>
        </w:rPr>
        <w:t xml:space="preserve">provided by this </w:t>
      </w:r>
      <w:r w:rsidRPr="00614CDA">
        <w:rPr>
          <w:rStyle w:val="Emphasis"/>
          <w:highlight w:val="green"/>
        </w:rPr>
        <w:t>oligopoly</w:t>
      </w:r>
      <w:r w:rsidRPr="007A59CC">
        <w:rPr>
          <w:sz w:val="16"/>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7A59CC">
        <w:rPr>
          <w:sz w:val="16"/>
        </w:rPr>
        <w:t xml:space="preserve">, is the most straightforward threat to envision. But </w:t>
      </w:r>
      <w:r w:rsidRPr="00CC7CE6">
        <w:rPr>
          <w:rStyle w:val="StyleUnderline"/>
        </w:rPr>
        <w:t>even without this worst-case scenario</w:t>
      </w:r>
      <w:r w:rsidRPr="007A59CC">
        <w:rPr>
          <w:sz w:val="16"/>
        </w:rPr>
        <w:t xml:space="preserve">, </w:t>
      </w:r>
      <w:r w:rsidRPr="00CC7CE6">
        <w:rPr>
          <w:rStyle w:val="StyleUnderline"/>
        </w:rPr>
        <w:t xml:space="preserve">systemic harm could be </w:t>
      </w:r>
      <w:r w:rsidRPr="00E14EA9">
        <w:rPr>
          <w:rStyle w:val="StyleUnderline"/>
        </w:rPr>
        <w:t>inflicted by serious flaws in AI models</w:t>
      </w:r>
      <w:r w:rsidRPr="007A59CC">
        <w:rPr>
          <w:sz w:val="16"/>
        </w:rPr>
        <w:t xml:space="preserve">, </w:t>
      </w:r>
      <w:r w:rsidRPr="00CC7CE6">
        <w:rPr>
          <w:rStyle w:val="StyleUnderline"/>
        </w:rPr>
        <w:t>including everything from faulty data to manipulation and sabotage by malicious actors</w:t>
      </w:r>
      <w:r w:rsidRPr="007A59CC">
        <w:rPr>
          <w:sz w:val="16"/>
        </w:rPr>
        <w:t>.</w:t>
      </w:r>
    </w:p>
    <w:p w14:paraId="23121954" w14:textId="77777777" w:rsidR="00186F56" w:rsidRPr="007A59CC" w:rsidRDefault="00186F56" w:rsidP="00186F56">
      <w:pPr>
        <w:rPr>
          <w:sz w:val="16"/>
        </w:rPr>
      </w:pPr>
      <w:r w:rsidRPr="007A59CC">
        <w:rPr>
          <w:sz w:val="16"/>
        </w:rPr>
        <w:t xml:space="preserve">Gary Gensler, chair of the influential U.S. Securities and Exchange Commission, has expressed deep concerns about these and related issues. Recently he warned that the </w:t>
      </w:r>
      <w:r w:rsidRPr="004A2572">
        <w:rPr>
          <w:rStyle w:val="Emphasis"/>
        </w:rPr>
        <w:t>dependence</w:t>
      </w:r>
      <w:r w:rsidRPr="00CC7CE6">
        <w:rPr>
          <w:rStyle w:val="StyleUnderline"/>
        </w:rPr>
        <w:t xml:space="preserve"> of </w:t>
      </w:r>
      <w:r w:rsidRPr="004A2572">
        <w:rPr>
          <w:rStyle w:val="Emphasis"/>
        </w:rPr>
        <w:t>financial institutions</w:t>
      </w:r>
      <w:r w:rsidRPr="00CC7CE6">
        <w:rPr>
          <w:rStyle w:val="StyleUnderline"/>
        </w:rPr>
        <w:t xml:space="preserve"> on </w:t>
      </w:r>
      <w:r w:rsidRPr="004A2572">
        <w:rPr>
          <w:rStyle w:val="Emphasis"/>
        </w:rPr>
        <w:t>models</w:t>
      </w:r>
      <w:r w:rsidRPr="00CC7CE6">
        <w:rPr>
          <w:rStyle w:val="StyleUnderline"/>
        </w:rPr>
        <w:t xml:space="preserve"> and data provided by Microsoft, Google, and other </w:t>
      </w:r>
      <w:r w:rsidRPr="004A2572">
        <w:rPr>
          <w:rStyle w:val="Emphasis"/>
        </w:rPr>
        <w:t>dominant</w:t>
      </w:r>
      <w:r w:rsidRPr="00CC7CE6">
        <w:rPr>
          <w:rStyle w:val="StyleUnderline"/>
        </w:rPr>
        <w:t xml:space="preserve"> </w:t>
      </w:r>
      <w:r w:rsidRPr="004A2572">
        <w:rPr>
          <w:rStyle w:val="Emphasis"/>
        </w:rPr>
        <w:t>gatekeeper corporations</w:t>
      </w:r>
      <w:r w:rsidRPr="007A59CC">
        <w:rPr>
          <w:sz w:val="16"/>
        </w:rPr>
        <w:t xml:space="preserve">, as well as the </w:t>
      </w:r>
      <w:r w:rsidRPr="00CC7CE6">
        <w:rPr>
          <w:rStyle w:val="StyleUnderline"/>
        </w:rPr>
        <w:t xml:space="preserve">fast-growing ability of AI to </w:t>
      </w:r>
      <w:r w:rsidRPr="004A2572">
        <w:rPr>
          <w:rStyle w:val="Emphasis"/>
        </w:rPr>
        <w:t>concentrate</w:t>
      </w:r>
      <w:r w:rsidRPr="00CC7CE6">
        <w:rPr>
          <w:rStyle w:val="StyleUnderline"/>
        </w:rPr>
        <w:t xml:space="preserve"> and </w:t>
      </w:r>
      <w:r w:rsidRPr="004A2572">
        <w:rPr>
          <w:rStyle w:val="Emphasis"/>
        </w:rPr>
        <w:t>exacerbate</w:t>
      </w:r>
      <w:r w:rsidRPr="00CC7CE6">
        <w:rPr>
          <w:rStyle w:val="StyleUnderline"/>
        </w:rPr>
        <w:t xml:space="preserve"> </w:t>
      </w:r>
      <w:r w:rsidRPr="004A2572">
        <w:rPr>
          <w:rStyle w:val="Emphasis"/>
        </w:rPr>
        <w:t>certain risks</w:t>
      </w:r>
      <w:r w:rsidRPr="007A59CC">
        <w:rPr>
          <w:sz w:val="16"/>
        </w:rPr>
        <w:t xml:space="preserve">, </w:t>
      </w:r>
      <w:r w:rsidRPr="00CC7CE6">
        <w:rPr>
          <w:rStyle w:val="StyleUnderline"/>
        </w:rPr>
        <w:t xml:space="preserve">threatens to </w:t>
      </w:r>
      <w:r w:rsidRPr="004A2572">
        <w:rPr>
          <w:rStyle w:val="Emphasis"/>
        </w:rPr>
        <w:t>trigger</w:t>
      </w:r>
      <w:r w:rsidRPr="00CC7CE6">
        <w:rPr>
          <w:rStyle w:val="StyleUnderline"/>
        </w:rPr>
        <w:t xml:space="preserve"> a </w:t>
      </w:r>
      <w:r w:rsidRPr="004A2572">
        <w:rPr>
          <w:rStyle w:val="Emphasis"/>
        </w:rPr>
        <w:t>financial crisis</w:t>
      </w:r>
      <w:r w:rsidRPr="00CC7CE6">
        <w:rPr>
          <w:rStyle w:val="StyleUnderline"/>
        </w:rPr>
        <w:t xml:space="preserve"> within a </w:t>
      </w:r>
      <w:r w:rsidRPr="004A2572">
        <w:rPr>
          <w:rStyle w:val="Emphasis"/>
        </w:rPr>
        <w:t>decade</w:t>
      </w:r>
      <w:r w:rsidRPr="007A59CC">
        <w:rPr>
          <w:sz w:val="16"/>
        </w:rPr>
        <w:t xml:space="preserve">.125 As he explained in a 2020 paper when he was teaching at MIT, </w:t>
      </w:r>
      <w:r w:rsidRPr="004A2572">
        <w:rPr>
          <w:rStyle w:val="Emphasis"/>
        </w:rPr>
        <w:t>reliance</w:t>
      </w:r>
      <w:r w:rsidRPr="004A2572">
        <w:rPr>
          <w:rStyle w:val="StyleUnderline"/>
        </w:rPr>
        <w:t xml:space="preserve"> on the </w:t>
      </w:r>
      <w:r w:rsidRPr="004A2572">
        <w:rPr>
          <w:rStyle w:val="Emphasis"/>
        </w:rPr>
        <w:t>AI services</w:t>
      </w:r>
      <w:r w:rsidRPr="004A2572">
        <w:rPr>
          <w:rStyle w:val="StyleUnderline"/>
        </w:rPr>
        <w:t xml:space="preserve"> of a </w:t>
      </w:r>
      <w:r w:rsidRPr="004A2572">
        <w:rPr>
          <w:rStyle w:val="Emphasis"/>
        </w:rPr>
        <w:t>few players</w:t>
      </w:r>
      <w:r w:rsidRPr="004A2572">
        <w:rPr>
          <w:rStyle w:val="StyleUnderline"/>
        </w:rPr>
        <w:t xml:space="preserve"> would </w:t>
      </w:r>
      <w:r w:rsidRPr="004A2572">
        <w:rPr>
          <w:rStyle w:val="Emphasis"/>
        </w:rPr>
        <w:t>expose</w:t>
      </w:r>
      <w:r w:rsidRPr="004A2572">
        <w:rPr>
          <w:rStyle w:val="StyleUnderline"/>
        </w:rPr>
        <w:t xml:space="preserve"> the </w:t>
      </w:r>
      <w:r w:rsidRPr="004A2572">
        <w:rPr>
          <w:rStyle w:val="Emphasis"/>
        </w:rPr>
        <w:t>financial sector</w:t>
      </w:r>
      <w:r w:rsidRPr="004A2572">
        <w:rPr>
          <w:rStyle w:val="StyleUnderline"/>
        </w:rPr>
        <w:t xml:space="preserve"> to an extremely </w:t>
      </w:r>
      <w:r w:rsidRPr="004A2572">
        <w:rPr>
          <w:rStyle w:val="Emphasis"/>
        </w:rPr>
        <w:t>dangerous combination</w:t>
      </w:r>
      <w:r w:rsidRPr="004A2572">
        <w:rPr>
          <w:rStyle w:val="StyleUnderline"/>
        </w:rPr>
        <w:t xml:space="preserve"> of </w:t>
      </w:r>
      <w:r w:rsidRPr="004A2572">
        <w:rPr>
          <w:rStyle w:val="Emphasis"/>
        </w:rPr>
        <w:t>single points</w:t>
      </w:r>
      <w:r w:rsidRPr="004A2572">
        <w:rPr>
          <w:rStyle w:val="StyleUnderline"/>
        </w:rPr>
        <w:t xml:space="preserve"> of </w:t>
      </w:r>
      <w:r w:rsidRPr="004A2572">
        <w:rPr>
          <w:rStyle w:val="Emphasis"/>
        </w:rPr>
        <w:t>failure</w:t>
      </w:r>
      <w:r w:rsidRPr="007A59CC">
        <w:rPr>
          <w:sz w:val="16"/>
        </w:rPr>
        <w:t xml:space="preserve"> and the </w:t>
      </w:r>
      <w:proofErr w:type="spellStart"/>
      <w:r w:rsidRPr="007A59CC">
        <w:rPr>
          <w:sz w:val="16"/>
        </w:rPr>
        <w:t>amplifica</w:t>
      </w:r>
      <w:proofErr w:type="spellEnd"/>
      <w:r w:rsidRPr="007A59CC">
        <w:rPr>
          <w:sz w:val="16"/>
        </w:rPr>
        <w:t xml:space="preserve">- </w:t>
      </w:r>
      <w:proofErr w:type="spellStart"/>
      <w:r w:rsidRPr="007A59CC">
        <w:rPr>
          <w:sz w:val="16"/>
        </w:rPr>
        <w:t>tion</w:t>
      </w:r>
      <w:proofErr w:type="spellEnd"/>
      <w:r w:rsidRPr="007A59CC">
        <w:rPr>
          <w:sz w:val="16"/>
        </w:rPr>
        <w:t xml:space="preserve"> of herd-like behavior among individual investors and other actors.126</w:t>
      </w:r>
    </w:p>
    <w:p w14:paraId="08626ECE" w14:textId="77777777" w:rsidR="00186F56" w:rsidRPr="007A59CC" w:rsidRDefault="00186F56" w:rsidP="00186F56">
      <w:pPr>
        <w:rPr>
          <w:sz w:val="16"/>
        </w:rPr>
      </w:pPr>
      <w:r w:rsidRPr="007A59CC">
        <w:rPr>
          <w:sz w:val="16"/>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w:t>
      </w:r>
      <w:proofErr w:type="spellStart"/>
      <w:r w:rsidRPr="00CC7CE6">
        <w:rPr>
          <w:rStyle w:val="StyleUnderline"/>
        </w:rPr>
        <w:t>ing</w:t>
      </w:r>
      <w:proofErr w:type="spellEnd"/>
      <w:r w:rsidRPr="00CC7CE6">
        <w:rPr>
          <w:rStyle w:val="StyleUnderline"/>
        </w:rPr>
        <w:t xml:space="preserve"> at lightning speed on social media</w:t>
      </w:r>
      <w:r w:rsidRPr="007A59CC">
        <w:rPr>
          <w:sz w:val="16"/>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7A59CC">
        <w:rPr>
          <w:sz w:val="16"/>
        </w:rPr>
        <w:t xml:space="preserve">. One recent paper gave the hypothetical example of a foundation model used for the majority of medical diagnoses, which if flawed could lead to systematic misdiagnoses and </w:t>
      </w:r>
      <w:proofErr w:type="spellStart"/>
      <w:r w:rsidRPr="007A59CC">
        <w:rPr>
          <w:sz w:val="16"/>
        </w:rPr>
        <w:t>misprescribed</w:t>
      </w:r>
      <w:proofErr w:type="spellEnd"/>
      <w:r w:rsidRPr="007A59CC">
        <w:rPr>
          <w:sz w:val="16"/>
        </w:rPr>
        <w:t xml:space="preserve">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7A59CC">
        <w:rPr>
          <w:sz w:val="16"/>
        </w:rPr>
        <w:t>.</w:t>
      </w:r>
    </w:p>
    <w:p w14:paraId="43418CA8" w14:textId="77777777" w:rsidR="00186F56" w:rsidRPr="007A59CC" w:rsidRDefault="00186F56" w:rsidP="00186F56"/>
    <w:p w14:paraId="44BDEF3C" w14:textId="77777777" w:rsidR="00186F56" w:rsidRDefault="00186F56" w:rsidP="00186F56">
      <w:pPr>
        <w:pStyle w:val="Heading4"/>
      </w:pPr>
      <w:r>
        <w:t xml:space="preserve">That causes </w:t>
      </w:r>
      <w:r w:rsidRPr="00C61AE7">
        <w:rPr>
          <w:u w:val="single"/>
        </w:rPr>
        <w:t>extinction</w:t>
      </w:r>
      <w:r>
        <w:t xml:space="preserve"> via </w:t>
      </w:r>
      <w:r w:rsidRPr="00C61AE7">
        <w:rPr>
          <w:u w:val="single"/>
        </w:rPr>
        <w:t>societal collapse</w:t>
      </w:r>
      <w:r>
        <w:t xml:space="preserve">. </w:t>
      </w:r>
    </w:p>
    <w:p w14:paraId="458FA158" w14:textId="77777777" w:rsidR="00186F56" w:rsidRPr="007A59CC" w:rsidRDefault="00186F56" w:rsidP="00186F56">
      <w:r w:rsidRPr="007A59CC">
        <w:t>Atoosa</w:t>
      </w:r>
      <w:r w:rsidRPr="00CB64B4">
        <w:rPr>
          <w:rStyle w:val="Style13ptBold"/>
        </w:rPr>
        <w:t xml:space="preserve"> </w:t>
      </w:r>
      <w:proofErr w:type="spellStart"/>
      <w:r w:rsidRPr="00CB64B4">
        <w:rPr>
          <w:rStyle w:val="Style13ptBold"/>
        </w:rPr>
        <w:t>Kasirzadeh</w:t>
      </w:r>
      <w:proofErr w:type="spellEnd"/>
      <w:r w:rsidRPr="00CB64B4">
        <w:rPr>
          <w:rStyle w:val="Style13ptBold"/>
        </w:rPr>
        <w:t xml:space="preserve"> ’25</w:t>
      </w:r>
      <w:r w:rsidRPr="007A59CC">
        <w:t xml:space="preserve">, philosopher and AI researcher. Council member of the Global Future Council on </w:t>
      </w:r>
      <w:proofErr w:type="spellStart"/>
      <w:r w:rsidRPr="007A59CC">
        <w:t>Artifical</w:t>
      </w:r>
      <w:proofErr w:type="spellEnd"/>
      <w:r w:rsidRPr="007A59CC">
        <w:t xml:space="preserve"> General Intelligence at the World Economic Forum, Assistant Professor at Carnegie Mellon University, Philosophical Studies, “Two types of AI existential risk: decisive and accumulative,” https://doi.org/10.1007/s11098-025-02301-3</w:t>
      </w:r>
    </w:p>
    <w:p w14:paraId="322D90ED" w14:textId="77777777" w:rsidR="00186F56" w:rsidRPr="007A59CC" w:rsidRDefault="00186F56" w:rsidP="00186F56">
      <w:pPr>
        <w:rPr>
          <w:sz w:val="16"/>
        </w:rPr>
      </w:pPr>
      <w:r w:rsidRPr="007A59CC">
        <w:rPr>
          <w:sz w:val="16"/>
        </w:rPr>
        <w:t>2.4 Accumulative AI x-risk</w:t>
      </w:r>
    </w:p>
    <w:p w14:paraId="191D936A" w14:textId="77777777" w:rsidR="00186F56" w:rsidRPr="007A59CC" w:rsidRDefault="00186F56" w:rsidP="00186F56">
      <w:pPr>
        <w:rPr>
          <w:sz w:val="16"/>
        </w:rPr>
      </w:pPr>
      <w:r w:rsidRPr="007A59CC">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1EAD0FA5" w14:textId="77777777" w:rsidR="00186F56" w:rsidRPr="00CB64B4" w:rsidRDefault="00186F56" w:rsidP="00186F56">
      <w:pPr>
        <w:rPr>
          <w:rStyle w:val="StyleUnderline"/>
        </w:rPr>
      </w:pPr>
      <w:r w:rsidRPr="007A59CC">
        <w:rPr>
          <w:sz w:val="16"/>
        </w:rPr>
        <w:t xml:space="preserve">Accumulative AI x-risk hypothesis: </w:t>
      </w:r>
      <w:r w:rsidRPr="00CB64B4">
        <w:rPr>
          <w:rStyle w:val="Emphasis"/>
        </w:rPr>
        <w:t>AI x-risk</w:t>
      </w:r>
      <w:r w:rsidRPr="007A59CC">
        <w:rPr>
          <w:sz w:val="16"/>
        </w:rPr>
        <w:t xml:space="preserve"> </w:t>
      </w:r>
      <w:r w:rsidRPr="00CB64B4">
        <w:rPr>
          <w:rStyle w:val="StyleUnderline"/>
        </w:rPr>
        <w:t xml:space="preserve">results from </w:t>
      </w:r>
      <w:r w:rsidRPr="0039192F">
        <w:rPr>
          <w:rStyle w:val="StyleUnderline"/>
          <w:highlight w:val="green"/>
        </w:rPr>
        <w:t>the build-up of</w:t>
      </w:r>
      <w:r w:rsidRPr="00CB64B4">
        <w:rPr>
          <w:rStyle w:val="StyleUnderline"/>
        </w:rPr>
        <w:t xml:space="preserve"> a series of </w:t>
      </w:r>
      <w:r w:rsidRPr="0039192F">
        <w:rPr>
          <w:rStyle w:val="StyleUnderline"/>
          <w:highlight w:val="green"/>
        </w:rPr>
        <w:t>smaller</w:t>
      </w:r>
      <w:r w:rsidRPr="00CB64B4">
        <w:rPr>
          <w:rStyle w:val="StyleUnderline"/>
        </w:rPr>
        <w:t>, lower</w:t>
      </w:r>
      <w:r w:rsidRPr="007A59CC">
        <w:rPr>
          <w:sz w:val="16"/>
        </w:rPr>
        <w:t>-</w:t>
      </w:r>
      <w:r w:rsidRPr="00CB64B4">
        <w:rPr>
          <w:rStyle w:val="StyleUnderline"/>
        </w:rPr>
        <w:t>severity</w:t>
      </w:r>
      <w:r w:rsidRPr="007A59CC">
        <w:rPr>
          <w:sz w:val="16"/>
        </w:rPr>
        <w:t xml:space="preserve"> </w:t>
      </w:r>
      <w:r w:rsidRPr="0039192F">
        <w:rPr>
          <w:rStyle w:val="Emphasis"/>
          <w:highlight w:val="green"/>
        </w:rPr>
        <w:t>AI</w:t>
      </w:r>
      <w:r w:rsidRPr="007A59CC">
        <w:rPr>
          <w:sz w:val="16"/>
        </w:rPr>
        <w:t xml:space="preserve">-induced </w:t>
      </w:r>
      <w:r w:rsidRPr="0039192F">
        <w:rPr>
          <w:rStyle w:val="Emphasis"/>
          <w:highlight w:val="green"/>
        </w:rPr>
        <w:t>disruptions</w:t>
      </w:r>
      <w:r w:rsidRPr="007A59CC">
        <w:rPr>
          <w:sz w:val="16"/>
        </w:rPr>
        <w:t xml:space="preserve"> over time, collectively and gradually </w:t>
      </w:r>
      <w:r w:rsidRPr="00CB64B4">
        <w:rPr>
          <w:rStyle w:val="Emphasis"/>
        </w:rPr>
        <w:t>weakening</w:t>
      </w:r>
      <w:r w:rsidRPr="007A59CC">
        <w:rPr>
          <w:sz w:val="16"/>
        </w:rPr>
        <w:t xml:space="preserve"> </w:t>
      </w:r>
      <w:r w:rsidRPr="00CB64B4">
        <w:rPr>
          <w:rStyle w:val="StyleUnderline"/>
        </w:rPr>
        <w:t>systemic</w:t>
      </w:r>
      <w:r w:rsidRPr="007A59CC">
        <w:rPr>
          <w:sz w:val="16"/>
        </w:rPr>
        <w:t xml:space="preserve"> </w:t>
      </w:r>
      <w:r w:rsidRPr="00CB64B4">
        <w:rPr>
          <w:rStyle w:val="Emphasis"/>
        </w:rPr>
        <w:t>resilience</w:t>
      </w:r>
      <w:r w:rsidRPr="007A59CC">
        <w:rPr>
          <w:sz w:val="16"/>
        </w:rPr>
        <w:t xml:space="preserve"> </w:t>
      </w:r>
      <w:r w:rsidRPr="00CB64B4">
        <w:rPr>
          <w:rStyle w:val="StyleUnderline"/>
        </w:rPr>
        <w:t xml:space="preserve">until a </w:t>
      </w:r>
      <w:r w:rsidRPr="0039192F">
        <w:rPr>
          <w:rStyle w:val="Emphasis"/>
          <w:highlight w:val="green"/>
        </w:rPr>
        <w:t>triggering</w:t>
      </w:r>
      <w:r w:rsidRPr="00CB64B4">
        <w:rPr>
          <w:rStyle w:val="Emphasis"/>
        </w:rPr>
        <w:t xml:space="preserve"> event</w:t>
      </w:r>
      <w:r w:rsidRPr="00CB64B4">
        <w:rPr>
          <w:rStyle w:val="StyleUnderline"/>
        </w:rPr>
        <w:t xml:space="preserve"> causes </w:t>
      </w:r>
      <w:r w:rsidRPr="0039192F">
        <w:rPr>
          <w:rStyle w:val="Emphasis"/>
          <w:highlight w:val="green"/>
        </w:rPr>
        <w:t>unrecoverable collapse</w:t>
      </w:r>
      <w:r w:rsidRPr="00CB64B4">
        <w:rPr>
          <w:rStyle w:val="StyleUnderline"/>
        </w:rPr>
        <w:t>.</w:t>
      </w:r>
    </w:p>
    <w:p w14:paraId="703DE104" w14:textId="77777777" w:rsidR="00186F56" w:rsidRPr="00CB64B4" w:rsidRDefault="00186F56" w:rsidP="00186F56">
      <w:pPr>
        <w:rPr>
          <w:rStyle w:val="StyleUnderline"/>
        </w:rPr>
      </w:pPr>
      <w:r w:rsidRPr="007A59CC">
        <w:rPr>
          <w:sz w:val="16"/>
        </w:rPr>
        <w:t xml:space="preserve">According to this alternative hypothesis, </w:t>
      </w:r>
      <w:r w:rsidRPr="00CB64B4">
        <w:rPr>
          <w:rStyle w:val="StyleUnderline"/>
        </w:rPr>
        <w:t xml:space="preserve">AI </w:t>
      </w:r>
      <w:r w:rsidRPr="00CB64B4">
        <w:rPr>
          <w:rStyle w:val="Emphasis"/>
        </w:rPr>
        <w:t>x-</w:t>
      </w:r>
      <w:r w:rsidRPr="0039192F">
        <w:rPr>
          <w:rStyle w:val="Emphasis"/>
          <w:highlight w:val="green"/>
        </w:rPr>
        <w:t>catastrophes</w:t>
      </w:r>
      <w:r w:rsidRPr="007A59CC">
        <w:rPr>
          <w:sz w:val="16"/>
        </w:rPr>
        <w:t xml:space="preserve"> could </w:t>
      </w:r>
      <w:r w:rsidRPr="00CB64B4">
        <w:rPr>
          <w:rStyle w:val="StyleUnderline"/>
        </w:rPr>
        <w:t>emerge</w:t>
      </w:r>
      <w:r w:rsidRPr="007A59CC">
        <w:rPr>
          <w:sz w:val="16"/>
        </w:rPr>
        <w:t xml:space="preserve"> not from a decisive event, but </w:t>
      </w:r>
      <w:r w:rsidRPr="0039192F">
        <w:rPr>
          <w:rStyle w:val="StyleUnderline"/>
          <w:highlight w:val="green"/>
        </w:rPr>
        <w:t>from</w:t>
      </w:r>
      <w:r w:rsidRPr="007A59CC">
        <w:rPr>
          <w:sz w:val="16"/>
        </w:rPr>
        <w:t xml:space="preserve"> the </w:t>
      </w:r>
      <w:r w:rsidRPr="0039192F">
        <w:rPr>
          <w:rStyle w:val="Emphasis"/>
          <w:highlight w:val="green"/>
        </w:rPr>
        <w:t>cumulative impact</w:t>
      </w:r>
      <w:r w:rsidRPr="007A59CC">
        <w:rPr>
          <w:sz w:val="16"/>
        </w:rPr>
        <w:t xml:space="preserve"> </w:t>
      </w:r>
      <w:r w:rsidRPr="0039192F">
        <w:rPr>
          <w:rStyle w:val="StyleUnderline"/>
          <w:highlight w:val="green"/>
        </w:rPr>
        <w:t>of</w:t>
      </w:r>
      <w:r w:rsidRPr="00CB64B4">
        <w:rPr>
          <w:rStyle w:val="StyleUnderline"/>
        </w:rPr>
        <w:t xml:space="preserve"> multiple </w:t>
      </w:r>
      <w:r w:rsidRPr="0039192F">
        <w:rPr>
          <w:rStyle w:val="Emphasis"/>
          <w:highlight w:val="green"/>
        </w:rPr>
        <w:t>interconnected</w:t>
      </w:r>
      <w:r w:rsidRPr="007A59CC">
        <w:rPr>
          <w:sz w:val="16"/>
          <w:highlight w:val="green"/>
        </w:rPr>
        <w:t xml:space="preserve"> </w:t>
      </w:r>
      <w:r w:rsidRPr="0039192F">
        <w:rPr>
          <w:rStyle w:val="StyleUnderline"/>
          <w:highlight w:val="green"/>
        </w:rPr>
        <w:t>AI</w:t>
      </w:r>
      <w:r w:rsidRPr="007A59CC">
        <w:rPr>
          <w:sz w:val="16"/>
        </w:rPr>
        <w:t xml:space="preserve">-induced </w:t>
      </w:r>
      <w:r w:rsidRPr="00CB64B4">
        <w:rPr>
          <w:rStyle w:val="StyleUnderline"/>
        </w:rPr>
        <w:t>adverse events</w:t>
      </w:r>
      <w:r w:rsidRPr="007A59CC">
        <w:rPr>
          <w:sz w:val="16"/>
        </w:rPr>
        <w:t xml:space="preserve"> over time. As compared to the decisive hypothesis, the accumulative hypothesis suggests a different type of causal pathway to AI x-catastrophe: a path wherein a succession of lower-severity, yet cumulatively significant, </w:t>
      </w:r>
      <w:r w:rsidRPr="0039192F">
        <w:rPr>
          <w:rStyle w:val="Emphasis"/>
          <w:highlight w:val="green"/>
        </w:rPr>
        <w:t>disruptions</w:t>
      </w:r>
      <w:r w:rsidRPr="007A59CC">
        <w:rPr>
          <w:sz w:val="16"/>
        </w:rPr>
        <w:t xml:space="preserve"> deeply </w:t>
      </w:r>
      <w:r w:rsidRPr="0039192F">
        <w:rPr>
          <w:rStyle w:val="Emphasis"/>
          <w:highlight w:val="green"/>
        </w:rPr>
        <w:t>erode</w:t>
      </w:r>
      <w:r w:rsidRPr="007A59CC">
        <w:rPr>
          <w:sz w:val="16"/>
        </w:rPr>
        <w:t xml:space="preserve"> the </w:t>
      </w:r>
      <w:r w:rsidRPr="0039192F">
        <w:rPr>
          <w:rStyle w:val="Emphasis"/>
          <w:highlight w:val="green"/>
        </w:rPr>
        <w:t>systemic resilience</w:t>
      </w:r>
      <w:r w:rsidRPr="007A59CC">
        <w:rPr>
          <w:sz w:val="16"/>
        </w:rPr>
        <w:t xml:space="preserve"> of the global system, radically </w:t>
      </w:r>
      <w:r w:rsidRPr="0039192F">
        <w:rPr>
          <w:rStyle w:val="StyleUnderline"/>
          <w:highlight w:val="green"/>
        </w:rPr>
        <w:t>disrupting</w:t>
      </w:r>
      <w:r w:rsidRPr="00CB64B4">
        <w:rPr>
          <w:rStyle w:val="StyleUnderline"/>
        </w:rPr>
        <w:t xml:space="preserve"> critical</w:t>
      </w:r>
      <w:r w:rsidRPr="007A59CC">
        <w:rPr>
          <w:sz w:val="16"/>
        </w:rPr>
        <w:t xml:space="preserve"> </w:t>
      </w:r>
      <w:r w:rsidRPr="00CB64B4">
        <w:rPr>
          <w:rStyle w:val="Emphasis"/>
        </w:rPr>
        <w:t>socioeconomic</w:t>
      </w:r>
      <w:r w:rsidRPr="007A59CC">
        <w:rPr>
          <w:sz w:val="16"/>
        </w:rPr>
        <w:t xml:space="preserve"> and </w:t>
      </w:r>
      <w:r w:rsidRPr="0039192F">
        <w:rPr>
          <w:rStyle w:val="StyleUnderline"/>
          <w:highlight w:val="green"/>
        </w:rPr>
        <w:t xml:space="preserve">sociopolitical </w:t>
      </w:r>
      <w:r w:rsidRPr="0039192F">
        <w:rPr>
          <w:rStyle w:val="Emphasis"/>
          <w:highlight w:val="green"/>
        </w:rPr>
        <w:t>equilibrium</w:t>
      </w:r>
      <w:r w:rsidRPr="007A59CC">
        <w:rPr>
          <w:sz w:val="16"/>
        </w:rPr>
        <w:t xml:space="preserve">. This </w:t>
      </w:r>
      <w:r w:rsidRPr="00CB64B4">
        <w:rPr>
          <w:rStyle w:val="StyleUnderline"/>
        </w:rPr>
        <w:t>weakened state</w:t>
      </w:r>
      <w:r w:rsidRPr="007A59CC">
        <w:rPr>
          <w:sz w:val="16"/>
        </w:rPr>
        <w:t xml:space="preserve"> potentially </w:t>
      </w:r>
      <w:r w:rsidRPr="0039192F">
        <w:rPr>
          <w:rStyle w:val="Emphasis"/>
          <w:highlight w:val="green"/>
        </w:rPr>
        <w:t>primes</w:t>
      </w:r>
      <w:r w:rsidRPr="007A59CC">
        <w:rPr>
          <w:sz w:val="16"/>
        </w:rPr>
        <w:t xml:space="preserve"> </w:t>
      </w:r>
      <w:r w:rsidRPr="00CB64B4">
        <w:rPr>
          <w:rStyle w:val="StyleUnderline"/>
        </w:rPr>
        <w:t xml:space="preserve">the global </w:t>
      </w:r>
      <w:r w:rsidRPr="0039192F">
        <w:rPr>
          <w:rStyle w:val="StyleUnderline"/>
          <w:highlight w:val="green"/>
        </w:rPr>
        <w:t>system for</w:t>
      </w:r>
      <w:r w:rsidRPr="00CB64B4">
        <w:rPr>
          <w:rStyle w:val="StyleUnderline"/>
        </w:rPr>
        <w:t xml:space="preserve"> an </w:t>
      </w:r>
      <w:r w:rsidRPr="00CB64B4">
        <w:rPr>
          <w:rStyle w:val="Emphasis"/>
        </w:rPr>
        <w:t xml:space="preserve">unrecoverable </w:t>
      </w:r>
      <w:r w:rsidRPr="0039192F">
        <w:rPr>
          <w:rStyle w:val="Emphasis"/>
          <w:highlight w:val="green"/>
        </w:rPr>
        <w:t>collapse</w:t>
      </w:r>
      <w:r w:rsidRPr="007A59CC">
        <w:rPr>
          <w:sz w:val="16"/>
        </w:rPr>
        <w:t xml:space="preserve">, particularly </w:t>
      </w:r>
      <w:r w:rsidRPr="0039192F">
        <w:rPr>
          <w:rStyle w:val="StyleUnderline"/>
          <w:highlight w:val="green"/>
        </w:rPr>
        <w:t>when</w:t>
      </w:r>
      <w:r w:rsidRPr="007A59CC">
        <w:rPr>
          <w:sz w:val="16"/>
        </w:rPr>
        <w:t xml:space="preserve"> further </w:t>
      </w:r>
      <w:r w:rsidRPr="0039192F">
        <w:rPr>
          <w:rStyle w:val="Emphasis"/>
          <w:highlight w:val="green"/>
        </w:rPr>
        <w:t>stressed</w:t>
      </w:r>
      <w:r w:rsidRPr="007A59CC">
        <w:rPr>
          <w:sz w:val="16"/>
          <w:highlight w:val="gree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10EE3983" w14:textId="77777777" w:rsidR="00186F56" w:rsidRPr="007A59CC" w:rsidRDefault="00186F56" w:rsidP="00186F56">
      <w:pPr>
        <w:rPr>
          <w:sz w:val="16"/>
        </w:rPr>
      </w:pPr>
      <w:r w:rsidRPr="007A59CC">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7A59CC">
        <w:rPr>
          <w:sz w:val="16"/>
        </w:rPr>
        <w:t xml:space="preserve"> can </w:t>
      </w:r>
      <w:r w:rsidRPr="00E618B3">
        <w:rPr>
          <w:rStyle w:val="StyleUnderline"/>
        </w:rPr>
        <w:t>arise from</w:t>
      </w:r>
      <w:r w:rsidRPr="007A59CC">
        <w:rPr>
          <w:sz w:val="16"/>
        </w:rPr>
        <w:t xml:space="preserve"> a </w:t>
      </w:r>
      <w:r w:rsidRPr="00E618B3">
        <w:rPr>
          <w:rStyle w:val="StyleUnderline"/>
        </w:rPr>
        <w:t xml:space="preserve">gradual accumulation of multiple </w:t>
      </w:r>
      <w:r w:rsidRPr="0039192F">
        <w:rPr>
          <w:rStyle w:val="Emphasis"/>
          <w:highlight w:val="green"/>
        </w:rPr>
        <w:t>small</w:t>
      </w:r>
      <w:r w:rsidRPr="007544FC">
        <w:rPr>
          <w:rStyle w:val="Emphasis"/>
        </w:rPr>
        <w:t xml:space="preserve">er </w:t>
      </w:r>
      <w:r w:rsidRPr="0039192F">
        <w:rPr>
          <w:rStyle w:val="Emphasis"/>
          <w:highlight w:val="green"/>
        </w:rPr>
        <w:t>disruptions</w:t>
      </w:r>
      <w:r w:rsidRPr="007A59CC">
        <w:rPr>
          <w:sz w:val="16"/>
        </w:rPr>
        <w:t xml:space="preserve"> </w:t>
      </w:r>
      <w:r w:rsidRPr="00E618B3">
        <w:rPr>
          <w:rStyle w:val="StyleUnderline"/>
        </w:rPr>
        <w:t xml:space="preserve">that </w:t>
      </w:r>
      <w:r w:rsidRPr="0039192F">
        <w:rPr>
          <w:rStyle w:val="Emphasis"/>
          <w:highlight w:val="green"/>
        </w:rPr>
        <w:t>compound</w:t>
      </w:r>
      <w:r w:rsidRPr="00E618B3">
        <w:rPr>
          <w:rStyle w:val="StyleUnderline"/>
        </w:rPr>
        <w:t xml:space="preserve"> and </w:t>
      </w:r>
      <w:r w:rsidRPr="00E618B3">
        <w:rPr>
          <w:rStyle w:val="Emphasis"/>
        </w:rPr>
        <w:t>amplify</w:t>
      </w:r>
      <w:r w:rsidRPr="007A59CC">
        <w:rPr>
          <w:sz w:val="16"/>
        </w:rPr>
        <w:t xml:space="preserve"> over time. These </w:t>
      </w:r>
      <w:r w:rsidRPr="00E618B3">
        <w:rPr>
          <w:rStyle w:val="StyleUnderline"/>
        </w:rPr>
        <w:t xml:space="preserve">accumulating disruptions gradually </w:t>
      </w:r>
      <w:r w:rsidRPr="0039192F">
        <w:rPr>
          <w:rStyle w:val="Emphasis"/>
          <w:highlight w:val="green"/>
        </w:rPr>
        <w:t>erode</w:t>
      </w:r>
      <w:r w:rsidRPr="00E618B3">
        <w:rPr>
          <w:rStyle w:val="StyleUnderline"/>
        </w:rPr>
        <w:t xml:space="preserve"> system </w:t>
      </w:r>
      <w:r w:rsidRPr="0039192F">
        <w:rPr>
          <w:rStyle w:val="Emphasis"/>
          <w:highlight w:val="green"/>
        </w:rPr>
        <w:t>stability</w:t>
      </w:r>
      <w:r w:rsidRPr="007A59CC">
        <w:rPr>
          <w:sz w:val="16"/>
        </w:rPr>
        <w:t xml:space="preserve">, </w:t>
      </w:r>
      <w:r w:rsidRPr="00E618B3">
        <w:rPr>
          <w:rStyle w:val="StyleUnderline"/>
        </w:rPr>
        <w:t xml:space="preserve">potentially </w:t>
      </w:r>
      <w:r w:rsidRPr="0039192F">
        <w:rPr>
          <w:rStyle w:val="StyleUnderline"/>
          <w:highlight w:val="green"/>
        </w:rPr>
        <w:t>crossing</w:t>
      </w:r>
      <w:r w:rsidRPr="00E618B3">
        <w:rPr>
          <w:rStyle w:val="StyleUnderline"/>
        </w:rPr>
        <w:t xml:space="preserve"> </w:t>
      </w:r>
      <w:r w:rsidRPr="00E618B3">
        <w:rPr>
          <w:rStyle w:val="Emphasis"/>
        </w:rPr>
        <w:t xml:space="preserve">critical </w:t>
      </w:r>
      <w:r w:rsidRPr="0039192F">
        <w:rPr>
          <w:rStyle w:val="Emphasis"/>
          <w:highlight w:val="green"/>
        </w:rPr>
        <w:t>thresholds</w:t>
      </w:r>
      <w:r w:rsidRPr="007A59CC">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w:t>
      </w:r>
      <w:proofErr w:type="gramStart"/>
      <w:r w:rsidRPr="00E618B3">
        <w:rPr>
          <w:rStyle w:val="StyleUnderline"/>
        </w:rPr>
        <w:t>occurs</w:t>
      </w:r>
      <w:r w:rsidRPr="007A59CC">
        <w:rPr>
          <w:sz w:val="16"/>
        </w:rPr>
        <w:t>.Footnote</w:t>
      </w:r>
      <w:proofErr w:type="gramEnd"/>
      <w:r w:rsidRPr="007A59CC">
        <w:rPr>
          <w:sz w:val="16"/>
        </w:rPr>
        <w:t>14</w:t>
      </w:r>
    </w:p>
    <w:p w14:paraId="1E210F2A" w14:textId="77777777" w:rsidR="00186F56" w:rsidRPr="007A59CC" w:rsidRDefault="00186F56" w:rsidP="00186F56">
      <w:pPr>
        <w:rPr>
          <w:sz w:val="16"/>
        </w:rPr>
      </w:pPr>
      <w:r w:rsidRPr="007A59CC">
        <w:rPr>
          <w:sz w:val="16"/>
        </w:rPr>
        <w:t xml:space="preserve">The gradual nature of the accumulative </w:t>
      </w:r>
      <w:r w:rsidRPr="00E618B3">
        <w:rPr>
          <w:rStyle w:val="Emphasis"/>
        </w:rPr>
        <w:t>AI</w:t>
      </w:r>
      <w:r w:rsidRPr="007A59CC">
        <w:rPr>
          <w:sz w:val="16"/>
        </w:rPr>
        <w:t xml:space="preserve"> </w:t>
      </w:r>
      <w:r w:rsidRPr="00E618B3">
        <w:rPr>
          <w:rStyle w:val="StyleUnderline"/>
        </w:rPr>
        <w:t>x-risk</w:t>
      </w:r>
      <w:r w:rsidRPr="007A59CC">
        <w:rPr>
          <w:sz w:val="16"/>
        </w:rPr>
        <w:t xml:space="preserve"> hypothesis can be </w:t>
      </w:r>
      <w:r w:rsidRPr="0039192F">
        <w:rPr>
          <w:rStyle w:val="StyleUnderline"/>
          <w:highlight w:val="green"/>
        </w:rPr>
        <w:t>likened</w:t>
      </w:r>
      <w:r w:rsidRPr="00E618B3">
        <w:rPr>
          <w:rStyle w:val="StyleUnderline"/>
        </w:rPr>
        <w:t xml:space="preserve"> </w:t>
      </w:r>
      <w:r w:rsidRPr="0039192F">
        <w:rPr>
          <w:rStyle w:val="StyleUnderline"/>
          <w:highlight w:val="green"/>
        </w:rPr>
        <w:t>to</w:t>
      </w:r>
      <w:r w:rsidRPr="00E618B3">
        <w:rPr>
          <w:rStyle w:val="StyleUnderline"/>
        </w:rPr>
        <w:t xml:space="preserve"> other global</w:t>
      </w:r>
      <w:r w:rsidRPr="007A59CC">
        <w:rPr>
          <w:sz w:val="16"/>
        </w:rPr>
        <w:t xml:space="preserve"> </w:t>
      </w:r>
      <w:r w:rsidRPr="0039192F">
        <w:rPr>
          <w:rStyle w:val="Emphasis"/>
          <w:highlight w:val="green"/>
        </w:rPr>
        <w:t>existential</w:t>
      </w:r>
      <w:r w:rsidRPr="007A59CC">
        <w:rPr>
          <w:sz w:val="16"/>
          <w:highlight w:val="green"/>
        </w:rPr>
        <w:t xml:space="preserve"> </w:t>
      </w:r>
      <w:r w:rsidRPr="0039192F">
        <w:rPr>
          <w:rStyle w:val="StyleUnderline"/>
          <w:highlight w:val="green"/>
        </w:rPr>
        <w:t>threats</w:t>
      </w:r>
      <w:r w:rsidRPr="00E618B3">
        <w:rPr>
          <w:rStyle w:val="StyleUnderline"/>
        </w:rPr>
        <w:t xml:space="preserve"> such as climate </w:t>
      </w:r>
      <w:proofErr w:type="gramStart"/>
      <w:r w:rsidRPr="00E618B3">
        <w:rPr>
          <w:rStyle w:val="StyleUnderline"/>
        </w:rPr>
        <w:t>change</w:t>
      </w:r>
      <w:r w:rsidRPr="007A59CC">
        <w:rPr>
          <w:sz w:val="16"/>
        </w:rPr>
        <w:t>.Footnote</w:t>
      </w:r>
      <w:proofErr w:type="gramEnd"/>
      <w:r w:rsidRPr="007A59CC">
        <w:rPr>
          <w:sz w:val="16"/>
        </w:rPr>
        <w:t xml:space="preserve">15 The accumulative perspective is structurally akin to the incremental rise in greenhouse gases contributing to climate change, where each individual emission seems minor, but </w:t>
      </w:r>
      <w:r w:rsidRPr="00E618B3">
        <w:rPr>
          <w:rStyle w:val="StyleUnderline"/>
        </w:rPr>
        <w:t>collectively</w:t>
      </w:r>
      <w:r w:rsidRPr="007A59CC">
        <w:rPr>
          <w:sz w:val="16"/>
        </w:rPr>
        <w:t xml:space="preserve">, they </w:t>
      </w:r>
      <w:r w:rsidRPr="00E618B3">
        <w:rPr>
          <w:rStyle w:val="StyleUnderline"/>
        </w:rPr>
        <w:t>lead to s</w:t>
      </w:r>
      <w:r w:rsidRPr="007A59CC">
        <w:rPr>
          <w:sz w:val="16"/>
        </w:rPr>
        <w:t xml:space="preserve">ignificant and potentially </w:t>
      </w:r>
      <w:r w:rsidRPr="0039192F">
        <w:rPr>
          <w:rStyle w:val="Emphasis"/>
          <w:highlight w:val="green"/>
        </w:rPr>
        <w:t>irreversible</w:t>
      </w:r>
      <w:r w:rsidRPr="007A59CC">
        <w:rPr>
          <w:sz w:val="16"/>
        </w:rPr>
        <w:t xml:space="preserve"> </w:t>
      </w:r>
      <w:r w:rsidRPr="00E618B3">
        <w:rPr>
          <w:rStyle w:val="StyleUnderline"/>
        </w:rPr>
        <w:t>changes</w:t>
      </w:r>
      <w:r w:rsidRPr="007A59CC">
        <w:rPr>
          <w:sz w:val="16"/>
        </w:rPr>
        <w:t xml:space="preserve"> in the Earth’s climate.</w:t>
      </w:r>
    </w:p>
    <w:p w14:paraId="754F770D" w14:textId="77777777" w:rsidR="00186F56" w:rsidRPr="007A59CC" w:rsidRDefault="00186F56" w:rsidP="00186F56"/>
    <w:p w14:paraId="049721CA" w14:textId="77777777" w:rsidR="00186F56" w:rsidRPr="007A59CC" w:rsidRDefault="00186F56" w:rsidP="00186F56"/>
    <w:p w14:paraId="34F803CC" w14:textId="77777777" w:rsidR="00186F56" w:rsidRPr="002E27E7" w:rsidRDefault="00186F56" w:rsidP="00186F56">
      <w:pPr>
        <w:pStyle w:val="Heading4"/>
      </w:pPr>
      <w:r w:rsidRPr="00121979">
        <w:rPr>
          <w:u w:val="single"/>
        </w:rPr>
        <w:t>Now</w:t>
      </w:r>
      <w:r>
        <w:t xml:space="preserve"> is key to averting </w:t>
      </w:r>
      <w:r w:rsidRPr="00121979">
        <w:rPr>
          <w:u w:val="single"/>
        </w:rPr>
        <w:t>billions</w:t>
      </w:r>
      <w:r>
        <w:t xml:space="preserve"> being concentrated in </w:t>
      </w:r>
      <w:r w:rsidRPr="00121979">
        <w:rPr>
          <w:u w:val="single"/>
        </w:rPr>
        <w:t>tech giants</w:t>
      </w:r>
      <w:r>
        <w:t xml:space="preserve">. </w:t>
      </w:r>
    </w:p>
    <w:p w14:paraId="29B6728A" w14:textId="77777777" w:rsidR="00186F56" w:rsidRPr="007A59CC" w:rsidRDefault="00186F56" w:rsidP="00186F56">
      <w:r w:rsidRPr="007A59CC">
        <w:t xml:space="preserve">Anton </w:t>
      </w:r>
      <w:r w:rsidRPr="002E27E7">
        <w:rPr>
          <w:rStyle w:val="Style13ptBold"/>
        </w:rPr>
        <w:t>Shilov '25</w:t>
      </w:r>
      <w:r w:rsidRPr="007A59CC">
        <w:t>, a veteran technology writer. 9-23-2025. "Nvidia's $100 billion investment in OpenAI raises big antitrust concerns — legal experts and policymakers raise eyebrows over potential for market imbalance," Tom's Hardware. https://www.tomshardware.com/tech-industry/artificial-intelligence/nvidias-usd100-billion-investment-in-openai-raises-big-antitrust-concerns-legal-experts-and-policymakers-raise-eyebrows-over-potential-for-market-imbalance, 10-21-2025, RNey</w:t>
      </w:r>
    </w:p>
    <w:p w14:paraId="5754F245" w14:textId="77777777" w:rsidR="00186F56" w:rsidRPr="007A59CC" w:rsidRDefault="00186F56" w:rsidP="00186F56">
      <w:pPr>
        <w:rPr>
          <w:sz w:val="16"/>
        </w:rPr>
      </w:pPr>
      <w:r w:rsidRPr="00F60E95">
        <w:rPr>
          <w:rStyle w:val="Emphasis"/>
          <w:highlight w:val="green"/>
        </w:rPr>
        <w:t>Nvidia</w:t>
      </w:r>
      <w:r w:rsidRPr="002E27E7">
        <w:rPr>
          <w:rStyle w:val="StyleUnderline"/>
        </w:rPr>
        <w:t xml:space="preserve"> plans to </w:t>
      </w:r>
      <w:r w:rsidRPr="00F60E95">
        <w:rPr>
          <w:rStyle w:val="Emphasis"/>
          <w:highlight w:val="green"/>
        </w:rPr>
        <w:t>invest up to</w:t>
      </w:r>
      <w:r w:rsidRPr="002E27E7">
        <w:rPr>
          <w:rStyle w:val="Emphasis"/>
        </w:rPr>
        <w:t xml:space="preserve"> $</w:t>
      </w:r>
      <w:r w:rsidRPr="00F60E95">
        <w:rPr>
          <w:rStyle w:val="Emphasis"/>
          <w:highlight w:val="green"/>
        </w:rPr>
        <w:t>100 billion</w:t>
      </w:r>
      <w:r w:rsidRPr="00F60E95">
        <w:rPr>
          <w:rStyle w:val="StyleUnderline"/>
          <w:highlight w:val="green"/>
        </w:rPr>
        <w:t xml:space="preserve"> in </w:t>
      </w:r>
      <w:r w:rsidRPr="00F60E95">
        <w:rPr>
          <w:rStyle w:val="Emphasis"/>
          <w:highlight w:val="green"/>
        </w:rPr>
        <w:t>OpenAI</w:t>
      </w:r>
      <w:r w:rsidRPr="007A59CC">
        <w:rPr>
          <w:sz w:val="16"/>
        </w:rPr>
        <w:t xml:space="preserve">, marking an unprecedented financial and strategic alignment between the leading AI hardware provider and one of the best-known developers of artificial intelligence models. However, </w:t>
      </w:r>
      <w:r w:rsidRPr="002E27E7">
        <w:rPr>
          <w:rStyle w:val="StyleUnderline"/>
        </w:rPr>
        <w:t xml:space="preserve">the deal </w:t>
      </w:r>
      <w:r w:rsidRPr="00F60E95">
        <w:rPr>
          <w:rStyle w:val="StyleUnderline"/>
          <w:highlight w:val="green"/>
        </w:rPr>
        <w:t xml:space="preserve">raises </w:t>
      </w:r>
      <w:r w:rsidRPr="00F60E95">
        <w:rPr>
          <w:rStyle w:val="Emphasis"/>
          <w:highlight w:val="green"/>
        </w:rPr>
        <w:t>major antitrust concerns</w:t>
      </w:r>
      <w:r w:rsidRPr="002E27E7">
        <w:rPr>
          <w:rStyle w:val="StyleUnderline"/>
        </w:rPr>
        <w:t xml:space="preserve"> among </w:t>
      </w:r>
      <w:r w:rsidRPr="002E27E7">
        <w:rPr>
          <w:rStyle w:val="Emphasis"/>
        </w:rPr>
        <w:t>legal experts</w:t>
      </w:r>
      <w:r w:rsidRPr="002E27E7">
        <w:rPr>
          <w:rStyle w:val="StyleUnderline"/>
        </w:rPr>
        <w:t xml:space="preserve"> and policymakers </w:t>
      </w:r>
      <w:r w:rsidRPr="00F60E95">
        <w:rPr>
          <w:rStyle w:val="StyleUnderline"/>
          <w:highlight w:val="green"/>
        </w:rPr>
        <w:t>over</w:t>
      </w:r>
      <w:r w:rsidRPr="002E27E7">
        <w:rPr>
          <w:rStyle w:val="StyleUnderline"/>
        </w:rPr>
        <w:t xml:space="preserve"> </w:t>
      </w:r>
      <w:r w:rsidRPr="002E27E7">
        <w:rPr>
          <w:rStyle w:val="Emphasis"/>
        </w:rPr>
        <w:t xml:space="preserve">potential </w:t>
      </w:r>
      <w:r w:rsidRPr="00F60E95">
        <w:rPr>
          <w:rStyle w:val="Emphasis"/>
          <w:highlight w:val="green"/>
        </w:rPr>
        <w:t>market imbalance</w:t>
      </w:r>
      <w:r w:rsidRPr="007A59CC">
        <w:rPr>
          <w:sz w:val="16"/>
        </w:rPr>
        <w:t xml:space="preserve">, as in </w:t>
      </w:r>
      <w:r w:rsidRPr="002E27E7">
        <w:rPr>
          <w:rStyle w:val="StyleUnderline"/>
        </w:rPr>
        <w:t xml:space="preserve">both cases the </w:t>
      </w:r>
      <w:r w:rsidRPr="002E27E7">
        <w:rPr>
          <w:rStyle w:val="Emphasis"/>
        </w:rPr>
        <w:t>investment</w:t>
      </w:r>
      <w:r w:rsidRPr="002E27E7">
        <w:rPr>
          <w:rStyle w:val="StyleUnderline"/>
        </w:rPr>
        <w:t xml:space="preserve"> can </w:t>
      </w:r>
      <w:r w:rsidRPr="002E27E7">
        <w:rPr>
          <w:rStyle w:val="Emphasis"/>
        </w:rPr>
        <w:t>impact competitors</w:t>
      </w:r>
      <w:r w:rsidRPr="002E27E7">
        <w:rPr>
          <w:rStyle w:val="StyleUnderline"/>
        </w:rPr>
        <w:t xml:space="preserve"> of both companies</w:t>
      </w:r>
      <w:r w:rsidRPr="007A59CC">
        <w:rPr>
          <w:sz w:val="16"/>
        </w:rPr>
        <w:t>, reports Reuters.</w:t>
      </w:r>
    </w:p>
    <w:p w14:paraId="70DF2E9C" w14:textId="77777777" w:rsidR="00186F56" w:rsidRPr="007A59CC" w:rsidRDefault="00186F56" w:rsidP="00186F56">
      <w:pPr>
        <w:rPr>
          <w:sz w:val="16"/>
        </w:rPr>
      </w:pPr>
      <w:r w:rsidRPr="007A59CC">
        <w:rPr>
          <w:sz w:val="16"/>
        </w:rPr>
        <w:t>A lot of concerns</w:t>
      </w:r>
    </w:p>
    <w:p w14:paraId="3D0C05F1" w14:textId="77777777" w:rsidR="00186F56" w:rsidRPr="007A59CC" w:rsidRDefault="00186F56" w:rsidP="00186F56">
      <w:pPr>
        <w:rPr>
          <w:sz w:val="16"/>
        </w:rPr>
      </w:pPr>
      <w:r w:rsidRPr="007A59CC">
        <w:rPr>
          <w:sz w:val="16"/>
        </w:rPr>
        <w:t>The planned investment raises questions about how the cash infusion could affect Nvidia's other customers and the overall AI hardware market. Nvidia already commands the lion's share of the market for hardware used for AI training and inference, as virtually all AI companies use its Hopper and Blackwell GPUs, so they rely on access to Nvidia’s GPUs to scale their own models. Legal experts note that Nvidia's investment may create incentives to prioritize OpenAI over others, potentially offering better terms or faster access to a limited supply of leading-edge GPUs, such as Rubin.</w:t>
      </w:r>
    </w:p>
    <w:p w14:paraId="114CBE5A" w14:textId="77777777" w:rsidR="00186F56" w:rsidRPr="007A59CC" w:rsidRDefault="00186F56" w:rsidP="00186F56">
      <w:pPr>
        <w:rPr>
          <w:sz w:val="16"/>
        </w:rPr>
      </w:pPr>
      <w:r w:rsidRPr="007A59CC">
        <w:rPr>
          <w:sz w:val="16"/>
        </w:rPr>
        <w:t>In response, a representative for Nvidia stated that the company's commitment to all of its clients remains unchanged. The spokesperson emphasized that having a financial interest in any one partner would not affect how the company serves others, assuring that every customer will continue to receive the same level of attention and service.</w:t>
      </w:r>
    </w:p>
    <w:p w14:paraId="482F4754" w14:textId="77777777" w:rsidR="00186F56" w:rsidRPr="007A59CC" w:rsidRDefault="00186F56" w:rsidP="00186F56">
      <w:pPr>
        <w:rPr>
          <w:sz w:val="16"/>
        </w:rPr>
      </w:pPr>
      <w:r w:rsidRPr="007A59CC">
        <w:rPr>
          <w:sz w:val="16"/>
        </w:rPr>
        <w:t xml:space="preserve">Additionally, if OpenAI prefers hardware from Nvidia over hardware from its rivals, such as AMD, or even its own processor developed in collaboration with Broadcom, then Nvidia will get an unfair advantage. Keeping in mind that </w:t>
      </w:r>
      <w:r w:rsidRPr="002E27E7">
        <w:rPr>
          <w:rStyle w:val="StyleUnderline"/>
        </w:rPr>
        <w:t xml:space="preserve">OpenAI is believed to have </w:t>
      </w:r>
      <w:r w:rsidRPr="002E27E7">
        <w:rPr>
          <w:rStyle w:val="Emphasis"/>
        </w:rPr>
        <w:t>acquired $10 billion</w:t>
      </w:r>
      <w:r w:rsidRPr="002E27E7">
        <w:rPr>
          <w:rStyle w:val="StyleUnderline"/>
        </w:rPr>
        <w:t xml:space="preserve"> worth of </w:t>
      </w:r>
      <w:r w:rsidRPr="002E27E7">
        <w:rPr>
          <w:rStyle w:val="Emphasis"/>
        </w:rPr>
        <w:t>custom-built</w:t>
      </w:r>
      <w:r w:rsidRPr="002E27E7">
        <w:rPr>
          <w:rStyle w:val="StyleUnderline"/>
        </w:rPr>
        <w:t xml:space="preserve"> </w:t>
      </w:r>
      <w:r w:rsidRPr="002E27E7">
        <w:rPr>
          <w:rStyle w:val="Emphasis"/>
        </w:rPr>
        <w:t>AI processors</w:t>
      </w:r>
      <w:r w:rsidRPr="002E27E7">
        <w:rPr>
          <w:rStyle w:val="StyleUnderline"/>
        </w:rPr>
        <w:t xml:space="preserve"> from Broadcom</w:t>
      </w:r>
      <w:r w:rsidRPr="007A59CC">
        <w:rPr>
          <w:sz w:val="16"/>
        </w:rPr>
        <w:t xml:space="preserve">, </w:t>
      </w:r>
      <w:r w:rsidRPr="002E27E7">
        <w:rPr>
          <w:rStyle w:val="StyleUnderline"/>
        </w:rPr>
        <w:t>it is unlikely that it won't deploy them</w:t>
      </w:r>
      <w:r w:rsidRPr="007A59CC">
        <w:rPr>
          <w:sz w:val="16"/>
        </w:rPr>
        <w:t xml:space="preserve">, </w:t>
      </w:r>
      <w:r w:rsidRPr="002E27E7">
        <w:rPr>
          <w:rStyle w:val="StyleUnderline"/>
        </w:rPr>
        <w:t>but now that Nvidia will provide OpenAI hardware worth tens of billions of dollars</w:t>
      </w:r>
      <w:r w:rsidRPr="007A59CC">
        <w:rPr>
          <w:sz w:val="16"/>
        </w:rPr>
        <w:t>, the AI company will continue to do more work on Nvidia's hardware rather than on competing processors.</w:t>
      </w:r>
    </w:p>
    <w:p w14:paraId="58D04A0A" w14:textId="77777777" w:rsidR="00186F56" w:rsidRPr="007A59CC" w:rsidRDefault="00186F56" w:rsidP="00186F56">
      <w:pPr>
        <w:rPr>
          <w:sz w:val="16"/>
        </w:rPr>
      </w:pPr>
      <w:r w:rsidRPr="007A59CC">
        <w:rPr>
          <w:sz w:val="16"/>
        </w:rPr>
        <w:t>OpenAI currently operates as a non-profit but is pursuing a transition to a for-profit public benefit corporation. This structural change is meant to facilitate investment while maintaining oversight by the original non-profit entity. The arrangement with Nvidia does not provide governance rights — only financial participation — and may depend on regulatory approvals in states like Delaware and California, where OpenAI is registered.</w:t>
      </w:r>
    </w:p>
    <w:p w14:paraId="49B54A62" w14:textId="77777777" w:rsidR="00186F56" w:rsidRPr="007A59CC" w:rsidRDefault="00186F56" w:rsidP="00186F56">
      <w:pPr>
        <w:rPr>
          <w:sz w:val="16"/>
        </w:rPr>
      </w:pPr>
      <w:r w:rsidRPr="007A59CC">
        <w:rPr>
          <w:sz w:val="16"/>
        </w:rPr>
        <w:t>Multi-phase agreement</w:t>
      </w:r>
    </w:p>
    <w:p w14:paraId="4AF368E5" w14:textId="77777777" w:rsidR="00186F56" w:rsidRPr="007A59CC" w:rsidRDefault="00186F56" w:rsidP="00186F56">
      <w:pPr>
        <w:rPr>
          <w:sz w:val="16"/>
        </w:rPr>
      </w:pPr>
      <w:r w:rsidRPr="002E27E7">
        <w:rPr>
          <w:rStyle w:val="StyleUnderline"/>
        </w:rPr>
        <w:t xml:space="preserve">Nvidia and OpenAI </w:t>
      </w:r>
      <w:r w:rsidRPr="002E27E7">
        <w:rPr>
          <w:rStyle w:val="Emphasis"/>
        </w:rPr>
        <w:t>finalized</w:t>
      </w:r>
      <w:r w:rsidRPr="002E27E7">
        <w:rPr>
          <w:rStyle w:val="StyleUnderline"/>
        </w:rPr>
        <w:t xml:space="preserve"> the $</w:t>
      </w:r>
      <w:r w:rsidRPr="002E27E7">
        <w:rPr>
          <w:rStyle w:val="Emphasis"/>
        </w:rPr>
        <w:t>100 billion deal</w:t>
      </w:r>
      <w:r w:rsidRPr="002E27E7">
        <w:rPr>
          <w:rStyle w:val="StyleUnderline"/>
        </w:rPr>
        <w:t xml:space="preserve"> after weeks of </w:t>
      </w:r>
      <w:r w:rsidRPr="002E27E7">
        <w:rPr>
          <w:rStyle w:val="Emphasis"/>
        </w:rPr>
        <w:t>private negotiations</w:t>
      </w:r>
      <w:r w:rsidRPr="007A59CC">
        <w:rPr>
          <w:sz w:val="16"/>
        </w:rPr>
        <w:t xml:space="preserve"> between chief executives Jensen Huang and Sam Altman, reports CNBC. The </w:t>
      </w:r>
      <w:r w:rsidRPr="002E27E7">
        <w:rPr>
          <w:rStyle w:val="StyleUnderline"/>
        </w:rPr>
        <w:t xml:space="preserve">companies came to final terms just before a </w:t>
      </w:r>
      <w:r w:rsidRPr="002E27E7">
        <w:rPr>
          <w:rStyle w:val="Emphasis"/>
        </w:rPr>
        <w:t>major infrastructure reveal</w:t>
      </w:r>
      <w:r w:rsidRPr="002E27E7">
        <w:rPr>
          <w:rStyle w:val="StyleUnderline"/>
        </w:rPr>
        <w:t xml:space="preserve"> in Texas on Monday</w:t>
      </w:r>
      <w:r w:rsidRPr="007A59CC">
        <w:rPr>
          <w:sz w:val="16"/>
        </w:rPr>
        <w:t xml:space="preserve">, which is surprising given the scale of the deal. While the agreement is inked between Nvidia and OpenAI, </w:t>
      </w:r>
      <w:r w:rsidRPr="002E27E7">
        <w:rPr>
          <w:rStyle w:val="StyleUnderline"/>
        </w:rPr>
        <w:t>the data centers that the latter will build will be a part of the Stargate project</w:t>
      </w:r>
      <w:r w:rsidRPr="007A59CC">
        <w:rPr>
          <w:sz w:val="16"/>
        </w:rPr>
        <w:t>, according to CNBC.</w:t>
      </w:r>
    </w:p>
    <w:p w14:paraId="770BE41E" w14:textId="77777777" w:rsidR="00186F56" w:rsidRPr="007A59CC" w:rsidRDefault="00186F56" w:rsidP="00186F56">
      <w:pPr>
        <w:rPr>
          <w:sz w:val="16"/>
        </w:rPr>
      </w:pPr>
      <w:r w:rsidRPr="007A59CC">
        <w:rPr>
          <w:sz w:val="16"/>
        </w:rPr>
        <w:t>The initial phase of the agreement involves Nvidia investing $10 billion to help OpenAI deploy 1 GW data center using Nvidia's upcoming Vera Rubin chips, with construction slated to begin in the second half of 2026. According to Nvidia CEO Jensen Huang, the total cost per gigawatt is around $50 billion: $35 billion is for Nvidia hardware and $15 billion is for facilities and other infrastructure, which implies that Nvidia is not financing the entire build-out. OpenAI would still need to secure roughly $40 billion per gigawatt from other sources.</w:t>
      </w:r>
    </w:p>
    <w:p w14:paraId="1E3B4551" w14:textId="77777777" w:rsidR="00186F56" w:rsidRPr="007A59CC" w:rsidRDefault="00186F56" w:rsidP="00186F56">
      <w:pPr>
        <w:rPr>
          <w:sz w:val="16"/>
        </w:rPr>
      </w:pPr>
      <w:r w:rsidRPr="007A59CC">
        <w:rPr>
          <w:sz w:val="16"/>
        </w:rPr>
        <w:t>The subsequent phases of the plan include scaling compute capacity to 10 GW, which would require the full $90 billion investment from Nvidia and $400 billion from OpenAI. The company has not disclosed how it plans to obtain the remaining capital, nor has it confirmed whether it shares Nvidia's cost assumptions.</w:t>
      </w:r>
    </w:p>
    <w:p w14:paraId="62DEF5FC" w14:textId="77777777" w:rsidR="00186F56" w:rsidRPr="007A59CC" w:rsidRDefault="00186F56" w:rsidP="00186F56">
      <w:pPr>
        <w:rPr>
          <w:sz w:val="16"/>
        </w:rPr>
      </w:pPr>
      <w:r w:rsidRPr="007A59CC">
        <w:rPr>
          <w:sz w:val="16"/>
        </w:rPr>
        <w:t xml:space="preserve">Interestingly, </w:t>
      </w:r>
      <w:r w:rsidRPr="002E27E7">
        <w:rPr>
          <w:rStyle w:val="StyleUnderline"/>
        </w:rPr>
        <w:t xml:space="preserve">Nvidia’s initial $10 billion input is </w:t>
      </w:r>
      <w:r w:rsidRPr="00F60E95">
        <w:rPr>
          <w:rStyle w:val="StyleUnderline"/>
          <w:highlight w:val="green"/>
        </w:rPr>
        <w:t xml:space="preserve">based on </w:t>
      </w:r>
      <w:r w:rsidRPr="00F60E95">
        <w:rPr>
          <w:rStyle w:val="Emphasis"/>
          <w:highlight w:val="green"/>
        </w:rPr>
        <w:t>a</w:t>
      </w:r>
      <w:r w:rsidRPr="002E27E7">
        <w:rPr>
          <w:rStyle w:val="Emphasis"/>
        </w:rPr>
        <w:t xml:space="preserve"> $</w:t>
      </w:r>
      <w:r w:rsidRPr="00F60E95">
        <w:rPr>
          <w:rStyle w:val="Emphasis"/>
          <w:highlight w:val="green"/>
        </w:rPr>
        <w:t>500 billion valuation</w:t>
      </w:r>
      <w:r w:rsidRPr="00F60E95">
        <w:rPr>
          <w:rStyle w:val="StyleUnderline"/>
          <w:highlight w:val="green"/>
        </w:rPr>
        <w:t xml:space="preserve"> for </w:t>
      </w:r>
      <w:r w:rsidRPr="00F60E95">
        <w:rPr>
          <w:rStyle w:val="Emphasis"/>
          <w:highlight w:val="green"/>
        </w:rPr>
        <w:t>OpenAI</w:t>
      </w:r>
      <w:r w:rsidRPr="007A59CC">
        <w:rPr>
          <w:sz w:val="16"/>
        </w:rPr>
        <w:t>, but CNBC claims future investments will be based on OpenAI's valuation at the time, so could fluctuate. There is also no specific timeline for when the full 10 GW of capacity will be operational or when the remaining $90 billion will be deployed.</w:t>
      </w:r>
    </w:p>
    <w:p w14:paraId="1E8FC247" w14:textId="77777777" w:rsidR="00186F56" w:rsidRPr="007A59CC" w:rsidRDefault="00186F56" w:rsidP="00186F56">
      <w:pPr>
        <w:rPr>
          <w:sz w:val="16"/>
        </w:rPr>
      </w:pPr>
      <w:r w:rsidRPr="007A59CC">
        <w:rPr>
          <w:sz w:val="16"/>
        </w:rPr>
        <w:t>Bigger picture</w:t>
      </w:r>
    </w:p>
    <w:p w14:paraId="0C1CEFB1" w14:textId="77777777" w:rsidR="00186F56" w:rsidRPr="007A59CC" w:rsidRDefault="00186F56" w:rsidP="00186F56">
      <w:pPr>
        <w:rPr>
          <w:sz w:val="16"/>
        </w:rPr>
      </w:pPr>
      <w:r w:rsidRPr="00F60E95">
        <w:rPr>
          <w:rStyle w:val="Emphasis"/>
          <w:highlight w:val="green"/>
        </w:rPr>
        <w:t>U.S. regulators</w:t>
      </w:r>
      <w:r w:rsidRPr="007A59CC">
        <w:rPr>
          <w:sz w:val="16"/>
        </w:rPr>
        <w:t xml:space="preserve"> have previously </w:t>
      </w:r>
      <w:r w:rsidRPr="00F60E95">
        <w:rPr>
          <w:rStyle w:val="Emphasis"/>
          <w:highlight w:val="green"/>
        </w:rPr>
        <w:t>flagged</w:t>
      </w:r>
      <w:r w:rsidRPr="007A59CC">
        <w:rPr>
          <w:sz w:val="16"/>
        </w:rPr>
        <w:t xml:space="preserve"> </w:t>
      </w:r>
      <w:r w:rsidRPr="002E27E7">
        <w:rPr>
          <w:rStyle w:val="StyleUnderline"/>
        </w:rPr>
        <w:t xml:space="preserve">the </w:t>
      </w:r>
      <w:r w:rsidRPr="00F60E95">
        <w:rPr>
          <w:rStyle w:val="Emphasis"/>
          <w:highlight w:val="green"/>
        </w:rPr>
        <w:t>risk</w:t>
      </w:r>
      <w:r w:rsidRPr="00F60E95">
        <w:rPr>
          <w:rStyle w:val="StyleUnderline"/>
          <w:highlight w:val="green"/>
        </w:rPr>
        <w:t xml:space="preserve"> of </w:t>
      </w:r>
      <w:r w:rsidRPr="00F60E95">
        <w:rPr>
          <w:rStyle w:val="Emphasis"/>
          <w:highlight w:val="green"/>
        </w:rPr>
        <w:t>major</w:t>
      </w:r>
      <w:r w:rsidRPr="002E27E7">
        <w:rPr>
          <w:rStyle w:val="Emphasis"/>
        </w:rPr>
        <w:t xml:space="preserve"> </w:t>
      </w:r>
      <w:r w:rsidRPr="00F60E95">
        <w:rPr>
          <w:rStyle w:val="Emphasis"/>
          <w:highlight w:val="green"/>
        </w:rPr>
        <w:t>tech</w:t>
      </w:r>
      <w:r w:rsidRPr="002E27E7">
        <w:rPr>
          <w:rStyle w:val="Emphasis"/>
        </w:rPr>
        <w:t xml:space="preserve">nology </w:t>
      </w:r>
      <w:r w:rsidRPr="00F60E95">
        <w:rPr>
          <w:rStyle w:val="Emphasis"/>
          <w:highlight w:val="green"/>
        </w:rPr>
        <w:t>firms</w:t>
      </w:r>
      <w:r w:rsidRPr="002E27E7">
        <w:rPr>
          <w:rStyle w:val="StyleUnderline"/>
        </w:rPr>
        <w:t xml:space="preserve"> </w:t>
      </w:r>
      <w:r w:rsidRPr="00F60E95">
        <w:rPr>
          <w:rStyle w:val="StyleUnderline"/>
          <w:highlight w:val="green"/>
        </w:rPr>
        <w:t>leveraging their</w:t>
      </w:r>
      <w:r w:rsidRPr="002E27E7">
        <w:rPr>
          <w:rStyle w:val="StyleUnderline"/>
        </w:rPr>
        <w:t xml:space="preserve"> </w:t>
      </w:r>
      <w:r w:rsidRPr="002E27E7">
        <w:rPr>
          <w:rStyle w:val="Emphasis"/>
        </w:rPr>
        <w:t xml:space="preserve">existing </w:t>
      </w:r>
      <w:r w:rsidRPr="00F60E95">
        <w:rPr>
          <w:rStyle w:val="Emphasis"/>
          <w:highlight w:val="green"/>
        </w:rPr>
        <w:t>dominance</w:t>
      </w:r>
      <w:r w:rsidRPr="00F60E95">
        <w:rPr>
          <w:rStyle w:val="StyleUnderline"/>
          <w:highlight w:val="green"/>
        </w:rPr>
        <w:t xml:space="preserve"> </w:t>
      </w:r>
      <w:r w:rsidRPr="00E14EA9">
        <w:rPr>
          <w:rStyle w:val="StyleUnderline"/>
        </w:rPr>
        <w:t xml:space="preserve">to </w:t>
      </w:r>
      <w:r w:rsidRPr="00E14EA9">
        <w:rPr>
          <w:rStyle w:val="Emphasis"/>
        </w:rPr>
        <w:t>control</w:t>
      </w:r>
      <w:r w:rsidRPr="00E14EA9">
        <w:rPr>
          <w:rStyle w:val="StyleUnderline"/>
        </w:rPr>
        <w:t xml:space="preserve"> </w:t>
      </w:r>
      <w:r w:rsidRPr="00E14EA9">
        <w:rPr>
          <w:rStyle w:val="Emphasis"/>
        </w:rPr>
        <w:t>emerging AI markets</w:t>
      </w:r>
      <w:r w:rsidRPr="007A59CC">
        <w:rPr>
          <w:sz w:val="16"/>
        </w:rPr>
        <w:t xml:space="preserve">. Officials from the Department of Justice have </w:t>
      </w:r>
      <w:r w:rsidRPr="00F60E95">
        <w:rPr>
          <w:rStyle w:val="Emphasis"/>
          <w:highlight w:val="green"/>
        </w:rPr>
        <w:t>emphasized</w:t>
      </w:r>
      <w:r w:rsidRPr="002E27E7">
        <w:rPr>
          <w:rStyle w:val="StyleUnderline"/>
        </w:rPr>
        <w:t xml:space="preserve"> the </w:t>
      </w:r>
      <w:r w:rsidRPr="002E27E7">
        <w:rPr>
          <w:rStyle w:val="Emphasis"/>
        </w:rPr>
        <w:t>importance</w:t>
      </w:r>
      <w:r w:rsidRPr="002E27E7">
        <w:rPr>
          <w:rStyle w:val="StyleUnderline"/>
        </w:rPr>
        <w:t xml:space="preserve"> of </w:t>
      </w:r>
      <w:r w:rsidRPr="00F60E95">
        <w:rPr>
          <w:rStyle w:val="Emphasis"/>
          <w:highlight w:val="green"/>
        </w:rPr>
        <w:t>averting exclusionary practices</w:t>
      </w:r>
      <w:r w:rsidRPr="00F60E95">
        <w:rPr>
          <w:rStyle w:val="StyleUnderline"/>
          <w:highlight w:val="green"/>
        </w:rPr>
        <w:t xml:space="preserve"> in the </w:t>
      </w:r>
      <w:r w:rsidRPr="00F60E95">
        <w:rPr>
          <w:rStyle w:val="Emphasis"/>
          <w:highlight w:val="green"/>
        </w:rPr>
        <w:t>AI supply chain</w:t>
      </w:r>
      <w:r w:rsidRPr="007A59CC">
        <w:rPr>
          <w:sz w:val="16"/>
        </w:rPr>
        <w:t xml:space="preserve">, including </w:t>
      </w:r>
      <w:r w:rsidRPr="00E14EA9">
        <w:rPr>
          <w:rStyle w:val="Emphasis"/>
        </w:rPr>
        <w:t>restricted access</w:t>
      </w:r>
      <w:r w:rsidRPr="00E14EA9">
        <w:rPr>
          <w:rStyle w:val="StyleUnderline"/>
        </w:rPr>
        <w:t xml:space="preserve"> to </w:t>
      </w:r>
      <w:r w:rsidRPr="00E14EA9">
        <w:rPr>
          <w:rStyle w:val="Emphasis"/>
        </w:rPr>
        <w:t>processors</w:t>
      </w:r>
      <w:r w:rsidRPr="00E14EA9">
        <w:rPr>
          <w:rStyle w:val="StyleUnderline"/>
        </w:rPr>
        <w:t xml:space="preserve"> and compute infrastructure</w:t>
      </w:r>
      <w:r w:rsidRPr="007A59CC">
        <w:rPr>
          <w:sz w:val="16"/>
        </w:rPr>
        <w:t>.</w:t>
      </w:r>
    </w:p>
    <w:p w14:paraId="4D24213B" w14:textId="77777777" w:rsidR="00186F56" w:rsidRPr="007A59CC" w:rsidRDefault="00186F56" w:rsidP="00186F56">
      <w:pPr>
        <w:rPr>
          <w:sz w:val="16"/>
        </w:rPr>
      </w:pPr>
      <w:r w:rsidRPr="007A59CC">
        <w:rPr>
          <w:sz w:val="16"/>
        </w:rPr>
        <w:t xml:space="preserve">The </w:t>
      </w:r>
      <w:r w:rsidRPr="002E27E7">
        <w:rPr>
          <w:rStyle w:val="StyleUnderline"/>
        </w:rPr>
        <w:t xml:space="preserve">potential </w:t>
      </w:r>
      <w:r w:rsidRPr="00F60E95">
        <w:rPr>
          <w:rStyle w:val="StyleUnderline"/>
          <w:highlight w:val="green"/>
        </w:rPr>
        <w:t>effects</w:t>
      </w:r>
      <w:r w:rsidRPr="002E27E7">
        <w:rPr>
          <w:rStyle w:val="StyleUnderline"/>
        </w:rPr>
        <w:t xml:space="preserve"> </w:t>
      </w:r>
      <w:r w:rsidRPr="00F60E95">
        <w:rPr>
          <w:rStyle w:val="Emphasis"/>
          <w:highlight w:val="green"/>
        </w:rPr>
        <w:t>extend beyond hardware</w:t>
      </w:r>
      <w:r w:rsidRPr="007A59CC">
        <w:rPr>
          <w:sz w:val="16"/>
        </w:rPr>
        <w:t xml:space="preserve">. </w:t>
      </w:r>
      <w:r w:rsidRPr="002E27E7">
        <w:rPr>
          <w:rStyle w:val="Emphasis"/>
        </w:rPr>
        <w:t>Oracle</w:t>
      </w:r>
      <w:r w:rsidRPr="007A59CC">
        <w:rPr>
          <w:sz w:val="16"/>
        </w:rPr>
        <w:t xml:space="preserve"> recently </w:t>
      </w:r>
      <w:r w:rsidRPr="002E27E7">
        <w:rPr>
          <w:rStyle w:val="StyleUnderline"/>
        </w:rPr>
        <w:t xml:space="preserve">disclosed that it had signed </w:t>
      </w:r>
      <w:r w:rsidRPr="00E14EA9">
        <w:rPr>
          <w:rStyle w:val="Emphasis"/>
        </w:rPr>
        <w:t>large-scale cloud contracts</w:t>
      </w:r>
      <w:r w:rsidRPr="00E14EA9">
        <w:rPr>
          <w:rStyle w:val="StyleUnderline"/>
        </w:rPr>
        <w:t xml:space="preserve"> with OpenAI and other clients, </w:t>
      </w:r>
      <w:r w:rsidRPr="00E14EA9">
        <w:rPr>
          <w:rStyle w:val="Emphasis"/>
        </w:rPr>
        <w:t>boosting</w:t>
      </w:r>
      <w:r w:rsidRPr="00E14EA9">
        <w:rPr>
          <w:rStyle w:val="StyleUnderline"/>
        </w:rPr>
        <w:t xml:space="preserve"> its </w:t>
      </w:r>
      <w:r w:rsidRPr="00E14EA9">
        <w:rPr>
          <w:rStyle w:val="Emphasis"/>
        </w:rPr>
        <w:t>valuation</w:t>
      </w:r>
      <w:r w:rsidRPr="007A59CC">
        <w:rPr>
          <w:sz w:val="16"/>
        </w:rPr>
        <w:t xml:space="preserve">. With </w:t>
      </w:r>
      <w:r w:rsidRPr="00E14EA9">
        <w:rPr>
          <w:rStyle w:val="StyleUnderline"/>
        </w:rPr>
        <w:t xml:space="preserve">Nvidia's investment potentially </w:t>
      </w:r>
      <w:r w:rsidRPr="00E14EA9">
        <w:rPr>
          <w:rStyle w:val="Emphasis"/>
        </w:rPr>
        <w:t>strengthening</w:t>
      </w:r>
      <w:r w:rsidRPr="00E14EA9">
        <w:rPr>
          <w:rStyle w:val="StyleUnderline"/>
        </w:rPr>
        <w:t xml:space="preserve"> OpenAI's </w:t>
      </w:r>
      <w:r w:rsidRPr="00E14EA9">
        <w:rPr>
          <w:rStyle w:val="Emphasis"/>
        </w:rPr>
        <w:t>financial position</w:t>
      </w:r>
      <w:r w:rsidRPr="007A59CC">
        <w:rPr>
          <w:sz w:val="16"/>
        </w:rPr>
        <w:t xml:space="preserve">, </w:t>
      </w:r>
      <w:r w:rsidRPr="00E14EA9">
        <w:rPr>
          <w:rStyle w:val="StyleUnderline"/>
        </w:rPr>
        <w:t xml:space="preserve">Oracle's </w:t>
      </w:r>
      <w:r w:rsidRPr="00E14EA9">
        <w:rPr>
          <w:rStyle w:val="Emphasis"/>
        </w:rPr>
        <w:t>revenue projections</w:t>
      </w:r>
      <w:r w:rsidRPr="00E14EA9">
        <w:rPr>
          <w:rStyle w:val="StyleUnderline"/>
        </w:rPr>
        <w:t xml:space="preserve"> may appear m</w:t>
      </w:r>
      <w:r w:rsidRPr="002E27E7">
        <w:rPr>
          <w:rStyle w:val="StyleUnderline"/>
        </w:rPr>
        <w:t>ore credible</w:t>
      </w:r>
      <w:r w:rsidRPr="007A59CC">
        <w:rPr>
          <w:sz w:val="16"/>
        </w:rPr>
        <w:t>, something that will address investor concerns about OpenAI's ability to fund such commitments, according to Reuters.</w:t>
      </w:r>
    </w:p>
    <w:p w14:paraId="7E1BBCA8" w14:textId="77777777" w:rsidR="00186F56" w:rsidRPr="007A59CC" w:rsidRDefault="00186F56" w:rsidP="00186F56"/>
    <w:p w14:paraId="09216C46" w14:textId="77777777" w:rsidR="00186F56" w:rsidRDefault="00186F56" w:rsidP="00186F56">
      <w:pPr>
        <w:pStyle w:val="Heading4"/>
      </w:pPr>
      <w:r>
        <w:t xml:space="preserve">Consolidation from Big Tech causes </w:t>
      </w:r>
      <w:r w:rsidRPr="0025301E">
        <w:rPr>
          <w:u w:val="single"/>
        </w:rPr>
        <w:t>cyberattacks</w:t>
      </w:r>
      <w:r>
        <w:t xml:space="preserve">. </w:t>
      </w:r>
      <w:r w:rsidRPr="00F23DC5">
        <w:rPr>
          <w:b w:val="0"/>
          <w:bCs/>
        </w:rPr>
        <w:t xml:space="preserve">No incentive </w:t>
      </w:r>
      <w:r>
        <w:rPr>
          <w:b w:val="0"/>
          <w:bCs/>
        </w:rPr>
        <w:t xml:space="preserve">to build response </w:t>
      </w:r>
      <w:r w:rsidRPr="00F23DC5">
        <w:rPr>
          <w:b w:val="0"/>
          <w:bCs/>
        </w:rPr>
        <w:t xml:space="preserve">and </w:t>
      </w:r>
      <w:r>
        <w:rPr>
          <w:b w:val="0"/>
          <w:bCs/>
        </w:rPr>
        <w:t xml:space="preserve">it </w:t>
      </w:r>
      <w:r w:rsidRPr="00F23DC5">
        <w:rPr>
          <w:b w:val="0"/>
          <w:bCs/>
        </w:rPr>
        <w:t>spawns tech monocultures.</w:t>
      </w:r>
      <w:r>
        <w:t xml:space="preserve"> </w:t>
      </w:r>
    </w:p>
    <w:p w14:paraId="62437AFD" w14:textId="77777777" w:rsidR="00186F56" w:rsidRPr="007A59CC" w:rsidRDefault="00186F56" w:rsidP="00186F56">
      <w:r w:rsidRPr="007A59CC">
        <w:t>Charles</w:t>
      </w:r>
      <w:r w:rsidRPr="007C11C8">
        <w:rPr>
          <w:rStyle w:val="Style13ptBold"/>
        </w:rPr>
        <w:t xml:space="preserve"> Duan ’20</w:t>
      </w:r>
      <w:r w:rsidRPr="007A59CC">
        <w:t>, Director of Technology and Innovation Policy at R Street Institute and Assistant Professor at American University Washington College of Law. 05-11-2020. Santa Clara High Technology Law Journal, “Of Monopolies and Monocultures: The Intersection of Patents and National Security,” vol. 36</w:t>
      </w:r>
    </w:p>
    <w:p w14:paraId="51D239A4" w14:textId="77777777" w:rsidR="00186F56" w:rsidRPr="007A59CC" w:rsidRDefault="00186F56" w:rsidP="00186F56">
      <w:pPr>
        <w:rPr>
          <w:sz w:val="16"/>
        </w:rPr>
      </w:pPr>
      <w:r w:rsidRPr="00F23DC5">
        <w:rPr>
          <w:rStyle w:val="Emphasis"/>
          <w:highlight w:val="green"/>
        </w:rPr>
        <w:t>Strong competition</w:t>
      </w:r>
      <w:r w:rsidRPr="00DE2521">
        <w:rPr>
          <w:rStyle w:val="StyleUnderline"/>
        </w:rPr>
        <w:t xml:space="preserve"> can</w:t>
      </w:r>
      <w:r w:rsidRPr="007A59CC">
        <w:rPr>
          <w:sz w:val="16"/>
        </w:rPr>
        <w:t xml:space="preserve"> thus </w:t>
      </w:r>
      <w:r w:rsidRPr="00F23DC5">
        <w:rPr>
          <w:rStyle w:val="Emphasis"/>
          <w:highlight w:val="green"/>
        </w:rPr>
        <w:t>complement</w:t>
      </w:r>
      <w:r w:rsidRPr="007A59CC">
        <w:rPr>
          <w:sz w:val="16"/>
        </w:rPr>
        <w:t xml:space="preserve"> national security by enhancing domestic </w:t>
      </w:r>
      <w:r w:rsidRPr="00F23DC5">
        <w:rPr>
          <w:rStyle w:val="Emphasis"/>
          <w:highlight w:val="green"/>
        </w:rPr>
        <w:t>cybersecurity</w:t>
      </w:r>
      <w:r w:rsidRPr="007A59CC">
        <w:rPr>
          <w:sz w:val="16"/>
        </w:rPr>
        <w:t xml:space="preserve">, and patent assertion that unduly weakens competition detracts from cybersecurity.156 Competition promotes better cybersecurity in at least two ways. First, </w:t>
      </w:r>
      <w:r w:rsidRPr="00BE632E">
        <w:rPr>
          <w:rStyle w:val="Emphasis"/>
        </w:rPr>
        <w:t>multiple studies</w:t>
      </w:r>
      <w:r w:rsidRPr="00BE632E">
        <w:rPr>
          <w:rStyle w:val="StyleUnderline"/>
        </w:rPr>
        <w:t xml:space="preserve"> show</w:t>
      </w:r>
      <w:r w:rsidRPr="007A59CC">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7A59CC">
        <w:rPr>
          <w:sz w:val="16"/>
        </w:rPr>
        <w:t xml:space="preserve"> </w:t>
      </w:r>
      <w:r w:rsidRPr="00BE632E">
        <w:rPr>
          <w:rStyle w:val="Emphasis"/>
        </w:rPr>
        <w:t>cyber</w:t>
      </w:r>
      <w:r w:rsidRPr="007A59CC">
        <w:rPr>
          <w:sz w:val="16"/>
        </w:rPr>
        <w:t xml:space="preserve">security. Second, </w:t>
      </w:r>
      <w:r w:rsidRPr="00BE632E">
        <w:rPr>
          <w:rStyle w:val="StyleUnderline"/>
        </w:rPr>
        <w:t>competition avoids</w:t>
      </w:r>
      <w:r w:rsidRPr="007A59CC">
        <w:rPr>
          <w:sz w:val="16"/>
        </w:rPr>
        <w:t xml:space="preserve"> a situation that security experts call </w:t>
      </w:r>
      <w:r w:rsidRPr="00BE632E">
        <w:rPr>
          <w:rStyle w:val="StyleUnderline"/>
        </w:rPr>
        <w:t>a</w:t>
      </w:r>
      <w:r w:rsidRPr="007A59CC">
        <w:rPr>
          <w:sz w:val="16"/>
        </w:rPr>
        <w:t xml:space="preserve"> “</w:t>
      </w:r>
      <w:r w:rsidRPr="00BE632E">
        <w:rPr>
          <w:rStyle w:val="Emphasis"/>
        </w:rPr>
        <w:t>monoculture</w:t>
      </w:r>
      <w:r w:rsidRPr="007A59CC">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7A59CC">
        <w:rPr>
          <w:sz w:val="16"/>
        </w:rPr>
        <w:t xml:space="preserve"> </w:t>
      </w:r>
      <w:r w:rsidRPr="00BE632E">
        <w:rPr>
          <w:rStyle w:val="Emphasis"/>
        </w:rPr>
        <w:t>cyberattacks</w:t>
      </w:r>
      <w:r w:rsidRPr="007A59CC">
        <w:rPr>
          <w:sz w:val="16"/>
        </w:rPr>
        <w:t>. As former Secretary of Homeland Security Michael Chertoff wrote recently, “</w:t>
      </w:r>
      <w:r w:rsidRPr="00DE2521">
        <w:rPr>
          <w:rStyle w:val="StyleUnderline"/>
        </w:rPr>
        <w:t>We need competition and multiple providers, not a</w:t>
      </w:r>
      <w:r w:rsidRPr="007A59CC">
        <w:rPr>
          <w:sz w:val="16"/>
        </w:rPr>
        <w:t xml:space="preserve"> potentially </w:t>
      </w:r>
      <w:r w:rsidRPr="00DE2521">
        <w:rPr>
          <w:rStyle w:val="StyleUnderline"/>
        </w:rPr>
        <w:t>vulnerable</w:t>
      </w:r>
      <w:r w:rsidRPr="007A59CC">
        <w:rPr>
          <w:sz w:val="16"/>
        </w:rPr>
        <w:t xml:space="preserve"> technological </w:t>
      </w:r>
      <w:r w:rsidRPr="00DE2521">
        <w:rPr>
          <w:rStyle w:val="Emphasis"/>
        </w:rPr>
        <w:t>monoculture</w:t>
      </w:r>
      <w:r w:rsidRPr="007A59CC">
        <w:rPr>
          <w:sz w:val="16"/>
        </w:rPr>
        <w:t>,” to guarantee national security.157 Thus, cybersecurity provides a useful lens for understanding how unfettered patent assertion and licensing can detract from national security.</w:t>
      </w:r>
    </w:p>
    <w:p w14:paraId="08FA1A7A" w14:textId="77777777" w:rsidR="00186F56" w:rsidRPr="007A59CC" w:rsidRDefault="00186F56" w:rsidP="00186F56">
      <w:pPr>
        <w:rPr>
          <w:sz w:val="16"/>
        </w:rPr>
      </w:pPr>
      <w:r w:rsidRPr="007A59CC">
        <w:rPr>
          <w:sz w:val="16"/>
        </w:rPr>
        <w:t>A. Cybersecurity as Competitive Value-Add</w:t>
      </w:r>
    </w:p>
    <w:p w14:paraId="7DD6823F" w14:textId="77777777" w:rsidR="00186F56" w:rsidRPr="007A59CC" w:rsidRDefault="00186F56" w:rsidP="00186F56">
      <w:pPr>
        <w:rPr>
          <w:sz w:val="16"/>
        </w:rPr>
      </w:pPr>
      <w:r w:rsidRPr="007A59CC">
        <w:rPr>
          <w:sz w:val="16"/>
        </w:rPr>
        <w:t>Competition enhances national security by reducing the incidence of technical vulnerabilities. That effect is especially important for security sensitive systems such as mobile telecommunications.</w:t>
      </w:r>
    </w:p>
    <w:p w14:paraId="294FB97A" w14:textId="77777777" w:rsidR="00186F56" w:rsidRPr="007A59CC" w:rsidRDefault="00186F56" w:rsidP="00186F56">
      <w:pPr>
        <w:rPr>
          <w:sz w:val="16"/>
        </w:rPr>
      </w:pPr>
      <w:r w:rsidRPr="007A59CC">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7A59CC">
        <w:rPr>
          <w:sz w:val="16"/>
        </w:rPr>
        <w:t xml:space="preserve">. </w:t>
      </w:r>
      <w:r w:rsidRPr="00DE2521">
        <w:rPr>
          <w:rStyle w:val="StyleUnderline"/>
        </w:rPr>
        <w:t xml:space="preserve">Computer </w:t>
      </w:r>
      <w:r w:rsidRPr="00F23DC5">
        <w:rPr>
          <w:rStyle w:val="Emphasis"/>
          <w:highlight w:val="green"/>
        </w:rPr>
        <w:t>security</w:t>
      </w:r>
      <w:r w:rsidRPr="00F23DC5">
        <w:rPr>
          <w:rStyle w:val="StyleUnderline"/>
          <w:highlight w:val="green"/>
        </w:rPr>
        <w:t xml:space="preserve"> is</w:t>
      </w:r>
      <w:r w:rsidRPr="007A59CC">
        <w:rPr>
          <w:sz w:val="16"/>
        </w:rPr>
        <w:t xml:space="preserve"> a </w:t>
      </w:r>
      <w:r w:rsidRPr="00F23DC5">
        <w:rPr>
          <w:rStyle w:val="Emphasis"/>
          <w:highlight w:val="green"/>
        </w:rPr>
        <w:t>value-added</w:t>
      </w:r>
      <w:r w:rsidRPr="007A59CC">
        <w:rPr>
          <w:sz w:val="16"/>
        </w:rPr>
        <w:t xml:space="preserve"> benefit to consumers, so firms in </w:t>
      </w:r>
      <w:r w:rsidRPr="00F23DC5">
        <w:rPr>
          <w:rStyle w:val="StyleUnderline"/>
          <w:highlight w:val="green"/>
        </w:rPr>
        <w:t>competitive markets</w:t>
      </w:r>
      <w:r w:rsidRPr="007A59CC">
        <w:rPr>
          <w:sz w:val="16"/>
        </w:rPr>
        <w:t xml:space="preserve"> are likely to </w:t>
      </w:r>
      <w:r w:rsidRPr="00F23DC5">
        <w:rPr>
          <w:rStyle w:val="StyleUnderline"/>
          <w:highlight w:val="green"/>
        </w:rPr>
        <w:t xml:space="preserve">use security to </w:t>
      </w:r>
      <w:r w:rsidRPr="00F23DC5">
        <w:rPr>
          <w:rStyle w:val="Emphasis"/>
          <w:highlight w:val="green"/>
        </w:rPr>
        <w:t>gain</w:t>
      </w:r>
      <w:r w:rsidRPr="00F23DC5">
        <w:rPr>
          <w:rStyle w:val="StyleUnderline"/>
          <w:highlight w:val="green"/>
        </w:rPr>
        <w:t xml:space="preserve"> an </w:t>
      </w:r>
      <w:r w:rsidRPr="00F23DC5">
        <w:rPr>
          <w:rStyle w:val="Emphasis"/>
          <w:highlight w:val="green"/>
        </w:rPr>
        <w:t>edge</w:t>
      </w:r>
      <w:r w:rsidRPr="00DE2521">
        <w:rPr>
          <w:rStyle w:val="StyleUnderline"/>
        </w:rPr>
        <w:t xml:space="preserve"> over their </w:t>
      </w:r>
      <w:r w:rsidRPr="001D4117">
        <w:rPr>
          <w:rStyle w:val="StyleUnderline"/>
        </w:rPr>
        <w:t>competitors</w:t>
      </w:r>
      <w:proofErr w:type="gramStart"/>
      <w:r w:rsidRPr="007A59CC">
        <w:rPr>
          <w:sz w:val="16"/>
        </w:rPr>
        <w:t>.158</w:t>
      </w:r>
      <w:proofErr w:type="gramEnd"/>
      <w:r w:rsidRPr="007A59CC">
        <w:rPr>
          <w:sz w:val="16"/>
        </w:rPr>
        <w:t xml:space="preserve"> </w:t>
      </w:r>
      <w:r w:rsidRPr="001D4117">
        <w:rPr>
          <w:rStyle w:val="StyleUnderline"/>
        </w:rPr>
        <w:t>In</w:t>
      </w:r>
      <w:r w:rsidRPr="007A59CC">
        <w:rPr>
          <w:sz w:val="16"/>
        </w:rPr>
        <w:t xml:space="preserve"> </w:t>
      </w:r>
      <w:r w:rsidRPr="001D4117">
        <w:rPr>
          <w:rStyle w:val="Emphasis"/>
        </w:rPr>
        <w:t>monopolized</w:t>
      </w:r>
      <w:r w:rsidRPr="001D4117">
        <w:rPr>
          <w:rStyle w:val="StyleUnderline"/>
        </w:rPr>
        <w:t xml:space="preserve"> markets</w:t>
      </w:r>
      <w:r w:rsidRPr="007A59CC">
        <w:rPr>
          <w:sz w:val="16"/>
        </w:rPr>
        <w:t xml:space="preserve">, though, </w:t>
      </w:r>
      <w:r w:rsidRPr="001D4117">
        <w:rPr>
          <w:rStyle w:val="StyleUnderline"/>
        </w:rPr>
        <w:t>there may be less</w:t>
      </w:r>
      <w:r w:rsidRPr="007A59CC">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7A59CC">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7A59CC">
        <w:rPr>
          <w:sz w:val="16"/>
        </w:rPr>
        <w:t xml:space="preserve"> and more on new product features or increased product quality.</w:t>
      </w:r>
    </w:p>
    <w:p w14:paraId="728B4A45" w14:textId="77777777" w:rsidR="00186F56" w:rsidRPr="007A59CC" w:rsidRDefault="00186F56" w:rsidP="00186F56">
      <w:pPr>
        <w:rPr>
          <w:sz w:val="16"/>
        </w:rPr>
      </w:pPr>
      <w:r w:rsidRPr="00DE2521">
        <w:rPr>
          <w:rStyle w:val="StyleUnderline"/>
        </w:rPr>
        <w:t xml:space="preserve">Economic </w:t>
      </w:r>
      <w:r w:rsidRPr="00F23DC5">
        <w:rPr>
          <w:rStyle w:val="StyleUnderline"/>
          <w:highlight w:val="green"/>
        </w:rPr>
        <w:t xml:space="preserve">research </w:t>
      </w:r>
      <w:r w:rsidRPr="00F23DC5">
        <w:rPr>
          <w:rStyle w:val="Emphasis"/>
          <w:highlight w:val="green"/>
        </w:rPr>
        <w:t>confirms</w:t>
      </w:r>
      <w:r w:rsidRPr="00DE2521">
        <w:rPr>
          <w:rStyle w:val="StyleUnderline"/>
        </w:rPr>
        <w:t xml:space="preserve"> these hypotheses</w:t>
      </w:r>
      <w:r w:rsidRPr="007A59CC">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7A59CC">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7A59CC">
        <w:rPr>
          <w:sz w:val="16"/>
        </w:rPr>
        <w:t xml:space="preserve"> that the presence of </w:t>
      </w:r>
      <w:r w:rsidRPr="00F23DC5">
        <w:rPr>
          <w:rStyle w:val="Emphasis"/>
          <w:highlight w:val="green"/>
        </w:rPr>
        <w:t>more competitors</w:t>
      </w:r>
      <w:r w:rsidRPr="00F23DC5">
        <w:rPr>
          <w:rStyle w:val="StyleUnderline"/>
          <w:highlight w:val="green"/>
        </w:rPr>
        <w:t xml:space="preserve"> correlated with faster</w:t>
      </w:r>
      <w:r w:rsidRPr="007A59CC">
        <w:rPr>
          <w:sz w:val="16"/>
        </w:rPr>
        <w:t xml:space="preserve"> </w:t>
      </w:r>
      <w:r w:rsidRPr="00F23DC5">
        <w:rPr>
          <w:rStyle w:val="Emphasis"/>
          <w:highlight w:val="green"/>
        </w:rPr>
        <w:t>cyber</w:t>
      </w:r>
      <w:r w:rsidRPr="007A59CC">
        <w:rPr>
          <w:sz w:val="16"/>
          <w:szCs w:val="16"/>
        </w:rPr>
        <w:t>s</w:t>
      </w:r>
      <w:r w:rsidRPr="007A59CC">
        <w:rPr>
          <w:sz w:val="16"/>
        </w:rPr>
        <w:t xml:space="preserve">ecurity </w:t>
      </w:r>
      <w:r w:rsidRPr="00F23DC5">
        <w:rPr>
          <w:rStyle w:val="Emphasis"/>
          <w:highlight w:val="green"/>
        </w:rPr>
        <w:t>response</w:t>
      </w:r>
      <w:r w:rsidRPr="007A59CC">
        <w:rPr>
          <w:sz w:val="16"/>
        </w:rPr>
        <w:t>—</w:t>
      </w:r>
      <w:r w:rsidRPr="00DE2521">
        <w:rPr>
          <w:rStyle w:val="StyleUnderline"/>
        </w:rPr>
        <w:t>a reduction of</w:t>
      </w:r>
      <w:r w:rsidRPr="007A59CC">
        <w:rPr>
          <w:sz w:val="16"/>
        </w:rPr>
        <w:t xml:space="preserve"> 8-</w:t>
      </w:r>
      <w:r w:rsidRPr="00DE2521">
        <w:rPr>
          <w:rStyle w:val="Emphasis"/>
        </w:rPr>
        <w:t>10 days</w:t>
      </w:r>
      <w:r w:rsidRPr="007A59CC">
        <w:rPr>
          <w:sz w:val="16"/>
        </w:rPr>
        <w:t xml:space="preserve"> in response time </w:t>
      </w:r>
      <w:r w:rsidRPr="00DE2521">
        <w:rPr>
          <w:rStyle w:val="StyleUnderline"/>
        </w:rPr>
        <w:t>per</w:t>
      </w:r>
      <w:r w:rsidRPr="007A59CC">
        <w:rPr>
          <w:sz w:val="16"/>
        </w:rPr>
        <w:t xml:space="preserve"> additional market </w:t>
      </w:r>
      <w:r w:rsidRPr="00DE2521">
        <w:rPr>
          <w:rStyle w:val="Emphasis"/>
        </w:rPr>
        <w:t>rival</w:t>
      </w:r>
      <w:r w:rsidRPr="007A59CC">
        <w:rPr>
          <w:sz w:val="16"/>
        </w:rPr>
        <w:t>.160 Similarly, business researchers in 2005 modeled incentives for firms to engage in sharing of cybersecurity information, and concluded that the “</w:t>
      </w:r>
      <w:r w:rsidRPr="00BE632E">
        <w:rPr>
          <w:rStyle w:val="StyleUnderline"/>
        </w:rPr>
        <w:t>inclination to</w:t>
      </w:r>
      <w:r w:rsidRPr="007A59CC">
        <w:rPr>
          <w:sz w:val="16"/>
        </w:rPr>
        <w:t xml:space="preserve"> share information and </w:t>
      </w:r>
      <w:r w:rsidRPr="00DE2521">
        <w:rPr>
          <w:rStyle w:val="StyleUnderline"/>
        </w:rPr>
        <w:t xml:space="preserve">invest in </w:t>
      </w:r>
      <w:r w:rsidRPr="00DE2521">
        <w:rPr>
          <w:rStyle w:val="Emphasis"/>
        </w:rPr>
        <w:t>security</w:t>
      </w:r>
      <w:r w:rsidRPr="007A59CC">
        <w:rPr>
          <w:sz w:val="16"/>
        </w:rPr>
        <w:t xml:space="preserve"> technologies </w:t>
      </w:r>
      <w:r w:rsidRPr="00DE2521">
        <w:rPr>
          <w:rStyle w:val="Emphasis"/>
        </w:rPr>
        <w:t>increases</w:t>
      </w:r>
      <w:r w:rsidRPr="007A59CC">
        <w:rPr>
          <w:sz w:val="16"/>
        </w:rPr>
        <w:t xml:space="preserve"> </w:t>
      </w:r>
      <w:r w:rsidRPr="00DE2521">
        <w:rPr>
          <w:rStyle w:val="StyleUnderline"/>
        </w:rPr>
        <w:t>as</w:t>
      </w:r>
      <w:r w:rsidRPr="007A59CC">
        <w:rPr>
          <w:sz w:val="16"/>
        </w:rPr>
        <w:t xml:space="preserve"> the degree of </w:t>
      </w:r>
      <w:r w:rsidRPr="00DE2521">
        <w:rPr>
          <w:rStyle w:val="StyleUnderline"/>
        </w:rPr>
        <w:t>competitiveness</w:t>
      </w:r>
      <w:r w:rsidRPr="007A59CC">
        <w:rPr>
          <w:sz w:val="16"/>
        </w:rPr>
        <w:t xml:space="preserve"> in an industry </w:t>
      </w:r>
      <w:r w:rsidRPr="00DE2521">
        <w:rPr>
          <w:rStyle w:val="StyleUnderline"/>
        </w:rPr>
        <w:t>increases</w:t>
      </w:r>
      <w:r w:rsidRPr="007A59CC">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7A59CC">
        <w:rPr>
          <w:sz w:val="16"/>
        </w:rPr>
        <w:t xml:space="preserve"> software </w:t>
      </w:r>
      <w:r w:rsidRPr="00DE2521">
        <w:rPr>
          <w:rStyle w:val="StyleUnderline"/>
        </w:rPr>
        <w:t>firm</w:t>
      </w:r>
      <w:r w:rsidRPr="007A59CC">
        <w:rPr>
          <w:sz w:val="16"/>
        </w:rPr>
        <w:t xml:space="preserve"> </w:t>
      </w:r>
      <w:r w:rsidRPr="00DE2521">
        <w:rPr>
          <w:rStyle w:val="StyleUnderline"/>
        </w:rPr>
        <w:t xml:space="preserve">will consistently fail to </w:t>
      </w:r>
      <w:r w:rsidRPr="00DE2521">
        <w:rPr>
          <w:rStyle w:val="Emphasis"/>
        </w:rPr>
        <w:t>accept</w:t>
      </w:r>
      <w:r w:rsidRPr="007A59CC">
        <w:rPr>
          <w:sz w:val="16"/>
        </w:rPr>
        <w:t xml:space="preserve"> such </w:t>
      </w:r>
      <w:r w:rsidRPr="00DE2521">
        <w:rPr>
          <w:rStyle w:val="StyleUnderline"/>
        </w:rPr>
        <w:t>responsibility</w:t>
      </w:r>
      <w:r w:rsidRPr="007A59CC">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64AD27CF" w14:textId="77777777" w:rsidR="00186F56" w:rsidRPr="007A59CC" w:rsidRDefault="00186F56" w:rsidP="00186F56">
      <w:pPr>
        <w:rPr>
          <w:sz w:val="16"/>
        </w:rPr>
      </w:pPr>
      <w:r w:rsidRPr="007A59CC">
        <w:rPr>
          <w:sz w:val="16"/>
        </w:rPr>
        <w:t xml:space="preserve">It is not hard to see how this applies to emerging communication technologies markets. </w:t>
      </w:r>
      <w:r w:rsidRPr="00F23DC5">
        <w:rPr>
          <w:rStyle w:val="StyleUnderline"/>
          <w:highlight w:val="green"/>
        </w:rPr>
        <w:t>In</w:t>
      </w:r>
      <w:r w:rsidRPr="004F3B49">
        <w:rPr>
          <w:rStyle w:val="StyleUnderline"/>
        </w:rPr>
        <w:t xml:space="preserve"> the </w:t>
      </w:r>
      <w:r w:rsidRPr="00F23DC5">
        <w:rPr>
          <w:rStyle w:val="Emphasis"/>
          <w:highlight w:val="green"/>
        </w:rPr>
        <w:t>absence</w:t>
      </w:r>
      <w:r w:rsidRPr="00F23DC5">
        <w:rPr>
          <w:rStyle w:val="StyleUnderline"/>
          <w:highlight w:val="green"/>
        </w:rPr>
        <w:t xml:space="preserve"> of competition</w:t>
      </w:r>
      <w:r w:rsidRPr="007A59CC">
        <w:rPr>
          <w:sz w:val="16"/>
        </w:rPr>
        <w:t xml:space="preserve">, the above research suggests that </w:t>
      </w:r>
      <w:r w:rsidRPr="00F3704F">
        <w:rPr>
          <w:rStyle w:val="StyleUnderline"/>
        </w:rPr>
        <w:t xml:space="preserve">device </w:t>
      </w:r>
      <w:r w:rsidRPr="00F3704F">
        <w:rPr>
          <w:rStyle w:val="Emphasis"/>
        </w:rPr>
        <w:t>manufacturers</w:t>
      </w:r>
      <w:r w:rsidRPr="007A59CC">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F23DC5">
        <w:rPr>
          <w:rStyle w:val="StyleUnderline"/>
          <w:highlight w:val="green"/>
        </w:rPr>
        <w:t>developers</w:t>
      </w:r>
      <w:r w:rsidRPr="007A59CC">
        <w:rPr>
          <w:sz w:val="16"/>
        </w:rPr>
        <w:t xml:space="preserve"> </w:t>
      </w:r>
      <w:r w:rsidRPr="00F3704F">
        <w:rPr>
          <w:rStyle w:val="StyleUnderline"/>
        </w:rPr>
        <w:t xml:space="preserve">will </w:t>
      </w:r>
      <w:r w:rsidRPr="00F23DC5">
        <w:rPr>
          <w:rStyle w:val="Emphasis"/>
          <w:highlight w:val="green"/>
        </w:rPr>
        <w:t>lack incentives</w:t>
      </w:r>
      <w:r w:rsidRPr="00F23DC5">
        <w:rPr>
          <w:rStyle w:val="StyleUnderline"/>
          <w:highlight w:val="green"/>
        </w:rPr>
        <w:t xml:space="preserve"> to </w:t>
      </w:r>
      <w:r w:rsidRPr="00F23DC5">
        <w:rPr>
          <w:rStyle w:val="Emphasis"/>
          <w:highlight w:val="green"/>
        </w:rPr>
        <w:t>respond</w:t>
      </w:r>
      <w:r w:rsidRPr="007A59CC">
        <w:rPr>
          <w:sz w:val="16"/>
          <w:highlight w:val="green"/>
        </w:rPr>
        <w:t xml:space="preserve"> </w:t>
      </w:r>
      <w:r w:rsidRPr="00F23DC5">
        <w:rPr>
          <w:rStyle w:val="StyleUnderline"/>
          <w:highlight w:val="green"/>
        </w:rPr>
        <w:t>to</w:t>
      </w:r>
      <w:r w:rsidRPr="007A59CC">
        <w:rPr>
          <w:sz w:val="16"/>
          <w:highlight w:val="green"/>
        </w:rPr>
        <w:t xml:space="preserve"> </w:t>
      </w:r>
      <w:r w:rsidRPr="00F23DC5">
        <w:rPr>
          <w:rStyle w:val="Emphasis"/>
          <w:highlight w:val="green"/>
        </w:rPr>
        <w:t>vulnerabilities</w:t>
      </w:r>
      <w:r w:rsidRPr="007A59CC">
        <w:rPr>
          <w:sz w:val="16"/>
        </w:rPr>
        <w:t xml:space="preserve">, to </w:t>
      </w:r>
      <w:r w:rsidRPr="00F3704F">
        <w:rPr>
          <w:rStyle w:val="Emphasis"/>
        </w:rPr>
        <w:t>share info</w:t>
      </w:r>
      <w:r w:rsidRPr="007A59CC">
        <w:rPr>
          <w:sz w:val="16"/>
        </w:rPr>
        <w:t xml:space="preserve">rmation </w:t>
      </w:r>
      <w:r w:rsidRPr="00F3704F">
        <w:rPr>
          <w:rStyle w:val="StyleUnderline"/>
        </w:rPr>
        <w:t>about cybers</w:t>
      </w:r>
      <w:r w:rsidRPr="007A59CC">
        <w:rPr>
          <w:sz w:val="16"/>
        </w:rPr>
        <w:t xml:space="preserve">ecurity practices and issues, </w:t>
      </w:r>
      <w:r w:rsidRPr="00F3704F">
        <w:rPr>
          <w:rStyle w:val="StyleUnderline"/>
        </w:rPr>
        <w:t>and</w:t>
      </w:r>
      <w:r w:rsidRPr="007A59CC">
        <w:rPr>
          <w:sz w:val="16"/>
        </w:rPr>
        <w:t xml:space="preserve"> to </w:t>
      </w:r>
      <w:r w:rsidRPr="00F3704F">
        <w:rPr>
          <w:rStyle w:val="StyleUnderline"/>
        </w:rPr>
        <w:t xml:space="preserve">take </w:t>
      </w:r>
      <w:r w:rsidRPr="00F3704F">
        <w:rPr>
          <w:rStyle w:val="Emphasis"/>
        </w:rPr>
        <w:t>responsibility</w:t>
      </w:r>
      <w:r w:rsidRPr="007A59CC">
        <w:rPr>
          <w:sz w:val="16"/>
        </w:rPr>
        <w:t xml:space="preserve"> for security matters. Mobile phone chips have had their share of cybersecurity failures already.164 </w:t>
      </w:r>
      <w:r w:rsidRPr="001D4117">
        <w:rPr>
          <w:rStyle w:val="Emphasis"/>
          <w:sz w:val="32"/>
          <w:szCs w:val="32"/>
        </w:rPr>
        <w:t xml:space="preserve">The </w:t>
      </w:r>
      <w:r w:rsidRPr="00F23DC5">
        <w:rPr>
          <w:rStyle w:val="Emphasis"/>
          <w:sz w:val="32"/>
          <w:szCs w:val="32"/>
          <w:highlight w:val="green"/>
        </w:rPr>
        <w:t>best way to flush out</w:t>
      </w:r>
      <w:r w:rsidRPr="007A59CC">
        <w:rPr>
          <w:sz w:val="16"/>
          <w:szCs w:val="32"/>
        </w:rPr>
        <w:t xml:space="preserve"> </w:t>
      </w:r>
      <w:r w:rsidRPr="007A59CC">
        <w:rPr>
          <w:sz w:val="16"/>
        </w:rPr>
        <w:t xml:space="preserve">ongoing and future </w:t>
      </w:r>
      <w:r w:rsidRPr="00F23DC5">
        <w:rPr>
          <w:rStyle w:val="Emphasis"/>
          <w:sz w:val="32"/>
          <w:szCs w:val="32"/>
          <w:highlight w:val="green"/>
        </w:rPr>
        <w:t>cyber</w:t>
      </w:r>
      <w:r w:rsidRPr="0071543C">
        <w:rPr>
          <w:rStyle w:val="Emphasis"/>
          <w:sz w:val="32"/>
          <w:szCs w:val="32"/>
        </w:rPr>
        <w:t xml:space="preserve">security </w:t>
      </w:r>
      <w:r w:rsidRPr="00F23DC5">
        <w:rPr>
          <w:rStyle w:val="Emphasis"/>
          <w:sz w:val="32"/>
          <w:szCs w:val="32"/>
          <w:highlight w:val="green"/>
        </w:rPr>
        <w:t>issues is to maintain competitive pressure</w:t>
      </w:r>
      <w:r w:rsidRPr="00F3704F">
        <w:rPr>
          <w:rStyle w:val="Emphasis"/>
          <w:sz w:val="32"/>
          <w:szCs w:val="32"/>
        </w:rPr>
        <w:t xml:space="preserve"> at all levels</w:t>
      </w:r>
      <w:r w:rsidRPr="007A59CC">
        <w:rPr>
          <w:sz w:val="16"/>
          <w:szCs w:val="32"/>
        </w:rPr>
        <w:t xml:space="preserve"> </w:t>
      </w:r>
      <w:r w:rsidRPr="007A59CC">
        <w:rPr>
          <w:sz w:val="16"/>
        </w:rPr>
        <w:t>of the supply chain.</w:t>
      </w:r>
    </w:p>
    <w:p w14:paraId="61DD1C05" w14:textId="77777777" w:rsidR="00186F56" w:rsidRPr="007A59CC" w:rsidRDefault="00186F56" w:rsidP="00186F56">
      <w:pPr>
        <w:rPr>
          <w:sz w:val="16"/>
        </w:rPr>
      </w:pPr>
      <w:r w:rsidRPr="007A59CC">
        <w:rPr>
          <w:sz w:val="16"/>
        </w:rPr>
        <w:t>B. Vulnerabilities of “Monocultures”</w:t>
      </w:r>
      <w:r w:rsidRPr="007A59CC">
        <w:rPr>
          <w:sz w:val="16"/>
        </w:rPr>
        <w:br/>
        <w:t xml:space="preserve">A second reason why monopoly undermines cybersecurity is that </w:t>
      </w:r>
      <w:r w:rsidRPr="00F23DC5">
        <w:rPr>
          <w:rStyle w:val="Emphasis"/>
          <w:highlight w:val="green"/>
        </w:rPr>
        <w:t>monopoly</w:t>
      </w:r>
      <w:r w:rsidRPr="00F23DC5">
        <w:rPr>
          <w:rStyle w:val="StyleUnderline"/>
          <w:highlight w:val="green"/>
        </w:rPr>
        <w:t xml:space="preserve"> leads to a</w:t>
      </w:r>
      <w:r w:rsidRPr="007A59CC">
        <w:rPr>
          <w:sz w:val="16"/>
        </w:rPr>
        <w:t xml:space="preserve"> “</w:t>
      </w:r>
      <w:r w:rsidRPr="00F23DC5">
        <w:rPr>
          <w:rStyle w:val="Emphasis"/>
          <w:highlight w:val="green"/>
        </w:rPr>
        <w:t>monoculture</w:t>
      </w:r>
      <w:r w:rsidRPr="007A59CC">
        <w:rPr>
          <w:sz w:val="16"/>
        </w:rPr>
        <w:t xml:space="preserve">” </w:t>
      </w:r>
      <w:r w:rsidRPr="006C7A42">
        <w:rPr>
          <w:rStyle w:val="StyleUnderline"/>
        </w:rPr>
        <w:t xml:space="preserve">of </w:t>
      </w:r>
      <w:r w:rsidRPr="006C7A42">
        <w:rPr>
          <w:rStyle w:val="Emphasis"/>
        </w:rPr>
        <w:t>single-</w:t>
      </w:r>
      <w:r w:rsidRPr="0071543C">
        <w:rPr>
          <w:rStyle w:val="Emphasis"/>
        </w:rPr>
        <w:t>vendor</w:t>
      </w:r>
      <w:r w:rsidRPr="007A59CC">
        <w:rPr>
          <w:sz w:val="16"/>
        </w:rPr>
        <w:t xml:space="preserve"> </w:t>
      </w:r>
      <w:r w:rsidRPr="0071543C">
        <w:rPr>
          <w:rStyle w:val="StyleUnderline"/>
        </w:rPr>
        <w:t>products</w:t>
      </w:r>
      <w:r w:rsidRPr="007A59C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A59C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A59CC">
        <w:rPr>
          <w:sz w:val="16"/>
        </w:rPr>
        <w:t xml:space="preserve"> and other attacks </w:t>
      </w:r>
      <w:r w:rsidRPr="0071543C">
        <w:rPr>
          <w:rStyle w:val="Emphasis"/>
        </w:rPr>
        <w:t>spread</w:t>
      </w:r>
      <w:r w:rsidRPr="007A59CC">
        <w:rPr>
          <w:sz w:val="16"/>
        </w:rPr>
        <w:t xml:space="preserve">ing </w:t>
      </w:r>
      <w:r w:rsidRPr="0071543C">
        <w:rPr>
          <w:rStyle w:val="Emphasis"/>
        </w:rPr>
        <w:t>rapidly</w:t>
      </w:r>
      <w:r w:rsidRPr="007A59C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A59CC">
        <w:rPr>
          <w:sz w:val="16"/>
        </w:rPr>
        <w:t xml:space="preserve">perating </w:t>
      </w:r>
      <w:r w:rsidRPr="0071543C">
        <w:rPr>
          <w:rStyle w:val="Emphasis"/>
        </w:rPr>
        <w:t>s</w:t>
      </w:r>
      <w:r w:rsidRPr="007A59C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A59CC">
        <w:rPr>
          <w:sz w:val="16"/>
        </w:rPr>
        <w:t xml:space="preserve"> </w:t>
      </w:r>
      <w:r w:rsidRPr="0071543C">
        <w:rPr>
          <w:rStyle w:val="Emphasis"/>
        </w:rPr>
        <w:t>spread</w:t>
      </w:r>
      <w:r w:rsidRPr="007A59CC">
        <w:rPr>
          <w:sz w:val="16"/>
        </w:rPr>
        <w:t xml:space="preserve"> to infect a whole interconnected ecosystem. </w:t>
      </w:r>
      <w:r w:rsidRPr="0071543C">
        <w:rPr>
          <w:rStyle w:val="StyleUnderline"/>
        </w:rPr>
        <w:t xml:space="preserve">An operating system </w:t>
      </w:r>
      <w:r w:rsidRPr="0071543C">
        <w:rPr>
          <w:rStyle w:val="Emphasis"/>
        </w:rPr>
        <w:t>monopoly</w:t>
      </w:r>
      <w:r w:rsidRPr="007A59CC">
        <w:rPr>
          <w:sz w:val="16"/>
        </w:rPr>
        <w:t xml:space="preserve"> thus </w:t>
      </w:r>
      <w:r w:rsidRPr="00F23DC5">
        <w:rPr>
          <w:rStyle w:val="StyleUnderline"/>
          <w:highlight w:val="green"/>
        </w:rPr>
        <w:t xml:space="preserve">enables </w:t>
      </w:r>
      <w:r w:rsidRPr="00F23DC5">
        <w:rPr>
          <w:rStyle w:val="Emphasis"/>
          <w:highlight w:val="green"/>
        </w:rPr>
        <w:t>fast</w:t>
      </w:r>
      <w:r w:rsidRPr="00F23DC5">
        <w:rPr>
          <w:rStyle w:val="StyleUnderline"/>
          <w:highlight w:val="green"/>
        </w:rPr>
        <w:t xml:space="preserve"> and </w:t>
      </w:r>
      <w:r w:rsidRPr="00F23DC5">
        <w:rPr>
          <w:rStyle w:val="Emphasis"/>
          <w:highlight w:val="green"/>
        </w:rPr>
        <w:t>easy</w:t>
      </w:r>
      <w:r w:rsidRPr="00F23DC5">
        <w:rPr>
          <w:rStyle w:val="StyleUnderline"/>
          <w:highlight w:val="green"/>
        </w:rPr>
        <w:t xml:space="preserve"> spread</w:t>
      </w:r>
      <w:r w:rsidRPr="00A6398F">
        <w:rPr>
          <w:rStyle w:val="StyleUnderline"/>
        </w:rPr>
        <w:t xml:space="preserve"> of </w:t>
      </w:r>
      <w:r w:rsidRPr="00A6398F">
        <w:rPr>
          <w:rStyle w:val="Emphasis"/>
        </w:rPr>
        <w:t>cyberattacks</w:t>
      </w:r>
      <w:r w:rsidRPr="007A59CC">
        <w:rPr>
          <w:sz w:val="16"/>
        </w:rPr>
        <w:t xml:space="preserve">, and </w:t>
      </w:r>
      <w:r w:rsidRPr="00A6398F">
        <w:rPr>
          <w:rStyle w:val="StyleUnderline"/>
        </w:rPr>
        <w:t>better cybersecurity would be achieved through</w:t>
      </w:r>
      <w:r w:rsidRPr="007A59CC">
        <w:rPr>
          <w:sz w:val="16"/>
        </w:rPr>
        <w:t xml:space="preserve"> </w:t>
      </w:r>
      <w:r w:rsidRPr="00A6398F">
        <w:rPr>
          <w:rStyle w:val="Emphasis"/>
        </w:rPr>
        <w:t>greater diversity</w:t>
      </w:r>
      <w:r w:rsidRPr="007A59CC">
        <w:rPr>
          <w:sz w:val="16"/>
        </w:rPr>
        <w:t xml:space="preserve"> in online systems.166 As one research group posited, “</w:t>
      </w:r>
      <w:r w:rsidRPr="00A6398F">
        <w:rPr>
          <w:rStyle w:val="StyleUnderline"/>
        </w:rPr>
        <w:t>a network architecture that supports</w:t>
      </w:r>
      <w:r w:rsidRPr="007A59CC">
        <w:rPr>
          <w:sz w:val="16"/>
        </w:rPr>
        <w:t xml:space="preserve"> a collection of </w:t>
      </w:r>
      <w:r w:rsidRPr="00F23DC5">
        <w:rPr>
          <w:rStyle w:val="Emphasis"/>
          <w:highlight w:val="green"/>
        </w:rPr>
        <w:t>heterogeneous</w:t>
      </w:r>
      <w:r w:rsidRPr="007A59CC">
        <w:rPr>
          <w:sz w:val="16"/>
        </w:rPr>
        <w:t xml:space="preserve"> network </w:t>
      </w:r>
      <w:r w:rsidRPr="00F23DC5">
        <w:rPr>
          <w:rStyle w:val="Emphasis"/>
          <w:highlight w:val="green"/>
        </w:rPr>
        <w:t>elements</w:t>
      </w:r>
      <w:r w:rsidRPr="007A59CC">
        <w:rPr>
          <w:sz w:val="16"/>
        </w:rPr>
        <w:t xml:space="preserve"> for the same functional capability </w:t>
      </w:r>
      <w:r w:rsidRPr="00F23DC5">
        <w:rPr>
          <w:rStyle w:val="StyleUnderline"/>
          <w:highlight w:val="green"/>
        </w:rPr>
        <w:t>offers</w:t>
      </w:r>
      <w:r w:rsidRPr="007A59CC">
        <w:rPr>
          <w:sz w:val="16"/>
        </w:rPr>
        <w:t xml:space="preserve"> a </w:t>
      </w:r>
      <w:r w:rsidRPr="00F23DC5">
        <w:rPr>
          <w:rStyle w:val="Emphasis"/>
          <w:highlight w:val="green"/>
        </w:rPr>
        <w:t>greater</w:t>
      </w:r>
      <w:r w:rsidRPr="007A59CC">
        <w:rPr>
          <w:sz w:val="16"/>
        </w:rPr>
        <w:t xml:space="preserve"> </w:t>
      </w:r>
      <w:r w:rsidRPr="00F23DC5">
        <w:rPr>
          <w:rStyle w:val="StyleUnderline"/>
          <w:highlight w:val="green"/>
        </w:rPr>
        <w:t>possibility of surviving</w:t>
      </w:r>
      <w:r w:rsidRPr="00A6398F">
        <w:rPr>
          <w:rStyle w:val="StyleUnderline"/>
        </w:rPr>
        <w:t xml:space="preserve"> </w:t>
      </w:r>
      <w:r w:rsidRPr="00A6398F">
        <w:rPr>
          <w:rStyle w:val="Emphasis"/>
        </w:rPr>
        <w:t>security attacks</w:t>
      </w:r>
      <w:r w:rsidRPr="007A59CC">
        <w:rPr>
          <w:sz w:val="16"/>
        </w:rPr>
        <w:t xml:space="preserve"> as compared to homogeneous networks.”</w:t>
      </w:r>
      <w:proofErr w:type="gramStart"/>
      <w:r w:rsidRPr="007A59CC">
        <w:rPr>
          <w:sz w:val="16"/>
        </w:rPr>
        <w:t>167</w:t>
      </w:r>
      <w:proofErr w:type="gramEnd"/>
    </w:p>
    <w:p w14:paraId="7A88D443" w14:textId="77777777" w:rsidR="00186F56" w:rsidRPr="007A59CC" w:rsidRDefault="00186F56" w:rsidP="00186F56">
      <w:pPr>
        <w:rPr>
          <w:sz w:val="16"/>
        </w:rPr>
      </w:pPr>
      <w:r w:rsidRPr="007A59CC">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7A59CC">
        <w:rPr>
          <w:sz w:val="16"/>
        </w:rPr>
        <w:t xml:space="preserve">.168 In one study, computer science researchers reviewed </w:t>
      </w:r>
      <w:r w:rsidRPr="005A2BA4">
        <w:rPr>
          <w:rStyle w:val="StyleUnderline"/>
        </w:rPr>
        <w:t xml:space="preserve">a </w:t>
      </w:r>
      <w:r w:rsidRPr="005A2BA4">
        <w:rPr>
          <w:rStyle w:val="Emphasis"/>
        </w:rPr>
        <w:t>catalog</w:t>
      </w:r>
      <w:r w:rsidRPr="007A59CC">
        <w:rPr>
          <w:sz w:val="16"/>
        </w:rPr>
        <w:t xml:space="preserve"> </w:t>
      </w:r>
      <w:r w:rsidRPr="005A2BA4">
        <w:rPr>
          <w:rStyle w:val="StyleUnderline"/>
        </w:rPr>
        <w:t xml:space="preserve">of 6,340 </w:t>
      </w:r>
      <w:r w:rsidRPr="00F23DC5">
        <w:rPr>
          <w:rStyle w:val="StyleUnderline"/>
          <w:highlight w:val="green"/>
        </w:rPr>
        <w:t>software vulnerabilities</w:t>
      </w:r>
      <w:r w:rsidRPr="007A59CC">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F23DC5">
        <w:rPr>
          <w:rStyle w:val="StyleUnderline"/>
          <w:highlight w:val="green"/>
        </w:rPr>
        <w:t>only</w:t>
      </w:r>
      <w:r w:rsidRPr="007A59CC">
        <w:rPr>
          <w:sz w:val="16"/>
        </w:rPr>
        <w:t xml:space="preserve"> 29 (</w:t>
      </w:r>
      <w:r w:rsidRPr="00F23DC5">
        <w:rPr>
          <w:rStyle w:val="Emphasis"/>
          <w:highlight w:val="green"/>
        </w:rPr>
        <w:t>1</w:t>
      </w:r>
      <w:r w:rsidRPr="007A59CC">
        <w:rPr>
          <w:sz w:val="16"/>
        </w:rPr>
        <w:t>.1</w:t>
      </w:r>
      <w:r w:rsidRPr="00F23DC5">
        <w:rPr>
          <w:rStyle w:val="Emphasis"/>
          <w:highlight w:val="green"/>
        </w:rPr>
        <w:t>%</w:t>
      </w:r>
      <w:r w:rsidRPr="007A59CC">
        <w:rPr>
          <w:sz w:val="16"/>
        </w:rPr>
        <w:t xml:space="preserve">) </w:t>
      </w:r>
      <w:r w:rsidRPr="00F23DC5">
        <w:rPr>
          <w:rStyle w:val="StyleUnderline"/>
          <w:highlight w:val="green"/>
        </w:rPr>
        <w:t>applied to</w:t>
      </w:r>
      <w:r w:rsidRPr="007A59CC">
        <w:rPr>
          <w:sz w:val="16"/>
        </w:rPr>
        <w:t xml:space="preserve"> </w:t>
      </w:r>
      <w:r w:rsidRPr="00F23DC5">
        <w:rPr>
          <w:rStyle w:val="Emphasis"/>
          <w:highlight w:val="green"/>
        </w:rPr>
        <w:t>substitute</w:t>
      </w:r>
      <w:r w:rsidRPr="007A59CC">
        <w:rPr>
          <w:sz w:val="16"/>
        </w:rPr>
        <w:t xml:space="preserve"> product</w:t>
      </w:r>
      <w:r w:rsidRPr="00F23DC5">
        <w:rPr>
          <w:rStyle w:val="Emphasis"/>
          <w:highlight w:val="green"/>
        </w:rPr>
        <w:t>s</w:t>
      </w:r>
      <w:r w:rsidRPr="007A59CC">
        <w:rPr>
          <w:sz w:val="16"/>
        </w:rPr>
        <w:t xml:space="preserve"> </w:t>
      </w:r>
      <w:r w:rsidRPr="005A2BA4">
        <w:rPr>
          <w:rStyle w:val="StyleUnderline"/>
        </w:rPr>
        <w:t>from different vendors</w:t>
      </w:r>
      <w:r w:rsidRPr="007A59CC">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A59CC">
        <w:rPr>
          <w:sz w:val="16"/>
        </w:rPr>
        <w:t xml:space="preserve"> even when there is some variation in versions across the monoculture; by contrast, </w:t>
      </w:r>
      <w:r w:rsidRPr="0071543C">
        <w:rPr>
          <w:rStyle w:val="Emphasis"/>
        </w:rPr>
        <w:t>diversity</w:t>
      </w:r>
      <w:r w:rsidRPr="007A59CC">
        <w:rPr>
          <w:sz w:val="16"/>
        </w:rPr>
        <w:t xml:space="preserve"> in software </w:t>
      </w:r>
      <w:r w:rsidRPr="0071543C">
        <w:rPr>
          <w:rStyle w:val="StyleUnderline"/>
        </w:rPr>
        <w:t>is</w:t>
      </w:r>
      <w:r w:rsidRPr="007A59CC">
        <w:rPr>
          <w:sz w:val="16"/>
        </w:rPr>
        <w:t xml:space="preserve"> almost </w:t>
      </w:r>
      <w:r w:rsidRPr="0071543C">
        <w:rPr>
          <w:rStyle w:val="Emphasis"/>
        </w:rPr>
        <w:t>guaranteed</w:t>
      </w:r>
      <w:r w:rsidRPr="007A59CC">
        <w:rPr>
          <w:sz w:val="16"/>
        </w:rPr>
        <w:t xml:space="preserve"> </w:t>
      </w:r>
      <w:r w:rsidRPr="00E75F70">
        <w:rPr>
          <w:rStyle w:val="StyleUnderline"/>
        </w:rPr>
        <w:t xml:space="preserve">to prevent a single flaw from affecting </w:t>
      </w:r>
      <w:r w:rsidRPr="00E75F70">
        <w:rPr>
          <w:rStyle w:val="Emphasis"/>
        </w:rPr>
        <w:t>all users</w:t>
      </w:r>
      <w:r w:rsidRPr="007A59CC">
        <w:rPr>
          <w:sz w:val="16"/>
        </w:rPr>
        <w:t>.</w:t>
      </w:r>
    </w:p>
    <w:p w14:paraId="6E44167B" w14:textId="77777777" w:rsidR="00186F56" w:rsidRPr="007A59CC" w:rsidRDefault="00186F56" w:rsidP="00186F56">
      <w:pPr>
        <w:rPr>
          <w:sz w:val="16"/>
        </w:rPr>
      </w:pPr>
      <w:r w:rsidRPr="007A59CC">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7A59CC">
        <w:rPr>
          <w:sz w:val="16"/>
        </w:rPr>
        <w:t xml:space="preserve">, potentially blacking out a region and affecting essential services such as 911.172 </w:t>
      </w:r>
      <w:r w:rsidRPr="00067F84">
        <w:rPr>
          <w:rStyle w:val="StyleUnderline"/>
        </w:rPr>
        <w:t>A monoculture that is</w:t>
      </w:r>
      <w:r w:rsidRPr="007A59CC">
        <w:rPr>
          <w:sz w:val="16"/>
        </w:rPr>
        <w:t xml:space="preserve"> vulnerable to so-called “rootkits” or “</w:t>
      </w:r>
      <w:r w:rsidRPr="00067F84">
        <w:rPr>
          <w:rStyle w:val="Emphasis"/>
        </w:rPr>
        <w:t>backdoors</w:t>
      </w:r>
      <w:r w:rsidRPr="007A59CC">
        <w:rPr>
          <w:sz w:val="16"/>
        </w:rPr>
        <w:t>”—maliciously installed software that enable bad actors to commandeer systems—</w:t>
      </w:r>
      <w:r w:rsidRPr="00067F84">
        <w:rPr>
          <w:rStyle w:val="StyleUnderline"/>
        </w:rPr>
        <w:t>could also enable mass surveillance or</w:t>
      </w:r>
      <w:r w:rsidRPr="007A59CC">
        <w:rPr>
          <w:sz w:val="16"/>
        </w:rPr>
        <w:t xml:space="preserve"> </w:t>
      </w:r>
      <w:r w:rsidRPr="00067F84">
        <w:rPr>
          <w:rStyle w:val="Emphasis"/>
        </w:rPr>
        <w:t>spying</w:t>
      </w:r>
      <w:r w:rsidRPr="007A59CC">
        <w:rPr>
          <w:sz w:val="16"/>
        </w:rPr>
        <w:t xml:space="preserve"> </w:t>
      </w:r>
      <w:r w:rsidRPr="00067F84">
        <w:rPr>
          <w:rStyle w:val="StyleUnderline"/>
        </w:rPr>
        <w:t>by</w:t>
      </w:r>
      <w:r w:rsidRPr="007A59CC">
        <w:rPr>
          <w:sz w:val="16"/>
        </w:rPr>
        <w:t xml:space="preserve"> private hackers or </w:t>
      </w:r>
      <w:r w:rsidRPr="00067F84">
        <w:rPr>
          <w:rStyle w:val="StyleUnderline"/>
        </w:rPr>
        <w:t>foreign go</w:t>
      </w:r>
      <w:r w:rsidRPr="007A59CC">
        <w:rPr>
          <w:sz w:val="16"/>
        </w:rPr>
        <w:t xml:space="preserve">vernments.173 The presence of </w:t>
      </w:r>
      <w:r w:rsidRPr="00067F84">
        <w:rPr>
          <w:rStyle w:val="StyleUnderline"/>
        </w:rPr>
        <w:t>systems from multiple vendors would mitigate these</w:t>
      </w:r>
      <w:r w:rsidRPr="007A59CC">
        <w:rPr>
          <w:sz w:val="16"/>
        </w:rPr>
        <w:t xml:space="preserve"> possibilities.</w:t>
      </w:r>
    </w:p>
    <w:p w14:paraId="451F6E89" w14:textId="77777777" w:rsidR="00186F56" w:rsidRPr="007A59CC" w:rsidRDefault="00186F56" w:rsidP="00186F56">
      <w:pPr>
        <w:rPr>
          <w:sz w:val="16"/>
        </w:rPr>
      </w:pPr>
      <w:r w:rsidRPr="007A59CC">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7A59CC">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7A59CC">
        <w:rPr>
          <w:sz w:val="16"/>
        </w:rPr>
        <w:t xml:space="preserve">, </w:t>
      </w:r>
      <w:r w:rsidRPr="00621F47">
        <w:rPr>
          <w:rStyle w:val="StyleUnderline"/>
        </w:rPr>
        <w:t>concerns that are</w:t>
      </w:r>
      <w:r w:rsidRPr="007A59CC">
        <w:rPr>
          <w:sz w:val="16"/>
        </w:rPr>
        <w:t xml:space="preserve"> </w:t>
      </w:r>
      <w:r w:rsidRPr="00621F47">
        <w:rPr>
          <w:rStyle w:val="Emphasis"/>
        </w:rPr>
        <w:t>avoided</w:t>
      </w:r>
      <w:r w:rsidRPr="007A59CC">
        <w:rPr>
          <w:sz w:val="16"/>
        </w:rPr>
        <w:t xml:space="preserve"> </w:t>
      </w:r>
      <w:r w:rsidRPr="00621F47">
        <w:rPr>
          <w:rStyle w:val="StyleUnderline"/>
        </w:rPr>
        <w:t xml:space="preserve">where heterogeneity arises </w:t>
      </w:r>
      <w:r w:rsidRPr="00621F47">
        <w:rPr>
          <w:rStyle w:val="Emphasis"/>
        </w:rPr>
        <w:t>naturally</w:t>
      </w:r>
      <w:r w:rsidRPr="007A59CC">
        <w:rPr>
          <w:sz w:val="16"/>
        </w:rPr>
        <w:t xml:space="preserve"> </w:t>
      </w:r>
      <w:r w:rsidRPr="00621F47">
        <w:rPr>
          <w:rStyle w:val="StyleUnderline"/>
        </w:rPr>
        <w:t>through competition between two unrelated firms</w:t>
      </w:r>
      <w:r w:rsidRPr="007A59CC">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61E04F5D" w14:textId="77777777" w:rsidR="00186F56" w:rsidRPr="007A59CC" w:rsidRDefault="00186F56" w:rsidP="00186F56"/>
    <w:p w14:paraId="75519B91" w14:textId="77777777" w:rsidR="00186F56" w:rsidRDefault="00186F56" w:rsidP="00186F56">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56CA0262" w14:textId="77777777" w:rsidR="00186F56" w:rsidRPr="007A59CC" w:rsidRDefault="00186F56" w:rsidP="00186F56">
      <w:r w:rsidRPr="007A59CC">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rsidRPr="007A59CC">
        <w:t xml:space="preserve">, co-director of the Nuclear Policy Program at the Carnegie Endowment for International Peace. Spring 2020. </w:t>
      </w:r>
      <w:proofErr w:type="spellStart"/>
      <w:r w:rsidRPr="007A59CC">
        <w:t>Dædalus</w:t>
      </w:r>
      <w:proofErr w:type="spellEnd"/>
      <w:r w:rsidRPr="007A59CC">
        <w:t xml:space="preserve">, “Cyber Warfare &amp; Inadvertent Escalation,” vol. 149, https://doi.org/10.1162/daed_a_01794] *Language </w:t>
      </w:r>
      <w:proofErr w:type="gramStart"/>
      <w:r w:rsidRPr="007A59CC">
        <w:t>edited</w:t>
      </w:r>
      <w:proofErr w:type="gramEnd"/>
    </w:p>
    <w:p w14:paraId="1ECA5B6C" w14:textId="77777777" w:rsidR="00186F56" w:rsidRPr="007A59CC" w:rsidRDefault="00186F56" w:rsidP="00186F56">
      <w:pPr>
        <w:rPr>
          <w:sz w:val="16"/>
        </w:rPr>
      </w:pPr>
      <w:r w:rsidRPr="007A59CC">
        <w:rPr>
          <w:sz w:val="16"/>
        </w:rPr>
        <w:t xml:space="preserve">The </w:t>
      </w:r>
      <w:r w:rsidRPr="009C25BA">
        <w:rPr>
          <w:rStyle w:val="StyleUnderline"/>
        </w:rPr>
        <w:t xml:space="preserve">vulnerability of </w:t>
      </w:r>
      <w:r w:rsidRPr="009C25BA">
        <w:rPr>
          <w:rStyle w:val="Emphasis"/>
        </w:rPr>
        <w:t>nuc</w:t>
      </w:r>
      <w:r w:rsidRPr="007A59CC">
        <w:rPr>
          <w:sz w:val="16"/>
        </w:rPr>
        <w:t>lear force</w:t>
      </w:r>
      <w:r w:rsidRPr="009C25BA">
        <w:rPr>
          <w:rStyle w:val="Emphasis"/>
        </w:rPr>
        <w:t>s</w:t>
      </w:r>
      <w:r w:rsidRPr="007A59CC">
        <w:rPr>
          <w:sz w:val="16"/>
        </w:rPr>
        <w:t xml:space="preserve"> and C3I systems </w:t>
      </w:r>
      <w:r w:rsidRPr="009C25BA">
        <w:rPr>
          <w:rStyle w:val="StyleUnderline"/>
        </w:rPr>
        <w:t xml:space="preserve">creates the risk of </w:t>
      </w:r>
      <w:r w:rsidRPr="009C25BA">
        <w:rPr>
          <w:rStyle w:val="Emphasis"/>
        </w:rPr>
        <w:t>inadvertent escalation</w:t>
      </w:r>
      <w:r w:rsidRPr="007A59C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w:t>
      </w:r>
      <w:proofErr w:type="spellStart"/>
      <w:r w:rsidRPr="00F23DC5">
        <w:rPr>
          <w:rStyle w:val="Emphasis"/>
          <w:highlight w:val="green"/>
        </w:rPr>
        <w:t>em</w:t>
      </w:r>
      <w:proofErr w:type="spellEnd"/>
      <w:r w:rsidRPr="00F23DC5">
        <w:rPr>
          <w:rStyle w:val="Emphasis"/>
          <w:highlight w:val="green"/>
        </w:rPr>
        <w:t>-or-lose-’</w:t>
      </w:r>
      <w:proofErr w:type="spellStart"/>
      <w:r w:rsidRPr="00F23DC5">
        <w:rPr>
          <w:rStyle w:val="Emphasis"/>
          <w:highlight w:val="green"/>
        </w:rPr>
        <w:t>em</w:t>
      </w:r>
      <w:proofErr w:type="spellEnd"/>
      <w:r w:rsidRPr="007A59CC">
        <w:rPr>
          <w:sz w:val="16"/>
        </w:rPr>
        <w:t xml:space="preserve">” </w:t>
      </w:r>
      <w:r w:rsidRPr="00002E06">
        <w:rPr>
          <w:rStyle w:val="StyleUnderline"/>
        </w:rPr>
        <w:t xml:space="preserve">pressures could lead the state to employ </w:t>
      </w:r>
      <w:r w:rsidRPr="00002E06">
        <w:rPr>
          <w:rStyle w:val="Emphasis"/>
        </w:rPr>
        <w:t>nuc</w:t>
      </w:r>
      <w:r w:rsidRPr="007A59CC">
        <w:rPr>
          <w:sz w:val="16"/>
        </w:rPr>
        <w:t>lear weapon</w:t>
      </w:r>
      <w:r w:rsidRPr="00002E06">
        <w:rPr>
          <w:rStyle w:val="Emphasis"/>
        </w:rPr>
        <w:t>s</w:t>
      </w:r>
      <w:r w:rsidRPr="007A59C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7A59CC">
        <w:rPr>
          <w:sz w:val="16"/>
        </w:rPr>
        <w:t xml:space="preserve">, </w:t>
      </w:r>
      <w:r w:rsidRPr="00002E06">
        <w:rPr>
          <w:rStyle w:val="StyleUnderline"/>
        </w:rPr>
        <w:t>but more likely</w:t>
      </w:r>
      <w:r w:rsidRPr="007A59C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7A59CC">
        <w:rPr>
          <w:sz w:val="16"/>
        </w:rPr>
        <w:t xml:space="preserve">. In less extreme scenarios, </w:t>
      </w:r>
      <w:r w:rsidRPr="00002E06">
        <w:rPr>
          <w:rStyle w:val="StyleUnderline"/>
        </w:rPr>
        <w:t>a state afraid of being disarmed might take steps</w:t>
      </w:r>
      <w:r w:rsidRPr="007A59C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7A59CC">
        <w:rPr>
          <w:sz w:val="16"/>
        </w:rPr>
        <w:t xml:space="preserve"> later.</w:t>
      </w:r>
    </w:p>
    <w:p w14:paraId="5421EE56" w14:textId="77777777" w:rsidR="00186F56" w:rsidRPr="007A59CC" w:rsidRDefault="00186F56" w:rsidP="00186F56">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7A59CC">
        <w:rPr>
          <w:sz w:val="16"/>
        </w:rPr>
        <w:t xml:space="preserve"> any </w:t>
      </w:r>
      <w:r w:rsidRPr="00F23DC5">
        <w:rPr>
          <w:rStyle w:val="Emphasis"/>
          <w:highlight w:val="green"/>
        </w:rPr>
        <w:t>cyber vulnerabilities</w:t>
      </w:r>
      <w:r w:rsidRPr="007A59CC">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7A59C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7A59CC">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7A59CC">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7A59CC">
        <w:rPr>
          <w:sz w:val="16"/>
        </w:rPr>
        <w:t xml:space="preserve"> information technology (</w:t>
      </w:r>
      <w:r w:rsidRPr="00F23DC5">
        <w:rPr>
          <w:rStyle w:val="Emphasis"/>
          <w:highlight w:val="green"/>
        </w:rPr>
        <w:t>IT</w:t>
      </w:r>
      <w:r w:rsidRPr="007A59CC">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7A59CC">
        <w:rPr>
          <w:sz w:val="16"/>
        </w:rPr>
        <w:t xml:space="preserve"> more sensitive </w:t>
      </w:r>
      <w:r w:rsidRPr="00F23DC5">
        <w:rPr>
          <w:rStyle w:val="Emphasis"/>
          <w:highlight w:val="green"/>
        </w:rPr>
        <w:t>nuclear</w:t>
      </w:r>
      <w:r w:rsidRPr="007A59CC">
        <w:rPr>
          <w:sz w:val="16"/>
        </w:rPr>
        <w:t xml:space="preserve">-related </w:t>
      </w:r>
      <w:r w:rsidRPr="00F23DC5">
        <w:rPr>
          <w:rStyle w:val="Emphasis"/>
          <w:highlight w:val="green"/>
        </w:rPr>
        <w:t>systems</w:t>
      </w:r>
      <w:r w:rsidRPr="007A59C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34C14A9C" w14:textId="77777777" w:rsidR="00186F56" w:rsidRPr="007A59CC" w:rsidRDefault="00186F56" w:rsidP="00186F56">
      <w:pPr>
        <w:rPr>
          <w:sz w:val="16"/>
          <w:szCs w:val="8"/>
        </w:rPr>
      </w:pPr>
      <w:r w:rsidRPr="007A59C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765815B0" w14:textId="77777777" w:rsidR="00186F56" w:rsidRPr="007A59CC" w:rsidRDefault="00186F56" w:rsidP="00186F56">
      <w:pPr>
        <w:rPr>
          <w:sz w:val="16"/>
          <w:szCs w:val="8"/>
        </w:rPr>
      </w:pPr>
      <w:r w:rsidRPr="007A59C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2C450B08" w14:textId="77777777" w:rsidR="00186F56" w:rsidRPr="007A59CC" w:rsidRDefault="00186F56" w:rsidP="00186F56">
      <w:pPr>
        <w:rPr>
          <w:sz w:val="16"/>
          <w:szCs w:val="8"/>
        </w:rPr>
      </w:pPr>
      <w:r w:rsidRPr="007A59C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6FC502C0" w14:textId="77777777" w:rsidR="00186F56" w:rsidRPr="007A59CC" w:rsidRDefault="00186F56" w:rsidP="00186F56">
      <w:pPr>
        <w:rPr>
          <w:sz w:val="16"/>
          <w:szCs w:val="8"/>
        </w:rPr>
      </w:pPr>
      <w:r w:rsidRPr="007A59C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74077F93" w14:textId="77777777" w:rsidR="00186F56" w:rsidRPr="007A59CC" w:rsidRDefault="00186F56" w:rsidP="00186F56">
      <w:pPr>
        <w:rPr>
          <w:sz w:val="16"/>
          <w:szCs w:val="8"/>
        </w:rPr>
      </w:pPr>
      <w:r w:rsidRPr="007A59C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5EB6261B" w14:textId="77777777" w:rsidR="00186F56" w:rsidRPr="007A59CC" w:rsidRDefault="00186F56" w:rsidP="00186F56">
      <w:pPr>
        <w:rPr>
          <w:sz w:val="16"/>
          <w:szCs w:val="8"/>
        </w:rPr>
      </w:pPr>
      <w:r w:rsidRPr="007A59C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0CE0D5D1" w14:textId="77777777" w:rsidR="00186F56" w:rsidRPr="007A59CC" w:rsidRDefault="00186F56" w:rsidP="00186F56">
      <w:pPr>
        <w:rPr>
          <w:sz w:val="16"/>
          <w:szCs w:val="8"/>
        </w:rPr>
      </w:pPr>
      <w:r w:rsidRPr="007A59C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w:t>
      </w:r>
      <w:proofErr w:type="gramStart"/>
      <w:r w:rsidRPr="007A59CC">
        <w:rPr>
          <w:sz w:val="16"/>
          <w:szCs w:val="8"/>
        </w:rPr>
        <w:t>.15</w:t>
      </w:r>
      <w:proofErr w:type="gramEnd"/>
      <w:r w:rsidRPr="007A59CC">
        <w:rPr>
          <w:sz w:val="16"/>
          <w:szCs w:val="8"/>
        </w:rPr>
        <w:t xml:space="preserve">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28777E01" w14:textId="77777777" w:rsidR="00186F56" w:rsidRPr="007A59CC" w:rsidRDefault="00186F56" w:rsidP="00186F56">
      <w:pPr>
        <w:rPr>
          <w:sz w:val="16"/>
          <w:szCs w:val="8"/>
        </w:rPr>
      </w:pPr>
      <w:r w:rsidRPr="007A59C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0B29C65B" w14:textId="77777777" w:rsidR="00186F56" w:rsidRPr="007A59CC" w:rsidRDefault="00186F56" w:rsidP="00186F56">
      <w:pPr>
        <w:rPr>
          <w:sz w:val="16"/>
          <w:szCs w:val="8"/>
        </w:rPr>
      </w:pPr>
      <w:r w:rsidRPr="007A59C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5CAB4A4D" w14:textId="77777777" w:rsidR="00186F56" w:rsidRPr="007A59CC" w:rsidRDefault="00186F56" w:rsidP="00186F56">
      <w:pPr>
        <w:rPr>
          <w:sz w:val="16"/>
          <w:szCs w:val="8"/>
        </w:rPr>
      </w:pPr>
      <w:r w:rsidRPr="007A59C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324E637C" w14:textId="77777777" w:rsidR="00186F56" w:rsidRPr="007A59CC" w:rsidRDefault="00186F56" w:rsidP="00186F56">
      <w:pPr>
        <w:rPr>
          <w:sz w:val="16"/>
        </w:rPr>
      </w:pPr>
      <w:r w:rsidRPr="007A59CC">
        <w:rPr>
          <w:sz w:val="16"/>
        </w:rPr>
        <w:t>The question of whether, in practice, a state could actually succeed in limiting the damage it would suffer in a nuclear war to an extent that decision-makers would consider meaningful is currently a subject of considerable debate</w:t>
      </w:r>
      <w:proofErr w:type="gramStart"/>
      <w:r w:rsidRPr="007A59CC">
        <w:rPr>
          <w:sz w:val="16"/>
        </w:rPr>
        <w:t>.20</w:t>
      </w:r>
      <w:proofErr w:type="gramEnd"/>
      <w:r w:rsidRPr="007A59CC">
        <w:rPr>
          <w:sz w:val="16"/>
        </w:rPr>
        <w:t xml:space="preserve">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7A59CC">
        <w:rPr>
          <w:sz w:val="16"/>
        </w:rPr>
        <w:t xml:space="preserve">. In this context, </w:t>
      </w:r>
      <w:r w:rsidRPr="00A359BB">
        <w:rPr>
          <w:rStyle w:val="StyleUnderline"/>
        </w:rPr>
        <w:t xml:space="preserve">Chinese and Russian </w:t>
      </w:r>
      <w:r w:rsidRPr="00A359BB">
        <w:rPr>
          <w:rStyle w:val="Emphasis"/>
        </w:rPr>
        <w:t>fears</w:t>
      </w:r>
      <w:r w:rsidRPr="007A59CC">
        <w:rPr>
          <w:sz w:val="16"/>
        </w:rPr>
        <w:t xml:space="preserve"> that </w:t>
      </w:r>
      <w:r w:rsidRPr="00A359BB">
        <w:rPr>
          <w:rStyle w:val="StyleUnderline"/>
        </w:rPr>
        <w:t xml:space="preserve">the </w:t>
      </w:r>
      <w:r w:rsidRPr="00A359BB">
        <w:rPr>
          <w:rStyle w:val="Emphasis"/>
        </w:rPr>
        <w:t>U</w:t>
      </w:r>
      <w:r w:rsidRPr="007A59CC">
        <w:rPr>
          <w:sz w:val="16"/>
        </w:rPr>
        <w:t xml:space="preserve">nited </w:t>
      </w:r>
      <w:r w:rsidRPr="00A359BB">
        <w:rPr>
          <w:rStyle w:val="Emphasis"/>
        </w:rPr>
        <w:t>S</w:t>
      </w:r>
      <w:r w:rsidRPr="007A59C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7A59C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7A59C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7A59C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044B5B06" w14:textId="77777777" w:rsidR="00186F56" w:rsidRPr="007A59CC" w:rsidRDefault="00186F56" w:rsidP="00186F56">
      <w:pPr>
        <w:rPr>
          <w:sz w:val="16"/>
        </w:rPr>
      </w:pPr>
      <w:r w:rsidRPr="007A59C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59EFB9E3" w14:textId="77777777" w:rsidR="00186F56" w:rsidRPr="007A59CC" w:rsidRDefault="00186F56" w:rsidP="00186F56">
      <w:pPr>
        <w:rPr>
          <w:sz w:val="16"/>
        </w:rPr>
      </w:pPr>
      <w:r w:rsidRPr="007A59C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5CBB28F5" w14:textId="77777777" w:rsidR="00186F56" w:rsidRPr="007A59CC" w:rsidRDefault="00186F56" w:rsidP="00186F56">
      <w:pPr>
        <w:rPr>
          <w:sz w:val="16"/>
        </w:rPr>
      </w:pPr>
      <w:r w:rsidRPr="007A59CC">
        <w:rPr>
          <w:sz w:val="16"/>
        </w:rPr>
        <w:t xml:space="preserve">Even given these limitations, however, </w:t>
      </w:r>
      <w:r w:rsidRPr="00F23DC5">
        <w:rPr>
          <w:rStyle w:val="StyleUnderline"/>
          <w:highlight w:val="green"/>
        </w:rPr>
        <w:t>cyberattacks could</w:t>
      </w:r>
      <w:r w:rsidRPr="007A59C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7A59CC">
        <w:rPr>
          <w:sz w:val="16"/>
        </w:rPr>
        <w:t>lear force</w:t>
      </w:r>
      <w:r w:rsidRPr="00312037">
        <w:rPr>
          <w:rStyle w:val="Emphasis"/>
        </w:rPr>
        <w:t>s</w:t>
      </w:r>
      <w:r w:rsidRPr="007A59CC">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7A59CC">
        <w:rPr>
          <w:sz w:val="16"/>
        </w:rPr>
        <w:t xml:space="preserve"> any </w:t>
      </w:r>
      <w:r w:rsidRPr="00312037">
        <w:rPr>
          <w:rStyle w:val="Emphasis"/>
        </w:rPr>
        <w:t>retaliatory attacks</w:t>
      </w:r>
      <w:r w:rsidRPr="007A59C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7A59CC">
        <w:rPr>
          <w:sz w:val="16"/>
        </w:rPr>
        <w:t xml:space="preserve"> “</w:t>
      </w:r>
      <w:r w:rsidRPr="007A59CC">
        <w:rPr>
          <w:strike/>
          <w:sz w:val="16"/>
        </w:rPr>
        <w:t>blind</w:t>
      </w:r>
      <w:r w:rsidRPr="007A59CC">
        <w:rPr>
          <w:sz w:val="16"/>
        </w:rPr>
        <w:t>” [</w:t>
      </w:r>
      <w:r w:rsidRPr="00F23DC5">
        <w:rPr>
          <w:rStyle w:val="Emphasis"/>
          <w:highlight w:val="green"/>
        </w:rPr>
        <w:t>shut down</w:t>
      </w:r>
      <w:r w:rsidRPr="007A59CC">
        <w:rPr>
          <w:sz w:val="16"/>
        </w:rPr>
        <w:t xml:space="preserve">] its adversary’s </w:t>
      </w:r>
      <w:r w:rsidRPr="00F23DC5">
        <w:rPr>
          <w:rStyle w:val="Emphasis"/>
          <w:highlight w:val="green"/>
        </w:rPr>
        <w:t>early-warning</w:t>
      </w:r>
      <w:r w:rsidRPr="007A59CC">
        <w:rPr>
          <w:sz w:val="16"/>
        </w:rPr>
        <w:t xml:space="preserve"> system </w:t>
      </w:r>
      <w:r w:rsidRPr="00312037">
        <w:rPr>
          <w:rStyle w:val="StyleUnderline"/>
        </w:rPr>
        <w:t xml:space="preserve">just before launching </w:t>
      </w:r>
      <w:r w:rsidRPr="00312037">
        <w:rPr>
          <w:rStyle w:val="Emphasis"/>
        </w:rPr>
        <w:t>counterforce strikes</w:t>
      </w:r>
      <w:r w:rsidRPr="007A59CC">
        <w:rPr>
          <w:sz w:val="16"/>
        </w:rPr>
        <w:t xml:space="preserve"> on its nuclear forces.</w:t>
      </w:r>
    </w:p>
    <w:p w14:paraId="131F23A3" w14:textId="77777777" w:rsidR="00186F56" w:rsidRPr="007A59CC" w:rsidRDefault="00186F56" w:rsidP="00186F56">
      <w:pPr>
        <w:rPr>
          <w:sz w:val="16"/>
          <w:szCs w:val="14"/>
        </w:rPr>
      </w:pPr>
      <w:r w:rsidRPr="007A59C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2CA6D585" w14:textId="77777777" w:rsidR="00186F56" w:rsidRPr="007A59CC" w:rsidRDefault="00186F56" w:rsidP="00186F56">
      <w:pPr>
        <w:rPr>
          <w:sz w:val="16"/>
          <w:szCs w:val="14"/>
        </w:rPr>
      </w:pPr>
      <w:r w:rsidRPr="007A59CC">
        <w:rPr>
          <w:sz w:val="16"/>
          <w:szCs w:val="14"/>
        </w:rPr>
        <w:t xml:space="preserve">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w:t>
      </w:r>
      <w:proofErr w:type="spellStart"/>
      <w:r w:rsidRPr="007A59CC">
        <w:rPr>
          <w:sz w:val="16"/>
          <w:szCs w:val="14"/>
        </w:rPr>
        <w:t>cyber attacks</w:t>
      </w:r>
      <w:proofErr w:type="spellEnd"/>
      <w:r w:rsidRPr="007A59CC">
        <w:rPr>
          <w:sz w:val="16"/>
          <w:szCs w:val="14"/>
        </w:rPr>
        <w:t xml:space="preserve">.”24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w:t>
      </w:r>
      <w:proofErr w:type="spellStart"/>
      <w:r w:rsidRPr="007A59CC">
        <w:rPr>
          <w:sz w:val="16"/>
          <w:szCs w:val="14"/>
        </w:rPr>
        <w:t>paralysing</w:t>
      </w:r>
      <w:proofErr w:type="spellEnd"/>
      <w:r w:rsidRPr="007A59CC">
        <w:rPr>
          <w:sz w:val="16"/>
          <w:szCs w:val="14"/>
        </w:rPr>
        <w:t xml:space="preserve"> the entire command-and-control system.”25 News reports that Russia has created cyber defense units for its nuclear forces suggest that the Russian military may be less than sanguine about the cyber threat.26</w:t>
      </w:r>
    </w:p>
    <w:p w14:paraId="175A16BA" w14:textId="77777777" w:rsidR="00186F56" w:rsidRPr="007A59CC" w:rsidRDefault="00186F56" w:rsidP="00186F56">
      <w:pPr>
        <w:rPr>
          <w:sz w:val="16"/>
          <w:szCs w:val="14"/>
        </w:rPr>
      </w:pPr>
      <w:r w:rsidRPr="007A59C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76269504" w14:textId="77777777" w:rsidR="00186F56" w:rsidRPr="00002E06" w:rsidRDefault="00186F56" w:rsidP="00186F56">
      <w:pPr>
        <w:rPr>
          <w:rStyle w:val="StyleUnderline"/>
        </w:rPr>
      </w:pPr>
      <w:r w:rsidRPr="007A59CC">
        <w:rPr>
          <w:sz w:val="16"/>
        </w:rPr>
        <w:t xml:space="preserve">To make matters worse, </w:t>
      </w:r>
      <w:r w:rsidRPr="00F23DC5">
        <w:rPr>
          <w:rStyle w:val="StyleUnderline"/>
          <w:highlight w:val="green"/>
        </w:rPr>
        <w:t>a state</w:t>
      </w:r>
      <w:r w:rsidRPr="007A59CC">
        <w:rPr>
          <w:sz w:val="16"/>
        </w:rPr>
        <w:t xml:space="preserve"> that was </w:t>
      </w:r>
      <w:r w:rsidRPr="00002E06">
        <w:rPr>
          <w:rStyle w:val="StyleUnderline"/>
        </w:rPr>
        <w:t>concerned about its</w:t>
      </w:r>
      <w:r w:rsidRPr="007A59CC">
        <w:rPr>
          <w:sz w:val="16"/>
        </w:rPr>
        <w:t xml:space="preserve"> </w:t>
      </w:r>
      <w:r w:rsidRPr="00002E06">
        <w:rPr>
          <w:rStyle w:val="Emphasis"/>
        </w:rPr>
        <w:t>nuc</w:t>
      </w:r>
      <w:r w:rsidRPr="007A59CC">
        <w:rPr>
          <w:sz w:val="16"/>
        </w:rPr>
        <w:t>lear force</w:t>
      </w:r>
      <w:r w:rsidRPr="00002E06">
        <w:rPr>
          <w:rStyle w:val="Emphasis"/>
        </w:rPr>
        <w:t>s</w:t>
      </w:r>
      <w:r w:rsidRPr="007A59C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7A59CC">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7A59CC">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7A59C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7A59CC">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7A59C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7A59C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412FA42D" w14:textId="77777777" w:rsidR="00186F56" w:rsidRPr="007A59CC" w:rsidRDefault="00186F56" w:rsidP="00186F56">
      <w:pPr>
        <w:rPr>
          <w:sz w:val="16"/>
        </w:rPr>
      </w:pPr>
      <w:r w:rsidRPr="007A59C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7A59CC">
        <w:rPr>
          <w:sz w:val="16"/>
        </w:rPr>
        <w:t xml:space="preserve">time, </w:t>
      </w:r>
      <w:r w:rsidRPr="00002E06">
        <w:rPr>
          <w:rStyle w:val="StyleUnderline"/>
        </w:rPr>
        <w:t>such concerns may induce nuclear</w:t>
      </w:r>
      <w:r w:rsidRPr="007A59CC">
        <w:rPr>
          <w:sz w:val="16"/>
        </w:rPr>
        <w:t xml:space="preserve">-armed </w:t>
      </w:r>
      <w:r w:rsidRPr="00002E06">
        <w:rPr>
          <w:rStyle w:val="StyleUnderline"/>
        </w:rPr>
        <w:t>states to</w:t>
      </w:r>
      <w:r w:rsidRPr="007A59CC">
        <w:rPr>
          <w:sz w:val="16"/>
        </w:rPr>
        <w:t xml:space="preserve"> take steps to try to </w:t>
      </w:r>
      <w:r w:rsidRPr="00002E06">
        <w:rPr>
          <w:rStyle w:val="StyleUnderline"/>
        </w:rPr>
        <w:t>ensure</w:t>
      </w:r>
      <w:r w:rsidRPr="007A59CC">
        <w:rPr>
          <w:sz w:val="16"/>
        </w:rPr>
        <w:t xml:space="preserve"> that </w:t>
      </w:r>
      <w:r w:rsidRPr="00002E06">
        <w:rPr>
          <w:rStyle w:val="Emphasis"/>
        </w:rPr>
        <w:t>nuc</w:t>
      </w:r>
      <w:r w:rsidRPr="007A59CC">
        <w:rPr>
          <w:sz w:val="16"/>
        </w:rPr>
        <w:t>lear weapon</w:t>
      </w:r>
      <w:r w:rsidRPr="00002E06">
        <w:rPr>
          <w:rStyle w:val="Emphasis"/>
        </w:rPr>
        <w:t>s</w:t>
      </w:r>
      <w:r w:rsidRPr="007A59CC">
        <w:rPr>
          <w:sz w:val="16"/>
        </w:rPr>
        <w:t xml:space="preserve"> </w:t>
      </w:r>
      <w:r w:rsidRPr="00002E06">
        <w:rPr>
          <w:rStyle w:val="StyleUnderline"/>
        </w:rPr>
        <w:t>could be employed when duly ordered</w:t>
      </w:r>
      <w:r w:rsidRPr="007A59CC">
        <w:rPr>
          <w:sz w:val="16"/>
        </w:rPr>
        <w:t xml:space="preserve"> in a crisis or conflict, even </w:t>
      </w:r>
      <w:r w:rsidRPr="00002E06">
        <w:rPr>
          <w:rStyle w:val="StyleUnderline"/>
        </w:rPr>
        <w:t>at the expense of exacerbating</w:t>
      </w:r>
      <w:r w:rsidRPr="007A59CC">
        <w:rPr>
          <w:sz w:val="16"/>
        </w:rPr>
        <w:t xml:space="preserve"> the danger of inadvertent or </w:t>
      </w:r>
      <w:r w:rsidRPr="00002E06">
        <w:rPr>
          <w:rStyle w:val="Emphasis"/>
        </w:rPr>
        <w:t>unauthorized use</w:t>
      </w:r>
      <w:r w:rsidRPr="007A59CC">
        <w:rPr>
          <w:sz w:val="16"/>
        </w:rPr>
        <w:t xml:space="preserve">. Concerned </w:t>
      </w:r>
      <w:r w:rsidRPr="00F23DC5">
        <w:rPr>
          <w:rStyle w:val="StyleUnderline"/>
          <w:highlight w:val="green"/>
        </w:rPr>
        <w:t>states</w:t>
      </w:r>
      <w:r w:rsidRPr="007A59CC">
        <w:rPr>
          <w:sz w:val="16"/>
        </w:rPr>
        <w:t xml:space="preserve">, for example, </w:t>
      </w:r>
      <w:r w:rsidRPr="00F23DC5">
        <w:rPr>
          <w:rStyle w:val="StyleUnderline"/>
          <w:highlight w:val="green"/>
        </w:rPr>
        <w:t xml:space="preserve">could </w:t>
      </w:r>
      <w:r w:rsidRPr="00F23DC5">
        <w:rPr>
          <w:rStyle w:val="Emphasis"/>
          <w:highlight w:val="green"/>
        </w:rPr>
        <w:t>remove p</w:t>
      </w:r>
      <w:r w:rsidRPr="007A59CC">
        <w:rPr>
          <w:sz w:val="16"/>
        </w:rPr>
        <w:t xml:space="preserve">ermissive </w:t>
      </w:r>
      <w:r w:rsidRPr="00F23DC5">
        <w:rPr>
          <w:rStyle w:val="Emphasis"/>
          <w:highlight w:val="green"/>
        </w:rPr>
        <w:t>a</w:t>
      </w:r>
      <w:r w:rsidRPr="007A59CC">
        <w:rPr>
          <w:sz w:val="16"/>
        </w:rPr>
        <w:t xml:space="preserve">ction </w:t>
      </w:r>
      <w:r w:rsidRPr="00F23DC5">
        <w:rPr>
          <w:rStyle w:val="Emphasis"/>
          <w:highlight w:val="green"/>
        </w:rPr>
        <w:t>l</w:t>
      </w:r>
      <w:r w:rsidRPr="007A59CC">
        <w:rPr>
          <w:sz w:val="16"/>
        </w:rPr>
        <w:t>ink</w:t>
      </w:r>
      <w:r w:rsidRPr="00F23DC5">
        <w:rPr>
          <w:rStyle w:val="Emphasis"/>
          <w:highlight w:val="green"/>
        </w:rPr>
        <w:t>s</w:t>
      </w:r>
      <w:r w:rsidRPr="007A59CC">
        <w:rPr>
          <w:sz w:val="16"/>
        </w:rPr>
        <w:t>—electronic “locks” designed to prevent the unauthorized use of nuclear weapons—</w:t>
      </w:r>
      <w:r w:rsidRPr="00002E06">
        <w:rPr>
          <w:rStyle w:val="StyleUnderline"/>
        </w:rPr>
        <w:t>because of the perceived danger</w:t>
      </w:r>
      <w:r w:rsidRPr="007A59CC">
        <w:rPr>
          <w:sz w:val="16"/>
        </w:rPr>
        <w:t xml:space="preserve"> that </w:t>
      </w:r>
      <w:r w:rsidRPr="00002E06">
        <w:rPr>
          <w:rStyle w:val="StyleUnderline"/>
        </w:rPr>
        <w:t xml:space="preserve">they could be </w:t>
      </w:r>
      <w:r w:rsidRPr="00002E06">
        <w:rPr>
          <w:rStyle w:val="Emphasis"/>
        </w:rPr>
        <w:t>hacked</w:t>
      </w:r>
      <w:r w:rsidRPr="007A59CC">
        <w:rPr>
          <w:sz w:val="16"/>
        </w:rPr>
        <w:t xml:space="preserve"> and thus subverted to prevent authorized use.28</w:t>
      </w:r>
    </w:p>
    <w:p w14:paraId="5BBA3793" w14:textId="77777777" w:rsidR="00186F56" w:rsidRPr="007A59CC" w:rsidRDefault="00186F56" w:rsidP="00186F56">
      <w:pPr>
        <w:rPr>
          <w:sz w:val="16"/>
        </w:rPr>
      </w:pPr>
      <w:r w:rsidRPr="007A59CC">
        <w:rPr>
          <w:sz w:val="16"/>
        </w:rPr>
        <w:t xml:space="preserve">Alternatively </w:t>
      </w:r>
      <w:r w:rsidRPr="00F23DC5">
        <w:rPr>
          <w:rStyle w:val="Emphasis"/>
          <w:highlight w:val="green"/>
        </w:rPr>
        <w:t>or</w:t>
      </w:r>
      <w:r w:rsidRPr="007A59CC">
        <w:rPr>
          <w:sz w:val="16"/>
        </w:rPr>
        <w:t xml:space="preserve"> additionally, </w:t>
      </w:r>
      <w:r w:rsidRPr="00002E06">
        <w:rPr>
          <w:rStyle w:val="StyleUnderline"/>
        </w:rPr>
        <w:t>states could</w:t>
      </w:r>
      <w:r w:rsidRPr="007A59CC">
        <w:rPr>
          <w:sz w:val="16"/>
        </w:rPr>
        <w:t xml:space="preserve"> make plans to </w:t>
      </w:r>
      <w:proofErr w:type="spellStart"/>
      <w:r w:rsidRPr="00F23DC5">
        <w:rPr>
          <w:rStyle w:val="Emphasis"/>
          <w:highlight w:val="green"/>
        </w:rPr>
        <w:t>predelegate</w:t>
      </w:r>
      <w:proofErr w:type="spellEnd"/>
      <w:r w:rsidRPr="007A59CC">
        <w:rPr>
          <w:sz w:val="16"/>
        </w:rPr>
        <w:t xml:space="preserve"> the </w:t>
      </w:r>
      <w:r w:rsidRPr="00002E06">
        <w:rPr>
          <w:rStyle w:val="Emphasis"/>
        </w:rPr>
        <w:t>authority</w:t>
      </w:r>
      <w:r w:rsidRPr="007A59CC">
        <w:rPr>
          <w:sz w:val="16"/>
        </w:rPr>
        <w:t xml:space="preserve"> to use nuclear weapons </w:t>
      </w:r>
      <w:r w:rsidRPr="00002E06">
        <w:rPr>
          <w:rStyle w:val="StyleUnderline"/>
        </w:rPr>
        <w:t xml:space="preserve">down the </w:t>
      </w:r>
      <w:r w:rsidRPr="00002E06">
        <w:rPr>
          <w:rStyle w:val="Emphasis"/>
        </w:rPr>
        <w:t>chain of command</w:t>
      </w:r>
      <w:r w:rsidRPr="007A59CC">
        <w:rPr>
          <w:sz w:val="16"/>
        </w:rPr>
        <w:t xml:space="preserve"> to guard against the possibility of the communication links serving national leaders being severed. The dangers of </w:t>
      </w:r>
      <w:proofErr w:type="spellStart"/>
      <w:r w:rsidRPr="007A59CC">
        <w:rPr>
          <w:sz w:val="16"/>
        </w:rPr>
        <w:t>predelegation</w:t>
      </w:r>
      <w:proofErr w:type="spellEnd"/>
      <w:r w:rsidRPr="007A59CC">
        <w:rPr>
          <w:sz w:val="16"/>
        </w:rPr>
        <w:t xml:space="preserve">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proofErr w:type="gramStart"/>
      <w:r w:rsidRPr="007A59CC">
        <w:rPr>
          <w:sz w:val="16"/>
        </w:rPr>
        <w:t>.29</w:t>
      </w:r>
      <w:proofErr w:type="gramEnd"/>
      <w:r w:rsidRPr="007A59CC">
        <w:rPr>
          <w:sz w:val="16"/>
        </w:rPr>
        <w:t xml:space="preserve"> </w:t>
      </w:r>
      <w:proofErr w:type="spellStart"/>
      <w:r w:rsidRPr="00002E06">
        <w:rPr>
          <w:rStyle w:val="StyleUnderline"/>
        </w:rPr>
        <w:t>Predelegation</w:t>
      </w:r>
      <w:proofErr w:type="spellEnd"/>
      <w:r w:rsidRPr="00002E06">
        <w:rPr>
          <w:rStyle w:val="StyleUnderline"/>
        </w:rPr>
        <w:t xml:space="preserve"> also increases the risk of </w:t>
      </w:r>
      <w:r w:rsidRPr="00002E06">
        <w:rPr>
          <w:rStyle w:val="Emphasis"/>
        </w:rPr>
        <w:t>unauthorized use</w:t>
      </w:r>
      <w:r w:rsidRPr="007A59CC">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7A59CC">
        <w:rPr>
          <w:sz w:val="16"/>
        </w:rPr>
        <w:t xml:space="preserve"> the </w:t>
      </w:r>
      <w:r w:rsidRPr="00F23DC5">
        <w:rPr>
          <w:rStyle w:val="Emphasis"/>
          <w:highlight w:val="green"/>
        </w:rPr>
        <w:t>use</w:t>
      </w:r>
      <w:r w:rsidRPr="007A59CC">
        <w:rPr>
          <w:sz w:val="16"/>
        </w:rPr>
        <w:t xml:space="preserve"> of nuclear weapons in a scenario in which he or she was not permitted to do so. This danger becomes greater as more people are granted launch authority. In this respect, cyber threats could promote a particularly dangerous form of </w:t>
      </w:r>
      <w:proofErr w:type="spellStart"/>
      <w:r w:rsidRPr="007A59CC">
        <w:rPr>
          <w:sz w:val="16"/>
        </w:rPr>
        <w:t>predelegation</w:t>
      </w:r>
      <w:proofErr w:type="spellEnd"/>
      <w:r w:rsidRPr="007A59CC">
        <w:rPr>
          <w:sz w:val="16"/>
        </w:rPr>
        <w:t xml:space="preserve"> by inducing a state to entrust launch authority to the relatively large number of lower-level officers who are capable of issuing a launch order without electronic communications.</w:t>
      </w:r>
    </w:p>
    <w:p w14:paraId="11F2EB74" w14:textId="77777777" w:rsidR="00186F56" w:rsidRPr="007A59CC" w:rsidRDefault="00186F56" w:rsidP="00186F56">
      <w:pPr>
        <w:rPr>
          <w:sz w:val="16"/>
          <w:szCs w:val="18"/>
        </w:rPr>
      </w:pPr>
      <w:r w:rsidRPr="007A59C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2F3F8DF2" w14:textId="77777777" w:rsidR="00186F56" w:rsidRPr="007A59CC" w:rsidRDefault="00186F56" w:rsidP="00186F56">
      <w:pPr>
        <w:rPr>
          <w:sz w:val="16"/>
          <w:szCs w:val="18"/>
        </w:rPr>
      </w:pPr>
      <w:r w:rsidRPr="007A59C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3435375C" w14:textId="77777777" w:rsidR="00186F56" w:rsidRPr="007A59CC" w:rsidRDefault="00186F56" w:rsidP="00186F56">
      <w:pPr>
        <w:rPr>
          <w:sz w:val="16"/>
        </w:rPr>
      </w:pPr>
      <w:r w:rsidRPr="007A59C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7A59CC">
        <w:rPr>
          <w:sz w:val="16"/>
        </w:rPr>
        <w:t xml:space="preserve"> ongoing </w:t>
      </w:r>
      <w:r w:rsidRPr="00002E06">
        <w:rPr>
          <w:rStyle w:val="StyleUnderline"/>
        </w:rPr>
        <w:t>effort to collect intelligence through its C3I networks</w:t>
      </w:r>
      <w:r w:rsidRPr="007A59C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7A59CC">
        <w:rPr>
          <w:sz w:val="16"/>
        </w:rPr>
        <w:t>lear force</w:t>
      </w:r>
      <w:r w:rsidRPr="00002E06">
        <w:rPr>
          <w:rStyle w:val="Emphasis"/>
        </w:rPr>
        <w:t>s</w:t>
      </w:r>
      <w:r w:rsidRPr="007A59CC">
        <w:rPr>
          <w:sz w:val="16"/>
        </w:rPr>
        <w:t xml:space="preserve"> </w:t>
      </w:r>
      <w:r w:rsidRPr="00002E06">
        <w:rPr>
          <w:rStyle w:val="StyleUnderline"/>
        </w:rPr>
        <w:t xml:space="preserve">were </w:t>
      </w:r>
      <w:r w:rsidRPr="00002E06">
        <w:rPr>
          <w:rStyle w:val="Emphasis"/>
        </w:rPr>
        <w:t>imminent</w:t>
      </w:r>
      <w:r w:rsidRPr="007A59CC">
        <w:rPr>
          <w:sz w:val="16"/>
        </w:rPr>
        <w:t>.</w:t>
      </w:r>
    </w:p>
    <w:p w14:paraId="789991F8" w14:textId="77777777" w:rsidR="00186F56" w:rsidRPr="007A59CC" w:rsidRDefault="00186F56" w:rsidP="00186F56">
      <w:pPr>
        <w:rPr>
          <w:sz w:val="16"/>
        </w:rPr>
      </w:pPr>
      <w:r w:rsidRPr="007A59CC">
        <w:rPr>
          <w:sz w:val="16"/>
        </w:rPr>
        <w:t xml:space="preserve">Second, because of the difficulty of rapidly distinguishing cyber espionage from a cyberattack, </w:t>
      </w:r>
      <w:r w:rsidRPr="00002E06">
        <w:rPr>
          <w:rStyle w:val="StyleUnderline"/>
        </w:rPr>
        <w:t>espionage against</w:t>
      </w:r>
      <w:r w:rsidRPr="007A59CC">
        <w:rPr>
          <w:sz w:val="16"/>
        </w:rPr>
        <w:t xml:space="preserve"> nuclear forces or </w:t>
      </w:r>
      <w:r w:rsidRPr="00002E06">
        <w:rPr>
          <w:rStyle w:val="StyleUnderline"/>
        </w:rPr>
        <w:t xml:space="preserve">C3I systems would risk being </w:t>
      </w:r>
      <w:r w:rsidRPr="00002E06">
        <w:rPr>
          <w:rStyle w:val="Emphasis"/>
        </w:rPr>
        <w:t>misinterpreted as an attack</w:t>
      </w:r>
      <w:r w:rsidRPr="007A59C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3681D739" w14:textId="77777777" w:rsidR="00186F56" w:rsidRPr="007A59CC" w:rsidRDefault="00186F56" w:rsidP="00186F56">
      <w:pPr>
        <w:rPr>
          <w:sz w:val="16"/>
        </w:rPr>
      </w:pPr>
      <w:r w:rsidRPr="007A59C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7A59CC">
        <w:rPr>
          <w:sz w:val="16"/>
        </w:rPr>
        <w:t xml:space="preserve"> </w:t>
      </w:r>
      <w:r w:rsidRPr="00AE6260">
        <w:rPr>
          <w:rStyle w:val="StyleUnderline"/>
        </w:rPr>
        <w:t>assess</w:t>
      </w:r>
      <w:r w:rsidRPr="007A59C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7A59CC">
        <w:rPr>
          <w:sz w:val="16"/>
        </w:rPr>
        <w:t xml:space="preserve"> actually </w:t>
      </w:r>
      <w:r w:rsidRPr="00AE6260">
        <w:rPr>
          <w:rStyle w:val="StyleUnderline"/>
        </w:rPr>
        <w:t>an</w:t>
      </w:r>
      <w:r w:rsidRPr="007A59CC">
        <w:rPr>
          <w:sz w:val="16"/>
        </w:rPr>
        <w:t xml:space="preserve"> offensive </w:t>
      </w:r>
      <w:r w:rsidRPr="00AE6260">
        <w:rPr>
          <w:rStyle w:val="StyleUnderline"/>
        </w:rPr>
        <w:t>effort</w:t>
      </w:r>
      <w:r w:rsidRPr="007A59CC">
        <w:rPr>
          <w:sz w:val="16"/>
        </w:rPr>
        <w:t xml:space="preserve"> intended </w:t>
      </w:r>
      <w:r w:rsidRPr="00AE6260">
        <w:rPr>
          <w:rStyle w:val="StyleUnderline"/>
        </w:rPr>
        <w:t xml:space="preserve">to </w:t>
      </w:r>
      <w:r w:rsidRPr="00AE6260">
        <w:rPr>
          <w:rStyle w:val="Emphasis"/>
        </w:rPr>
        <w:t>undermine</w:t>
      </w:r>
      <w:r w:rsidRPr="007A59C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7A59CC">
        <w:rPr>
          <w:sz w:val="16"/>
        </w:rPr>
        <w:t>lear weapon</w:t>
      </w:r>
      <w:r w:rsidRPr="00AE6260">
        <w:rPr>
          <w:rStyle w:val="Emphasis"/>
        </w:rPr>
        <w:t>s</w:t>
      </w:r>
      <w:r w:rsidRPr="007A59C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7A59CC">
        <w:rPr>
          <w:sz w:val="16"/>
        </w:rPr>
        <w:t xml:space="preserve"> would likely be of real concern to Washington and </w:t>
      </w:r>
      <w:r w:rsidRPr="00AE6260">
        <w:rPr>
          <w:rStyle w:val="StyleUnderline"/>
        </w:rPr>
        <w:t>could</w:t>
      </w:r>
      <w:r w:rsidRPr="007A59CC">
        <w:rPr>
          <w:sz w:val="16"/>
        </w:rPr>
        <w:t xml:space="preserve">, for example, </w:t>
      </w:r>
      <w:r w:rsidRPr="00AE6260">
        <w:rPr>
          <w:rStyle w:val="StyleUnderline"/>
        </w:rPr>
        <w:t xml:space="preserve">be misinterpreted as a </w:t>
      </w:r>
      <w:r w:rsidRPr="00AE6260">
        <w:rPr>
          <w:rStyle w:val="Emphasis"/>
        </w:rPr>
        <w:t>prelude to nuclear use</w:t>
      </w:r>
      <w:r w:rsidRPr="007A59CC">
        <w:rPr>
          <w:sz w:val="16"/>
        </w:rPr>
        <w:t xml:space="preserve"> by China or Russia.</w:t>
      </w:r>
    </w:p>
    <w:p w14:paraId="2E2A7090" w14:textId="77777777" w:rsidR="00186F56" w:rsidRPr="007A59CC" w:rsidRDefault="00186F56" w:rsidP="00186F56">
      <w:pPr>
        <w:rPr>
          <w:sz w:val="16"/>
        </w:rPr>
      </w:pPr>
      <w:r w:rsidRPr="007A59C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2D2D0966" w14:textId="77777777" w:rsidR="00186F56" w:rsidRPr="007A59CC" w:rsidRDefault="00186F56" w:rsidP="00186F56">
      <w:pPr>
        <w:rPr>
          <w:sz w:val="16"/>
        </w:rPr>
      </w:pPr>
      <w:r w:rsidRPr="007A59C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33CE53AA" w14:textId="77777777" w:rsidR="00186F56" w:rsidRPr="007A59CC" w:rsidRDefault="00186F56" w:rsidP="00186F56">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7A59CC">
        <w:rPr>
          <w:sz w:val="16"/>
        </w:rPr>
        <w:t xml:space="preserve"> (physically isolating one particular network from others) </w:t>
      </w:r>
      <w:r w:rsidRPr="00F23DC5">
        <w:rPr>
          <w:rStyle w:val="StyleUnderline"/>
          <w:highlight w:val="green"/>
        </w:rPr>
        <w:t>is</w:t>
      </w:r>
      <w:r w:rsidRPr="007A59CC">
        <w:rPr>
          <w:sz w:val="16"/>
        </w:rPr>
        <w:t xml:space="preserve">, after all, </w:t>
      </w:r>
      <w:r w:rsidRPr="00F23DC5">
        <w:rPr>
          <w:rStyle w:val="Emphasis"/>
          <w:highlight w:val="green"/>
        </w:rPr>
        <w:t>not a</w:t>
      </w:r>
      <w:r w:rsidRPr="007A59CC">
        <w:rPr>
          <w:sz w:val="16"/>
        </w:rPr>
        <w:t xml:space="preserve"> cyber security </w:t>
      </w:r>
      <w:r w:rsidRPr="00F23DC5">
        <w:rPr>
          <w:rStyle w:val="Emphasis"/>
          <w:highlight w:val="green"/>
        </w:rPr>
        <w:t>panacea</w:t>
      </w:r>
      <w:r w:rsidRPr="007A59C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7A59CC">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7A59CC">
        <w:rPr>
          <w:sz w:val="16"/>
        </w:rPr>
        <w:t xml:space="preserve"> potential </w:t>
      </w:r>
      <w:r w:rsidRPr="00F23DC5">
        <w:rPr>
          <w:rStyle w:val="Emphasis"/>
          <w:highlight w:val="green"/>
        </w:rPr>
        <w:t>point of contact</w:t>
      </w:r>
      <w:r w:rsidRPr="00F23DC5">
        <w:rPr>
          <w:rStyle w:val="StyleUnderline"/>
          <w:highlight w:val="green"/>
        </w:rPr>
        <w:t xml:space="preserve"> between</w:t>
      </w:r>
      <w:r w:rsidRPr="007A59CC">
        <w:rPr>
          <w:sz w:val="16"/>
        </w:rPr>
        <w:t xml:space="preserve"> the </w:t>
      </w:r>
      <w:r w:rsidRPr="00F23DC5">
        <w:rPr>
          <w:rStyle w:val="StyleUnderline"/>
          <w:highlight w:val="green"/>
        </w:rPr>
        <w:t>C3I</w:t>
      </w:r>
      <w:r w:rsidRPr="007A59CC">
        <w:rPr>
          <w:sz w:val="16"/>
        </w:rPr>
        <w:t xml:space="preserve"> systems supporting nuclear operations and those supporting non-nuclear operations.</w:t>
      </w:r>
    </w:p>
    <w:p w14:paraId="0D6C70C9" w14:textId="77777777" w:rsidR="00186F56" w:rsidRPr="007A59CC" w:rsidRDefault="00186F56" w:rsidP="00186F56">
      <w:pPr>
        <w:rPr>
          <w:sz w:val="16"/>
        </w:rPr>
      </w:pPr>
      <w:r w:rsidRPr="007A59CC">
        <w:rPr>
          <w:sz w:val="16"/>
        </w:rPr>
        <w:t xml:space="preserve">In practice, some </w:t>
      </w:r>
      <w:r w:rsidRPr="00E25896">
        <w:rPr>
          <w:rStyle w:val="StyleUnderline"/>
        </w:rPr>
        <w:t>nuclear</w:t>
      </w:r>
      <w:r w:rsidRPr="007A59CC">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7A59CC">
        <w:rPr>
          <w:sz w:val="16"/>
        </w:rPr>
        <w:t xml:space="preserve">nited </w:t>
      </w:r>
      <w:r w:rsidRPr="00F23DC5">
        <w:rPr>
          <w:rStyle w:val="Emphasis"/>
          <w:highlight w:val="green"/>
        </w:rPr>
        <w:t>S</w:t>
      </w:r>
      <w:r w:rsidRPr="007A59C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7A59CC">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7A59CC">
        <w:rPr>
          <w:sz w:val="16"/>
        </w:rPr>
        <w:t xml:space="preserve"> directly </w:t>
      </w:r>
      <w:r w:rsidRPr="00E25896">
        <w:rPr>
          <w:rStyle w:val="StyleUnderline"/>
        </w:rPr>
        <w:t>to others involved in non-nuclear operations</w:t>
      </w:r>
      <w:r w:rsidRPr="007A59CC">
        <w:rPr>
          <w:sz w:val="16"/>
        </w:rPr>
        <w:t>, there may be a particularly high risk of their being subject to collateral effects.</w:t>
      </w:r>
    </w:p>
    <w:p w14:paraId="142F8233" w14:textId="77777777" w:rsidR="00186F56" w:rsidRPr="007A59CC" w:rsidRDefault="00186F56" w:rsidP="00186F56">
      <w:pPr>
        <w:rPr>
          <w:rFonts w:asciiTheme="minorHAnsi" w:hAnsiTheme="minorHAnsi" w:cstheme="minorBidi"/>
        </w:rPr>
      </w:pPr>
    </w:p>
    <w:p w14:paraId="7DA29453" w14:textId="77777777" w:rsidR="00186F56" w:rsidRDefault="00186F56" w:rsidP="00186F56">
      <w:pPr>
        <w:pStyle w:val="Heading4"/>
      </w:pPr>
      <w:r>
        <w:t xml:space="preserve">Consolidation in </w:t>
      </w:r>
      <w:r w:rsidRPr="003933AD">
        <w:t>telecom</w:t>
      </w:r>
      <w:r>
        <w:t xml:space="preserve"> </w:t>
      </w:r>
      <w:r w:rsidRPr="003933AD">
        <w:rPr>
          <w:u w:val="single"/>
        </w:rPr>
        <w:t>crushes</w:t>
      </w:r>
      <w:r>
        <w:t xml:space="preserve"> </w:t>
      </w:r>
      <w:r w:rsidRPr="003933AD">
        <w:t>internet</w:t>
      </w:r>
      <w:r>
        <w:t xml:space="preserve"> connectivity, </w:t>
      </w:r>
      <w:r w:rsidRPr="003933AD">
        <w:rPr>
          <w:u w:val="single"/>
        </w:rPr>
        <w:t>bracketing</w:t>
      </w:r>
      <w:r>
        <w:t xml:space="preserve"> out new </w:t>
      </w:r>
      <w:r w:rsidRPr="003933AD">
        <w:rPr>
          <w:u w:val="single"/>
        </w:rPr>
        <w:t>entrants</w:t>
      </w:r>
      <w:r>
        <w:t xml:space="preserve">. </w:t>
      </w:r>
    </w:p>
    <w:p w14:paraId="61211E06" w14:textId="77777777" w:rsidR="00186F56" w:rsidRPr="007A59CC" w:rsidRDefault="00186F56" w:rsidP="00186F56">
      <w:r w:rsidRPr="007A59CC">
        <w:t xml:space="preserve">Sean </w:t>
      </w:r>
      <w:r w:rsidRPr="00EC0CC8">
        <w:rPr>
          <w:rStyle w:val="Style13ptBold"/>
        </w:rPr>
        <w:t>Gonsalves '25</w:t>
      </w:r>
      <w:r w:rsidRPr="007A59CC">
        <w:t xml:space="preserve">, the associate director for communications with the Institute for Local Self-Reliance’s Community Broadband Networks Initiative. 6-25-2025. "Telecommunications Markets Are Consolidating Again. Americans Should Look to the Public Option," </w:t>
      </w:r>
      <w:proofErr w:type="spellStart"/>
      <w:r w:rsidRPr="007A59CC">
        <w:t>ProMarket</w:t>
      </w:r>
      <w:proofErr w:type="spellEnd"/>
      <w:r w:rsidRPr="007A59CC">
        <w:t>. https://www.promarket.org/2025/06/25/telecommunications-markets-are-consolidating-again-americans-should-look-to-the-public-option/, 12-11-2025, RNey</w:t>
      </w:r>
    </w:p>
    <w:p w14:paraId="4E89BF58" w14:textId="77777777" w:rsidR="00186F56" w:rsidRPr="007A59CC" w:rsidRDefault="00186F56" w:rsidP="00186F56">
      <w:pPr>
        <w:rPr>
          <w:sz w:val="16"/>
        </w:rPr>
      </w:pPr>
      <w:r w:rsidRPr="007A59CC">
        <w:rPr>
          <w:sz w:val="16"/>
        </w:rPr>
        <w:t>Last month</w:t>
      </w:r>
      <w:r w:rsidRPr="007A59CC">
        <w:rPr>
          <w:sz w:val="16"/>
          <w:highlight w:val="green"/>
        </w:rPr>
        <w:t xml:space="preserve">, </w:t>
      </w:r>
      <w:r w:rsidRPr="002A7967">
        <w:rPr>
          <w:rStyle w:val="Emphasis"/>
          <w:highlight w:val="green"/>
        </w:rPr>
        <w:t>AT&amp;T</w:t>
      </w:r>
      <w:r w:rsidRPr="00040D13">
        <w:rPr>
          <w:rStyle w:val="StyleUnderline"/>
        </w:rPr>
        <w:t xml:space="preserve"> announced it would </w:t>
      </w:r>
      <w:r w:rsidRPr="002A7967">
        <w:rPr>
          <w:rStyle w:val="Emphasis"/>
          <w:highlight w:val="green"/>
        </w:rPr>
        <w:t>acquire</w:t>
      </w:r>
      <w:r w:rsidRPr="00040D13">
        <w:rPr>
          <w:rStyle w:val="StyleUnderline"/>
        </w:rPr>
        <w:t xml:space="preserve"> all of </w:t>
      </w:r>
      <w:r w:rsidRPr="002A7967">
        <w:rPr>
          <w:rStyle w:val="Emphasis"/>
          <w:highlight w:val="green"/>
        </w:rPr>
        <w:t>Lumen</w:t>
      </w:r>
      <w:r w:rsidRPr="0005663A">
        <w:rPr>
          <w:rStyle w:val="Emphasis"/>
        </w:rPr>
        <w:t xml:space="preserve"> Technologies’</w:t>
      </w:r>
      <w:r w:rsidRPr="00040D13">
        <w:rPr>
          <w:rStyle w:val="StyleUnderline"/>
        </w:rPr>
        <w:t xml:space="preserve"> fiber internet business for $5.75 billion</w:t>
      </w:r>
      <w:r w:rsidRPr="007A59CC">
        <w:rPr>
          <w:sz w:val="16"/>
        </w:rPr>
        <w:t>. According to a company statement, the purchase will net AT&amp;T one million fiber customers and significantly expand its fiber footprint in Denver, Las Vegas, Minneapolis-St. Paul, Orlando, Phoenix, Portland, Salt Lake City, and Seattle.</w:t>
      </w:r>
    </w:p>
    <w:p w14:paraId="157E73C7" w14:textId="77777777" w:rsidR="00186F56" w:rsidRPr="007A59CC" w:rsidRDefault="00186F56" w:rsidP="00186F56">
      <w:pPr>
        <w:rPr>
          <w:sz w:val="16"/>
        </w:rPr>
      </w:pPr>
      <w:r w:rsidRPr="007A59CC">
        <w:rPr>
          <w:sz w:val="16"/>
        </w:rPr>
        <w:t>Across AT&amp;T and Lumen’s service areas, where they offer wired or licensed fixed wireless Internet service, more than half of the locations they claim to serve have two or fewer options for high-speed internet service.</w:t>
      </w:r>
    </w:p>
    <w:p w14:paraId="2F2C66D8" w14:textId="77777777" w:rsidR="00186F56" w:rsidRPr="007A59CC" w:rsidRDefault="00186F56" w:rsidP="00186F56">
      <w:pPr>
        <w:rPr>
          <w:sz w:val="16"/>
        </w:rPr>
      </w:pPr>
      <w:r w:rsidRPr="007A59CC">
        <w:rPr>
          <w:sz w:val="16"/>
        </w:rPr>
        <w:t xml:space="preserve">Good news for AT&amp;T stockholders. Not so good news for </w:t>
      </w:r>
      <w:r w:rsidRPr="0005663A">
        <w:rPr>
          <w:rStyle w:val="Emphasis"/>
        </w:rPr>
        <w:t>broadband-hungry</w:t>
      </w:r>
      <w:r w:rsidRPr="00040D13">
        <w:rPr>
          <w:rStyle w:val="StyleUnderline"/>
        </w:rPr>
        <w:t xml:space="preserve"> subscribers</w:t>
      </w:r>
      <w:r w:rsidRPr="007A59CC">
        <w:rPr>
          <w:sz w:val="16"/>
        </w:rPr>
        <w:t xml:space="preserve"> who, for years now, </w:t>
      </w:r>
      <w:r w:rsidRPr="00040D13">
        <w:rPr>
          <w:rStyle w:val="StyleUnderline"/>
        </w:rPr>
        <w:t xml:space="preserve">have been paying among the </w:t>
      </w:r>
      <w:r w:rsidRPr="0005663A">
        <w:rPr>
          <w:rStyle w:val="Emphasis"/>
        </w:rPr>
        <w:t>highest prices</w:t>
      </w:r>
      <w:r w:rsidRPr="00040D13">
        <w:rPr>
          <w:rStyle w:val="StyleUnderline"/>
        </w:rPr>
        <w:t xml:space="preserve"> for </w:t>
      </w:r>
      <w:r w:rsidRPr="0005663A">
        <w:rPr>
          <w:rStyle w:val="Emphasis"/>
        </w:rPr>
        <w:t>internet service</w:t>
      </w:r>
      <w:r w:rsidRPr="00040D13">
        <w:rPr>
          <w:rStyle w:val="StyleUnderline"/>
        </w:rPr>
        <w:t xml:space="preserve"> of any developed nation in the world</w:t>
      </w:r>
      <w:r w:rsidRPr="007A59CC">
        <w:rPr>
          <w:sz w:val="16"/>
        </w:rPr>
        <w:t>. Ever wonder why that is? The answer is as painfully obvious as our overpriced monthly internet bills. </w:t>
      </w:r>
    </w:p>
    <w:p w14:paraId="5572463B" w14:textId="77777777" w:rsidR="00186F56" w:rsidRPr="007A59CC" w:rsidRDefault="00186F56" w:rsidP="00186F56">
      <w:pPr>
        <w:rPr>
          <w:sz w:val="16"/>
        </w:rPr>
      </w:pPr>
      <w:r w:rsidRPr="002A7967">
        <w:rPr>
          <w:rStyle w:val="StyleUnderline"/>
          <w:highlight w:val="green"/>
        </w:rPr>
        <w:t>When</w:t>
      </w:r>
      <w:r w:rsidRPr="00040D13">
        <w:rPr>
          <w:rStyle w:val="StyleUnderline"/>
        </w:rPr>
        <w:t xml:space="preserve"> </w:t>
      </w:r>
      <w:r w:rsidRPr="002A7967">
        <w:rPr>
          <w:rStyle w:val="Emphasis"/>
          <w:highlight w:val="green"/>
        </w:rPr>
        <w:t>big telecom</w:t>
      </w:r>
      <w:r w:rsidRPr="002A7967">
        <w:rPr>
          <w:rStyle w:val="StyleUnderline"/>
          <w:highlight w:val="green"/>
        </w:rPr>
        <w:t xml:space="preserve"> giants </w:t>
      </w:r>
      <w:r w:rsidRPr="002A7967">
        <w:rPr>
          <w:rStyle w:val="Emphasis"/>
          <w:highlight w:val="green"/>
        </w:rPr>
        <w:t>consolidate</w:t>
      </w:r>
      <w:r w:rsidRPr="007A59CC">
        <w:rPr>
          <w:sz w:val="16"/>
        </w:rPr>
        <w:t>—</w:t>
      </w:r>
      <w:r w:rsidRPr="00040D13">
        <w:rPr>
          <w:rStyle w:val="StyleUnderline"/>
        </w:rPr>
        <w:t>especially in a market where most people have only one or maybe two</w:t>
      </w:r>
      <w:r w:rsidRPr="007A59CC">
        <w:rPr>
          <w:sz w:val="16"/>
        </w:rPr>
        <w:t xml:space="preserve"> internet service providers (</w:t>
      </w:r>
      <w:r w:rsidRPr="002A7967">
        <w:rPr>
          <w:rStyle w:val="Emphasis"/>
          <w:highlight w:val="green"/>
        </w:rPr>
        <w:t>ISPs</w:t>
      </w:r>
      <w:r w:rsidRPr="007A59CC">
        <w:rPr>
          <w:sz w:val="16"/>
        </w:rPr>
        <w:t xml:space="preserve">) </w:t>
      </w:r>
      <w:r w:rsidRPr="00040D13">
        <w:rPr>
          <w:rStyle w:val="StyleUnderline"/>
        </w:rPr>
        <w:t>to choose from</w:t>
      </w:r>
      <w:r w:rsidRPr="007A59CC">
        <w:rPr>
          <w:sz w:val="16"/>
        </w:rPr>
        <w:t xml:space="preserve">—the results are predictable: </w:t>
      </w:r>
      <w:r w:rsidRPr="002A7967">
        <w:rPr>
          <w:rStyle w:val="StyleUnderline"/>
          <w:highlight w:val="green"/>
        </w:rPr>
        <w:t>without</w:t>
      </w:r>
      <w:r w:rsidRPr="00040D13">
        <w:rPr>
          <w:rStyle w:val="StyleUnderline"/>
        </w:rPr>
        <w:t xml:space="preserve"> </w:t>
      </w:r>
      <w:r w:rsidRPr="0005663A">
        <w:rPr>
          <w:rStyle w:val="Emphasis"/>
        </w:rPr>
        <w:t xml:space="preserve">meaningful </w:t>
      </w:r>
      <w:r w:rsidRPr="002A7967">
        <w:rPr>
          <w:rStyle w:val="Emphasis"/>
          <w:highlight w:val="green"/>
        </w:rPr>
        <w:t>competition</w:t>
      </w:r>
      <w:r w:rsidRPr="002A7967">
        <w:rPr>
          <w:rStyle w:val="StyleUnderline"/>
          <w:highlight w:val="green"/>
        </w:rPr>
        <w:t xml:space="preserve"> for</w:t>
      </w:r>
      <w:r w:rsidRPr="00040D13">
        <w:rPr>
          <w:rStyle w:val="StyleUnderline"/>
        </w:rPr>
        <w:t xml:space="preserve"> something as fundamental as </w:t>
      </w:r>
      <w:r w:rsidRPr="002A7967">
        <w:rPr>
          <w:rStyle w:val="Emphasis"/>
          <w:highlight w:val="green"/>
        </w:rPr>
        <w:t>internet connectivity</w:t>
      </w:r>
      <w:r w:rsidRPr="00040D13">
        <w:rPr>
          <w:rStyle w:val="StyleUnderline"/>
        </w:rPr>
        <w:t xml:space="preserve"> in an internet-connected world</w:t>
      </w:r>
      <w:r w:rsidRPr="007A59CC">
        <w:rPr>
          <w:sz w:val="16"/>
        </w:rPr>
        <w:t xml:space="preserve">, </w:t>
      </w:r>
      <w:r w:rsidRPr="002A7967">
        <w:rPr>
          <w:rStyle w:val="Emphasis"/>
          <w:highlight w:val="green"/>
        </w:rPr>
        <w:t>monopolists</w:t>
      </w:r>
      <w:r w:rsidRPr="00040D13">
        <w:rPr>
          <w:rStyle w:val="StyleUnderline"/>
        </w:rPr>
        <w:t xml:space="preserve"> </w:t>
      </w:r>
      <w:r w:rsidRPr="002A7967">
        <w:rPr>
          <w:rStyle w:val="StyleUnderline"/>
          <w:highlight w:val="green"/>
        </w:rPr>
        <w:t xml:space="preserve">have </w:t>
      </w:r>
      <w:r w:rsidRPr="002A7967">
        <w:rPr>
          <w:rStyle w:val="Emphasis"/>
          <w:highlight w:val="green"/>
        </w:rPr>
        <w:t>no incentive</w:t>
      </w:r>
      <w:r w:rsidRPr="002A7967">
        <w:rPr>
          <w:rStyle w:val="StyleUnderline"/>
          <w:highlight w:val="green"/>
        </w:rPr>
        <w:t xml:space="preserve"> to </w:t>
      </w:r>
      <w:r w:rsidRPr="002A7967">
        <w:rPr>
          <w:rStyle w:val="Emphasis"/>
          <w:highlight w:val="green"/>
        </w:rPr>
        <w:t>improve</w:t>
      </w:r>
      <w:r w:rsidRPr="00040D13">
        <w:rPr>
          <w:rStyle w:val="StyleUnderline"/>
        </w:rPr>
        <w:t xml:space="preserve"> service</w:t>
      </w:r>
      <w:r w:rsidRPr="007A59CC">
        <w:rPr>
          <w:sz w:val="16"/>
        </w:rPr>
        <w:t xml:space="preserve">, </w:t>
      </w:r>
      <w:r w:rsidRPr="002A7967">
        <w:rPr>
          <w:rStyle w:val="Emphasis"/>
          <w:highlight w:val="green"/>
        </w:rPr>
        <w:t>invest</w:t>
      </w:r>
      <w:r w:rsidRPr="00040D13">
        <w:rPr>
          <w:rStyle w:val="StyleUnderline"/>
        </w:rPr>
        <w:t xml:space="preserve"> in network upgrades</w:t>
      </w:r>
      <w:r w:rsidRPr="007A59CC">
        <w:rPr>
          <w:sz w:val="16"/>
        </w:rPr>
        <w:t xml:space="preserve">, </w:t>
      </w:r>
      <w:r w:rsidRPr="002A7967">
        <w:rPr>
          <w:rStyle w:val="StyleUnderline"/>
          <w:highlight w:val="green"/>
        </w:rPr>
        <w:t xml:space="preserve">or </w:t>
      </w:r>
      <w:r w:rsidRPr="002A7967">
        <w:rPr>
          <w:rStyle w:val="Emphasis"/>
          <w:highlight w:val="green"/>
        </w:rPr>
        <w:t>compete</w:t>
      </w:r>
      <w:r w:rsidRPr="00040D13">
        <w:rPr>
          <w:rStyle w:val="StyleUnderline"/>
        </w:rPr>
        <w:t xml:space="preserve"> on price</w:t>
      </w:r>
      <w:r w:rsidRPr="007A59CC">
        <w:rPr>
          <w:sz w:val="16"/>
        </w:rPr>
        <w:t>.</w:t>
      </w:r>
    </w:p>
    <w:p w14:paraId="1BFD3681" w14:textId="77777777" w:rsidR="00186F56" w:rsidRPr="007A59CC" w:rsidRDefault="00186F56" w:rsidP="00186F56">
      <w:pPr>
        <w:rPr>
          <w:sz w:val="16"/>
        </w:rPr>
      </w:pPr>
      <w:r w:rsidRPr="007A59CC">
        <w:rPr>
          <w:sz w:val="16"/>
        </w:rPr>
        <w:t>If you are one of the 80 million or so Americans who live in an area with only one ISP, the monopoly provider has you over a barrel where your choice is: pay us whatever we charge, no matter how unreliable the service may be, or good luck participating in the digital economy without us. Such is the case in LA County, where a 2022 report from the California Community Foundation found that Charter Spectrum was the only ISP for the majority of addresses in the study, and that price disparities existed with high-poverty neighborhoods charged more for slower internet speeds, while wealthier neighborhoods received better pricing for high-speed internet.</w:t>
      </w:r>
    </w:p>
    <w:p w14:paraId="5C20AA02" w14:textId="77777777" w:rsidR="00186F56" w:rsidRPr="007A59CC" w:rsidRDefault="00186F56" w:rsidP="00186F56">
      <w:pPr>
        <w:rPr>
          <w:sz w:val="16"/>
        </w:rPr>
      </w:pPr>
      <w:r w:rsidRPr="007A59CC">
        <w:rPr>
          <w:sz w:val="16"/>
        </w:rPr>
        <w:t xml:space="preserve">Sometimes, </w:t>
      </w:r>
      <w:r w:rsidRPr="00040D13">
        <w:rPr>
          <w:rStyle w:val="StyleUnderline"/>
        </w:rPr>
        <w:t xml:space="preserve">the </w:t>
      </w:r>
      <w:r w:rsidRPr="0005663A">
        <w:rPr>
          <w:rStyle w:val="Emphasis"/>
        </w:rPr>
        <w:t>only options</w:t>
      </w:r>
      <w:r w:rsidRPr="00040D13">
        <w:rPr>
          <w:rStyle w:val="StyleUnderline"/>
        </w:rPr>
        <w:t xml:space="preserve"> available are </w:t>
      </w:r>
      <w:r w:rsidRPr="0005663A">
        <w:rPr>
          <w:rStyle w:val="Emphasis"/>
        </w:rPr>
        <w:t>overpriced</w:t>
      </w:r>
      <w:r w:rsidRPr="00040D13">
        <w:rPr>
          <w:rStyle w:val="StyleUnderline"/>
        </w:rPr>
        <w:t xml:space="preserve"> internet or </w:t>
      </w:r>
      <w:r w:rsidRPr="0005663A">
        <w:rPr>
          <w:rStyle w:val="Emphasis"/>
        </w:rPr>
        <w:t>no internet</w:t>
      </w:r>
      <w:r w:rsidRPr="00040D13">
        <w:rPr>
          <w:rStyle w:val="StyleUnderline"/>
        </w:rPr>
        <w:t xml:space="preserve"> at all</w:t>
      </w:r>
      <w:r w:rsidRPr="007A59CC">
        <w:rPr>
          <w:sz w:val="16"/>
        </w:rPr>
        <w:t>. In other situations, even that choice is unavailable. Ask the residents of Detroit’s Hope Village neighborhood, who experienced a six-week AT&amp;T internet outage during the COVID lockdowns, when the need for internet access was inescapable. </w:t>
      </w:r>
    </w:p>
    <w:p w14:paraId="6C2702F0" w14:textId="77777777" w:rsidR="00186F56" w:rsidRPr="007A59CC" w:rsidRDefault="00186F56" w:rsidP="00186F56">
      <w:pPr>
        <w:rPr>
          <w:sz w:val="16"/>
        </w:rPr>
      </w:pPr>
      <w:r w:rsidRPr="007A59CC">
        <w:rPr>
          <w:sz w:val="16"/>
        </w:rPr>
        <w:t xml:space="preserve">Despite the documented harms of inadequate competition begetting inadequate internet service, </w:t>
      </w:r>
      <w:r w:rsidRPr="002A7967">
        <w:rPr>
          <w:rStyle w:val="Emphasis"/>
          <w:highlight w:val="green"/>
        </w:rPr>
        <w:t>telecom monopolists</w:t>
      </w:r>
      <w:r w:rsidRPr="00040D13">
        <w:rPr>
          <w:rStyle w:val="StyleUnderline"/>
        </w:rPr>
        <w:t xml:space="preserve"> are </w:t>
      </w:r>
      <w:r w:rsidRPr="002A7967">
        <w:rPr>
          <w:rStyle w:val="StyleUnderline"/>
          <w:highlight w:val="green"/>
        </w:rPr>
        <w:t>marching</w:t>
      </w:r>
      <w:r w:rsidRPr="00040D13">
        <w:rPr>
          <w:rStyle w:val="StyleUnderline"/>
        </w:rPr>
        <w:t xml:space="preserve"> ahead </w:t>
      </w:r>
      <w:r w:rsidRPr="002A7967">
        <w:rPr>
          <w:rStyle w:val="StyleUnderline"/>
          <w:highlight w:val="green"/>
        </w:rPr>
        <w:t xml:space="preserve">with </w:t>
      </w:r>
      <w:r w:rsidRPr="002A7967">
        <w:rPr>
          <w:rStyle w:val="Emphasis"/>
          <w:highlight w:val="green"/>
        </w:rPr>
        <w:t>little resistance</w:t>
      </w:r>
      <w:r w:rsidRPr="007A59CC">
        <w:rPr>
          <w:sz w:val="16"/>
        </w:rPr>
        <w:t xml:space="preserve">. Just a week before news of AT&amp;T’s looming acquisition of Lumen, which hasn’t yet received regulatory approval, </w:t>
      </w:r>
      <w:r w:rsidRPr="0005663A">
        <w:rPr>
          <w:rStyle w:val="Emphasis"/>
        </w:rPr>
        <w:t>Verizon</w:t>
      </w:r>
      <w:r w:rsidRPr="00040D13">
        <w:rPr>
          <w:rStyle w:val="StyleUnderline"/>
        </w:rPr>
        <w:t xml:space="preserve"> completed its $20 billion </w:t>
      </w:r>
      <w:r w:rsidRPr="0005663A">
        <w:rPr>
          <w:rStyle w:val="Emphasis"/>
        </w:rPr>
        <w:t>acquisition</w:t>
      </w:r>
      <w:r w:rsidRPr="00040D13">
        <w:rPr>
          <w:rStyle w:val="StyleUnderline"/>
        </w:rPr>
        <w:t xml:space="preserve"> of </w:t>
      </w:r>
      <w:r w:rsidRPr="0005663A">
        <w:rPr>
          <w:rStyle w:val="Emphasis"/>
        </w:rPr>
        <w:t>Frontier</w:t>
      </w:r>
      <w:r w:rsidRPr="00040D13">
        <w:rPr>
          <w:rStyle w:val="StyleUnderline"/>
        </w:rPr>
        <w:t xml:space="preserve"> Communications</w:t>
      </w:r>
      <w:r w:rsidRPr="007A59CC">
        <w:rPr>
          <w:sz w:val="16"/>
        </w:rPr>
        <w:t>—a merger approved by the FCC after Verizon agreed to rollback its diversity, equity, and inclusion (DEI) initiatives at the insistence of the Trump administration and its war on “woke.”</w:t>
      </w:r>
    </w:p>
    <w:p w14:paraId="2FA8A6D4" w14:textId="77777777" w:rsidR="00186F56" w:rsidRPr="007A59CC" w:rsidRDefault="00186F56" w:rsidP="00186F56">
      <w:pPr>
        <w:rPr>
          <w:sz w:val="16"/>
        </w:rPr>
      </w:pPr>
      <w:r w:rsidRPr="007A59CC">
        <w:rPr>
          <w:sz w:val="16"/>
        </w:rPr>
        <w:t xml:space="preserve">The </w:t>
      </w:r>
      <w:r w:rsidRPr="0005663A">
        <w:rPr>
          <w:rStyle w:val="Emphasis"/>
        </w:rPr>
        <w:t>consolidation-palooza</w:t>
      </w:r>
      <w:r w:rsidRPr="00040D13">
        <w:rPr>
          <w:rStyle w:val="StyleUnderline"/>
        </w:rPr>
        <w:t xml:space="preserve"> doesn’t end with AT&amp;T and Verizon</w:t>
      </w:r>
      <w:r w:rsidRPr="007A59CC">
        <w:rPr>
          <w:sz w:val="16"/>
        </w:rPr>
        <w:t>. Charter Communications also announced in May a $34.5 billion agreement to acquire Cox Communications, which will make it the single biggest cable company in the nation, bypassing Comcast. CNBC called it “one of the largest (mergers) in the industry—and across corporate America—in the last year.”</w:t>
      </w:r>
    </w:p>
    <w:p w14:paraId="7414CD62" w14:textId="77777777" w:rsidR="00186F56" w:rsidRPr="007A59CC" w:rsidRDefault="00186F56" w:rsidP="00186F56">
      <w:pPr>
        <w:rPr>
          <w:sz w:val="16"/>
        </w:rPr>
      </w:pPr>
      <w:r w:rsidRPr="007A59CC">
        <w:rPr>
          <w:sz w:val="16"/>
        </w:rPr>
        <w:t xml:space="preserve">The justification for these mergers is that they don’t technically reduce choice among broadband subscribers since the merging companies rarely compete in the same geographical markets. However, </w:t>
      </w:r>
      <w:r w:rsidRPr="00040D13">
        <w:rPr>
          <w:rStyle w:val="StyleUnderline"/>
        </w:rPr>
        <w:t xml:space="preserve">they do </w:t>
      </w:r>
      <w:r w:rsidRPr="0005663A">
        <w:rPr>
          <w:rStyle w:val="Emphasis"/>
        </w:rPr>
        <w:t>preclude</w:t>
      </w:r>
      <w:r w:rsidRPr="00040D13">
        <w:rPr>
          <w:rStyle w:val="StyleUnderline"/>
        </w:rPr>
        <w:t xml:space="preserve"> the </w:t>
      </w:r>
      <w:r w:rsidRPr="0005663A">
        <w:rPr>
          <w:rStyle w:val="Emphasis"/>
        </w:rPr>
        <w:t>possibility</w:t>
      </w:r>
      <w:r w:rsidRPr="00040D13">
        <w:rPr>
          <w:rStyle w:val="StyleUnderline"/>
        </w:rPr>
        <w:t xml:space="preserve"> for these </w:t>
      </w:r>
      <w:r w:rsidRPr="0005663A">
        <w:rPr>
          <w:rStyle w:val="Emphasis"/>
        </w:rPr>
        <w:t>companies</w:t>
      </w:r>
      <w:r w:rsidRPr="00040D13">
        <w:rPr>
          <w:rStyle w:val="StyleUnderline"/>
        </w:rPr>
        <w:t xml:space="preserve"> to </w:t>
      </w:r>
      <w:r w:rsidRPr="0005663A">
        <w:rPr>
          <w:rStyle w:val="Emphasis"/>
        </w:rPr>
        <w:t>eventually compete</w:t>
      </w:r>
      <w:r w:rsidRPr="00040D13">
        <w:rPr>
          <w:rStyle w:val="StyleUnderline"/>
        </w:rPr>
        <w:t xml:space="preserve"> with one another</w:t>
      </w:r>
      <w:r w:rsidRPr="007A59CC">
        <w:rPr>
          <w:sz w:val="16"/>
        </w:rPr>
        <w:t>.</w:t>
      </w:r>
    </w:p>
    <w:p w14:paraId="5D18158C" w14:textId="77777777" w:rsidR="00186F56" w:rsidRPr="007A59CC" w:rsidRDefault="00186F56" w:rsidP="00186F56">
      <w:pPr>
        <w:rPr>
          <w:sz w:val="16"/>
        </w:rPr>
      </w:pPr>
      <w:r w:rsidRPr="0005663A">
        <w:rPr>
          <w:rStyle w:val="Emphasis"/>
        </w:rPr>
        <w:t>AT&amp;T</w:t>
      </w:r>
      <w:r w:rsidRPr="00040D13">
        <w:rPr>
          <w:rStyle w:val="StyleUnderline"/>
        </w:rPr>
        <w:t xml:space="preserve">, </w:t>
      </w:r>
      <w:r w:rsidRPr="0005663A">
        <w:rPr>
          <w:rStyle w:val="Emphasis"/>
        </w:rPr>
        <w:t>Verizon</w:t>
      </w:r>
      <w:r w:rsidRPr="00040D13">
        <w:rPr>
          <w:rStyle w:val="StyleUnderline"/>
        </w:rPr>
        <w:t xml:space="preserve">, and </w:t>
      </w:r>
      <w:r w:rsidRPr="0005663A">
        <w:rPr>
          <w:rStyle w:val="Emphasis"/>
        </w:rPr>
        <w:t>Charter</w:t>
      </w:r>
      <w:r w:rsidRPr="00040D13">
        <w:rPr>
          <w:rStyle w:val="StyleUnderline"/>
        </w:rPr>
        <w:t xml:space="preserve"> all have the </w:t>
      </w:r>
      <w:r w:rsidRPr="002A7967">
        <w:rPr>
          <w:rStyle w:val="Emphasis"/>
          <w:highlight w:val="green"/>
        </w:rPr>
        <w:t>market capitalization</w:t>
      </w:r>
      <w:r w:rsidRPr="00040D13">
        <w:rPr>
          <w:rStyle w:val="StyleUnderline"/>
        </w:rPr>
        <w:t xml:space="preserve"> and </w:t>
      </w:r>
      <w:r w:rsidRPr="0005663A">
        <w:rPr>
          <w:rStyle w:val="Emphasis"/>
        </w:rPr>
        <w:t>resources</w:t>
      </w:r>
      <w:r w:rsidRPr="00040D13">
        <w:rPr>
          <w:rStyle w:val="StyleUnderline"/>
        </w:rPr>
        <w:t xml:space="preserve"> </w:t>
      </w:r>
      <w:r w:rsidRPr="002A7967">
        <w:rPr>
          <w:rStyle w:val="StyleUnderline"/>
          <w:highlight w:val="green"/>
        </w:rPr>
        <w:t>to expand their</w:t>
      </w:r>
      <w:r w:rsidRPr="00040D13">
        <w:rPr>
          <w:rStyle w:val="StyleUnderline"/>
        </w:rPr>
        <w:t xml:space="preserve"> </w:t>
      </w:r>
      <w:r w:rsidRPr="0005663A">
        <w:rPr>
          <w:rStyle w:val="Emphasis"/>
        </w:rPr>
        <w:t xml:space="preserve">existing </w:t>
      </w:r>
      <w:r w:rsidRPr="002A7967">
        <w:rPr>
          <w:rStyle w:val="Emphasis"/>
          <w:highlight w:val="green"/>
        </w:rPr>
        <w:t>infrastructure</w:t>
      </w:r>
      <w:r w:rsidRPr="00040D13">
        <w:rPr>
          <w:rStyle w:val="StyleUnderline"/>
        </w:rPr>
        <w:t xml:space="preserve"> </w:t>
      </w:r>
      <w:r w:rsidRPr="002A7967">
        <w:rPr>
          <w:rStyle w:val="StyleUnderline"/>
          <w:highlight w:val="green"/>
        </w:rPr>
        <w:t xml:space="preserve">into </w:t>
      </w:r>
      <w:r w:rsidRPr="002A7967">
        <w:rPr>
          <w:rStyle w:val="Emphasis"/>
          <w:highlight w:val="green"/>
        </w:rPr>
        <w:t>new markets</w:t>
      </w:r>
      <w:r w:rsidRPr="007A59CC">
        <w:rPr>
          <w:sz w:val="16"/>
        </w:rPr>
        <w:t xml:space="preserve">. AT&amp;T, for example, plans to give $40 billion to investors over the next few years between dividend payments and stock buybacks. However, merging with an existing competitor means that there will be one fewer firm with which they have to compete in the future. The </w:t>
      </w:r>
      <w:r w:rsidRPr="002A7967">
        <w:rPr>
          <w:rStyle w:val="Emphasis"/>
          <w:highlight w:val="green"/>
        </w:rPr>
        <w:t>empowerment</w:t>
      </w:r>
      <w:r w:rsidRPr="00040D13">
        <w:rPr>
          <w:rStyle w:val="StyleUnderline"/>
        </w:rPr>
        <w:t xml:space="preserve"> of </w:t>
      </w:r>
      <w:r w:rsidRPr="0005663A">
        <w:rPr>
          <w:rStyle w:val="Emphasis"/>
        </w:rPr>
        <w:t>regional monopoly providers</w:t>
      </w:r>
      <w:r w:rsidRPr="00040D13">
        <w:rPr>
          <w:rStyle w:val="StyleUnderline"/>
        </w:rPr>
        <w:t xml:space="preserve"> </w:t>
      </w:r>
      <w:r w:rsidRPr="002A7967">
        <w:rPr>
          <w:rStyle w:val="StyleUnderline"/>
          <w:highlight w:val="green"/>
        </w:rPr>
        <w:t>will</w:t>
      </w:r>
      <w:r w:rsidRPr="00040D13">
        <w:rPr>
          <w:rStyle w:val="StyleUnderline"/>
        </w:rPr>
        <w:t xml:space="preserve"> further </w:t>
      </w:r>
      <w:r w:rsidRPr="002A7967">
        <w:rPr>
          <w:rStyle w:val="Emphasis"/>
          <w:highlight w:val="green"/>
        </w:rPr>
        <w:t>erect</w:t>
      </w:r>
      <w:r w:rsidRPr="002A7967">
        <w:rPr>
          <w:rStyle w:val="StyleUnderline"/>
          <w:highlight w:val="green"/>
        </w:rPr>
        <w:t xml:space="preserve"> </w:t>
      </w:r>
      <w:r w:rsidRPr="002A7967">
        <w:rPr>
          <w:rStyle w:val="Emphasis"/>
          <w:highlight w:val="green"/>
        </w:rPr>
        <w:t>higher barriers</w:t>
      </w:r>
      <w:r w:rsidRPr="00040D13">
        <w:rPr>
          <w:rStyle w:val="StyleUnderline"/>
        </w:rPr>
        <w:t xml:space="preserve"> </w:t>
      </w:r>
      <w:r w:rsidRPr="002A7967">
        <w:rPr>
          <w:rStyle w:val="StyleUnderline"/>
          <w:highlight w:val="green"/>
        </w:rPr>
        <w:t>to entry</w:t>
      </w:r>
      <w:r w:rsidRPr="00040D13">
        <w:rPr>
          <w:rStyle w:val="StyleUnderline"/>
        </w:rPr>
        <w:t xml:space="preserve"> to future </w:t>
      </w:r>
      <w:r w:rsidRPr="0005663A">
        <w:rPr>
          <w:rStyle w:val="Emphasis"/>
        </w:rPr>
        <w:t>potential competitors</w:t>
      </w:r>
      <w:r w:rsidRPr="007A59CC">
        <w:rPr>
          <w:sz w:val="16"/>
        </w:rPr>
        <w:t>.</w:t>
      </w:r>
    </w:p>
    <w:p w14:paraId="7FFF79E4" w14:textId="77777777" w:rsidR="00186F56" w:rsidRPr="007A59CC" w:rsidRDefault="00186F56" w:rsidP="00186F56">
      <w:pPr>
        <w:rPr>
          <w:sz w:val="16"/>
        </w:rPr>
      </w:pPr>
      <w:r w:rsidRPr="007A59CC">
        <w:rPr>
          <w:sz w:val="16"/>
        </w:rPr>
        <w:t xml:space="preserve">The data shows that these mergers are neither necessary for expansion nor beneficial to consumers. The </w:t>
      </w:r>
      <w:r w:rsidRPr="002A7967">
        <w:rPr>
          <w:rStyle w:val="Emphasis"/>
          <w:highlight w:val="green"/>
        </w:rPr>
        <w:t>illusion</w:t>
      </w:r>
      <w:r w:rsidRPr="0005663A">
        <w:rPr>
          <w:rStyle w:val="Emphasis"/>
        </w:rPr>
        <w:t xml:space="preserve"> of efficiencies</w:t>
      </w:r>
      <w:r w:rsidRPr="007A59CC">
        <w:rPr>
          <w:sz w:val="16"/>
        </w:rPr>
        <w:t xml:space="preserve">, however, will </w:t>
      </w:r>
      <w:r w:rsidRPr="002A7967">
        <w:rPr>
          <w:rStyle w:val="StyleUnderline"/>
          <w:highlight w:val="green"/>
        </w:rPr>
        <w:t xml:space="preserve">continue to </w:t>
      </w:r>
      <w:r w:rsidRPr="002A7967">
        <w:rPr>
          <w:rStyle w:val="Emphasis"/>
          <w:highlight w:val="green"/>
        </w:rPr>
        <w:t>persuade</w:t>
      </w:r>
      <w:r w:rsidRPr="002A7967">
        <w:rPr>
          <w:rStyle w:val="StyleUnderline"/>
          <w:highlight w:val="green"/>
        </w:rPr>
        <w:t xml:space="preserve"> </w:t>
      </w:r>
      <w:r w:rsidRPr="002A7967">
        <w:rPr>
          <w:rStyle w:val="Emphasis"/>
          <w:highlight w:val="green"/>
        </w:rPr>
        <w:t>judges</w:t>
      </w:r>
      <w:r w:rsidRPr="00040D13">
        <w:rPr>
          <w:rStyle w:val="StyleUnderline"/>
        </w:rPr>
        <w:t xml:space="preserve"> </w:t>
      </w:r>
      <w:r w:rsidRPr="002A7967">
        <w:rPr>
          <w:rStyle w:val="StyleUnderline"/>
          <w:highlight w:val="green"/>
        </w:rPr>
        <w:t xml:space="preserve">and </w:t>
      </w:r>
      <w:r w:rsidRPr="002A7967">
        <w:rPr>
          <w:rStyle w:val="Emphasis"/>
          <w:highlight w:val="green"/>
        </w:rPr>
        <w:t>regulators</w:t>
      </w:r>
      <w:r w:rsidRPr="00040D13">
        <w:rPr>
          <w:rStyle w:val="StyleUnderline"/>
        </w:rPr>
        <w:t xml:space="preserve"> that they should be approved</w:t>
      </w:r>
      <w:r w:rsidRPr="007A59CC">
        <w:rPr>
          <w:sz w:val="16"/>
        </w:rPr>
        <w:t xml:space="preserve">. But </w:t>
      </w:r>
      <w:r w:rsidRPr="00040D13">
        <w:rPr>
          <w:rStyle w:val="StyleUnderline"/>
        </w:rPr>
        <w:t>if efficiencies will continue to provide the trump card when adjudicating mergers</w:t>
      </w:r>
      <w:r w:rsidRPr="007A59CC">
        <w:rPr>
          <w:sz w:val="16"/>
        </w:rPr>
        <w:t>, because efficiencies in theory produce lower costs and higher quality services for citizens, then we ought to pursue the market choices that empirically maximize efficiencies, and that is the public choice.</w:t>
      </w:r>
    </w:p>
    <w:p w14:paraId="06F41E76" w14:textId="77777777" w:rsidR="00186F56" w:rsidRPr="007A59CC" w:rsidRDefault="00186F56" w:rsidP="00186F56">
      <w:pPr>
        <w:rPr>
          <w:sz w:val="16"/>
        </w:rPr>
      </w:pPr>
      <w:r w:rsidRPr="007A59CC">
        <w:rPr>
          <w:sz w:val="16"/>
        </w:rPr>
        <w:t>Communities served by electric cooperatives, open access networks on which multiple small independent ISPs compete, and cities with their own municipal broadband service are all delivering fiber internet access—the gold standard of internet connectivity—to every household and business in their service areas at affordable rates, with no data caps or hidden fees.</w:t>
      </w:r>
    </w:p>
    <w:p w14:paraId="5E414771" w14:textId="77777777" w:rsidR="00186F56" w:rsidRPr="007A59CC" w:rsidRDefault="00186F56" w:rsidP="00186F56">
      <w:pPr>
        <w:rPr>
          <w:sz w:val="16"/>
        </w:rPr>
      </w:pPr>
      <w:r w:rsidRPr="007A59CC">
        <w:rPr>
          <w:sz w:val="16"/>
        </w:rPr>
        <w:t xml:space="preserve">Fairlawn, Ohio, has </w:t>
      </w:r>
      <w:proofErr w:type="spellStart"/>
      <w:r w:rsidRPr="007A59CC">
        <w:rPr>
          <w:sz w:val="16"/>
        </w:rPr>
        <w:t>FairlawnGig</w:t>
      </w:r>
      <w:proofErr w:type="spellEnd"/>
      <w:r w:rsidRPr="007A59CC">
        <w:rPr>
          <w:sz w:val="16"/>
        </w:rPr>
        <w:t xml:space="preserve">, a city-owned municipal broadband service. Two years ago, at a time when pundits, politicians, and large swaths of the public were focused on inflation, </w:t>
      </w:r>
      <w:proofErr w:type="spellStart"/>
      <w:r w:rsidRPr="007A59CC">
        <w:rPr>
          <w:sz w:val="16"/>
        </w:rPr>
        <w:t>FairlawnGig</w:t>
      </w:r>
      <w:proofErr w:type="spellEnd"/>
      <w:r w:rsidRPr="007A59CC">
        <w:rPr>
          <w:sz w:val="16"/>
        </w:rPr>
        <w:t xml:space="preserve"> subscribers saw their basic service speeds voluntarily spiked (not throttled) while their monthly bills were slashed. You can get a symmetrical gigabit connection for just $55 a month in Fairlawn. That’s about half as much as most of us pay for inferior cable connectivity.</w:t>
      </w:r>
    </w:p>
    <w:p w14:paraId="095EAB32" w14:textId="77777777" w:rsidR="00186F56" w:rsidRPr="007A59CC" w:rsidRDefault="00186F56" w:rsidP="00186F56">
      <w:pPr>
        <w:rPr>
          <w:sz w:val="16"/>
        </w:rPr>
      </w:pPr>
      <w:r w:rsidRPr="007A59CC">
        <w:rPr>
          <w:sz w:val="16"/>
        </w:rPr>
        <w:t xml:space="preserve">In Longmont, Colorado, the city built, owns, and operates </w:t>
      </w:r>
      <w:proofErr w:type="spellStart"/>
      <w:r w:rsidRPr="007A59CC">
        <w:rPr>
          <w:sz w:val="16"/>
        </w:rPr>
        <w:t>NextLight</w:t>
      </w:r>
      <w:proofErr w:type="spellEnd"/>
      <w:r w:rsidRPr="007A59CC">
        <w:rPr>
          <w:sz w:val="16"/>
        </w:rPr>
        <w:t xml:space="preserve"> Fiber as a city utility. Longmont residents and businesses, just like their Front Range neighbors in Loveland, Fort Collins, and Estes Park, all have reliable gig-speed fiber service, an indisputably superior technology, for less than what the big corporate ISPs offer. They also outperform the big ISPs year after year in PCMag’s annual ranking of the nation’s fastest ISPs as well as consumer satisfaction rankings.</w:t>
      </w:r>
    </w:p>
    <w:p w14:paraId="0FDA5B48" w14:textId="77777777" w:rsidR="00186F56" w:rsidRPr="007A59CC" w:rsidRDefault="00186F56" w:rsidP="00186F56">
      <w:pPr>
        <w:rPr>
          <w:sz w:val="16"/>
        </w:rPr>
      </w:pPr>
      <w:r w:rsidRPr="007A59CC">
        <w:rPr>
          <w:sz w:val="16"/>
        </w:rPr>
        <w:t>There are literally hundreds of examples like this all across the country. And they’re not confined to cities. More than 200 electric cooperatives serving rural communities from Florida to Oregon are bringing broadband to areas the big guys have for decades spurned because building networks in sparsely populated rural markets is simply not profitable enough for them. Making matters even worse, the Trump Administration is on the brink of completely upending and undermining the Broadband Equity, Access, and Deployment (BEAD) program that Congress established with the bipartisan infrastructure law, which will be a significant blow to electric cooperatives who have been leading the charge in bringing broadband to rural communities across the nation.</w:t>
      </w:r>
    </w:p>
    <w:p w14:paraId="46ECA2E3" w14:textId="77777777" w:rsidR="00186F56" w:rsidRPr="007A59CC" w:rsidRDefault="00186F56" w:rsidP="00186F56">
      <w:pPr>
        <w:rPr>
          <w:sz w:val="16"/>
        </w:rPr>
      </w:pPr>
      <w:r w:rsidRPr="00040D13">
        <w:rPr>
          <w:rStyle w:val="StyleUnderline"/>
        </w:rPr>
        <w:t xml:space="preserve">To allow </w:t>
      </w:r>
      <w:r w:rsidRPr="0005663A">
        <w:rPr>
          <w:rStyle w:val="Emphasis"/>
        </w:rPr>
        <w:t>Big Cable</w:t>
      </w:r>
      <w:r w:rsidRPr="00040D13">
        <w:rPr>
          <w:rStyle w:val="StyleUnderline"/>
        </w:rPr>
        <w:t xml:space="preserve"> and </w:t>
      </w:r>
      <w:r w:rsidRPr="0005663A">
        <w:rPr>
          <w:rStyle w:val="Emphasis"/>
        </w:rPr>
        <w:t>Telecom</w:t>
      </w:r>
      <w:r w:rsidRPr="00040D13">
        <w:rPr>
          <w:rStyle w:val="StyleUnderline"/>
        </w:rPr>
        <w:t xml:space="preserve"> to further </w:t>
      </w:r>
      <w:r w:rsidRPr="0005663A">
        <w:rPr>
          <w:rStyle w:val="Emphasis"/>
        </w:rPr>
        <w:t>consolidate</w:t>
      </w:r>
      <w:r w:rsidRPr="00040D13">
        <w:rPr>
          <w:rStyle w:val="StyleUnderline"/>
        </w:rPr>
        <w:t xml:space="preserve"> its </w:t>
      </w:r>
      <w:r w:rsidRPr="0005663A">
        <w:rPr>
          <w:rStyle w:val="Emphasis"/>
        </w:rPr>
        <w:t>monopoly grip</w:t>
      </w:r>
      <w:r w:rsidRPr="00040D13">
        <w:rPr>
          <w:rStyle w:val="StyleUnderline"/>
        </w:rPr>
        <w:t xml:space="preserve"> on American households</w:t>
      </w:r>
      <w:r w:rsidRPr="007A59CC">
        <w:rPr>
          <w:sz w:val="16"/>
        </w:rPr>
        <w:t xml:space="preserve"> and small businesses </w:t>
      </w:r>
      <w:r w:rsidRPr="00040D13">
        <w:rPr>
          <w:rStyle w:val="StyleUnderline"/>
        </w:rPr>
        <w:t>will only ensure some Americans have access to high-priced</w:t>
      </w:r>
      <w:r w:rsidRPr="007A59CC">
        <w:rPr>
          <w:sz w:val="16"/>
        </w:rPr>
        <w:t xml:space="preserve">, second-rate internet service, </w:t>
      </w:r>
      <w:r w:rsidRPr="00040D13">
        <w:rPr>
          <w:rStyle w:val="StyleUnderline"/>
        </w:rPr>
        <w:t>while the rest</w:t>
      </w:r>
      <w:r w:rsidRPr="007A59CC">
        <w:rPr>
          <w:sz w:val="16"/>
        </w:rPr>
        <w:t xml:space="preserve">, living in mostly rural parts of the country, </w:t>
      </w:r>
      <w:r w:rsidRPr="00040D13">
        <w:rPr>
          <w:rStyle w:val="StyleUnderline"/>
        </w:rPr>
        <w:t>get access to nothing</w:t>
      </w:r>
      <w:r w:rsidRPr="007A59CC">
        <w:rPr>
          <w:sz w:val="16"/>
        </w:rPr>
        <w:t xml:space="preserve"> (or get in line for Starlink’s capacity-constrained and expensive service).</w:t>
      </w:r>
    </w:p>
    <w:p w14:paraId="7F31AE1C" w14:textId="77777777" w:rsidR="00186F56" w:rsidRPr="0005663A" w:rsidRDefault="00186F56" w:rsidP="00186F56">
      <w:pPr>
        <w:rPr>
          <w:rStyle w:val="Emphasis"/>
        </w:rPr>
      </w:pPr>
      <w:r w:rsidRPr="007A59CC">
        <w:rPr>
          <w:sz w:val="16"/>
        </w:rPr>
        <w:t xml:space="preserve">The “competition” that often looks more like </w:t>
      </w:r>
      <w:r w:rsidRPr="002A7967">
        <w:rPr>
          <w:rStyle w:val="Emphasis"/>
          <w:highlight w:val="green"/>
        </w:rPr>
        <w:t>collusion</w:t>
      </w:r>
      <w:r w:rsidRPr="00040D13">
        <w:rPr>
          <w:rStyle w:val="StyleUnderline"/>
        </w:rPr>
        <w:t xml:space="preserve"> </w:t>
      </w:r>
      <w:r w:rsidRPr="002A7967">
        <w:rPr>
          <w:rStyle w:val="StyleUnderline"/>
          <w:highlight w:val="green"/>
        </w:rPr>
        <w:t>between</w:t>
      </w:r>
      <w:r w:rsidRPr="00040D13">
        <w:rPr>
          <w:rStyle w:val="StyleUnderline"/>
        </w:rPr>
        <w:t xml:space="preserve"> the </w:t>
      </w:r>
      <w:r w:rsidRPr="0005663A">
        <w:rPr>
          <w:rStyle w:val="Emphasis"/>
        </w:rPr>
        <w:t xml:space="preserve">big monopoly </w:t>
      </w:r>
      <w:r w:rsidRPr="002A7967">
        <w:rPr>
          <w:rStyle w:val="Emphasis"/>
          <w:highlight w:val="green"/>
        </w:rPr>
        <w:t>providers</w:t>
      </w:r>
      <w:r w:rsidRPr="007A59CC">
        <w:rPr>
          <w:sz w:val="16"/>
        </w:rPr>
        <w:t xml:space="preserve"> is nothing Adam Smith would recognize as a free market and is a far cry from populism. </w:t>
      </w:r>
      <w:r w:rsidRPr="00040D13">
        <w:rPr>
          <w:rStyle w:val="StyleUnderline"/>
        </w:rPr>
        <w:t>Despite the radical technological transformations in the sector</w:t>
      </w:r>
      <w:r w:rsidRPr="007A59CC">
        <w:rPr>
          <w:sz w:val="16"/>
        </w:rPr>
        <w:t xml:space="preserve"> since the early days of AT&amp;T, </w:t>
      </w:r>
      <w:r w:rsidRPr="00040D13">
        <w:rPr>
          <w:rStyle w:val="StyleUnderline"/>
        </w:rPr>
        <w:t xml:space="preserve">the </w:t>
      </w:r>
      <w:r w:rsidRPr="0005663A">
        <w:rPr>
          <w:rStyle w:val="Emphasis"/>
        </w:rPr>
        <w:t>monopoly mindset</w:t>
      </w:r>
      <w:r w:rsidRPr="00040D13">
        <w:rPr>
          <w:rStyle w:val="StyleUnderline"/>
        </w:rPr>
        <w:t xml:space="preserve"> has been allowed to “</w:t>
      </w:r>
      <w:proofErr w:type="spellStart"/>
      <w:r w:rsidRPr="00040D13">
        <w:rPr>
          <w:rStyle w:val="StyleUnderline"/>
        </w:rPr>
        <w:t>preVail</w:t>
      </w:r>
      <w:proofErr w:type="spellEnd"/>
      <w:r w:rsidRPr="007A59CC">
        <w:rPr>
          <w:sz w:val="16"/>
        </w:rPr>
        <w:t xml:space="preserve">.” Only the </w:t>
      </w:r>
      <w:r w:rsidRPr="002A7967">
        <w:rPr>
          <w:rStyle w:val="Emphasis"/>
          <w:highlight w:val="green"/>
        </w:rPr>
        <w:t>dedicated enforcement</w:t>
      </w:r>
      <w:r w:rsidRPr="007A59CC">
        <w:rPr>
          <w:sz w:val="16"/>
        </w:rPr>
        <w:t xml:space="preserve"> of our antitrust laws </w:t>
      </w:r>
      <w:r w:rsidRPr="00040D13">
        <w:rPr>
          <w:rStyle w:val="StyleUnderline"/>
        </w:rPr>
        <w:t xml:space="preserve">and </w:t>
      </w:r>
      <w:r w:rsidRPr="0005663A">
        <w:rPr>
          <w:rStyle w:val="Emphasis"/>
        </w:rPr>
        <w:t>adherence</w:t>
      </w:r>
      <w:r w:rsidRPr="00040D13">
        <w:rPr>
          <w:rStyle w:val="StyleUnderline"/>
        </w:rPr>
        <w:t xml:space="preserve"> </w:t>
      </w:r>
      <w:r w:rsidRPr="002A7967">
        <w:rPr>
          <w:rStyle w:val="StyleUnderline"/>
          <w:highlight w:val="green"/>
        </w:rPr>
        <w:t>to</w:t>
      </w:r>
      <w:r w:rsidRPr="00040D13">
        <w:rPr>
          <w:rStyle w:val="StyleUnderline"/>
        </w:rPr>
        <w:t xml:space="preserve"> our </w:t>
      </w:r>
      <w:r w:rsidRPr="002A7967">
        <w:rPr>
          <w:rStyle w:val="Emphasis"/>
          <w:highlight w:val="green"/>
        </w:rPr>
        <w:t>antimonopoly</w:t>
      </w:r>
      <w:r w:rsidRPr="0005663A">
        <w:rPr>
          <w:rStyle w:val="Emphasis"/>
        </w:rPr>
        <w:t xml:space="preserve"> foundations</w:t>
      </w:r>
      <w:r w:rsidRPr="00040D13">
        <w:rPr>
          <w:rStyle w:val="StyleUnderline"/>
        </w:rPr>
        <w:t xml:space="preserve"> can end this retreat and </w:t>
      </w:r>
      <w:r w:rsidRPr="002A7967">
        <w:rPr>
          <w:rStyle w:val="StyleUnderline"/>
          <w:highlight w:val="green"/>
        </w:rPr>
        <w:t>return true</w:t>
      </w:r>
      <w:r w:rsidRPr="00040D13">
        <w:rPr>
          <w:rStyle w:val="StyleUnderline"/>
        </w:rPr>
        <w:t xml:space="preserve"> choice and </w:t>
      </w:r>
      <w:r w:rsidRPr="002A7967">
        <w:rPr>
          <w:rStyle w:val="Emphasis"/>
          <w:highlight w:val="green"/>
        </w:rPr>
        <w:t>freedom</w:t>
      </w:r>
      <w:r w:rsidRPr="002A7967">
        <w:rPr>
          <w:rStyle w:val="StyleUnderline"/>
          <w:highlight w:val="green"/>
        </w:rPr>
        <w:t xml:space="preserve"> to the</w:t>
      </w:r>
      <w:r w:rsidRPr="00040D13">
        <w:rPr>
          <w:rStyle w:val="StyleUnderline"/>
        </w:rPr>
        <w:t xml:space="preserve"> </w:t>
      </w:r>
      <w:r w:rsidRPr="0005663A">
        <w:rPr>
          <w:rStyle w:val="Emphasis"/>
        </w:rPr>
        <w:t xml:space="preserve">telecommunications </w:t>
      </w:r>
      <w:r w:rsidRPr="002A7967">
        <w:rPr>
          <w:rStyle w:val="Emphasis"/>
          <w:highlight w:val="green"/>
        </w:rPr>
        <w:t>market</w:t>
      </w:r>
      <w:r w:rsidRPr="0005663A">
        <w:rPr>
          <w:rStyle w:val="Emphasis"/>
        </w:rPr>
        <w:t>.</w:t>
      </w:r>
    </w:p>
    <w:p w14:paraId="2FF16B99" w14:textId="77777777" w:rsidR="00186F56" w:rsidRPr="007A59CC" w:rsidRDefault="00186F56" w:rsidP="00186F56"/>
    <w:p w14:paraId="5BB99722" w14:textId="77777777" w:rsidR="00186F56" w:rsidRPr="002A7967" w:rsidRDefault="00186F56" w:rsidP="00186F56">
      <w:pPr>
        <w:pStyle w:val="Heading4"/>
        <w:rPr>
          <w:b w:val="0"/>
          <w:bCs/>
        </w:rPr>
      </w:pPr>
      <w:r>
        <w:t xml:space="preserve">Competition is </w:t>
      </w:r>
      <w:r w:rsidRPr="003933AD">
        <w:rPr>
          <w:u w:val="single"/>
        </w:rPr>
        <w:t>key</w:t>
      </w:r>
      <w:r>
        <w:t xml:space="preserve"> to prevent widespread infrastructural </w:t>
      </w:r>
      <w:r w:rsidRPr="003933AD">
        <w:rPr>
          <w:u w:val="single"/>
        </w:rPr>
        <w:t>failure</w:t>
      </w:r>
      <w:r>
        <w:t xml:space="preserve">. </w:t>
      </w:r>
      <w:r w:rsidRPr="002A7967">
        <w:rPr>
          <w:b w:val="0"/>
          <w:bCs/>
        </w:rPr>
        <w:t xml:space="preserve">AWS </w:t>
      </w:r>
      <w:r w:rsidRPr="002A7967">
        <w:rPr>
          <w:b w:val="0"/>
          <w:bCs/>
          <w:u w:val="single"/>
        </w:rPr>
        <w:t>proves</w:t>
      </w:r>
      <w:r w:rsidRPr="002A7967">
        <w:rPr>
          <w:b w:val="0"/>
          <w:bCs/>
        </w:rPr>
        <w:t xml:space="preserve">. </w:t>
      </w:r>
    </w:p>
    <w:p w14:paraId="79E7E949" w14:textId="77777777" w:rsidR="00186F56" w:rsidRPr="007A59CC" w:rsidRDefault="00186F56" w:rsidP="00186F56">
      <w:r w:rsidRPr="007A59CC">
        <w:t xml:space="preserve">Jordan </w:t>
      </w:r>
      <w:r w:rsidRPr="00EC0CC8">
        <w:rPr>
          <w:rStyle w:val="Style13ptBold"/>
        </w:rPr>
        <w:t>Valinsky '25</w:t>
      </w:r>
      <w:r w:rsidRPr="007A59CC">
        <w:t>, news writer for CNN Business. 10-20-2025. "The internet just had another global outage. Why does this keep happening?," CNN. https://www.cnn.com/2025/10/20/tech/aws-why-internet-outages-keep-happening, 12-11-2025, RNey</w:t>
      </w:r>
    </w:p>
    <w:p w14:paraId="50ED91FA" w14:textId="77777777" w:rsidR="00186F56" w:rsidRPr="007A59CC" w:rsidRDefault="00186F56" w:rsidP="00186F56">
      <w:pPr>
        <w:rPr>
          <w:sz w:val="16"/>
        </w:rPr>
      </w:pPr>
      <w:r w:rsidRPr="007A59CC">
        <w:rPr>
          <w:sz w:val="16"/>
        </w:rPr>
        <w:t>Amazon Web Services (</w:t>
      </w:r>
      <w:r w:rsidRPr="00136F18">
        <w:rPr>
          <w:rStyle w:val="Emphasis"/>
          <w:highlight w:val="green"/>
        </w:rPr>
        <w:t>AWS</w:t>
      </w:r>
      <w:r w:rsidRPr="007A59CC">
        <w:rPr>
          <w:sz w:val="16"/>
        </w:rPr>
        <w:t xml:space="preserve">), the cloud computing platform that powers much of the internet, </w:t>
      </w:r>
      <w:r w:rsidRPr="00136F18">
        <w:rPr>
          <w:rStyle w:val="Emphasis"/>
          <w:highlight w:val="green"/>
        </w:rPr>
        <w:t>went down</w:t>
      </w:r>
      <w:r w:rsidRPr="0005663A">
        <w:rPr>
          <w:rStyle w:val="StyleUnderline"/>
        </w:rPr>
        <w:t xml:space="preserve"> for several hours</w:t>
      </w:r>
      <w:r w:rsidRPr="007A59CC">
        <w:rPr>
          <w:sz w:val="16"/>
        </w:rPr>
        <w:t xml:space="preserve"> Monday, </w:t>
      </w:r>
      <w:r w:rsidRPr="00136F18">
        <w:rPr>
          <w:rStyle w:val="StyleUnderline"/>
          <w:highlight w:val="green"/>
        </w:rPr>
        <w:t xml:space="preserve">making </w:t>
      </w:r>
      <w:r w:rsidRPr="00136F18">
        <w:rPr>
          <w:rStyle w:val="Emphasis"/>
          <w:highlight w:val="green"/>
        </w:rPr>
        <w:t>several</w:t>
      </w:r>
      <w:r w:rsidRPr="0005663A">
        <w:rPr>
          <w:rStyle w:val="StyleUnderline"/>
        </w:rPr>
        <w:t xml:space="preserve"> </w:t>
      </w:r>
      <w:r w:rsidRPr="0005663A">
        <w:rPr>
          <w:rStyle w:val="Emphasis"/>
        </w:rPr>
        <w:t xml:space="preserve">major </w:t>
      </w:r>
      <w:r w:rsidRPr="00136F18">
        <w:rPr>
          <w:rStyle w:val="Emphasis"/>
          <w:highlight w:val="green"/>
        </w:rPr>
        <w:t>websites</w:t>
      </w:r>
      <w:r w:rsidRPr="0005663A">
        <w:rPr>
          <w:rStyle w:val="StyleUnderline"/>
        </w:rPr>
        <w:t xml:space="preserve"> and apps </w:t>
      </w:r>
      <w:r w:rsidRPr="00136F18">
        <w:rPr>
          <w:rStyle w:val="Emphasis"/>
          <w:highlight w:val="green"/>
        </w:rPr>
        <w:t>inoperable</w:t>
      </w:r>
      <w:r w:rsidRPr="007A59CC">
        <w:rPr>
          <w:sz w:val="16"/>
        </w:rPr>
        <w:t xml:space="preserve">. </w:t>
      </w:r>
    </w:p>
    <w:p w14:paraId="4505F26C" w14:textId="77777777" w:rsidR="00186F56" w:rsidRPr="007A59CC" w:rsidRDefault="00186F56" w:rsidP="00186F56">
      <w:pPr>
        <w:rPr>
          <w:sz w:val="16"/>
        </w:rPr>
      </w:pPr>
      <w:r w:rsidRPr="007A59CC">
        <w:rPr>
          <w:sz w:val="16"/>
        </w:rPr>
        <w:t xml:space="preserve">From banking services to social networks to airline booking sites to online shopping, </w:t>
      </w:r>
      <w:r w:rsidRPr="00136F18">
        <w:rPr>
          <w:rStyle w:val="Emphasis"/>
          <w:highlight w:val="green"/>
        </w:rPr>
        <w:t>thousands</w:t>
      </w:r>
      <w:r w:rsidRPr="0005663A">
        <w:rPr>
          <w:rStyle w:val="Emphasis"/>
        </w:rPr>
        <w:t xml:space="preserve"> of services</w:t>
      </w:r>
      <w:r w:rsidRPr="0005663A">
        <w:rPr>
          <w:rStyle w:val="StyleUnderline"/>
        </w:rPr>
        <w:t xml:space="preserve"> </w:t>
      </w:r>
      <w:r w:rsidRPr="00136F18">
        <w:rPr>
          <w:rStyle w:val="StyleUnderline"/>
          <w:highlight w:val="green"/>
        </w:rPr>
        <w:t xml:space="preserve">were </w:t>
      </w:r>
      <w:r w:rsidRPr="00136F18">
        <w:rPr>
          <w:rStyle w:val="Emphasis"/>
          <w:highlight w:val="green"/>
        </w:rPr>
        <w:t>disrupted</w:t>
      </w:r>
      <w:r w:rsidRPr="0005663A">
        <w:rPr>
          <w:rStyle w:val="StyleUnderline"/>
        </w:rPr>
        <w:t xml:space="preserve"> as </w:t>
      </w:r>
      <w:r w:rsidRPr="00136F18">
        <w:rPr>
          <w:rStyle w:val="StyleUnderline"/>
        </w:rPr>
        <w:t>millions</w:t>
      </w:r>
      <w:r w:rsidRPr="0005663A">
        <w:rPr>
          <w:rStyle w:val="StyleUnderline"/>
        </w:rPr>
        <w:t xml:space="preserve"> of people worldwide</w:t>
      </w:r>
      <w:r w:rsidRPr="007A59CC">
        <w:rPr>
          <w:sz w:val="16"/>
        </w:rPr>
        <w:t xml:space="preserve"> – </w:t>
      </w:r>
      <w:r w:rsidRPr="0005663A">
        <w:rPr>
          <w:rStyle w:val="StyleUnderline"/>
        </w:rPr>
        <w:t>many of whom were on their way to work</w:t>
      </w:r>
      <w:r w:rsidRPr="007A59CC">
        <w:rPr>
          <w:sz w:val="16"/>
        </w:rPr>
        <w:t xml:space="preserve"> on the US East Coast – were unable to mobile-order coffee or access key apps. </w:t>
      </w:r>
    </w:p>
    <w:p w14:paraId="1031E178" w14:textId="77777777" w:rsidR="00186F56" w:rsidRPr="007A59CC" w:rsidRDefault="00186F56" w:rsidP="00186F56">
      <w:pPr>
        <w:rPr>
          <w:sz w:val="16"/>
        </w:rPr>
      </w:pPr>
      <w:r w:rsidRPr="007A59CC">
        <w:rPr>
          <w:sz w:val="16"/>
        </w:rPr>
        <w:t xml:space="preserve">The latest outage </w:t>
      </w:r>
      <w:r w:rsidRPr="0005663A">
        <w:rPr>
          <w:rStyle w:val="StyleUnderline"/>
        </w:rPr>
        <w:t xml:space="preserve">serves as a </w:t>
      </w:r>
      <w:r w:rsidRPr="00136F18">
        <w:rPr>
          <w:rStyle w:val="Emphasis"/>
          <w:highlight w:val="green"/>
        </w:rPr>
        <w:t>reminder</w:t>
      </w:r>
      <w:r w:rsidRPr="00136F18">
        <w:rPr>
          <w:rStyle w:val="StyleUnderline"/>
          <w:highlight w:val="green"/>
        </w:rPr>
        <w:t xml:space="preserve"> of how </w:t>
      </w:r>
      <w:r w:rsidRPr="00136F18">
        <w:rPr>
          <w:rStyle w:val="Emphasis"/>
          <w:highlight w:val="green"/>
        </w:rPr>
        <w:t>fragile</w:t>
      </w:r>
      <w:r w:rsidRPr="00136F18">
        <w:rPr>
          <w:rStyle w:val="StyleUnderline"/>
          <w:highlight w:val="green"/>
        </w:rPr>
        <w:t xml:space="preserve"> the </w:t>
      </w:r>
      <w:r w:rsidRPr="00136F18">
        <w:rPr>
          <w:rStyle w:val="Emphasis"/>
          <w:highlight w:val="green"/>
        </w:rPr>
        <w:t>internet’s backbone</w:t>
      </w:r>
      <w:r w:rsidRPr="0005663A">
        <w:rPr>
          <w:rStyle w:val="StyleUnderline"/>
        </w:rPr>
        <w:t xml:space="preserve"> can be</w:t>
      </w:r>
      <w:r w:rsidRPr="007A59CC">
        <w:rPr>
          <w:sz w:val="16"/>
        </w:rPr>
        <w:t xml:space="preserve">, </w:t>
      </w:r>
      <w:r w:rsidRPr="00136F18">
        <w:rPr>
          <w:rStyle w:val="StyleUnderline"/>
          <w:highlight w:val="green"/>
        </w:rPr>
        <w:t>even if</w:t>
      </w:r>
      <w:r w:rsidRPr="0005663A">
        <w:rPr>
          <w:rStyle w:val="StyleUnderline"/>
        </w:rPr>
        <w:t xml:space="preserve"> the disruption </w:t>
      </w:r>
      <w:r w:rsidRPr="00136F18">
        <w:rPr>
          <w:rStyle w:val="StyleUnderline"/>
        </w:rPr>
        <w:t>is</w:t>
      </w:r>
      <w:r w:rsidRPr="0005663A">
        <w:rPr>
          <w:rStyle w:val="StyleUnderline"/>
        </w:rPr>
        <w:t xml:space="preserve"> </w:t>
      </w:r>
      <w:r w:rsidRPr="00136F18">
        <w:rPr>
          <w:rStyle w:val="Emphasis"/>
          <w:highlight w:val="green"/>
        </w:rPr>
        <w:t>brief</w:t>
      </w:r>
      <w:r w:rsidRPr="007A59CC">
        <w:rPr>
          <w:sz w:val="16"/>
          <w:highlight w:val="green"/>
        </w:rPr>
        <w:t>,</w:t>
      </w:r>
      <w:r w:rsidRPr="007A59CC">
        <w:rPr>
          <w:sz w:val="16"/>
        </w:rPr>
        <w:t xml:space="preserve"> </w:t>
      </w:r>
      <w:r w:rsidRPr="0005663A">
        <w:rPr>
          <w:rStyle w:val="StyleUnderline"/>
        </w:rPr>
        <w:t xml:space="preserve">and how </w:t>
      </w:r>
      <w:r w:rsidRPr="0005663A">
        <w:rPr>
          <w:rStyle w:val="Emphasis"/>
        </w:rPr>
        <w:t>reliant</w:t>
      </w:r>
      <w:r w:rsidRPr="0005663A">
        <w:rPr>
          <w:rStyle w:val="StyleUnderline"/>
        </w:rPr>
        <w:t xml:space="preserve"> the world has become on these </w:t>
      </w:r>
      <w:r w:rsidRPr="0005663A">
        <w:rPr>
          <w:rStyle w:val="Emphasis"/>
        </w:rPr>
        <w:t>online services</w:t>
      </w:r>
      <w:r w:rsidRPr="007A59CC">
        <w:rPr>
          <w:sz w:val="16"/>
        </w:rPr>
        <w:t xml:space="preserve">. </w:t>
      </w:r>
    </w:p>
    <w:p w14:paraId="64A36FF7" w14:textId="77777777" w:rsidR="00186F56" w:rsidRPr="007A59CC" w:rsidRDefault="00186F56" w:rsidP="00186F56">
      <w:pPr>
        <w:rPr>
          <w:sz w:val="16"/>
        </w:rPr>
      </w:pPr>
      <w:r w:rsidRPr="007A59CC">
        <w:rPr>
          <w:sz w:val="16"/>
        </w:rPr>
        <w:t xml:space="preserve">Although AWS and its competitors are generally robust, </w:t>
      </w:r>
      <w:r w:rsidRPr="0005663A">
        <w:rPr>
          <w:rStyle w:val="StyleUnderline"/>
        </w:rPr>
        <w:t xml:space="preserve">the </w:t>
      </w:r>
      <w:r w:rsidRPr="00136F18">
        <w:rPr>
          <w:rStyle w:val="Emphasis"/>
          <w:highlight w:val="green"/>
        </w:rPr>
        <w:t>internet</w:t>
      </w:r>
      <w:r w:rsidRPr="00136F18">
        <w:rPr>
          <w:rStyle w:val="StyleUnderline"/>
          <w:highlight w:val="green"/>
        </w:rPr>
        <w:t xml:space="preserve"> is a </w:t>
      </w:r>
      <w:r w:rsidRPr="00136F18">
        <w:rPr>
          <w:rStyle w:val="Emphasis"/>
          <w:highlight w:val="green"/>
        </w:rPr>
        <w:t>complex web</w:t>
      </w:r>
      <w:r w:rsidRPr="00136F18">
        <w:rPr>
          <w:rStyle w:val="StyleUnderline"/>
          <w:highlight w:val="green"/>
        </w:rPr>
        <w:t xml:space="preserve"> of</w:t>
      </w:r>
      <w:r w:rsidRPr="0005663A">
        <w:rPr>
          <w:rStyle w:val="StyleUnderline"/>
        </w:rPr>
        <w:t xml:space="preserve"> </w:t>
      </w:r>
      <w:r w:rsidRPr="0005663A">
        <w:rPr>
          <w:rStyle w:val="Emphasis"/>
        </w:rPr>
        <w:t xml:space="preserve">overlapping </w:t>
      </w:r>
      <w:r w:rsidRPr="00136F18">
        <w:rPr>
          <w:rStyle w:val="Emphasis"/>
          <w:highlight w:val="green"/>
        </w:rPr>
        <w:t>services</w:t>
      </w:r>
      <w:r w:rsidRPr="0005663A">
        <w:rPr>
          <w:rStyle w:val="StyleUnderline"/>
        </w:rPr>
        <w:t xml:space="preserve"> that are </w:t>
      </w:r>
      <w:r w:rsidRPr="00136F18">
        <w:rPr>
          <w:rStyle w:val="StyleUnderline"/>
          <w:highlight w:val="green"/>
        </w:rPr>
        <w:t xml:space="preserve">only as </w:t>
      </w:r>
      <w:r w:rsidRPr="00136F18">
        <w:rPr>
          <w:rStyle w:val="Emphasis"/>
          <w:highlight w:val="green"/>
        </w:rPr>
        <w:t>reliable</w:t>
      </w:r>
      <w:r w:rsidRPr="00136F18">
        <w:rPr>
          <w:rStyle w:val="StyleUnderline"/>
          <w:highlight w:val="green"/>
        </w:rPr>
        <w:t xml:space="preserve"> as their </w:t>
      </w:r>
      <w:r w:rsidRPr="00136F18">
        <w:rPr>
          <w:rStyle w:val="Emphasis"/>
          <w:highlight w:val="green"/>
        </w:rPr>
        <w:t>weakest code</w:t>
      </w:r>
      <w:r w:rsidRPr="007A59CC">
        <w:rPr>
          <w:sz w:val="16"/>
        </w:rPr>
        <w:t xml:space="preserve">. The root cause of Monday’s outage remains unknown, </w:t>
      </w:r>
      <w:r w:rsidRPr="0005663A">
        <w:rPr>
          <w:rStyle w:val="StyleUnderline"/>
        </w:rPr>
        <w:t xml:space="preserve">but a </w:t>
      </w:r>
      <w:r w:rsidRPr="0005663A">
        <w:rPr>
          <w:rStyle w:val="Emphasis"/>
        </w:rPr>
        <w:t>service</w:t>
      </w:r>
      <w:r w:rsidRPr="0005663A">
        <w:rPr>
          <w:rStyle w:val="StyleUnderline"/>
        </w:rPr>
        <w:t xml:space="preserve"> that converts friendly web names into IP addresses was </w:t>
      </w:r>
      <w:r w:rsidRPr="0005663A">
        <w:rPr>
          <w:rStyle w:val="Emphasis"/>
        </w:rPr>
        <w:t>unable to communicate</w:t>
      </w:r>
      <w:r w:rsidRPr="0005663A">
        <w:rPr>
          <w:rStyle w:val="StyleUnderline"/>
        </w:rPr>
        <w:t xml:space="preserve"> with thousands of companies’ </w:t>
      </w:r>
      <w:r w:rsidRPr="0005663A">
        <w:rPr>
          <w:rStyle w:val="Emphasis"/>
        </w:rPr>
        <w:t>massive databases</w:t>
      </w:r>
      <w:r w:rsidRPr="0005663A">
        <w:rPr>
          <w:rStyle w:val="StyleUnderline"/>
        </w:rPr>
        <w:t xml:space="preserve"> hosted by </w:t>
      </w:r>
      <w:r w:rsidRPr="0005663A">
        <w:rPr>
          <w:rStyle w:val="Emphasis"/>
        </w:rPr>
        <w:t>Amazon</w:t>
      </w:r>
      <w:r w:rsidRPr="007A59CC">
        <w:rPr>
          <w:sz w:val="16"/>
        </w:rPr>
        <w:t xml:space="preserve">. </w:t>
      </w:r>
    </w:p>
    <w:p w14:paraId="6D0B397C" w14:textId="77777777" w:rsidR="00186F56" w:rsidRPr="007A59CC" w:rsidRDefault="00186F56" w:rsidP="00186F56">
      <w:pPr>
        <w:rPr>
          <w:sz w:val="16"/>
        </w:rPr>
      </w:pPr>
      <w:r w:rsidRPr="007A59CC">
        <w:rPr>
          <w:sz w:val="16"/>
        </w:rPr>
        <w:t xml:space="preserve">Past outages on this scale have been caused by a wide variety of errors, including faulty updates, the </w:t>
      </w:r>
      <w:r w:rsidRPr="0005663A">
        <w:rPr>
          <w:rStyle w:val="Emphasis"/>
        </w:rPr>
        <w:t>accidental injection</w:t>
      </w:r>
      <w:r w:rsidRPr="0005663A">
        <w:rPr>
          <w:rStyle w:val="StyleUnderline"/>
        </w:rPr>
        <w:t xml:space="preserve"> of </w:t>
      </w:r>
      <w:r w:rsidRPr="0005663A">
        <w:rPr>
          <w:rStyle w:val="Emphasis"/>
        </w:rPr>
        <w:t>bad code,</w:t>
      </w:r>
      <w:r w:rsidRPr="007A59CC">
        <w:rPr>
          <w:sz w:val="16"/>
        </w:rPr>
        <w:t xml:space="preserve"> or a change to third-party software that </w:t>
      </w:r>
      <w:r w:rsidRPr="0005663A">
        <w:rPr>
          <w:rStyle w:val="StyleUnderline"/>
        </w:rPr>
        <w:t xml:space="preserve">doesn’t </w:t>
      </w:r>
      <w:r w:rsidRPr="0005663A">
        <w:rPr>
          <w:rStyle w:val="Emphasis"/>
        </w:rPr>
        <w:t>play nicely</w:t>
      </w:r>
      <w:r w:rsidRPr="0005663A">
        <w:rPr>
          <w:rStyle w:val="StyleUnderline"/>
        </w:rPr>
        <w:t xml:space="preserve"> with a service</w:t>
      </w:r>
      <w:r w:rsidRPr="007A59CC">
        <w:rPr>
          <w:sz w:val="16"/>
        </w:rPr>
        <w:t xml:space="preserve">. Rarely, internet cable cuts, cyberattacks or direct denial of service attacks can bring down or overload servers that host key apps. </w:t>
      </w:r>
    </w:p>
    <w:p w14:paraId="62A93352" w14:textId="77777777" w:rsidR="00186F56" w:rsidRPr="007A59CC" w:rsidRDefault="00186F56" w:rsidP="00186F56">
      <w:pPr>
        <w:rPr>
          <w:sz w:val="16"/>
        </w:rPr>
      </w:pPr>
      <w:r w:rsidRPr="007A59CC">
        <w:rPr>
          <w:sz w:val="16"/>
        </w:rPr>
        <w:t xml:space="preserve">But the </w:t>
      </w:r>
      <w:r w:rsidRPr="0005663A">
        <w:rPr>
          <w:rStyle w:val="Emphasis"/>
        </w:rPr>
        <w:t xml:space="preserve">relative </w:t>
      </w:r>
      <w:r w:rsidRPr="00136F18">
        <w:rPr>
          <w:rStyle w:val="Emphasis"/>
          <w:highlight w:val="green"/>
        </w:rPr>
        <w:t>frequency</w:t>
      </w:r>
      <w:r w:rsidRPr="0005663A">
        <w:rPr>
          <w:rStyle w:val="StyleUnderline"/>
        </w:rPr>
        <w:t xml:space="preserve"> of these events </w:t>
      </w:r>
      <w:r w:rsidRPr="00136F18">
        <w:rPr>
          <w:rStyle w:val="StyleUnderline"/>
          <w:highlight w:val="green"/>
        </w:rPr>
        <w:t xml:space="preserve">shows the </w:t>
      </w:r>
      <w:r w:rsidRPr="00136F18">
        <w:rPr>
          <w:rStyle w:val="Emphasis"/>
          <w:highlight w:val="green"/>
        </w:rPr>
        <w:t>lack</w:t>
      </w:r>
      <w:r w:rsidRPr="00136F18">
        <w:rPr>
          <w:rStyle w:val="StyleUnderline"/>
          <w:highlight w:val="green"/>
        </w:rPr>
        <w:t xml:space="preserve"> of </w:t>
      </w:r>
      <w:r w:rsidRPr="00136F18">
        <w:rPr>
          <w:rStyle w:val="Emphasis"/>
          <w:highlight w:val="green"/>
        </w:rPr>
        <w:t>necessary</w:t>
      </w:r>
      <w:r w:rsidRPr="0005663A">
        <w:rPr>
          <w:rStyle w:val="Emphasis"/>
        </w:rPr>
        <w:t xml:space="preserve"> redundancies</w:t>
      </w:r>
      <w:r w:rsidRPr="0005663A">
        <w:rPr>
          <w:rStyle w:val="StyleUnderline"/>
        </w:rPr>
        <w:t xml:space="preserve"> and </w:t>
      </w:r>
      <w:r w:rsidRPr="00136F18">
        <w:rPr>
          <w:rStyle w:val="Emphasis"/>
          <w:highlight w:val="green"/>
        </w:rPr>
        <w:t>competitive services</w:t>
      </w:r>
      <w:r w:rsidRPr="007A59CC">
        <w:rPr>
          <w:sz w:val="16"/>
        </w:rPr>
        <w:t xml:space="preserve">. Too often, </w:t>
      </w:r>
      <w:r w:rsidRPr="0005663A">
        <w:rPr>
          <w:rStyle w:val="StyleUnderline"/>
        </w:rPr>
        <w:t xml:space="preserve">some </w:t>
      </w:r>
      <w:r w:rsidRPr="0005663A">
        <w:rPr>
          <w:rStyle w:val="Emphasis"/>
        </w:rPr>
        <w:t>internet experts</w:t>
      </w:r>
      <w:r w:rsidRPr="0005663A">
        <w:rPr>
          <w:rStyle w:val="StyleUnderline"/>
        </w:rPr>
        <w:t xml:space="preserve"> say</w:t>
      </w:r>
      <w:r w:rsidRPr="007A59CC">
        <w:rPr>
          <w:sz w:val="16"/>
        </w:rPr>
        <w:t xml:space="preserve">, </w:t>
      </w:r>
      <w:r w:rsidRPr="00136F18">
        <w:rPr>
          <w:rStyle w:val="Emphasis"/>
          <w:highlight w:val="green"/>
        </w:rPr>
        <w:t>companies</w:t>
      </w:r>
      <w:r w:rsidRPr="00136F18">
        <w:rPr>
          <w:rStyle w:val="StyleUnderline"/>
          <w:highlight w:val="green"/>
        </w:rPr>
        <w:t xml:space="preserve"> put all their </w:t>
      </w:r>
      <w:r w:rsidRPr="00136F18">
        <w:rPr>
          <w:rStyle w:val="Emphasis"/>
          <w:highlight w:val="green"/>
        </w:rPr>
        <w:t>eggs</w:t>
      </w:r>
      <w:r w:rsidRPr="0005663A">
        <w:rPr>
          <w:rStyle w:val="StyleUnderline"/>
        </w:rPr>
        <w:t xml:space="preserve"> </w:t>
      </w:r>
      <w:r w:rsidRPr="00136F18">
        <w:rPr>
          <w:rStyle w:val="StyleUnderline"/>
          <w:highlight w:val="green"/>
        </w:rPr>
        <w:t>in</w:t>
      </w:r>
      <w:r w:rsidRPr="0005663A">
        <w:rPr>
          <w:rStyle w:val="StyleUnderline"/>
        </w:rPr>
        <w:t xml:space="preserve"> </w:t>
      </w:r>
      <w:r w:rsidRPr="00136F18">
        <w:rPr>
          <w:rStyle w:val="Emphasis"/>
          <w:highlight w:val="green"/>
        </w:rPr>
        <w:t>one cloud</w:t>
      </w:r>
      <w:r w:rsidRPr="0005663A">
        <w:rPr>
          <w:rStyle w:val="Emphasis"/>
        </w:rPr>
        <w:t xml:space="preserve"> services </w:t>
      </w:r>
      <w:r w:rsidRPr="00136F18">
        <w:rPr>
          <w:rStyle w:val="Emphasis"/>
          <w:highlight w:val="green"/>
        </w:rPr>
        <w:t>basket</w:t>
      </w:r>
      <w:r w:rsidRPr="007A59CC">
        <w:rPr>
          <w:sz w:val="16"/>
        </w:rPr>
        <w:t xml:space="preserve">. </w:t>
      </w:r>
    </w:p>
    <w:p w14:paraId="1022B293" w14:textId="77777777" w:rsidR="00186F56" w:rsidRPr="007A59CC" w:rsidRDefault="00186F56" w:rsidP="00186F56">
      <w:pPr>
        <w:rPr>
          <w:sz w:val="16"/>
        </w:rPr>
      </w:pPr>
      <w:r w:rsidRPr="007A59CC">
        <w:rPr>
          <w:sz w:val="16"/>
        </w:rPr>
        <w:t xml:space="preserve">There’s “no sign” that this was a cyberattack, according to Rob Jardin, chief digital officer at cybersecurity firm </w:t>
      </w:r>
      <w:proofErr w:type="spellStart"/>
      <w:r w:rsidRPr="007A59CC">
        <w:rPr>
          <w:sz w:val="16"/>
        </w:rPr>
        <w:t>NymVPN</w:t>
      </w:r>
      <w:proofErr w:type="spellEnd"/>
      <w:r w:rsidRPr="007A59CC">
        <w:rPr>
          <w:sz w:val="16"/>
        </w:rPr>
        <w:t xml:space="preserve">, adding that it “looks like a technical fault affecting one of Amazon’s main data centers.” </w:t>
      </w:r>
    </w:p>
    <w:p w14:paraId="1E296674" w14:textId="77777777" w:rsidR="00186F56" w:rsidRPr="007A59CC" w:rsidRDefault="00186F56" w:rsidP="00186F56">
      <w:pPr>
        <w:rPr>
          <w:sz w:val="16"/>
        </w:rPr>
      </w:pPr>
      <w:r w:rsidRPr="007A59CC">
        <w:rPr>
          <w:sz w:val="16"/>
        </w:rPr>
        <w:t xml:space="preserve">“The </w:t>
      </w:r>
      <w:r w:rsidRPr="0005663A">
        <w:rPr>
          <w:rStyle w:val="Emphasis"/>
        </w:rPr>
        <w:t>internet</w:t>
      </w:r>
      <w:r w:rsidRPr="0005663A">
        <w:rPr>
          <w:rStyle w:val="StyleUnderline"/>
        </w:rPr>
        <w:t xml:space="preserve"> was originally </w:t>
      </w:r>
      <w:r w:rsidRPr="0005663A">
        <w:rPr>
          <w:rStyle w:val="Emphasis"/>
        </w:rPr>
        <w:t>designed</w:t>
      </w:r>
      <w:r w:rsidRPr="0005663A">
        <w:rPr>
          <w:rStyle w:val="StyleUnderline"/>
        </w:rPr>
        <w:t xml:space="preserve"> to be </w:t>
      </w:r>
      <w:r w:rsidRPr="0005663A">
        <w:rPr>
          <w:rStyle w:val="Emphasis"/>
        </w:rPr>
        <w:t>decentralized</w:t>
      </w:r>
      <w:r w:rsidRPr="0005663A">
        <w:rPr>
          <w:rStyle w:val="StyleUnderline"/>
        </w:rPr>
        <w:t xml:space="preserve"> and resilient</w:t>
      </w:r>
      <w:r w:rsidRPr="007A59CC">
        <w:rPr>
          <w:sz w:val="16"/>
        </w:rPr>
        <w:t xml:space="preserve">, </w:t>
      </w:r>
      <w:r w:rsidRPr="0005663A">
        <w:rPr>
          <w:rStyle w:val="StyleUnderline"/>
        </w:rPr>
        <w:t xml:space="preserve">yet today so much of our </w:t>
      </w:r>
      <w:r w:rsidRPr="00136F18">
        <w:rPr>
          <w:rStyle w:val="Emphasis"/>
          <w:highlight w:val="green"/>
        </w:rPr>
        <w:t>online ecosystem</w:t>
      </w:r>
      <w:r w:rsidRPr="0005663A">
        <w:rPr>
          <w:rStyle w:val="StyleUnderline"/>
        </w:rPr>
        <w:t xml:space="preserve"> </w:t>
      </w:r>
      <w:r w:rsidRPr="00136F18">
        <w:rPr>
          <w:rStyle w:val="StyleUnderline"/>
          <w:highlight w:val="green"/>
        </w:rPr>
        <w:t xml:space="preserve">is </w:t>
      </w:r>
      <w:r w:rsidRPr="00136F18">
        <w:rPr>
          <w:rStyle w:val="Emphasis"/>
          <w:highlight w:val="green"/>
        </w:rPr>
        <w:t>concentrated</w:t>
      </w:r>
      <w:r w:rsidRPr="00136F18">
        <w:rPr>
          <w:rStyle w:val="StyleUnderline"/>
          <w:highlight w:val="green"/>
        </w:rPr>
        <w:t xml:space="preserve"> in a small number</w:t>
      </w:r>
      <w:r w:rsidRPr="0005663A">
        <w:rPr>
          <w:rStyle w:val="StyleUnderline"/>
        </w:rPr>
        <w:t xml:space="preserve"> of </w:t>
      </w:r>
      <w:r w:rsidRPr="0005663A">
        <w:rPr>
          <w:rStyle w:val="Emphasis"/>
        </w:rPr>
        <w:t>cloud regions</w:t>
      </w:r>
      <w:r w:rsidRPr="007A59CC">
        <w:rPr>
          <w:sz w:val="16"/>
        </w:rPr>
        <w:t>,” he said in a note. “</w:t>
      </w:r>
      <w:r w:rsidRPr="00136F18">
        <w:rPr>
          <w:rStyle w:val="StyleUnderline"/>
          <w:highlight w:val="green"/>
        </w:rPr>
        <w:t>When</w:t>
      </w:r>
      <w:r w:rsidRPr="00136F18">
        <w:rPr>
          <w:rStyle w:val="StyleUnderline"/>
        </w:rPr>
        <w:t xml:space="preserve"> </w:t>
      </w:r>
      <w:r w:rsidRPr="00136F18">
        <w:rPr>
          <w:rStyle w:val="Emphasis"/>
          <w:highlight w:val="green"/>
        </w:rPr>
        <w:t>one</w:t>
      </w:r>
      <w:r w:rsidRPr="0005663A">
        <w:rPr>
          <w:rStyle w:val="StyleUnderline"/>
        </w:rPr>
        <w:t xml:space="preserve"> of those regions </w:t>
      </w:r>
      <w:r w:rsidRPr="00136F18">
        <w:rPr>
          <w:rStyle w:val="Emphasis"/>
          <w:highlight w:val="green"/>
        </w:rPr>
        <w:t>experiences a fault</w:t>
      </w:r>
      <w:r w:rsidRPr="007A59CC">
        <w:rPr>
          <w:sz w:val="16"/>
        </w:rPr>
        <w:t xml:space="preserve">, </w:t>
      </w:r>
      <w:r w:rsidRPr="0005663A">
        <w:rPr>
          <w:rStyle w:val="StyleUnderline"/>
        </w:rPr>
        <w:t xml:space="preserve">the </w:t>
      </w:r>
      <w:r w:rsidRPr="00136F18">
        <w:rPr>
          <w:rStyle w:val="Emphasis"/>
          <w:highlight w:val="green"/>
        </w:rPr>
        <w:t>impact</w:t>
      </w:r>
      <w:r w:rsidRPr="00136F18">
        <w:rPr>
          <w:rStyle w:val="StyleUnderline"/>
          <w:highlight w:val="green"/>
        </w:rPr>
        <w:t xml:space="preserve"> is </w:t>
      </w:r>
      <w:r w:rsidRPr="00136F18">
        <w:rPr>
          <w:rStyle w:val="Emphasis"/>
          <w:highlight w:val="green"/>
        </w:rPr>
        <w:t>immediate</w:t>
      </w:r>
      <w:r w:rsidRPr="00136F18">
        <w:rPr>
          <w:rStyle w:val="StyleUnderline"/>
          <w:highlight w:val="green"/>
        </w:rPr>
        <w:t xml:space="preserve"> and </w:t>
      </w:r>
      <w:r w:rsidRPr="00136F18">
        <w:rPr>
          <w:rStyle w:val="Emphasis"/>
          <w:highlight w:val="green"/>
        </w:rPr>
        <w:t>widespread</w:t>
      </w:r>
      <w:r w:rsidRPr="007A59CC">
        <w:rPr>
          <w:sz w:val="16"/>
        </w:rPr>
        <w:t xml:space="preserve">.” </w:t>
      </w:r>
    </w:p>
    <w:p w14:paraId="354C3AB2" w14:textId="77777777" w:rsidR="00186F56" w:rsidRPr="007A59CC" w:rsidRDefault="00186F56" w:rsidP="00186F56">
      <w:pPr>
        <w:rPr>
          <w:sz w:val="16"/>
        </w:rPr>
      </w:pPr>
      <w:r w:rsidRPr="007A59CC">
        <w:rPr>
          <w:sz w:val="16"/>
        </w:rPr>
        <w:t>Jardin said “</w:t>
      </w:r>
      <w:r w:rsidRPr="0005663A">
        <w:rPr>
          <w:rStyle w:val="StyleUnderline"/>
        </w:rPr>
        <w:t xml:space="preserve">these </w:t>
      </w:r>
      <w:r w:rsidRPr="0005663A">
        <w:rPr>
          <w:rStyle w:val="Emphasis"/>
        </w:rPr>
        <w:t>issues</w:t>
      </w:r>
      <w:r w:rsidRPr="0005663A">
        <w:rPr>
          <w:rStyle w:val="StyleUnderline"/>
        </w:rPr>
        <w:t xml:space="preserve"> can happen when </w:t>
      </w:r>
      <w:r w:rsidRPr="00136F18">
        <w:rPr>
          <w:rStyle w:val="Emphasis"/>
          <w:highlight w:val="green"/>
        </w:rPr>
        <w:t>systems</w:t>
      </w:r>
      <w:r w:rsidRPr="00136F18">
        <w:rPr>
          <w:rStyle w:val="StyleUnderline"/>
          <w:highlight w:val="green"/>
        </w:rPr>
        <w:t xml:space="preserve"> become </w:t>
      </w:r>
      <w:r w:rsidRPr="00136F18">
        <w:rPr>
          <w:rStyle w:val="Emphasis"/>
          <w:highlight w:val="green"/>
        </w:rPr>
        <w:t>overloaded</w:t>
      </w:r>
      <w:r w:rsidRPr="0005663A">
        <w:rPr>
          <w:rStyle w:val="StyleUnderline"/>
        </w:rPr>
        <w:t xml:space="preserve"> or a key part of the network goes down</w:t>
      </w:r>
      <w:r w:rsidRPr="007A59CC">
        <w:rPr>
          <w:sz w:val="16"/>
        </w:rPr>
        <w:t xml:space="preserve">; </w:t>
      </w:r>
      <w:r w:rsidRPr="00136F18">
        <w:rPr>
          <w:rStyle w:val="StyleUnderline"/>
          <w:highlight w:val="green"/>
        </w:rPr>
        <w:t>and</w:t>
      </w:r>
      <w:r w:rsidRPr="007A59CC">
        <w:rPr>
          <w:sz w:val="16"/>
        </w:rPr>
        <w:t xml:space="preserve"> because </w:t>
      </w:r>
      <w:r w:rsidRPr="0005663A">
        <w:rPr>
          <w:rStyle w:val="Emphasis"/>
        </w:rPr>
        <w:t>so many websites</w:t>
      </w:r>
      <w:r w:rsidRPr="0005663A">
        <w:rPr>
          <w:rStyle w:val="StyleUnderline"/>
        </w:rPr>
        <w:t xml:space="preserve"> and apps rely on AWS, </w:t>
      </w:r>
      <w:r w:rsidRPr="00136F18">
        <w:rPr>
          <w:rStyle w:val="StyleUnderline"/>
          <w:highlight w:val="green"/>
        </w:rPr>
        <w:t xml:space="preserve">the </w:t>
      </w:r>
      <w:r w:rsidRPr="00136F18">
        <w:rPr>
          <w:rStyle w:val="Emphasis"/>
          <w:highlight w:val="green"/>
        </w:rPr>
        <w:t>impact</w:t>
      </w:r>
      <w:r w:rsidRPr="0005663A">
        <w:rPr>
          <w:rStyle w:val="StyleUnderline"/>
        </w:rPr>
        <w:t xml:space="preserve"> </w:t>
      </w:r>
      <w:r w:rsidRPr="00136F18">
        <w:rPr>
          <w:rStyle w:val="Emphasis"/>
          <w:highlight w:val="green"/>
        </w:rPr>
        <w:t>spreads quickly</w:t>
      </w:r>
      <w:r w:rsidRPr="007A59CC">
        <w:rPr>
          <w:sz w:val="16"/>
        </w:rPr>
        <w:t xml:space="preserve">.” </w:t>
      </w:r>
    </w:p>
    <w:p w14:paraId="48748E3D" w14:textId="77777777" w:rsidR="00186F56" w:rsidRPr="007A59CC" w:rsidRDefault="00186F56" w:rsidP="00186F56"/>
    <w:p w14:paraId="3A819041" w14:textId="77777777" w:rsidR="00186F56" w:rsidRDefault="00186F56" w:rsidP="00186F56">
      <w:pPr>
        <w:pStyle w:val="Heading4"/>
      </w:pPr>
      <w:r>
        <w:t xml:space="preserve">That causes extinction. </w:t>
      </w:r>
    </w:p>
    <w:p w14:paraId="1787DC24" w14:textId="77777777" w:rsidR="00186F56" w:rsidRPr="007A59CC" w:rsidRDefault="00186F56" w:rsidP="00186F56">
      <w:r w:rsidRPr="007A59CC">
        <w:t xml:space="preserve">Nick </w:t>
      </w:r>
      <w:r w:rsidRPr="0018749D">
        <w:rPr>
          <w:rStyle w:val="Style13ptBold"/>
        </w:rPr>
        <w:t xml:space="preserve">Merrill </w:t>
      </w:r>
      <w:r>
        <w:rPr>
          <w:rStyle w:val="Style13ptBold"/>
        </w:rPr>
        <w:t>‘</w:t>
      </w:r>
      <w:r w:rsidRPr="0018749D">
        <w:rPr>
          <w:rStyle w:val="Style13ptBold"/>
        </w:rPr>
        <w:t>21</w:t>
      </w:r>
      <w:r w:rsidRPr="007A59CC">
        <w:t>, Director of the Daylight Lab at the UC Berkeley Center for Long-Term Cybersecurity, 9/27/2021, “Like our planet, the Internet is in danger,” https://nickmerrill.substack.com/p/like-our-planet-the-internet-is-in?s=r</w:t>
      </w:r>
    </w:p>
    <w:p w14:paraId="52151257" w14:textId="77777777" w:rsidR="00186F56" w:rsidRPr="007A59CC" w:rsidRDefault="00186F56" w:rsidP="00186F56">
      <w:pPr>
        <w:rPr>
          <w:sz w:val="16"/>
        </w:rPr>
      </w:pPr>
      <w:r w:rsidRPr="007A59CC">
        <w:rPr>
          <w:sz w:val="16"/>
        </w:rPr>
        <w:t xml:space="preserve">While users’ experience of the Internet is always local,1 </w:t>
      </w:r>
      <w:r w:rsidRPr="00303485">
        <w:rPr>
          <w:rStyle w:val="StyleUnderline"/>
          <w:highlight w:val="green"/>
        </w:rPr>
        <w:t>Internet</w:t>
      </w:r>
      <w:r w:rsidRPr="00303485">
        <w:rPr>
          <w:rStyle w:val="StyleUnderline"/>
        </w:rPr>
        <w:t xml:space="preserve"> infrastructure </w:t>
      </w:r>
      <w:r w:rsidRPr="00303485">
        <w:rPr>
          <w:rStyle w:val="StyleUnderline"/>
          <w:highlight w:val="green"/>
        </w:rPr>
        <w:t>is</w:t>
      </w:r>
      <w:r w:rsidRPr="00303485">
        <w:rPr>
          <w:rStyle w:val="StyleUnderline"/>
        </w:rPr>
        <w:t xml:space="preserve"> </w:t>
      </w:r>
      <w:r w:rsidRPr="00303485">
        <w:rPr>
          <w:rStyle w:val="Emphasis"/>
        </w:rPr>
        <w:t xml:space="preserve">truly </w:t>
      </w:r>
      <w:r w:rsidRPr="00303485">
        <w:rPr>
          <w:rStyle w:val="Emphasis"/>
          <w:highlight w:val="green"/>
        </w:rPr>
        <w:t>global</w:t>
      </w:r>
      <w:r w:rsidRPr="007A59CC">
        <w:rPr>
          <w:sz w:val="16"/>
        </w:rPr>
        <w:t xml:space="preserve">. It unfolds across diverse material forms: light pulses under the sea, radio waves through the air, electricity through copper wires under the earth. There is nowhere on our planet where this infrastructure isn’t. You can get an Internet connection anywhere on the surface of the earth. For me, this image of the planet evokes both wonder and anxiety. It’s something incredible, but </w:t>
      </w:r>
      <w:r w:rsidRPr="00303485">
        <w:rPr>
          <w:rStyle w:val="StyleUnderline"/>
          <w:highlight w:val="green"/>
        </w:rPr>
        <w:t>it</w:t>
      </w:r>
      <w:r w:rsidRPr="00303485">
        <w:rPr>
          <w:rStyle w:val="StyleUnderline"/>
        </w:rPr>
        <w:t>’s</w:t>
      </w:r>
      <w:r w:rsidRPr="007A59CC">
        <w:rPr>
          <w:sz w:val="16"/>
        </w:rPr>
        <w:t xml:space="preserve"> also </w:t>
      </w:r>
      <w:r w:rsidRPr="00303485">
        <w:rPr>
          <w:rStyle w:val="StyleUnderline"/>
        </w:rPr>
        <w:t xml:space="preserve">something that </w:t>
      </w:r>
      <w:r w:rsidRPr="00303485">
        <w:rPr>
          <w:rStyle w:val="StyleUnderline"/>
          <w:highlight w:val="green"/>
        </w:rPr>
        <w:t xml:space="preserve">can </w:t>
      </w:r>
      <w:r w:rsidRPr="00303485">
        <w:rPr>
          <w:rStyle w:val="Emphasis"/>
          <w:highlight w:val="green"/>
        </w:rPr>
        <w:t>destroy us</w:t>
      </w:r>
      <w:r w:rsidRPr="007A59CC">
        <w:rPr>
          <w:sz w:val="16"/>
        </w:rPr>
        <w:t xml:space="preserve">. </w:t>
      </w:r>
      <w:r w:rsidRPr="00303485">
        <w:rPr>
          <w:rStyle w:val="StyleUnderline"/>
        </w:rPr>
        <w:t xml:space="preserve">Like our planet, </w:t>
      </w:r>
      <w:r w:rsidRPr="00303485">
        <w:rPr>
          <w:rStyle w:val="StyleUnderline"/>
          <w:highlight w:val="green"/>
        </w:rPr>
        <w:t xml:space="preserve">the Internet is </w:t>
      </w:r>
      <w:r w:rsidRPr="00303485">
        <w:rPr>
          <w:rStyle w:val="Emphasis"/>
          <w:highlight w:val="green"/>
        </w:rPr>
        <w:t>in danger</w:t>
      </w:r>
      <w:r w:rsidRPr="007A59CC">
        <w:rPr>
          <w:sz w:val="16"/>
        </w:rPr>
        <w:t xml:space="preserve">. And, </w:t>
      </w:r>
      <w:r w:rsidRPr="00303485">
        <w:rPr>
          <w:rStyle w:val="StyleUnderline"/>
        </w:rPr>
        <w:t xml:space="preserve">like the planet, </w:t>
      </w:r>
      <w:r w:rsidRPr="00303485">
        <w:rPr>
          <w:rStyle w:val="StyleUnderline"/>
          <w:highlight w:val="green"/>
        </w:rPr>
        <w:t xml:space="preserve">our species could </w:t>
      </w:r>
      <w:r w:rsidRPr="00303485">
        <w:rPr>
          <w:rStyle w:val="Emphasis"/>
          <w:highlight w:val="green"/>
        </w:rPr>
        <w:t>go down with the ship</w:t>
      </w:r>
      <w:r w:rsidRPr="007A59CC">
        <w:rPr>
          <w:sz w:val="16"/>
        </w:rPr>
        <w:t xml:space="preserve">.2 </w:t>
      </w:r>
      <w:r w:rsidRPr="00303485">
        <w:rPr>
          <w:rStyle w:val="StyleUnderline"/>
          <w:highlight w:val="green"/>
        </w:rPr>
        <w:t>If the Internet</w:t>
      </w:r>
      <w:r w:rsidRPr="00303485">
        <w:rPr>
          <w:rStyle w:val="StyleUnderline"/>
        </w:rPr>
        <w:t xml:space="preserve"> were to </w:t>
      </w:r>
      <w:r w:rsidRPr="00303485">
        <w:rPr>
          <w:rStyle w:val="Emphasis"/>
          <w:highlight w:val="green"/>
        </w:rPr>
        <w:t>destabilize</w:t>
      </w:r>
      <w:r w:rsidRPr="00303485">
        <w:rPr>
          <w:rStyle w:val="StyleUnderline"/>
        </w:rPr>
        <w:t xml:space="preserve">, industrial </w:t>
      </w:r>
      <w:r w:rsidRPr="00303485">
        <w:rPr>
          <w:rStyle w:val="StyleUnderline"/>
          <w:highlight w:val="green"/>
        </w:rPr>
        <w:t>collapse could</w:t>
      </w:r>
      <w:r w:rsidRPr="007A59CC">
        <w:rPr>
          <w:sz w:val="16"/>
        </w:rPr>
        <w:t xml:space="preserve"> well </w:t>
      </w:r>
      <w:r w:rsidRPr="00303485">
        <w:rPr>
          <w:rStyle w:val="StyleUnderline"/>
          <w:highlight w:val="green"/>
        </w:rPr>
        <w:t>follow</w:t>
      </w:r>
      <w:r w:rsidRPr="007A59CC">
        <w:rPr>
          <w:sz w:val="16"/>
        </w:rPr>
        <w:t xml:space="preserve">—locally, regionally, or globally. </w:t>
      </w:r>
      <w:r w:rsidRPr="00303485">
        <w:rPr>
          <w:rStyle w:val="StyleUnderline"/>
        </w:rPr>
        <w:t xml:space="preserve">Without </w:t>
      </w:r>
      <w:r w:rsidRPr="00303485">
        <w:rPr>
          <w:rStyle w:val="Emphasis"/>
        </w:rPr>
        <w:t>hyperbole</w:t>
      </w:r>
      <w:r w:rsidRPr="00303485">
        <w:rPr>
          <w:rStyle w:val="StyleUnderline"/>
        </w:rPr>
        <w:t xml:space="preserve">, how we steward </w:t>
      </w:r>
      <w:r w:rsidRPr="00303485">
        <w:rPr>
          <w:rStyle w:val="StyleUnderline"/>
          <w:highlight w:val="green"/>
        </w:rPr>
        <w:t>the Internet</w:t>
      </w:r>
      <w:r w:rsidRPr="00303485">
        <w:rPr>
          <w:rStyle w:val="StyleUnderline"/>
        </w:rPr>
        <w:t xml:space="preserve"> will </w:t>
      </w:r>
      <w:r w:rsidRPr="00303485">
        <w:rPr>
          <w:rStyle w:val="Emphasis"/>
          <w:highlight w:val="green"/>
        </w:rPr>
        <w:t>determine</w:t>
      </w:r>
      <w:r w:rsidRPr="00303485">
        <w:rPr>
          <w:rStyle w:val="Emphasis"/>
        </w:rPr>
        <w:t xml:space="preserve"> the fate of </w:t>
      </w:r>
      <w:r w:rsidRPr="00303485">
        <w:rPr>
          <w:rStyle w:val="Emphasis"/>
          <w:highlight w:val="green"/>
        </w:rPr>
        <w:t>our species</w:t>
      </w:r>
      <w:r w:rsidRPr="00303485">
        <w:rPr>
          <w:rStyle w:val="StyleUnderline"/>
          <w:highlight w:val="green"/>
        </w:rPr>
        <w:t>. We cannot approach climate</w:t>
      </w:r>
      <w:r w:rsidRPr="007A59CC">
        <w:rPr>
          <w:sz w:val="16"/>
        </w:rPr>
        <w:t xml:space="preserve"> change </w:t>
      </w:r>
      <w:r w:rsidRPr="00303485">
        <w:rPr>
          <w:rStyle w:val="StyleUnderline"/>
          <w:highlight w:val="green"/>
        </w:rPr>
        <w:t>without</w:t>
      </w:r>
      <w:r w:rsidRPr="00303485">
        <w:rPr>
          <w:rStyle w:val="StyleUnderline"/>
        </w:rPr>
        <w:t xml:space="preserve"> a global </w:t>
      </w:r>
      <w:r w:rsidRPr="00303485">
        <w:rPr>
          <w:rStyle w:val="StyleUnderline"/>
          <w:highlight w:val="green"/>
        </w:rPr>
        <w:t>internet, let alone</w:t>
      </w:r>
      <w:r w:rsidRPr="00303485">
        <w:rPr>
          <w:rStyle w:val="StyleUnderline"/>
        </w:rPr>
        <w:t xml:space="preserve"> manage a </w:t>
      </w:r>
      <w:r w:rsidRPr="00303485">
        <w:rPr>
          <w:rStyle w:val="Emphasis"/>
        </w:rPr>
        <w:t xml:space="preserve">global system of </w:t>
      </w:r>
      <w:r w:rsidRPr="00303485">
        <w:rPr>
          <w:rStyle w:val="Emphasis"/>
          <w:highlight w:val="green"/>
        </w:rPr>
        <w:t>trade</w:t>
      </w:r>
      <w:r w:rsidRPr="007A59CC">
        <w:rPr>
          <w:sz w:val="16"/>
        </w:rPr>
        <w:t xml:space="preserve">.3 </w:t>
      </w:r>
      <w:r w:rsidRPr="00303485">
        <w:rPr>
          <w:rStyle w:val="StyleUnderline"/>
        </w:rPr>
        <w:t xml:space="preserve">A </w:t>
      </w:r>
      <w:r w:rsidRPr="00303485">
        <w:rPr>
          <w:rStyle w:val="Emphasis"/>
        </w:rPr>
        <w:t>changing climate</w:t>
      </w:r>
      <w:r w:rsidRPr="00303485">
        <w:rPr>
          <w:rStyle w:val="StyleUnderline"/>
        </w:rPr>
        <w:t xml:space="preserve">, </w:t>
      </w:r>
      <w:r w:rsidRPr="00303485">
        <w:rPr>
          <w:rStyle w:val="Emphasis"/>
          <w:highlight w:val="green"/>
        </w:rPr>
        <w:t>aging infrastructure</w:t>
      </w:r>
      <w:r w:rsidRPr="00303485">
        <w:rPr>
          <w:rStyle w:val="StyleUnderline"/>
          <w:highlight w:val="green"/>
        </w:rPr>
        <w:t>, and a</w:t>
      </w:r>
      <w:r w:rsidRPr="00303485">
        <w:rPr>
          <w:rStyle w:val="StyleUnderline"/>
        </w:rPr>
        <w:t xml:space="preserve">n </w:t>
      </w:r>
      <w:r w:rsidRPr="00303485">
        <w:rPr>
          <w:rStyle w:val="Emphasis"/>
        </w:rPr>
        <w:t xml:space="preserve">increasingly </w:t>
      </w:r>
      <w:r w:rsidRPr="00303485">
        <w:rPr>
          <w:rStyle w:val="Emphasis"/>
          <w:highlight w:val="green"/>
        </w:rPr>
        <w:t>multi-polar</w:t>
      </w:r>
      <w:r w:rsidRPr="00303485">
        <w:rPr>
          <w:rStyle w:val="Emphasis"/>
        </w:rPr>
        <w:t xml:space="preserve"> international </w:t>
      </w:r>
      <w:r w:rsidRPr="00303485">
        <w:rPr>
          <w:rStyle w:val="Emphasis"/>
          <w:highlight w:val="green"/>
        </w:rPr>
        <w:t>stage</w:t>
      </w:r>
      <w:r w:rsidRPr="007A59CC">
        <w:rPr>
          <w:sz w:val="16"/>
        </w:rPr>
        <w:t xml:space="preserve"> has </w:t>
      </w:r>
      <w:r w:rsidRPr="00303485">
        <w:rPr>
          <w:rStyle w:val="StyleUnderline"/>
          <w:highlight w:val="green"/>
        </w:rPr>
        <w:t>produced</w:t>
      </w:r>
      <w:r w:rsidRPr="00303485">
        <w:rPr>
          <w:rStyle w:val="StyleUnderline"/>
        </w:rPr>
        <w:t xml:space="preserve"> a </w:t>
      </w:r>
      <w:r w:rsidRPr="00303485">
        <w:rPr>
          <w:rStyle w:val="Emphasis"/>
          <w:highlight w:val="green"/>
        </w:rPr>
        <w:t>recipe for</w:t>
      </w:r>
      <w:r w:rsidRPr="00303485">
        <w:rPr>
          <w:rStyle w:val="Emphasis"/>
        </w:rPr>
        <w:t xml:space="preserve"> disaster</w:t>
      </w:r>
      <w:r w:rsidRPr="00303485">
        <w:rPr>
          <w:rStyle w:val="StyleUnderline"/>
        </w:rPr>
        <w:t xml:space="preserve">—or rather, for </w:t>
      </w:r>
      <w:r w:rsidRPr="00303485">
        <w:rPr>
          <w:rStyle w:val="Emphasis"/>
          <w:highlight w:val="green"/>
        </w:rPr>
        <w:t>numerous disasters</w:t>
      </w:r>
      <w:r w:rsidRPr="007A59CC">
        <w:rPr>
          <w:sz w:val="16"/>
        </w:rPr>
        <w:t>—which I expect would fall differentially along the usual lines of power and privilege</w:t>
      </w:r>
      <w:proofErr w:type="gramStart"/>
      <w:r w:rsidRPr="007A59CC">
        <w:rPr>
          <w:sz w:val="16"/>
        </w:rPr>
        <w:t>.4</w:t>
      </w:r>
      <w:proofErr w:type="gramEnd"/>
      <w:r w:rsidRPr="007A59CC">
        <w:rPr>
          <w:sz w:val="16"/>
        </w:rPr>
        <w:t xml:space="preserve"> Footnote 3. 3 More people are aware of the existential risk of AI than the </w:t>
      </w:r>
      <w:r w:rsidRPr="00303485">
        <w:rPr>
          <w:rStyle w:val="Emphasis"/>
          <w:highlight w:val="green"/>
        </w:rPr>
        <w:t>ex</w:t>
      </w:r>
      <w:r w:rsidRPr="00303485">
        <w:rPr>
          <w:rStyle w:val="Emphasis"/>
        </w:rPr>
        <w:t xml:space="preserve">istential </w:t>
      </w:r>
      <w:r w:rsidRPr="00303485">
        <w:rPr>
          <w:rStyle w:val="Emphasis"/>
          <w:highlight w:val="green"/>
        </w:rPr>
        <w:t>risk</w:t>
      </w:r>
      <w:r w:rsidRPr="00303485">
        <w:rPr>
          <w:rStyle w:val="StyleUnderline"/>
          <w:highlight w:val="green"/>
        </w:rPr>
        <w:t xml:space="preserve"> of </w:t>
      </w:r>
      <w:r w:rsidRPr="00303485">
        <w:rPr>
          <w:rStyle w:val="Emphasis"/>
          <w:highlight w:val="green"/>
        </w:rPr>
        <w:t>Internet</w:t>
      </w:r>
      <w:r w:rsidRPr="00303485">
        <w:rPr>
          <w:rStyle w:val="Emphasis"/>
        </w:rPr>
        <w:t xml:space="preserve"> instability</w:t>
      </w:r>
      <w:r w:rsidRPr="007A59CC">
        <w:rPr>
          <w:sz w:val="16"/>
        </w:rPr>
        <w:t xml:space="preserve">, even though the Internet is the medium through which AI operates! Footnote 4. 4 </w:t>
      </w:r>
      <w:r w:rsidRPr="00303485">
        <w:rPr>
          <w:rStyle w:val="Emphasis"/>
          <w:highlight w:val="green"/>
        </w:rPr>
        <w:t>Global</w:t>
      </w:r>
      <w:r w:rsidRPr="007A59CC">
        <w:rPr>
          <w:sz w:val="16"/>
        </w:rPr>
        <w:t xml:space="preserve"> or repeated </w:t>
      </w:r>
      <w:r w:rsidRPr="00303485">
        <w:rPr>
          <w:rStyle w:val="Emphasis"/>
          <w:highlight w:val="green"/>
        </w:rPr>
        <w:t>meltdowns</w:t>
      </w:r>
      <w:r w:rsidRPr="007A59CC">
        <w:rPr>
          <w:sz w:val="16"/>
        </w:rPr>
        <w:t xml:space="preserve"> (i.e., frequent, widespread, and prolonged periods of unexpected behavior) </w:t>
      </w:r>
      <w:r w:rsidRPr="00303485">
        <w:rPr>
          <w:rStyle w:val="StyleUnderline"/>
        </w:rPr>
        <w:t xml:space="preserve">could </w:t>
      </w:r>
      <w:r w:rsidRPr="00303485">
        <w:rPr>
          <w:rStyle w:val="StyleUnderline"/>
          <w:highlight w:val="green"/>
        </w:rPr>
        <w:t>cause systems</w:t>
      </w:r>
      <w:r w:rsidRPr="00303485">
        <w:rPr>
          <w:rStyle w:val="StyleUnderline"/>
        </w:rPr>
        <w:t xml:space="preserve"> of pricing, trade, logistics, and international finance </w:t>
      </w:r>
      <w:r w:rsidRPr="00303485">
        <w:rPr>
          <w:rStyle w:val="StyleUnderline"/>
          <w:highlight w:val="green"/>
        </w:rPr>
        <w:t xml:space="preserve">to </w:t>
      </w:r>
      <w:r w:rsidRPr="00303485">
        <w:rPr>
          <w:rStyle w:val="Emphasis"/>
          <w:highlight w:val="green"/>
        </w:rPr>
        <w:t>disintegrate</w:t>
      </w:r>
      <w:r w:rsidRPr="00303485">
        <w:rPr>
          <w:rStyle w:val="StyleUnderline"/>
          <w:highlight w:val="green"/>
        </w:rPr>
        <w:t xml:space="preserve"> in </w:t>
      </w:r>
      <w:r w:rsidRPr="00303485">
        <w:rPr>
          <w:rStyle w:val="Emphasis"/>
          <w:highlight w:val="green"/>
        </w:rPr>
        <w:t>unpredictable ways</w:t>
      </w:r>
      <w:r w:rsidRPr="007A59CC">
        <w:rPr>
          <w:sz w:val="16"/>
        </w:rPr>
        <w:t xml:space="preserve"> across diverse geographies and timescales.</w:t>
      </w:r>
    </w:p>
    <w:p w14:paraId="0D6D7577" w14:textId="77777777" w:rsidR="00186F56" w:rsidRPr="007A59CC" w:rsidRDefault="00186F56" w:rsidP="00186F56"/>
    <w:p w14:paraId="3B401240" w14:textId="77777777" w:rsidR="00186F56" w:rsidRDefault="00186F56" w:rsidP="00186F56">
      <w:pPr>
        <w:pStyle w:val="Heading3"/>
      </w:pPr>
      <w:r>
        <w:t>Solvency---1AC</w:t>
      </w:r>
    </w:p>
    <w:p w14:paraId="2408E7AF" w14:textId="77777777" w:rsidR="00186F56" w:rsidRDefault="00186F56" w:rsidP="00186F56">
      <w:pPr>
        <w:pStyle w:val="Heading4"/>
      </w:pPr>
      <w:r>
        <w:t xml:space="preserve">Now, </w:t>
      </w:r>
      <w:r w:rsidRPr="00430311">
        <w:rPr>
          <w:u w:val="single"/>
        </w:rPr>
        <w:t>SOLVENCY</w:t>
      </w:r>
      <w:r>
        <w:t>.</w:t>
      </w:r>
    </w:p>
    <w:p w14:paraId="04ACF487" w14:textId="77777777" w:rsidR="00186F56" w:rsidRPr="00430311" w:rsidRDefault="00186F56" w:rsidP="00186F56"/>
    <w:p w14:paraId="7A2D8B3F" w14:textId="77777777" w:rsidR="00186F56" w:rsidRDefault="00186F56" w:rsidP="00186F56">
      <w:pPr>
        <w:pStyle w:val="Heading4"/>
      </w:pPr>
      <w:r w:rsidRPr="006F4E85">
        <w:rPr>
          <w:u w:val="single"/>
        </w:rPr>
        <w:t>PLAN</w:t>
      </w:r>
      <w:r>
        <w:t xml:space="preserve">: The United States federal government should substantially strengthen union involvement in merger review. </w:t>
      </w:r>
    </w:p>
    <w:p w14:paraId="4043F688" w14:textId="77777777" w:rsidR="00186F56" w:rsidRPr="007A59CC" w:rsidRDefault="00186F56" w:rsidP="00186F56"/>
    <w:p w14:paraId="0A55A8FC" w14:textId="77777777" w:rsidR="00186F56" w:rsidRDefault="00186F56" w:rsidP="00186F56">
      <w:pPr>
        <w:pStyle w:val="Heading4"/>
      </w:pPr>
      <w:r>
        <w:t xml:space="preserve">The plan </w:t>
      </w:r>
      <w:r w:rsidRPr="00833644">
        <w:rPr>
          <w:u w:val="single"/>
        </w:rPr>
        <w:t>solves</w:t>
      </w:r>
      <w:r>
        <w:t xml:space="preserve"> by </w:t>
      </w:r>
      <w:r>
        <w:rPr>
          <w:u w:val="single"/>
        </w:rPr>
        <w:t>requiring</w:t>
      </w:r>
      <w:r>
        <w:t xml:space="preserve"> employers to </w:t>
      </w:r>
      <w:r w:rsidRPr="00833644">
        <w:rPr>
          <w:u w:val="single"/>
        </w:rPr>
        <w:t>bargain</w:t>
      </w:r>
      <w:r>
        <w:t xml:space="preserve"> over the </w:t>
      </w:r>
      <w:r w:rsidRPr="00562160">
        <w:t>merger review</w:t>
      </w:r>
      <w:r w:rsidRPr="00C32750">
        <w:t xml:space="preserve"> process</w:t>
      </w:r>
      <w:r>
        <w:t xml:space="preserve">. Unions’ bargaining power </w:t>
      </w:r>
      <w:r w:rsidRPr="00BB2E04">
        <w:t xml:space="preserve">fills in the </w:t>
      </w:r>
      <w:r w:rsidRPr="00BB2E04">
        <w:rPr>
          <w:u w:val="single"/>
        </w:rPr>
        <w:t>gaps</w:t>
      </w:r>
      <w:r>
        <w:t xml:space="preserve"> of </w:t>
      </w:r>
      <w:r w:rsidRPr="00833644">
        <w:rPr>
          <w:u w:val="single"/>
        </w:rPr>
        <w:t>failing</w:t>
      </w:r>
      <w:r>
        <w:t xml:space="preserve"> antitrust enforcement.</w:t>
      </w:r>
    </w:p>
    <w:p w14:paraId="13407C67" w14:textId="77777777" w:rsidR="00186F56" w:rsidRPr="007A59CC" w:rsidRDefault="00186F56" w:rsidP="00186F56">
      <w:r w:rsidRPr="007A59CC">
        <w:t xml:space="preserve">Eric </w:t>
      </w:r>
      <w:r w:rsidRPr="00A81292">
        <w:rPr>
          <w:rStyle w:val="Style13ptBold"/>
        </w:rPr>
        <w:t>Posner '24</w:t>
      </w:r>
      <w:r w:rsidRPr="007A59CC">
        <w:t>, Kirkland &amp; Ellis Distinguished Service Professor @ University of Chicago Law School. 6-20-2024. "Merger Review Should Incorporate a Role for Unions," Oxford Law Blogs. https://blogs.law.ox.ac.uk/oblb/blog-post/2024/06/merger-review-should-incorporate-role-unions, 10-15-2025, RNey</w:t>
      </w:r>
    </w:p>
    <w:p w14:paraId="2BF13F61" w14:textId="77777777" w:rsidR="00186F56" w:rsidRPr="007A59CC" w:rsidRDefault="00186F56" w:rsidP="00186F56">
      <w:pPr>
        <w:rPr>
          <w:sz w:val="16"/>
        </w:rPr>
      </w:pPr>
      <w:r w:rsidRPr="007A59CC">
        <w:rPr>
          <w:sz w:val="16"/>
        </w:rPr>
        <w:t xml:space="preserve">The </w:t>
      </w:r>
      <w:r w:rsidRPr="00575DB3">
        <w:rPr>
          <w:rStyle w:val="Emphasis"/>
          <w:highlight w:val="green"/>
        </w:rPr>
        <w:t>Kroger-Albertsons</w:t>
      </w:r>
      <w:r w:rsidRPr="00C37FD0">
        <w:rPr>
          <w:rStyle w:val="StyleUnderline"/>
        </w:rPr>
        <w:t xml:space="preserve"> merger proposal has </w:t>
      </w:r>
      <w:r w:rsidRPr="00575DB3">
        <w:rPr>
          <w:rStyle w:val="Emphasis"/>
          <w:highlight w:val="green"/>
        </w:rPr>
        <w:t>sparked objections</w:t>
      </w:r>
      <w:r w:rsidRPr="00575DB3">
        <w:rPr>
          <w:rStyle w:val="StyleUnderline"/>
          <w:highlight w:val="green"/>
        </w:rPr>
        <w:t xml:space="preserve"> from </w:t>
      </w:r>
      <w:r w:rsidRPr="00575DB3">
        <w:rPr>
          <w:rStyle w:val="Emphasis"/>
          <w:highlight w:val="green"/>
        </w:rPr>
        <w:t>unions</w:t>
      </w:r>
      <w:r w:rsidRPr="00C37FD0">
        <w:rPr>
          <w:rStyle w:val="StyleUnderline"/>
        </w:rPr>
        <w:t xml:space="preserve"> which represent workers at the two grocery chains</w:t>
      </w:r>
      <w:r w:rsidRPr="007A59CC">
        <w:rPr>
          <w:sz w:val="16"/>
        </w:rPr>
        <w:t>. The unions are understandably upset. The state of Colorado alleged in its complaint challenging the merger that during a 2022 strike by Kroger workers, Albertson agreed with Kroger not to hire them away. If the companies merge, workers’ bargaining power will likely be further eroded.</w:t>
      </w:r>
    </w:p>
    <w:p w14:paraId="61193C69" w14:textId="77777777" w:rsidR="00186F56" w:rsidRPr="007A59CC" w:rsidRDefault="00186F56" w:rsidP="00186F56">
      <w:pPr>
        <w:rPr>
          <w:sz w:val="16"/>
        </w:rPr>
      </w:pPr>
      <w:r w:rsidRPr="007A59CC">
        <w:rPr>
          <w:sz w:val="16"/>
        </w:rPr>
        <w:t xml:space="preserve">The </w:t>
      </w:r>
      <w:r w:rsidRPr="00C37FD0">
        <w:rPr>
          <w:rStyle w:val="StyleUnderline"/>
        </w:rPr>
        <w:t xml:space="preserve">merger </w:t>
      </w:r>
      <w:r w:rsidRPr="00C37FD0">
        <w:rPr>
          <w:rStyle w:val="Emphasis"/>
        </w:rPr>
        <w:t>controversy</w:t>
      </w:r>
      <w:r w:rsidRPr="00C37FD0">
        <w:rPr>
          <w:rStyle w:val="StyleUnderline"/>
        </w:rPr>
        <w:t xml:space="preserve"> </w:t>
      </w:r>
      <w:r w:rsidRPr="0019545E">
        <w:rPr>
          <w:rStyle w:val="StyleUnderline"/>
        </w:rPr>
        <w:t xml:space="preserve">raises </w:t>
      </w:r>
      <w:r w:rsidRPr="00575DB3">
        <w:rPr>
          <w:rStyle w:val="Emphasis"/>
          <w:highlight w:val="green"/>
        </w:rPr>
        <w:t>questions</w:t>
      </w:r>
      <w:r w:rsidRPr="00575DB3">
        <w:rPr>
          <w:rStyle w:val="StyleUnderline"/>
          <w:highlight w:val="green"/>
        </w:rPr>
        <w:t xml:space="preserve"> about the </w:t>
      </w:r>
      <w:r w:rsidRPr="00575DB3">
        <w:rPr>
          <w:rStyle w:val="Emphasis"/>
          <w:highlight w:val="green"/>
        </w:rPr>
        <w:t>role of unions</w:t>
      </w:r>
      <w:r w:rsidRPr="00575DB3">
        <w:rPr>
          <w:rStyle w:val="StyleUnderline"/>
          <w:highlight w:val="green"/>
        </w:rPr>
        <w:t xml:space="preserve"> in </w:t>
      </w:r>
      <w:r w:rsidRPr="00575DB3">
        <w:rPr>
          <w:rStyle w:val="Emphasis"/>
          <w:highlight w:val="green"/>
        </w:rPr>
        <w:t>merger review</w:t>
      </w:r>
      <w:r w:rsidRPr="007A59CC">
        <w:rPr>
          <w:sz w:val="16"/>
        </w:rPr>
        <w:t xml:space="preserve">. Under current law, unions representing merging firms have no formal role, but may pressure one or both firms to drop or modify merger plans; unions may also demand concessions in return for union support. </w:t>
      </w:r>
      <w:r w:rsidRPr="00726A9B">
        <w:rPr>
          <w:rStyle w:val="StyleUnderline"/>
        </w:rPr>
        <w:t>Before</w:t>
      </w:r>
      <w:r w:rsidRPr="00C37FD0">
        <w:rPr>
          <w:rStyle w:val="StyleUnderline"/>
        </w:rPr>
        <w:t xml:space="preserve"> the </w:t>
      </w:r>
      <w:r w:rsidRPr="00C37FD0">
        <w:rPr>
          <w:rStyle w:val="Emphasis"/>
        </w:rPr>
        <w:t>Microsoft-Activision</w:t>
      </w:r>
      <w:r w:rsidRPr="00C37FD0">
        <w:rPr>
          <w:rStyle w:val="StyleUnderline"/>
        </w:rPr>
        <w:t xml:space="preserve"> merger</w:t>
      </w:r>
      <w:r w:rsidRPr="007A59CC">
        <w:rPr>
          <w:sz w:val="16"/>
        </w:rPr>
        <w:t xml:space="preserve"> in 2023, </w:t>
      </w:r>
      <w:r w:rsidRPr="00C37FD0">
        <w:rPr>
          <w:rStyle w:val="StyleUnderline"/>
        </w:rPr>
        <w:t xml:space="preserve">a union representing Activision workers </w:t>
      </w:r>
      <w:r w:rsidRPr="00C37FD0">
        <w:rPr>
          <w:rStyle w:val="Emphasis"/>
        </w:rPr>
        <w:t>persuaded Microsoft</w:t>
      </w:r>
      <w:r w:rsidRPr="00C37FD0">
        <w:rPr>
          <w:rStyle w:val="StyleUnderline"/>
        </w:rPr>
        <w:t xml:space="preserve"> to maintain neutrality if the union tried to organize former Activision workers after the merger was completed</w:t>
      </w:r>
      <w:r w:rsidRPr="007A59CC">
        <w:rPr>
          <w:sz w:val="16"/>
        </w:rPr>
        <w:t xml:space="preserve">. In return, the union dropped its opposition to the merger. </w:t>
      </w:r>
      <w:r w:rsidRPr="00714B9A">
        <w:rPr>
          <w:rStyle w:val="Emphasis"/>
        </w:rPr>
        <w:t>Unions</w:t>
      </w:r>
      <w:r w:rsidRPr="00714B9A">
        <w:rPr>
          <w:rStyle w:val="StyleUnderline"/>
        </w:rPr>
        <w:t xml:space="preserve"> can also </w:t>
      </w:r>
      <w:r w:rsidRPr="00714B9A">
        <w:rPr>
          <w:rStyle w:val="Emphasis"/>
        </w:rPr>
        <w:t>petition regulators</w:t>
      </w:r>
      <w:r w:rsidRPr="00C37FD0">
        <w:rPr>
          <w:rStyle w:val="StyleUnderline"/>
        </w:rPr>
        <w:t xml:space="preserve"> and </w:t>
      </w:r>
      <w:r w:rsidRPr="00C37FD0">
        <w:rPr>
          <w:rStyle w:val="Emphasis"/>
        </w:rPr>
        <w:t>share information</w:t>
      </w:r>
      <w:r w:rsidRPr="00C37FD0">
        <w:rPr>
          <w:rStyle w:val="StyleUnderline"/>
        </w:rPr>
        <w:t xml:space="preserve"> with them</w:t>
      </w:r>
      <w:r w:rsidRPr="007A59CC">
        <w:rPr>
          <w:sz w:val="16"/>
        </w:rPr>
        <w:t>, though unions have no way to compel regulators to take their concerns seriously.</w:t>
      </w:r>
    </w:p>
    <w:p w14:paraId="202F6F9F" w14:textId="77777777" w:rsidR="00186F56" w:rsidRPr="007A59CC" w:rsidRDefault="00186F56" w:rsidP="00186F56">
      <w:pPr>
        <w:rPr>
          <w:sz w:val="16"/>
        </w:rPr>
      </w:pPr>
      <w:r w:rsidRPr="00575DB3">
        <w:rPr>
          <w:rStyle w:val="Emphasis"/>
          <w:highlight w:val="green"/>
        </w:rPr>
        <w:t>Ad hoc</w:t>
      </w:r>
      <w:r w:rsidRPr="00726A9B">
        <w:rPr>
          <w:rStyle w:val="Emphasis"/>
        </w:rPr>
        <w:t xml:space="preserve"> union </w:t>
      </w:r>
      <w:r w:rsidRPr="00575DB3">
        <w:rPr>
          <w:rStyle w:val="Emphasis"/>
          <w:highlight w:val="green"/>
        </w:rPr>
        <w:t>involvement</w:t>
      </w:r>
      <w:r w:rsidRPr="00C37FD0">
        <w:rPr>
          <w:rStyle w:val="StyleUnderline"/>
        </w:rPr>
        <w:t xml:space="preserve"> in merger review </w:t>
      </w:r>
      <w:r w:rsidRPr="00575DB3">
        <w:rPr>
          <w:rStyle w:val="StyleUnderline"/>
          <w:highlight w:val="green"/>
        </w:rPr>
        <w:t xml:space="preserve">is </w:t>
      </w:r>
      <w:r w:rsidRPr="00575DB3">
        <w:rPr>
          <w:rStyle w:val="Emphasis"/>
          <w:highlight w:val="green"/>
        </w:rPr>
        <w:t>not uncommon</w:t>
      </w:r>
      <w:r w:rsidRPr="007A59CC">
        <w:rPr>
          <w:sz w:val="16"/>
        </w:rPr>
        <w:t>. I have reviewed </w:t>
      </w:r>
      <w:r w:rsidRPr="00C37FD0">
        <w:rPr>
          <w:rStyle w:val="StyleUnderline"/>
        </w:rPr>
        <w:t>46 attempted mergers with union involvement over the last 25 years</w:t>
      </w:r>
      <w:r w:rsidRPr="007A59CC">
        <w:rPr>
          <w:sz w:val="16"/>
        </w:rPr>
        <w:t xml:space="preserve">. Unions supported seven of those mergers, opposed 34, and took mixed positions (or disagreed with one another) on five. Examples include the Amazon-MGM Studios merger (2021), </w:t>
      </w:r>
      <w:proofErr w:type="spellStart"/>
      <w:r w:rsidRPr="007A59CC">
        <w:rPr>
          <w:sz w:val="16"/>
        </w:rPr>
        <w:t>Abbvie</w:t>
      </w:r>
      <w:proofErr w:type="spellEnd"/>
      <w:r w:rsidRPr="007A59CC">
        <w:rPr>
          <w:sz w:val="16"/>
        </w:rPr>
        <w:t xml:space="preserve">-Allergan (2019), Fiat Chrysler-General Motors (2015), Kraft-Heinz (2015), and Continental-United Airlines (2010). While one cannot draw firm conclusions about the value added from union involvement based on such sparse evidence, the </w:t>
      </w:r>
      <w:r w:rsidRPr="00575DB3">
        <w:rPr>
          <w:rStyle w:val="Emphasis"/>
          <w:highlight w:val="green"/>
        </w:rPr>
        <w:t>record</w:t>
      </w:r>
      <w:r w:rsidRPr="00C37FD0">
        <w:rPr>
          <w:rStyle w:val="StyleUnderline"/>
        </w:rPr>
        <w:t xml:space="preserve"> does </w:t>
      </w:r>
      <w:r w:rsidRPr="00575DB3">
        <w:rPr>
          <w:rStyle w:val="StyleUnderline"/>
          <w:highlight w:val="green"/>
        </w:rPr>
        <w:t>show</w:t>
      </w:r>
      <w:r w:rsidRPr="00C37FD0">
        <w:rPr>
          <w:rStyle w:val="StyleUnderline"/>
        </w:rPr>
        <w:t xml:space="preserve"> that many </w:t>
      </w:r>
      <w:r w:rsidRPr="00575DB3">
        <w:rPr>
          <w:rStyle w:val="Emphasis"/>
          <w:highlight w:val="green"/>
        </w:rPr>
        <w:t>unions</w:t>
      </w:r>
      <w:r w:rsidRPr="00C37FD0">
        <w:rPr>
          <w:rStyle w:val="StyleUnderline"/>
        </w:rPr>
        <w:t xml:space="preserve"> are </w:t>
      </w:r>
      <w:r w:rsidRPr="00575DB3">
        <w:rPr>
          <w:rStyle w:val="Emphasis"/>
          <w:highlight w:val="green"/>
        </w:rPr>
        <w:t>well-motivated</w:t>
      </w:r>
      <w:r w:rsidRPr="00575DB3">
        <w:rPr>
          <w:rStyle w:val="StyleUnderline"/>
          <w:highlight w:val="green"/>
        </w:rPr>
        <w:t xml:space="preserve"> to </w:t>
      </w:r>
      <w:r w:rsidRPr="00575DB3">
        <w:rPr>
          <w:rStyle w:val="Emphasis"/>
          <w:highlight w:val="green"/>
        </w:rPr>
        <w:t>participate</w:t>
      </w:r>
      <w:r w:rsidRPr="00575DB3">
        <w:rPr>
          <w:rStyle w:val="StyleUnderline"/>
          <w:highlight w:val="green"/>
        </w:rPr>
        <w:t xml:space="preserve"> in </w:t>
      </w:r>
      <w:r w:rsidRPr="00726A9B">
        <w:rPr>
          <w:rStyle w:val="Emphasis"/>
        </w:rPr>
        <w:t xml:space="preserve">merger </w:t>
      </w:r>
      <w:r w:rsidRPr="00575DB3">
        <w:rPr>
          <w:rStyle w:val="Emphasis"/>
          <w:highlight w:val="green"/>
        </w:rPr>
        <w:t>negotiations</w:t>
      </w:r>
      <w:r w:rsidRPr="007A59CC">
        <w:rPr>
          <w:sz w:val="16"/>
        </w:rPr>
        <w:t>.</w:t>
      </w:r>
    </w:p>
    <w:p w14:paraId="56D9FAAE" w14:textId="77777777" w:rsidR="00186F56" w:rsidRPr="007A59CC" w:rsidRDefault="00186F56" w:rsidP="00186F56">
      <w:pPr>
        <w:rPr>
          <w:sz w:val="16"/>
          <w:szCs w:val="12"/>
        </w:rPr>
      </w:pPr>
      <w:r w:rsidRPr="007A59CC">
        <w:rPr>
          <w:sz w:val="16"/>
          <w:szCs w:val="12"/>
        </w:rPr>
        <w:t>In some cases, unions even pushed for mergers that management opposed. In 2011, American Airlines filed for bankruptcy because of rising labor costs and increasing competition from other airlines. When US Airways proposed an acquisition, American’s unions negotiated directly with US Airways management and then demanded that American’s management consent. The deal gave workers better terms than they would have received if American had remained independent after bankruptcy.</w:t>
      </w:r>
    </w:p>
    <w:p w14:paraId="0372CFD7" w14:textId="77777777" w:rsidR="00186F56" w:rsidRPr="007A59CC" w:rsidRDefault="00186F56" w:rsidP="00186F56">
      <w:pPr>
        <w:rPr>
          <w:sz w:val="16"/>
        </w:rPr>
      </w:pPr>
      <w:r w:rsidRPr="007A59CC">
        <w:rPr>
          <w:sz w:val="16"/>
        </w:rPr>
        <w:t xml:space="preserve">The </w:t>
      </w:r>
      <w:r w:rsidRPr="0019545E">
        <w:rPr>
          <w:rStyle w:val="Emphasis"/>
        </w:rPr>
        <w:t>current system</w:t>
      </w:r>
      <w:r w:rsidRPr="0019545E">
        <w:rPr>
          <w:rStyle w:val="StyleUnderline"/>
        </w:rPr>
        <w:t xml:space="preserve"> of </w:t>
      </w:r>
      <w:r w:rsidRPr="00575DB3">
        <w:rPr>
          <w:rStyle w:val="Emphasis"/>
          <w:highlight w:val="green"/>
        </w:rPr>
        <w:t>merger review</w:t>
      </w:r>
      <w:r w:rsidRPr="00C37FD0">
        <w:rPr>
          <w:rStyle w:val="StyleUnderline"/>
        </w:rPr>
        <w:t xml:space="preserve"> could </w:t>
      </w:r>
      <w:r w:rsidRPr="00575DB3">
        <w:rPr>
          <w:rStyle w:val="Emphasis"/>
          <w:highlight w:val="green"/>
        </w:rPr>
        <w:t>benefit</w:t>
      </w:r>
      <w:r w:rsidRPr="00575DB3">
        <w:rPr>
          <w:rStyle w:val="StyleUnderline"/>
          <w:highlight w:val="green"/>
        </w:rPr>
        <w:t xml:space="preserve"> from </w:t>
      </w:r>
      <w:r w:rsidRPr="00726A9B">
        <w:rPr>
          <w:rStyle w:val="StyleUnderline"/>
        </w:rPr>
        <w:t>more</w:t>
      </w:r>
      <w:r w:rsidRPr="00C37FD0">
        <w:rPr>
          <w:rStyle w:val="StyleUnderline"/>
        </w:rPr>
        <w:t xml:space="preserve"> </w:t>
      </w:r>
      <w:r w:rsidRPr="0019545E">
        <w:rPr>
          <w:rStyle w:val="Emphasis"/>
        </w:rPr>
        <w:t xml:space="preserve">systematic </w:t>
      </w:r>
      <w:r w:rsidRPr="00575DB3">
        <w:rPr>
          <w:rStyle w:val="Emphasis"/>
          <w:highlight w:val="green"/>
        </w:rPr>
        <w:t>involvement</w:t>
      </w:r>
      <w:r w:rsidRPr="00575DB3">
        <w:rPr>
          <w:rStyle w:val="StyleUnderline"/>
          <w:highlight w:val="green"/>
        </w:rPr>
        <w:t xml:space="preserve"> of </w:t>
      </w:r>
      <w:r w:rsidRPr="00575DB3">
        <w:rPr>
          <w:rStyle w:val="Emphasis"/>
          <w:highlight w:val="green"/>
        </w:rPr>
        <w:t>unions</w:t>
      </w:r>
      <w:r w:rsidRPr="00C37FD0">
        <w:rPr>
          <w:rStyle w:val="StyleUnderline"/>
        </w:rPr>
        <w:t xml:space="preserve"> when they represent the employees of one or more of the merging companies</w:t>
      </w:r>
      <w:r w:rsidRPr="007A59CC">
        <w:rPr>
          <w:sz w:val="16"/>
        </w:rPr>
        <w:t xml:space="preserve">. </w:t>
      </w:r>
      <w:r w:rsidRPr="00575DB3">
        <w:rPr>
          <w:rStyle w:val="Emphasis"/>
          <w:highlight w:val="green"/>
        </w:rPr>
        <w:t xml:space="preserve">Antitrust </w:t>
      </w:r>
      <w:r w:rsidRPr="00714B9A">
        <w:rPr>
          <w:rStyle w:val="Emphasis"/>
        </w:rPr>
        <w:t>regulators</w:t>
      </w:r>
      <w:r w:rsidRPr="00C37FD0">
        <w:rPr>
          <w:rStyle w:val="StyleUnderline"/>
        </w:rPr>
        <w:t xml:space="preserve"> and courts</w:t>
      </w:r>
      <w:r w:rsidRPr="007A59CC">
        <w:rPr>
          <w:sz w:val="16"/>
        </w:rPr>
        <w:t xml:space="preserve"> evaluate mergers based on a narrow legal standard of whether the merger substantially lessens competition in any relevant market, which </w:t>
      </w:r>
      <w:r w:rsidRPr="00C37FD0">
        <w:rPr>
          <w:rStyle w:val="StyleUnderline"/>
        </w:rPr>
        <w:t xml:space="preserve">typically </w:t>
      </w:r>
      <w:r w:rsidRPr="0019545E">
        <w:rPr>
          <w:rStyle w:val="Emphasis"/>
        </w:rPr>
        <w:t>boils down</w:t>
      </w:r>
      <w:r w:rsidRPr="0019545E">
        <w:rPr>
          <w:rStyle w:val="StyleUnderline"/>
        </w:rPr>
        <w:t xml:space="preserve"> to a truncated </w:t>
      </w:r>
      <w:r w:rsidRPr="0019545E">
        <w:rPr>
          <w:rStyle w:val="Emphasis"/>
        </w:rPr>
        <w:t>cost-benefit an</w:t>
      </w:r>
      <w:r w:rsidRPr="00726A9B">
        <w:rPr>
          <w:rStyle w:val="Emphasis"/>
        </w:rPr>
        <w:t>alysis</w:t>
      </w:r>
      <w:r w:rsidRPr="00C37FD0">
        <w:rPr>
          <w:rStyle w:val="StyleUnderline"/>
        </w:rPr>
        <w:t xml:space="preserve"> of that market</w:t>
      </w:r>
      <w:r w:rsidRPr="007A59CC">
        <w:rPr>
          <w:sz w:val="16"/>
        </w:rPr>
        <w:t xml:space="preserve">. A merger that increases prices or reduces wages, for example, is supposed to be blocked. </w:t>
      </w:r>
      <w:r w:rsidRPr="0019545E">
        <w:rPr>
          <w:rStyle w:val="Emphasis"/>
        </w:rPr>
        <w:t>In practice</w:t>
      </w:r>
      <w:r w:rsidRPr="007A59CC">
        <w:rPr>
          <w:sz w:val="16"/>
        </w:rPr>
        <w:t xml:space="preserve">, however, </w:t>
      </w:r>
      <w:r w:rsidRPr="00726A9B">
        <w:rPr>
          <w:rStyle w:val="Emphasis"/>
        </w:rPr>
        <w:t>regulators</w:t>
      </w:r>
      <w:r w:rsidRPr="00C37FD0">
        <w:rPr>
          <w:rStyle w:val="StyleUnderline"/>
        </w:rPr>
        <w:t xml:space="preserve"> and courts have </w:t>
      </w:r>
      <w:r w:rsidRPr="00575DB3">
        <w:rPr>
          <w:rStyle w:val="Emphasis"/>
          <w:highlight w:val="green"/>
        </w:rPr>
        <w:t>disregarded</w:t>
      </w:r>
      <w:r w:rsidRPr="00C37FD0">
        <w:rPr>
          <w:rStyle w:val="StyleUnderline"/>
        </w:rPr>
        <w:t xml:space="preserve"> </w:t>
      </w:r>
      <w:r w:rsidRPr="00575DB3">
        <w:rPr>
          <w:rStyle w:val="Emphasis"/>
          <w:highlight w:val="green"/>
        </w:rPr>
        <w:t>labor market effects</w:t>
      </w:r>
      <w:r w:rsidRPr="007A59CC">
        <w:rPr>
          <w:sz w:val="16"/>
        </w:rPr>
        <w:t xml:space="preserve">, </w:t>
      </w:r>
      <w:r w:rsidRPr="00C37FD0">
        <w:rPr>
          <w:rStyle w:val="StyleUnderline"/>
        </w:rPr>
        <w:t xml:space="preserve">which are often </w:t>
      </w:r>
      <w:r w:rsidRPr="00726A9B">
        <w:rPr>
          <w:rStyle w:val="Emphasis"/>
        </w:rPr>
        <w:t>complicated</w:t>
      </w:r>
      <w:r w:rsidRPr="00C37FD0">
        <w:rPr>
          <w:rStyle w:val="StyleUnderline"/>
        </w:rPr>
        <w:t xml:space="preserve"> because labor markets are usually local and most firms draw from many different labor markets</w:t>
      </w:r>
      <w:r w:rsidRPr="007A59CC">
        <w:rPr>
          <w:sz w:val="16"/>
        </w:rPr>
        <w:t>.</w:t>
      </w:r>
    </w:p>
    <w:p w14:paraId="669C0A6C" w14:textId="77777777" w:rsidR="00186F56" w:rsidRPr="007A59CC" w:rsidRDefault="00186F56" w:rsidP="00186F56">
      <w:pPr>
        <w:rPr>
          <w:sz w:val="16"/>
        </w:rPr>
      </w:pPr>
      <w:r w:rsidRPr="00575DB3">
        <w:rPr>
          <w:rStyle w:val="StyleUnderline"/>
          <w:highlight w:val="green"/>
        </w:rPr>
        <w:t xml:space="preserve">Giving </w:t>
      </w:r>
      <w:r w:rsidRPr="00575DB3">
        <w:rPr>
          <w:rStyle w:val="Emphasis"/>
          <w:highlight w:val="green"/>
        </w:rPr>
        <w:t>unions</w:t>
      </w:r>
      <w:r w:rsidRPr="00575DB3">
        <w:rPr>
          <w:rStyle w:val="StyleUnderline"/>
          <w:highlight w:val="green"/>
        </w:rPr>
        <w:t xml:space="preserve"> a </w:t>
      </w:r>
      <w:r w:rsidRPr="00575DB3">
        <w:rPr>
          <w:rStyle w:val="Emphasis"/>
          <w:highlight w:val="green"/>
        </w:rPr>
        <w:t>seat at the table</w:t>
      </w:r>
      <w:r w:rsidRPr="00575DB3">
        <w:rPr>
          <w:rStyle w:val="StyleUnderline"/>
          <w:highlight w:val="green"/>
        </w:rPr>
        <w:t xml:space="preserve"> </w:t>
      </w:r>
      <w:r w:rsidRPr="0019545E">
        <w:rPr>
          <w:rStyle w:val="StyleUnderline"/>
        </w:rPr>
        <w:t xml:space="preserve">in </w:t>
      </w:r>
      <w:r w:rsidRPr="0019545E">
        <w:rPr>
          <w:rStyle w:val="Emphasis"/>
        </w:rPr>
        <w:t>merger reviews</w:t>
      </w:r>
      <w:r w:rsidRPr="00C37FD0">
        <w:rPr>
          <w:rStyle w:val="StyleUnderline"/>
        </w:rPr>
        <w:t xml:space="preserve"> would help </w:t>
      </w:r>
      <w:r w:rsidRPr="00575DB3">
        <w:rPr>
          <w:rStyle w:val="Emphasis"/>
          <w:highlight w:val="green"/>
        </w:rPr>
        <w:t>address this</w:t>
      </w:r>
      <w:r w:rsidRPr="00C37FD0">
        <w:rPr>
          <w:rStyle w:val="StyleUnderline"/>
        </w:rPr>
        <w:t xml:space="preserve"> problem</w:t>
      </w:r>
      <w:r w:rsidRPr="007A59CC">
        <w:rPr>
          <w:sz w:val="16"/>
        </w:rPr>
        <w:t xml:space="preserve">. </w:t>
      </w:r>
      <w:r w:rsidRPr="0019545E">
        <w:rPr>
          <w:rStyle w:val="Emphasis"/>
        </w:rPr>
        <w:t>Unions</w:t>
      </w:r>
      <w:r w:rsidRPr="00C37FD0">
        <w:rPr>
          <w:rStyle w:val="StyleUnderline"/>
        </w:rPr>
        <w:t xml:space="preserve"> are </w:t>
      </w:r>
      <w:r w:rsidRPr="00575DB3">
        <w:rPr>
          <w:rStyle w:val="Emphasis"/>
          <w:highlight w:val="green"/>
        </w:rPr>
        <w:t>well-positioned</w:t>
      </w:r>
      <w:r w:rsidRPr="00C37FD0">
        <w:rPr>
          <w:rStyle w:val="StyleUnderline"/>
        </w:rPr>
        <w:t xml:space="preserve"> to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575DB3">
        <w:rPr>
          <w:rStyle w:val="StyleUnderline"/>
          <w:highlight w:val="green"/>
        </w:rPr>
        <w:t xml:space="preserve"> </w:t>
      </w:r>
      <w:r w:rsidRPr="0019545E">
        <w:rPr>
          <w:rStyle w:val="StyleUnderline"/>
        </w:rPr>
        <w:t xml:space="preserve">of a </w:t>
      </w:r>
      <w:r w:rsidRPr="0019545E">
        <w:rPr>
          <w:rStyle w:val="Emphasis"/>
        </w:rPr>
        <w:t>merger</w:t>
      </w:r>
      <w:r w:rsidRPr="0019545E">
        <w:rPr>
          <w:rStyle w:val="StyleUnderline"/>
        </w:rPr>
        <w:t xml:space="preserve"> on workers</w:t>
      </w:r>
      <w:r w:rsidRPr="00C37FD0">
        <w:rPr>
          <w:rStyle w:val="StyleUnderline"/>
        </w:rPr>
        <w:t xml:space="preserve"> in their industry and to advocate for their interests</w:t>
      </w:r>
      <w:r w:rsidRPr="007A59CC">
        <w:rPr>
          <w:sz w:val="16"/>
        </w:rPr>
        <w:t xml:space="preserve">. </w:t>
      </w:r>
      <w:r w:rsidRPr="00C37FD0">
        <w:rPr>
          <w:rStyle w:val="StyleUnderline"/>
        </w:rPr>
        <w:t xml:space="preserve">They </w:t>
      </w:r>
      <w:r w:rsidRPr="0019545E">
        <w:rPr>
          <w:rStyle w:val="StyleUnderline"/>
        </w:rPr>
        <w:t xml:space="preserve">can </w:t>
      </w:r>
      <w:r w:rsidRPr="00575DB3">
        <w:rPr>
          <w:rStyle w:val="Emphasis"/>
          <w:highlight w:val="green"/>
        </w:rPr>
        <w:t>provide valuable info</w:t>
      </w:r>
      <w:r w:rsidRPr="00714B9A">
        <w:rPr>
          <w:rStyle w:val="Emphasis"/>
        </w:rPr>
        <w:t>rmation</w:t>
      </w:r>
      <w:r w:rsidRPr="00C37FD0">
        <w:rPr>
          <w:rStyle w:val="StyleUnderline"/>
        </w:rPr>
        <w:t xml:space="preserve"> and </w:t>
      </w:r>
      <w:r w:rsidRPr="00726A9B">
        <w:rPr>
          <w:rStyle w:val="Emphasis"/>
        </w:rPr>
        <w:t>perspective</w:t>
      </w:r>
      <w:r w:rsidRPr="00C37FD0">
        <w:rPr>
          <w:rStyle w:val="StyleUnderline"/>
        </w:rPr>
        <w:t xml:space="preserve"> that might </w:t>
      </w:r>
      <w:r w:rsidRPr="00575DB3">
        <w:rPr>
          <w:rStyle w:val="StyleUnderline"/>
          <w:highlight w:val="green"/>
        </w:rPr>
        <w:t>otherwise</w:t>
      </w:r>
      <w:r w:rsidRPr="00C37FD0">
        <w:rPr>
          <w:rStyle w:val="StyleUnderline"/>
        </w:rPr>
        <w:t xml:space="preserve"> be </w:t>
      </w:r>
      <w:r w:rsidRPr="00575DB3">
        <w:rPr>
          <w:rStyle w:val="Emphasis"/>
          <w:highlight w:val="green"/>
        </w:rPr>
        <w:t>overlooked</w:t>
      </w:r>
      <w:r w:rsidRPr="00575DB3">
        <w:rPr>
          <w:rStyle w:val="StyleUnderline"/>
          <w:highlight w:val="green"/>
        </w:rPr>
        <w:t xml:space="preserve"> </w:t>
      </w:r>
      <w:r w:rsidRPr="0019545E">
        <w:rPr>
          <w:rStyle w:val="StyleUnderline"/>
        </w:rPr>
        <w:t xml:space="preserve">by </w:t>
      </w:r>
      <w:r w:rsidRPr="0019545E">
        <w:rPr>
          <w:rStyle w:val="Emphasis"/>
        </w:rPr>
        <w:t>regulators</w:t>
      </w:r>
      <w:r w:rsidRPr="007A59CC">
        <w:rPr>
          <w:sz w:val="16"/>
        </w:rPr>
        <w:t>.</w:t>
      </w:r>
    </w:p>
    <w:p w14:paraId="0B48CE98" w14:textId="77777777" w:rsidR="00186F56" w:rsidRPr="007A59CC" w:rsidRDefault="00186F56" w:rsidP="00186F56">
      <w:pPr>
        <w:rPr>
          <w:sz w:val="16"/>
        </w:rPr>
      </w:pPr>
      <w:r w:rsidRPr="007A59CC">
        <w:rPr>
          <w:sz w:val="16"/>
        </w:rPr>
        <w:t>For example, the proposed merger between T-Mobile and Sprint in 2018 sparked opposition from the Communications Workers of America. The union argued that the merger would lead to job losses in the wireless industry. Despite the union’s efforts, the merger was eventually approved by regulators in 2020, albeit with certain conditions aimed at addressing some of the concerns raised by the CWA and other critics.</w:t>
      </w:r>
    </w:p>
    <w:p w14:paraId="032A4C47" w14:textId="77777777" w:rsidR="00186F56" w:rsidRPr="007A59CC" w:rsidRDefault="00186F56" w:rsidP="00186F56">
      <w:pPr>
        <w:rPr>
          <w:sz w:val="16"/>
        </w:rPr>
      </w:pPr>
      <w:r w:rsidRPr="007A59CC">
        <w:rPr>
          <w:sz w:val="16"/>
        </w:rPr>
        <w:t xml:space="preserve">The </w:t>
      </w:r>
      <w:r w:rsidRPr="00575DB3">
        <w:rPr>
          <w:rStyle w:val="Emphasis"/>
          <w:highlight w:val="green"/>
        </w:rPr>
        <w:t>argument</w:t>
      </w:r>
      <w:r w:rsidRPr="00575DB3">
        <w:rPr>
          <w:rStyle w:val="StyleUnderline"/>
          <w:highlight w:val="green"/>
        </w:rPr>
        <w:t xml:space="preserve"> for </w:t>
      </w:r>
      <w:r w:rsidRPr="00575DB3">
        <w:rPr>
          <w:rStyle w:val="Emphasis"/>
          <w:highlight w:val="green"/>
        </w:rPr>
        <w:t>union involvement</w:t>
      </w:r>
      <w:r w:rsidRPr="00C37FD0">
        <w:rPr>
          <w:rStyle w:val="StyleUnderline"/>
        </w:rPr>
        <w:t xml:space="preserve"> is </w:t>
      </w:r>
      <w:r w:rsidRPr="00726A9B">
        <w:rPr>
          <w:rStyle w:val="Emphasis"/>
        </w:rPr>
        <w:t xml:space="preserve">particularly </w:t>
      </w:r>
      <w:r w:rsidRPr="00575DB3">
        <w:rPr>
          <w:rStyle w:val="Emphasis"/>
          <w:highlight w:val="green"/>
        </w:rPr>
        <w:t>strong</w:t>
      </w:r>
      <w:r w:rsidRPr="00C37FD0">
        <w:rPr>
          <w:rStyle w:val="StyleUnderline"/>
        </w:rPr>
        <w:t xml:space="preserve"> in </w:t>
      </w:r>
      <w:r w:rsidRPr="00726A9B">
        <w:rPr>
          <w:rStyle w:val="Emphasis"/>
        </w:rPr>
        <w:t>industries</w:t>
      </w:r>
      <w:r w:rsidRPr="00C37FD0">
        <w:rPr>
          <w:rStyle w:val="StyleUnderline"/>
        </w:rPr>
        <w:t xml:space="preserve"> where both merging firms are </w:t>
      </w:r>
      <w:r w:rsidRPr="00726A9B">
        <w:rPr>
          <w:rStyle w:val="Emphasis"/>
        </w:rPr>
        <w:t>highly unionized</w:t>
      </w:r>
      <w:r w:rsidRPr="007A59CC">
        <w:rPr>
          <w:sz w:val="16"/>
        </w:rPr>
        <w:t xml:space="preserve">. In these cases, unions can credibly claim to represent the interests of a significant portion of the affected workforce. </w:t>
      </w:r>
      <w:r w:rsidRPr="00726A9B">
        <w:rPr>
          <w:rStyle w:val="Emphasis"/>
        </w:rPr>
        <w:t>Regulators</w:t>
      </w:r>
      <w:r w:rsidRPr="00C37FD0">
        <w:rPr>
          <w:rStyle w:val="StyleUnderline"/>
        </w:rPr>
        <w:t xml:space="preserve"> and </w:t>
      </w:r>
      <w:r w:rsidRPr="00726A9B">
        <w:rPr>
          <w:rStyle w:val="Emphasis"/>
        </w:rPr>
        <w:t>courts</w:t>
      </w:r>
      <w:r w:rsidRPr="00C37FD0">
        <w:rPr>
          <w:rStyle w:val="StyleUnderline"/>
        </w:rPr>
        <w:t xml:space="preserve"> should give </w:t>
      </w:r>
      <w:r w:rsidRPr="00726A9B">
        <w:rPr>
          <w:rStyle w:val="Emphasis"/>
        </w:rPr>
        <w:t>substantial weight</w:t>
      </w:r>
      <w:r w:rsidRPr="00C37FD0">
        <w:rPr>
          <w:rStyle w:val="StyleUnderline"/>
        </w:rPr>
        <w:t xml:space="preserve"> to </w:t>
      </w:r>
      <w:r w:rsidRPr="00726A9B">
        <w:rPr>
          <w:rStyle w:val="Emphasis"/>
        </w:rPr>
        <w:t>union concerns</w:t>
      </w:r>
      <w:r w:rsidRPr="00C37FD0">
        <w:rPr>
          <w:rStyle w:val="StyleUnderline"/>
        </w:rPr>
        <w:t xml:space="preserve"> in these circumstances</w:t>
      </w:r>
      <w:r w:rsidRPr="007A59CC">
        <w:rPr>
          <w:sz w:val="16"/>
        </w:rPr>
        <w:t xml:space="preserve">, possibly </w:t>
      </w:r>
      <w:r w:rsidRPr="00575DB3">
        <w:rPr>
          <w:rStyle w:val="StyleUnderline"/>
          <w:sz w:val="26"/>
          <w:szCs w:val="26"/>
          <w:highlight w:val="green"/>
        </w:rPr>
        <w:t xml:space="preserve">including the </w:t>
      </w:r>
      <w:r w:rsidRPr="00575DB3">
        <w:rPr>
          <w:rStyle w:val="Emphasis"/>
          <w:sz w:val="26"/>
          <w:szCs w:val="26"/>
          <w:highlight w:val="green"/>
        </w:rPr>
        <w:t>right to block mergers</w:t>
      </w:r>
      <w:r w:rsidRPr="00726A9B">
        <w:rPr>
          <w:rStyle w:val="StyleUnderline"/>
          <w:sz w:val="26"/>
          <w:szCs w:val="26"/>
        </w:rPr>
        <w:t xml:space="preserve"> that would clearly harm workers</w:t>
      </w:r>
      <w:r w:rsidRPr="007A59CC">
        <w:rPr>
          <w:sz w:val="16"/>
        </w:rPr>
        <w:t xml:space="preserve"> (though </w:t>
      </w:r>
      <w:r w:rsidRPr="00575DB3">
        <w:rPr>
          <w:rStyle w:val="Emphasis"/>
          <w:sz w:val="30"/>
          <w:szCs w:val="30"/>
          <w:highlight w:val="green"/>
        </w:rPr>
        <w:t>Congress</w:t>
      </w:r>
      <w:r w:rsidRPr="00726A9B">
        <w:rPr>
          <w:rStyle w:val="StyleUnderline"/>
          <w:sz w:val="30"/>
          <w:szCs w:val="30"/>
        </w:rPr>
        <w:t xml:space="preserve"> would </w:t>
      </w:r>
      <w:r w:rsidRPr="0019545E">
        <w:rPr>
          <w:rStyle w:val="Emphasis"/>
          <w:sz w:val="30"/>
          <w:szCs w:val="30"/>
        </w:rPr>
        <w:t>need</w:t>
      </w:r>
      <w:r w:rsidRPr="00726A9B">
        <w:rPr>
          <w:rStyle w:val="StyleUnderline"/>
          <w:sz w:val="30"/>
          <w:szCs w:val="30"/>
        </w:rPr>
        <w:t xml:space="preserve"> to </w:t>
      </w:r>
      <w:r w:rsidRPr="00575DB3">
        <w:rPr>
          <w:rStyle w:val="Emphasis"/>
          <w:sz w:val="30"/>
          <w:szCs w:val="30"/>
          <w:highlight w:val="green"/>
        </w:rPr>
        <w:t>create a legally enforceable right</w:t>
      </w:r>
      <w:r w:rsidRPr="007A59CC">
        <w:rPr>
          <w:sz w:val="16"/>
        </w:rPr>
        <w:t>).</w:t>
      </w:r>
    </w:p>
    <w:p w14:paraId="08BCF5F8" w14:textId="77777777" w:rsidR="00186F56" w:rsidRPr="007A59CC" w:rsidRDefault="00186F56" w:rsidP="00186F56">
      <w:pPr>
        <w:rPr>
          <w:sz w:val="16"/>
        </w:rPr>
      </w:pPr>
      <w:r w:rsidRPr="007A59CC">
        <w:rPr>
          <w:sz w:val="16"/>
        </w:rPr>
        <w:t xml:space="preserve">To be sure, unions may support bad mergers or try to block good ones. Critics of the American Airlines and US Airways merger argued at the time that the merger would harm consumers. (The evidence is mixed.) Union involvement would not obviate the need for agency and judicial review to ensure that mergers benefit consumers. The </w:t>
      </w:r>
      <w:r w:rsidRPr="00C37FD0">
        <w:rPr>
          <w:rStyle w:val="StyleUnderline"/>
        </w:rPr>
        <w:t xml:space="preserve">goal is to </w:t>
      </w:r>
      <w:r w:rsidRPr="00726A9B">
        <w:rPr>
          <w:rStyle w:val="Emphasis"/>
        </w:rPr>
        <w:t>protect employees</w:t>
      </w:r>
      <w:r w:rsidRPr="007A59CC">
        <w:rPr>
          <w:sz w:val="16"/>
        </w:rPr>
        <w:t xml:space="preserve">, </w:t>
      </w:r>
      <w:r w:rsidRPr="00C37FD0">
        <w:rPr>
          <w:rStyle w:val="StyleUnderline"/>
        </w:rPr>
        <w:t>but not at the cost to consumers</w:t>
      </w:r>
      <w:r w:rsidRPr="007A59CC">
        <w:rPr>
          <w:sz w:val="16"/>
        </w:rPr>
        <w:t>.</w:t>
      </w:r>
    </w:p>
    <w:p w14:paraId="5434EB15" w14:textId="77777777" w:rsidR="00186F56" w:rsidRDefault="00186F56" w:rsidP="00186F56"/>
    <w:p w14:paraId="0D2B7A1C" w14:textId="77777777" w:rsidR="00186F56" w:rsidRDefault="00186F56" w:rsidP="00186F56">
      <w:pPr>
        <w:pStyle w:val="Heading4"/>
      </w:pPr>
      <w:r>
        <w:t>Unions and collective bargaining are key:</w:t>
      </w:r>
    </w:p>
    <w:p w14:paraId="57F84788" w14:textId="77777777" w:rsidR="00186F56" w:rsidRPr="0046597D" w:rsidRDefault="00186F56" w:rsidP="00186F56"/>
    <w:p w14:paraId="6ADD118F" w14:textId="77777777" w:rsidR="00186F56" w:rsidRPr="00833644" w:rsidRDefault="00186F56" w:rsidP="00186F56">
      <w:pPr>
        <w:pStyle w:val="Heading4"/>
        <w:rPr>
          <w:b w:val="0"/>
          <w:bCs/>
        </w:rPr>
      </w:pPr>
      <w:r>
        <w:t xml:space="preserve">1. </w:t>
      </w:r>
      <w:r>
        <w:rPr>
          <w:u w:val="single"/>
        </w:rPr>
        <w:t>I</w:t>
      </w:r>
      <w:r w:rsidRPr="005656FF">
        <w:rPr>
          <w:u w:val="single"/>
        </w:rPr>
        <w:t>nfo-sharing</w:t>
      </w:r>
      <w:r>
        <w:t xml:space="preserve"> and </w:t>
      </w:r>
      <w:r>
        <w:rPr>
          <w:u w:val="single"/>
        </w:rPr>
        <w:t>E</w:t>
      </w:r>
      <w:r w:rsidRPr="005656FF">
        <w:rPr>
          <w:u w:val="single"/>
        </w:rPr>
        <w:t>xpertise</w:t>
      </w:r>
      <w:r>
        <w:t xml:space="preserve">. </w:t>
      </w:r>
      <w:r w:rsidRPr="0046597D">
        <w:t xml:space="preserve">The NLRB is </w:t>
      </w:r>
      <w:r w:rsidRPr="0046597D">
        <w:rPr>
          <w:u w:val="single"/>
        </w:rPr>
        <w:t>uniquely</w:t>
      </w:r>
      <w:r w:rsidRPr="0046597D">
        <w:t xml:space="preserve"> situated to </w:t>
      </w:r>
      <w:r w:rsidRPr="0046597D">
        <w:rPr>
          <w:u w:val="single"/>
        </w:rPr>
        <w:t>moderate</w:t>
      </w:r>
      <w:r>
        <w:t xml:space="preserve"> union’s assessment of </w:t>
      </w:r>
      <w:r w:rsidRPr="0046597D">
        <w:t>mergers.</w:t>
      </w:r>
      <w:r w:rsidRPr="00833644">
        <w:rPr>
          <w:b w:val="0"/>
          <w:bCs/>
        </w:rPr>
        <w:t xml:space="preserve"> </w:t>
      </w:r>
    </w:p>
    <w:p w14:paraId="3DF77D08" w14:textId="77777777" w:rsidR="00186F56" w:rsidRPr="007A59CC" w:rsidRDefault="00186F56" w:rsidP="00186F56">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5A846CE7" w14:textId="77777777" w:rsidR="00186F56" w:rsidRPr="007A59CC" w:rsidRDefault="00186F56" w:rsidP="00186F56">
      <w:pPr>
        <w:rPr>
          <w:sz w:val="16"/>
        </w:rPr>
      </w:pPr>
      <w:r w:rsidRPr="007A59CC">
        <w:rPr>
          <w:sz w:val="16"/>
        </w:rPr>
        <w:t xml:space="preserve">The </w:t>
      </w:r>
      <w:r w:rsidRPr="00575DB3">
        <w:rPr>
          <w:rStyle w:val="Emphasis"/>
          <w:highlight w:val="green"/>
        </w:rPr>
        <w:t>NLRB</w:t>
      </w:r>
      <w:r w:rsidRPr="006E1890">
        <w:rPr>
          <w:rStyle w:val="StyleUnderline"/>
        </w:rPr>
        <w:t xml:space="preserve"> is </w:t>
      </w:r>
      <w:r w:rsidRPr="00575DB3">
        <w:rPr>
          <w:rStyle w:val="Emphasis"/>
          <w:highlight w:val="green"/>
        </w:rPr>
        <w:t>uniquely situated</w:t>
      </w:r>
      <w:r w:rsidRPr="00575DB3">
        <w:rPr>
          <w:rStyle w:val="StyleUnderline"/>
          <w:highlight w:val="green"/>
        </w:rPr>
        <w:t xml:space="preserve"> to </w:t>
      </w:r>
      <w:r w:rsidRPr="00575DB3">
        <w:rPr>
          <w:rStyle w:val="Emphasis"/>
          <w:highlight w:val="green"/>
        </w:rPr>
        <w:t>assess</w:t>
      </w:r>
      <w:r w:rsidRPr="006E1890">
        <w:rPr>
          <w:rStyle w:val="StyleUnderline"/>
        </w:rPr>
        <w:t xml:space="preserve"> </w:t>
      </w:r>
      <w:r w:rsidRPr="005656FF">
        <w:rPr>
          <w:rStyle w:val="Emphasis"/>
        </w:rPr>
        <w:t xml:space="preserve">labor-market </w:t>
      </w:r>
      <w:r w:rsidRPr="00575DB3">
        <w:rPr>
          <w:rStyle w:val="Emphasis"/>
          <w:highlight w:val="green"/>
        </w:rPr>
        <w:t>merger effects</w:t>
      </w:r>
      <w:r w:rsidRPr="006E1890">
        <w:rPr>
          <w:rStyle w:val="StyleUnderline"/>
        </w:rPr>
        <w:t xml:space="preserve"> because of </w:t>
      </w:r>
      <w:r w:rsidRPr="00575DB3">
        <w:rPr>
          <w:rStyle w:val="StyleUnderline"/>
          <w:highlight w:val="green"/>
        </w:rPr>
        <w:t>its</w:t>
      </w:r>
      <w:r w:rsidRPr="006E1890">
        <w:rPr>
          <w:rStyle w:val="StyleUnderline"/>
        </w:rPr>
        <w:t xml:space="preserve"> labor-management </w:t>
      </w:r>
      <w:r w:rsidRPr="005656FF">
        <w:rPr>
          <w:rStyle w:val="Emphasis"/>
        </w:rPr>
        <w:t xml:space="preserve">relations </w:t>
      </w:r>
      <w:r w:rsidRPr="00575DB3">
        <w:rPr>
          <w:rStyle w:val="Emphasis"/>
          <w:highlight w:val="green"/>
        </w:rPr>
        <w:t>expertise</w:t>
      </w:r>
      <w:r w:rsidRPr="00575DB3">
        <w:rPr>
          <w:rStyle w:val="StyleUnderline"/>
          <w:highlight w:val="green"/>
        </w:rPr>
        <w:t xml:space="preserve"> and </w:t>
      </w:r>
      <w:r w:rsidRPr="00575DB3">
        <w:rPr>
          <w:rStyle w:val="Emphasis"/>
          <w:highlight w:val="green"/>
        </w:rPr>
        <w:t xml:space="preserve">extensive industry- specific </w:t>
      </w:r>
      <w:r w:rsidRPr="00F55A76">
        <w:rPr>
          <w:rStyle w:val="Emphasis"/>
        </w:rPr>
        <w:t xml:space="preserve">labor market </w:t>
      </w:r>
      <w:r w:rsidRPr="00575DB3">
        <w:rPr>
          <w:rStyle w:val="Emphasis"/>
          <w:highlight w:val="green"/>
        </w:rPr>
        <w:t>data</w:t>
      </w:r>
      <w:r w:rsidRPr="007A59CC">
        <w:rPr>
          <w:sz w:val="16"/>
        </w:rPr>
        <w:t xml:space="preserve">, </w:t>
      </w:r>
      <w:r w:rsidRPr="006E1890">
        <w:rPr>
          <w:rStyle w:val="StyleUnderline"/>
        </w:rPr>
        <w:t xml:space="preserve">including </w:t>
      </w:r>
      <w:r w:rsidRPr="00575DB3">
        <w:rPr>
          <w:rStyle w:val="Emphasis"/>
          <w:highlight w:val="green"/>
        </w:rPr>
        <w:t>info</w:t>
      </w:r>
      <w:r w:rsidRPr="005656FF">
        <w:rPr>
          <w:rStyle w:val="Emphasis"/>
        </w:rPr>
        <w:t>rmation</w:t>
      </w:r>
      <w:r w:rsidRPr="006E1890">
        <w:rPr>
          <w:rStyle w:val="StyleUnderline"/>
        </w:rPr>
        <w:t xml:space="preserve"> </w:t>
      </w:r>
      <w:r w:rsidRPr="00575DB3">
        <w:rPr>
          <w:rStyle w:val="StyleUnderline"/>
          <w:highlight w:val="green"/>
        </w:rPr>
        <w:t xml:space="preserve">about </w:t>
      </w:r>
      <w:r w:rsidRPr="00575DB3">
        <w:rPr>
          <w:rStyle w:val="Emphasis"/>
          <w:highlight w:val="green"/>
        </w:rPr>
        <w:t>key indicators</w:t>
      </w:r>
      <w:r w:rsidRPr="00575DB3">
        <w:rPr>
          <w:rStyle w:val="StyleUnderline"/>
          <w:highlight w:val="green"/>
        </w:rPr>
        <w:t xml:space="preserve"> </w:t>
      </w:r>
      <w:r w:rsidRPr="00F55A76">
        <w:rPr>
          <w:rStyle w:val="StyleUnderline"/>
        </w:rPr>
        <w:t xml:space="preserve">of labor market power like </w:t>
      </w:r>
      <w:r w:rsidRPr="00F55A76">
        <w:rPr>
          <w:rStyle w:val="Emphasis"/>
        </w:rPr>
        <w:t>unionization rates</w:t>
      </w:r>
      <w:r w:rsidRPr="006E1890">
        <w:rPr>
          <w:rStyle w:val="StyleUnderline"/>
        </w:rPr>
        <w:t xml:space="preserve">, prevalence of </w:t>
      </w:r>
      <w:r w:rsidRPr="005656FF">
        <w:rPr>
          <w:rStyle w:val="Emphasis"/>
        </w:rPr>
        <w:t xml:space="preserve">labor </w:t>
      </w:r>
      <w:r w:rsidRPr="00575DB3">
        <w:rPr>
          <w:rStyle w:val="Emphasis"/>
          <w:highlight w:val="green"/>
        </w:rPr>
        <w:t>law violations</w:t>
      </w:r>
      <w:r w:rsidRPr="006E1890">
        <w:rPr>
          <w:rStyle w:val="StyleUnderline"/>
        </w:rPr>
        <w:t xml:space="preserve">, </w:t>
      </w:r>
      <w:r w:rsidRPr="00F55A76">
        <w:rPr>
          <w:rStyle w:val="StyleUnderline"/>
        </w:rPr>
        <w:t xml:space="preserve">the </w:t>
      </w:r>
      <w:r w:rsidRPr="00F55A76">
        <w:rPr>
          <w:rStyle w:val="Emphasis"/>
        </w:rPr>
        <w:t>history</w:t>
      </w:r>
      <w:r w:rsidRPr="00F55A76">
        <w:rPr>
          <w:rStyle w:val="StyleUnderline"/>
        </w:rPr>
        <w:t xml:space="preserve"> of </w:t>
      </w:r>
      <w:r w:rsidRPr="00F55A76">
        <w:rPr>
          <w:rStyle w:val="Emphasis"/>
        </w:rPr>
        <w:t>union organizing</w:t>
      </w:r>
      <w:r w:rsidRPr="00F55A76">
        <w:rPr>
          <w:rStyle w:val="StyleUnderline"/>
        </w:rPr>
        <w:t>,</w:t>
      </w:r>
      <w:r w:rsidRPr="006E1890">
        <w:rPr>
          <w:rStyle w:val="StyleUnderline"/>
        </w:rPr>
        <w:t xml:space="preserve"> </w:t>
      </w:r>
      <w:r w:rsidRPr="00F55A76">
        <w:rPr>
          <w:rStyle w:val="StyleUnderline"/>
        </w:rPr>
        <w:t xml:space="preserve">and </w:t>
      </w:r>
      <w:r w:rsidRPr="00575DB3">
        <w:rPr>
          <w:rStyle w:val="Emphasis"/>
          <w:highlight w:val="green"/>
        </w:rPr>
        <w:t>expert analysis</w:t>
      </w:r>
      <w:r w:rsidRPr="006E1890">
        <w:rPr>
          <w:rStyle w:val="StyleUnderline"/>
        </w:rPr>
        <w:t xml:space="preserve"> of the </w:t>
      </w:r>
      <w:r w:rsidRPr="005656FF">
        <w:rPr>
          <w:rStyle w:val="Emphasis"/>
        </w:rPr>
        <w:t>treasure trove</w:t>
      </w:r>
      <w:r w:rsidRPr="006E1890">
        <w:rPr>
          <w:rStyle w:val="StyleUnderline"/>
        </w:rPr>
        <w:t xml:space="preserve"> of filed </w:t>
      </w:r>
      <w:r w:rsidRPr="005656FF">
        <w:rPr>
          <w:rStyle w:val="Emphasis"/>
        </w:rPr>
        <w:t>c</w:t>
      </w:r>
      <w:r w:rsidRPr="006E1890">
        <w:rPr>
          <w:rStyle w:val="StyleUnderline"/>
        </w:rPr>
        <w:t xml:space="preserve">ollective </w:t>
      </w:r>
      <w:r w:rsidRPr="005656FF">
        <w:rPr>
          <w:rStyle w:val="Emphasis"/>
        </w:rPr>
        <w:t>b</w:t>
      </w:r>
      <w:r w:rsidRPr="006E1890">
        <w:rPr>
          <w:rStyle w:val="StyleUnderline"/>
        </w:rPr>
        <w:t xml:space="preserve">argaining </w:t>
      </w:r>
      <w:r w:rsidRPr="005656FF">
        <w:rPr>
          <w:rStyle w:val="Emphasis"/>
        </w:rPr>
        <w:t>a</w:t>
      </w:r>
      <w:r w:rsidRPr="006E1890">
        <w:rPr>
          <w:rStyle w:val="StyleUnderline"/>
        </w:rPr>
        <w:t>greements</w:t>
      </w:r>
      <w:r w:rsidRPr="007A59CC">
        <w:rPr>
          <w:sz w:val="16"/>
        </w:rPr>
        <w:t xml:space="preserve"> with terms suggestive of management and labor’s respective bargaining leverage. 123</w:t>
      </w:r>
    </w:p>
    <w:p w14:paraId="2552C152" w14:textId="77777777" w:rsidR="00186F56" w:rsidRPr="007A59CC" w:rsidRDefault="00186F56" w:rsidP="00186F56">
      <w:pPr>
        <w:rPr>
          <w:sz w:val="16"/>
        </w:rPr>
      </w:pPr>
      <w:r w:rsidRPr="007A59CC">
        <w:rPr>
          <w:sz w:val="16"/>
        </w:rPr>
        <w:t xml:space="preserve">The NLRB could thus </w:t>
      </w:r>
      <w:r w:rsidRPr="006E1890">
        <w:rPr>
          <w:rStyle w:val="StyleUnderline"/>
        </w:rPr>
        <w:t>provide critical data on and analysis of exacerbating factors that may affect the significance of a given labor market concentration level</w:t>
      </w:r>
      <w:r w:rsidRPr="007A59CC">
        <w:rPr>
          <w:sz w:val="16"/>
        </w:rPr>
        <w:t>. 124 These could include data and analysis within the relevant labor market of: industry-wide wage rates, including any changes resulting from prior mergers; the use of non-competition or non-solicitation clauses within the industry; the existence of salary transparency provisions in existing collective bargaining agreements in the industry; contractual restrictions on wage transparency; internal and external labor market statistics (firm reliance on employees or contracted-for labor inputs through subcontracting, temporary agencies, and independent contractors and assessment of any wage discrimination); and the use of class action waivers in employment contracts.</w:t>
      </w:r>
    </w:p>
    <w:p w14:paraId="72CF33BD" w14:textId="77777777" w:rsidR="00186F56" w:rsidRPr="007A59CC" w:rsidRDefault="00186F56" w:rsidP="00186F56">
      <w:pPr>
        <w:rPr>
          <w:sz w:val="16"/>
        </w:rPr>
      </w:pPr>
      <w:r w:rsidRPr="007A59CC">
        <w:rPr>
          <w:sz w:val="16"/>
        </w:rPr>
        <w:t xml:space="preserve">The Board could also serve as a centralized hub for data, information, and reporting from labor-related agencies under existing Memoranda of Understanding. 125 </w:t>
      </w:r>
      <w:r w:rsidRPr="00575DB3">
        <w:rPr>
          <w:rStyle w:val="Emphasis"/>
          <w:highlight w:val="green"/>
        </w:rPr>
        <w:t>Info</w:t>
      </w:r>
      <w:r w:rsidRPr="005656FF">
        <w:rPr>
          <w:rStyle w:val="Emphasis"/>
        </w:rPr>
        <w:t xml:space="preserve">rmation </w:t>
      </w:r>
      <w:r w:rsidRPr="00575DB3">
        <w:rPr>
          <w:rStyle w:val="Emphasis"/>
          <w:highlight w:val="green"/>
        </w:rPr>
        <w:t>sharing</w:t>
      </w:r>
      <w:r w:rsidRPr="00575DB3">
        <w:rPr>
          <w:rStyle w:val="StyleUnderline"/>
          <w:highlight w:val="green"/>
        </w:rPr>
        <w:t xml:space="preserve"> with the</w:t>
      </w:r>
      <w:r w:rsidRPr="006E1890">
        <w:rPr>
          <w:rStyle w:val="StyleUnderline"/>
        </w:rPr>
        <w:t xml:space="preserve"> </w:t>
      </w:r>
      <w:r w:rsidRPr="00575DB3">
        <w:rPr>
          <w:rStyle w:val="Emphasis"/>
          <w:highlight w:val="green"/>
        </w:rPr>
        <w:t>D</w:t>
      </w:r>
      <w:r w:rsidRPr="006E1890">
        <w:rPr>
          <w:rStyle w:val="StyleUnderline"/>
        </w:rPr>
        <w:t xml:space="preserve">epartment </w:t>
      </w:r>
      <w:r w:rsidRPr="00575DB3">
        <w:rPr>
          <w:rStyle w:val="Emphasis"/>
          <w:highlight w:val="green"/>
        </w:rPr>
        <w:t>o</w:t>
      </w:r>
      <w:r w:rsidRPr="006E1890">
        <w:rPr>
          <w:rStyle w:val="StyleUnderline"/>
        </w:rPr>
        <w:t xml:space="preserve">f </w:t>
      </w:r>
      <w:r w:rsidRPr="00575DB3">
        <w:rPr>
          <w:rStyle w:val="Emphasis"/>
          <w:highlight w:val="green"/>
        </w:rPr>
        <w:t>L</w:t>
      </w:r>
      <w:r w:rsidRPr="006E1890">
        <w:rPr>
          <w:rStyle w:val="StyleUnderline"/>
        </w:rPr>
        <w:t xml:space="preserve">abor and EEOC </w:t>
      </w:r>
      <w:r w:rsidRPr="00F55A76">
        <w:rPr>
          <w:rStyle w:val="StyleUnderline"/>
        </w:rPr>
        <w:t xml:space="preserve">could </w:t>
      </w:r>
      <w:r w:rsidRPr="00575DB3">
        <w:rPr>
          <w:rStyle w:val="StyleUnderline"/>
          <w:highlight w:val="green"/>
        </w:rPr>
        <w:t xml:space="preserve">aid </w:t>
      </w:r>
      <w:r w:rsidRPr="00F55A76">
        <w:rPr>
          <w:rStyle w:val="StyleUnderline"/>
        </w:rPr>
        <w:t xml:space="preserve">the </w:t>
      </w:r>
      <w:r w:rsidRPr="00F55A76">
        <w:rPr>
          <w:rStyle w:val="Emphasis"/>
        </w:rPr>
        <w:t xml:space="preserve">Board’s </w:t>
      </w:r>
      <w:r w:rsidRPr="00575DB3">
        <w:rPr>
          <w:rStyle w:val="Emphasis"/>
          <w:highlight w:val="green"/>
        </w:rPr>
        <w:t>analysis</w:t>
      </w:r>
      <w:r w:rsidRPr="006E1890">
        <w:rPr>
          <w:rStyle w:val="StyleUnderline"/>
        </w:rPr>
        <w:t xml:space="preserve"> </w:t>
      </w:r>
      <w:r w:rsidRPr="00575DB3">
        <w:rPr>
          <w:rStyle w:val="StyleUnderline"/>
          <w:highlight w:val="green"/>
        </w:rPr>
        <w:t xml:space="preserve">of </w:t>
      </w:r>
      <w:r w:rsidRPr="00575DB3">
        <w:rPr>
          <w:rStyle w:val="Emphasis"/>
          <w:highlight w:val="green"/>
        </w:rPr>
        <w:t>mergers’</w:t>
      </w:r>
      <w:r w:rsidRPr="005656FF">
        <w:rPr>
          <w:rStyle w:val="Emphasis"/>
        </w:rPr>
        <w:t xml:space="preserve"> labor </w:t>
      </w:r>
      <w:r w:rsidRPr="00575DB3">
        <w:rPr>
          <w:rStyle w:val="Emphasis"/>
          <w:highlight w:val="green"/>
        </w:rPr>
        <w:t>market effects</w:t>
      </w:r>
      <w:r w:rsidRPr="006E1890">
        <w:rPr>
          <w:rStyle w:val="StyleUnderline"/>
        </w:rPr>
        <w:t xml:space="preserve"> by providing </w:t>
      </w:r>
      <w:r w:rsidRPr="005656FF">
        <w:rPr>
          <w:rStyle w:val="Emphasis"/>
        </w:rPr>
        <w:t>raw data</w:t>
      </w:r>
      <w:r w:rsidRPr="006E1890">
        <w:rPr>
          <w:rStyle w:val="StyleUnderline"/>
        </w:rPr>
        <w:t xml:space="preserve"> and </w:t>
      </w:r>
      <w:r w:rsidRPr="005656FF">
        <w:rPr>
          <w:rStyle w:val="Emphasis"/>
        </w:rPr>
        <w:t>agency reports</w:t>
      </w:r>
      <w:r w:rsidRPr="006E1890">
        <w:rPr>
          <w:rStyle w:val="StyleUnderline"/>
        </w:rPr>
        <w:t xml:space="preserve"> on </w:t>
      </w:r>
      <w:r w:rsidRPr="005656FF">
        <w:rPr>
          <w:rStyle w:val="Emphasis"/>
        </w:rPr>
        <w:t>merging parties’</w:t>
      </w:r>
      <w:r w:rsidRPr="007A59CC">
        <w:rPr>
          <w:sz w:val="16"/>
        </w:rPr>
        <w:t xml:space="preserve"> and industry</w:t>
      </w:r>
      <w:proofErr w:type="gramStart"/>
      <w:r w:rsidRPr="007A59CC">
        <w:rPr>
          <w:sz w:val="16"/>
        </w:rPr>
        <w:t>- wide</w:t>
      </w:r>
      <w:proofErr w:type="gramEnd"/>
      <w:r w:rsidRPr="007A59CC">
        <w:rPr>
          <w:sz w:val="16"/>
        </w:rPr>
        <w:t xml:space="preserve"> wage-and-hour violations, violations of health and safety standards, violations of anti-discrimination law, and more. Existing Memorandum of Understanding with immigration enforcement agencies could provide information about parties’ unlawful hiring of undocumented immigrants, the history of wage violations against temporary work visa grantees, and the history of discrimination actions for failure to properly solicit and recruit qualified U.S. applicants. 126 The Board could further solicit data and guidance from the Federal Reserve and the IRS regarding both macroeconomic data and employee/independent contractor tax filings to better assess the labor market landscape and labor’s share of income. </w:t>
      </w:r>
      <w:r w:rsidRPr="006E1890">
        <w:rPr>
          <w:rStyle w:val="StyleUnderline"/>
        </w:rPr>
        <w:t xml:space="preserve">All of this </w:t>
      </w:r>
      <w:r w:rsidRPr="00F55A76">
        <w:rPr>
          <w:rStyle w:val="Emphasis"/>
        </w:rPr>
        <w:t>information</w:t>
      </w:r>
      <w:r w:rsidRPr="006E1890">
        <w:rPr>
          <w:rStyle w:val="StyleUnderline"/>
        </w:rPr>
        <w:t xml:space="preserve"> would be </w:t>
      </w:r>
      <w:r w:rsidRPr="00575DB3">
        <w:rPr>
          <w:rStyle w:val="Emphasis"/>
          <w:highlight w:val="green"/>
        </w:rPr>
        <w:t>critical</w:t>
      </w:r>
      <w:r w:rsidRPr="00575DB3">
        <w:rPr>
          <w:rStyle w:val="StyleUnderline"/>
          <w:highlight w:val="green"/>
        </w:rPr>
        <w:t xml:space="preserve"> for </w:t>
      </w:r>
      <w:r w:rsidRPr="00575DB3">
        <w:rPr>
          <w:rStyle w:val="Emphasis"/>
          <w:highlight w:val="green"/>
        </w:rPr>
        <w:t>revealing</w:t>
      </w:r>
      <w:r w:rsidRPr="00575DB3">
        <w:rPr>
          <w:rStyle w:val="StyleUnderline"/>
          <w:highlight w:val="green"/>
        </w:rPr>
        <w:t xml:space="preserve"> the </w:t>
      </w:r>
      <w:r w:rsidRPr="00575DB3">
        <w:rPr>
          <w:rStyle w:val="Emphasis"/>
          <w:highlight w:val="green"/>
        </w:rPr>
        <w:t>employers’ ability</w:t>
      </w:r>
      <w:r w:rsidRPr="00575DB3">
        <w:rPr>
          <w:rStyle w:val="StyleUnderline"/>
          <w:highlight w:val="green"/>
        </w:rPr>
        <w:t xml:space="preserve"> to</w:t>
      </w:r>
      <w:r w:rsidRPr="006E1890">
        <w:rPr>
          <w:rStyle w:val="StyleUnderline"/>
        </w:rPr>
        <w:t xml:space="preserve"> profitably </w:t>
      </w:r>
      <w:r w:rsidRPr="00575DB3">
        <w:rPr>
          <w:rStyle w:val="StyleUnderline"/>
          <w:highlight w:val="green"/>
        </w:rPr>
        <w:t xml:space="preserve">engage in </w:t>
      </w:r>
      <w:r w:rsidRPr="00575DB3">
        <w:rPr>
          <w:rStyle w:val="Emphasis"/>
          <w:highlight w:val="green"/>
        </w:rPr>
        <w:t>conduct</w:t>
      </w:r>
      <w:r w:rsidRPr="00575DB3">
        <w:rPr>
          <w:rStyle w:val="StyleUnderline"/>
          <w:highlight w:val="green"/>
        </w:rPr>
        <w:t xml:space="preserve"> that </w:t>
      </w:r>
      <w:r w:rsidRPr="00575DB3">
        <w:rPr>
          <w:rStyle w:val="Emphasis"/>
          <w:highlight w:val="green"/>
        </w:rPr>
        <w:t xml:space="preserve">impacts workers’ </w:t>
      </w:r>
      <w:r w:rsidRPr="00F55A76">
        <w:rPr>
          <w:rStyle w:val="Emphasis"/>
        </w:rPr>
        <w:t>wages</w:t>
      </w:r>
      <w:r w:rsidRPr="00F55A76">
        <w:rPr>
          <w:rStyle w:val="StyleUnderline"/>
        </w:rPr>
        <w:t xml:space="preserve">, </w:t>
      </w:r>
      <w:r w:rsidRPr="00F55A76">
        <w:rPr>
          <w:rStyle w:val="Emphasis"/>
        </w:rPr>
        <w:t>working conditions</w:t>
      </w:r>
      <w:r w:rsidRPr="00F55A76">
        <w:rPr>
          <w:rStyle w:val="StyleUnderline"/>
        </w:rPr>
        <w:t xml:space="preserve">, and outside </w:t>
      </w:r>
      <w:r w:rsidRPr="00F55A76">
        <w:rPr>
          <w:rStyle w:val="Emphasis"/>
        </w:rPr>
        <w:t>options</w:t>
      </w:r>
      <w:r w:rsidRPr="006E1890">
        <w:rPr>
          <w:rStyle w:val="StyleUnderline"/>
        </w:rPr>
        <w:t xml:space="preserve"> without workers quitting.</w:t>
      </w:r>
      <w:r w:rsidRPr="007A59CC">
        <w:rPr>
          <w:sz w:val="16"/>
        </w:rPr>
        <w:t xml:space="preserve"> Thus, </w:t>
      </w:r>
      <w:r w:rsidRPr="00575DB3">
        <w:rPr>
          <w:rStyle w:val="Emphasis"/>
          <w:highlight w:val="green"/>
        </w:rPr>
        <w:t>joint- agency jurisdiction</w:t>
      </w:r>
      <w:r w:rsidRPr="006E1890">
        <w:rPr>
          <w:rStyle w:val="StyleUnderline"/>
        </w:rPr>
        <w:t xml:space="preserve"> and </w:t>
      </w:r>
      <w:r w:rsidRPr="005656FF">
        <w:rPr>
          <w:rStyle w:val="Emphasis"/>
        </w:rPr>
        <w:t>coordination</w:t>
      </w:r>
      <w:r w:rsidRPr="006E1890">
        <w:rPr>
          <w:rStyle w:val="StyleUnderline"/>
        </w:rPr>
        <w:t xml:space="preserve"> would more </w:t>
      </w:r>
      <w:r w:rsidRPr="00575DB3">
        <w:rPr>
          <w:rStyle w:val="StyleUnderline"/>
          <w:highlight w:val="green"/>
        </w:rPr>
        <w:t xml:space="preserve">accurately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6E1890">
        <w:rPr>
          <w:rStyle w:val="StyleUnderline"/>
        </w:rPr>
        <w:t xml:space="preserve"> of </w:t>
      </w:r>
      <w:r w:rsidRPr="005656FF">
        <w:rPr>
          <w:rStyle w:val="Emphasis"/>
        </w:rPr>
        <w:t>post-merger concentration</w:t>
      </w:r>
      <w:r w:rsidRPr="006E1890">
        <w:rPr>
          <w:rStyle w:val="StyleUnderline"/>
        </w:rPr>
        <w:t xml:space="preserve"> through more </w:t>
      </w:r>
      <w:r w:rsidRPr="005656FF">
        <w:rPr>
          <w:rStyle w:val="Emphasis"/>
        </w:rPr>
        <w:t>informed analysis</w:t>
      </w:r>
      <w:r w:rsidRPr="006E1890">
        <w:rPr>
          <w:rStyle w:val="StyleUnderline"/>
        </w:rPr>
        <w:t xml:space="preserve"> of a merger’s deeper labor </w:t>
      </w:r>
      <w:r w:rsidRPr="005656FF">
        <w:rPr>
          <w:rStyle w:val="Emphasis"/>
        </w:rPr>
        <w:t>market effects</w:t>
      </w:r>
      <w:r w:rsidRPr="007A59CC">
        <w:rPr>
          <w:sz w:val="16"/>
        </w:rPr>
        <w:t xml:space="preserve">. </w:t>
      </w:r>
    </w:p>
    <w:p w14:paraId="1200C868" w14:textId="77777777" w:rsidR="00186F56" w:rsidRPr="007A59CC" w:rsidRDefault="00186F56" w:rsidP="00186F56">
      <w:pPr>
        <w:rPr>
          <w:sz w:val="16"/>
        </w:rPr>
      </w:pPr>
      <w:r w:rsidRPr="005656FF">
        <w:rPr>
          <w:rStyle w:val="StyleUnderline"/>
        </w:rPr>
        <w:t xml:space="preserve">Much like other </w:t>
      </w:r>
      <w:r w:rsidRPr="00833644">
        <w:rPr>
          <w:rStyle w:val="Emphasis"/>
        </w:rPr>
        <w:t>interagency reviews</w:t>
      </w:r>
      <w:r w:rsidRPr="007A59CC">
        <w:rPr>
          <w:sz w:val="16"/>
        </w:rPr>
        <w:t xml:space="preserve">, </w:t>
      </w:r>
      <w:r w:rsidRPr="005656FF">
        <w:rPr>
          <w:rStyle w:val="Emphasis"/>
        </w:rPr>
        <w:t>NLRB approval</w:t>
      </w:r>
      <w:r w:rsidRPr="005656FF">
        <w:rPr>
          <w:rStyle w:val="StyleUnderline"/>
        </w:rPr>
        <w:t xml:space="preserve"> under its</w:t>
      </w:r>
      <w:r w:rsidRPr="007A59CC">
        <w:rPr>
          <w:sz w:val="16"/>
        </w:rPr>
        <w:t xml:space="preserve"> “</w:t>
      </w:r>
      <w:r w:rsidRPr="005656FF">
        <w:rPr>
          <w:rStyle w:val="StyleUnderline"/>
        </w:rPr>
        <w:t>public interest</w:t>
      </w:r>
      <w:r w:rsidRPr="007A59CC">
        <w:rPr>
          <w:sz w:val="16"/>
        </w:rPr>
        <w:t xml:space="preserve">” standard </w:t>
      </w:r>
      <w:r w:rsidRPr="005656FF">
        <w:rPr>
          <w:rStyle w:val="StyleUnderline"/>
        </w:rPr>
        <w:t xml:space="preserve">would </w:t>
      </w:r>
      <w:r w:rsidRPr="005656FF">
        <w:rPr>
          <w:rStyle w:val="Emphasis"/>
        </w:rPr>
        <w:t>tolerate differences</w:t>
      </w:r>
      <w:r w:rsidRPr="005656FF">
        <w:rPr>
          <w:rStyle w:val="StyleUnderline"/>
        </w:rPr>
        <w:t xml:space="preserve"> from </w:t>
      </w:r>
      <w:r w:rsidRPr="005656FF">
        <w:rPr>
          <w:rStyle w:val="Emphasis"/>
        </w:rPr>
        <w:t>antitrust agency standards</w:t>
      </w:r>
      <w:r w:rsidRPr="007A59CC">
        <w:rPr>
          <w:sz w:val="16"/>
        </w:rPr>
        <w:t xml:space="preserve">. 127 The </w:t>
      </w:r>
      <w:r w:rsidRPr="005656FF">
        <w:rPr>
          <w:rStyle w:val="StyleUnderline"/>
        </w:rPr>
        <w:t xml:space="preserve">Board would assess whether the </w:t>
      </w:r>
      <w:r w:rsidRPr="005656FF">
        <w:rPr>
          <w:rStyle w:val="Emphasis"/>
        </w:rPr>
        <w:t>proposed merger accords</w:t>
      </w:r>
      <w:r w:rsidRPr="005656FF">
        <w:rPr>
          <w:rStyle w:val="StyleUnderline"/>
        </w:rPr>
        <w:t xml:space="preserve"> with the </w:t>
      </w:r>
      <w:r w:rsidRPr="005656FF">
        <w:rPr>
          <w:rStyle w:val="Emphasis"/>
        </w:rPr>
        <w:t>NLRA’s</w:t>
      </w:r>
      <w:r w:rsidRPr="005656FF">
        <w:rPr>
          <w:rStyle w:val="StyleUnderline"/>
        </w:rPr>
        <w:t xml:space="preserve"> statutory </w:t>
      </w:r>
      <w:r w:rsidRPr="005656FF">
        <w:rPr>
          <w:rStyle w:val="Emphasis"/>
        </w:rPr>
        <w:t>purposes</w:t>
      </w:r>
      <w:r w:rsidRPr="005656FF">
        <w:rPr>
          <w:rStyle w:val="StyleUnderline"/>
        </w:rPr>
        <w:t xml:space="preserve"> and </w:t>
      </w:r>
      <w:r w:rsidRPr="005656FF">
        <w:rPr>
          <w:rStyle w:val="Emphasis"/>
        </w:rPr>
        <w:t>agency rules</w:t>
      </w:r>
      <w:r w:rsidRPr="005656FF">
        <w:rPr>
          <w:rStyle w:val="StyleUnderline"/>
        </w:rPr>
        <w:t xml:space="preserve"> by substantially frustrating or impairing the objectives or implementation of the labor law</w:t>
      </w:r>
      <w:r w:rsidRPr="007A59CC">
        <w:rPr>
          <w:sz w:val="16"/>
        </w:rPr>
        <w:t xml:space="preserve">, </w:t>
      </w:r>
      <w:r w:rsidRPr="005656FF">
        <w:rPr>
          <w:rStyle w:val="StyleUnderline"/>
        </w:rPr>
        <w:t xml:space="preserve">including </w:t>
      </w:r>
      <w:r w:rsidRPr="005656FF">
        <w:rPr>
          <w:rStyle w:val="Emphasis"/>
        </w:rPr>
        <w:t>ensuring</w:t>
      </w:r>
      <w:r w:rsidRPr="005656FF">
        <w:rPr>
          <w:rStyle w:val="StyleUnderline"/>
        </w:rPr>
        <w:t xml:space="preserve"> </w:t>
      </w:r>
      <w:r w:rsidRPr="005656FF">
        <w:rPr>
          <w:rStyle w:val="Emphasis"/>
        </w:rPr>
        <w:t>equal bargaining power</w:t>
      </w:r>
      <w:r w:rsidRPr="005656FF">
        <w:rPr>
          <w:rStyle w:val="StyleUnderline"/>
        </w:rPr>
        <w:t xml:space="preserve"> between </w:t>
      </w:r>
      <w:r w:rsidRPr="005656FF">
        <w:rPr>
          <w:rStyle w:val="Emphasis"/>
        </w:rPr>
        <w:t>employers</w:t>
      </w:r>
      <w:r w:rsidRPr="005656FF">
        <w:rPr>
          <w:rStyle w:val="StyleUnderline"/>
        </w:rPr>
        <w:t xml:space="preserve"> and </w:t>
      </w:r>
      <w:r w:rsidRPr="005656FF">
        <w:rPr>
          <w:rStyle w:val="Emphasis"/>
        </w:rPr>
        <w:t>employees</w:t>
      </w:r>
      <w:r w:rsidRPr="007A59CC">
        <w:rPr>
          <w:sz w:val="16"/>
        </w:rPr>
        <w:t xml:space="preserve">. 128 Approval would be based on its assessment of whether potential public interest benefits outweigh public interest harms. 129 Like the STB, the Board could condition approval on protections for applicants’ employees affected by the consolidation, alerting applicants that it “supports early notice and consultation” between management and workers or unions that lead to “negotiated implementing agreements.” 130 It could also clearly express its respect for “the sanctity of collective bargaining agreements,” that it would look with “extreme disfavor” on overrides of those agreements, and that it would review negotiated agreements “to ensure fair and equitable treatment of all affected employees.” 131 The Board’s discretion could also be statutorily prescribed by specifying factors it would weigh, such as the merger’s impact on: downward wage pressure on productivity-maximizing wages; labor’s share of income; worker mobility; underemployment, misemployment, and unemployment rates; union density rates; and other considerations. </w:t>
      </w:r>
      <w:r w:rsidRPr="005656FF">
        <w:rPr>
          <w:rStyle w:val="StyleUnderline"/>
        </w:rPr>
        <w:t xml:space="preserve">To </w:t>
      </w:r>
      <w:r w:rsidRPr="005656FF">
        <w:rPr>
          <w:rStyle w:val="Emphasis"/>
        </w:rPr>
        <w:t>overcome criticisms</w:t>
      </w:r>
      <w:r w:rsidRPr="005656FF">
        <w:rPr>
          <w:rStyle w:val="StyleUnderline"/>
        </w:rPr>
        <w:t xml:space="preserve"> about </w:t>
      </w:r>
      <w:r w:rsidRPr="005656FF">
        <w:rPr>
          <w:rStyle w:val="Emphasis"/>
        </w:rPr>
        <w:t>vague</w:t>
      </w:r>
      <w:r w:rsidRPr="005656FF">
        <w:rPr>
          <w:rStyle w:val="StyleUnderline"/>
        </w:rPr>
        <w:t xml:space="preserve"> and </w:t>
      </w:r>
      <w:r w:rsidRPr="005656FF">
        <w:rPr>
          <w:rStyle w:val="Emphasis"/>
        </w:rPr>
        <w:t>unpredictable standards</w:t>
      </w:r>
      <w:r w:rsidRPr="007A59CC">
        <w:rPr>
          <w:sz w:val="16"/>
        </w:rPr>
        <w:t xml:space="preserve">, </w:t>
      </w:r>
      <w:r w:rsidRPr="005656FF">
        <w:rPr>
          <w:rStyle w:val="StyleUnderline"/>
        </w:rPr>
        <w:t>the Board could refine these factors through regulations</w:t>
      </w:r>
      <w:r w:rsidRPr="007A59CC">
        <w:rPr>
          <w:sz w:val="16"/>
        </w:rPr>
        <w:t xml:space="preserve">, much like FERC, </w:t>
      </w:r>
      <w:r w:rsidRPr="005656FF">
        <w:rPr>
          <w:rStyle w:val="StyleUnderline"/>
        </w:rPr>
        <w:t>or through notice-and-comment rulemaking</w:t>
      </w:r>
      <w:r w:rsidRPr="007A59CC">
        <w:rPr>
          <w:sz w:val="16"/>
        </w:rPr>
        <w:t>. 132</w:t>
      </w:r>
    </w:p>
    <w:p w14:paraId="4315033D" w14:textId="77777777" w:rsidR="00186F56" w:rsidRPr="007A59CC" w:rsidRDefault="00186F56" w:rsidP="00186F56">
      <w:pPr>
        <w:rPr>
          <w:sz w:val="16"/>
        </w:rPr>
      </w:pPr>
      <w:r w:rsidRPr="007A59CC">
        <w:rPr>
          <w:sz w:val="16"/>
        </w:rPr>
        <w:t xml:space="preserve">The Board would focus on worker welfare effects in reviewing merging parties’ efficiency defenses and rebuttals. In doing so, the Board would incorporate the expertise of labor economists, behavioral economists, sociologists of work, human resources, and psychological experts to compare estimated post-merger compensation with: internal labor market wages and life-cycle earnings within a firm; union premiums within the industry; fairness expectations and potential effects on productivity; merger-specific workplace realities and productivity effects; and industry-specific revenue-sharing arrangements in collective bargaining agreements. </w:t>
      </w:r>
      <w:r w:rsidRPr="005656FF">
        <w:rPr>
          <w:rStyle w:val="StyleUnderline"/>
        </w:rPr>
        <w:t xml:space="preserve">These </w:t>
      </w:r>
      <w:r w:rsidRPr="00575DB3">
        <w:rPr>
          <w:rStyle w:val="Emphasis"/>
          <w:highlight w:val="green"/>
        </w:rPr>
        <w:t>data and analysis</w:t>
      </w:r>
      <w:r w:rsidRPr="005656FF">
        <w:rPr>
          <w:rStyle w:val="StyleUnderline"/>
        </w:rPr>
        <w:t xml:space="preserve"> would be </w:t>
      </w:r>
      <w:r w:rsidRPr="00575DB3">
        <w:rPr>
          <w:rStyle w:val="Emphasis"/>
          <w:highlight w:val="green"/>
        </w:rPr>
        <w:t>integrated</w:t>
      </w:r>
      <w:r w:rsidRPr="00575DB3">
        <w:rPr>
          <w:rStyle w:val="StyleUnderline"/>
          <w:highlight w:val="green"/>
        </w:rPr>
        <w:t xml:space="preserve"> into </w:t>
      </w:r>
      <w:r w:rsidRPr="00575DB3">
        <w:rPr>
          <w:rStyle w:val="Emphasis"/>
          <w:highlight w:val="green"/>
        </w:rPr>
        <w:t>evaluations</w:t>
      </w:r>
      <w:r w:rsidRPr="005656FF">
        <w:rPr>
          <w:rStyle w:val="StyleUnderline"/>
        </w:rPr>
        <w:t xml:space="preserve"> of post-merger effects on workers’ bargaining leverage as against their merged employer</w:t>
      </w:r>
      <w:r w:rsidRPr="007A59CC">
        <w:rPr>
          <w:sz w:val="16"/>
        </w:rPr>
        <w:t>. 133 Finally, macroeconomic experts— whether internal to the Board, reporting from other labor agencies, or solicited as expert witnesses—</w:t>
      </w:r>
      <w:r w:rsidRPr="005656FF">
        <w:rPr>
          <w:rStyle w:val="StyleUnderline"/>
        </w:rPr>
        <w:t xml:space="preserve">could </w:t>
      </w:r>
      <w:r w:rsidRPr="005656FF">
        <w:rPr>
          <w:rStyle w:val="Emphasis"/>
        </w:rPr>
        <w:t>estimate</w:t>
      </w:r>
      <w:r w:rsidRPr="005656FF">
        <w:rPr>
          <w:rStyle w:val="StyleUnderline"/>
        </w:rPr>
        <w:t xml:space="preserve"> the </w:t>
      </w:r>
      <w:r w:rsidRPr="005656FF">
        <w:rPr>
          <w:rStyle w:val="Emphasis"/>
        </w:rPr>
        <w:t>impact</w:t>
      </w:r>
      <w:r w:rsidRPr="005656FF">
        <w:rPr>
          <w:rStyle w:val="StyleUnderline"/>
        </w:rPr>
        <w:t xml:space="preserve"> of </w:t>
      </w:r>
      <w:r w:rsidRPr="005656FF">
        <w:rPr>
          <w:rStyle w:val="Emphasis"/>
        </w:rPr>
        <w:t>post-merger concentration</w:t>
      </w:r>
      <w:r w:rsidRPr="005656FF">
        <w:rPr>
          <w:rStyle w:val="StyleUnderline"/>
        </w:rPr>
        <w:t xml:space="preserve"> on labor’s </w:t>
      </w:r>
      <w:r w:rsidRPr="005656FF">
        <w:rPr>
          <w:rStyle w:val="Emphasis"/>
        </w:rPr>
        <w:t>share of income</w:t>
      </w:r>
      <w:r w:rsidRPr="005656FF">
        <w:rPr>
          <w:rStyle w:val="StyleUnderline"/>
        </w:rPr>
        <w:t xml:space="preserve"> within the </w:t>
      </w:r>
      <w:r w:rsidRPr="005656FF">
        <w:rPr>
          <w:rStyle w:val="Emphasis"/>
        </w:rPr>
        <w:t>relevant sector</w:t>
      </w:r>
      <w:r w:rsidRPr="007A59CC">
        <w:rPr>
          <w:sz w:val="16"/>
        </w:rPr>
        <w:t xml:space="preserve">. As with other interagency review, </w:t>
      </w:r>
      <w:r w:rsidRPr="005656FF">
        <w:rPr>
          <w:rStyle w:val="StyleUnderline"/>
        </w:rPr>
        <w:t>the Board could shift burden-of-proof requirements</w:t>
      </w:r>
      <w:r w:rsidRPr="007A59CC">
        <w:rPr>
          <w:sz w:val="16"/>
        </w:rPr>
        <w:t xml:space="preserve">: while the DOJ would bear the burden of establishing why a merger would be blocked, 134 </w:t>
      </w:r>
      <w:r w:rsidRPr="005656FF">
        <w:rPr>
          <w:rStyle w:val="StyleUnderline"/>
        </w:rPr>
        <w:t xml:space="preserve">the </w:t>
      </w:r>
      <w:r w:rsidRPr="00575DB3">
        <w:rPr>
          <w:rStyle w:val="Emphasis"/>
          <w:highlight w:val="green"/>
        </w:rPr>
        <w:t>merging parties</w:t>
      </w:r>
      <w:r w:rsidRPr="005656FF">
        <w:rPr>
          <w:rStyle w:val="StyleUnderline"/>
        </w:rPr>
        <w:t xml:space="preserve"> would </w:t>
      </w:r>
      <w:r w:rsidRPr="00575DB3">
        <w:rPr>
          <w:rStyle w:val="Emphasis"/>
          <w:highlight w:val="green"/>
        </w:rPr>
        <w:t>bear the</w:t>
      </w:r>
      <w:r w:rsidRPr="005656FF">
        <w:rPr>
          <w:rStyle w:val="Emphasis"/>
        </w:rPr>
        <w:t xml:space="preserve"> </w:t>
      </w:r>
      <w:r w:rsidRPr="00575DB3">
        <w:rPr>
          <w:rStyle w:val="Emphasis"/>
          <w:highlight w:val="green"/>
        </w:rPr>
        <w:t>burden</w:t>
      </w:r>
      <w:r w:rsidRPr="00575DB3">
        <w:rPr>
          <w:rStyle w:val="StyleUnderline"/>
          <w:highlight w:val="green"/>
        </w:rPr>
        <w:t xml:space="preserve"> of </w:t>
      </w:r>
      <w:r w:rsidRPr="00575DB3">
        <w:rPr>
          <w:rStyle w:val="Emphasis"/>
          <w:highlight w:val="green"/>
        </w:rPr>
        <w:t>establishing</w:t>
      </w:r>
      <w:r w:rsidRPr="005656FF">
        <w:rPr>
          <w:rStyle w:val="StyleUnderline"/>
        </w:rPr>
        <w:t xml:space="preserve"> </w:t>
      </w:r>
      <w:r w:rsidRPr="00575DB3">
        <w:rPr>
          <w:rStyle w:val="StyleUnderline"/>
          <w:highlight w:val="green"/>
        </w:rPr>
        <w:t xml:space="preserve">why the Board should </w:t>
      </w:r>
      <w:r w:rsidRPr="00575DB3">
        <w:rPr>
          <w:rStyle w:val="Emphasis"/>
          <w:highlight w:val="green"/>
        </w:rPr>
        <w:t>approve a merger</w:t>
      </w:r>
      <w:r w:rsidRPr="007A59CC">
        <w:rPr>
          <w:sz w:val="16"/>
        </w:rPr>
        <w:t>. 13</w:t>
      </w:r>
    </w:p>
    <w:p w14:paraId="182A239D" w14:textId="77777777" w:rsidR="00186F56" w:rsidRDefault="00186F56" w:rsidP="00186F56">
      <w:pPr>
        <w:rPr>
          <w:rFonts w:asciiTheme="minorHAnsi" w:hAnsiTheme="minorHAnsi" w:cstheme="minorBidi"/>
        </w:rPr>
      </w:pPr>
    </w:p>
    <w:p w14:paraId="23A4F975" w14:textId="77777777" w:rsidR="00186F56" w:rsidRPr="0046597D" w:rsidRDefault="00186F56" w:rsidP="00186F56">
      <w:pPr>
        <w:pStyle w:val="Heading4"/>
        <w:rPr>
          <w:b w:val="0"/>
          <w:bCs/>
        </w:rPr>
      </w:pPr>
      <w:r>
        <w:t xml:space="preserve">2. </w:t>
      </w:r>
      <w:r w:rsidRPr="0046597D">
        <w:rPr>
          <w:u w:val="single"/>
        </w:rPr>
        <w:t>Remedies</w:t>
      </w:r>
      <w:r>
        <w:t xml:space="preserve">. Unions’ </w:t>
      </w:r>
      <w:r w:rsidRPr="0046597D">
        <w:rPr>
          <w:u w:val="single"/>
        </w:rPr>
        <w:t>knowledge</w:t>
      </w:r>
      <w:r>
        <w:t xml:space="preserve"> of </w:t>
      </w:r>
      <w:r w:rsidRPr="0046597D">
        <w:t>product markets and industry conditions</w:t>
      </w:r>
      <w:r>
        <w:t xml:space="preserve"> make them </w:t>
      </w:r>
      <w:r w:rsidRPr="0046597D">
        <w:rPr>
          <w:u w:val="single"/>
        </w:rPr>
        <w:t>effective</w:t>
      </w:r>
      <w:r>
        <w:t xml:space="preserve">. </w:t>
      </w:r>
    </w:p>
    <w:p w14:paraId="0B02B28F" w14:textId="77777777" w:rsidR="00186F56" w:rsidRPr="007A59CC" w:rsidRDefault="00186F56" w:rsidP="00186F56">
      <w:r w:rsidRPr="007A59CC">
        <w:t xml:space="preserve">Brain </w:t>
      </w:r>
      <w:r w:rsidRPr="00A81292">
        <w:rPr>
          <w:rStyle w:val="Style13ptBold"/>
        </w:rPr>
        <w:t>Callaci &amp;</w:t>
      </w:r>
      <w:r w:rsidRPr="007A59CC">
        <w:t xml:space="preserve"> Sandeep </w:t>
      </w:r>
      <w:r w:rsidRPr="00A81292">
        <w:rPr>
          <w:rStyle w:val="Style13ptBold"/>
        </w:rPr>
        <w:t>Vaheesan '23</w:t>
      </w:r>
      <w:r w:rsidRPr="007A59CC">
        <w:t xml:space="preserve">, the chief economist and the legal director at the Open Markets Institute, respectively. 11-6-2023. "Workers Are an Untapped Resource for Antitrust Enforcers” </w:t>
      </w:r>
      <w:proofErr w:type="spellStart"/>
      <w:r w:rsidRPr="007A59CC">
        <w:t>OnLabor</w:t>
      </w:r>
      <w:proofErr w:type="spellEnd"/>
      <w:r w:rsidRPr="007A59CC">
        <w:t>. https://onlabor.org/workers-are-an-untapped-resource-for-antitrust-enforcers/, 10-15-2025, RNey</w:t>
      </w:r>
    </w:p>
    <w:p w14:paraId="0188BC25" w14:textId="77777777" w:rsidR="00186F56" w:rsidRPr="007A59CC" w:rsidRDefault="00186F56" w:rsidP="00186F56">
      <w:pPr>
        <w:rPr>
          <w:sz w:val="16"/>
        </w:rPr>
      </w:pPr>
      <w:r w:rsidRPr="007A59CC">
        <w:rPr>
          <w:sz w:val="16"/>
        </w:rPr>
        <w:t xml:space="preserve">America’s working people and their elected representatives in </w:t>
      </w:r>
      <w:r w:rsidRPr="00ED1306">
        <w:rPr>
          <w:rStyle w:val="StyleUnderline"/>
        </w:rPr>
        <w:t xml:space="preserve">the </w:t>
      </w:r>
      <w:r w:rsidRPr="008A6609">
        <w:rPr>
          <w:rStyle w:val="Emphasis"/>
          <w:highlight w:val="green"/>
        </w:rPr>
        <w:t>labor</w:t>
      </w:r>
      <w:r w:rsidRPr="00D126F8">
        <w:rPr>
          <w:rStyle w:val="Emphasis"/>
        </w:rPr>
        <w:t xml:space="preserve"> movement</w:t>
      </w:r>
      <w:r w:rsidRPr="00ED1306">
        <w:rPr>
          <w:rStyle w:val="StyleUnderline"/>
        </w:rPr>
        <w:t xml:space="preserve"> have been </w:t>
      </w:r>
      <w:r w:rsidRPr="008A6609">
        <w:rPr>
          <w:rStyle w:val="StyleUnderline"/>
          <w:highlight w:val="green"/>
        </w:rPr>
        <w:t xml:space="preserve">an </w:t>
      </w:r>
      <w:r w:rsidRPr="008A6609">
        <w:rPr>
          <w:rStyle w:val="Emphasis"/>
          <w:highlight w:val="green"/>
        </w:rPr>
        <w:t>untapped resource</w:t>
      </w:r>
      <w:r w:rsidRPr="008A6609">
        <w:rPr>
          <w:rStyle w:val="StyleUnderline"/>
          <w:highlight w:val="green"/>
        </w:rPr>
        <w:t xml:space="preserve"> for </w:t>
      </w:r>
      <w:r w:rsidRPr="008A6609">
        <w:rPr>
          <w:rStyle w:val="Emphasis"/>
          <w:highlight w:val="green"/>
        </w:rPr>
        <w:t>antitrust</w:t>
      </w:r>
      <w:r w:rsidRPr="00D126F8">
        <w:rPr>
          <w:rStyle w:val="Emphasis"/>
        </w:rPr>
        <w:t xml:space="preserve"> enforcers</w:t>
      </w:r>
      <w:r w:rsidRPr="007A59CC">
        <w:rPr>
          <w:sz w:val="16"/>
        </w:rPr>
        <w:t xml:space="preserve">. That should change. Not only are </w:t>
      </w:r>
      <w:r w:rsidRPr="008A6609">
        <w:rPr>
          <w:rStyle w:val="Emphasis"/>
          <w:highlight w:val="green"/>
        </w:rPr>
        <w:t>workers</w:t>
      </w:r>
      <w:r w:rsidRPr="00ED1306">
        <w:rPr>
          <w:rStyle w:val="StyleUnderline"/>
        </w:rPr>
        <w:t xml:space="preserve"> an </w:t>
      </w:r>
      <w:r w:rsidRPr="008A6609">
        <w:rPr>
          <w:rStyle w:val="Emphasis"/>
          <w:highlight w:val="green"/>
        </w:rPr>
        <w:t>underutilized</w:t>
      </w:r>
      <w:r w:rsidRPr="008A6609">
        <w:rPr>
          <w:rStyle w:val="StyleUnderline"/>
          <w:highlight w:val="green"/>
        </w:rPr>
        <w:t xml:space="preserve"> source of </w:t>
      </w:r>
      <w:r w:rsidRPr="008A6609">
        <w:rPr>
          <w:rStyle w:val="Emphasis"/>
          <w:highlight w:val="green"/>
        </w:rPr>
        <w:t>information</w:t>
      </w:r>
      <w:r w:rsidRPr="008A6609">
        <w:rPr>
          <w:rStyle w:val="StyleUnderline"/>
          <w:highlight w:val="green"/>
        </w:rPr>
        <w:t xml:space="preserve"> about</w:t>
      </w:r>
      <w:r w:rsidRPr="00ED1306">
        <w:rPr>
          <w:rStyle w:val="StyleUnderline"/>
        </w:rPr>
        <w:t xml:space="preserve"> the </w:t>
      </w:r>
      <w:r w:rsidRPr="00D126F8">
        <w:rPr>
          <w:rStyle w:val="Emphasis"/>
        </w:rPr>
        <w:t xml:space="preserve">likely </w:t>
      </w:r>
      <w:r w:rsidRPr="008A6609">
        <w:rPr>
          <w:rStyle w:val="Emphasis"/>
          <w:highlight w:val="green"/>
        </w:rPr>
        <w:t>effects</w:t>
      </w:r>
      <w:r w:rsidRPr="008A6609">
        <w:rPr>
          <w:rStyle w:val="StyleUnderline"/>
          <w:highlight w:val="green"/>
        </w:rPr>
        <w:t xml:space="preserve"> of a </w:t>
      </w:r>
      <w:r w:rsidRPr="008A6609">
        <w:rPr>
          <w:rStyle w:val="Emphasis"/>
          <w:highlight w:val="green"/>
        </w:rPr>
        <w:t>merger</w:t>
      </w:r>
      <w:r w:rsidRPr="007A59CC">
        <w:rPr>
          <w:sz w:val="16"/>
        </w:rPr>
        <w:t xml:space="preserve">, but their </w:t>
      </w:r>
      <w:r w:rsidRPr="00D126F8">
        <w:rPr>
          <w:rStyle w:val="Emphasis"/>
        </w:rPr>
        <w:t>labor organizations</w:t>
      </w:r>
      <w:r w:rsidRPr="00ED1306">
        <w:rPr>
          <w:rStyle w:val="StyleUnderline"/>
        </w:rPr>
        <w:t xml:space="preserve"> </w:t>
      </w:r>
      <w:r w:rsidRPr="008A6609">
        <w:rPr>
          <w:rStyle w:val="StyleUnderline"/>
          <w:highlight w:val="green"/>
        </w:rPr>
        <w:t>also</w:t>
      </w:r>
      <w:r w:rsidRPr="00ED1306">
        <w:rPr>
          <w:rStyle w:val="StyleUnderline"/>
        </w:rPr>
        <w:t xml:space="preserve"> offer </w:t>
      </w:r>
      <w:r w:rsidRPr="008A6609">
        <w:rPr>
          <w:rStyle w:val="StyleUnderline"/>
          <w:highlight w:val="green"/>
        </w:rPr>
        <w:t xml:space="preserve">an </w:t>
      </w:r>
      <w:r w:rsidRPr="008A6609">
        <w:rPr>
          <w:rStyle w:val="Emphasis"/>
          <w:highlight w:val="green"/>
        </w:rPr>
        <w:t>effective counter</w:t>
      </w:r>
      <w:r w:rsidRPr="008A6609">
        <w:rPr>
          <w:rStyle w:val="StyleUnderline"/>
          <w:highlight w:val="green"/>
        </w:rPr>
        <w:t xml:space="preserve"> to</w:t>
      </w:r>
      <w:r w:rsidRPr="00ED1306">
        <w:rPr>
          <w:rStyle w:val="StyleUnderline"/>
        </w:rPr>
        <w:t xml:space="preserve"> </w:t>
      </w:r>
      <w:r w:rsidRPr="008A6609">
        <w:rPr>
          <w:rStyle w:val="Emphasis"/>
          <w:highlight w:val="green"/>
        </w:rPr>
        <w:t>employer power</w:t>
      </w:r>
      <w:r w:rsidRPr="007A59CC">
        <w:rPr>
          <w:sz w:val="16"/>
        </w:rPr>
        <w:t>.</w:t>
      </w:r>
    </w:p>
    <w:p w14:paraId="75A680A6" w14:textId="77777777" w:rsidR="00186F56" w:rsidRPr="007A59CC" w:rsidRDefault="00186F56" w:rsidP="00186F56">
      <w:pPr>
        <w:rPr>
          <w:sz w:val="16"/>
        </w:rPr>
      </w:pPr>
      <w:r w:rsidRPr="007A59CC">
        <w:rPr>
          <w:sz w:val="16"/>
        </w:rPr>
        <w:t>As signaled with the Executive Order on Promoting Competition issued in July 2021, the Biden administration has adopted a new approach to competition policy that is more expansive than the multi-decade fixation on low consumer prices and high output as the principal aim of the law. Consistent with the agencies’ charge from Congress, the Executive Order includes the protection of workers from employers’ power and unfair practices—economic liberty includes the freedom from exploitation.</w:t>
      </w:r>
    </w:p>
    <w:p w14:paraId="0FA25CC4" w14:textId="77777777" w:rsidR="00186F56" w:rsidRPr="007A59CC" w:rsidRDefault="00186F56" w:rsidP="00186F56">
      <w:pPr>
        <w:rPr>
          <w:sz w:val="16"/>
        </w:rPr>
      </w:pPr>
      <w:r w:rsidRPr="007A59CC">
        <w:rPr>
          <w:sz w:val="16"/>
        </w:rPr>
        <w:t>Moreover, the agencies have welcomed the broader public into the elite-dominated domain of antitrust, where arid theories have long taken precedence over effects of corporate practices on human beings. The Federal Trade Commission (FTC) now holds regular meetings that are open to the public, and the Department of Justice (DOJ) and FTC have solicited public comments on antitrust and competition regulations and policy documents from groups well outside the usual suspects in academia and the antitrust bar.</w:t>
      </w:r>
    </w:p>
    <w:p w14:paraId="62CD7EFA" w14:textId="77777777" w:rsidR="00186F56" w:rsidRPr="007A59CC" w:rsidRDefault="00186F56" w:rsidP="00186F56">
      <w:pPr>
        <w:rPr>
          <w:sz w:val="16"/>
        </w:rPr>
      </w:pPr>
      <w:r w:rsidRPr="007A59CC">
        <w:rPr>
          <w:sz w:val="16"/>
        </w:rPr>
        <w:t xml:space="preserve">We’d like to focus here on one group in particular that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7A59CC">
        <w:rPr>
          <w:sz w:val="16"/>
        </w:rPr>
        <w:t xml:space="preserve">. And as an antitrust economist and lawyer, we believe our community should listen carefully. In their public comments on the draft Merger Guidelines, </w:t>
      </w:r>
      <w:r w:rsidRPr="00562160">
        <w:rPr>
          <w:rStyle w:val="Emphasis"/>
        </w:rPr>
        <w:t xml:space="preserve">labor </w:t>
      </w:r>
      <w:r w:rsidRPr="008A6609">
        <w:rPr>
          <w:rStyle w:val="Emphasis"/>
          <w:highlight w:val="green"/>
        </w:rPr>
        <w:t>unions</w:t>
      </w:r>
      <w:r w:rsidRPr="00ED1306">
        <w:rPr>
          <w:rStyle w:val="StyleUnderline"/>
        </w:rPr>
        <w:t xml:space="preserve"> have </w:t>
      </w:r>
      <w:r w:rsidRPr="008A6609">
        <w:rPr>
          <w:rStyle w:val="StyleUnderline"/>
          <w:highlight w:val="green"/>
        </w:rPr>
        <w:t xml:space="preserve">articulated a </w:t>
      </w:r>
      <w:r w:rsidRPr="008A6609">
        <w:rPr>
          <w:rStyle w:val="Emphasis"/>
          <w:highlight w:val="green"/>
        </w:rPr>
        <w:t>holistic approach</w:t>
      </w:r>
      <w:r w:rsidRPr="008A6609">
        <w:rPr>
          <w:rStyle w:val="StyleUnderline"/>
          <w:highlight w:val="green"/>
        </w:rPr>
        <w:t xml:space="preserve"> to </w:t>
      </w:r>
      <w:r w:rsidRPr="008A6609">
        <w:rPr>
          <w:rStyle w:val="Emphasis"/>
          <w:highlight w:val="green"/>
        </w:rPr>
        <w:t>monopoly power</w:t>
      </w:r>
      <w:r w:rsidRPr="00ED1306">
        <w:rPr>
          <w:rStyle w:val="StyleUnderline"/>
        </w:rPr>
        <w:t xml:space="preserve"> that </w:t>
      </w:r>
      <w:r w:rsidRPr="008A6609">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8A6609">
        <w:rPr>
          <w:rStyle w:val="Emphasis"/>
          <w:highlight w:val="green"/>
        </w:rPr>
        <w:t>consumer welfare</w:t>
      </w:r>
      <w:r w:rsidRPr="007A59CC">
        <w:rPr>
          <w:sz w:val="16"/>
        </w:rPr>
        <w:t xml:space="preserve"> and returns to the aims of Congress. For example, as SEIU wrote in its comments, “[e]</w:t>
      </w:r>
      <w:proofErr w:type="spellStart"/>
      <w:r w:rsidRPr="007A59CC">
        <w:rPr>
          <w:sz w:val="16"/>
        </w:rPr>
        <w:t>conomic</w:t>
      </w:r>
      <w:proofErr w:type="spellEnd"/>
      <w:r w:rsidRPr="007A59CC">
        <w:rPr>
          <w:sz w:val="16"/>
        </w:rPr>
        <w:t xml:space="preserve"> concentration enables political concentration, which in turn corrodes democracy.” This echoes the concerns of the authors of the antitrust laws: the Supreme Court once described the Sherman Act as “a comprehensive charter of economic liberty.”</w:t>
      </w:r>
    </w:p>
    <w:p w14:paraId="008D2A5F" w14:textId="77777777" w:rsidR="00186F56" w:rsidRPr="005A5474" w:rsidRDefault="00186F56" w:rsidP="00186F56">
      <w:pPr>
        <w:rPr>
          <w:rStyle w:val="StyleUnderline"/>
        </w:rPr>
      </w:pPr>
      <w:r w:rsidRPr="007A59CC">
        <w:rPr>
          <w:sz w:val="16"/>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7A59CC">
        <w:rPr>
          <w:i/>
          <w:iCs/>
          <w:sz w:val="16"/>
        </w:rPr>
        <w:t>First</w:t>
      </w:r>
      <w:r w:rsidRPr="007A59CC">
        <w:rPr>
          <w:sz w:val="16"/>
        </w:rPr>
        <w:t xml:space="preserve">, </w:t>
      </w:r>
      <w:r w:rsidRPr="00562160">
        <w:rPr>
          <w:rStyle w:val="Emphasis"/>
        </w:rPr>
        <w:t>unions</w:t>
      </w:r>
      <w:r w:rsidRPr="00ED1306">
        <w:rPr>
          <w:rStyle w:val="StyleUnderline"/>
        </w:rPr>
        <w:t xml:space="preserve"> emphasize the need to treat </w:t>
      </w:r>
      <w:r w:rsidRPr="008A6609">
        <w:rPr>
          <w:rStyle w:val="Emphasis"/>
          <w:highlight w:val="green"/>
        </w:rPr>
        <w:t>workers</w:t>
      </w:r>
      <w:r w:rsidRPr="00ED1306">
        <w:rPr>
          <w:rStyle w:val="StyleUnderline"/>
        </w:rPr>
        <w:t xml:space="preserve"> and their unions as the </w:t>
      </w:r>
      <w:r w:rsidRPr="008A6609">
        <w:rPr>
          <w:rStyle w:val="Emphasis"/>
          <w:highlight w:val="green"/>
        </w:rPr>
        <w:t>expert market participants</w:t>
      </w:r>
      <w:r w:rsidRPr="00ED1306">
        <w:rPr>
          <w:rStyle w:val="StyleUnderline"/>
        </w:rPr>
        <w:t xml:space="preserve"> they are</w:t>
      </w:r>
      <w:r w:rsidRPr="007A59CC">
        <w:rPr>
          <w:sz w:val="16"/>
        </w:rPr>
        <w:t xml:space="preserve">, </w:t>
      </w:r>
      <w:r w:rsidRPr="00ED1306">
        <w:rPr>
          <w:rStyle w:val="StyleUnderline"/>
        </w:rPr>
        <w:t xml:space="preserve">with an </w:t>
      </w:r>
      <w:r w:rsidRPr="00562160">
        <w:rPr>
          <w:rStyle w:val="Emphasis"/>
        </w:rPr>
        <w:t xml:space="preserve">immense </w:t>
      </w:r>
      <w:r w:rsidRPr="008A6609">
        <w:rPr>
          <w:rStyle w:val="Emphasis"/>
          <w:highlight w:val="green"/>
        </w:rPr>
        <w:t>store</w:t>
      </w:r>
      <w:r w:rsidRPr="008A6609">
        <w:rPr>
          <w:rStyle w:val="StyleUnderline"/>
          <w:highlight w:val="green"/>
        </w:rPr>
        <w:t xml:space="preserve"> of </w:t>
      </w:r>
      <w:r w:rsidRPr="008A6609">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8A6609">
        <w:rPr>
          <w:rStyle w:val="Emphasis"/>
          <w:highlight w:val="green"/>
        </w:rPr>
        <w:t>experience</w:t>
      </w:r>
      <w:r w:rsidRPr="00ED1306">
        <w:rPr>
          <w:rStyle w:val="StyleUnderline"/>
        </w:rPr>
        <w:t xml:space="preserve"> </w:t>
      </w:r>
      <w:r w:rsidRPr="008A6609">
        <w:rPr>
          <w:rStyle w:val="StyleUnderline"/>
          <w:highlight w:val="green"/>
        </w:rPr>
        <w:t xml:space="preserve">to </w:t>
      </w:r>
      <w:r w:rsidRPr="008A6609">
        <w:rPr>
          <w:rStyle w:val="Emphasis"/>
          <w:highlight w:val="green"/>
        </w:rPr>
        <w:t>offer agencies</w:t>
      </w:r>
      <w:r w:rsidRPr="00ED1306">
        <w:rPr>
          <w:rStyle w:val="StyleUnderline"/>
        </w:rPr>
        <w:t xml:space="preserve"> </w:t>
      </w:r>
      <w:r w:rsidRPr="008A6609">
        <w:rPr>
          <w:rStyle w:val="StyleUnderline"/>
          <w:highlight w:val="green"/>
        </w:rPr>
        <w:t>through</w:t>
      </w:r>
      <w:r w:rsidRPr="00ED1306">
        <w:rPr>
          <w:rStyle w:val="StyleUnderline"/>
        </w:rPr>
        <w:t xml:space="preserve">out the </w:t>
      </w:r>
      <w:r w:rsidRPr="008A6609">
        <w:rPr>
          <w:rStyle w:val="Emphasis"/>
          <w:highlight w:val="green"/>
        </w:rPr>
        <w:t>merger review</w:t>
      </w:r>
      <w:r w:rsidRPr="00562160">
        <w:rPr>
          <w:rStyle w:val="Emphasis"/>
        </w:rPr>
        <w:t xml:space="preserve"> process</w:t>
      </w:r>
      <w:r w:rsidRPr="007A59CC">
        <w:rPr>
          <w:sz w:val="16"/>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7A59CC">
        <w:rPr>
          <w:sz w:val="16"/>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7A59CC">
        <w:rPr>
          <w:sz w:val="16"/>
        </w:rPr>
        <w:t>. CWA thus applauded the agencies for “</w:t>
      </w:r>
      <w:proofErr w:type="spellStart"/>
      <w:r w:rsidRPr="007A59CC">
        <w:rPr>
          <w:sz w:val="16"/>
        </w:rPr>
        <w:t>mak</w:t>
      </w:r>
      <w:proofErr w:type="spellEnd"/>
      <w:r w:rsidRPr="007A59CC">
        <w:rPr>
          <w:sz w:val="16"/>
        </w:rPr>
        <w:t>[</w:t>
      </w:r>
      <w:proofErr w:type="spellStart"/>
      <w:r w:rsidRPr="007A59CC">
        <w:rPr>
          <w:sz w:val="16"/>
        </w:rPr>
        <w:t>ing</w:t>
      </w:r>
      <w:proofErr w:type="spellEnd"/>
      <w:r w:rsidRPr="007A59CC">
        <w:rPr>
          <w:sz w:val="16"/>
        </w:rPr>
        <w:t>] explicit what has been an occasional, informal practice of consulting with labor unions,” pointing out that “</w:t>
      </w:r>
      <w:r w:rsidRPr="005A5474">
        <w:rPr>
          <w:rStyle w:val="StyleUnderline"/>
        </w:rPr>
        <w:t>workers’</w:t>
      </w:r>
      <w:r w:rsidRPr="007A59CC">
        <w:rPr>
          <w:sz w:val="16"/>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429F210E" w14:textId="77777777" w:rsidR="00186F56" w:rsidRPr="007A59CC" w:rsidRDefault="00186F56" w:rsidP="00186F56">
      <w:pPr>
        <w:rPr>
          <w:sz w:val="16"/>
        </w:rPr>
      </w:pPr>
      <w:r w:rsidRPr="007A59CC">
        <w:rPr>
          <w:sz w:val="16"/>
        </w:rPr>
        <w:t xml:space="preserve">Indeed, they are: </w:t>
      </w:r>
      <w:r w:rsidRPr="008A6609">
        <w:rPr>
          <w:rStyle w:val="Emphasis"/>
          <w:highlight w:val="green"/>
        </w:rPr>
        <w:t>Workers</w:t>
      </w:r>
      <w:r w:rsidRPr="00043DAB">
        <w:rPr>
          <w:rStyle w:val="StyleUnderline"/>
        </w:rPr>
        <w:t xml:space="preserve"> are </w:t>
      </w:r>
      <w:r w:rsidRPr="008A6609">
        <w:rPr>
          <w:rStyle w:val="Emphasis"/>
          <w:highlight w:val="green"/>
        </w:rPr>
        <w:t>deeply informed</w:t>
      </w:r>
      <w:r w:rsidRPr="00043DAB">
        <w:rPr>
          <w:rStyle w:val="StyleUnderline"/>
        </w:rPr>
        <w:t xml:space="preserve"> and have a unique perspective</w:t>
      </w:r>
      <w:r w:rsidRPr="007A59CC">
        <w:rPr>
          <w:sz w:val="16"/>
        </w:rPr>
        <w:t xml:space="preserve">, not only on labor market matters, </w:t>
      </w:r>
      <w:r w:rsidRPr="00043DAB">
        <w:rPr>
          <w:rStyle w:val="StyleUnderline"/>
        </w:rPr>
        <w:t xml:space="preserve">but </w:t>
      </w:r>
      <w:r w:rsidRPr="008A6609">
        <w:rPr>
          <w:rStyle w:val="Emphasis"/>
          <w:highlight w:val="green"/>
        </w:rPr>
        <w:t>on product markets</w:t>
      </w:r>
      <w:r w:rsidRPr="008A6609">
        <w:rPr>
          <w:rStyle w:val="StyleUnderline"/>
          <w:highlight w:val="green"/>
        </w:rPr>
        <w:t xml:space="preserve"> and </w:t>
      </w:r>
      <w:r w:rsidRPr="008A6609">
        <w:rPr>
          <w:rStyle w:val="Emphasis"/>
          <w:highlight w:val="green"/>
        </w:rPr>
        <w:t>industry conditions</w:t>
      </w:r>
      <w:r w:rsidRPr="00043DAB">
        <w:rPr>
          <w:rStyle w:val="StyleUnderline"/>
        </w:rPr>
        <w:t xml:space="preserve"> as well</w:t>
      </w:r>
      <w:r w:rsidRPr="007A59CC">
        <w:rPr>
          <w:sz w:val="16"/>
        </w:rPr>
        <w:t xml:space="preserve">. </w:t>
      </w:r>
      <w:r w:rsidRPr="00043DAB">
        <w:rPr>
          <w:rStyle w:val="StyleUnderline"/>
        </w:rPr>
        <w:t xml:space="preserve">Workers are </w:t>
      </w:r>
      <w:r w:rsidRPr="00562160">
        <w:rPr>
          <w:rStyle w:val="Emphasis"/>
        </w:rPr>
        <w:t xml:space="preserve">most </w:t>
      </w:r>
      <w:r w:rsidRPr="008A6609">
        <w:rPr>
          <w:rStyle w:val="Emphasis"/>
          <w:highlight w:val="green"/>
        </w:rPr>
        <w:t>likely to know</w:t>
      </w:r>
      <w:r w:rsidRPr="007A59CC">
        <w:rPr>
          <w:sz w:val="16"/>
        </w:rPr>
        <w:t xml:space="preserve"> “</w:t>
      </w:r>
      <w:r w:rsidRPr="008A6609">
        <w:rPr>
          <w:rStyle w:val="Emphasis"/>
          <w:highlight w:val="green"/>
        </w:rPr>
        <w:t>where the bodies are buried</w:t>
      </w:r>
      <w:r w:rsidRPr="007A59CC">
        <w:rPr>
          <w:sz w:val="16"/>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7A59CC">
        <w:rPr>
          <w:sz w:val="16"/>
        </w:rPr>
        <w:t xml:space="preserve">. </w:t>
      </w:r>
      <w:r w:rsidRPr="008A6609">
        <w:rPr>
          <w:rStyle w:val="StyleUnderline"/>
          <w:highlight w:val="green"/>
        </w:rPr>
        <w:t xml:space="preserve">They should be </w:t>
      </w:r>
      <w:r w:rsidRPr="008A6609">
        <w:rPr>
          <w:rStyle w:val="Emphasis"/>
          <w:highlight w:val="green"/>
        </w:rPr>
        <w:t>brought</w:t>
      </w:r>
      <w:r w:rsidRPr="008A6609">
        <w:rPr>
          <w:rStyle w:val="StyleUnderline"/>
          <w:highlight w:val="green"/>
        </w:rPr>
        <w:t xml:space="preserve"> into the </w:t>
      </w:r>
      <w:r w:rsidRPr="008A6609">
        <w:rPr>
          <w:rStyle w:val="Emphasis"/>
          <w:highlight w:val="green"/>
        </w:rPr>
        <w:t>merger process</w:t>
      </w:r>
      <w:r w:rsidRPr="00043DAB">
        <w:rPr>
          <w:rStyle w:val="StyleUnderline"/>
        </w:rPr>
        <w:t xml:space="preserve"> and given </w:t>
      </w:r>
      <w:r w:rsidRPr="008A6609">
        <w:rPr>
          <w:rStyle w:val="StyleUnderline"/>
          <w:highlight w:val="green"/>
        </w:rPr>
        <w:t xml:space="preserve">a </w:t>
      </w:r>
      <w:r w:rsidRPr="008A6609">
        <w:rPr>
          <w:rStyle w:val="Emphasis"/>
          <w:highlight w:val="green"/>
        </w:rPr>
        <w:t>central role</w:t>
      </w:r>
      <w:r w:rsidRPr="00043DAB">
        <w:rPr>
          <w:rStyle w:val="StyleUnderline"/>
        </w:rPr>
        <w:t xml:space="preserve"> </w:t>
      </w:r>
      <w:r w:rsidRPr="008A6609">
        <w:rPr>
          <w:rStyle w:val="StyleUnderline"/>
          <w:highlight w:val="green"/>
        </w:rPr>
        <w:t>in a process</w:t>
      </w:r>
      <w:r w:rsidRPr="00043DAB">
        <w:rPr>
          <w:rStyle w:val="StyleUnderline"/>
        </w:rPr>
        <w:t xml:space="preserve"> </w:t>
      </w:r>
      <w:r w:rsidRPr="00562160">
        <w:rPr>
          <w:rStyle w:val="Emphasis"/>
        </w:rPr>
        <w:t xml:space="preserve">long </w:t>
      </w:r>
      <w:r w:rsidRPr="008A6609">
        <w:rPr>
          <w:rStyle w:val="Emphasis"/>
          <w:highlight w:val="green"/>
        </w:rPr>
        <w:t>dominated</w:t>
      </w:r>
      <w:r w:rsidRPr="008A6609">
        <w:rPr>
          <w:rStyle w:val="StyleUnderline"/>
          <w:highlight w:val="green"/>
        </w:rPr>
        <w:t xml:space="preserve"> by </w:t>
      </w:r>
      <w:r w:rsidRPr="008A6609">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8A6609">
        <w:rPr>
          <w:rStyle w:val="StyleUnderline"/>
          <w:highlight w:val="green"/>
        </w:rPr>
        <w:t xml:space="preserve">with </w:t>
      </w:r>
      <w:r w:rsidRPr="008A6609">
        <w:rPr>
          <w:rStyle w:val="Emphasis"/>
          <w:highlight w:val="green"/>
        </w:rPr>
        <w:t>little</w:t>
      </w:r>
      <w:r w:rsidRPr="00562160">
        <w:rPr>
          <w:rStyle w:val="Emphasis"/>
        </w:rPr>
        <w:t xml:space="preserve"> relevant</w:t>
      </w:r>
      <w:r w:rsidRPr="00043DAB">
        <w:rPr>
          <w:rStyle w:val="StyleUnderline"/>
        </w:rPr>
        <w:t xml:space="preserve"> industry </w:t>
      </w:r>
      <w:r w:rsidRPr="008A6609">
        <w:rPr>
          <w:rStyle w:val="Emphasis"/>
          <w:highlight w:val="green"/>
        </w:rPr>
        <w:t>knowledge</w:t>
      </w:r>
      <w:r w:rsidRPr="007A59CC">
        <w:rPr>
          <w:sz w:val="16"/>
        </w:rPr>
        <w:t>.</w:t>
      </w:r>
    </w:p>
    <w:p w14:paraId="6DC3E5CF" w14:textId="77777777" w:rsidR="00186F56" w:rsidRPr="007A59CC" w:rsidRDefault="00186F56" w:rsidP="00186F56">
      <w:pPr>
        <w:rPr>
          <w:sz w:val="16"/>
        </w:rPr>
      </w:pPr>
      <w:r w:rsidRPr="007A59CC">
        <w:rPr>
          <w:i/>
          <w:iCs/>
          <w:sz w:val="16"/>
        </w:rPr>
        <w:t>Second</w:t>
      </w:r>
      <w:r w:rsidRPr="007A59CC">
        <w:rPr>
          <w:sz w:val="16"/>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7A59CC">
        <w:rPr>
          <w:sz w:val="16"/>
        </w:rPr>
        <w:t xml:space="preserve">. </w:t>
      </w:r>
      <w:r w:rsidRPr="00562160">
        <w:rPr>
          <w:rStyle w:val="Emphasis"/>
        </w:rPr>
        <w:t>CWA</w:t>
      </w:r>
      <w:r w:rsidRPr="007A59CC">
        <w:rPr>
          <w:sz w:val="16"/>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7A59CC">
        <w:rPr>
          <w:sz w:val="16"/>
        </w:rPr>
        <w:t xml:space="preserve">. As part of this, they </w:t>
      </w:r>
      <w:r w:rsidRPr="005A5474">
        <w:rPr>
          <w:rStyle w:val="StyleUnderline"/>
        </w:rPr>
        <w:t>emphasized the need for the agencies to not weigh purported benefits to consumers as offsetting harms to workers</w:t>
      </w:r>
      <w:r w:rsidRPr="007A59CC">
        <w:rPr>
          <w:sz w:val="16"/>
        </w:rPr>
        <w:t>—especially the practice of treating harms to workers as cost-saving “efficiencies” that putatively justify mergers that may lessen competition.</w:t>
      </w:r>
    </w:p>
    <w:p w14:paraId="0F5425B2" w14:textId="77777777" w:rsidR="00186F56" w:rsidRPr="007A59CC" w:rsidRDefault="00186F56" w:rsidP="00186F56">
      <w:pPr>
        <w:rPr>
          <w:sz w:val="16"/>
        </w:rPr>
      </w:pPr>
      <w:r w:rsidRPr="007A59CC">
        <w:rPr>
          <w:sz w:val="16"/>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7A59CC">
        <w:rPr>
          <w:sz w:val="16"/>
        </w:rPr>
        <w:t>, such as workers</w:t>
      </w:r>
      <w:r w:rsidRPr="005A5474">
        <w:rPr>
          <w:rStyle w:val="StyleUnderline"/>
        </w:rPr>
        <w:t>, in a relevant antitrust market</w:t>
      </w:r>
      <w:r w:rsidRPr="007A59CC">
        <w:rPr>
          <w:sz w:val="16"/>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7A59CC">
        <w:rPr>
          <w:sz w:val="16"/>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7A59CC">
        <w:rPr>
          <w:sz w:val="16"/>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7A59CC">
        <w:rPr>
          <w:sz w:val="16"/>
        </w:rPr>
        <w:t>.</w:t>
      </w:r>
    </w:p>
    <w:p w14:paraId="2A36DBEE" w14:textId="77777777" w:rsidR="00186F56" w:rsidRPr="007A59CC" w:rsidRDefault="00186F56" w:rsidP="00186F56">
      <w:pPr>
        <w:rPr>
          <w:sz w:val="16"/>
        </w:rPr>
      </w:pPr>
      <w:r w:rsidRPr="007A59CC">
        <w:rPr>
          <w:i/>
          <w:iCs/>
          <w:sz w:val="16"/>
        </w:rPr>
        <w:t>Third</w:t>
      </w:r>
      <w:r w:rsidRPr="007A59CC">
        <w:rPr>
          <w:sz w:val="16"/>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7A59CC">
        <w:rPr>
          <w:sz w:val="16"/>
        </w:rPr>
        <w:t>. Given the unequal distribution of property and the necessity for most people to either work or starve, the 19</w:t>
      </w:r>
      <w:r w:rsidRPr="007A59CC">
        <w:rPr>
          <w:sz w:val="16"/>
          <w:vertAlign w:val="superscript"/>
        </w:rPr>
        <w:t>th</w:t>
      </w:r>
      <w:r w:rsidRPr="007A59CC">
        <w:rPr>
          <w:sz w:val="16"/>
        </w:rPr>
        <w:t xml:space="preserve"> century labor republican George McNeill wrote </w:t>
      </w:r>
      <w:r w:rsidRPr="005A5474">
        <w:rPr>
          <w:rStyle w:val="StyleUnderline"/>
        </w:rPr>
        <w:t>workers “assent but they do not consent, they submit but they do not agree</w:t>
      </w:r>
      <w:r w:rsidRPr="007A59CC">
        <w:rPr>
          <w:sz w:val="16"/>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7A59CC">
        <w:rPr>
          <w:sz w:val="16"/>
        </w:rPr>
        <w:t>, embodied by take-it-or-leave-it employment terms and at-will employment.</w:t>
      </w:r>
    </w:p>
    <w:p w14:paraId="15A01121" w14:textId="77777777" w:rsidR="00186F56" w:rsidRPr="007A59CC" w:rsidRDefault="00186F56" w:rsidP="00186F56">
      <w:pPr>
        <w:rPr>
          <w:sz w:val="16"/>
        </w:rPr>
      </w:pPr>
      <w:r w:rsidRPr="007A59CC">
        <w:rPr>
          <w:sz w:val="16"/>
        </w:rPr>
        <w:t>And yet, as the AFL-CIO’s comments pointed out, “</w:t>
      </w:r>
      <w:r w:rsidRPr="005A5474">
        <w:rPr>
          <w:rStyle w:val="StyleUnderline"/>
        </w:rPr>
        <w:t xml:space="preserve">unions, </w:t>
      </w:r>
      <w:r w:rsidRPr="008A6609">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7A59CC">
        <w:rPr>
          <w:sz w:val="16"/>
        </w:rPr>
        <w:t xml:space="preserve">” </w:t>
      </w:r>
      <w:r w:rsidRPr="005A5474">
        <w:rPr>
          <w:rStyle w:val="StyleUnderline"/>
        </w:rPr>
        <w:t>in the draft Merger Guidelines</w:t>
      </w:r>
      <w:r w:rsidRPr="007A59CC">
        <w:rPr>
          <w:sz w:val="16"/>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7A59CC">
        <w:rPr>
          <w:sz w:val="16"/>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8A6609">
        <w:rPr>
          <w:rStyle w:val="StyleUnderline"/>
          <w:highlight w:val="green"/>
        </w:rPr>
        <w:t xml:space="preserve">as a </w:t>
      </w:r>
      <w:r w:rsidRPr="008A6609">
        <w:rPr>
          <w:rStyle w:val="Emphasis"/>
          <w:highlight w:val="green"/>
        </w:rPr>
        <w:t>structural remedy</w:t>
      </w:r>
      <w:r w:rsidRPr="008A6609">
        <w:rPr>
          <w:rStyle w:val="StyleUnderline"/>
          <w:highlight w:val="green"/>
        </w:rPr>
        <w:t xml:space="preserve"> to </w:t>
      </w:r>
      <w:r w:rsidRPr="008A6609">
        <w:rPr>
          <w:rStyle w:val="Emphasis"/>
          <w:highlight w:val="green"/>
        </w:rPr>
        <w:t>concentrated corporate power</w:t>
      </w:r>
      <w:r w:rsidRPr="007A59CC">
        <w:rPr>
          <w:sz w:val="16"/>
        </w:rPr>
        <w:t xml:space="preserve">.” </w:t>
      </w:r>
      <w:r w:rsidRPr="008A6609">
        <w:rPr>
          <w:rStyle w:val="Emphasis"/>
        </w:rPr>
        <w:t xml:space="preserve">Collectively bargained </w:t>
      </w:r>
      <w:r w:rsidRPr="008A6609">
        <w:rPr>
          <w:rStyle w:val="Emphasis"/>
          <w:highlight w:val="green"/>
        </w:rPr>
        <w:t>wages</w:t>
      </w:r>
      <w:r w:rsidRPr="005A5474">
        <w:rPr>
          <w:rStyle w:val="StyleUnderline"/>
        </w:rPr>
        <w:t xml:space="preserve"> are no longer unilaterally set by employers but </w:t>
      </w:r>
      <w:r w:rsidRPr="008A6609">
        <w:rPr>
          <w:rStyle w:val="Emphasis"/>
          <w:highlight w:val="green"/>
        </w:rPr>
        <w:t>negotiated</w:t>
      </w:r>
      <w:r w:rsidRPr="008A6609">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7A59CC">
        <w:rPr>
          <w:sz w:val="16"/>
        </w:rPr>
        <w:t xml:space="preserve"> or alternative means like arbitration. Thus, </w:t>
      </w:r>
      <w:r w:rsidRPr="005A5474">
        <w:rPr>
          <w:rStyle w:val="StyleUnderline"/>
        </w:rPr>
        <w:t xml:space="preserve">unions and collective bargaining are </w:t>
      </w:r>
      <w:r w:rsidRPr="008A6609">
        <w:rPr>
          <w:rStyle w:val="StyleUnderline"/>
          <w:highlight w:val="green"/>
        </w:rPr>
        <w:t xml:space="preserve">an </w:t>
      </w:r>
      <w:r w:rsidRPr="008A6609">
        <w:rPr>
          <w:rStyle w:val="Emphasis"/>
          <w:highlight w:val="green"/>
        </w:rPr>
        <w:t>available remedy</w:t>
      </w:r>
      <w:r w:rsidRPr="008A6609">
        <w:rPr>
          <w:rStyle w:val="StyleUnderline"/>
          <w:highlight w:val="green"/>
        </w:rPr>
        <w:t xml:space="preserve"> to</w:t>
      </w:r>
      <w:r w:rsidRPr="005A5474">
        <w:rPr>
          <w:rStyle w:val="StyleUnderline"/>
        </w:rPr>
        <w:t xml:space="preserve"> </w:t>
      </w:r>
      <w:r w:rsidRPr="008A6609">
        <w:rPr>
          <w:rStyle w:val="Emphasis"/>
        </w:rPr>
        <w:t xml:space="preserve">employer </w:t>
      </w:r>
      <w:r w:rsidRPr="008A6609">
        <w:rPr>
          <w:rStyle w:val="Emphasis"/>
          <w:highlight w:val="green"/>
        </w:rPr>
        <w:t>monopsony power</w:t>
      </w:r>
      <w:r w:rsidRPr="005A5474">
        <w:rPr>
          <w:rStyle w:val="StyleUnderline"/>
        </w:rPr>
        <w:t xml:space="preserve"> in labor markets</w:t>
      </w:r>
      <w:r w:rsidRPr="007A59CC">
        <w:rPr>
          <w:sz w:val="16"/>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8A6609">
        <w:rPr>
          <w:rStyle w:val="Emphasis"/>
          <w:highlight w:val="green"/>
        </w:rPr>
        <w:t>effect</w:t>
      </w:r>
      <w:r w:rsidRPr="005A5474">
        <w:rPr>
          <w:rStyle w:val="StyleUnderline"/>
        </w:rPr>
        <w:t xml:space="preserve"> of collective bargaining likely </w:t>
      </w:r>
      <w:r w:rsidRPr="008A6609">
        <w:rPr>
          <w:rStyle w:val="Emphasis"/>
          <w:highlight w:val="green"/>
        </w:rPr>
        <w:t>extends beyond</w:t>
      </w:r>
      <w:r w:rsidRPr="005A5474">
        <w:rPr>
          <w:rStyle w:val="StyleUnderline"/>
        </w:rPr>
        <w:t xml:space="preserve"> the </w:t>
      </w:r>
      <w:r w:rsidRPr="008A6609">
        <w:rPr>
          <w:rStyle w:val="StyleUnderline"/>
          <w:highlight w:val="green"/>
        </w:rPr>
        <w:t xml:space="preserve">workers </w:t>
      </w:r>
      <w:r w:rsidRPr="008A6609">
        <w:rPr>
          <w:rStyle w:val="Emphasis"/>
          <w:highlight w:val="green"/>
        </w:rPr>
        <w:t>directly covered</w:t>
      </w:r>
      <w:r w:rsidRPr="005A5474">
        <w:rPr>
          <w:rStyle w:val="StyleUnderline"/>
        </w:rPr>
        <w:t xml:space="preserve"> by the agreement</w:t>
      </w:r>
      <w:r w:rsidRPr="007A59CC">
        <w:rPr>
          <w:sz w:val="16"/>
        </w:rPr>
        <w:t xml:space="preserve">: </w:t>
      </w:r>
      <w:r w:rsidRPr="005A5474">
        <w:rPr>
          <w:rStyle w:val="StyleUnderline"/>
        </w:rPr>
        <w:t xml:space="preserve">there is </w:t>
      </w:r>
      <w:r w:rsidRPr="008A6609">
        <w:rPr>
          <w:rStyle w:val="Emphasis"/>
          <w:highlight w:val="green"/>
        </w:rPr>
        <w:t>evidence of spillovers</w:t>
      </w:r>
      <w:r w:rsidRPr="005A5474">
        <w:rPr>
          <w:rStyle w:val="StyleUnderline"/>
        </w:rPr>
        <w:t xml:space="preserve"> from collectively bargained wages to workers not covered by the agreement</w:t>
      </w:r>
      <w:r w:rsidRPr="007A59CC">
        <w:rPr>
          <w:sz w:val="16"/>
        </w:rPr>
        <w:t>.</w:t>
      </w:r>
    </w:p>
    <w:p w14:paraId="38BDE665" w14:textId="77777777" w:rsidR="00186F56" w:rsidRDefault="00186F56" w:rsidP="00186F56">
      <w:pPr>
        <w:rPr>
          <w:sz w:val="16"/>
        </w:rPr>
      </w:pPr>
    </w:p>
    <w:p w14:paraId="683C8E80" w14:textId="77777777" w:rsidR="00186F56" w:rsidRDefault="00186F56" w:rsidP="00186F56">
      <w:pPr>
        <w:pStyle w:val="Heading4"/>
      </w:pPr>
      <w:r>
        <w:t xml:space="preserve">3. </w:t>
      </w:r>
      <w:r w:rsidRPr="00B01724">
        <w:rPr>
          <w:u w:val="single"/>
        </w:rPr>
        <w:t>Efficiencies</w:t>
      </w:r>
      <w:r>
        <w:t xml:space="preserve">. </w:t>
      </w:r>
      <w:r w:rsidRPr="00B01724">
        <w:rPr>
          <w:b w:val="0"/>
          <w:bCs/>
          <w:u w:val="single"/>
        </w:rPr>
        <w:t>Reject</w:t>
      </w:r>
      <w:r w:rsidRPr="00B01724">
        <w:rPr>
          <w:b w:val="0"/>
          <w:bCs/>
        </w:rPr>
        <w:t xml:space="preserve"> generic “mergers good” studies.</w:t>
      </w:r>
      <w:r>
        <w:t xml:space="preserve"> Even </w:t>
      </w:r>
      <w:r w:rsidRPr="00B01724">
        <w:rPr>
          <w:u w:val="single"/>
        </w:rPr>
        <w:t>cost-effective</w:t>
      </w:r>
      <w:r>
        <w:t xml:space="preserve"> mergers for </w:t>
      </w:r>
      <w:r w:rsidRPr="00B01724">
        <w:rPr>
          <w:u w:val="single"/>
        </w:rPr>
        <w:t>consumer</w:t>
      </w:r>
      <w:r>
        <w:t xml:space="preserve"> welfare can harm </w:t>
      </w:r>
      <w:r w:rsidRPr="00B01724">
        <w:rPr>
          <w:u w:val="single"/>
        </w:rPr>
        <w:t>worker</w:t>
      </w:r>
      <w:r>
        <w:t xml:space="preserve"> welfare, stifling both wages </w:t>
      </w:r>
      <w:r w:rsidRPr="00B01724">
        <w:rPr>
          <w:u w:val="single"/>
        </w:rPr>
        <w:t>and</w:t>
      </w:r>
      <w:r>
        <w:t xml:space="preserve"> prices. </w:t>
      </w:r>
    </w:p>
    <w:p w14:paraId="7633AE39" w14:textId="77777777" w:rsidR="00186F56" w:rsidRPr="0046597D" w:rsidRDefault="00186F56" w:rsidP="00186F56">
      <w:r w:rsidRPr="0046597D">
        <w:t xml:space="preserve">Lauren </w:t>
      </w:r>
      <w:r w:rsidRPr="0046597D">
        <w:rPr>
          <w:rStyle w:val="Style13ptBold"/>
        </w:rPr>
        <w:t>Sillman ‘20</w:t>
      </w:r>
      <w:r>
        <w:t>, attorney at the Federal Trade Commission. 2020. “</w:t>
      </w:r>
      <w:r w:rsidRPr="0046597D">
        <w:t>Antitrust for Consumers and Workers: A Framework for Labor Market Analysis in Merger Review</w:t>
      </w:r>
      <w:r>
        <w:t>,”</w:t>
      </w:r>
      <w:r w:rsidRPr="0046597D">
        <w:t xml:space="preserve"> 30 Kan. J.L. &amp; Pub. </w:t>
      </w:r>
      <w:proofErr w:type="spellStart"/>
      <w:r w:rsidRPr="0046597D">
        <w:t>Pol'y</w:t>
      </w:r>
      <w:proofErr w:type="spellEnd"/>
      <w:r w:rsidRPr="0046597D">
        <w:t xml:space="preserve"> 37</w:t>
      </w:r>
      <w:r>
        <w:t xml:space="preserve">, </w:t>
      </w:r>
      <w:r w:rsidRPr="0046597D">
        <w:t>https://lawjournal.ku.edu/sites/lawjournal/files/documents/Volume%2030/4_Sillman_Antitrust_V30_I1.pdf</w:t>
      </w:r>
      <w:r>
        <w:t>, RNey</w:t>
      </w:r>
    </w:p>
    <w:p w14:paraId="37AFA5DC" w14:textId="77777777" w:rsidR="00186F56" w:rsidRPr="00B01724" w:rsidRDefault="00186F56" w:rsidP="00186F56">
      <w:pPr>
        <w:rPr>
          <w:rStyle w:val="Emphasis"/>
        </w:rPr>
      </w:pPr>
      <w:r w:rsidRPr="0046597D">
        <w:rPr>
          <w:sz w:val="16"/>
        </w:rPr>
        <w:t xml:space="preserve">This example illustrates a few issues to consider when evaluating a rebuttal based on efficiencies. First, the example assumed that the new technology still required a similar amount of labor per unit of output. Of course, </w:t>
      </w:r>
      <w:r w:rsidRPr="00B01724">
        <w:rPr>
          <w:rStyle w:val="Emphasis"/>
          <w:highlight w:val="green"/>
        </w:rPr>
        <w:t>new</w:t>
      </w:r>
      <w:r w:rsidRPr="00F52193">
        <w:rPr>
          <w:rStyle w:val="Emphasis"/>
        </w:rPr>
        <w:t xml:space="preserve"> </w:t>
      </w:r>
      <w:r w:rsidRPr="00B01724">
        <w:rPr>
          <w:rStyle w:val="Emphasis"/>
          <w:highlight w:val="green"/>
        </w:rPr>
        <w:t>tech</w:t>
      </w:r>
      <w:r w:rsidRPr="0046597D">
        <w:rPr>
          <w:rStyle w:val="StyleUnderline"/>
        </w:rPr>
        <w:t xml:space="preserve">nologies often </w:t>
      </w:r>
      <w:r w:rsidRPr="00B01724">
        <w:rPr>
          <w:rStyle w:val="StyleUnderline"/>
        </w:rPr>
        <w:t xml:space="preserve">require </w:t>
      </w:r>
      <w:r w:rsidRPr="00B01724">
        <w:rPr>
          <w:rStyle w:val="Emphasis"/>
        </w:rPr>
        <w:t>less labor</w:t>
      </w:r>
      <w:r w:rsidRPr="0046597D">
        <w:rPr>
          <w:sz w:val="16"/>
        </w:rPr>
        <w:t xml:space="preserve">. </w:t>
      </w:r>
      <w:r w:rsidRPr="0046597D">
        <w:rPr>
          <w:rStyle w:val="StyleUnderline"/>
        </w:rPr>
        <w:t xml:space="preserve">This can </w:t>
      </w:r>
      <w:r w:rsidRPr="00B01724">
        <w:rPr>
          <w:rStyle w:val="Emphasis"/>
          <w:highlight w:val="green"/>
        </w:rPr>
        <w:t>result</w:t>
      </w:r>
      <w:r w:rsidRPr="00B01724">
        <w:rPr>
          <w:rStyle w:val="StyleUnderline"/>
          <w:highlight w:val="green"/>
        </w:rPr>
        <w:t xml:space="preserve"> in </w:t>
      </w:r>
      <w:r w:rsidRPr="00B01724">
        <w:rPr>
          <w:rStyle w:val="Emphasis"/>
          <w:highlight w:val="green"/>
        </w:rPr>
        <w:t>cost savings</w:t>
      </w:r>
      <w:r w:rsidRPr="0046597D">
        <w:rPr>
          <w:rStyle w:val="StyleUnderline"/>
        </w:rPr>
        <w:t xml:space="preserve"> that are </w:t>
      </w:r>
      <w:r w:rsidRPr="00F52193">
        <w:rPr>
          <w:rStyle w:val="Emphasis"/>
        </w:rPr>
        <w:t>passed on to customers</w:t>
      </w:r>
      <w:r w:rsidRPr="0046597D">
        <w:rPr>
          <w:rStyle w:val="StyleUnderline"/>
        </w:rPr>
        <w:t xml:space="preserve"> at lower prices</w:t>
      </w:r>
      <w:r w:rsidRPr="0046597D">
        <w:rPr>
          <w:sz w:val="16"/>
        </w:rPr>
        <w:t xml:space="preserve">; </w:t>
      </w:r>
      <w:r w:rsidRPr="00B01724">
        <w:rPr>
          <w:rStyle w:val="Emphasis"/>
          <w:highlight w:val="green"/>
        </w:rPr>
        <w:t>however</w:t>
      </w:r>
      <w:r w:rsidRPr="0046597D">
        <w:rPr>
          <w:sz w:val="16"/>
        </w:rPr>
        <w:t xml:space="preserve">, </w:t>
      </w:r>
      <w:r w:rsidRPr="0046597D">
        <w:rPr>
          <w:rStyle w:val="StyleUnderline"/>
        </w:rPr>
        <w:t>the inquiry at this stage</w:t>
      </w:r>
      <w:r w:rsidRPr="0046597D">
        <w:rPr>
          <w:sz w:val="16"/>
        </w:rPr>
        <w:t xml:space="preserve"> in the analysis </w:t>
      </w:r>
      <w:r w:rsidRPr="0046597D">
        <w:rPr>
          <w:rStyle w:val="StyleUnderline"/>
        </w:rPr>
        <w:t xml:space="preserve">is </w:t>
      </w:r>
      <w:r w:rsidRPr="00B01724">
        <w:rPr>
          <w:rStyle w:val="Emphasis"/>
          <w:highlight w:val="green"/>
        </w:rPr>
        <w:t>not about</w:t>
      </w:r>
      <w:r w:rsidRPr="0046597D">
        <w:rPr>
          <w:rStyle w:val="StyleUnderline"/>
        </w:rPr>
        <w:t xml:space="preserve"> the </w:t>
      </w:r>
      <w:r w:rsidRPr="00B01724">
        <w:rPr>
          <w:rStyle w:val="StyleUnderline"/>
          <w:highlight w:val="green"/>
        </w:rPr>
        <w:t xml:space="preserve">welfare of </w:t>
      </w:r>
      <w:r w:rsidRPr="00B01724">
        <w:rPr>
          <w:rStyle w:val="Emphasis"/>
          <w:highlight w:val="green"/>
        </w:rPr>
        <w:t>customers</w:t>
      </w:r>
      <w:r w:rsidRPr="0046597D">
        <w:rPr>
          <w:sz w:val="16"/>
        </w:rPr>
        <w:t xml:space="preserve">, </w:t>
      </w:r>
      <w:r w:rsidRPr="00B01724">
        <w:rPr>
          <w:rStyle w:val="StyleUnderline"/>
          <w:highlight w:val="green"/>
        </w:rPr>
        <w:t>but</w:t>
      </w:r>
      <w:r w:rsidRPr="0046597D">
        <w:rPr>
          <w:rStyle w:val="StyleUnderline"/>
        </w:rPr>
        <w:t xml:space="preserve"> rather </w:t>
      </w:r>
      <w:r w:rsidRPr="00F52193">
        <w:rPr>
          <w:rStyle w:val="Emphasis"/>
        </w:rPr>
        <w:t>concerns</w:t>
      </w:r>
      <w:r w:rsidRPr="0046597D">
        <w:rPr>
          <w:rStyle w:val="StyleUnderline"/>
        </w:rPr>
        <w:t xml:space="preserve"> </w:t>
      </w:r>
      <w:r w:rsidRPr="00B01724">
        <w:rPr>
          <w:rStyle w:val="StyleUnderline"/>
          <w:highlight w:val="green"/>
        </w:rPr>
        <w:t xml:space="preserve">whether </w:t>
      </w:r>
      <w:r w:rsidRPr="00B01724">
        <w:rPr>
          <w:rStyle w:val="Emphasis"/>
          <w:highlight w:val="green"/>
        </w:rPr>
        <w:t>merger-generated</w:t>
      </w:r>
      <w:r w:rsidRPr="0046597D">
        <w:rPr>
          <w:rStyle w:val="StyleUnderline"/>
        </w:rPr>
        <w:t xml:space="preserve"> </w:t>
      </w:r>
      <w:r w:rsidRPr="00B01724">
        <w:rPr>
          <w:rStyle w:val="Emphasis"/>
          <w:highlight w:val="green"/>
        </w:rPr>
        <w:t>efficiencies</w:t>
      </w:r>
      <w:r w:rsidRPr="0046597D">
        <w:rPr>
          <w:rStyle w:val="StyleUnderline"/>
        </w:rPr>
        <w:t xml:space="preserve"> </w:t>
      </w:r>
      <w:r w:rsidRPr="00B01724">
        <w:rPr>
          <w:rStyle w:val="StyleUnderline"/>
          <w:highlight w:val="green"/>
        </w:rPr>
        <w:t>rebut</w:t>
      </w:r>
      <w:r w:rsidRPr="0046597D">
        <w:rPr>
          <w:rStyle w:val="StyleUnderline"/>
        </w:rPr>
        <w:t xml:space="preserve"> a plaintiff’s claim </w:t>
      </w:r>
      <w:r w:rsidRPr="00B01724">
        <w:rPr>
          <w:rStyle w:val="StyleUnderline"/>
          <w:highlight w:val="green"/>
        </w:rPr>
        <w:t xml:space="preserve">that the merger will </w:t>
      </w:r>
      <w:r w:rsidRPr="00B01724">
        <w:rPr>
          <w:rStyle w:val="Emphasis"/>
          <w:highlight w:val="green"/>
        </w:rPr>
        <w:t>harm workers</w:t>
      </w:r>
      <w:r w:rsidRPr="0046597D">
        <w:rPr>
          <w:sz w:val="16"/>
        </w:rPr>
        <w:t xml:space="preserve">. Obviously, </w:t>
      </w:r>
      <w:r w:rsidRPr="00B01724">
        <w:rPr>
          <w:rStyle w:val="StyleUnderline"/>
          <w:highlight w:val="green"/>
        </w:rPr>
        <w:t>if</w:t>
      </w:r>
      <w:r w:rsidRPr="0046597D">
        <w:rPr>
          <w:rStyle w:val="StyleUnderline"/>
        </w:rPr>
        <w:t xml:space="preserve"> the </w:t>
      </w:r>
      <w:r w:rsidRPr="00B01724">
        <w:rPr>
          <w:rStyle w:val="Emphasis"/>
          <w:highlight w:val="green"/>
        </w:rPr>
        <w:t>efficiencies</w:t>
      </w:r>
      <w:r w:rsidRPr="00B01724">
        <w:rPr>
          <w:rStyle w:val="StyleUnderline"/>
          <w:highlight w:val="green"/>
        </w:rPr>
        <w:t xml:space="preserve"> </w:t>
      </w:r>
      <w:r w:rsidRPr="00B01724">
        <w:rPr>
          <w:rStyle w:val="Emphasis"/>
          <w:highlight w:val="green"/>
        </w:rPr>
        <w:t>reduce</w:t>
      </w:r>
      <w:r w:rsidRPr="00F52193">
        <w:rPr>
          <w:rStyle w:val="Emphasis"/>
        </w:rPr>
        <w:t xml:space="preserve"> the </w:t>
      </w:r>
      <w:r w:rsidRPr="00B01724">
        <w:rPr>
          <w:rStyle w:val="Emphasis"/>
          <w:highlight w:val="green"/>
        </w:rPr>
        <w:t>need</w:t>
      </w:r>
      <w:r w:rsidRPr="00B01724">
        <w:rPr>
          <w:rStyle w:val="StyleUnderline"/>
          <w:highlight w:val="green"/>
        </w:rPr>
        <w:t xml:space="preserve"> for </w:t>
      </w:r>
      <w:r w:rsidRPr="00B01724">
        <w:rPr>
          <w:rStyle w:val="Emphasis"/>
          <w:highlight w:val="green"/>
        </w:rPr>
        <w:t>workers</w:t>
      </w:r>
      <w:r w:rsidRPr="0046597D">
        <w:rPr>
          <w:sz w:val="16"/>
        </w:rPr>
        <w:t xml:space="preserve">, </w:t>
      </w:r>
      <w:r w:rsidRPr="0046597D">
        <w:rPr>
          <w:rStyle w:val="StyleUnderline"/>
        </w:rPr>
        <w:t xml:space="preserve">they will be </w:t>
      </w:r>
      <w:r w:rsidRPr="00B01724">
        <w:rPr>
          <w:rStyle w:val="Emphasis"/>
          <w:highlight w:val="green"/>
        </w:rPr>
        <w:t>insufficient</w:t>
      </w:r>
      <w:r w:rsidRPr="0046597D">
        <w:rPr>
          <w:rStyle w:val="StyleUnderline"/>
        </w:rPr>
        <w:t xml:space="preserve"> to rebut the claim that the merger will harm workers</w:t>
      </w:r>
      <w:r w:rsidRPr="0046597D">
        <w:rPr>
          <w:sz w:val="16"/>
        </w:rPr>
        <w:t xml:space="preserve">. Related to this point, it is also important to recognize that a merger can result in job losses that do not flow from increased labor market power if the merger increases efficiency and reduces the firm’s need for workers while the relevant labor market remains competitive. Finally, </w:t>
      </w:r>
      <w:r w:rsidRPr="0046597D">
        <w:rPr>
          <w:rStyle w:val="StyleUnderline"/>
        </w:rPr>
        <w:t xml:space="preserve">the </w:t>
      </w:r>
      <w:r w:rsidRPr="00F52193">
        <w:rPr>
          <w:rStyle w:val="Emphasis"/>
        </w:rPr>
        <w:t>benefits</w:t>
      </w:r>
      <w:r w:rsidRPr="0046597D">
        <w:rPr>
          <w:rStyle w:val="StyleUnderline"/>
        </w:rPr>
        <w:t xml:space="preserve"> in the </w:t>
      </w:r>
      <w:r w:rsidRPr="00F52193">
        <w:rPr>
          <w:rStyle w:val="Emphasis"/>
        </w:rPr>
        <w:t>labor market</w:t>
      </w:r>
      <w:r w:rsidRPr="0046597D">
        <w:rPr>
          <w:rStyle w:val="StyleUnderline"/>
        </w:rPr>
        <w:t xml:space="preserve"> in the example also </w:t>
      </w:r>
      <w:r w:rsidRPr="00F52193">
        <w:rPr>
          <w:rStyle w:val="Emphasis"/>
        </w:rPr>
        <w:t>depend</w:t>
      </w:r>
      <w:r w:rsidRPr="0046597D">
        <w:rPr>
          <w:rStyle w:val="StyleUnderline"/>
        </w:rPr>
        <w:t xml:space="preserve"> on the </w:t>
      </w:r>
      <w:r w:rsidRPr="00F52193">
        <w:rPr>
          <w:rStyle w:val="Emphasis"/>
        </w:rPr>
        <w:t>expansion of output</w:t>
      </w:r>
      <w:r w:rsidRPr="0046597D">
        <w:rPr>
          <w:sz w:val="16"/>
        </w:rPr>
        <w:t xml:space="preserve">. </w:t>
      </w:r>
      <w:r w:rsidRPr="0046597D">
        <w:rPr>
          <w:rStyle w:val="StyleUnderline"/>
        </w:rPr>
        <w:t>If there is reason to believe that the firm will not respond to cost savings by expanding output</w:t>
      </w:r>
      <w:r w:rsidRPr="0046597D">
        <w:rPr>
          <w:sz w:val="16"/>
        </w:rPr>
        <w:t xml:space="preserve">, but instead retain those savings as profit, </w:t>
      </w:r>
      <w:r w:rsidRPr="0046597D">
        <w:rPr>
          <w:rStyle w:val="StyleUnderline"/>
        </w:rPr>
        <w:t xml:space="preserve">then the </w:t>
      </w:r>
      <w:r w:rsidRPr="00B01724">
        <w:rPr>
          <w:rStyle w:val="Emphasis"/>
          <w:highlight w:val="green"/>
        </w:rPr>
        <w:t>efficiencies</w:t>
      </w:r>
      <w:r w:rsidRPr="0046597D">
        <w:rPr>
          <w:rStyle w:val="StyleUnderline"/>
        </w:rPr>
        <w:t xml:space="preserve"> </w:t>
      </w:r>
      <w:r w:rsidRPr="00B01724">
        <w:rPr>
          <w:rStyle w:val="StyleUnderline"/>
          <w:highlight w:val="green"/>
        </w:rPr>
        <w:t xml:space="preserve">will </w:t>
      </w:r>
      <w:r w:rsidRPr="00B01724">
        <w:rPr>
          <w:rStyle w:val="Emphasis"/>
          <w:highlight w:val="green"/>
        </w:rPr>
        <w:t>not offset</w:t>
      </w:r>
      <w:r w:rsidRPr="0046597D">
        <w:rPr>
          <w:rStyle w:val="StyleUnderline"/>
        </w:rPr>
        <w:t xml:space="preserve"> the downward </w:t>
      </w:r>
      <w:r w:rsidRPr="00B01724">
        <w:rPr>
          <w:rStyle w:val="Emphasis"/>
          <w:highlight w:val="green"/>
        </w:rPr>
        <w:t>wage pressure</w:t>
      </w:r>
      <w:r w:rsidRPr="0046597D">
        <w:rPr>
          <w:rStyle w:val="StyleUnderline"/>
        </w:rPr>
        <w:t xml:space="preserve"> </w:t>
      </w:r>
      <w:r w:rsidRPr="00B01724">
        <w:rPr>
          <w:rStyle w:val="StyleUnderline"/>
          <w:highlight w:val="green"/>
        </w:rPr>
        <w:t>from</w:t>
      </w:r>
      <w:r w:rsidRPr="0046597D">
        <w:rPr>
          <w:rStyle w:val="StyleUnderline"/>
        </w:rPr>
        <w:t xml:space="preserve"> increased </w:t>
      </w:r>
      <w:r w:rsidRPr="00B01724">
        <w:rPr>
          <w:rStyle w:val="Emphasis"/>
        </w:rPr>
        <w:t xml:space="preserve">labor </w:t>
      </w:r>
      <w:r w:rsidRPr="00B01724">
        <w:rPr>
          <w:rStyle w:val="Emphasis"/>
          <w:highlight w:val="green"/>
        </w:rPr>
        <w:t>market power</w:t>
      </w:r>
      <w:r w:rsidRPr="00B01724">
        <w:rPr>
          <w:rStyle w:val="Emphasis"/>
        </w:rPr>
        <w:t>.</w:t>
      </w:r>
    </w:p>
    <w:p w14:paraId="687ACB27" w14:textId="77777777" w:rsidR="00186F56" w:rsidRPr="0046597D" w:rsidRDefault="00186F56" w:rsidP="00186F56">
      <w:pPr>
        <w:rPr>
          <w:sz w:val="16"/>
        </w:rPr>
      </w:pPr>
      <w:r w:rsidRPr="0046597D">
        <w:rPr>
          <w:sz w:val="16"/>
        </w:rPr>
        <w:t>VI. CONCLUSION</w:t>
      </w:r>
    </w:p>
    <w:p w14:paraId="49D07607" w14:textId="77777777" w:rsidR="00186F56" w:rsidRPr="0046597D" w:rsidRDefault="00186F56" w:rsidP="00186F56">
      <w:pPr>
        <w:rPr>
          <w:sz w:val="16"/>
        </w:rPr>
      </w:pPr>
      <w:r w:rsidRPr="0046597D">
        <w:rPr>
          <w:sz w:val="16"/>
        </w:rPr>
        <w:t xml:space="preserve">Though not a theory of everything, there is </w:t>
      </w:r>
      <w:r w:rsidRPr="00B01724">
        <w:rPr>
          <w:rStyle w:val="Emphasis"/>
        </w:rPr>
        <w:t>significant evidence</w:t>
      </w:r>
      <w:r w:rsidRPr="0046597D">
        <w:rPr>
          <w:rStyle w:val="StyleUnderline"/>
        </w:rPr>
        <w:t xml:space="preserve"> to suggest that increased market power has </w:t>
      </w:r>
      <w:r w:rsidRPr="00B01724">
        <w:rPr>
          <w:rStyle w:val="Emphasis"/>
        </w:rPr>
        <w:t>contributed</w:t>
      </w:r>
      <w:r w:rsidRPr="0046597D">
        <w:rPr>
          <w:rStyle w:val="StyleUnderline"/>
        </w:rPr>
        <w:t xml:space="preserve"> to the </w:t>
      </w:r>
      <w:r w:rsidRPr="00B01724">
        <w:rPr>
          <w:rStyle w:val="Emphasis"/>
        </w:rPr>
        <w:t>erosion</w:t>
      </w:r>
      <w:r w:rsidRPr="0046597D">
        <w:rPr>
          <w:rStyle w:val="StyleUnderline"/>
        </w:rPr>
        <w:t xml:space="preserve"> of </w:t>
      </w:r>
      <w:r w:rsidRPr="00B01724">
        <w:rPr>
          <w:rStyle w:val="Emphasis"/>
        </w:rPr>
        <w:t>worker welfare</w:t>
      </w:r>
      <w:r w:rsidRPr="0046597D">
        <w:rPr>
          <w:rStyle w:val="StyleUnderline"/>
        </w:rPr>
        <w:t xml:space="preserve"> in recent decades</w:t>
      </w:r>
      <w:r w:rsidRPr="0046597D">
        <w:rPr>
          <w:sz w:val="16"/>
        </w:rPr>
        <w:t xml:space="preserve">. As this article has discussed, </w:t>
      </w:r>
      <w:r w:rsidRPr="0046597D">
        <w:rPr>
          <w:rStyle w:val="StyleUnderline"/>
        </w:rPr>
        <w:t xml:space="preserve">the </w:t>
      </w:r>
      <w:r w:rsidRPr="00B01724">
        <w:rPr>
          <w:rStyle w:val="Emphasis"/>
          <w:highlight w:val="green"/>
        </w:rPr>
        <w:t>conflict</w:t>
      </w:r>
      <w:r w:rsidRPr="00B01724">
        <w:rPr>
          <w:rStyle w:val="StyleUnderline"/>
          <w:highlight w:val="green"/>
        </w:rPr>
        <w:t xml:space="preserve"> between</w:t>
      </w:r>
      <w:r w:rsidRPr="0046597D">
        <w:rPr>
          <w:rStyle w:val="StyleUnderline"/>
        </w:rPr>
        <w:t xml:space="preserve"> the </w:t>
      </w:r>
      <w:r w:rsidRPr="00B01724">
        <w:rPr>
          <w:rStyle w:val="Emphasis"/>
          <w:highlight w:val="green"/>
        </w:rPr>
        <w:t>interests of workers</w:t>
      </w:r>
      <w:r w:rsidRPr="00B01724">
        <w:rPr>
          <w:rStyle w:val="StyleUnderline"/>
          <w:highlight w:val="green"/>
        </w:rPr>
        <w:t xml:space="preserve"> and</w:t>
      </w:r>
      <w:r w:rsidRPr="0046597D">
        <w:rPr>
          <w:rStyle w:val="StyleUnderline"/>
        </w:rPr>
        <w:t xml:space="preserve"> the </w:t>
      </w:r>
      <w:r w:rsidRPr="00B01724">
        <w:rPr>
          <w:rStyle w:val="Emphasis"/>
        </w:rPr>
        <w:t xml:space="preserve">interests of </w:t>
      </w:r>
      <w:r w:rsidRPr="00B01724">
        <w:rPr>
          <w:rStyle w:val="Emphasis"/>
          <w:highlight w:val="green"/>
        </w:rPr>
        <w:t>customers</w:t>
      </w:r>
      <w:r w:rsidRPr="0046597D">
        <w:rPr>
          <w:rStyle w:val="StyleUnderline"/>
        </w:rPr>
        <w:t xml:space="preserve"> is usually </w:t>
      </w:r>
      <w:r w:rsidRPr="00B01724">
        <w:rPr>
          <w:rStyle w:val="Emphasis"/>
          <w:highlight w:val="green"/>
        </w:rPr>
        <w:t>overblown</w:t>
      </w:r>
      <w:r w:rsidRPr="0046597D">
        <w:rPr>
          <w:sz w:val="16"/>
        </w:rPr>
        <w:t xml:space="preserve">. </w:t>
      </w:r>
      <w:r w:rsidRPr="0046597D">
        <w:rPr>
          <w:rStyle w:val="StyleUnderline"/>
        </w:rPr>
        <w:t xml:space="preserve">Both consumers’ </w:t>
      </w:r>
      <w:r w:rsidRPr="00B01724">
        <w:rPr>
          <w:rStyle w:val="Emphasis"/>
          <w:highlight w:val="green"/>
        </w:rPr>
        <w:t>prices</w:t>
      </w:r>
      <w:r w:rsidRPr="00B01724">
        <w:rPr>
          <w:rStyle w:val="StyleUnderline"/>
          <w:highlight w:val="green"/>
        </w:rPr>
        <w:t xml:space="preserve"> and</w:t>
      </w:r>
      <w:r w:rsidRPr="0046597D">
        <w:rPr>
          <w:rStyle w:val="StyleUnderline"/>
        </w:rPr>
        <w:t xml:space="preserve"> workers’ </w:t>
      </w:r>
      <w:r w:rsidRPr="00B01724">
        <w:rPr>
          <w:rStyle w:val="Emphasis"/>
          <w:highlight w:val="green"/>
        </w:rPr>
        <w:t>wages</w:t>
      </w:r>
      <w:r w:rsidRPr="0046597D">
        <w:rPr>
          <w:rStyle w:val="StyleUnderline"/>
        </w:rPr>
        <w:t xml:space="preserve"> are typically </w:t>
      </w:r>
      <w:r w:rsidRPr="00B01724">
        <w:rPr>
          <w:rStyle w:val="Emphasis"/>
          <w:highlight w:val="green"/>
        </w:rPr>
        <w:t>negatively impacted</w:t>
      </w:r>
      <w:r w:rsidRPr="00B01724">
        <w:rPr>
          <w:rStyle w:val="StyleUnderline"/>
          <w:highlight w:val="green"/>
        </w:rPr>
        <w:t xml:space="preserve"> by</w:t>
      </w:r>
      <w:r w:rsidRPr="0046597D">
        <w:rPr>
          <w:rStyle w:val="StyleUnderline"/>
        </w:rPr>
        <w:t xml:space="preserve"> firms’ </w:t>
      </w:r>
      <w:r w:rsidRPr="00B01724">
        <w:rPr>
          <w:rStyle w:val="Emphasis"/>
          <w:highlight w:val="green"/>
        </w:rPr>
        <w:t>market power</w:t>
      </w:r>
      <w:r w:rsidRPr="0046597D">
        <w:rPr>
          <w:sz w:val="16"/>
        </w:rPr>
        <w:t xml:space="preserve"> in labor markets. The tools of antitrust law should be used to combat labor market power along with its traditional role combatting market power in downstream product and service markets, and this article has provided a framework to do so in the context of merger analysis.</w:t>
      </w:r>
    </w:p>
    <w:p w14:paraId="5D4CC2BB" w14:textId="77777777" w:rsidR="00186F56" w:rsidRPr="0046597D" w:rsidRDefault="00186F56" w:rsidP="00186F56">
      <w:pPr>
        <w:rPr>
          <w:sz w:val="16"/>
        </w:rPr>
      </w:pPr>
      <w:r w:rsidRPr="0046597D">
        <w:rPr>
          <w:sz w:val="16"/>
        </w:rPr>
        <w:t xml:space="preserve">It is important to acknowledge, however, that </w:t>
      </w:r>
      <w:r w:rsidRPr="0046597D">
        <w:rPr>
          <w:rStyle w:val="StyleUnderline"/>
        </w:rPr>
        <w:t>the increased power of employers is only one part of the story of the shrinking labor share of U.S. income</w:t>
      </w:r>
      <w:r w:rsidRPr="0046597D">
        <w:rPr>
          <w:sz w:val="16"/>
        </w:rPr>
        <w:t xml:space="preserve">. The </w:t>
      </w:r>
      <w:r w:rsidRPr="00B01724">
        <w:rPr>
          <w:rStyle w:val="Emphasis"/>
        </w:rPr>
        <w:t>decline</w:t>
      </w:r>
      <w:r w:rsidRPr="0046597D">
        <w:rPr>
          <w:rStyle w:val="StyleUnderline"/>
        </w:rPr>
        <w:t xml:space="preserve"> in </w:t>
      </w:r>
      <w:r w:rsidRPr="00B01724">
        <w:rPr>
          <w:rStyle w:val="Emphasis"/>
        </w:rPr>
        <w:t>workers’ bargaining power</w:t>
      </w:r>
      <w:r w:rsidRPr="0046597D">
        <w:rPr>
          <w:rStyle w:val="StyleUnderline"/>
        </w:rPr>
        <w:t xml:space="preserve"> is just as</w:t>
      </w:r>
      <w:r w:rsidRPr="0046597D">
        <w:rPr>
          <w:sz w:val="16"/>
        </w:rPr>
        <w:t xml:space="preserve">, </w:t>
      </w:r>
      <w:r w:rsidRPr="0046597D">
        <w:rPr>
          <w:rStyle w:val="StyleUnderline"/>
        </w:rPr>
        <w:t>if not more</w:t>
      </w:r>
      <w:r w:rsidRPr="0046597D">
        <w:rPr>
          <w:sz w:val="16"/>
        </w:rPr>
        <w:t xml:space="preserve">, </w:t>
      </w:r>
      <w:r w:rsidRPr="00B01724">
        <w:rPr>
          <w:rStyle w:val="Emphasis"/>
        </w:rPr>
        <w:t>important</w:t>
      </w:r>
      <w:r w:rsidRPr="0046597D">
        <w:rPr>
          <w:sz w:val="16"/>
        </w:rPr>
        <w:t xml:space="preserve">. The portion of workers who are members of unions has fallen from twenty-four percent in 1973 to a little over ten percent in 2017, and </w:t>
      </w:r>
      <w:r w:rsidRPr="0046597D">
        <w:rPr>
          <w:rStyle w:val="StyleUnderline"/>
        </w:rPr>
        <w:t xml:space="preserve">many </w:t>
      </w:r>
      <w:r w:rsidRPr="00B01724">
        <w:rPr>
          <w:rStyle w:val="Emphasis"/>
        </w:rPr>
        <w:t>labor law protections</w:t>
      </w:r>
      <w:r w:rsidRPr="0046597D">
        <w:rPr>
          <w:rStyle w:val="StyleUnderline"/>
        </w:rPr>
        <w:t xml:space="preserve"> have been </w:t>
      </w:r>
      <w:r w:rsidRPr="00B01724">
        <w:rPr>
          <w:rStyle w:val="Emphasis"/>
        </w:rPr>
        <w:t>eroded</w:t>
      </w:r>
      <w:r w:rsidRPr="0046597D">
        <w:rPr>
          <w:rStyle w:val="StyleUnderline"/>
        </w:rPr>
        <w:t xml:space="preserve"> in recent years</w:t>
      </w:r>
      <w:r w:rsidRPr="0046597D">
        <w:rPr>
          <w:sz w:val="16"/>
        </w:rPr>
        <w:t xml:space="preserve">.202 For example, just last year in Janus v. American Federation of State, County, and Municipal Employees, the U.S. Supreme Court overruled precedent to place greater limitations on public-sector unions.203 There is some evidence to suggest that the decline in unions may have also contributed to the stagnation in the wages of non-union employees.204 Of course, the politics and economics of unions are complex and contestable, and this article does not attempt to enter into the debate. It is important to caution, however, that </w:t>
      </w:r>
      <w:r w:rsidRPr="0046597D">
        <w:rPr>
          <w:rStyle w:val="StyleUnderline"/>
        </w:rPr>
        <w:t xml:space="preserve">the framework proposed in this article </w:t>
      </w:r>
      <w:r w:rsidRPr="00B01724">
        <w:rPr>
          <w:rStyle w:val="StyleUnderline"/>
          <w:highlight w:val="green"/>
        </w:rPr>
        <w:t xml:space="preserve">must be </w:t>
      </w:r>
      <w:r w:rsidRPr="00B01724">
        <w:rPr>
          <w:rStyle w:val="Emphasis"/>
          <w:highlight w:val="green"/>
        </w:rPr>
        <w:t>considered</w:t>
      </w:r>
      <w:r w:rsidRPr="0046597D">
        <w:rPr>
          <w:rStyle w:val="StyleUnderline"/>
        </w:rPr>
        <w:t xml:space="preserve"> </w:t>
      </w:r>
      <w:r w:rsidRPr="00B01724">
        <w:rPr>
          <w:rStyle w:val="StyleUnderline"/>
          <w:highlight w:val="green"/>
        </w:rPr>
        <w:t>with</w:t>
      </w:r>
      <w:r w:rsidRPr="0046597D">
        <w:rPr>
          <w:rStyle w:val="StyleUnderline"/>
        </w:rPr>
        <w:t xml:space="preserve">in a context of </w:t>
      </w:r>
      <w:r w:rsidRPr="00B01724">
        <w:rPr>
          <w:rStyle w:val="Emphasis"/>
          <w:highlight w:val="green"/>
        </w:rPr>
        <w:t>broader labor</w:t>
      </w:r>
      <w:r w:rsidRPr="00B01724">
        <w:rPr>
          <w:rStyle w:val="Emphasis"/>
        </w:rPr>
        <w:t xml:space="preserve"> market </w:t>
      </w:r>
      <w:r w:rsidRPr="00B01724">
        <w:rPr>
          <w:rStyle w:val="Emphasis"/>
          <w:highlight w:val="green"/>
        </w:rPr>
        <w:t>reforms</w:t>
      </w:r>
      <w:r w:rsidRPr="0046597D">
        <w:rPr>
          <w:sz w:val="16"/>
        </w:rPr>
        <w:t xml:space="preserve">. The </w:t>
      </w:r>
      <w:r w:rsidRPr="0046597D">
        <w:rPr>
          <w:rStyle w:val="StyleUnderline"/>
        </w:rPr>
        <w:t xml:space="preserve">tools of </w:t>
      </w:r>
      <w:r w:rsidRPr="00B01724">
        <w:rPr>
          <w:rStyle w:val="Emphasis"/>
          <w:highlight w:val="green"/>
        </w:rPr>
        <w:t>antitrust</w:t>
      </w:r>
      <w:r w:rsidRPr="0046597D">
        <w:rPr>
          <w:rStyle w:val="StyleUnderline"/>
        </w:rPr>
        <w:t xml:space="preserve"> are </w:t>
      </w:r>
      <w:r w:rsidRPr="00B01724">
        <w:rPr>
          <w:rStyle w:val="Emphasis"/>
          <w:highlight w:val="green"/>
        </w:rPr>
        <w:t>not a panacea</w:t>
      </w:r>
      <w:r w:rsidRPr="0046597D">
        <w:rPr>
          <w:rStyle w:val="StyleUnderline"/>
        </w:rPr>
        <w:t xml:space="preserve"> for all of these issues</w:t>
      </w:r>
      <w:r w:rsidRPr="0046597D">
        <w:rPr>
          <w:sz w:val="16"/>
        </w:rPr>
        <w:t xml:space="preserve">, </w:t>
      </w:r>
      <w:r w:rsidRPr="0046597D">
        <w:rPr>
          <w:rStyle w:val="StyleUnderline"/>
        </w:rPr>
        <w:t xml:space="preserve">and </w:t>
      </w:r>
      <w:r w:rsidRPr="00B01724">
        <w:rPr>
          <w:rStyle w:val="Emphasis"/>
          <w:highlight w:val="green"/>
        </w:rPr>
        <w:t>labor analysis</w:t>
      </w:r>
      <w:r w:rsidRPr="0046597D">
        <w:rPr>
          <w:rStyle w:val="StyleUnderline"/>
        </w:rPr>
        <w:t xml:space="preserve"> in merger review should </w:t>
      </w:r>
      <w:r w:rsidRPr="00B01724">
        <w:rPr>
          <w:rStyle w:val="StyleUnderline"/>
          <w:highlight w:val="green"/>
        </w:rPr>
        <w:t>remain</w:t>
      </w:r>
      <w:r w:rsidRPr="0046597D">
        <w:rPr>
          <w:rStyle w:val="StyleUnderline"/>
        </w:rPr>
        <w:t xml:space="preserve"> carefully </w:t>
      </w:r>
      <w:r w:rsidRPr="00B01724">
        <w:rPr>
          <w:rStyle w:val="Emphasis"/>
          <w:highlight w:val="green"/>
        </w:rPr>
        <w:t>focused</w:t>
      </w:r>
      <w:r w:rsidRPr="00B01724">
        <w:rPr>
          <w:rStyle w:val="StyleUnderline"/>
          <w:highlight w:val="green"/>
        </w:rPr>
        <w:t xml:space="preserve"> on</w:t>
      </w:r>
      <w:r w:rsidRPr="0046597D">
        <w:rPr>
          <w:rStyle w:val="StyleUnderline"/>
        </w:rPr>
        <w:t xml:space="preserve"> the question of </w:t>
      </w:r>
      <w:r w:rsidRPr="00B01724">
        <w:rPr>
          <w:rStyle w:val="StyleUnderline"/>
          <w:highlight w:val="green"/>
        </w:rPr>
        <w:t xml:space="preserve">whether a </w:t>
      </w:r>
      <w:r w:rsidRPr="00B01724">
        <w:rPr>
          <w:rStyle w:val="Emphasis"/>
          <w:highlight w:val="green"/>
        </w:rPr>
        <w:t>merger</w:t>
      </w:r>
      <w:r w:rsidRPr="00B01724">
        <w:rPr>
          <w:rStyle w:val="StyleUnderline"/>
          <w:highlight w:val="green"/>
        </w:rPr>
        <w:t xml:space="preserve"> will</w:t>
      </w:r>
      <w:r w:rsidRPr="0046597D">
        <w:rPr>
          <w:rStyle w:val="StyleUnderline"/>
        </w:rPr>
        <w:t xml:space="preserve"> </w:t>
      </w:r>
      <w:r w:rsidRPr="00B01724">
        <w:rPr>
          <w:rStyle w:val="Emphasis"/>
        </w:rPr>
        <w:t>enable the merged firm</w:t>
      </w:r>
      <w:r w:rsidRPr="0046597D">
        <w:rPr>
          <w:rStyle w:val="StyleUnderline"/>
        </w:rPr>
        <w:t xml:space="preserve"> to be able to </w:t>
      </w:r>
      <w:r w:rsidRPr="00B01724">
        <w:rPr>
          <w:rStyle w:val="Emphasis"/>
          <w:highlight w:val="green"/>
        </w:rPr>
        <w:t>depress the wages</w:t>
      </w:r>
      <w:r w:rsidRPr="0046597D">
        <w:rPr>
          <w:rStyle w:val="StyleUnderline"/>
        </w:rPr>
        <w:t xml:space="preserve"> </w:t>
      </w:r>
      <w:r w:rsidRPr="00B01724">
        <w:rPr>
          <w:rStyle w:val="StyleUnderline"/>
          <w:highlight w:val="green"/>
        </w:rPr>
        <w:t>of</w:t>
      </w:r>
      <w:r w:rsidRPr="0046597D">
        <w:rPr>
          <w:rStyle w:val="StyleUnderline"/>
        </w:rPr>
        <w:t xml:space="preserve"> its </w:t>
      </w:r>
      <w:r w:rsidRPr="00B01724">
        <w:rPr>
          <w:rStyle w:val="Emphasis"/>
          <w:highlight w:val="green"/>
        </w:rPr>
        <w:t>employees</w:t>
      </w:r>
      <w:r w:rsidRPr="0046597D">
        <w:rPr>
          <w:rStyle w:val="StyleUnderline"/>
        </w:rPr>
        <w:t xml:space="preserve"> due to enhanced market power</w:t>
      </w:r>
      <w:r w:rsidRPr="0046597D">
        <w:rPr>
          <w:sz w:val="16"/>
        </w:rPr>
        <w:t>.</w:t>
      </w:r>
    </w:p>
    <w:p w14:paraId="64D7781E" w14:textId="77777777" w:rsidR="00186F56" w:rsidRDefault="00186F56" w:rsidP="00186F56"/>
    <w:p w14:paraId="3927FE3A" w14:textId="77777777" w:rsidR="00186F56" w:rsidRDefault="00186F56" w:rsidP="00186F56">
      <w:pPr>
        <w:pStyle w:val="Heading4"/>
      </w:pPr>
      <w:r>
        <w:t xml:space="preserve">4. </w:t>
      </w:r>
      <w:r w:rsidRPr="00F52193">
        <w:rPr>
          <w:u w:val="single"/>
        </w:rPr>
        <w:t>AI Markets</w:t>
      </w:r>
      <w:r>
        <w:t xml:space="preserve">. Uncertain VC </w:t>
      </w:r>
      <w:r w:rsidRPr="00F52193">
        <w:rPr>
          <w:u w:val="single"/>
        </w:rPr>
        <w:t>necessitates</w:t>
      </w:r>
      <w:r>
        <w:t xml:space="preserve"> a shift </w:t>
      </w:r>
      <w:r w:rsidRPr="00F52193">
        <w:rPr>
          <w:u w:val="single"/>
        </w:rPr>
        <w:t>away</w:t>
      </w:r>
      <w:r>
        <w:t xml:space="preserve"> from antitrust, </w:t>
      </w:r>
      <w:r w:rsidRPr="008A5B7F">
        <w:rPr>
          <w:u w:val="single"/>
        </w:rPr>
        <w:t>overcoming</w:t>
      </w:r>
      <w:r>
        <w:t xml:space="preserve"> uncertainty and the </w:t>
      </w:r>
      <w:r w:rsidRPr="008A5B7F">
        <w:rPr>
          <w:u w:val="single"/>
        </w:rPr>
        <w:t>knowledge problem</w:t>
      </w:r>
      <w:r>
        <w:t xml:space="preserve">. </w:t>
      </w:r>
    </w:p>
    <w:p w14:paraId="4E50BD0E" w14:textId="77777777" w:rsidR="00186F56" w:rsidRPr="007A59CC" w:rsidRDefault="00186F56" w:rsidP="00186F56">
      <w:r w:rsidRPr="007A59CC">
        <w:t xml:space="preserve">Jonathan Skrmetti and Kevin </w:t>
      </w:r>
      <w:r w:rsidRPr="004977D0">
        <w:rPr>
          <w:rStyle w:val="Style13ptBold"/>
        </w:rPr>
        <w:t>Frazier ’25</w:t>
      </w:r>
      <w:r w:rsidRPr="007A59CC">
        <w:t xml:space="preserve">,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w:t>
      </w:r>
      <w:proofErr w:type="spellStart"/>
      <w:r w:rsidRPr="007A59CC">
        <w:t>ProMarket</w:t>
      </w:r>
      <w:proofErr w:type="spellEnd"/>
      <w:r w:rsidRPr="007A59CC">
        <w:t>. https://www.promarket.org/2025/05/27/we-must-avoid-killer-acquisitions-at-the-birth-of-ai/, 10-22-2025, RNey</w:t>
      </w:r>
    </w:p>
    <w:p w14:paraId="0A718E97" w14:textId="77777777" w:rsidR="00186F56" w:rsidRPr="007A59CC" w:rsidRDefault="00186F56" w:rsidP="00186F56">
      <w:pPr>
        <w:rPr>
          <w:sz w:val="16"/>
        </w:rPr>
      </w:pPr>
      <w:r w:rsidRPr="007A59CC">
        <w:rPr>
          <w:sz w:val="16"/>
        </w:rPr>
        <w:t xml:space="preserve">Hindsight is twenty-twenty. Sadly, whether we learn from it is fifty-fifty (or less). </w:t>
      </w:r>
      <w:r w:rsidRPr="004977D0">
        <w:rPr>
          <w:rStyle w:val="StyleUnderline"/>
        </w:rPr>
        <w:t xml:space="preserve">American </w:t>
      </w:r>
      <w:r w:rsidRPr="004977D0">
        <w:rPr>
          <w:rStyle w:val="Emphasis"/>
          <w:highlight w:val="green"/>
        </w:rPr>
        <w:t>antitrust regulators’</w:t>
      </w:r>
      <w:r w:rsidRPr="004977D0">
        <w:rPr>
          <w:rStyle w:val="StyleUnderline"/>
        </w:rPr>
        <w:t xml:space="preserve"> current </w:t>
      </w:r>
      <w:r w:rsidRPr="004977D0">
        <w:rPr>
          <w:rStyle w:val="StyleUnderline"/>
          <w:highlight w:val="green"/>
        </w:rPr>
        <w:t xml:space="preserve">approach to </w:t>
      </w:r>
      <w:r w:rsidRPr="004977D0">
        <w:rPr>
          <w:rStyle w:val="Emphasis"/>
          <w:highlight w:val="green"/>
        </w:rPr>
        <w:t>acquisitions</w:t>
      </w:r>
      <w:r w:rsidRPr="004977D0">
        <w:rPr>
          <w:rStyle w:val="StyleUnderline"/>
        </w:rPr>
        <w:t xml:space="preserve"> </w:t>
      </w:r>
      <w:r w:rsidRPr="004977D0">
        <w:rPr>
          <w:rStyle w:val="StyleUnderline"/>
          <w:highlight w:val="green"/>
        </w:rPr>
        <w:t>in</w:t>
      </w:r>
      <w:r w:rsidRPr="004977D0">
        <w:rPr>
          <w:rStyle w:val="StyleUnderline"/>
        </w:rPr>
        <w:t xml:space="preserve"> the </w:t>
      </w:r>
      <w:r w:rsidRPr="004977D0">
        <w:rPr>
          <w:rStyle w:val="Emphasis"/>
          <w:highlight w:val="green"/>
        </w:rPr>
        <w:t>a</w:t>
      </w:r>
      <w:r w:rsidRPr="004977D0">
        <w:rPr>
          <w:rStyle w:val="Emphasis"/>
        </w:rPr>
        <w:t xml:space="preserve">rtificial </w:t>
      </w:r>
      <w:r w:rsidRPr="004977D0">
        <w:rPr>
          <w:rStyle w:val="Emphasis"/>
          <w:highlight w:val="green"/>
        </w:rPr>
        <w:t>i</w:t>
      </w:r>
      <w:r w:rsidRPr="004977D0">
        <w:rPr>
          <w:rStyle w:val="Emphasis"/>
        </w:rPr>
        <w:t>ntelligence</w:t>
      </w:r>
      <w:r w:rsidRPr="004977D0">
        <w:rPr>
          <w:rStyle w:val="StyleUnderline"/>
        </w:rPr>
        <w:t xml:space="preserve"> market indicates that we are </w:t>
      </w:r>
      <w:r w:rsidRPr="004977D0">
        <w:rPr>
          <w:rStyle w:val="StyleUnderline"/>
          <w:highlight w:val="green"/>
        </w:rPr>
        <w:t xml:space="preserve">in </w:t>
      </w:r>
      <w:r w:rsidRPr="004977D0">
        <w:rPr>
          <w:rStyle w:val="Emphasis"/>
          <w:highlight w:val="green"/>
        </w:rPr>
        <w:t>danger</w:t>
      </w:r>
      <w:r w:rsidRPr="004977D0">
        <w:rPr>
          <w:rStyle w:val="StyleUnderline"/>
        </w:rPr>
        <w:t xml:space="preserve"> of </w:t>
      </w:r>
      <w:r w:rsidRPr="004977D0">
        <w:rPr>
          <w:rStyle w:val="Emphasis"/>
        </w:rPr>
        <w:t>failing to heed the lessons</w:t>
      </w:r>
      <w:r w:rsidRPr="007A59CC">
        <w:rPr>
          <w:sz w:val="16"/>
        </w:rPr>
        <w:t xml:space="preserve"> of the immediate past, when massive social media platforms managed to swallow up startups with relatively little regulatory pushback. A glance at our phones’ social media folder shows the </w:t>
      </w:r>
      <w:r w:rsidRPr="004977D0">
        <w:rPr>
          <w:rStyle w:val="Emphasis"/>
          <w:highlight w:val="green"/>
        </w:rPr>
        <w:t>consequences</w:t>
      </w:r>
      <w:r w:rsidRPr="004977D0">
        <w:rPr>
          <w:rStyle w:val="StyleUnderline"/>
        </w:rPr>
        <w:t xml:space="preserve"> of a relative </w:t>
      </w:r>
      <w:r w:rsidRPr="004977D0">
        <w:rPr>
          <w:rStyle w:val="Emphasis"/>
        </w:rPr>
        <w:t>dearth of competition</w:t>
      </w:r>
      <w:r w:rsidRPr="007A59CC">
        <w:rPr>
          <w:sz w:val="16"/>
        </w:rPr>
        <w:t xml:space="preserve">: </w:t>
      </w:r>
      <w:r w:rsidRPr="004977D0">
        <w:rPr>
          <w:rStyle w:val="StyleUnderline"/>
          <w:highlight w:val="green"/>
        </w:rPr>
        <w:t xml:space="preserve">an </w:t>
      </w:r>
      <w:r w:rsidRPr="004977D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4977D0">
        <w:rPr>
          <w:rStyle w:val="Emphasis"/>
          <w:highlight w:val="green"/>
        </w:rPr>
        <w:t>owned by the giants</w:t>
      </w:r>
      <w:r w:rsidRPr="007A59CC">
        <w:rPr>
          <w:sz w:val="16"/>
        </w:rPr>
        <w:t>, and some, like Instagram and WhatsApp, falling under common ownership.</w:t>
      </w:r>
    </w:p>
    <w:p w14:paraId="4177FBCA" w14:textId="77777777" w:rsidR="00186F56" w:rsidRPr="007A59CC" w:rsidRDefault="00186F56" w:rsidP="00186F56">
      <w:pPr>
        <w:rPr>
          <w:sz w:val="16"/>
        </w:rPr>
      </w:pPr>
      <w:r w:rsidRPr="007A59CC">
        <w:rPr>
          <w:sz w:val="16"/>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7A59CC">
        <w:rPr>
          <w:sz w:val="16"/>
        </w:rPr>
        <w:t xml:space="preserve"> (formerly Facebook, before its spree of acquisitions) </w:t>
      </w:r>
      <w:r w:rsidRPr="004977D0">
        <w:rPr>
          <w:rStyle w:val="StyleUnderline"/>
        </w:rPr>
        <w:t>and TikTok can employ addictive and antisocial algorithms</w:t>
      </w:r>
      <w:r w:rsidRPr="007A59CC">
        <w:rPr>
          <w:sz w:val="16"/>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7A59CC">
        <w:rPr>
          <w:sz w:val="16"/>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3303526B" w14:textId="77777777" w:rsidR="00186F56" w:rsidRPr="007A59CC" w:rsidRDefault="00186F56" w:rsidP="00186F56">
      <w:pPr>
        <w:rPr>
          <w:sz w:val="16"/>
        </w:rPr>
      </w:pPr>
      <w:r w:rsidRPr="007A59CC">
        <w:rPr>
          <w:sz w:val="16"/>
        </w:rPr>
        <w:t>Understanding the “killer acquisition”</w:t>
      </w:r>
    </w:p>
    <w:p w14:paraId="217DAB24" w14:textId="77777777" w:rsidR="00186F56" w:rsidRPr="007A59CC" w:rsidRDefault="00186F56" w:rsidP="00186F56">
      <w:pPr>
        <w:rPr>
          <w:sz w:val="16"/>
        </w:rPr>
      </w:pPr>
      <w:r w:rsidRPr="007A59CC">
        <w:rPr>
          <w:sz w:val="16"/>
        </w:rPr>
        <w:t>The term “</w:t>
      </w:r>
      <w:r w:rsidRPr="004977D0">
        <w:rPr>
          <w:rStyle w:val="Emphasis"/>
          <w:highlight w:val="green"/>
        </w:rPr>
        <w:t>killer acquisition</w:t>
      </w:r>
      <w:r w:rsidRPr="007A59CC">
        <w:rPr>
          <w:sz w:val="16"/>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7A59CC">
        <w:rPr>
          <w:sz w:val="16"/>
        </w:rPr>
        <w:t xml:space="preserve">. These acquisitions typically </w:t>
      </w:r>
      <w:r w:rsidRPr="004977D0">
        <w:rPr>
          <w:rStyle w:val="Emphasis"/>
          <w:highlight w:val="green"/>
        </w:rPr>
        <w:t>evade</w:t>
      </w:r>
      <w:r w:rsidRPr="004977D0">
        <w:rPr>
          <w:rStyle w:val="Emphasis"/>
        </w:rPr>
        <w:t xml:space="preserve"> robust </w:t>
      </w:r>
      <w:r w:rsidRPr="004977D0">
        <w:rPr>
          <w:rStyle w:val="Emphasis"/>
          <w:highlight w:val="green"/>
        </w:rPr>
        <w:t>regulatory scrutiny</w:t>
      </w:r>
      <w:r w:rsidRPr="004977D0">
        <w:rPr>
          <w:rStyle w:val="StyleUnderline"/>
          <w:highlight w:val="green"/>
        </w:rPr>
        <w:t xml:space="preserve"> because the </w:t>
      </w:r>
      <w:r w:rsidRPr="004977D0">
        <w:rPr>
          <w:rStyle w:val="Emphasis"/>
          <w:highlight w:val="green"/>
        </w:rPr>
        <w:t>target</w:t>
      </w:r>
      <w:r w:rsidRPr="004977D0">
        <w:rPr>
          <w:rStyle w:val="Emphasis"/>
        </w:rPr>
        <w:t xml:space="preserve"> company</w:t>
      </w:r>
      <w:r w:rsidRPr="004977D0">
        <w:rPr>
          <w:rStyle w:val="StyleUnderline"/>
        </w:rPr>
        <w:t xml:space="preserve"> </w:t>
      </w:r>
      <w:r w:rsidRPr="004977D0">
        <w:rPr>
          <w:rStyle w:val="StyleUnderline"/>
          <w:highlight w:val="green"/>
        </w:rPr>
        <w:t xml:space="preserve">is </w:t>
      </w:r>
      <w:r w:rsidRPr="004977D0">
        <w:rPr>
          <w:rStyle w:val="Emphasis"/>
          <w:highlight w:val="green"/>
        </w:rPr>
        <w:t>small</w:t>
      </w:r>
      <w:r w:rsidRPr="007A59CC">
        <w:rPr>
          <w:sz w:val="16"/>
        </w:rPr>
        <w:t xml:space="preserve">, its economic potential uncertain, and its </w:t>
      </w:r>
      <w:r w:rsidRPr="004977D0">
        <w:rPr>
          <w:rStyle w:val="Emphasis"/>
        </w:rPr>
        <w:t>revenue negligible</w:t>
      </w:r>
      <w:r w:rsidRPr="004977D0">
        <w:rPr>
          <w:rStyle w:val="StyleUnderline"/>
        </w:rPr>
        <w:t xml:space="preserve"> compared to the acquirer</w:t>
      </w:r>
      <w:r w:rsidRPr="007A59CC">
        <w:rPr>
          <w:sz w:val="16"/>
        </w:rPr>
        <w:t xml:space="preserve">. Moreover, </w:t>
      </w:r>
      <w:r w:rsidRPr="004977D0">
        <w:rPr>
          <w:rStyle w:val="Emphasis"/>
        </w:rPr>
        <w:t>tech giants</w:t>
      </w:r>
      <w:r w:rsidRPr="004977D0">
        <w:rPr>
          <w:rStyle w:val="StyleUnderline"/>
        </w:rPr>
        <w:t xml:space="preserve"> can artfully frame their</w:t>
      </w:r>
      <w:r w:rsidRPr="007A59CC">
        <w:rPr>
          <w:sz w:val="16"/>
        </w:rPr>
        <w:t xml:space="preserve"> “</w:t>
      </w:r>
      <w:r w:rsidRPr="004977D0">
        <w:rPr>
          <w:rStyle w:val="StyleUnderline"/>
        </w:rPr>
        <w:t>core business</w:t>
      </w:r>
      <w:r w:rsidRPr="007A59CC">
        <w:rPr>
          <w:sz w:val="16"/>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6D1B3681" w14:textId="77777777" w:rsidR="00186F56" w:rsidRPr="007A59CC" w:rsidRDefault="00186F56" w:rsidP="00186F56">
      <w:pPr>
        <w:rPr>
          <w:sz w:val="16"/>
        </w:rPr>
      </w:pPr>
      <w:r w:rsidRPr="007A59CC">
        <w:rPr>
          <w:sz w:val="16"/>
        </w:rPr>
        <w:t xml:space="preserve">A closer look at that deal makes clear how </w:t>
      </w:r>
      <w:r w:rsidRPr="004977D0">
        <w:rPr>
          <w:rStyle w:val="Emphasis"/>
        </w:rPr>
        <w:t xml:space="preserve">strategic </w:t>
      </w:r>
      <w:r w:rsidRPr="004977D0">
        <w:rPr>
          <w:rStyle w:val="Emphasis"/>
          <w:highlight w:val="green"/>
        </w:rPr>
        <w:t>acquisitions</w:t>
      </w:r>
      <w:r w:rsidRPr="004977D0">
        <w:rPr>
          <w:rStyle w:val="StyleUnderline"/>
        </w:rPr>
        <w:t xml:space="preserve"> can </w:t>
      </w:r>
      <w:r w:rsidRPr="004977D0">
        <w:rPr>
          <w:rStyle w:val="Emphasis"/>
          <w:highlight w:val="green"/>
        </w:rPr>
        <w:t>deprive</w:t>
      </w:r>
      <w:r w:rsidRPr="004977D0">
        <w:rPr>
          <w:rStyle w:val="StyleUnderline"/>
        </w:rPr>
        <w:t xml:space="preserve"> consumers of </w:t>
      </w:r>
      <w:r w:rsidRPr="004977D0">
        <w:rPr>
          <w:rStyle w:val="StyleUnderline"/>
          <w:highlight w:val="green"/>
        </w:rPr>
        <w:t>a more</w:t>
      </w:r>
      <w:r w:rsidRPr="004977D0">
        <w:rPr>
          <w:rStyle w:val="StyleUnderline"/>
        </w:rPr>
        <w:t xml:space="preserve"> </w:t>
      </w:r>
      <w:r w:rsidRPr="004977D0">
        <w:rPr>
          <w:rStyle w:val="Emphasis"/>
          <w:highlight w:val="green"/>
        </w:rPr>
        <w:t>competitive</w:t>
      </w:r>
      <w:r w:rsidRPr="007A59CC">
        <w:rPr>
          <w:sz w:val="16"/>
        </w:rPr>
        <w:t xml:space="preserve">, </w:t>
      </w:r>
      <w:r w:rsidRPr="004977D0">
        <w:rPr>
          <w:rStyle w:val="Emphasis"/>
        </w:rPr>
        <w:t xml:space="preserve">dynamic </w:t>
      </w:r>
      <w:r w:rsidRPr="004977D0">
        <w:rPr>
          <w:rStyle w:val="Emphasis"/>
          <w:highlight w:val="green"/>
        </w:rPr>
        <w:t>market</w:t>
      </w:r>
      <w:r w:rsidRPr="007A59CC">
        <w:rPr>
          <w:sz w:val="16"/>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7A59CC">
        <w:rPr>
          <w:sz w:val="16"/>
        </w:rPr>
        <w:t>.</w:t>
      </w:r>
    </w:p>
    <w:p w14:paraId="4806D611" w14:textId="77777777" w:rsidR="00186F56" w:rsidRPr="007A59CC" w:rsidRDefault="00186F56" w:rsidP="00186F56">
      <w:pPr>
        <w:rPr>
          <w:sz w:val="16"/>
        </w:rPr>
      </w:pPr>
      <w:r w:rsidRPr="007A59CC">
        <w:rPr>
          <w:sz w:val="16"/>
        </w:rPr>
        <w:t>The economic costs of consolidation</w:t>
      </w:r>
    </w:p>
    <w:p w14:paraId="494F36E6" w14:textId="77777777" w:rsidR="00186F56" w:rsidRPr="007A59CC" w:rsidRDefault="00186F56" w:rsidP="00186F56">
      <w:pPr>
        <w:rPr>
          <w:sz w:val="16"/>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7A59CC">
        <w:rPr>
          <w:sz w:val="16"/>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7EF9DE88" w14:textId="77777777" w:rsidR="00186F56" w:rsidRPr="007A59CC" w:rsidRDefault="00186F56" w:rsidP="00186F56">
      <w:pPr>
        <w:rPr>
          <w:sz w:val="16"/>
        </w:rPr>
      </w:pPr>
      <w:r w:rsidRPr="007A59CC">
        <w:rPr>
          <w:sz w:val="16"/>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7A59CC">
        <w:rPr>
          <w:sz w:val="16"/>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52DB0476" w14:textId="77777777" w:rsidR="00186F56" w:rsidRPr="007A59CC" w:rsidRDefault="00186F56" w:rsidP="00186F56">
      <w:pPr>
        <w:rPr>
          <w:sz w:val="16"/>
        </w:rPr>
      </w:pPr>
      <w:r w:rsidRPr="007A59CC">
        <w:rPr>
          <w:sz w:val="16"/>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374702DA" w14:textId="77777777" w:rsidR="00186F56" w:rsidRPr="007A59CC" w:rsidRDefault="00186F56" w:rsidP="00186F56">
      <w:pPr>
        <w:rPr>
          <w:sz w:val="16"/>
        </w:rPr>
      </w:pPr>
      <w:r w:rsidRPr="007A59CC">
        <w:rPr>
          <w:sz w:val="16"/>
        </w:rPr>
        <w:t xml:space="preserve">Legal frameworks lagging behind market </w:t>
      </w:r>
      <w:proofErr w:type="gramStart"/>
      <w:r w:rsidRPr="007A59CC">
        <w:rPr>
          <w:sz w:val="16"/>
        </w:rPr>
        <w:t>realities</w:t>
      </w:r>
      <w:proofErr w:type="gramEnd"/>
    </w:p>
    <w:p w14:paraId="3A4532D2" w14:textId="77777777" w:rsidR="00186F56" w:rsidRPr="007A59CC" w:rsidRDefault="00186F56" w:rsidP="00186F56">
      <w:pPr>
        <w:rPr>
          <w:sz w:val="16"/>
        </w:rPr>
      </w:pPr>
      <w:r w:rsidRPr="007A59CC">
        <w:rPr>
          <w:sz w:val="16"/>
        </w:rPr>
        <w:t xml:space="preserve">Our </w:t>
      </w:r>
      <w:r w:rsidRPr="004977D0">
        <w:rPr>
          <w:rStyle w:val="Emphasis"/>
          <w:highlight w:val="green"/>
        </w:rPr>
        <w:t>antitrust</w:t>
      </w:r>
      <w:r w:rsidRPr="004977D0">
        <w:rPr>
          <w:rStyle w:val="Emphasis"/>
        </w:rPr>
        <w:t xml:space="preserve"> regime</w:t>
      </w:r>
      <w:r w:rsidRPr="004977D0">
        <w:rPr>
          <w:rStyle w:val="StyleUnderline"/>
        </w:rPr>
        <w:t xml:space="preserve"> remains </w:t>
      </w:r>
      <w:r w:rsidRPr="004977D0">
        <w:rPr>
          <w:rStyle w:val="Emphasis"/>
          <w:highlight w:val="green"/>
        </w:rPr>
        <w:t>ill-equipped</w:t>
      </w:r>
      <w:r w:rsidRPr="004977D0">
        <w:rPr>
          <w:rStyle w:val="StyleUnderline"/>
          <w:highlight w:val="green"/>
        </w:rPr>
        <w:t xml:space="preserve"> to </w:t>
      </w:r>
      <w:r w:rsidRPr="004977D0">
        <w:rPr>
          <w:rStyle w:val="Emphasis"/>
          <w:highlight w:val="green"/>
        </w:rPr>
        <w:t>address</w:t>
      </w:r>
      <w:r w:rsidRPr="004977D0">
        <w:rPr>
          <w:rStyle w:val="StyleUnderline"/>
        </w:rPr>
        <w:t xml:space="preserve"> these challenges</w:t>
      </w:r>
      <w:r w:rsidRPr="007A59CC">
        <w:rPr>
          <w:sz w:val="16"/>
        </w:rPr>
        <w:t xml:space="preserve">. The applicable statutory language of the Clayton Act prohibits acquisitions where “the effect…may be substantially to lessen competition, or to tend to create a monopoly.” Yet, </w:t>
      </w:r>
      <w:r w:rsidRPr="004977D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4977D0">
        <w:rPr>
          <w:rStyle w:val="Emphasis"/>
          <w:highlight w:val="green"/>
        </w:rPr>
        <w:t>struggled</w:t>
      </w:r>
      <w:r w:rsidRPr="004977D0">
        <w:rPr>
          <w:rStyle w:val="StyleUnderline"/>
          <w:highlight w:val="green"/>
        </w:rPr>
        <w:t xml:space="preserve"> to</w:t>
      </w:r>
      <w:r w:rsidRPr="004977D0">
        <w:rPr>
          <w:rStyle w:val="StyleUnderline"/>
        </w:rPr>
        <w:t xml:space="preserve"> precisely </w:t>
      </w:r>
      <w:r w:rsidRPr="004977D0">
        <w:rPr>
          <w:rStyle w:val="StyleUnderline"/>
          <w:highlight w:val="green"/>
        </w:rPr>
        <w:t>define</w:t>
      </w:r>
      <w:r w:rsidRPr="004977D0">
        <w:rPr>
          <w:rStyle w:val="StyleUnderline"/>
        </w:rPr>
        <w:t xml:space="preserve"> what constitutes a “substantial” </w:t>
      </w:r>
      <w:r w:rsidRPr="004977D0">
        <w:rPr>
          <w:rStyle w:val="StyleUnderline"/>
          <w:highlight w:val="green"/>
        </w:rPr>
        <w:t>lessening of competition</w:t>
      </w:r>
      <w:r w:rsidRPr="007A59CC">
        <w:rPr>
          <w:sz w:val="16"/>
        </w:rPr>
        <w:t xml:space="preserve">. The </w:t>
      </w:r>
      <w:r w:rsidRPr="004977D0">
        <w:rPr>
          <w:rStyle w:val="Emphasis"/>
          <w:highlight w:val="green"/>
        </w:rPr>
        <w:t>ambiguity</w:t>
      </w:r>
      <w:r w:rsidRPr="004977D0">
        <w:rPr>
          <w:rStyle w:val="StyleUnderline"/>
        </w:rPr>
        <w:t xml:space="preserve"> effectively</w:t>
      </w:r>
      <w:r>
        <w:rPr>
          <w:rStyle w:val="StyleUnderline"/>
        </w:rPr>
        <w:t xml:space="preserve"> [</w:t>
      </w:r>
      <w:r w:rsidRPr="008A5B7F">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4977D0">
        <w:rPr>
          <w:rStyle w:val="StyleUnderline"/>
          <w:highlight w:val="green"/>
        </w:rPr>
        <w:t xml:space="preserve">the Act’s </w:t>
      </w:r>
      <w:r w:rsidRPr="004977D0">
        <w:rPr>
          <w:rStyle w:val="Emphasis"/>
          <w:highlight w:val="green"/>
        </w:rPr>
        <w:t>prophylactic intent</w:t>
      </w:r>
      <w:r w:rsidRPr="007A59CC">
        <w:rPr>
          <w:sz w:val="16"/>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0BBB8306" w14:textId="77777777" w:rsidR="00186F56" w:rsidRPr="007A59CC" w:rsidRDefault="00186F56" w:rsidP="00186F56">
      <w:pPr>
        <w:rPr>
          <w:sz w:val="16"/>
        </w:rPr>
      </w:pPr>
      <w:r w:rsidRPr="007A59CC">
        <w:rPr>
          <w:sz w:val="16"/>
        </w:rPr>
        <w:t xml:space="preserve">Heightening these barriers to the plaintiff’s case are informational asymmetries: </w:t>
      </w:r>
      <w:r w:rsidRPr="004977D0">
        <w:rPr>
          <w:rStyle w:val="StyleUnderline"/>
          <w:highlight w:val="green"/>
        </w:rPr>
        <w:t xml:space="preserve">the </w:t>
      </w:r>
      <w:r w:rsidRPr="004977D0">
        <w:rPr>
          <w:rStyle w:val="Emphasis"/>
          <w:highlight w:val="green"/>
        </w:rPr>
        <w:t>defendant</w:t>
      </w:r>
      <w:r w:rsidRPr="004977D0">
        <w:rPr>
          <w:rStyle w:val="StyleUnderline"/>
        </w:rPr>
        <w:t xml:space="preserve"> </w:t>
      </w:r>
      <w:r w:rsidRPr="004977D0">
        <w:rPr>
          <w:rStyle w:val="StyleUnderline"/>
          <w:highlight w:val="green"/>
        </w:rPr>
        <w:t xml:space="preserve">has </w:t>
      </w:r>
      <w:r w:rsidRPr="004977D0">
        <w:rPr>
          <w:rStyle w:val="Emphasis"/>
          <w:highlight w:val="green"/>
        </w:rPr>
        <w:t>much better knowledge</w:t>
      </w:r>
      <w:r w:rsidRPr="004977D0">
        <w:rPr>
          <w:rStyle w:val="StyleUnderline"/>
          <w:highlight w:val="green"/>
        </w:rPr>
        <w:t xml:space="preserve"> of</w:t>
      </w:r>
      <w:r w:rsidRPr="004977D0">
        <w:rPr>
          <w:rStyle w:val="StyleUnderline"/>
        </w:rPr>
        <w:t xml:space="preserve"> its </w:t>
      </w:r>
      <w:r w:rsidRPr="004977D0">
        <w:rPr>
          <w:rStyle w:val="Emphasis"/>
          <w:highlight w:val="green"/>
        </w:rPr>
        <w:t>market</w:t>
      </w:r>
      <w:r w:rsidRPr="004977D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4977D0">
        <w:rPr>
          <w:rStyle w:val="Emphasis"/>
          <w:highlight w:val="green"/>
        </w:rPr>
        <w:t>acquisition</w:t>
      </w:r>
      <w:r w:rsidRPr="007A59CC">
        <w:rPr>
          <w:sz w:val="16"/>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4977D0">
        <w:rPr>
          <w:rStyle w:val="StyleUnderline"/>
          <w:highlight w:val="green"/>
        </w:rPr>
        <w:t xml:space="preserve">in the </w:t>
      </w:r>
      <w:r w:rsidRPr="004977D0">
        <w:rPr>
          <w:rStyle w:val="Emphasis"/>
          <w:highlight w:val="green"/>
        </w:rPr>
        <w:t>context</w:t>
      </w:r>
      <w:r w:rsidRPr="004977D0">
        <w:rPr>
          <w:rStyle w:val="StyleUnderline"/>
          <w:highlight w:val="green"/>
        </w:rPr>
        <w:t xml:space="preserve"> of</w:t>
      </w:r>
      <w:r w:rsidRPr="004977D0">
        <w:rPr>
          <w:rStyle w:val="StyleUnderline"/>
        </w:rPr>
        <w:t xml:space="preserve"> </w:t>
      </w:r>
      <w:r w:rsidRPr="004977D0">
        <w:rPr>
          <w:rStyle w:val="Emphasis"/>
        </w:rPr>
        <w:t xml:space="preserve">the </w:t>
      </w:r>
      <w:r w:rsidRPr="004977D0">
        <w:rPr>
          <w:rStyle w:val="Emphasis"/>
          <w:highlight w:val="green"/>
        </w:rPr>
        <w:t>AI</w:t>
      </w:r>
      <w:r w:rsidRPr="004977D0">
        <w:rPr>
          <w:rStyle w:val="Emphasis"/>
        </w:rPr>
        <w:t xml:space="preserve"> market</w:t>
      </w:r>
      <w:r w:rsidRPr="007A59CC">
        <w:rPr>
          <w:sz w:val="16"/>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7A59CC">
        <w:rPr>
          <w:sz w:val="16"/>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7A59CC">
        <w:rPr>
          <w:sz w:val="16"/>
        </w:rPr>
        <w:t xml:space="preserve"> in 15 years based on the skills of elementary school athletes in the surrounding area: we have no clue which teams will have which players, what their collective strengths will be, or how those strengths will rank when stacked against the competition or what strategies will evolve to be dominant in a given period.</w:t>
      </w:r>
    </w:p>
    <w:p w14:paraId="339E43C3" w14:textId="77777777" w:rsidR="00186F56" w:rsidRPr="007A59CC" w:rsidRDefault="00186F56" w:rsidP="00186F56">
      <w:pPr>
        <w:rPr>
          <w:sz w:val="16"/>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7A59CC">
        <w:rPr>
          <w:sz w:val="16"/>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7A59CC">
        <w:rPr>
          <w:sz w:val="16"/>
        </w:rPr>
        <w:t xml:space="preserve"> offering their products at subsidized rates. And the impact of AI itself on all of those processes may have huge and unanticipated effects. </w:t>
      </w:r>
      <w:r w:rsidRPr="004977D0">
        <w:rPr>
          <w:rStyle w:val="StyleUnderline"/>
        </w:rPr>
        <w:t xml:space="preserve">This </w:t>
      </w:r>
      <w:r w:rsidRPr="004977D0">
        <w:rPr>
          <w:rStyle w:val="Emphasis"/>
          <w:highlight w:val="green"/>
        </w:rPr>
        <w:t>lack of knowledge</w:t>
      </w:r>
      <w:r w:rsidRPr="004977D0">
        <w:rPr>
          <w:rStyle w:val="StyleUnderline"/>
        </w:rPr>
        <w:t xml:space="preserve"> </w:t>
      </w:r>
      <w:r w:rsidRPr="004977D0">
        <w:rPr>
          <w:rStyle w:val="Emphasis"/>
          <w:highlight w:val="green"/>
        </w:rPr>
        <w:t>hinders</w:t>
      </w:r>
      <w:r w:rsidRPr="004977D0">
        <w:rPr>
          <w:rStyle w:val="StyleUnderline"/>
        </w:rPr>
        <w:t xml:space="preserve"> the </w:t>
      </w:r>
      <w:r w:rsidRPr="004977D0">
        <w:rPr>
          <w:rStyle w:val="Emphasis"/>
          <w:highlight w:val="green"/>
        </w:rPr>
        <w:t>accuracy</w:t>
      </w:r>
      <w:r w:rsidRPr="004977D0">
        <w:rPr>
          <w:rStyle w:val="StyleUnderline"/>
        </w:rPr>
        <w:t xml:space="preserve"> of any predictions and </w:t>
      </w:r>
      <w:r w:rsidRPr="004977D0">
        <w:rPr>
          <w:rStyle w:val="Emphasis"/>
          <w:highlight w:val="green"/>
        </w:rPr>
        <w:t>renders</w:t>
      </w:r>
      <w:r w:rsidRPr="004977D0">
        <w:rPr>
          <w:rStyle w:val="StyleUnderline"/>
        </w:rPr>
        <w:t xml:space="preserve"> the </w:t>
      </w:r>
      <w:r w:rsidRPr="004977D0">
        <w:rPr>
          <w:rStyle w:val="Emphasis"/>
          <w:highlight w:val="green"/>
        </w:rPr>
        <w:t>existing legal framework</w:t>
      </w:r>
      <w:r w:rsidRPr="004977D0">
        <w:rPr>
          <w:rStyle w:val="StyleUnderline"/>
        </w:rPr>
        <w:t xml:space="preserve"> </w:t>
      </w:r>
      <w:r w:rsidRPr="004977D0">
        <w:rPr>
          <w:rStyle w:val="StyleUnderline"/>
          <w:highlight w:val="green"/>
        </w:rPr>
        <w:t xml:space="preserve">a </w:t>
      </w:r>
      <w:r w:rsidRPr="004977D0">
        <w:rPr>
          <w:rStyle w:val="Emphasis"/>
          <w:highlight w:val="green"/>
        </w:rPr>
        <w:t>poor fit</w:t>
      </w:r>
      <w:r w:rsidRPr="004977D0">
        <w:rPr>
          <w:rStyle w:val="StyleUnderline"/>
          <w:highlight w:val="green"/>
        </w:rPr>
        <w:t xml:space="preserve"> to</w:t>
      </w:r>
      <w:r w:rsidRPr="004977D0">
        <w:rPr>
          <w:rStyle w:val="StyleUnderline"/>
        </w:rPr>
        <w:t xml:space="preserve"> investigating </w:t>
      </w:r>
      <w:r w:rsidRPr="004977D0">
        <w:rPr>
          <w:rStyle w:val="Emphasis"/>
          <w:highlight w:val="green"/>
        </w:rPr>
        <w:t>AI acquisition</w:t>
      </w:r>
      <w:r w:rsidRPr="007A59CC">
        <w:rPr>
          <w:sz w:val="16"/>
        </w:rPr>
        <w:t xml:space="preserve"> at this stage. This mismatch has significant implications given that the nature of AI development tends toward anti-competitive outcomes. </w:t>
      </w:r>
    </w:p>
    <w:p w14:paraId="599A6DB9" w14:textId="77777777" w:rsidR="00186F56" w:rsidRPr="007A59CC" w:rsidRDefault="00186F56" w:rsidP="00186F56">
      <w:pPr>
        <w:rPr>
          <w:sz w:val="16"/>
        </w:rPr>
      </w:pPr>
      <w:r w:rsidRPr="007A59CC">
        <w:rPr>
          <w:sz w:val="16"/>
        </w:rPr>
        <w:t>AI: A sector particularly vulnerable to concentration</w:t>
      </w:r>
    </w:p>
    <w:p w14:paraId="147042E7" w14:textId="77777777" w:rsidR="00186F56" w:rsidRPr="007A59CC" w:rsidRDefault="00186F56" w:rsidP="00186F56">
      <w:pPr>
        <w:rPr>
          <w:sz w:val="16"/>
        </w:rPr>
      </w:pPr>
      <w:r w:rsidRPr="007A59CC">
        <w:rPr>
          <w:sz w:val="16"/>
        </w:rPr>
        <w:t xml:space="preserve">The </w:t>
      </w:r>
      <w:r w:rsidRPr="004977D0">
        <w:rPr>
          <w:rStyle w:val="StyleUnderline"/>
        </w:rPr>
        <w:t>AI sector exhibits characteristics</w:t>
      </w:r>
      <w:r w:rsidRPr="007A59CC">
        <w:rPr>
          <w:sz w:val="16"/>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7A59CC">
        <w:rPr>
          <w:sz w:val="16"/>
        </w:rPr>
        <w:t xml:space="preserve">. </w:t>
      </w:r>
      <w:r w:rsidRPr="00E14EA9">
        <w:rPr>
          <w:rStyle w:val="Emphasis"/>
        </w:rPr>
        <w:t>High barriers to entry</w:t>
      </w:r>
      <w:r w:rsidRPr="007A59CC">
        <w:rPr>
          <w:sz w:val="16"/>
        </w:rPr>
        <w:t xml:space="preserve">—including extraordinarily expensive compute requirements, </w:t>
      </w:r>
      <w:r w:rsidRPr="00E14EA9">
        <w:rPr>
          <w:rStyle w:val="Emphasis"/>
        </w:rPr>
        <w:t>vast data needs</w:t>
      </w:r>
      <w:r w:rsidRPr="007A59CC">
        <w:rPr>
          <w:sz w:val="16"/>
        </w:rPr>
        <w:t xml:space="preserve">, </w:t>
      </w:r>
      <w:r w:rsidRPr="00E14EA9">
        <w:rPr>
          <w:rStyle w:val="StyleUnderline"/>
        </w:rPr>
        <w:t>a limited talent pool</w:t>
      </w:r>
      <w:r w:rsidRPr="007A59CC">
        <w:rPr>
          <w:sz w:val="16"/>
        </w:rPr>
        <w:t xml:space="preserve">, </w:t>
      </w:r>
      <w:r w:rsidRPr="00E14EA9">
        <w:rPr>
          <w:rStyle w:val="StyleUnderline"/>
        </w:rPr>
        <w:t>and a finite supply of graphic processing units</w:t>
      </w:r>
      <w:r w:rsidRPr="007A59CC">
        <w:rPr>
          <w:sz w:val="16"/>
        </w:rPr>
        <w:t xml:space="preserve">—already advantage </w:t>
      </w:r>
      <w:r w:rsidRPr="00E14EA9">
        <w:rPr>
          <w:rStyle w:val="Emphasis"/>
        </w:rPr>
        <w:t>established players</w:t>
      </w:r>
      <w:r w:rsidRPr="00E14EA9">
        <w:rPr>
          <w:rStyle w:val="StyleUnderline"/>
        </w:rPr>
        <w:t xml:space="preserve"> such as OpenAI, Anthropic, and Meta</w:t>
      </w:r>
      <w:r w:rsidRPr="007A59CC">
        <w:rPr>
          <w:sz w:val="16"/>
        </w:rPr>
        <w:t>. Given the ongoing evolution of the AI market, labs have focused on accumulating as many of those inputs as necessary. As DeepSeek’s recent entry into the consumer market shows, entities with a sufficient amount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31C35297" w14:textId="77777777" w:rsidR="00186F56" w:rsidRPr="007A59CC" w:rsidRDefault="00186F56" w:rsidP="00186F56">
      <w:pPr>
        <w:rPr>
          <w:sz w:val="16"/>
        </w:rPr>
      </w:pPr>
      <w:r w:rsidRPr="007A59CC">
        <w:rPr>
          <w:sz w:val="16"/>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2D4426F3" w14:textId="77777777" w:rsidR="00186F56" w:rsidRPr="007A59CC" w:rsidRDefault="00186F56" w:rsidP="00186F56">
      <w:pPr>
        <w:rPr>
          <w:sz w:val="16"/>
        </w:rPr>
      </w:pPr>
      <w:r w:rsidRPr="004977D0">
        <w:rPr>
          <w:rStyle w:val="StyleUnderline"/>
        </w:rPr>
        <w:t>Several factors compound these concerns</w:t>
      </w:r>
      <w:r w:rsidRPr="007A59CC">
        <w:rPr>
          <w:sz w:val="16"/>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7A59CC">
        <w:rPr>
          <w:sz w:val="16"/>
        </w:rPr>
        <w:t xml:space="preserve">. Models improve with more data; </w:t>
      </w:r>
      <w:r w:rsidRPr="004977D0">
        <w:rPr>
          <w:rStyle w:val="StyleUnderline"/>
        </w:rPr>
        <w:t>better models attract more users; more users generate more data</w:t>
      </w:r>
      <w:r w:rsidRPr="007A59CC">
        <w:rPr>
          <w:sz w:val="16"/>
        </w:rPr>
        <w:t>. This virtuous cycle can quickly entrench market leaders and forestall competition. Google’s AI effort, for example, benefits from the trove of data uploaded to YouTube on a daily basis. Meta can likewise hoover up data from Instagram, Facebook, and Threads. Upstarts that lack such deep and productive sources of data will struggle to compete on that front.</w:t>
      </w:r>
    </w:p>
    <w:p w14:paraId="2A9705AE" w14:textId="77777777" w:rsidR="00186F56" w:rsidRPr="007A59CC" w:rsidRDefault="00186F56" w:rsidP="00186F56">
      <w:pPr>
        <w:rPr>
          <w:sz w:val="16"/>
        </w:rPr>
      </w:pPr>
      <w:r w:rsidRPr="007A59CC">
        <w:rPr>
          <w:sz w:val="16"/>
        </w:rPr>
        <w:t xml:space="preserve">Furthermore, </w:t>
      </w:r>
      <w:r w:rsidRPr="004977D0">
        <w:rPr>
          <w:rStyle w:val="StyleUnderline"/>
        </w:rPr>
        <w:t xml:space="preserve">the </w:t>
      </w:r>
      <w:r w:rsidRPr="004977D0">
        <w:rPr>
          <w:rStyle w:val="Emphasis"/>
          <w:highlight w:val="green"/>
        </w:rPr>
        <w:t xml:space="preserve">rapid pace </w:t>
      </w:r>
      <w:r w:rsidRPr="00E14EA9">
        <w:rPr>
          <w:rStyle w:val="Emphasis"/>
        </w:rPr>
        <w:t>of AI development</w:t>
      </w:r>
      <w:r w:rsidRPr="004977D0">
        <w:rPr>
          <w:rStyle w:val="StyleUnderline"/>
        </w:rPr>
        <w:t xml:space="preserve"> </w:t>
      </w:r>
      <w:r w:rsidRPr="004977D0">
        <w:rPr>
          <w:rStyle w:val="StyleUnderline"/>
          <w:highlight w:val="green"/>
        </w:rPr>
        <w:t xml:space="preserve">creates </w:t>
      </w:r>
      <w:r w:rsidRPr="004977D0">
        <w:rPr>
          <w:rStyle w:val="Emphasis"/>
          <w:highlight w:val="green"/>
        </w:rPr>
        <w:t>significant uncertainty</w:t>
      </w:r>
      <w:r w:rsidRPr="004977D0">
        <w:rPr>
          <w:rStyle w:val="StyleUnderline"/>
        </w:rPr>
        <w:t xml:space="preserve"> about which approaches will ultimately prove most valuable</w:t>
      </w:r>
      <w:r w:rsidRPr="007A59CC">
        <w:rPr>
          <w:sz w:val="16"/>
        </w:rPr>
        <w:t xml:space="preserve">. In such an environment, </w:t>
      </w:r>
      <w:r w:rsidRPr="004977D0">
        <w:rPr>
          <w:rStyle w:val="Emphasis"/>
        </w:rPr>
        <w:t xml:space="preserve">established </w:t>
      </w:r>
      <w:r w:rsidRPr="004977D0">
        <w:rPr>
          <w:rStyle w:val="Emphasis"/>
          <w:highlight w:val="green"/>
        </w:rPr>
        <w:t>firms</w:t>
      </w:r>
      <w:r w:rsidRPr="004977D0">
        <w:rPr>
          <w:rStyle w:val="StyleUnderline"/>
        </w:rPr>
        <w:t xml:space="preserve"> have </w:t>
      </w:r>
      <w:r w:rsidRPr="004977D0">
        <w:rPr>
          <w:rStyle w:val="Emphasis"/>
          <w:highlight w:val="green"/>
        </w:rPr>
        <w:t>powerful incentives</w:t>
      </w:r>
      <w:r w:rsidRPr="004977D0">
        <w:rPr>
          <w:rStyle w:val="StyleUnderline"/>
          <w:highlight w:val="green"/>
        </w:rPr>
        <w:t xml:space="preserve"> to </w:t>
      </w:r>
      <w:r w:rsidRPr="004977D0">
        <w:rPr>
          <w:rStyle w:val="Emphasis"/>
          <w:highlight w:val="green"/>
        </w:rPr>
        <w:t>acquire</w:t>
      </w:r>
      <w:r w:rsidRPr="004977D0">
        <w:rPr>
          <w:rStyle w:val="StyleUnderline"/>
        </w:rPr>
        <w:t xml:space="preserve"> promising </w:t>
      </w:r>
      <w:r w:rsidRPr="004977D0">
        <w:rPr>
          <w:rStyle w:val="Emphasis"/>
          <w:highlight w:val="green"/>
        </w:rPr>
        <w:t>startups</w:t>
      </w:r>
      <w:r w:rsidRPr="004977D0">
        <w:rPr>
          <w:rStyle w:val="StyleUnderline"/>
        </w:rPr>
        <w:t xml:space="preserve"> across multiple technical trajectories</w:t>
      </w:r>
      <w:r w:rsidRPr="007A59CC">
        <w:rPr>
          <w:sz w:val="16"/>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7EC1B009" w14:textId="77777777" w:rsidR="00186F56" w:rsidRPr="007A59CC" w:rsidRDefault="00186F56" w:rsidP="00186F56">
      <w:pPr>
        <w:rPr>
          <w:sz w:val="16"/>
        </w:rPr>
      </w:pPr>
      <w:r w:rsidRPr="007A59CC">
        <w:rPr>
          <w:sz w:val="16"/>
        </w:rPr>
        <w:t>Killing AI progress? </w:t>
      </w:r>
    </w:p>
    <w:p w14:paraId="678B4294" w14:textId="77777777" w:rsidR="00186F56" w:rsidRPr="007A59CC" w:rsidRDefault="00186F56" w:rsidP="00186F56">
      <w:pPr>
        <w:rPr>
          <w:sz w:val="16"/>
        </w:rPr>
      </w:pPr>
      <w:r w:rsidRPr="007A59CC">
        <w:rPr>
          <w:sz w:val="16"/>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7A59CC">
        <w:rPr>
          <w:sz w:val="16"/>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7A59CC">
        <w:rPr>
          <w:sz w:val="16"/>
        </w:rPr>
        <w:t xml:space="preserve">, </w:t>
      </w:r>
      <w:r w:rsidRPr="004977D0">
        <w:rPr>
          <w:rStyle w:val="StyleUnderline"/>
        </w:rPr>
        <w:t xml:space="preserve">it presents a </w:t>
      </w:r>
      <w:r w:rsidRPr="004977D0">
        <w:rPr>
          <w:rStyle w:val="Emphasis"/>
          <w:highlight w:val="green"/>
        </w:rPr>
        <w:t>false dichotomy</w:t>
      </w:r>
      <w:r w:rsidRPr="004977D0">
        <w:rPr>
          <w:rStyle w:val="StyleUnderline"/>
        </w:rPr>
        <w:t xml:space="preserve"> </w:t>
      </w:r>
      <w:r w:rsidRPr="004977D0">
        <w:rPr>
          <w:rStyle w:val="StyleUnderline"/>
          <w:highlight w:val="green"/>
        </w:rPr>
        <w:t>between</w:t>
      </w:r>
      <w:r w:rsidRPr="004977D0">
        <w:rPr>
          <w:rStyle w:val="StyleUnderline"/>
        </w:rPr>
        <w:t xml:space="preserve"> policies seeking to </w:t>
      </w:r>
      <w:r w:rsidRPr="004977D0">
        <w:rPr>
          <w:rStyle w:val="Emphasis"/>
          <w:highlight w:val="green"/>
        </w:rPr>
        <w:t>curtail acquisitions</w:t>
      </w:r>
      <w:r w:rsidRPr="004977D0">
        <w:rPr>
          <w:rStyle w:val="StyleUnderline"/>
        </w:rPr>
        <w:t xml:space="preserve"> </w:t>
      </w:r>
      <w:r w:rsidRPr="004977D0">
        <w:rPr>
          <w:rStyle w:val="StyleUnderline"/>
          <w:highlight w:val="green"/>
        </w:rPr>
        <w:t>and</w:t>
      </w:r>
      <w:r w:rsidRPr="004977D0">
        <w:rPr>
          <w:rStyle w:val="StyleUnderline"/>
        </w:rPr>
        <w:t xml:space="preserve"> policies that </w:t>
      </w:r>
      <w:r w:rsidRPr="004977D0">
        <w:rPr>
          <w:rStyle w:val="Emphasis"/>
          <w:highlight w:val="green"/>
        </w:rPr>
        <w:t>encourage</w:t>
      </w:r>
      <w:r w:rsidRPr="004977D0">
        <w:rPr>
          <w:rStyle w:val="StyleUnderline"/>
          <w:highlight w:val="green"/>
        </w:rPr>
        <w:t xml:space="preserve"> </w:t>
      </w:r>
      <w:r w:rsidRPr="004977D0">
        <w:rPr>
          <w:rStyle w:val="Emphasis"/>
          <w:highlight w:val="green"/>
        </w:rPr>
        <w:t>startup</w:t>
      </w:r>
      <w:r w:rsidRPr="004977D0">
        <w:rPr>
          <w:rStyle w:val="Emphasis"/>
        </w:rPr>
        <w:t xml:space="preserve"> formation</w:t>
      </w:r>
      <w:r w:rsidRPr="007A59CC">
        <w:rPr>
          <w:sz w:val="16"/>
        </w:rPr>
        <w:t xml:space="preserve">. </w:t>
      </w:r>
      <w:r w:rsidRPr="004977D0">
        <w:rPr>
          <w:rStyle w:val="Emphasis"/>
          <w:highlight w:val="green"/>
        </w:rPr>
        <w:t>Evidence</w:t>
      </w:r>
      <w:r w:rsidRPr="004977D0">
        <w:rPr>
          <w:rStyle w:val="StyleUnderline"/>
        </w:rPr>
        <w:t xml:space="preserve"> from other sectors</w:t>
      </w:r>
      <w:r w:rsidRPr="007A59CC">
        <w:rPr>
          <w:sz w:val="16"/>
        </w:rPr>
        <w:t xml:space="preserve">, such as the biotech and pharmaceutical industries, </w:t>
      </w:r>
      <w:r w:rsidRPr="004977D0">
        <w:rPr>
          <w:rStyle w:val="StyleUnderline"/>
          <w:highlight w:val="green"/>
        </w:rPr>
        <w:t>suggests</w:t>
      </w:r>
      <w:r w:rsidRPr="004977D0">
        <w:rPr>
          <w:rStyle w:val="StyleUnderline"/>
        </w:rPr>
        <w:t xml:space="preserve"> that </w:t>
      </w:r>
      <w:r w:rsidRPr="004977D0">
        <w:rPr>
          <w:rStyle w:val="Emphasis"/>
          <w:sz w:val="26"/>
          <w:szCs w:val="26"/>
          <w:highlight w:val="green"/>
        </w:rPr>
        <w:t>robust venture capital</w:t>
      </w:r>
      <w:r w:rsidRPr="004977D0">
        <w:rPr>
          <w:rStyle w:val="StyleUnderline"/>
          <w:sz w:val="26"/>
          <w:szCs w:val="26"/>
        </w:rPr>
        <w:t xml:space="preserve"> ecosystems </w:t>
      </w:r>
      <w:r w:rsidRPr="004977D0">
        <w:rPr>
          <w:rStyle w:val="StyleUnderline"/>
          <w:sz w:val="26"/>
          <w:szCs w:val="26"/>
          <w:highlight w:val="green"/>
        </w:rPr>
        <w:t xml:space="preserve">can </w:t>
      </w:r>
      <w:r w:rsidRPr="004977D0">
        <w:rPr>
          <w:rStyle w:val="Emphasis"/>
          <w:sz w:val="26"/>
          <w:szCs w:val="26"/>
          <w:highlight w:val="green"/>
        </w:rPr>
        <w:t>thrive</w:t>
      </w:r>
      <w:r w:rsidRPr="004977D0">
        <w:rPr>
          <w:rStyle w:val="StyleUnderline"/>
          <w:sz w:val="26"/>
          <w:szCs w:val="26"/>
          <w:highlight w:val="green"/>
        </w:rPr>
        <w:t xml:space="preserve"> alongside</w:t>
      </w:r>
      <w:r w:rsidRPr="004977D0">
        <w:rPr>
          <w:rStyle w:val="StyleUnderline"/>
          <w:sz w:val="26"/>
          <w:szCs w:val="26"/>
        </w:rPr>
        <w:t xml:space="preserve"> </w:t>
      </w:r>
      <w:r w:rsidRPr="004977D0">
        <w:rPr>
          <w:rStyle w:val="StyleUnderline"/>
          <w:sz w:val="26"/>
          <w:szCs w:val="26"/>
          <w:highlight w:val="green"/>
        </w:rPr>
        <w:t xml:space="preserve">more </w:t>
      </w:r>
      <w:r w:rsidRPr="004977D0">
        <w:rPr>
          <w:rStyle w:val="Emphasis"/>
          <w:sz w:val="26"/>
          <w:szCs w:val="26"/>
          <w:highlight w:val="green"/>
        </w:rPr>
        <w:t>engaged</w:t>
      </w:r>
      <w:r w:rsidRPr="004977D0">
        <w:rPr>
          <w:rStyle w:val="StyleUnderline"/>
          <w:sz w:val="26"/>
          <w:szCs w:val="26"/>
          <w:highlight w:val="green"/>
        </w:rPr>
        <w:t xml:space="preserve"> </w:t>
      </w:r>
      <w:r w:rsidRPr="004977D0">
        <w:rPr>
          <w:rStyle w:val="Emphasis"/>
          <w:sz w:val="26"/>
          <w:szCs w:val="26"/>
          <w:highlight w:val="green"/>
        </w:rPr>
        <w:t>merger review regimes</w:t>
      </w:r>
      <w:r w:rsidRPr="007A59CC">
        <w:rPr>
          <w:sz w:val="16"/>
        </w:rPr>
        <w:t xml:space="preserve">. The </w:t>
      </w:r>
      <w:r w:rsidRPr="004977D0">
        <w:rPr>
          <w:rStyle w:val="StyleUnderline"/>
        </w:rPr>
        <w:t>critical distinction lies not in prohibiting acquisitions wholesale</w:t>
      </w:r>
      <w:r w:rsidRPr="007A59CC">
        <w:rPr>
          <w:sz w:val="16"/>
        </w:rPr>
        <w:t xml:space="preserve">, but in </w:t>
      </w:r>
      <w:r w:rsidRPr="004977D0">
        <w:rPr>
          <w:rStyle w:val="Emphasis"/>
        </w:rPr>
        <w:t>distinguishing</w:t>
      </w:r>
      <w:r w:rsidRPr="007A59CC">
        <w:rPr>
          <w:sz w:val="16"/>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7A59CC">
        <w:rPr>
          <w:sz w:val="16"/>
        </w:rPr>
        <w:t>.</w:t>
      </w:r>
    </w:p>
    <w:p w14:paraId="6486049A" w14:textId="77777777" w:rsidR="00186F56" w:rsidRPr="007A59CC" w:rsidRDefault="00186F56" w:rsidP="00186F56"/>
    <w:bookmarkEnd w:id="0"/>
    <w:p w14:paraId="046B63D0" w14:textId="77777777" w:rsidR="00186F56" w:rsidRPr="005D388F" w:rsidRDefault="00186F56" w:rsidP="00186F56"/>
    <w:p w14:paraId="7856F737" w14:textId="77777777" w:rsidR="00186F56" w:rsidRDefault="00186F56" w:rsidP="00186F56"/>
    <w:p w14:paraId="1F73EC29" w14:textId="69B8F9E0" w:rsidR="005D388F" w:rsidRDefault="003E5F21" w:rsidP="001041A5">
      <w:pPr>
        <w:pStyle w:val="Heading1"/>
      </w:pPr>
      <w:r>
        <w:t>2AC</w:t>
      </w:r>
      <w:r w:rsidR="001041A5">
        <w:t>---Quarters---Indiana</w:t>
      </w:r>
    </w:p>
    <w:p w14:paraId="12860B20" w14:textId="39F39B88" w:rsidR="00605DED" w:rsidRDefault="00605DED" w:rsidP="001041A5">
      <w:pPr>
        <w:pStyle w:val="Heading2"/>
      </w:pPr>
      <w:r>
        <w:t>Adv---Monopsony</w:t>
      </w:r>
    </w:p>
    <w:p w14:paraId="20F1DB29" w14:textId="77777777" w:rsidR="003E5F21" w:rsidRDefault="003E5F21" w:rsidP="003E5F21">
      <w:pPr>
        <w:pStyle w:val="Heading3"/>
      </w:pPr>
      <w:r>
        <w:t xml:space="preserve">Monopsony---AT: No </w:t>
      </w:r>
      <w:proofErr w:type="gramStart"/>
      <w:r>
        <w:t>Market !</w:t>
      </w:r>
      <w:proofErr w:type="gramEnd"/>
      <w:r>
        <w:t>---2AC</w:t>
      </w:r>
    </w:p>
    <w:p w14:paraId="79716DD0" w14:textId="77777777" w:rsidR="003E5F21" w:rsidRDefault="003E5F21" w:rsidP="003E5F21">
      <w:pPr>
        <w:pStyle w:val="Heading4"/>
      </w:pPr>
      <w:r>
        <w:t>Yes labor monopsony:</w:t>
      </w:r>
    </w:p>
    <w:p w14:paraId="0F8EAE11" w14:textId="77777777" w:rsidR="003E5F21" w:rsidRDefault="003E5F21" w:rsidP="003E5F21">
      <w:pPr>
        <w:pStyle w:val="Heading4"/>
        <w:rPr>
          <w:u w:val="single"/>
        </w:rPr>
      </w:pPr>
      <w:r>
        <w:t xml:space="preserve">Regressions </w:t>
      </w:r>
      <w:r w:rsidRPr="001D38F9">
        <w:rPr>
          <w:u w:val="single"/>
        </w:rPr>
        <w:t>prove</w:t>
      </w:r>
      <w:r>
        <w:t xml:space="preserve"> concentration from collusion is </w:t>
      </w:r>
      <w:r w:rsidRPr="001D38F9">
        <w:rPr>
          <w:u w:val="single"/>
        </w:rPr>
        <w:t>high</w:t>
      </w:r>
      <w:r>
        <w:t xml:space="preserve"> over the same period as their study, even </w:t>
      </w:r>
      <w:r w:rsidRPr="001D38F9">
        <w:rPr>
          <w:u w:val="single"/>
        </w:rPr>
        <w:t>minimal</w:t>
      </w:r>
      <w:r>
        <w:t xml:space="preserve"> concentration spurs large impacts on wages, they </w:t>
      </w:r>
      <w:r w:rsidRPr="001D38F9">
        <w:rPr>
          <w:u w:val="single"/>
        </w:rPr>
        <w:t>ignore</w:t>
      </w:r>
      <w:r>
        <w:t xml:space="preserve"> indirect effects of </w:t>
      </w:r>
      <w:r w:rsidRPr="001D38F9">
        <w:rPr>
          <w:u w:val="single"/>
        </w:rPr>
        <w:t>entry barriers.</w:t>
      </w:r>
    </w:p>
    <w:p w14:paraId="589D7E33" w14:textId="77777777" w:rsidR="00D25C4A" w:rsidRDefault="00D25C4A" w:rsidP="003E5F21">
      <w:pPr>
        <w:pStyle w:val="Undertag"/>
        <w:numPr>
          <w:ilvl w:val="0"/>
          <w:numId w:val="45"/>
        </w:numPr>
      </w:pPr>
    </w:p>
    <w:p w14:paraId="111669E6" w14:textId="77777777" w:rsidR="003E5F21" w:rsidRDefault="003E5F21" w:rsidP="003E5F21">
      <w:r w:rsidRPr="00575DB3">
        <w:t xml:space="preserve">Hiba </w:t>
      </w:r>
      <w:r w:rsidRPr="004C5D3B">
        <w:rPr>
          <w:rStyle w:val="Style13ptBold"/>
        </w:rPr>
        <w:t>1AC</w:t>
      </w:r>
      <w:r>
        <w:t xml:space="preserve"> </w:t>
      </w:r>
      <w:r w:rsidRPr="00575DB3">
        <w:rPr>
          <w:rStyle w:val="Style13ptBold"/>
        </w:rPr>
        <w:t>Hafiz ‘18</w:t>
      </w:r>
      <w:r w:rsidRPr="00575DB3">
        <w:t xml:space="preserve">, </w:t>
      </w:r>
      <w:r w:rsidRPr="006A62A3">
        <w:t xml:space="preserve">an associate professor with tenure and a McHale Faculty Research Scholar at the Boston College School of Law. </w:t>
      </w:r>
      <w:r w:rsidRPr="00575DB3">
        <w:t>"Picketing in the New Economy," 38 Cardozo Law Review 1845 (2018)</w:t>
      </w:r>
      <w:r>
        <w:t xml:space="preserve">, </w:t>
      </w:r>
      <w:r w:rsidRPr="004545EC">
        <w:t>https://chicagounbound.uchicago.edu/cgi/viewcontent.cgi?article=12718&amp;context=journal_articles</w:t>
      </w:r>
    </w:p>
    <w:p w14:paraId="23E94624" w14:textId="77777777" w:rsidR="003E5F21" w:rsidRPr="00B52B8C" w:rsidRDefault="003E5F21" w:rsidP="003E5F21">
      <w:pPr>
        <w:rPr>
          <w:sz w:val="16"/>
        </w:rPr>
      </w:pPr>
      <w:r w:rsidRPr="00B52B8C">
        <w:rPr>
          <w:sz w:val="16"/>
        </w:rPr>
        <w:t>Monopsony power by an indirect employer can be dir</w:t>
      </w:r>
      <w:r>
        <w:rPr>
          <w:sz w:val="16"/>
        </w:rPr>
        <w:t>1</w:t>
      </w:r>
      <w:r w:rsidRPr="00B52B8C">
        <w:rPr>
          <w:sz w:val="16"/>
        </w:rPr>
        <w:t xml:space="preserve">ectly shown with evidence that that </w:t>
      </w:r>
      <w:r w:rsidRPr="004C5D3B">
        <w:rPr>
          <w:rStyle w:val="StyleUnderline"/>
          <w:highlight w:val="lightGray"/>
        </w:rPr>
        <w:t>employer</w:t>
      </w:r>
      <w:r w:rsidRPr="00B52B8C">
        <w:rPr>
          <w:sz w:val="16"/>
        </w:rPr>
        <w:t xml:space="preserve"> can </w:t>
      </w:r>
      <w:r w:rsidRPr="004C5D3B">
        <w:rPr>
          <w:rStyle w:val="Emphasis"/>
          <w:highlight w:val="lightGray"/>
        </w:rPr>
        <w:t>depress</w:t>
      </w:r>
      <w:r w:rsidRPr="00B52B8C">
        <w:rPr>
          <w:sz w:val="16"/>
        </w:rPr>
        <w:t xml:space="preserve"> </w:t>
      </w:r>
      <w:r w:rsidRPr="00B52B8C">
        <w:rPr>
          <w:rStyle w:val="StyleUnderline"/>
        </w:rPr>
        <w:t xml:space="preserve">wages </w:t>
      </w:r>
      <w:r w:rsidRPr="004C5D3B">
        <w:rPr>
          <w:rStyle w:val="StyleUnderline"/>
          <w:highlight w:val="lightGray"/>
        </w:rPr>
        <w:t>below</w:t>
      </w:r>
      <w:r w:rsidRPr="00B52B8C">
        <w:rPr>
          <w:rStyle w:val="StyleUnderline"/>
        </w:rPr>
        <w:t xml:space="preserve"> the</w:t>
      </w:r>
      <w:r w:rsidRPr="00B52B8C">
        <w:rPr>
          <w:sz w:val="16"/>
        </w:rPr>
        <w:t xml:space="preserve"> </w:t>
      </w:r>
      <w:r w:rsidRPr="004C5D3B">
        <w:rPr>
          <w:rStyle w:val="Emphasis"/>
          <w:highlight w:val="lightGray"/>
        </w:rPr>
        <w:t>competitive level</w:t>
      </w:r>
      <w:r w:rsidRPr="00B52B8C">
        <w:rPr>
          <w:sz w:val="16"/>
        </w:rPr>
        <w:t xml:space="preserve"> </w:t>
      </w:r>
      <w:r w:rsidRPr="00B52B8C">
        <w:rPr>
          <w:rStyle w:val="StyleUnderline"/>
        </w:rPr>
        <w:t xml:space="preserve">by </w:t>
      </w:r>
      <w:r w:rsidRPr="004C5D3B">
        <w:rPr>
          <w:rStyle w:val="StyleUnderline"/>
          <w:highlight w:val="lightGray"/>
        </w:rPr>
        <w:t>withholding</w:t>
      </w:r>
      <w:r w:rsidRPr="00B52B8C">
        <w:rPr>
          <w:sz w:val="16"/>
        </w:rPr>
        <w:t xml:space="preserve"> the </w:t>
      </w:r>
      <w:r w:rsidRPr="004C5D3B">
        <w:rPr>
          <w:rStyle w:val="StyleUnderline"/>
          <w:highlight w:val="lightGray"/>
        </w:rPr>
        <w:t>purchase of</w:t>
      </w:r>
      <w:r w:rsidRPr="00B52B8C">
        <w:rPr>
          <w:rStyle w:val="StyleUnderline"/>
        </w:rPr>
        <w:t xml:space="preserve"> </w:t>
      </w:r>
      <w:r w:rsidRPr="004C5D3B">
        <w:rPr>
          <w:rStyle w:val="StyleUnderline"/>
          <w:highlight w:val="lightGray"/>
        </w:rPr>
        <w:t>labor</w:t>
      </w:r>
      <w:r w:rsidRPr="00B52B8C">
        <w:rPr>
          <w:sz w:val="16"/>
        </w:rPr>
        <w:t xml:space="preserve"> inputs </w:t>
      </w:r>
      <w:r w:rsidRPr="004C5D3B">
        <w:rPr>
          <w:rStyle w:val="StyleUnderline"/>
          <w:highlight w:val="lightGray"/>
        </w:rPr>
        <w:t>and</w:t>
      </w:r>
      <w:r w:rsidRPr="004C5D3B">
        <w:rPr>
          <w:sz w:val="16"/>
          <w:highlight w:val="lightGray"/>
        </w:rPr>
        <w:t xml:space="preserve"> </w:t>
      </w:r>
      <w:r w:rsidRPr="004C5D3B">
        <w:rPr>
          <w:rStyle w:val="StyleUnderline"/>
          <w:highlight w:val="lightGray"/>
        </w:rPr>
        <w:t>not losing</w:t>
      </w:r>
      <w:r w:rsidRPr="00B52B8C">
        <w:rPr>
          <w:sz w:val="16"/>
        </w:rPr>
        <w:t xml:space="preserve"> the </w:t>
      </w:r>
      <w:r w:rsidRPr="00B52B8C">
        <w:rPr>
          <w:rStyle w:val="StyleUnderline"/>
        </w:rPr>
        <w:t>sellers</w:t>
      </w:r>
      <w:r w:rsidRPr="00B52B8C">
        <w:rPr>
          <w:sz w:val="16"/>
        </w:rPr>
        <w:t xml:space="preserve"> of those inputs </w:t>
      </w:r>
      <w:r w:rsidRPr="004C5D3B">
        <w:rPr>
          <w:rStyle w:val="StyleUnderline"/>
          <w:highlight w:val="lightGray"/>
        </w:rPr>
        <w:t>to other</w:t>
      </w:r>
      <w:r w:rsidRPr="00B52B8C">
        <w:rPr>
          <w:sz w:val="16"/>
        </w:rPr>
        <w:t xml:space="preserve"> purchasers or </w:t>
      </w:r>
      <w:r w:rsidRPr="004C5D3B">
        <w:rPr>
          <w:rStyle w:val="StyleUnderline"/>
          <w:highlight w:val="lightGray"/>
        </w:rPr>
        <w:t>employers</w:t>
      </w:r>
      <w:r w:rsidRPr="00B52B8C">
        <w:rPr>
          <w:sz w:val="16"/>
        </w:rPr>
        <w:t xml:space="preserve">. 141 </w:t>
      </w:r>
      <w:r w:rsidRPr="001D38F9">
        <w:rPr>
          <w:rStyle w:val="StyleUnderline"/>
          <w:highlight w:val="green"/>
        </w:rPr>
        <w:t xml:space="preserve">Monopsony power </w:t>
      </w:r>
      <w:r w:rsidRPr="004545EC">
        <w:rPr>
          <w:rStyle w:val="StyleUnderline"/>
        </w:rPr>
        <w:t xml:space="preserve">can also be </w:t>
      </w:r>
      <w:r w:rsidRPr="001D38F9">
        <w:rPr>
          <w:rStyle w:val="StyleUnderline"/>
          <w:highlight w:val="green"/>
        </w:rPr>
        <w:t xml:space="preserve">shown </w:t>
      </w:r>
      <w:r w:rsidRPr="001D38F9">
        <w:rPr>
          <w:rStyle w:val="Emphasis"/>
          <w:highlight w:val="green"/>
        </w:rPr>
        <w:t>indirectly</w:t>
      </w:r>
      <w:r w:rsidRPr="00B52B8C">
        <w:rPr>
          <w:sz w:val="16"/>
        </w:rPr>
        <w:t xml:space="preserve"> with evidence of an indirect employers’ market share in a relevant geographic market </w:t>
      </w:r>
      <w:r w:rsidRPr="004545EC">
        <w:rPr>
          <w:rStyle w:val="Emphasis"/>
        </w:rPr>
        <w:t xml:space="preserve">for </w:t>
      </w:r>
      <w:r w:rsidRPr="001D38F9">
        <w:rPr>
          <w:rStyle w:val="Emphasis"/>
          <w:highlight w:val="green"/>
        </w:rPr>
        <w:t>labor inputs protected by entry barriers</w:t>
      </w:r>
      <w:r w:rsidRPr="00B52B8C">
        <w:rPr>
          <w:sz w:val="16"/>
        </w:rPr>
        <w:t xml:space="preserve">. 142 </w:t>
      </w:r>
      <w:r w:rsidRPr="00B52B8C">
        <w:rPr>
          <w:rStyle w:val="StyleUnderline"/>
        </w:rPr>
        <w:t>Courts have found</w:t>
      </w:r>
      <w:r w:rsidRPr="00B52B8C">
        <w:rPr>
          <w:sz w:val="16"/>
        </w:rPr>
        <w:t xml:space="preserve"> a </w:t>
      </w:r>
      <w:r w:rsidRPr="001D38F9">
        <w:rPr>
          <w:rStyle w:val="Emphasis"/>
          <w:highlight w:val="green"/>
        </w:rPr>
        <w:t>20%</w:t>
      </w:r>
      <w:r w:rsidRPr="001D38F9">
        <w:rPr>
          <w:sz w:val="16"/>
          <w:highlight w:val="green"/>
        </w:rPr>
        <w:t xml:space="preserve"> </w:t>
      </w:r>
      <w:r w:rsidRPr="001D38F9">
        <w:rPr>
          <w:rStyle w:val="StyleUnderline"/>
          <w:highlight w:val="green"/>
        </w:rPr>
        <w:t>market share</w:t>
      </w:r>
      <w:r w:rsidRPr="00B52B8C">
        <w:rPr>
          <w:rStyle w:val="StyleUnderline"/>
        </w:rPr>
        <w:t xml:space="preserve"> to be </w:t>
      </w:r>
      <w:r w:rsidRPr="001D38F9">
        <w:rPr>
          <w:rStyle w:val="StyleUnderline"/>
          <w:highlight w:val="green"/>
        </w:rPr>
        <w:t xml:space="preserve">sufficient to infer </w:t>
      </w:r>
      <w:r w:rsidRPr="004545EC">
        <w:rPr>
          <w:rStyle w:val="Emphasis"/>
        </w:rPr>
        <w:t>buyer</w:t>
      </w:r>
      <w:r w:rsidRPr="004545EC">
        <w:rPr>
          <w:sz w:val="16"/>
        </w:rPr>
        <w:t xml:space="preserve"> </w:t>
      </w:r>
      <w:r w:rsidRPr="004545EC">
        <w:rPr>
          <w:rStyle w:val="StyleUnderline"/>
        </w:rPr>
        <w:t>market</w:t>
      </w:r>
      <w:r w:rsidRPr="004545EC">
        <w:rPr>
          <w:sz w:val="16"/>
        </w:rPr>
        <w:t xml:space="preserve"> </w:t>
      </w:r>
      <w:r w:rsidRPr="001D38F9">
        <w:rPr>
          <w:rStyle w:val="Emphasis"/>
          <w:highlight w:val="green"/>
        </w:rPr>
        <w:t>power</w:t>
      </w:r>
      <w:r w:rsidRPr="001D38F9">
        <w:rPr>
          <w:sz w:val="16"/>
          <w:highlight w:val="green"/>
        </w:rPr>
        <w:t xml:space="preserve"> </w:t>
      </w:r>
      <w:r w:rsidRPr="001D38F9">
        <w:rPr>
          <w:rStyle w:val="StyleUnderline"/>
          <w:highlight w:val="green"/>
        </w:rPr>
        <w:t>over sellers</w:t>
      </w:r>
      <w:r w:rsidRPr="00B52B8C">
        <w:rPr>
          <w:sz w:val="16"/>
        </w:rPr>
        <w:t xml:space="preserve"> of labor inputs. 143 But </w:t>
      </w:r>
      <w:r w:rsidRPr="001D38F9">
        <w:rPr>
          <w:rStyle w:val="StyleUnderline"/>
          <w:highlight w:val="green"/>
        </w:rPr>
        <w:t>even buyers with</w:t>
      </w:r>
      <w:r w:rsidRPr="001D38F9">
        <w:rPr>
          <w:sz w:val="16"/>
          <w:highlight w:val="green"/>
        </w:rPr>
        <w:t xml:space="preserve"> </w:t>
      </w:r>
      <w:r w:rsidRPr="001D38F9">
        <w:rPr>
          <w:rStyle w:val="Emphasis"/>
          <w:highlight w:val="green"/>
        </w:rPr>
        <w:t>low</w:t>
      </w:r>
      <w:r w:rsidRPr="00B52B8C">
        <w:rPr>
          <w:sz w:val="16"/>
        </w:rPr>
        <w:t xml:space="preserve"> </w:t>
      </w:r>
      <w:r w:rsidRPr="00B52B8C">
        <w:rPr>
          <w:rStyle w:val="StyleUnderline"/>
        </w:rPr>
        <w:t>market</w:t>
      </w:r>
      <w:r w:rsidRPr="00B52B8C">
        <w:rPr>
          <w:sz w:val="16"/>
        </w:rPr>
        <w:t xml:space="preserve"> </w:t>
      </w:r>
      <w:r w:rsidRPr="001D38F9">
        <w:rPr>
          <w:rStyle w:val="Emphasis"/>
          <w:highlight w:val="green"/>
        </w:rPr>
        <w:t>shares</w:t>
      </w:r>
      <w:r w:rsidRPr="00B52B8C">
        <w:rPr>
          <w:sz w:val="16"/>
        </w:rPr>
        <w:t xml:space="preserve"> can </w:t>
      </w:r>
      <w:r w:rsidRPr="001D38F9">
        <w:rPr>
          <w:rStyle w:val="StyleUnderline"/>
          <w:highlight w:val="green"/>
        </w:rPr>
        <w:t>exert significant market power</w:t>
      </w:r>
      <w:r w:rsidRPr="00B52B8C">
        <w:rPr>
          <w:sz w:val="16"/>
        </w:rPr>
        <w:t xml:space="preserve"> over sellers to the extent that sellers are more dependent on buyers than buyers </w:t>
      </w:r>
      <w:proofErr w:type="spellStart"/>
      <w:r w:rsidRPr="00B52B8C">
        <w:rPr>
          <w:sz w:val="16"/>
        </w:rPr>
        <w:t>on</w:t>
      </w:r>
      <w:proofErr w:type="spellEnd"/>
      <w:r w:rsidRPr="00B52B8C">
        <w:rPr>
          <w:sz w:val="16"/>
        </w:rPr>
        <w:t xml:space="preserve">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C5D3B">
        <w:rPr>
          <w:rStyle w:val="StyleUnderline"/>
          <w:highlight w:val="lightGray"/>
        </w:rPr>
        <w:t>labor</w:t>
      </w:r>
      <w:r w:rsidRPr="00B52B8C">
        <w:rPr>
          <w:rStyle w:val="StyleUnderline"/>
        </w:rPr>
        <w:t xml:space="preserve"> market</w:t>
      </w:r>
      <w:r w:rsidRPr="00B52B8C">
        <w:rPr>
          <w:sz w:val="16"/>
        </w:rPr>
        <w:t xml:space="preserve"> </w:t>
      </w:r>
      <w:r w:rsidRPr="004C5D3B">
        <w:rPr>
          <w:rStyle w:val="Emphasis"/>
          <w:highlight w:val="lightGray"/>
        </w:rPr>
        <w:t>frictions</w:t>
      </w:r>
      <w:r w:rsidRPr="00B52B8C">
        <w:rPr>
          <w:sz w:val="16"/>
        </w:rPr>
        <w:t>, ‘‘</w:t>
      </w:r>
      <w:r w:rsidRPr="004C5D3B">
        <w:rPr>
          <w:rStyle w:val="Emphasis"/>
          <w:highlight w:val="lightGray"/>
        </w:rPr>
        <w:t>job</w:t>
      </w:r>
      <w:r w:rsidRPr="00B52B8C">
        <w:rPr>
          <w:rStyle w:val="Emphasis"/>
        </w:rPr>
        <w:t xml:space="preserve"> lock</w:t>
      </w:r>
      <w:r w:rsidRPr="00B52B8C">
        <w:rPr>
          <w:sz w:val="16"/>
        </w:rPr>
        <w:t xml:space="preserve">,’’ </w:t>
      </w:r>
      <w:r w:rsidRPr="004C5D3B">
        <w:rPr>
          <w:rStyle w:val="Emphasis"/>
          <w:highlight w:val="lightGray"/>
        </w:rPr>
        <w:t>info</w:t>
      </w:r>
      <w:r w:rsidRPr="00B52B8C">
        <w:rPr>
          <w:sz w:val="16"/>
        </w:rPr>
        <w:t xml:space="preserve">rmation </w:t>
      </w:r>
      <w:r w:rsidRPr="004C5D3B">
        <w:rPr>
          <w:rStyle w:val="StyleUnderline"/>
          <w:highlight w:val="lightGray"/>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C5D3B">
        <w:rPr>
          <w:rStyle w:val="StyleUnderline"/>
          <w:highlight w:val="lightGray"/>
        </w:rPr>
        <w:t>support</w:t>
      </w:r>
      <w:r w:rsidRPr="00B52B8C">
        <w:rPr>
          <w:sz w:val="16"/>
        </w:rPr>
        <w:t xml:space="preserve"> a finding of </w:t>
      </w:r>
      <w:r w:rsidRPr="004C5D3B">
        <w:rPr>
          <w:rStyle w:val="Emphasis"/>
          <w:highlight w:val="lightGray"/>
        </w:rPr>
        <w:t>monopsony</w:t>
      </w:r>
      <w:r w:rsidRPr="00B52B8C">
        <w:rPr>
          <w:rStyle w:val="Emphasis"/>
        </w:rPr>
        <w:t xml:space="preserve"> power</w:t>
      </w:r>
      <w:r w:rsidRPr="00B52B8C">
        <w:rPr>
          <w:sz w:val="16"/>
        </w:rPr>
        <w:t>. 149</w:t>
      </w:r>
    </w:p>
    <w:p w14:paraId="4734A5A6" w14:textId="77777777" w:rsidR="003E5F21" w:rsidRPr="00087CFC" w:rsidRDefault="003E5F21" w:rsidP="003E5F21">
      <w:pPr>
        <w:rPr>
          <w:sz w:val="16"/>
        </w:rPr>
      </w:pPr>
      <w:r w:rsidRPr="00087CFC">
        <w:rPr>
          <w:sz w:val="16"/>
        </w:rPr>
        <w:t xml:space="preserve">Where multiple </w:t>
      </w:r>
      <w:r w:rsidRPr="004C5D3B">
        <w:rPr>
          <w:rStyle w:val="StyleUnderline"/>
          <w:highlight w:val="lightGray"/>
        </w:rPr>
        <w:t>employers</w:t>
      </w:r>
      <w:r w:rsidRPr="004C5D3B">
        <w:rPr>
          <w:sz w:val="16"/>
          <w:highlight w:val="lightGray"/>
        </w:rPr>
        <w:t xml:space="preserve"> </w:t>
      </w:r>
      <w:r w:rsidRPr="004C5D3B">
        <w:rPr>
          <w:rStyle w:val="Emphasis"/>
          <w:highlight w:val="lightGray"/>
        </w:rPr>
        <w:t>collude</w:t>
      </w:r>
      <w:r w:rsidRPr="00087CFC">
        <w:rPr>
          <w:sz w:val="16"/>
        </w:rPr>
        <w:t xml:space="preserve"> </w:t>
      </w:r>
      <w:r w:rsidRPr="00087CFC">
        <w:rPr>
          <w:rStyle w:val="StyleUnderline"/>
        </w:rPr>
        <w:t xml:space="preserve">on wages and agree </w:t>
      </w:r>
      <w:r w:rsidRPr="004C5D3B">
        <w:rPr>
          <w:rStyle w:val="StyleUnderline"/>
          <w:highlight w:val="lightGray"/>
        </w:rPr>
        <w:t xml:space="preserve">to </w:t>
      </w:r>
      <w:r w:rsidRPr="004C5D3B">
        <w:rPr>
          <w:rStyle w:val="Emphasis"/>
          <w:highlight w:val="lightGray"/>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w:t>
      </w:r>
      <w:r w:rsidRPr="001D38F9">
        <w:rPr>
          <w:rStyle w:val="StyleUnderline"/>
        </w:rPr>
        <w:t xml:space="preserve">they </w:t>
      </w:r>
      <w:r w:rsidRPr="001D38F9">
        <w:rPr>
          <w:rStyle w:val="StyleUnderline"/>
          <w:highlight w:val="green"/>
        </w:rPr>
        <w:t>can be inferred through circumstantial evidence of</w:t>
      </w:r>
      <w:r w:rsidRPr="001D38F9">
        <w:rPr>
          <w:sz w:val="16"/>
          <w:highlight w:val="green"/>
        </w:rPr>
        <w:t xml:space="preserve"> </w:t>
      </w:r>
      <w:r w:rsidRPr="001D38F9">
        <w:rPr>
          <w:rStyle w:val="Emphasis"/>
          <w:highlight w:val="green"/>
        </w:rPr>
        <w:t>market concentration</w:t>
      </w:r>
      <w:r w:rsidRPr="00087CFC">
        <w:rPr>
          <w:sz w:val="16"/>
        </w:rPr>
        <w:t xml:space="preserve">, industry structures, firm histories, </w:t>
      </w:r>
      <w:r w:rsidRPr="001D38F9">
        <w:rPr>
          <w:rStyle w:val="StyleUnderline"/>
          <w:highlight w:val="green"/>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1D38F9">
        <w:rPr>
          <w:rStyle w:val="StyleUnderline"/>
          <w:highlight w:val="green"/>
        </w:rPr>
        <w:t>facilitate</w:t>
      </w:r>
      <w:r w:rsidRPr="001D38F9">
        <w:rPr>
          <w:sz w:val="16"/>
          <w:highlight w:val="green"/>
        </w:rPr>
        <w:t xml:space="preserve"> </w:t>
      </w:r>
      <w:r w:rsidRPr="001D38F9">
        <w:rPr>
          <w:rStyle w:val="Emphasis"/>
          <w:highlight w:val="green"/>
        </w:rPr>
        <w:t>collusion</w:t>
      </w:r>
      <w:r w:rsidRPr="00087CFC">
        <w:rPr>
          <w:sz w:val="16"/>
        </w:rPr>
        <w:t xml:space="preserve">. 151 </w:t>
      </w:r>
      <w:r w:rsidRPr="001D38F9">
        <w:rPr>
          <w:rStyle w:val="Emphasis"/>
          <w:highlight w:val="green"/>
        </w:rPr>
        <w:t>Other ‘‘plus factors’’</w:t>
      </w:r>
      <w:r w:rsidRPr="00087CFC">
        <w:rPr>
          <w:sz w:val="16"/>
        </w:rPr>
        <w:t xml:space="preserve"> indicating agreement include: actions contrary to an employer’s self-interest; evidence of employers’ regular communication; industry performance data suggesting successful coordination; and the absence of a plausible business rationale for suspicious conduct. 152</w:t>
      </w:r>
    </w:p>
    <w:p w14:paraId="49C3B196" w14:textId="77777777" w:rsidR="003E5F21" w:rsidRPr="001D38F9" w:rsidRDefault="003E5F21" w:rsidP="003E5F21">
      <w:pPr>
        <w:rPr>
          <w:sz w:val="16"/>
        </w:rPr>
      </w:pPr>
      <w:r w:rsidRPr="00DC4440">
        <w:rPr>
          <w:sz w:val="16"/>
        </w:rPr>
        <w:t xml:space="preserve">The core evidence of harm to workers from employer monopsony power is artificially suppressed wages. 153 </w:t>
      </w:r>
      <w:r w:rsidRPr="004C5D3B">
        <w:rPr>
          <w:rStyle w:val="StyleUnderline"/>
          <w:highlight w:val="lightGray"/>
        </w:rPr>
        <w:t>Evidence</w:t>
      </w:r>
      <w:r w:rsidRPr="00087CFC">
        <w:rPr>
          <w:rStyle w:val="StyleUnderline"/>
        </w:rPr>
        <w:t xml:space="preserve"> of </w:t>
      </w:r>
      <w:r w:rsidRPr="00087CFC">
        <w:rPr>
          <w:rStyle w:val="Emphasis"/>
        </w:rPr>
        <w:t xml:space="preserve">artificially </w:t>
      </w:r>
      <w:r w:rsidRPr="004C5D3B">
        <w:rPr>
          <w:rStyle w:val="Emphasis"/>
          <w:highlight w:val="lightGray"/>
        </w:rPr>
        <w:t>suppressed</w:t>
      </w:r>
      <w:r w:rsidRPr="004C5D3B">
        <w:rPr>
          <w:sz w:val="16"/>
          <w:highlight w:val="lightGray"/>
        </w:rPr>
        <w:t xml:space="preserve"> </w:t>
      </w:r>
      <w:r w:rsidRPr="004C5D3B">
        <w:rPr>
          <w:rStyle w:val="StyleUnderline"/>
          <w:highlight w:val="lightGray"/>
        </w:rPr>
        <w:t>wages</w:t>
      </w:r>
      <w:r w:rsidRPr="00087CFC">
        <w:rPr>
          <w:rStyle w:val="StyleUnderline"/>
        </w:rPr>
        <w:t xml:space="preserve"> can be determined </w:t>
      </w:r>
      <w:r w:rsidRPr="004C5D3B">
        <w:rPr>
          <w:rStyle w:val="StyleUnderline"/>
          <w:highlight w:val="lightGray"/>
        </w:rPr>
        <w:t>through</w:t>
      </w:r>
      <w:r w:rsidRPr="00087CFC">
        <w:rPr>
          <w:rStyle w:val="StyleUnderline"/>
        </w:rPr>
        <w:t xml:space="preserve"> </w:t>
      </w:r>
      <w:r w:rsidRPr="004C5D3B">
        <w:rPr>
          <w:rStyle w:val="Emphasis"/>
          <w:highlight w:val="lightGray"/>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7380B0FD" w14:textId="77777777" w:rsidR="003E5F21" w:rsidRPr="00D5361A" w:rsidRDefault="003E5F21" w:rsidP="003E5F21"/>
    <w:p w14:paraId="57A2A00B" w14:textId="77777777" w:rsidR="00D25C4A" w:rsidRDefault="00D25C4A" w:rsidP="003E5F21">
      <w:pPr>
        <w:pStyle w:val="Analytic"/>
      </w:pPr>
    </w:p>
    <w:p w14:paraId="18F1A9A0" w14:textId="77777777" w:rsidR="00605DED" w:rsidRDefault="00605DED" w:rsidP="00605DED">
      <w:pPr>
        <w:pStyle w:val="Heading3"/>
      </w:pPr>
      <w:r>
        <w:t>Impact---Slow Growth---2AC</w:t>
      </w:r>
    </w:p>
    <w:p w14:paraId="14E2BB69" w14:textId="77777777" w:rsidR="00D25C4A" w:rsidRDefault="00D25C4A" w:rsidP="00605DED">
      <w:pPr>
        <w:pStyle w:val="Analytic"/>
      </w:pPr>
    </w:p>
    <w:p w14:paraId="1AD6D14E" w14:textId="72DEE27A" w:rsidR="00605DED" w:rsidRDefault="003D4429" w:rsidP="003D4429">
      <w:pPr>
        <w:pStyle w:val="Heading3"/>
      </w:pPr>
      <w:r>
        <w:t>---AT: Walt---2AC</w:t>
      </w:r>
    </w:p>
    <w:p w14:paraId="3C661F7C" w14:textId="77777777" w:rsidR="003D4429" w:rsidRPr="00424FB5" w:rsidRDefault="003D4429" w:rsidP="003D4429">
      <w:pPr>
        <w:pStyle w:val="Heading4"/>
      </w:pPr>
      <w:r>
        <w:t>Walt goes aff.</w:t>
      </w:r>
    </w:p>
    <w:p w14:paraId="34D2BA94" w14:textId="77777777" w:rsidR="003D4429" w:rsidRDefault="003D4429" w:rsidP="003D4429">
      <w:r>
        <w:t xml:space="preserve">Stephen M. </w:t>
      </w:r>
      <w:r w:rsidRPr="00424FB5">
        <w:rPr>
          <w:rStyle w:val="Style13ptBold"/>
        </w:rPr>
        <w:t>Walt 20</w:t>
      </w:r>
      <w:r>
        <w:t>, Professor of IR at Harvard, “Will a Global Depression Trigger Another World War?”, https://foreignpolicy.com/2020/05/13/coronavirus-pandemic-depression-economy-world-war/</w:t>
      </w:r>
    </w:p>
    <w:p w14:paraId="134C9423" w14:textId="77777777" w:rsidR="003D4429" w:rsidRPr="00901B41" w:rsidRDefault="003D4429" w:rsidP="003D4429">
      <w:pPr>
        <w:rPr>
          <w:sz w:val="14"/>
        </w:rPr>
      </w:pPr>
      <w:r w:rsidRPr="00C00DCF">
        <w:rPr>
          <w:rStyle w:val="StyleUnderline"/>
          <w:highlight w:val="green"/>
        </w:rPr>
        <w:t xml:space="preserve">If one takes a </w:t>
      </w:r>
      <w:r w:rsidRPr="00C00DCF">
        <w:rPr>
          <w:rStyle w:val="Emphasis"/>
          <w:highlight w:val="green"/>
        </w:rPr>
        <w:t>long</w:t>
      </w:r>
      <w:r w:rsidRPr="00922BA6">
        <w:rPr>
          <w:rStyle w:val="Emphasis"/>
        </w:rPr>
        <w:t>er-</w:t>
      </w:r>
      <w:r w:rsidRPr="00C00DCF">
        <w:rPr>
          <w:rStyle w:val="Emphasis"/>
          <w:highlight w:val="green"/>
        </w:rPr>
        <w:t>term perspective</w:t>
      </w:r>
      <w:r w:rsidRPr="00813980">
        <w:rPr>
          <w:sz w:val="14"/>
        </w:rPr>
        <w:t xml:space="preserve">, however, </w:t>
      </w:r>
      <w:r w:rsidRPr="00C00DCF">
        <w:rPr>
          <w:rStyle w:val="StyleUnderline"/>
          <w:highlight w:val="green"/>
        </w:rPr>
        <w:t xml:space="preserve">a </w:t>
      </w:r>
      <w:r w:rsidRPr="00C00DCF">
        <w:rPr>
          <w:rStyle w:val="Emphasis"/>
          <w:highlight w:val="green"/>
        </w:rPr>
        <w:t>sustained</w:t>
      </w:r>
      <w:r w:rsidRPr="00922BA6">
        <w:rPr>
          <w:rStyle w:val="StyleUnderline"/>
        </w:rPr>
        <w:t xml:space="preserve"> economic </w:t>
      </w:r>
      <w:r w:rsidRPr="00C00DCF">
        <w:rPr>
          <w:rStyle w:val="StyleUnderline"/>
          <w:highlight w:val="green"/>
        </w:rPr>
        <w:t xml:space="preserve">depression </w:t>
      </w:r>
      <w:r w:rsidRPr="00C00DCF">
        <w:rPr>
          <w:rStyle w:val="Emphasis"/>
          <w:highlight w:val="green"/>
        </w:rPr>
        <w:t>could make war more likely</w:t>
      </w:r>
      <w:r w:rsidRPr="00922BA6">
        <w:rPr>
          <w:rStyle w:val="StyleUnderline"/>
        </w:rPr>
        <w:t xml:space="preserve"> by </w:t>
      </w:r>
      <w:r w:rsidRPr="00C00DCF">
        <w:rPr>
          <w:rStyle w:val="Emphasis"/>
          <w:highlight w:val="green"/>
        </w:rPr>
        <w:t>strengthening fascist</w:t>
      </w:r>
      <w:r w:rsidRPr="00922BA6">
        <w:rPr>
          <w:rStyle w:val="StyleUnderline"/>
        </w:rPr>
        <w:t xml:space="preserve"> or xenophobic political </w:t>
      </w:r>
      <w:r w:rsidRPr="00C00DCF">
        <w:rPr>
          <w:rStyle w:val="Emphasis"/>
          <w:highlight w:val="green"/>
        </w:rPr>
        <w:t>movements</w:t>
      </w:r>
      <w:r w:rsidRPr="00C00DCF">
        <w:rPr>
          <w:rStyle w:val="StyleUnderline"/>
          <w:highlight w:val="green"/>
        </w:rPr>
        <w:t xml:space="preserve">, </w:t>
      </w:r>
      <w:r w:rsidRPr="00C00DCF">
        <w:rPr>
          <w:rStyle w:val="Emphasis"/>
          <w:highlight w:val="green"/>
        </w:rPr>
        <w:t>fueling protectionism</w:t>
      </w:r>
      <w:r w:rsidRPr="00C00DCF">
        <w:rPr>
          <w:rStyle w:val="StyleUnderline"/>
          <w:highlight w:val="green"/>
        </w:rPr>
        <w:t xml:space="preserve"> and </w:t>
      </w:r>
      <w:proofErr w:type="spellStart"/>
      <w:r w:rsidRPr="00C00DCF">
        <w:rPr>
          <w:rStyle w:val="StyleUnderline"/>
          <w:highlight w:val="green"/>
        </w:rPr>
        <w:t>hypernationalism</w:t>
      </w:r>
      <w:proofErr w:type="spellEnd"/>
      <w:r w:rsidRPr="00C00DCF">
        <w:rPr>
          <w:rStyle w:val="StyleUnderline"/>
          <w:highlight w:val="green"/>
        </w:rPr>
        <w:t>, and making it</w:t>
      </w:r>
      <w:r w:rsidRPr="00922BA6">
        <w:rPr>
          <w:rStyle w:val="StyleUnderline"/>
        </w:rPr>
        <w:t xml:space="preserve"> more </w:t>
      </w:r>
      <w:r w:rsidRPr="00C00DCF">
        <w:rPr>
          <w:rStyle w:val="StyleUnderline"/>
          <w:highlight w:val="green"/>
        </w:rPr>
        <w:t>difficult for countries to reach</w:t>
      </w:r>
      <w:r w:rsidRPr="00922BA6">
        <w:rPr>
          <w:rStyle w:val="StyleUnderline"/>
        </w:rPr>
        <w:t xml:space="preserve"> </w:t>
      </w:r>
      <w:r w:rsidRPr="00922BA6">
        <w:rPr>
          <w:rStyle w:val="Emphasis"/>
        </w:rPr>
        <w:t xml:space="preserve">mutually acceptable </w:t>
      </w:r>
      <w:r w:rsidRPr="00C00DCF">
        <w:rPr>
          <w:rStyle w:val="Emphasis"/>
          <w:highlight w:val="green"/>
        </w:rPr>
        <w:t>bargains</w:t>
      </w:r>
      <w:r w:rsidRPr="00922BA6">
        <w:rPr>
          <w:rStyle w:val="StyleUnderline"/>
        </w:rPr>
        <w:t xml:space="preserve"> with each other</w:t>
      </w:r>
      <w:r w:rsidRPr="00813980">
        <w:rPr>
          <w:sz w:val="14"/>
        </w:rPr>
        <w:t xml:space="preserve">. </w:t>
      </w:r>
      <w:r w:rsidRPr="00922BA6">
        <w:rPr>
          <w:rStyle w:val="StyleUnderline"/>
        </w:rPr>
        <w:t xml:space="preserve">The history of </w:t>
      </w:r>
      <w:r w:rsidRPr="00C00DCF">
        <w:rPr>
          <w:rStyle w:val="StyleUnderline"/>
          <w:highlight w:val="green"/>
        </w:rPr>
        <w:t xml:space="preserve">the </w:t>
      </w:r>
      <w:r w:rsidRPr="00C00DCF">
        <w:rPr>
          <w:rStyle w:val="Emphasis"/>
          <w:highlight w:val="green"/>
        </w:rPr>
        <w:t>1930s</w:t>
      </w:r>
      <w:r w:rsidRPr="00C00DCF">
        <w:rPr>
          <w:rStyle w:val="StyleUnderline"/>
          <w:highlight w:val="green"/>
        </w:rPr>
        <w:t xml:space="preserve"> shows </w:t>
      </w:r>
      <w:r w:rsidRPr="00C00DCF">
        <w:rPr>
          <w:rStyle w:val="Emphasis"/>
          <w:highlight w:val="green"/>
        </w:rPr>
        <w:t>where such trends</w:t>
      </w:r>
      <w:r w:rsidRPr="00231828">
        <w:rPr>
          <w:rStyle w:val="Emphasis"/>
        </w:rPr>
        <w:t xml:space="preserve"> can </w:t>
      </w:r>
      <w:r w:rsidRPr="00C00DCF">
        <w:rPr>
          <w:rStyle w:val="Emphasis"/>
          <w:highlight w:val="green"/>
        </w:rPr>
        <w:t>lead</w:t>
      </w:r>
      <w:r w:rsidRPr="00813980">
        <w:rPr>
          <w:sz w:val="14"/>
        </w:rPr>
        <w:t xml:space="preserve">, although the economic effects of the Depression are hardly the only reason world politics took such a deadly turn in the 1930s. </w:t>
      </w:r>
      <w:r w:rsidRPr="00813980">
        <w:rPr>
          <w:rStyle w:val="StyleUnderline"/>
        </w:rPr>
        <w:t>Nationalism, xenophobia, and authoritarian rule were making a comeback</w:t>
      </w:r>
      <w:r w:rsidRPr="00813980">
        <w:rPr>
          <w:sz w:val="14"/>
        </w:rPr>
        <w:t xml:space="preserve"> well before COVID-19 struck, </w:t>
      </w:r>
      <w:r w:rsidRPr="00813980">
        <w:rPr>
          <w:rStyle w:val="StyleUnderline"/>
        </w:rPr>
        <w:t>but</w:t>
      </w:r>
      <w:r w:rsidRPr="00813980">
        <w:rPr>
          <w:sz w:val="14"/>
        </w:rPr>
        <w:t xml:space="preserve"> the </w:t>
      </w:r>
      <w:r w:rsidRPr="00C00DCF">
        <w:rPr>
          <w:rStyle w:val="Emphasis"/>
          <w:highlight w:val="green"/>
        </w:rPr>
        <w:t>economic misery</w:t>
      </w:r>
      <w:r w:rsidRPr="00813980">
        <w:rPr>
          <w:sz w:val="14"/>
        </w:rPr>
        <w:t xml:space="preserve"> now occurring in every corner of the world </w:t>
      </w:r>
      <w:r w:rsidRPr="00C00DCF">
        <w:rPr>
          <w:rStyle w:val="StyleUnderline"/>
          <w:highlight w:val="green"/>
        </w:rPr>
        <w:t xml:space="preserve">could </w:t>
      </w:r>
      <w:r w:rsidRPr="00C00DCF">
        <w:rPr>
          <w:rStyle w:val="Emphasis"/>
          <w:highlight w:val="green"/>
        </w:rPr>
        <w:t>intensify</w:t>
      </w:r>
      <w:r w:rsidRPr="00813980">
        <w:rPr>
          <w:sz w:val="14"/>
        </w:rPr>
        <w:t xml:space="preserve"> </w:t>
      </w:r>
      <w:r w:rsidRPr="00C00DCF">
        <w:rPr>
          <w:rStyle w:val="StyleUnderline"/>
          <w:highlight w:val="green"/>
        </w:rPr>
        <w:t>these trends</w:t>
      </w:r>
      <w:r w:rsidRPr="00C00DCF">
        <w:rPr>
          <w:sz w:val="14"/>
          <w:highlight w:val="green"/>
        </w:rPr>
        <w:t xml:space="preserve"> </w:t>
      </w:r>
      <w:r w:rsidRPr="00C00DCF">
        <w:rPr>
          <w:rStyle w:val="StyleUnderline"/>
          <w:highlight w:val="green"/>
        </w:rPr>
        <w:t xml:space="preserve">and leave us in a </w:t>
      </w:r>
      <w:r w:rsidRPr="00C00DCF">
        <w:rPr>
          <w:rStyle w:val="Emphasis"/>
          <w:highlight w:val="green"/>
        </w:rPr>
        <w:t>more war-prone condition</w:t>
      </w:r>
      <w:r w:rsidRPr="00813980">
        <w:rPr>
          <w:sz w:val="14"/>
        </w:rPr>
        <w:t xml:space="preserve"> when fear of the virus has diminished.</w:t>
      </w:r>
    </w:p>
    <w:p w14:paraId="56EE051F" w14:textId="77777777" w:rsidR="003E5F21" w:rsidRDefault="003E5F21" w:rsidP="003E5F21">
      <w:pPr>
        <w:pStyle w:val="Heading3"/>
      </w:pPr>
      <w:r>
        <w:t>Mergers DA [NU]---2AC</w:t>
      </w:r>
    </w:p>
    <w:p w14:paraId="2CF01B1F" w14:textId="77777777" w:rsidR="003E5F21" w:rsidRDefault="003E5F21" w:rsidP="003E5F21">
      <w:pPr>
        <w:pStyle w:val="Heading4"/>
      </w:pPr>
      <w:r>
        <w:t xml:space="preserve">2. American biotech companies will choose to merge with Chinese companies </w:t>
      </w:r>
    </w:p>
    <w:p w14:paraId="124D3EF8" w14:textId="77777777" w:rsidR="003E5F21" w:rsidRDefault="003E5F21" w:rsidP="003E5F21">
      <w:r w:rsidRPr="006B637F">
        <w:rPr>
          <w:rStyle w:val="Style13ptBold"/>
        </w:rPr>
        <w:t>Gibney 26</w:t>
      </w:r>
      <w:r>
        <w:t xml:space="preserve">, Michael Gibney is a senior writer and editor for </w:t>
      </w:r>
      <w:proofErr w:type="spellStart"/>
      <w:r>
        <w:t>PharmaVoice</w:t>
      </w:r>
      <w:proofErr w:type="spellEnd"/>
      <w:r>
        <w:t xml:space="preserve">. Before that, he covered the pharmaceutical industry as a healthcare reporter for three and a half years at S&amp;P Global Market Intelligence and served as an editor at </w:t>
      </w:r>
      <w:proofErr w:type="spellStart"/>
      <w:r>
        <w:t>FiercePharma</w:t>
      </w:r>
      <w:proofErr w:type="spellEnd"/>
      <w:r>
        <w:t xml:space="preserve"> and </w:t>
      </w:r>
      <w:proofErr w:type="spellStart"/>
      <w:r>
        <w:t>FierceBiotech</w:t>
      </w:r>
      <w:proofErr w:type="spellEnd"/>
      <w:r>
        <w:t xml:space="preserve">. Besides industry reporting, Michael has also covered science, wildlife and environmental issues as well as local news in Connecticut and Montana, </w:t>
      </w:r>
      <w:proofErr w:type="spellStart"/>
      <w:r>
        <w:t>PharmaVoice</w:t>
      </w:r>
      <w:proofErr w:type="spellEnd"/>
      <w:r>
        <w:t>, 1-14-2026 [“It’s crunch time for US biopharma M&amp;A. Can drugmakers strike deals despite persisting anxieties?,” available on:  https://www.pharmavoice.com/news/biopharma-deals-drugmakers-anxieties/809706/, accessed:  1-18-</w:t>
      </w:r>
      <w:proofErr w:type="gramStart"/>
      <w:r>
        <w:t>2026]</w:t>
      </w:r>
      <w:proofErr w:type="spellStart"/>
      <w:r>
        <w:t>wku</w:t>
      </w:r>
      <w:proofErr w:type="spellEnd"/>
      <w:proofErr w:type="gramEnd"/>
      <w:r>
        <w:t>//</w:t>
      </w:r>
      <w:proofErr w:type="spellStart"/>
      <w:proofErr w:type="gramStart"/>
      <w:r>
        <w:t>sc</w:t>
      </w:r>
      <w:proofErr w:type="spellEnd"/>
      <w:proofErr w:type="gramEnd"/>
    </w:p>
    <w:p w14:paraId="3875673E" w14:textId="77777777" w:rsidR="003E5F21" w:rsidRPr="006B637F" w:rsidRDefault="003E5F21" w:rsidP="003E5F21">
      <w:pPr>
        <w:rPr>
          <w:sz w:val="16"/>
        </w:rPr>
      </w:pPr>
      <w:r w:rsidRPr="00E32C0F">
        <w:rPr>
          <w:rStyle w:val="StyleUnderline"/>
          <w:highlight w:val="green"/>
        </w:rPr>
        <w:t>China</w:t>
      </w:r>
      <w:r w:rsidRPr="006B637F">
        <w:rPr>
          <w:rStyle w:val="StyleUnderline"/>
        </w:rPr>
        <w:t xml:space="preserve"> has</w:t>
      </w:r>
      <w:r w:rsidRPr="006B637F">
        <w:rPr>
          <w:sz w:val="16"/>
        </w:rPr>
        <w:t xml:space="preserve"> also </w:t>
      </w:r>
      <w:r w:rsidRPr="006B637F">
        <w:rPr>
          <w:rStyle w:val="StyleUnderline"/>
        </w:rPr>
        <w:t xml:space="preserve">become a </w:t>
      </w:r>
      <w:r w:rsidRPr="00E32C0F">
        <w:rPr>
          <w:rStyle w:val="StyleUnderline"/>
          <w:highlight w:val="green"/>
        </w:rPr>
        <w:t>major source of potential M&amp;A</w:t>
      </w:r>
      <w:r w:rsidRPr="006B637F">
        <w:rPr>
          <w:rStyle w:val="StyleUnderline"/>
        </w:rPr>
        <w:t xml:space="preserve">. The elephant in the room is the </w:t>
      </w:r>
      <w:r w:rsidRPr="00E32C0F">
        <w:rPr>
          <w:rStyle w:val="StyleUnderline"/>
          <w:highlight w:val="green"/>
        </w:rPr>
        <w:t>country’s rapid ascent in biotech innovation</w:t>
      </w:r>
      <w:r w:rsidRPr="006B637F">
        <w:rPr>
          <w:rStyle w:val="StyleUnderline"/>
        </w:rPr>
        <w:t>, and U</w:t>
      </w:r>
      <w:r w:rsidRPr="00E32C0F">
        <w:rPr>
          <w:rStyle w:val="StyleUnderline"/>
          <w:highlight w:val="green"/>
        </w:rPr>
        <w:t>.S. biopharma is gazing in that direction for deals that will make the most impact in the least amount of time</w:t>
      </w:r>
      <w:r w:rsidRPr="006B637F">
        <w:rPr>
          <w:sz w:val="16"/>
        </w:rPr>
        <w:t>, PwC’s van den Akker said.</w:t>
      </w:r>
    </w:p>
    <w:p w14:paraId="0B068361" w14:textId="77777777" w:rsidR="003E5F21" w:rsidRPr="006B637F" w:rsidRDefault="003E5F21" w:rsidP="003E5F21">
      <w:pPr>
        <w:rPr>
          <w:sz w:val="16"/>
        </w:rPr>
      </w:pPr>
      <w:r w:rsidRPr="006B637F">
        <w:rPr>
          <w:sz w:val="16"/>
        </w:rPr>
        <w:t>“</w:t>
      </w:r>
      <w:r w:rsidRPr="006B637F">
        <w:rPr>
          <w:rStyle w:val="StyleUnderline"/>
        </w:rPr>
        <w:t>The last couple years of challenges have been more around interest rates, geopolitics, most favored nation talks, etc</w:t>
      </w:r>
      <w:r w:rsidRPr="006B637F">
        <w:rPr>
          <w:sz w:val="16"/>
        </w:rPr>
        <w:t>. — and now it’s a little more about how we can change the setup and the structure of the industry in a way that levels the playing field with what’s happening in China,” van den Akker said.</w:t>
      </w:r>
    </w:p>
    <w:p w14:paraId="13EAC927" w14:textId="77777777" w:rsidR="003E5F21" w:rsidRPr="006B637F" w:rsidRDefault="003E5F21" w:rsidP="003E5F21">
      <w:pPr>
        <w:rPr>
          <w:sz w:val="16"/>
        </w:rPr>
      </w:pPr>
      <w:r w:rsidRPr="006B637F">
        <w:rPr>
          <w:rStyle w:val="StyleUnderline"/>
        </w:rPr>
        <w:t xml:space="preserve">China’s biotech rise has affected the M&amp;A market with </w:t>
      </w:r>
      <w:r w:rsidRPr="00E32C0F">
        <w:rPr>
          <w:rStyle w:val="StyleUnderline"/>
          <w:highlight w:val="green"/>
        </w:rPr>
        <w:t>1 in 3 licensing deals undertaken by U.S. companies coming out of the country</w:t>
      </w:r>
      <w:r w:rsidRPr="006B637F">
        <w:rPr>
          <w:rStyle w:val="StyleUnderline"/>
        </w:rPr>
        <w:t xml:space="preserve">, he said. That’s </w:t>
      </w:r>
      <w:r w:rsidRPr="00E32C0F">
        <w:rPr>
          <w:rStyle w:val="StyleUnderline"/>
          <w:highlight w:val="green"/>
        </w:rPr>
        <w:t>up from near zero just three years ago</w:t>
      </w:r>
      <w:r w:rsidRPr="006B637F">
        <w:rPr>
          <w:rStyle w:val="StyleUnderline"/>
        </w:rPr>
        <w:t>, he pointed out</w:t>
      </w:r>
      <w:r w:rsidRPr="006B637F">
        <w:rPr>
          <w:sz w:val="16"/>
        </w:rPr>
        <w:t>.</w:t>
      </w:r>
    </w:p>
    <w:p w14:paraId="31339763" w14:textId="77777777" w:rsidR="003E5F21" w:rsidRDefault="003E5F21" w:rsidP="003E5F21"/>
    <w:p w14:paraId="23438FFA" w14:textId="77777777" w:rsidR="003E5F21" w:rsidRDefault="003E5F21" w:rsidP="003E5F21">
      <w:pPr>
        <w:pStyle w:val="Heading4"/>
      </w:pPr>
      <w:r>
        <w:t xml:space="preserve">That empowers Chinese bioweapon development and destroys </w:t>
      </w:r>
      <w:r w:rsidRPr="004371AD">
        <w:rPr>
          <w:u w:val="single"/>
        </w:rPr>
        <w:t>innovation</w:t>
      </w:r>
      <w:r>
        <w:t>.</w:t>
      </w:r>
    </w:p>
    <w:p w14:paraId="71F72995" w14:textId="77777777" w:rsidR="003E5F21" w:rsidRDefault="003E5F21" w:rsidP="003E5F21">
      <w:proofErr w:type="spellStart"/>
      <w:r w:rsidRPr="006B637F">
        <w:rPr>
          <w:rStyle w:val="Style13ptBold"/>
        </w:rPr>
        <w:t>Torsekar</w:t>
      </w:r>
      <w:proofErr w:type="spellEnd"/>
      <w:r w:rsidRPr="006B637F">
        <w:rPr>
          <w:rStyle w:val="Style13ptBold"/>
        </w:rPr>
        <w:t xml:space="preserve"> 26</w:t>
      </w:r>
      <w:r>
        <w:t xml:space="preserve"> Mihir Torsekar is a Senior Economist at the Coalition for a Prosperous America. He has 15 years of experience researching at the intersection of international trade, U.S. industrial competitiveness, and national security. Mihir has led multiple statutory investigations examining the effects of foreign trade barriers on U.S. manufacturing, among other topics. His research on supply chains has been cited by the New York Times, Brookings Institute, and the Financial Times. Mihir received his B.A. in Economics from Case Western Reserve University and dual Master’s Degrees in Applied Economics and Public Policy from the University of Michigan, Ann </w:t>
      </w:r>
      <w:proofErr w:type="spellStart"/>
      <w:r>
        <w:t>Arbor.Coalition</w:t>
      </w:r>
      <w:proofErr w:type="spellEnd"/>
      <w:r>
        <w:t xml:space="preserve"> For A Prosperous America, 1-14-2026 ["The China Dependence Big Pharma Doesn’t Want Washington to See," available on:  https://prosperousamerica.org/the-china-dependence-big-pharma-doesnt-want-washington-to-see/, accessed:  1-18-</w:t>
      </w:r>
      <w:proofErr w:type="gramStart"/>
      <w:r>
        <w:t>2026]</w:t>
      </w:r>
      <w:proofErr w:type="spellStart"/>
      <w:r>
        <w:t>wku</w:t>
      </w:r>
      <w:proofErr w:type="spellEnd"/>
      <w:proofErr w:type="gramEnd"/>
      <w:r>
        <w:t>//</w:t>
      </w:r>
      <w:proofErr w:type="spellStart"/>
      <w:proofErr w:type="gramStart"/>
      <w:r>
        <w:t>sc</w:t>
      </w:r>
      <w:proofErr w:type="spellEnd"/>
      <w:proofErr w:type="gramEnd"/>
    </w:p>
    <w:p w14:paraId="32032913" w14:textId="77777777" w:rsidR="003E5F21" w:rsidRPr="00A83823" w:rsidRDefault="003E5F21" w:rsidP="003E5F21">
      <w:pPr>
        <w:rPr>
          <w:sz w:val="16"/>
        </w:rPr>
      </w:pPr>
      <w:r w:rsidRPr="00A83823">
        <w:rPr>
          <w:sz w:val="16"/>
        </w:rPr>
        <w:t>National Security Risks of Deeper U.S.-China Biotech Integration</w:t>
      </w:r>
    </w:p>
    <w:p w14:paraId="3E4B7FC4" w14:textId="77777777" w:rsidR="003E5F21" w:rsidRPr="00A83823" w:rsidRDefault="003E5F21" w:rsidP="003E5F21">
      <w:pPr>
        <w:rPr>
          <w:sz w:val="16"/>
        </w:rPr>
      </w:pPr>
      <w:r w:rsidRPr="006B637F">
        <w:rPr>
          <w:rStyle w:val="StyleUnderline"/>
        </w:rPr>
        <w:t>There are numerous national security risks associated with the entrenchment of the U.S. and Chinese biotech sectors</w:t>
      </w:r>
      <w:r w:rsidRPr="00A83823">
        <w:rPr>
          <w:sz w:val="16"/>
        </w:rPr>
        <w:t xml:space="preserve"> including:</w:t>
      </w:r>
    </w:p>
    <w:p w14:paraId="71714F14" w14:textId="77777777" w:rsidR="003E5F21" w:rsidRPr="006B637F" w:rsidRDefault="003E5F21" w:rsidP="003E5F21">
      <w:pPr>
        <w:rPr>
          <w:rStyle w:val="StyleUnderline"/>
        </w:rPr>
      </w:pPr>
      <w:r w:rsidRPr="00A83823">
        <w:rPr>
          <w:sz w:val="16"/>
        </w:rPr>
        <w:t xml:space="preserve">MCF Exposure – </w:t>
      </w:r>
      <w:r w:rsidRPr="00E32C0F">
        <w:rPr>
          <w:rStyle w:val="StyleUnderline"/>
          <w:highlight w:val="green"/>
        </w:rPr>
        <w:t>China’s biotech ecosystem</w:t>
      </w:r>
      <w:r w:rsidRPr="006B637F">
        <w:rPr>
          <w:rStyle w:val="StyleUnderline"/>
        </w:rPr>
        <w:t xml:space="preserve"> is structurally integrated into the country’s MCF system, which </w:t>
      </w:r>
      <w:r w:rsidRPr="00E32C0F">
        <w:rPr>
          <w:rStyle w:val="StyleUnderline"/>
          <w:highlight w:val="green"/>
        </w:rPr>
        <w:t>merges</w:t>
      </w:r>
      <w:r w:rsidRPr="006B637F">
        <w:rPr>
          <w:rStyle w:val="StyleUnderline"/>
        </w:rPr>
        <w:t xml:space="preserve"> commercial </w:t>
      </w:r>
      <w:r w:rsidRPr="00E32C0F">
        <w:rPr>
          <w:rStyle w:val="StyleUnderline"/>
          <w:highlight w:val="green"/>
        </w:rPr>
        <w:t>research with their military</w:t>
      </w:r>
      <w:r w:rsidRPr="00A83823">
        <w:rPr>
          <w:sz w:val="16"/>
        </w:rPr>
        <w:t xml:space="preserve">—the People’s Liberation Army (PLA)—objectives (5). U.S. companies operating in China inevitably interact with firms identified by Congress and the Pentagon as military-linked. Beijing-based </w:t>
      </w:r>
      <w:proofErr w:type="spellStart"/>
      <w:r w:rsidRPr="00A83823">
        <w:rPr>
          <w:sz w:val="16"/>
        </w:rPr>
        <w:t>WuXi</w:t>
      </w:r>
      <w:proofErr w:type="spellEnd"/>
      <w:r w:rsidRPr="00A83823">
        <w:rPr>
          <w:sz w:val="16"/>
        </w:rPr>
        <w:t xml:space="preserve"> AppTec, for example, has been flagged as a potential MCF contributor even as it develops or manufactures ingredients for about one-quarter of U.S. drugs, all while receiving over $30 million in state tax incentives to expand in Delaware and Massachusetts (18). By revenue, </w:t>
      </w:r>
      <w:proofErr w:type="spellStart"/>
      <w:r w:rsidRPr="00A83823">
        <w:rPr>
          <w:sz w:val="16"/>
        </w:rPr>
        <w:t>WuXi</w:t>
      </w:r>
      <w:proofErr w:type="spellEnd"/>
      <w:r w:rsidRPr="00A83823">
        <w:rPr>
          <w:sz w:val="16"/>
        </w:rPr>
        <w:t xml:space="preserve"> is one of the top five drug development and manufacturing companies worldwide and two-thirds of its earnings came from the United States (19,20). Likewise, the House Select Committee on the CCP has warned that BGI Group, a PLA-affiliated genomic firm already on the Pentagon’s military-company list, is operating hidden U.S. subsidiaries such as </w:t>
      </w:r>
      <w:proofErr w:type="spellStart"/>
      <w:r w:rsidRPr="00A83823">
        <w:rPr>
          <w:sz w:val="16"/>
        </w:rPr>
        <w:t>Innomics</w:t>
      </w:r>
      <w:proofErr w:type="spellEnd"/>
      <w:r w:rsidRPr="00A83823">
        <w:rPr>
          <w:sz w:val="16"/>
        </w:rPr>
        <w:t xml:space="preserve"> and </w:t>
      </w:r>
      <w:proofErr w:type="spellStart"/>
      <w:r w:rsidRPr="00A83823">
        <w:rPr>
          <w:sz w:val="16"/>
        </w:rPr>
        <w:t>STOmics</w:t>
      </w:r>
      <w:proofErr w:type="spellEnd"/>
      <w:r w:rsidRPr="00A83823">
        <w:rPr>
          <w:sz w:val="16"/>
        </w:rPr>
        <w:t xml:space="preserve"> to evade scrutiny (21). </w:t>
      </w:r>
      <w:r w:rsidRPr="006B637F">
        <w:rPr>
          <w:rStyle w:val="StyleUnderline"/>
        </w:rPr>
        <w:t xml:space="preserve">The Committee further highlighted </w:t>
      </w:r>
      <w:proofErr w:type="spellStart"/>
      <w:r w:rsidRPr="006B637F">
        <w:rPr>
          <w:rStyle w:val="StyleUnderline"/>
        </w:rPr>
        <w:t>Origincell</w:t>
      </w:r>
      <w:proofErr w:type="spellEnd"/>
      <w:r w:rsidRPr="006B637F">
        <w:rPr>
          <w:rStyle w:val="StyleUnderline"/>
        </w:rPr>
        <w:t xml:space="preserve">, </w:t>
      </w:r>
      <w:proofErr w:type="spellStart"/>
      <w:r w:rsidRPr="006B637F">
        <w:rPr>
          <w:rStyle w:val="StyleUnderline"/>
        </w:rPr>
        <w:t>Vazyme</w:t>
      </w:r>
      <w:proofErr w:type="spellEnd"/>
      <w:r w:rsidRPr="006B637F">
        <w:rPr>
          <w:rStyle w:val="StyleUnderline"/>
        </w:rPr>
        <w:t xml:space="preserve"> Biotech, and </w:t>
      </w:r>
      <w:proofErr w:type="spellStart"/>
      <w:r w:rsidRPr="006B637F">
        <w:rPr>
          <w:rStyle w:val="StyleUnderline"/>
        </w:rPr>
        <w:t>Axbio</w:t>
      </w:r>
      <w:proofErr w:type="spellEnd"/>
      <w:r w:rsidRPr="006B637F">
        <w:rPr>
          <w:rStyle w:val="StyleUnderline"/>
        </w:rPr>
        <w:t>—each linked to PLA research funds or state-backed industrial programs—underscoring that U.S. industry is becoming enmeshed with a Chinese biotech ecosystem that Washington itself considers a strategic arm of the CCP.</w:t>
      </w:r>
    </w:p>
    <w:p w14:paraId="22F39A0B" w14:textId="77777777" w:rsidR="003E5F21" w:rsidRPr="00A83823" w:rsidRDefault="003E5F21" w:rsidP="003E5F21">
      <w:pPr>
        <w:rPr>
          <w:sz w:val="16"/>
        </w:rPr>
      </w:pPr>
      <w:r w:rsidRPr="00A83823">
        <w:rPr>
          <w:sz w:val="16"/>
        </w:rPr>
        <w:t xml:space="preserve">Genomic Data Risks – The National Counterintelligence and Security Center has warned that BGI and other </w:t>
      </w:r>
      <w:r w:rsidRPr="00A83823">
        <w:rPr>
          <w:rStyle w:val="StyleUnderline"/>
        </w:rPr>
        <w:t xml:space="preserve">Chinese </w:t>
      </w:r>
      <w:r w:rsidRPr="00E32C0F">
        <w:rPr>
          <w:rStyle w:val="StyleUnderline"/>
          <w:highlight w:val="green"/>
        </w:rPr>
        <w:t>firms</w:t>
      </w:r>
      <w:r w:rsidRPr="00A83823">
        <w:rPr>
          <w:rStyle w:val="StyleUnderline"/>
        </w:rPr>
        <w:t xml:space="preserve"> are </w:t>
      </w:r>
      <w:r w:rsidRPr="00E32C0F">
        <w:rPr>
          <w:rStyle w:val="StyleUnderline"/>
          <w:highlight w:val="green"/>
        </w:rPr>
        <w:t>collecting genetic data</w:t>
      </w:r>
      <w:r w:rsidRPr="00A83823">
        <w:rPr>
          <w:rStyle w:val="StyleUnderline"/>
        </w:rPr>
        <w:t xml:space="preserve"> from around the world as part of Beijing’s push to build the world’s largest bio-database</w:t>
      </w:r>
      <w:r w:rsidRPr="00A83823">
        <w:rPr>
          <w:sz w:val="16"/>
        </w:rPr>
        <w:t xml:space="preserve"> (20). BGI’s neonatal test, co-developed with the PLA, has already harvested DNA from millions globally, including Americans. Intelligence officials caution that </w:t>
      </w:r>
      <w:r w:rsidRPr="00A83823">
        <w:rPr>
          <w:rStyle w:val="StyleUnderline"/>
        </w:rPr>
        <w:t xml:space="preserve">once U.S. genomic data enters China’s systems, it </w:t>
      </w:r>
      <w:r w:rsidRPr="00E32C0F">
        <w:rPr>
          <w:rStyle w:val="StyleUnderline"/>
          <w:highlight w:val="green"/>
        </w:rPr>
        <w:t>can be exploited for military research</w:t>
      </w:r>
      <w:r w:rsidRPr="00A83823">
        <w:rPr>
          <w:rStyle w:val="StyleUnderline"/>
        </w:rPr>
        <w:t xml:space="preserve">, population-level surveillance, </w:t>
      </w:r>
      <w:r w:rsidRPr="00E32C0F">
        <w:rPr>
          <w:rStyle w:val="StyleUnderline"/>
          <w:highlight w:val="green"/>
        </w:rPr>
        <w:t>targeted biological programs, or synthetic-biology capabilities aligned with the CCP’</w:t>
      </w:r>
      <w:r w:rsidRPr="00A83823">
        <w:rPr>
          <w:rStyle w:val="StyleUnderline"/>
        </w:rPr>
        <w:t>s goal of “biological dominance”</w:t>
      </w:r>
      <w:r w:rsidRPr="00A83823">
        <w:rPr>
          <w:sz w:val="16"/>
        </w:rPr>
        <w:t xml:space="preserve"> (5,20).</w:t>
      </w:r>
    </w:p>
    <w:p w14:paraId="7669617F" w14:textId="77777777" w:rsidR="003E5F21" w:rsidRPr="00A83823" w:rsidRDefault="003E5F21" w:rsidP="003E5F21">
      <w:pPr>
        <w:rPr>
          <w:sz w:val="16"/>
        </w:rPr>
      </w:pPr>
      <w:r w:rsidRPr="00A83823">
        <w:rPr>
          <w:rStyle w:val="StyleUnderline"/>
        </w:rPr>
        <w:t xml:space="preserve">Undermining the U.S. Innovation Base – </w:t>
      </w:r>
      <w:r w:rsidRPr="00E32C0F">
        <w:rPr>
          <w:rStyle w:val="StyleUnderline"/>
          <w:highlight w:val="green"/>
        </w:rPr>
        <w:t>U.S. licensing of Chinese drugs diverts capital from American biotech hubs</w:t>
      </w:r>
      <w:r w:rsidRPr="00A83823">
        <w:rPr>
          <w:rStyle w:val="StyleUnderline"/>
        </w:rPr>
        <w:t xml:space="preserve"> in San Francisco, Cambridge, and North Carolina’s Research Triangle</w:t>
      </w:r>
      <w:r w:rsidRPr="00A83823">
        <w:rPr>
          <w:sz w:val="16"/>
        </w:rPr>
        <w:t xml:space="preserve"> (9). </w:t>
      </w:r>
      <w:r w:rsidRPr="00A83823">
        <w:rPr>
          <w:rStyle w:val="StyleUnderline"/>
        </w:rPr>
        <w:t xml:space="preserve">The </w:t>
      </w:r>
      <w:r w:rsidRPr="00E32C0F">
        <w:rPr>
          <w:rStyle w:val="StyleUnderline"/>
          <w:highlight w:val="green"/>
        </w:rPr>
        <w:t>domestic pipeline depends on this investment</w:t>
      </w:r>
      <w:r w:rsidRPr="00A83823">
        <w:rPr>
          <w:rStyle w:val="StyleUnderline"/>
        </w:rPr>
        <w:t xml:space="preserve">, but as early-stage innovation shifts to subsidized, PLA-aligned Chinese labs, the U.S. </w:t>
      </w:r>
      <w:r w:rsidRPr="00E32C0F">
        <w:rPr>
          <w:rStyle w:val="StyleUnderline"/>
          <w:highlight w:val="green"/>
        </w:rPr>
        <w:t>risks outsourcing</w:t>
      </w:r>
      <w:r w:rsidRPr="00A83823">
        <w:rPr>
          <w:rStyle w:val="StyleUnderline"/>
        </w:rPr>
        <w:t xml:space="preserve"> the front end of its pharmaceutical </w:t>
      </w:r>
      <w:r w:rsidRPr="00E32C0F">
        <w:rPr>
          <w:rStyle w:val="StyleUnderline"/>
          <w:highlight w:val="green"/>
        </w:rPr>
        <w:t>ecosystem</w:t>
      </w:r>
      <w:r w:rsidRPr="00A83823">
        <w:rPr>
          <w:rStyle w:val="StyleUnderline"/>
        </w:rPr>
        <w:t xml:space="preserve"> to its biggest geostrategic adversary. This can afford the CCP opportunities to weaponize a critical industrial supply chain against the United States</w:t>
      </w:r>
      <w:r w:rsidRPr="00A83823">
        <w:rPr>
          <w:sz w:val="16"/>
        </w:rPr>
        <w:t xml:space="preserve"> (6).</w:t>
      </w:r>
    </w:p>
    <w:p w14:paraId="43CE4C9B" w14:textId="77777777" w:rsidR="003E5F21" w:rsidRDefault="003E5F21" w:rsidP="003E5F21"/>
    <w:p w14:paraId="5C5DBFBB" w14:textId="77777777" w:rsidR="003E5F21" w:rsidRPr="00E32C0F" w:rsidRDefault="003E5F21" w:rsidP="003E5F21">
      <w:pPr>
        <w:keepNext/>
        <w:keepLines/>
        <w:spacing w:before="40" w:after="0"/>
        <w:outlineLvl w:val="3"/>
        <w:rPr>
          <w:rFonts w:eastAsia="MS Gothic"/>
          <w:b/>
          <w:iCs/>
          <w:sz w:val="26"/>
        </w:rPr>
      </w:pPr>
      <w:r w:rsidRPr="00E32C0F">
        <w:rPr>
          <w:rFonts w:eastAsia="MS Gothic"/>
          <w:b/>
          <w:iCs/>
          <w:sz w:val="26"/>
        </w:rPr>
        <w:t>Chin</w:t>
      </w:r>
      <w:r>
        <w:rPr>
          <w:rFonts w:eastAsia="MS Gothic"/>
          <w:b/>
          <w:iCs/>
          <w:sz w:val="26"/>
        </w:rPr>
        <w:t>ese</w:t>
      </w:r>
      <w:r w:rsidRPr="00E32C0F">
        <w:rPr>
          <w:rFonts w:eastAsia="MS Gothic"/>
          <w:b/>
          <w:iCs/>
          <w:sz w:val="26"/>
        </w:rPr>
        <w:t xml:space="preserve"> </w:t>
      </w:r>
      <w:r w:rsidRPr="00E32C0F">
        <w:rPr>
          <w:rFonts w:eastAsia="MS Gothic"/>
          <w:b/>
          <w:iCs/>
          <w:sz w:val="26"/>
          <w:u w:val="single"/>
        </w:rPr>
        <w:t>malevolent biotechnology</w:t>
      </w:r>
      <w:r>
        <w:rPr>
          <w:rFonts w:eastAsia="MS Gothic"/>
          <w:b/>
          <w:iCs/>
          <w:sz w:val="26"/>
        </w:rPr>
        <w:t xml:space="preserve"> causes </w:t>
      </w:r>
      <w:r w:rsidRPr="00E32C0F">
        <w:rPr>
          <w:rFonts w:eastAsia="MS Gothic"/>
          <w:b/>
          <w:iCs/>
          <w:sz w:val="26"/>
        </w:rPr>
        <w:t xml:space="preserve">extinction. </w:t>
      </w:r>
    </w:p>
    <w:p w14:paraId="13915894" w14:textId="77777777" w:rsidR="003E5F21" w:rsidRPr="00E32C0F" w:rsidRDefault="003E5F21" w:rsidP="003E5F21">
      <w:pPr>
        <w:rPr>
          <w:rFonts w:eastAsia="Cambria"/>
        </w:rPr>
      </w:pPr>
      <w:r w:rsidRPr="00E32C0F">
        <w:rPr>
          <w:rFonts w:eastAsia="Cambria"/>
          <w:b/>
          <w:bCs/>
          <w:sz w:val="26"/>
        </w:rPr>
        <w:t>Moore ’20</w:t>
      </w:r>
      <w:r w:rsidRPr="00E32C0F">
        <w:rPr>
          <w:rFonts w:eastAsia="Cambria"/>
        </w:rPr>
        <w:t xml:space="preserve"> [Scott; November 8; Director of the Penn Global China Program at the University of Pennsylvania.; Foreign Policy, “China’s Biotech Boom Could Transform Lives—or Destroy Them,” </w:t>
      </w:r>
      <w:hyperlink r:id="rId9" w:history="1">
        <w:r w:rsidRPr="00E32C0F">
          <w:rPr>
            <w:rFonts w:eastAsia="Cambria"/>
          </w:rPr>
          <w:t>https://foreignpolicy.com/2019/11/08/cloning-crispr-he-jiankui-china-biotech-boom-could-transform-lives-destroy-them/</w:t>
        </w:r>
      </w:hyperlink>
      <w:r w:rsidRPr="00E32C0F">
        <w:rPr>
          <w:rFonts w:eastAsia="Cambria"/>
        </w:rPr>
        <w:t>]</w:t>
      </w:r>
    </w:p>
    <w:p w14:paraId="49FFF1F8" w14:textId="77777777" w:rsidR="003E5F21" w:rsidRPr="00E32C0F" w:rsidRDefault="003E5F21" w:rsidP="003E5F21">
      <w:pPr>
        <w:rPr>
          <w:rFonts w:eastAsia="Cambria"/>
          <w:sz w:val="16"/>
        </w:rPr>
      </w:pPr>
      <w:r w:rsidRPr="00E32C0F">
        <w:rPr>
          <w:rFonts w:eastAsia="Cambria"/>
          <w:sz w:val="16"/>
        </w:rPr>
        <w:t>When James Clapper, the U.S. director of national intelligence at the time, appeared before Congress in early January 2016 for an annual briefing of threats to the United States, he didn’t lack for material. Just a few weeks earlier, North Korea had tested a nuclear device, and Russia had begun deploying cruise missiles that appeared to violate a crucial arms-control agreement. But to the surprise of many experts, Clapper devoted a good chunk of his time to describing a much more exotic threat: biomedical research. Specifically, </w:t>
      </w:r>
      <w:hyperlink r:id="rId10" w:history="1">
        <w:r w:rsidRPr="00E32C0F">
          <w:rPr>
            <w:rFonts w:eastAsia="Cambria"/>
            <w:sz w:val="16"/>
          </w:rPr>
          <w:t>Clapper warned</w:t>
        </w:r>
      </w:hyperlink>
      <w:r w:rsidRPr="00E32C0F">
        <w:rPr>
          <w:rFonts w:eastAsia="Cambria"/>
          <w:sz w:val="16"/>
        </w:rPr>
        <w:t xml:space="preserve">, </w:t>
      </w:r>
      <w:r w:rsidRPr="00E32C0F">
        <w:rPr>
          <w:rFonts w:eastAsia="Cambria"/>
          <w:u w:val="single"/>
        </w:rPr>
        <w:t xml:space="preserve">“Research in </w:t>
      </w:r>
      <w:r w:rsidRPr="00E32C0F">
        <w:rPr>
          <w:rFonts w:eastAsia="Cambria"/>
          <w:b/>
          <w:iCs/>
          <w:highlight w:val="green"/>
          <w:u w:val="single"/>
          <w:bdr w:val="single" w:sz="8" w:space="0" w:color="auto"/>
        </w:rPr>
        <w:t>genome</w:t>
      </w:r>
      <w:r w:rsidRPr="00E32C0F">
        <w:rPr>
          <w:rFonts w:eastAsia="Cambria"/>
          <w:b/>
          <w:iCs/>
          <w:u w:val="single"/>
          <w:bdr w:val="single" w:sz="8" w:space="0" w:color="auto"/>
        </w:rPr>
        <w:t xml:space="preserve"> editing</w:t>
      </w:r>
      <w:r w:rsidRPr="00E32C0F">
        <w:rPr>
          <w:rFonts w:eastAsia="Cambria"/>
          <w:u w:val="single"/>
        </w:rPr>
        <w:t xml:space="preserve"> conducted by countries with different </w:t>
      </w:r>
      <w:r w:rsidRPr="00E32C0F">
        <w:rPr>
          <w:rFonts w:eastAsia="Cambria"/>
          <w:b/>
          <w:iCs/>
          <w:u w:val="single"/>
          <w:bdr w:val="single" w:sz="8" w:space="0" w:color="auto"/>
        </w:rPr>
        <w:t>regulatory</w:t>
      </w:r>
      <w:r w:rsidRPr="00E32C0F">
        <w:rPr>
          <w:rFonts w:eastAsia="Cambria"/>
          <w:u w:val="single"/>
        </w:rPr>
        <w:t xml:space="preserve"> or </w:t>
      </w:r>
      <w:r w:rsidRPr="00E32C0F">
        <w:rPr>
          <w:rFonts w:eastAsia="Cambria"/>
          <w:b/>
          <w:iCs/>
          <w:u w:val="single"/>
          <w:bdr w:val="single" w:sz="8" w:space="0" w:color="auto"/>
        </w:rPr>
        <w:t>ethic</w:t>
      </w:r>
      <w:r w:rsidRPr="00E32C0F">
        <w:rPr>
          <w:rFonts w:eastAsia="Cambria"/>
          <w:u w:val="single"/>
        </w:rPr>
        <w:t xml:space="preserve">al </w:t>
      </w:r>
      <w:r w:rsidRPr="00E32C0F">
        <w:rPr>
          <w:rFonts w:eastAsia="Cambria"/>
          <w:highlight w:val="green"/>
          <w:u w:val="single"/>
        </w:rPr>
        <w:t>standard</w:t>
      </w:r>
      <w:r w:rsidRPr="00E32C0F">
        <w:rPr>
          <w:rFonts w:eastAsia="Cambria"/>
          <w:b/>
          <w:iCs/>
          <w:highlight w:val="green"/>
          <w:u w:val="single"/>
          <w:bdr w:val="single" w:sz="8" w:space="0" w:color="auto"/>
        </w:rPr>
        <w:t>s</w:t>
      </w:r>
      <w:r w:rsidRPr="00E32C0F">
        <w:rPr>
          <w:rFonts w:eastAsia="Cambria"/>
          <w:u w:val="single"/>
        </w:rPr>
        <w:t xml:space="preserve"> than</w:t>
      </w:r>
      <w:r w:rsidRPr="00E32C0F">
        <w:rPr>
          <w:rFonts w:eastAsia="Cambria"/>
          <w:sz w:val="16"/>
        </w:rPr>
        <w:t xml:space="preserve"> those of </w:t>
      </w:r>
      <w:r w:rsidRPr="00E32C0F">
        <w:rPr>
          <w:rFonts w:eastAsia="Cambria"/>
          <w:u w:val="single"/>
        </w:rPr>
        <w:t>Western countries</w:t>
      </w:r>
      <w:r w:rsidRPr="00E32C0F">
        <w:rPr>
          <w:rFonts w:eastAsia="Cambria"/>
          <w:sz w:val="16"/>
        </w:rPr>
        <w:t xml:space="preserve"> probably </w:t>
      </w:r>
      <w:r w:rsidRPr="00E32C0F">
        <w:rPr>
          <w:rFonts w:eastAsia="Cambria"/>
          <w:b/>
          <w:iCs/>
          <w:highlight w:val="green"/>
          <w:u w:val="single"/>
          <w:bdr w:val="single" w:sz="8" w:space="0" w:color="auto"/>
        </w:rPr>
        <w:t>increases</w:t>
      </w:r>
      <w:r w:rsidRPr="00E32C0F">
        <w:rPr>
          <w:rFonts w:eastAsia="Cambria"/>
          <w:u w:val="single"/>
        </w:rPr>
        <w:t xml:space="preserve"> the </w:t>
      </w:r>
      <w:r w:rsidRPr="00E32C0F">
        <w:rPr>
          <w:rFonts w:eastAsia="Cambria"/>
          <w:highlight w:val="green"/>
          <w:u w:val="single"/>
        </w:rPr>
        <w:t>risk of</w:t>
      </w:r>
      <w:r w:rsidRPr="00E32C0F">
        <w:rPr>
          <w:rFonts w:eastAsia="Cambria"/>
          <w:u w:val="single"/>
        </w:rPr>
        <w:t xml:space="preserve"> the creation of</w:t>
      </w:r>
      <w:r w:rsidRPr="00E32C0F">
        <w:rPr>
          <w:rFonts w:eastAsia="Cambria"/>
          <w:sz w:val="16"/>
        </w:rPr>
        <w:t xml:space="preserve"> potentially </w:t>
      </w:r>
      <w:r w:rsidRPr="00E32C0F">
        <w:rPr>
          <w:rFonts w:eastAsia="Cambria"/>
          <w:b/>
          <w:iCs/>
          <w:highlight w:val="green"/>
          <w:u w:val="single"/>
          <w:bdr w:val="single" w:sz="8" w:space="0" w:color="auto"/>
        </w:rPr>
        <w:t>harmful</w:t>
      </w:r>
      <w:r w:rsidRPr="00E32C0F">
        <w:rPr>
          <w:rFonts w:eastAsia="Cambria"/>
          <w:u w:val="single"/>
        </w:rPr>
        <w:t xml:space="preserve"> biological </w:t>
      </w:r>
      <w:r w:rsidRPr="00E32C0F">
        <w:rPr>
          <w:rFonts w:eastAsia="Cambria"/>
          <w:highlight w:val="green"/>
          <w:u w:val="single"/>
        </w:rPr>
        <w:t>agents</w:t>
      </w:r>
      <w:r w:rsidRPr="00E32C0F">
        <w:rPr>
          <w:rFonts w:eastAsia="Cambria"/>
          <w:u w:val="single"/>
        </w:rPr>
        <w:t xml:space="preserve"> or products.”</w:t>
      </w:r>
    </w:p>
    <w:p w14:paraId="7AF28684" w14:textId="77777777" w:rsidR="003E5F21" w:rsidRPr="00E32C0F" w:rsidRDefault="003E5F21" w:rsidP="003E5F21">
      <w:pPr>
        <w:rPr>
          <w:rFonts w:eastAsia="Cambria"/>
          <w:sz w:val="16"/>
        </w:rPr>
      </w:pPr>
      <w:r w:rsidRPr="00E32C0F">
        <w:rPr>
          <w:rFonts w:eastAsia="Cambria"/>
          <w:sz w:val="16"/>
        </w:rPr>
        <w:t xml:space="preserve">Clapper’s statement didn’t explicitly mention China—but it didn’t need to. As his testimony went on to make clear, while in the 20th century the United States and Soviet Union held the keys to preventing planetary catastrophe, in the 21st </w:t>
      </w:r>
      <w:r w:rsidRPr="00E32C0F">
        <w:rPr>
          <w:rFonts w:eastAsia="Cambria"/>
          <w:highlight w:val="green"/>
          <w:u w:val="single"/>
        </w:rPr>
        <w:t>the</w:t>
      </w:r>
      <w:r w:rsidRPr="00E32C0F">
        <w:rPr>
          <w:rFonts w:eastAsia="Cambria"/>
          <w:u w:val="single"/>
        </w:rPr>
        <w:t xml:space="preserve"> </w:t>
      </w:r>
      <w:r w:rsidRPr="00E32C0F">
        <w:rPr>
          <w:rFonts w:eastAsia="Cambria"/>
          <w:b/>
          <w:iCs/>
          <w:u w:val="single"/>
          <w:bdr w:val="single" w:sz="8" w:space="0" w:color="auto"/>
        </w:rPr>
        <w:t xml:space="preserve">principal </w:t>
      </w:r>
      <w:r w:rsidRPr="00E32C0F">
        <w:rPr>
          <w:rFonts w:eastAsia="Cambria"/>
          <w:b/>
          <w:iCs/>
          <w:highlight w:val="green"/>
          <w:u w:val="single"/>
          <w:bdr w:val="single" w:sz="8" w:space="0" w:color="auto"/>
        </w:rPr>
        <w:t>players</w:t>
      </w:r>
      <w:r w:rsidRPr="00E32C0F">
        <w:rPr>
          <w:rFonts w:eastAsia="Cambria"/>
          <w:highlight w:val="green"/>
          <w:u w:val="single"/>
        </w:rPr>
        <w:t xml:space="preserve"> are the </w:t>
      </w:r>
      <w:r w:rsidRPr="00E32C0F">
        <w:rPr>
          <w:rFonts w:eastAsia="Cambria"/>
          <w:b/>
          <w:iCs/>
          <w:highlight w:val="green"/>
          <w:u w:val="single"/>
          <w:bdr w:val="single" w:sz="8" w:space="0" w:color="auto"/>
        </w:rPr>
        <w:t>U</w:t>
      </w:r>
      <w:r w:rsidRPr="00E32C0F">
        <w:rPr>
          <w:rFonts w:eastAsia="Cambria"/>
          <w:u w:val="single"/>
        </w:rPr>
        <w:t xml:space="preserve">nited </w:t>
      </w:r>
      <w:r w:rsidRPr="00E32C0F">
        <w:rPr>
          <w:rFonts w:eastAsia="Cambria"/>
          <w:b/>
          <w:iCs/>
          <w:highlight w:val="green"/>
          <w:u w:val="single"/>
          <w:bdr w:val="single" w:sz="8" w:space="0" w:color="auto"/>
        </w:rPr>
        <w:t>S</w:t>
      </w:r>
      <w:r w:rsidRPr="00E32C0F">
        <w:rPr>
          <w:rFonts w:eastAsia="Cambria"/>
          <w:u w:val="single"/>
        </w:rPr>
        <w:t xml:space="preserve">tates </w:t>
      </w:r>
      <w:r w:rsidRPr="00E32C0F">
        <w:rPr>
          <w:rFonts w:eastAsia="Cambria"/>
          <w:highlight w:val="green"/>
          <w:u w:val="single"/>
        </w:rPr>
        <w:t xml:space="preserve">and </w:t>
      </w:r>
      <w:r w:rsidRPr="00E32C0F">
        <w:rPr>
          <w:rFonts w:eastAsia="Cambria"/>
          <w:b/>
          <w:iCs/>
          <w:highlight w:val="green"/>
          <w:u w:val="single"/>
          <w:bdr w:val="single" w:sz="8" w:space="0" w:color="auto"/>
        </w:rPr>
        <w:t>China</w:t>
      </w:r>
      <w:r w:rsidRPr="00E32C0F">
        <w:rPr>
          <w:rFonts w:eastAsia="Cambria"/>
          <w:sz w:val="16"/>
        </w:rPr>
        <w:t xml:space="preserve">. And </w:t>
      </w:r>
      <w:r w:rsidRPr="00E32C0F">
        <w:rPr>
          <w:rFonts w:eastAsia="Cambria"/>
          <w:u w:val="single"/>
        </w:rPr>
        <w:t xml:space="preserve">while in a previous age </w:t>
      </w:r>
      <w:r w:rsidRPr="00E32C0F">
        <w:rPr>
          <w:rFonts w:eastAsia="Cambria"/>
          <w:highlight w:val="green"/>
          <w:u w:val="single"/>
        </w:rPr>
        <w:t xml:space="preserve">keeping </w:t>
      </w:r>
      <w:r w:rsidRPr="00E32C0F">
        <w:rPr>
          <w:rFonts w:eastAsia="Cambria"/>
          <w:b/>
          <w:iCs/>
          <w:highlight w:val="green"/>
          <w:u w:val="single"/>
          <w:bdr w:val="single" w:sz="8" w:space="0" w:color="auto"/>
        </w:rPr>
        <w:t>Pandora’s box</w:t>
      </w:r>
      <w:r w:rsidRPr="00E32C0F">
        <w:rPr>
          <w:rFonts w:eastAsia="Cambria"/>
          <w:u w:val="single"/>
        </w:rPr>
        <w:t xml:space="preserve"> closed meant preventing </w:t>
      </w:r>
      <w:r w:rsidRPr="00E32C0F">
        <w:rPr>
          <w:rFonts w:eastAsia="Cambria"/>
          <w:b/>
          <w:iCs/>
          <w:u w:val="single"/>
          <w:bdr w:val="single" w:sz="8" w:space="0" w:color="auto"/>
        </w:rPr>
        <w:t>nuclear war</w:t>
      </w:r>
      <w:r w:rsidRPr="00E32C0F">
        <w:rPr>
          <w:rFonts w:eastAsia="Cambria"/>
          <w:u w:val="single"/>
        </w:rPr>
        <w:t xml:space="preserve">, today it’s about </w:t>
      </w:r>
      <w:r w:rsidRPr="00E32C0F">
        <w:rPr>
          <w:rFonts w:eastAsia="Cambria"/>
          <w:highlight w:val="green"/>
          <w:u w:val="single"/>
        </w:rPr>
        <w:t xml:space="preserve">preventing </w:t>
      </w:r>
      <w:r w:rsidRPr="00E32C0F">
        <w:rPr>
          <w:rFonts w:eastAsia="Cambria"/>
          <w:b/>
          <w:iCs/>
          <w:highlight w:val="green"/>
          <w:u w:val="single"/>
          <w:bdr w:val="single" w:sz="8" w:space="0" w:color="auto"/>
        </w:rPr>
        <w:t>biotech dangers</w:t>
      </w:r>
      <w:r w:rsidRPr="00E32C0F">
        <w:rPr>
          <w:rFonts w:eastAsia="Cambria"/>
          <w:sz w:val="16"/>
        </w:rPr>
        <w:t>.</w:t>
      </w:r>
    </w:p>
    <w:p w14:paraId="451F6479" w14:textId="77777777" w:rsidR="003E5F21" w:rsidRPr="00E32C0F" w:rsidRDefault="003E5F21" w:rsidP="003E5F21">
      <w:pPr>
        <w:rPr>
          <w:rFonts w:eastAsia="Cambria"/>
          <w:sz w:val="16"/>
        </w:rPr>
      </w:pPr>
      <w:r w:rsidRPr="00E32C0F">
        <w:rPr>
          <w:rFonts w:eastAsia="Cambria"/>
          <w:sz w:val="16"/>
        </w:rPr>
        <w:t xml:space="preserve">In just the past few years, </w:t>
      </w:r>
      <w:r w:rsidRPr="00E32C0F">
        <w:rPr>
          <w:rFonts w:eastAsia="Cambria"/>
          <w:u w:val="single"/>
        </w:rPr>
        <w:t xml:space="preserve">the development of </w:t>
      </w:r>
      <w:r w:rsidRPr="00E32C0F">
        <w:rPr>
          <w:rFonts w:eastAsia="Cambria"/>
          <w:b/>
          <w:iCs/>
          <w:highlight w:val="green"/>
          <w:u w:val="single"/>
          <w:bdr w:val="single" w:sz="8" w:space="0" w:color="auto"/>
        </w:rPr>
        <w:t>inexpensive</w:t>
      </w:r>
      <w:r w:rsidRPr="00E32C0F">
        <w:rPr>
          <w:rFonts w:eastAsia="Cambria"/>
          <w:u w:val="single"/>
        </w:rPr>
        <w:t xml:space="preserve"> gene-editing </w:t>
      </w:r>
      <w:r w:rsidRPr="00E32C0F">
        <w:rPr>
          <w:rFonts w:eastAsia="Cambria"/>
          <w:highlight w:val="green"/>
          <w:u w:val="single"/>
        </w:rPr>
        <w:t>techniques</w:t>
      </w:r>
      <w:r w:rsidRPr="00E32C0F">
        <w:rPr>
          <w:rFonts w:eastAsia="Cambria"/>
          <w:u w:val="single"/>
        </w:rPr>
        <w:t xml:space="preserve"> has </w:t>
      </w:r>
      <w:r w:rsidRPr="00E32C0F">
        <w:rPr>
          <w:rFonts w:eastAsia="Cambria"/>
          <w:b/>
          <w:iCs/>
          <w:highlight w:val="green"/>
          <w:u w:val="single"/>
          <w:bdr w:val="single" w:sz="8" w:space="0" w:color="auto"/>
        </w:rPr>
        <w:t>democratized</w:t>
      </w:r>
      <w:r w:rsidRPr="00E32C0F">
        <w:rPr>
          <w:rFonts w:eastAsia="Cambria"/>
          <w:u w:val="single"/>
        </w:rPr>
        <w:t xml:space="preserve"> biomedical </w:t>
      </w:r>
      <w:r w:rsidRPr="00E32C0F">
        <w:rPr>
          <w:rFonts w:eastAsia="Cambria"/>
          <w:b/>
          <w:iCs/>
          <w:highlight w:val="green"/>
          <w:u w:val="single"/>
          <w:bdr w:val="single" w:sz="8" w:space="0" w:color="auto"/>
        </w:rPr>
        <w:t>research</w:t>
      </w:r>
      <w:r w:rsidRPr="00E32C0F">
        <w:rPr>
          <w:rFonts w:eastAsia="Cambria"/>
          <w:highlight w:val="green"/>
          <w:u w:val="single"/>
        </w:rPr>
        <w:t>, producing</w:t>
      </w:r>
      <w:r w:rsidRPr="00E32C0F">
        <w:rPr>
          <w:rFonts w:eastAsia="Cambria"/>
          <w:u w:val="single"/>
        </w:rPr>
        <w:t xml:space="preserve"> a </w:t>
      </w:r>
      <w:r w:rsidRPr="00E32C0F">
        <w:rPr>
          <w:rFonts w:eastAsia="Cambria"/>
          <w:b/>
          <w:iCs/>
          <w:u w:val="single"/>
          <w:bdr w:val="single" w:sz="8" w:space="0" w:color="auto"/>
        </w:rPr>
        <w:t>biotech bonanza</w:t>
      </w:r>
      <w:r w:rsidRPr="00E32C0F">
        <w:rPr>
          <w:rFonts w:eastAsia="Cambria"/>
          <w:u w:val="single"/>
        </w:rPr>
        <w:t xml:space="preserve"> in places such as China and creating </w:t>
      </w:r>
      <w:r w:rsidRPr="00E32C0F">
        <w:rPr>
          <w:rFonts w:eastAsia="Cambria"/>
          <w:highlight w:val="green"/>
          <w:u w:val="single"/>
        </w:rPr>
        <w:t>a</w:t>
      </w:r>
      <w:r w:rsidRPr="00E32C0F">
        <w:rPr>
          <w:rFonts w:eastAsia="Cambria"/>
          <w:u w:val="single"/>
        </w:rPr>
        <w:t xml:space="preserve"> </w:t>
      </w:r>
      <w:r w:rsidRPr="00E32C0F">
        <w:rPr>
          <w:rFonts w:eastAsia="Cambria"/>
          <w:b/>
          <w:iCs/>
          <w:u w:val="single"/>
          <w:bdr w:val="single" w:sz="8" w:space="0" w:color="auto"/>
        </w:rPr>
        <w:t xml:space="preserve">whole </w:t>
      </w:r>
      <w:r w:rsidRPr="00E32C0F">
        <w:rPr>
          <w:rFonts w:eastAsia="Cambria"/>
          <w:b/>
          <w:iCs/>
          <w:highlight w:val="green"/>
          <w:u w:val="single"/>
          <w:bdr w:val="single" w:sz="8" w:space="0" w:color="auto"/>
        </w:rPr>
        <w:t>new category</w:t>
      </w:r>
      <w:r w:rsidRPr="00E32C0F">
        <w:rPr>
          <w:rFonts w:eastAsia="Cambria"/>
          <w:highlight w:val="green"/>
          <w:u w:val="single"/>
        </w:rPr>
        <w:t xml:space="preserve"> of</w:t>
      </w:r>
      <w:r w:rsidRPr="00E32C0F">
        <w:rPr>
          <w:rFonts w:eastAsia="Cambria"/>
          <w:u w:val="single"/>
        </w:rPr>
        <w:t xml:space="preserve"> </w:t>
      </w:r>
      <w:r w:rsidRPr="00E32C0F">
        <w:rPr>
          <w:rFonts w:eastAsia="Cambria"/>
          <w:b/>
          <w:iCs/>
          <w:u w:val="single"/>
          <w:bdr w:val="single" w:sz="8" w:space="0" w:color="auto"/>
        </w:rPr>
        <w:t xml:space="preserve">security </w:t>
      </w:r>
      <w:r w:rsidRPr="00E32C0F">
        <w:rPr>
          <w:rFonts w:eastAsia="Cambria"/>
          <w:b/>
          <w:iCs/>
          <w:highlight w:val="green"/>
          <w:u w:val="single"/>
          <w:bdr w:val="single" w:sz="8" w:space="0" w:color="auto"/>
        </w:rPr>
        <w:t>threats</w:t>
      </w:r>
      <w:r w:rsidRPr="00E32C0F">
        <w:rPr>
          <w:rFonts w:eastAsia="Cambria"/>
          <w:u w:val="single"/>
        </w:rPr>
        <w:t xml:space="preserve"> in the process, from</w:t>
      </w:r>
      <w:r w:rsidRPr="00E32C0F">
        <w:rPr>
          <w:rFonts w:eastAsia="Cambria"/>
          <w:sz w:val="16"/>
        </w:rPr>
        <w:t xml:space="preserve"> the use of genetic information to persecute dissidents and minority groups to </w:t>
      </w:r>
      <w:r w:rsidRPr="00E32C0F">
        <w:rPr>
          <w:rFonts w:eastAsia="Cambria"/>
          <w:u w:val="single"/>
        </w:rPr>
        <w:t>the development of sophisticated bioweapons</w:t>
      </w:r>
      <w:r w:rsidRPr="00E32C0F">
        <w:rPr>
          <w:rFonts w:eastAsia="Cambria"/>
          <w:sz w:val="16"/>
        </w:rPr>
        <w:t>.</w:t>
      </w:r>
    </w:p>
    <w:p w14:paraId="605E4CCC" w14:textId="77777777" w:rsidR="003E5F21" w:rsidRPr="00E32C0F" w:rsidRDefault="003E5F21" w:rsidP="003E5F21">
      <w:pPr>
        <w:rPr>
          <w:rFonts w:eastAsia="Cambria"/>
          <w:sz w:val="16"/>
        </w:rPr>
      </w:pPr>
      <w:r w:rsidRPr="00E32C0F">
        <w:rPr>
          <w:rFonts w:eastAsia="Cambria"/>
          <w:sz w:val="16"/>
        </w:rPr>
        <w:t>When it comes to the United States, China, and technology, artificial intelligence tends to grab most of the attention. But policymakers need to come to grips with the even bigger threat of biotechnology—and soon. Fortunately, though, shared concerns about China’s role in biotechnology also provide a rare chance for meaningful and productive engagement in shaping the rules of a new world.</w:t>
      </w:r>
    </w:p>
    <w:p w14:paraId="1CB51BF5" w14:textId="77777777" w:rsidR="003E5F21" w:rsidRPr="00E32C0F" w:rsidRDefault="003E5F21" w:rsidP="003E5F21">
      <w:pPr>
        <w:rPr>
          <w:rFonts w:eastAsia="Cambria"/>
          <w:sz w:val="16"/>
        </w:rPr>
      </w:pPr>
      <w:r w:rsidRPr="00E32C0F">
        <w:rPr>
          <w:rFonts w:eastAsia="Cambria"/>
          <w:sz w:val="16"/>
        </w:rPr>
        <w:t>China’s starring role in preventing the 21st century’s biotech perils stems from its skyrocketing investment in biomedical research. Historically, Western countries, and especially the United States, have been the epicenter of research in the life sciences. The United States alone accounted for some </w:t>
      </w:r>
      <w:hyperlink r:id="rId11" w:history="1">
        <w:r w:rsidRPr="00E32C0F">
          <w:rPr>
            <w:rFonts w:eastAsia="Cambria"/>
            <w:sz w:val="16"/>
          </w:rPr>
          <w:t>45 percent</w:t>
        </w:r>
      </w:hyperlink>
      <w:r w:rsidRPr="00E32C0F">
        <w:rPr>
          <w:rFonts w:eastAsia="Cambria"/>
          <w:sz w:val="16"/>
        </w:rPr>
        <w:t> of biotech and medical patents filed in the 14-year period ending in 2013. But now, thanks to heavy state-backed investment, China is catching up. Economic plans instituted in 2015 call for the biotechnology sector to account for more than 4 percent of China’s total GDP by 2020, and </w:t>
      </w:r>
      <w:hyperlink r:id="rId12" w:history="1">
        <w:r w:rsidRPr="00E32C0F">
          <w:rPr>
            <w:rFonts w:eastAsia="Cambria"/>
            <w:sz w:val="16"/>
          </w:rPr>
          <w:t>estimates suggest</w:t>
        </w:r>
      </w:hyperlink>
      <w:r w:rsidRPr="00E32C0F">
        <w:rPr>
          <w:rFonts w:eastAsia="Cambria"/>
          <w:sz w:val="16"/>
        </w:rPr>
        <w:t> that as of 2018, central, provincial, and local governments had already invested over $100 billion in the life sciences. Chinese venture capital and private equity investment in the life sciences, meanwhile, totaled some $45 billion just from 2015 to 2017.</w:t>
      </w:r>
    </w:p>
    <w:p w14:paraId="6AFE446B" w14:textId="77777777" w:rsidR="003E5F21" w:rsidRPr="00E32C0F" w:rsidRDefault="003E5F21" w:rsidP="003E5F21">
      <w:pPr>
        <w:rPr>
          <w:rFonts w:eastAsia="Cambria"/>
          <w:sz w:val="16"/>
        </w:rPr>
      </w:pPr>
      <w:r w:rsidRPr="00E32C0F">
        <w:rPr>
          <w:rFonts w:eastAsia="Cambria"/>
          <w:sz w:val="16"/>
        </w:rPr>
        <w:t>China has also invested considerable effort in competing with countries like the United States for biotech talent. Of some </w:t>
      </w:r>
      <w:hyperlink r:id="rId13" w:history="1">
        <w:r w:rsidRPr="00E32C0F">
          <w:rPr>
            <w:rFonts w:eastAsia="Cambria"/>
            <w:sz w:val="16"/>
          </w:rPr>
          <w:t>7,000 researchers recruited</w:t>
        </w:r>
      </w:hyperlink>
      <w:r w:rsidRPr="00E32C0F">
        <w:rPr>
          <w:rFonts w:eastAsia="Cambria"/>
          <w:sz w:val="16"/>
        </w:rPr>
        <w:t> under the Thousand Talents Plan since 2008, more than 1,400 specialized in the life sciences. A leading American geneticist, Harris Lewin, has </w:t>
      </w:r>
      <w:hyperlink r:id="rId14" w:history="1">
        <w:r w:rsidRPr="00E32C0F">
          <w:rPr>
            <w:rFonts w:eastAsia="Cambria"/>
            <w:sz w:val="16"/>
          </w:rPr>
          <w:t>warned</w:t>
        </w:r>
      </w:hyperlink>
      <w:r w:rsidRPr="00E32C0F">
        <w:rPr>
          <w:rFonts w:eastAsia="Cambria"/>
          <w:sz w:val="16"/>
        </w:rPr>
        <w:t xml:space="preserve"> that </w:t>
      </w:r>
      <w:r w:rsidRPr="00E32C0F">
        <w:rPr>
          <w:rFonts w:eastAsia="Cambria"/>
          <w:u w:val="single"/>
        </w:rPr>
        <w:t xml:space="preserve">the </w:t>
      </w:r>
      <w:r w:rsidRPr="00E32C0F">
        <w:rPr>
          <w:rFonts w:eastAsia="Cambria"/>
          <w:b/>
          <w:iCs/>
          <w:u w:val="single"/>
          <w:bdr w:val="single" w:sz="8" w:space="0" w:color="auto"/>
        </w:rPr>
        <w:t>U</w:t>
      </w:r>
      <w:r w:rsidRPr="00E32C0F">
        <w:rPr>
          <w:rFonts w:eastAsia="Cambria"/>
          <w:u w:val="single"/>
        </w:rPr>
        <w:t xml:space="preserve">nited </w:t>
      </w:r>
      <w:r w:rsidRPr="00E32C0F">
        <w:rPr>
          <w:rFonts w:eastAsia="Cambria"/>
          <w:b/>
          <w:iCs/>
          <w:u w:val="single"/>
          <w:bdr w:val="single" w:sz="8" w:space="0" w:color="auto"/>
        </w:rPr>
        <w:t>S</w:t>
      </w:r>
      <w:r w:rsidRPr="00E32C0F">
        <w:rPr>
          <w:rFonts w:eastAsia="Cambria"/>
          <w:u w:val="single"/>
        </w:rPr>
        <w:t xml:space="preserve">tates is “starting to </w:t>
      </w:r>
      <w:r w:rsidRPr="00E32C0F">
        <w:rPr>
          <w:rFonts w:eastAsia="Cambria"/>
          <w:b/>
          <w:iCs/>
          <w:u w:val="single"/>
          <w:bdr w:val="single" w:sz="8" w:space="0" w:color="auto"/>
        </w:rPr>
        <w:t>fall behind</w:t>
      </w:r>
      <w:r w:rsidRPr="00E32C0F">
        <w:rPr>
          <w:rFonts w:eastAsia="Cambria"/>
          <w:u w:val="single"/>
        </w:rPr>
        <w:t xml:space="preserve"> … the Chinese</w:t>
      </w:r>
      <w:r w:rsidRPr="00E32C0F">
        <w:rPr>
          <w:rFonts w:eastAsia="Cambria"/>
          <w:sz w:val="16"/>
        </w:rPr>
        <w:t xml:space="preserve">, who have always been good collaborators, </w:t>
      </w:r>
      <w:r w:rsidRPr="00E32C0F">
        <w:rPr>
          <w:rFonts w:eastAsia="Cambria"/>
          <w:u w:val="single"/>
        </w:rPr>
        <w:t>[are] now t</w:t>
      </w:r>
      <w:r w:rsidRPr="00E32C0F">
        <w:rPr>
          <w:rFonts w:eastAsia="Cambria"/>
          <w:b/>
          <w:iCs/>
          <w:u w:val="single"/>
          <w:bdr w:val="single" w:sz="8" w:space="0" w:color="auto"/>
        </w:rPr>
        <w:t>aking the lead</w:t>
      </w:r>
      <w:r w:rsidRPr="00E32C0F">
        <w:rPr>
          <w:rFonts w:eastAsia="Cambria"/>
          <w:u w:val="single"/>
        </w:rPr>
        <w:t>.”</w:t>
      </w:r>
    </w:p>
    <w:p w14:paraId="3793A27A" w14:textId="77777777" w:rsidR="003E5F21" w:rsidRPr="00E32C0F" w:rsidRDefault="003E5F21" w:rsidP="003E5F21">
      <w:pPr>
        <w:rPr>
          <w:rFonts w:eastAsia="Cambria"/>
          <w:sz w:val="16"/>
        </w:rPr>
      </w:pPr>
      <w:r w:rsidRPr="00E32C0F">
        <w:rPr>
          <w:rFonts w:eastAsia="Cambria"/>
          <w:sz w:val="16"/>
        </w:rPr>
        <w:t>For the United States and other Western countries, China’s growing role in biomedical research is raising plenty of concern. Several Chinese researchers have shown a willingness to ignore ethical and regulatory constraints on genetic research. In 2018, He Jiankui became a poster child for scientific irresponsibility when he announced he had edited the genes of two twins in utero without following basic safety protocols. He </w:t>
      </w:r>
      <w:hyperlink r:id="rId15" w:history="1">
        <w:r w:rsidRPr="00E32C0F">
          <w:rPr>
            <w:rFonts w:eastAsia="Cambria"/>
            <w:sz w:val="16"/>
          </w:rPr>
          <w:t>reportedly dismissed</w:t>
        </w:r>
      </w:hyperlink>
      <w:r w:rsidRPr="00E32C0F">
        <w:rPr>
          <w:rFonts w:eastAsia="Cambria"/>
          <w:sz w:val="16"/>
        </w:rPr>
        <w:t> them as guidelines, not laws.</w:t>
      </w:r>
    </w:p>
    <w:p w14:paraId="35CCE17C" w14:textId="77777777" w:rsidR="003E5F21" w:rsidRPr="00E32C0F" w:rsidRDefault="003E5F21" w:rsidP="003E5F21">
      <w:pPr>
        <w:rPr>
          <w:rFonts w:eastAsia="Cambria"/>
          <w:sz w:val="16"/>
        </w:rPr>
      </w:pPr>
      <w:r w:rsidRPr="00E32C0F">
        <w:rPr>
          <w:rFonts w:eastAsia="Cambria"/>
          <w:sz w:val="16"/>
        </w:rPr>
        <w:t>Yet the reaction at home was not what He had hoped for. His research had been made possible by the relatively lax standards of Chinese universities, even as he had kept the true nature of it secret from many involved – while discussing it with a </w:t>
      </w:r>
      <w:hyperlink r:id="rId16" w:history="1">
        <w:r w:rsidRPr="00E32C0F">
          <w:rPr>
            <w:rFonts w:eastAsia="Cambria"/>
            <w:sz w:val="16"/>
          </w:rPr>
          <w:t>small group</w:t>
        </w:r>
      </w:hyperlink>
      <w:r w:rsidRPr="00E32C0F">
        <w:rPr>
          <w:rFonts w:eastAsia="Cambria"/>
          <w:sz w:val="16"/>
        </w:rPr>
        <w:t> of Western bioethicists and scientists, who stressed their disapproval. It’s not uncommon in China to break the rules and be lauded for the results anyway, whatever the field. For He, though, the vast international attention that came after the story broke cost him his career and possibly </w:t>
      </w:r>
      <w:hyperlink r:id="rId17" w:history="1">
        <w:r w:rsidRPr="00E32C0F">
          <w:rPr>
            <w:rFonts w:eastAsia="Cambria"/>
            <w:sz w:val="16"/>
          </w:rPr>
          <w:t>his freedom</w:t>
        </w:r>
      </w:hyperlink>
      <w:r w:rsidRPr="00E32C0F">
        <w:rPr>
          <w:rFonts w:eastAsia="Cambria"/>
          <w:sz w:val="16"/>
        </w:rPr>
        <w:t>. Chinese media rushed to stress </w:t>
      </w:r>
      <w:hyperlink r:id="rId18" w:history="1">
        <w:r w:rsidRPr="00E32C0F">
          <w:rPr>
            <w:rFonts w:eastAsia="Cambria"/>
            <w:sz w:val="16"/>
          </w:rPr>
          <w:t>official disapproval</w:t>
        </w:r>
      </w:hyperlink>
      <w:r w:rsidRPr="00E32C0F">
        <w:rPr>
          <w:rFonts w:eastAsia="Cambria"/>
          <w:sz w:val="16"/>
        </w:rPr>
        <w:t> of the experiments. Even the </w:t>
      </w:r>
      <w:hyperlink r:id="rId19" w:history="1">
        <w:r w:rsidRPr="00E32C0F">
          <w:rPr>
            <w:rFonts w:eastAsia="Cambria"/>
            <w:sz w:val="16"/>
          </w:rPr>
          <w:t>overt purpose</w:t>
        </w:r>
      </w:hyperlink>
      <w:r w:rsidRPr="00E32C0F">
        <w:rPr>
          <w:rFonts w:eastAsia="Cambria"/>
          <w:sz w:val="16"/>
        </w:rPr>
        <w:t> of the editing – to ensure that the babies, born to HIV+ mothers, enjoyed protection against the virus – turned out to be scientifically weak.</w:t>
      </w:r>
    </w:p>
    <w:p w14:paraId="0FF3309C" w14:textId="77777777" w:rsidR="003E5F21" w:rsidRPr="00E32C0F" w:rsidRDefault="003E5F21" w:rsidP="003E5F21">
      <w:pPr>
        <w:rPr>
          <w:rFonts w:eastAsia="Cambria"/>
          <w:sz w:val="16"/>
        </w:rPr>
      </w:pPr>
      <w:r w:rsidRPr="00E32C0F">
        <w:rPr>
          <w:rFonts w:eastAsia="Cambria"/>
          <w:sz w:val="16"/>
        </w:rPr>
        <w:t>As China’s biotech sector grows, so too do fears that Chinese researchers like He will be more willing to push the limits of both science and ethics than those in the United States. Earlier this year, Chinese researchers recorded another mind-bending milestone when they </w:t>
      </w:r>
      <w:hyperlink r:id="rId20" w:history="1">
        <w:r w:rsidRPr="00E32C0F">
          <w:rPr>
            <w:rFonts w:eastAsia="Cambria"/>
            <w:sz w:val="16"/>
          </w:rPr>
          <w:t>implanted</w:t>
        </w:r>
      </w:hyperlink>
      <w:r w:rsidRPr="00E32C0F">
        <w:rPr>
          <w:rFonts w:eastAsia="Cambria"/>
          <w:sz w:val="16"/>
        </w:rPr>
        <w:t> human genes linked to intelligence into monkey embryos—and then said that the monkeys performed better on memory tests.</w:t>
      </w:r>
    </w:p>
    <w:p w14:paraId="7F9C8CFC" w14:textId="77777777" w:rsidR="003E5F21" w:rsidRPr="00E32C0F" w:rsidRDefault="003E5F21" w:rsidP="003E5F21">
      <w:pPr>
        <w:rPr>
          <w:rFonts w:eastAsia="Cambria"/>
          <w:sz w:val="16"/>
        </w:rPr>
      </w:pPr>
      <w:r w:rsidRPr="00E32C0F">
        <w:rPr>
          <w:rFonts w:eastAsia="Cambria"/>
          <w:sz w:val="16"/>
        </w:rPr>
        <w:t xml:space="preserve">The dominance of the party-state in China raises serious concerns around biotechnology, especially because it carries increasingly ethnonationalist tone. When in 2018 Chinese researchers created the world’s first primate clones, for example, they dubbed them Zhong </w:t>
      </w:r>
      <w:proofErr w:type="spellStart"/>
      <w:r w:rsidRPr="00E32C0F">
        <w:rPr>
          <w:rFonts w:eastAsia="Cambria"/>
          <w:sz w:val="16"/>
        </w:rPr>
        <w:t>Zhong</w:t>
      </w:r>
      <w:proofErr w:type="spellEnd"/>
      <w:r w:rsidRPr="00E32C0F">
        <w:rPr>
          <w:rFonts w:eastAsia="Cambria"/>
          <w:sz w:val="16"/>
        </w:rPr>
        <w:t xml:space="preserve"> and Hua </w:t>
      </w:r>
      <w:proofErr w:type="spellStart"/>
      <w:r w:rsidRPr="00E32C0F">
        <w:rPr>
          <w:rFonts w:eastAsia="Cambria"/>
          <w:sz w:val="16"/>
        </w:rPr>
        <w:t>Hua</w:t>
      </w:r>
      <w:proofErr w:type="spellEnd"/>
      <w:r w:rsidRPr="00E32C0F">
        <w:rPr>
          <w:rFonts w:eastAsia="Cambria"/>
          <w:sz w:val="16"/>
        </w:rPr>
        <w:t>, from the term </w:t>
      </w:r>
      <w:proofErr w:type="spellStart"/>
      <w:r w:rsidRPr="00E32C0F">
        <w:rPr>
          <w:rFonts w:eastAsia="Cambria"/>
          <w:sz w:val="16"/>
        </w:rPr>
        <w:t>zhonghua</w:t>
      </w:r>
      <w:proofErr w:type="spellEnd"/>
      <w:r w:rsidRPr="00E32C0F">
        <w:rPr>
          <w:rFonts w:eastAsia="Cambria"/>
          <w:sz w:val="16"/>
        </w:rPr>
        <w:t> meaning “The Chinese Nation”—an oddly jingoistic moniker for a pair of monkeys. Chinese government policies often blur the line between eugenics and education, lumped together as improving the “quality” (</w:t>
      </w:r>
      <w:proofErr w:type="spellStart"/>
      <w:r w:rsidRPr="00E32C0F">
        <w:rPr>
          <w:rFonts w:eastAsia="Cambria"/>
          <w:sz w:val="16"/>
        </w:rPr>
        <w:t>suzhi</w:t>
      </w:r>
      <w:proofErr w:type="spellEnd"/>
      <w:r w:rsidRPr="00E32C0F">
        <w:rPr>
          <w:rFonts w:eastAsia="Cambria"/>
          <w:sz w:val="16"/>
        </w:rPr>
        <w:t>) of the population, which received another stamp of official </w:t>
      </w:r>
      <w:hyperlink r:id="rId21" w:history="1">
        <w:r w:rsidRPr="00E32C0F">
          <w:rPr>
            <w:rFonts w:eastAsia="Cambria"/>
            <w:sz w:val="16"/>
          </w:rPr>
          <w:t>endorsement</w:t>
        </w:r>
      </w:hyperlink>
      <w:r w:rsidRPr="00E32C0F">
        <w:rPr>
          <w:rFonts w:eastAsia="Cambria"/>
          <w:sz w:val="16"/>
        </w:rPr>
        <w:t> following the recent Fourth Plenum. These programs are carried out through the country’s huge so-called family planning bureaucracy—originally established to enforce the one-child policy.</w:t>
      </w:r>
    </w:p>
    <w:p w14:paraId="33D9A838" w14:textId="77777777" w:rsidR="003E5F21" w:rsidRPr="00E32C0F" w:rsidRDefault="003E5F21" w:rsidP="003E5F21">
      <w:pPr>
        <w:rPr>
          <w:rFonts w:eastAsia="Cambria"/>
          <w:sz w:val="16"/>
        </w:rPr>
      </w:pPr>
      <w:r w:rsidRPr="00E32C0F">
        <w:rPr>
          <w:rFonts w:eastAsia="Cambria"/>
          <w:sz w:val="16"/>
        </w:rPr>
        <w:t>Moreover, Beijing is increasingly extending its formidable social control apparatus into the realm of genetics. While there are considerable restrictions on private firms sharing biomedical data, largely because of an ugly history of </w:t>
      </w:r>
      <w:hyperlink r:id="rId22" w:history="1">
        <w:r w:rsidRPr="00E32C0F">
          <w:rPr>
            <w:rFonts w:eastAsia="Cambria"/>
            <w:sz w:val="16"/>
          </w:rPr>
          <w:t>popular discrimination</w:t>
        </w:r>
      </w:hyperlink>
      <w:r w:rsidRPr="00E32C0F">
        <w:rPr>
          <w:rFonts w:eastAsia="Cambria"/>
          <w:sz w:val="16"/>
        </w:rPr>
        <w:t> against hepatitis carriers, the government has no such restrictions. A </w:t>
      </w:r>
      <w:hyperlink r:id="rId23" w:history="1">
        <w:r w:rsidRPr="00E32C0F">
          <w:rPr>
            <w:rFonts w:eastAsia="Cambria"/>
            <w:sz w:val="16"/>
          </w:rPr>
          <w:t>New York Times report</w:t>
        </w:r>
      </w:hyperlink>
      <w:r w:rsidRPr="00E32C0F">
        <w:rPr>
          <w:rFonts w:eastAsia="Cambria"/>
          <w:sz w:val="16"/>
        </w:rPr>
        <w:t> earlier this year suggested, for example, that Chinese authorities had assembled a vast trove of genetic data on Chinese citizens without their consent, with the Uighur minority group having been specifically targeted.</w:t>
      </w:r>
    </w:p>
    <w:p w14:paraId="40172BCF" w14:textId="77777777" w:rsidR="003E5F21" w:rsidRPr="00E32C0F" w:rsidRDefault="003E5F21" w:rsidP="003E5F21">
      <w:pPr>
        <w:rPr>
          <w:rFonts w:eastAsia="Cambria"/>
          <w:sz w:val="16"/>
        </w:rPr>
      </w:pPr>
      <w:r w:rsidRPr="00E32C0F">
        <w:rPr>
          <w:rFonts w:eastAsia="Cambria"/>
          <w:highlight w:val="green"/>
          <w:u w:val="single"/>
        </w:rPr>
        <w:t>Beijing’s</w:t>
      </w:r>
      <w:r w:rsidRPr="00E32C0F">
        <w:rPr>
          <w:rFonts w:eastAsia="Cambria"/>
          <w:u w:val="single"/>
        </w:rPr>
        <w:t xml:space="preserve"> brand of </w:t>
      </w:r>
      <w:r w:rsidRPr="00E32C0F">
        <w:rPr>
          <w:rFonts w:eastAsia="Cambria"/>
          <w:b/>
          <w:iCs/>
          <w:u w:val="single"/>
          <w:bdr w:val="single" w:sz="8" w:space="0" w:color="auto"/>
        </w:rPr>
        <w:t>bio-</w:t>
      </w:r>
      <w:r w:rsidRPr="00E32C0F">
        <w:rPr>
          <w:rFonts w:eastAsia="Cambria"/>
          <w:b/>
          <w:iCs/>
          <w:highlight w:val="green"/>
          <w:u w:val="single"/>
          <w:bdr w:val="single" w:sz="8" w:space="0" w:color="auto"/>
        </w:rPr>
        <w:t>nationalism</w:t>
      </w:r>
      <w:r w:rsidRPr="00E32C0F">
        <w:rPr>
          <w:rFonts w:eastAsia="Cambria"/>
          <w:u w:val="single"/>
        </w:rPr>
        <w:t xml:space="preserve"> also directly </w:t>
      </w:r>
      <w:r w:rsidRPr="00E32C0F">
        <w:rPr>
          <w:rFonts w:eastAsia="Cambria"/>
          <w:b/>
          <w:iCs/>
          <w:highlight w:val="green"/>
          <w:u w:val="single"/>
          <w:bdr w:val="single" w:sz="8" w:space="0" w:color="auto"/>
        </w:rPr>
        <w:t>threatens</w:t>
      </w:r>
      <w:r w:rsidRPr="00E32C0F">
        <w:rPr>
          <w:rFonts w:eastAsia="Cambria"/>
          <w:highlight w:val="green"/>
          <w:u w:val="single"/>
        </w:rPr>
        <w:t xml:space="preserve"> the </w:t>
      </w:r>
      <w:r w:rsidRPr="00E32C0F">
        <w:rPr>
          <w:rFonts w:eastAsia="Cambria"/>
          <w:b/>
          <w:iCs/>
          <w:highlight w:val="green"/>
          <w:u w:val="single"/>
          <w:bdr w:val="single" w:sz="8" w:space="0" w:color="auto"/>
        </w:rPr>
        <w:t>U</w:t>
      </w:r>
      <w:r w:rsidRPr="00E32C0F">
        <w:rPr>
          <w:rFonts w:eastAsia="Cambria"/>
          <w:u w:val="single"/>
        </w:rPr>
        <w:t xml:space="preserve">nited </w:t>
      </w:r>
      <w:r w:rsidRPr="00E32C0F">
        <w:rPr>
          <w:rFonts w:eastAsia="Cambria"/>
          <w:b/>
          <w:iCs/>
          <w:highlight w:val="green"/>
          <w:u w:val="single"/>
          <w:bdr w:val="single" w:sz="8" w:space="0" w:color="auto"/>
        </w:rPr>
        <w:t>S</w:t>
      </w:r>
      <w:r w:rsidRPr="00E32C0F">
        <w:rPr>
          <w:rFonts w:eastAsia="Cambria"/>
          <w:u w:val="single"/>
        </w:rPr>
        <w:t>tates</w:t>
      </w:r>
      <w:r w:rsidRPr="00E32C0F">
        <w:rPr>
          <w:rFonts w:eastAsia="Cambria"/>
          <w:sz w:val="16"/>
        </w:rPr>
        <w:t>. U.S. officials have been </w:t>
      </w:r>
      <w:hyperlink r:id="rId24" w:history="1">
        <w:r w:rsidRPr="00E32C0F">
          <w:rPr>
            <w:rFonts w:eastAsia="Cambria"/>
            <w:sz w:val="16"/>
          </w:rPr>
          <w:t>warning</w:t>
        </w:r>
      </w:hyperlink>
      <w:r w:rsidRPr="00E32C0F">
        <w:rPr>
          <w:rFonts w:eastAsia="Cambria"/>
          <w:sz w:val="16"/>
        </w:rPr>
        <w:t xml:space="preserve"> universities and research institutions that the biotech sector is a focal point for Chinese industrial espionage activities in the United States. And this past August, a senior Defense Department official warned Congress that China’s growing role in pharmaceutical manufacturing </w:t>
      </w:r>
      <w:r w:rsidRPr="00E32C0F">
        <w:rPr>
          <w:rFonts w:eastAsia="Cambria"/>
          <w:highlight w:val="green"/>
          <w:u w:val="single"/>
        </w:rPr>
        <w:t>could</w:t>
      </w:r>
      <w:r w:rsidRPr="00E32C0F">
        <w:rPr>
          <w:rFonts w:eastAsia="Cambria"/>
          <w:u w:val="single"/>
        </w:rPr>
        <w:t xml:space="preserve"> allow it to </w:t>
      </w:r>
      <w:r w:rsidRPr="00E32C0F">
        <w:rPr>
          <w:rFonts w:eastAsia="Cambria"/>
          <w:b/>
          <w:iCs/>
          <w:highlight w:val="green"/>
          <w:u w:val="single"/>
          <w:bdr w:val="single" w:sz="8" w:space="0" w:color="auto"/>
        </w:rPr>
        <w:t>disrupt</w:t>
      </w:r>
      <w:r w:rsidRPr="00E32C0F">
        <w:rPr>
          <w:rFonts w:eastAsia="Cambria"/>
          <w:u w:val="single"/>
        </w:rPr>
        <w:t xml:space="preserve"> deliveries of critical </w:t>
      </w:r>
      <w:r w:rsidRPr="00E32C0F">
        <w:rPr>
          <w:rFonts w:eastAsia="Cambria"/>
          <w:b/>
          <w:iCs/>
          <w:u w:val="single"/>
          <w:bdr w:val="single" w:sz="8" w:space="0" w:color="auto"/>
        </w:rPr>
        <w:t>battlefield</w:t>
      </w:r>
      <w:r w:rsidRPr="00E32C0F">
        <w:rPr>
          <w:rFonts w:eastAsia="Cambria"/>
          <w:u w:val="single"/>
        </w:rPr>
        <w:t xml:space="preserve"> </w:t>
      </w:r>
      <w:r w:rsidRPr="00E32C0F">
        <w:rPr>
          <w:rFonts w:eastAsia="Cambria"/>
          <w:b/>
          <w:iCs/>
          <w:highlight w:val="green"/>
          <w:u w:val="single"/>
          <w:bdr w:val="single" w:sz="8" w:space="0" w:color="auto"/>
        </w:rPr>
        <w:t>med</w:t>
      </w:r>
      <w:r w:rsidRPr="00E32C0F">
        <w:rPr>
          <w:rFonts w:eastAsia="Cambria"/>
          <w:u w:val="single"/>
        </w:rPr>
        <w:t>icine</w:t>
      </w:r>
      <w:r w:rsidRPr="00E32C0F">
        <w:rPr>
          <w:rFonts w:eastAsia="Cambria"/>
          <w:b/>
          <w:iCs/>
          <w:highlight w:val="green"/>
          <w:u w:val="single"/>
          <w:bdr w:val="single" w:sz="8" w:space="0" w:color="auto"/>
        </w:rPr>
        <w:t>s</w:t>
      </w:r>
      <w:r w:rsidRPr="00E32C0F">
        <w:rPr>
          <w:rFonts w:eastAsia="Cambria"/>
          <w:highlight w:val="green"/>
          <w:u w:val="single"/>
        </w:rPr>
        <w:t>, or</w:t>
      </w:r>
      <w:r w:rsidRPr="00E32C0F">
        <w:rPr>
          <w:rFonts w:eastAsia="Cambria"/>
          <w:u w:val="single"/>
        </w:rPr>
        <w:t xml:space="preserve"> potentially even </w:t>
      </w:r>
      <w:r w:rsidRPr="00E32C0F">
        <w:rPr>
          <w:rFonts w:eastAsia="Cambria"/>
          <w:b/>
          <w:iCs/>
          <w:highlight w:val="green"/>
          <w:u w:val="single"/>
          <w:bdr w:val="single" w:sz="8" w:space="0" w:color="auto"/>
        </w:rPr>
        <w:t>alter</w:t>
      </w:r>
      <w:r w:rsidRPr="00E32C0F">
        <w:rPr>
          <w:rFonts w:eastAsia="Cambria"/>
          <w:sz w:val="16"/>
        </w:rPr>
        <w:t xml:space="preserve"> them to harm </w:t>
      </w:r>
      <w:r w:rsidRPr="00E32C0F">
        <w:rPr>
          <w:rFonts w:eastAsia="Cambria"/>
          <w:u w:val="single"/>
        </w:rPr>
        <w:t xml:space="preserve">U.S. </w:t>
      </w:r>
      <w:r w:rsidRPr="00E32C0F">
        <w:rPr>
          <w:rFonts w:eastAsia="Cambria"/>
          <w:highlight w:val="green"/>
          <w:u w:val="single"/>
        </w:rPr>
        <w:t>forces</w:t>
      </w:r>
      <w:r w:rsidRPr="00E32C0F">
        <w:rPr>
          <w:rFonts w:eastAsia="Cambria"/>
          <w:sz w:val="16"/>
        </w:rPr>
        <w:t xml:space="preserve">. </w:t>
      </w:r>
    </w:p>
    <w:p w14:paraId="53F87845" w14:textId="77777777" w:rsidR="003E5F21" w:rsidRPr="00E32C0F" w:rsidRDefault="003E5F21" w:rsidP="003E5F21">
      <w:pPr>
        <w:rPr>
          <w:rFonts w:eastAsia="Cambria"/>
          <w:sz w:val="16"/>
        </w:rPr>
      </w:pPr>
      <w:r w:rsidRPr="00E32C0F">
        <w:rPr>
          <w:rFonts w:eastAsia="Cambria"/>
          <w:sz w:val="16"/>
        </w:rPr>
        <w:t xml:space="preserve">Yet </w:t>
      </w:r>
      <w:r w:rsidRPr="00E32C0F">
        <w:rPr>
          <w:rFonts w:eastAsia="Cambria"/>
          <w:u w:val="single"/>
        </w:rPr>
        <w:t xml:space="preserve">the </w:t>
      </w:r>
      <w:r w:rsidRPr="00E32C0F">
        <w:rPr>
          <w:rFonts w:eastAsia="Cambria"/>
          <w:b/>
          <w:iCs/>
          <w:u w:val="single"/>
          <w:bdr w:val="single" w:sz="8" w:space="0" w:color="auto"/>
        </w:rPr>
        <w:t>biggest risks</w:t>
      </w:r>
      <w:r w:rsidRPr="00E32C0F">
        <w:rPr>
          <w:rFonts w:eastAsia="Cambria"/>
          <w:u w:val="single"/>
        </w:rPr>
        <w:t xml:space="preserve"> posed by biotech, for China</w:t>
      </w:r>
      <w:r w:rsidRPr="00E32C0F">
        <w:rPr>
          <w:rFonts w:eastAsia="Cambria"/>
          <w:sz w:val="16"/>
        </w:rPr>
        <w:t xml:space="preserve">, the United States, and other countries, </w:t>
      </w:r>
      <w:r w:rsidRPr="00E32C0F">
        <w:rPr>
          <w:rFonts w:eastAsia="Cambria"/>
          <w:u w:val="single"/>
        </w:rPr>
        <w:t xml:space="preserve">pertain to </w:t>
      </w:r>
      <w:r w:rsidRPr="00E32C0F">
        <w:rPr>
          <w:rFonts w:eastAsia="Cambria"/>
          <w:b/>
          <w:iCs/>
          <w:u w:val="single"/>
          <w:bdr w:val="single" w:sz="8" w:space="0" w:color="auto"/>
        </w:rPr>
        <w:t>nonstate actors</w:t>
      </w:r>
      <w:r w:rsidRPr="00E32C0F">
        <w:rPr>
          <w:rFonts w:eastAsia="Cambria"/>
          <w:u w:val="single"/>
        </w:rPr>
        <w:t xml:space="preserve">. A critical feature of modern </w:t>
      </w:r>
      <w:r w:rsidRPr="00E32C0F">
        <w:rPr>
          <w:rFonts w:eastAsia="Cambria"/>
          <w:highlight w:val="green"/>
          <w:u w:val="single"/>
        </w:rPr>
        <w:t>biotech</w:t>
      </w:r>
      <w:r w:rsidRPr="00E32C0F">
        <w:rPr>
          <w:rFonts w:eastAsia="Cambria"/>
          <w:u w:val="single"/>
        </w:rPr>
        <w:t>, in contrast to</w:t>
      </w:r>
      <w:r w:rsidRPr="00E32C0F">
        <w:rPr>
          <w:rFonts w:eastAsia="Cambria"/>
          <w:sz w:val="16"/>
        </w:rPr>
        <w:t xml:space="preserve"> technology like </w:t>
      </w:r>
      <w:r w:rsidRPr="00E32C0F">
        <w:rPr>
          <w:rFonts w:eastAsia="Cambria"/>
          <w:u w:val="single"/>
        </w:rPr>
        <w:t xml:space="preserve">nuclear weapons, is that </w:t>
      </w:r>
      <w:r w:rsidRPr="00E32C0F">
        <w:rPr>
          <w:rFonts w:eastAsia="Cambria"/>
          <w:highlight w:val="green"/>
          <w:u w:val="single"/>
        </w:rPr>
        <w:t xml:space="preserve">it’s </w:t>
      </w:r>
      <w:r w:rsidRPr="00E32C0F">
        <w:rPr>
          <w:rFonts w:eastAsia="Cambria"/>
          <w:b/>
          <w:iCs/>
          <w:highlight w:val="green"/>
          <w:u w:val="single"/>
          <w:bdr w:val="single" w:sz="8" w:space="0" w:color="auto"/>
        </w:rPr>
        <w:t>cheap</w:t>
      </w:r>
      <w:r w:rsidRPr="00E32C0F">
        <w:rPr>
          <w:rFonts w:eastAsia="Cambria"/>
          <w:highlight w:val="green"/>
          <w:u w:val="single"/>
        </w:rPr>
        <w:t xml:space="preserve"> and </w:t>
      </w:r>
      <w:r w:rsidRPr="00E32C0F">
        <w:rPr>
          <w:rFonts w:eastAsia="Cambria"/>
          <w:b/>
          <w:iCs/>
          <w:highlight w:val="green"/>
          <w:u w:val="single"/>
          <w:bdr w:val="single" w:sz="8" w:space="0" w:color="auto"/>
        </w:rPr>
        <w:t>easy</w:t>
      </w:r>
      <w:r w:rsidRPr="00E32C0F">
        <w:rPr>
          <w:rFonts w:eastAsia="Cambria"/>
          <w:b/>
          <w:iCs/>
          <w:u w:val="single"/>
          <w:bdr w:val="single" w:sz="8" w:space="0" w:color="auto"/>
        </w:rPr>
        <w:t xml:space="preserve"> to develop</w:t>
      </w:r>
      <w:r w:rsidRPr="00E32C0F">
        <w:rPr>
          <w:rFonts w:eastAsia="Cambria"/>
          <w:u w:val="single"/>
        </w:rPr>
        <w:t xml:space="preserve">. A technique known as </w:t>
      </w:r>
      <w:r w:rsidRPr="00E32C0F">
        <w:rPr>
          <w:rFonts w:eastAsia="Cambria"/>
          <w:b/>
          <w:iCs/>
          <w:highlight w:val="green"/>
          <w:u w:val="single"/>
          <w:bdr w:val="single" w:sz="8" w:space="0" w:color="auto"/>
        </w:rPr>
        <w:t>CRISPR</w:t>
      </w:r>
      <w:r w:rsidRPr="00E32C0F">
        <w:rPr>
          <w:rFonts w:eastAsia="Cambria"/>
          <w:sz w:val="16"/>
        </w:rPr>
        <w:t xml:space="preserve">, which the Chinese researcher He used in his illicit gene-editing work, makes it practical for just about anyone to manipulate the genomes of just about any organism they can lay their hands on. CRISPR </w:t>
      </w:r>
      <w:r w:rsidRPr="00E32C0F">
        <w:rPr>
          <w:rFonts w:eastAsia="Cambria"/>
          <w:highlight w:val="green"/>
          <w:u w:val="single"/>
        </w:rPr>
        <w:t>makes it</w:t>
      </w:r>
      <w:r w:rsidRPr="00E32C0F">
        <w:rPr>
          <w:rFonts w:eastAsia="Cambria"/>
          <w:sz w:val="16"/>
        </w:rPr>
        <w:t xml:space="preserve"> much simpler to skirt ethical restrictions and </w:t>
      </w:r>
      <w:r w:rsidRPr="00E32C0F">
        <w:rPr>
          <w:rFonts w:eastAsia="Cambria"/>
          <w:b/>
          <w:iCs/>
          <w:u w:val="single"/>
          <w:bdr w:val="single" w:sz="8" w:space="0" w:color="auto"/>
        </w:rPr>
        <w:t xml:space="preserve">terrifyingly </w:t>
      </w:r>
      <w:r w:rsidRPr="00E32C0F">
        <w:rPr>
          <w:rFonts w:eastAsia="Cambria"/>
          <w:b/>
          <w:iCs/>
          <w:highlight w:val="green"/>
          <w:u w:val="single"/>
          <w:bdr w:val="single" w:sz="8" w:space="0" w:color="auto"/>
        </w:rPr>
        <w:t>straightforward</w:t>
      </w:r>
      <w:r w:rsidRPr="00E32C0F">
        <w:rPr>
          <w:rFonts w:eastAsia="Cambria"/>
          <w:u w:val="single"/>
        </w:rPr>
        <w:t xml:space="preserve"> for </w:t>
      </w:r>
      <w:r w:rsidRPr="00E32C0F">
        <w:rPr>
          <w:rFonts w:eastAsia="Cambria"/>
          <w:highlight w:val="green"/>
          <w:u w:val="single"/>
        </w:rPr>
        <w:t>terrorist</w:t>
      </w:r>
      <w:r w:rsidRPr="00E32C0F">
        <w:rPr>
          <w:rFonts w:eastAsia="Cambria"/>
          <w:u w:val="single"/>
        </w:rPr>
        <w:t xml:space="preserve"> group</w:t>
      </w:r>
      <w:r w:rsidRPr="00E32C0F">
        <w:rPr>
          <w:rFonts w:eastAsia="Cambria"/>
          <w:b/>
          <w:iCs/>
          <w:highlight w:val="green"/>
          <w:u w:val="single"/>
          <w:bdr w:val="single" w:sz="8" w:space="0" w:color="auto"/>
        </w:rPr>
        <w:t>s</w:t>
      </w:r>
      <w:r w:rsidRPr="00E32C0F">
        <w:rPr>
          <w:rFonts w:eastAsia="Cambria"/>
          <w:highlight w:val="green"/>
          <w:u w:val="single"/>
        </w:rPr>
        <w:t xml:space="preserve"> to develop</w:t>
      </w:r>
      <w:r w:rsidRPr="00E32C0F">
        <w:rPr>
          <w:rFonts w:eastAsia="Cambria"/>
          <w:u w:val="single"/>
        </w:rPr>
        <w:t xml:space="preserve"> fearsome </w:t>
      </w:r>
      <w:r w:rsidRPr="00E32C0F">
        <w:rPr>
          <w:rFonts w:eastAsia="Cambria"/>
          <w:b/>
          <w:iCs/>
          <w:highlight w:val="green"/>
          <w:u w:val="single"/>
          <w:bdr w:val="single" w:sz="8" w:space="0" w:color="auto"/>
        </w:rPr>
        <w:t>bio</w:t>
      </w:r>
      <w:r w:rsidRPr="00E32C0F">
        <w:rPr>
          <w:rFonts w:eastAsia="Cambria"/>
          <w:u w:val="single"/>
        </w:rPr>
        <w:t xml:space="preserve">logical </w:t>
      </w:r>
      <w:r w:rsidRPr="00E32C0F">
        <w:rPr>
          <w:rFonts w:eastAsia="Cambria"/>
          <w:b/>
          <w:iCs/>
          <w:highlight w:val="green"/>
          <w:u w:val="single"/>
          <w:bdr w:val="single" w:sz="8" w:space="0" w:color="auto"/>
        </w:rPr>
        <w:t>weapons</w:t>
      </w:r>
      <w:r w:rsidRPr="00E32C0F">
        <w:rPr>
          <w:rFonts w:eastAsia="Cambria"/>
          <w:sz w:val="16"/>
        </w:rPr>
        <w:t>.</w:t>
      </w:r>
    </w:p>
    <w:p w14:paraId="7E2AC142" w14:textId="77777777" w:rsidR="003E5F21" w:rsidRPr="00E32C0F" w:rsidRDefault="003E5F21" w:rsidP="003E5F21">
      <w:pPr>
        <w:rPr>
          <w:rFonts w:eastAsia="Cambria"/>
          <w:sz w:val="16"/>
        </w:rPr>
      </w:pPr>
      <w:r w:rsidRPr="00E32C0F">
        <w:rPr>
          <w:rFonts w:eastAsia="Cambria"/>
          <w:sz w:val="16"/>
        </w:rPr>
        <w:t>Researchers have already </w:t>
      </w:r>
      <w:hyperlink r:id="rId25" w:history="1">
        <w:r w:rsidRPr="00E32C0F">
          <w:rPr>
            <w:rFonts w:eastAsia="Cambria"/>
            <w:sz w:val="16"/>
          </w:rPr>
          <w:t>shown</w:t>
        </w:r>
      </w:hyperlink>
      <w:r w:rsidRPr="00E32C0F">
        <w:rPr>
          <w:rFonts w:eastAsia="Cambria"/>
          <w:sz w:val="16"/>
        </w:rPr>
        <w:t xml:space="preserve"> it’s possible to reconstruct the smallpox virus, which was eradicated in the real world in the 1970s, for as little as $200,000 using DNA fragments you can order online. </w:t>
      </w:r>
      <w:r w:rsidRPr="00E32C0F">
        <w:rPr>
          <w:rFonts w:eastAsia="Cambria"/>
          <w:highlight w:val="green"/>
          <w:u w:val="single"/>
        </w:rPr>
        <w:t xml:space="preserve">If a </w:t>
      </w:r>
      <w:r w:rsidRPr="00E32C0F">
        <w:rPr>
          <w:rFonts w:eastAsia="Cambria"/>
          <w:b/>
          <w:iCs/>
          <w:highlight w:val="green"/>
          <w:u w:val="single"/>
          <w:bdr w:val="single" w:sz="8" w:space="0" w:color="auto"/>
        </w:rPr>
        <w:t>terrorist</w:t>
      </w:r>
      <w:r w:rsidRPr="00E32C0F">
        <w:rPr>
          <w:rFonts w:eastAsia="Cambria"/>
          <w:u w:val="single"/>
        </w:rPr>
        <w:t xml:space="preserve"> or </w:t>
      </w:r>
      <w:r w:rsidRPr="00E32C0F">
        <w:rPr>
          <w:rFonts w:eastAsia="Cambria"/>
          <w:b/>
          <w:iCs/>
          <w:u w:val="single"/>
          <w:bdr w:val="single" w:sz="8" w:space="0" w:color="auto"/>
        </w:rPr>
        <w:t>rogue state</w:t>
      </w:r>
      <w:r w:rsidRPr="00E32C0F">
        <w:rPr>
          <w:rFonts w:eastAsia="Cambria"/>
          <w:u w:val="single"/>
        </w:rPr>
        <w:t xml:space="preserve"> </w:t>
      </w:r>
      <w:r w:rsidRPr="00E32C0F">
        <w:rPr>
          <w:rFonts w:eastAsia="Cambria"/>
          <w:highlight w:val="green"/>
          <w:u w:val="single"/>
        </w:rPr>
        <w:t>were</w:t>
      </w:r>
      <w:r w:rsidRPr="00E32C0F">
        <w:rPr>
          <w:rFonts w:eastAsia="Cambria"/>
          <w:u w:val="single"/>
        </w:rPr>
        <w:t xml:space="preserve"> to </w:t>
      </w:r>
      <w:r w:rsidRPr="00E32C0F">
        <w:rPr>
          <w:rFonts w:eastAsia="Cambria"/>
          <w:highlight w:val="green"/>
          <w:u w:val="single"/>
        </w:rPr>
        <w:t>successful</w:t>
      </w:r>
      <w:r w:rsidRPr="00E32C0F">
        <w:rPr>
          <w:rFonts w:eastAsia="Cambria"/>
          <w:u w:val="single"/>
        </w:rPr>
        <w:t xml:space="preserve">ly do so, virtually </w:t>
      </w:r>
      <w:r w:rsidRPr="00E32C0F">
        <w:rPr>
          <w:rFonts w:eastAsia="Cambria"/>
          <w:b/>
          <w:iCs/>
          <w:highlight w:val="green"/>
          <w:u w:val="single"/>
          <w:bdr w:val="single" w:sz="8" w:space="0" w:color="auto"/>
        </w:rPr>
        <w:t>no one</w:t>
      </w:r>
      <w:r w:rsidRPr="00E32C0F">
        <w:rPr>
          <w:rFonts w:eastAsia="Cambria"/>
          <w:b/>
          <w:iCs/>
          <w:u w:val="single"/>
          <w:bdr w:val="single" w:sz="8" w:space="0" w:color="auto"/>
        </w:rPr>
        <w:t xml:space="preserve"> alive</w:t>
      </w:r>
      <w:r w:rsidRPr="00E32C0F">
        <w:rPr>
          <w:rFonts w:eastAsia="Cambria"/>
          <w:u w:val="single"/>
        </w:rPr>
        <w:t xml:space="preserve"> </w:t>
      </w:r>
      <w:r w:rsidRPr="00E32C0F">
        <w:rPr>
          <w:rFonts w:eastAsia="Cambria"/>
          <w:highlight w:val="green"/>
          <w:u w:val="single"/>
        </w:rPr>
        <w:t xml:space="preserve">would have </w:t>
      </w:r>
      <w:r w:rsidRPr="00E32C0F">
        <w:rPr>
          <w:rFonts w:eastAsia="Cambria"/>
          <w:b/>
          <w:iCs/>
          <w:highlight w:val="green"/>
          <w:u w:val="single"/>
          <w:bdr w:val="single" w:sz="8" w:space="0" w:color="auto"/>
        </w:rPr>
        <w:t>any</w:t>
      </w:r>
      <w:r w:rsidRPr="00E32C0F">
        <w:rPr>
          <w:rFonts w:eastAsia="Cambria"/>
          <w:highlight w:val="green"/>
          <w:u w:val="single"/>
        </w:rPr>
        <w:t xml:space="preserve"> resistance</w:t>
      </w:r>
      <w:r w:rsidRPr="00E32C0F">
        <w:rPr>
          <w:rFonts w:eastAsia="Cambria"/>
          <w:u w:val="single"/>
        </w:rPr>
        <w:t xml:space="preserve"> to the virus</w:t>
      </w:r>
      <w:r w:rsidRPr="00E32C0F">
        <w:rPr>
          <w:rFonts w:eastAsia="Cambria"/>
          <w:sz w:val="16"/>
        </w:rPr>
        <w:t>—and most stockpiles of the vaccine were destroyed long ago. There is an organization, the </w:t>
      </w:r>
      <w:hyperlink r:id="rId26" w:history="1">
        <w:r w:rsidRPr="00E32C0F">
          <w:rPr>
            <w:rFonts w:eastAsia="Cambria"/>
            <w:sz w:val="16"/>
          </w:rPr>
          <w:t>International Gene Synthesis Consortium</w:t>
        </w:r>
      </w:hyperlink>
      <w:r w:rsidRPr="00E32C0F">
        <w:rPr>
          <w:rFonts w:eastAsia="Cambria"/>
          <w:sz w:val="16"/>
        </w:rPr>
        <w:t xml:space="preserve">, that tries to screen suspicious orders for DNA fragments that might be used to build such bioweapons. And while most of the world’s major DNA synthesis firms belong to the consortium, membership is completely voluntary, and </w:t>
      </w:r>
      <w:r w:rsidRPr="00E32C0F">
        <w:rPr>
          <w:rFonts w:eastAsia="Cambria"/>
          <w:highlight w:val="green"/>
          <w:u w:val="single"/>
        </w:rPr>
        <w:t>there’s</w:t>
      </w:r>
      <w:r w:rsidRPr="00E32C0F">
        <w:rPr>
          <w:rFonts w:eastAsia="Cambria"/>
          <w:u w:val="single"/>
        </w:rPr>
        <w:t xml:space="preserve"> also </w:t>
      </w:r>
      <w:r w:rsidRPr="00E32C0F">
        <w:rPr>
          <w:rFonts w:eastAsia="Cambria"/>
          <w:highlight w:val="green"/>
          <w:u w:val="single"/>
        </w:rPr>
        <w:t>a </w:t>
      </w:r>
      <w:r w:rsidRPr="00E32C0F">
        <w:rPr>
          <w:rFonts w:eastAsia="Cambria"/>
          <w:b/>
          <w:iCs/>
          <w:highlight w:val="green"/>
          <w:u w:val="single"/>
          <w:bdr w:val="single" w:sz="8" w:space="0" w:color="auto"/>
        </w:rPr>
        <w:t>thriving</w:t>
      </w:r>
      <w:r w:rsidRPr="00E32C0F">
        <w:rPr>
          <w:rFonts w:eastAsia="Cambria"/>
          <w:u w:val="single"/>
        </w:rPr>
        <w:t xml:space="preserve"> and </w:t>
      </w:r>
      <w:r w:rsidRPr="00E32C0F">
        <w:rPr>
          <w:rFonts w:eastAsia="Cambria"/>
          <w:b/>
          <w:iCs/>
          <w:u w:val="single"/>
          <w:bdr w:val="single" w:sz="8" w:space="0" w:color="auto"/>
        </w:rPr>
        <w:t xml:space="preserve">entirely </w:t>
      </w:r>
      <w:r w:rsidRPr="00E32C0F">
        <w:rPr>
          <w:rFonts w:eastAsia="Cambria"/>
          <w:b/>
          <w:iCs/>
          <w:highlight w:val="green"/>
          <w:u w:val="single"/>
          <w:bdr w:val="single" w:sz="8" w:space="0" w:color="auto"/>
        </w:rPr>
        <w:t>unregulated</w:t>
      </w:r>
      <w:r w:rsidRPr="00E32C0F">
        <w:rPr>
          <w:rFonts w:eastAsia="Cambria"/>
          <w:u w:val="single"/>
        </w:rPr>
        <w:t xml:space="preserve"> black </w:t>
      </w:r>
      <w:r w:rsidRPr="00E32C0F">
        <w:rPr>
          <w:rFonts w:eastAsia="Cambria"/>
          <w:highlight w:val="green"/>
          <w:u w:val="single"/>
        </w:rPr>
        <w:t>market</w:t>
      </w:r>
      <w:r w:rsidRPr="00E32C0F">
        <w:rPr>
          <w:rFonts w:eastAsia="Cambria"/>
          <w:sz w:val="16"/>
        </w:rPr>
        <w:t xml:space="preserve">—much of it </w:t>
      </w:r>
      <w:r w:rsidRPr="00E32C0F">
        <w:rPr>
          <w:rFonts w:eastAsia="Cambria"/>
          <w:u w:val="single"/>
        </w:rPr>
        <w:t xml:space="preserve">based </w:t>
      </w:r>
      <w:r w:rsidRPr="00E32C0F">
        <w:rPr>
          <w:rFonts w:eastAsia="Cambria"/>
          <w:b/>
          <w:iCs/>
          <w:highlight w:val="green"/>
          <w:u w:val="single"/>
          <w:bdr w:val="single" w:sz="8" w:space="0" w:color="auto"/>
        </w:rPr>
        <w:t>in China</w:t>
      </w:r>
      <w:r w:rsidRPr="00E32C0F">
        <w:rPr>
          <w:rFonts w:eastAsia="Cambria"/>
          <w:sz w:val="16"/>
        </w:rPr>
        <w:t>.</w:t>
      </w:r>
    </w:p>
    <w:p w14:paraId="49450B25" w14:textId="77777777" w:rsidR="003E5F21" w:rsidRPr="00E32C0F" w:rsidRDefault="003E5F21" w:rsidP="003E5F21">
      <w:pPr>
        <w:rPr>
          <w:rFonts w:eastAsia="Cambria"/>
          <w:sz w:val="16"/>
        </w:rPr>
      </w:pPr>
      <w:r w:rsidRPr="00E32C0F">
        <w:rPr>
          <w:rFonts w:eastAsia="Cambria"/>
          <w:sz w:val="16"/>
        </w:rPr>
        <w:t xml:space="preserve">All of </w:t>
      </w:r>
      <w:r w:rsidRPr="00E32C0F">
        <w:rPr>
          <w:rFonts w:eastAsia="Cambria"/>
          <w:u w:val="single"/>
        </w:rPr>
        <w:t xml:space="preserve">this means that </w:t>
      </w:r>
      <w:r w:rsidRPr="00E32C0F">
        <w:rPr>
          <w:rFonts w:eastAsia="Cambria"/>
          <w:b/>
          <w:iCs/>
          <w:u w:val="single"/>
          <w:bdr w:val="single" w:sz="8" w:space="0" w:color="auto"/>
        </w:rPr>
        <w:t xml:space="preserve">biosecurity </w:t>
      </w:r>
      <w:r w:rsidRPr="00E32C0F">
        <w:rPr>
          <w:rFonts w:eastAsia="Cambria"/>
          <w:b/>
          <w:iCs/>
          <w:highlight w:val="green"/>
          <w:u w:val="single"/>
          <w:bdr w:val="single" w:sz="8" w:space="0" w:color="auto"/>
        </w:rPr>
        <w:t>standards</w:t>
      </w:r>
      <w:r w:rsidRPr="00E32C0F">
        <w:rPr>
          <w:rFonts w:eastAsia="Cambria"/>
          <w:u w:val="single"/>
        </w:rPr>
        <w:t xml:space="preserve"> in places like </w:t>
      </w:r>
      <w:r w:rsidRPr="00E32C0F">
        <w:rPr>
          <w:rFonts w:eastAsia="Cambria"/>
          <w:b/>
          <w:iCs/>
          <w:u w:val="single"/>
          <w:bdr w:val="single" w:sz="8" w:space="0" w:color="auto"/>
        </w:rPr>
        <w:t>China</w:t>
      </w:r>
      <w:r w:rsidRPr="00E32C0F">
        <w:rPr>
          <w:rFonts w:eastAsia="Cambria"/>
          <w:u w:val="single"/>
        </w:rPr>
        <w:t xml:space="preserve"> </w:t>
      </w:r>
      <w:r w:rsidRPr="00E32C0F">
        <w:rPr>
          <w:rFonts w:eastAsia="Cambria"/>
          <w:highlight w:val="green"/>
          <w:u w:val="single"/>
        </w:rPr>
        <w:t xml:space="preserve">matter </w:t>
      </w:r>
      <w:r w:rsidRPr="00E32C0F">
        <w:rPr>
          <w:rFonts w:eastAsia="Cambria"/>
          <w:b/>
          <w:iCs/>
          <w:highlight w:val="green"/>
          <w:u w:val="single"/>
          <w:bdr w:val="single" w:sz="8" w:space="0" w:color="auto"/>
        </w:rPr>
        <w:t>more</w:t>
      </w:r>
      <w:r w:rsidRPr="00E32C0F">
        <w:rPr>
          <w:rFonts w:eastAsia="Cambria"/>
          <w:b/>
          <w:iCs/>
          <w:u w:val="single"/>
          <w:bdr w:val="single" w:sz="8" w:space="0" w:color="auto"/>
        </w:rPr>
        <w:t xml:space="preserve"> than ever</w:t>
      </w:r>
      <w:r w:rsidRPr="00E32C0F">
        <w:rPr>
          <w:rFonts w:eastAsia="Cambria"/>
          <w:u w:val="single"/>
        </w:rPr>
        <w:t xml:space="preserve">. After all, </w:t>
      </w:r>
      <w:r w:rsidRPr="00E32C0F">
        <w:rPr>
          <w:rFonts w:eastAsia="Cambria"/>
          <w:highlight w:val="green"/>
          <w:u w:val="single"/>
        </w:rPr>
        <w:t>if a</w:t>
      </w:r>
      <w:r w:rsidRPr="00E32C0F">
        <w:rPr>
          <w:rFonts w:eastAsia="Cambria"/>
          <w:u w:val="single"/>
        </w:rPr>
        <w:t xml:space="preserve"> </w:t>
      </w:r>
      <w:r w:rsidRPr="00E32C0F">
        <w:rPr>
          <w:rFonts w:eastAsia="Cambria"/>
          <w:b/>
          <w:iCs/>
          <w:u w:val="single"/>
          <w:bdr w:val="single" w:sz="8" w:space="0" w:color="auto"/>
        </w:rPr>
        <w:t xml:space="preserve">major </w:t>
      </w:r>
      <w:r w:rsidRPr="00E32C0F">
        <w:rPr>
          <w:rFonts w:eastAsia="Cambria"/>
          <w:b/>
          <w:iCs/>
          <w:highlight w:val="green"/>
          <w:u w:val="single"/>
          <w:bdr w:val="single" w:sz="8" w:space="0" w:color="auto"/>
        </w:rPr>
        <w:t>bioweapon</w:t>
      </w:r>
      <w:r w:rsidRPr="00E32C0F">
        <w:rPr>
          <w:rFonts w:eastAsia="Cambria"/>
          <w:highlight w:val="green"/>
          <w:u w:val="single"/>
        </w:rPr>
        <w:t xml:space="preserve"> were</w:t>
      </w:r>
      <w:r w:rsidRPr="00E32C0F">
        <w:rPr>
          <w:rFonts w:eastAsia="Cambria"/>
          <w:u w:val="single"/>
        </w:rPr>
        <w:t xml:space="preserve"> to be </w:t>
      </w:r>
      <w:r w:rsidRPr="00E32C0F">
        <w:rPr>
          <w:rFonts w:eastAsia="Cambria"/>
          <w:b/>
          <w:iCs/>
          <w:highlight w:val="green"/>
          <w:u w:val="single"/>
          <w:bdr w:val="single" w:sz="8" w:space="0" w:color="auto"/>
        </w:rPr>
        <w:t>unleashed</w:t>
      </w:r>
      <w:r w:rsidRPr="00E32C0F">
        <w:rPr>
          <w:rFonts w:eastAsia="Cambria"/>
          <w:highlight w:val="green"/>
          <w:u w:val="single"/>
        </w:rPr>
        <w:t>, it’s unlikely</w:t>
      </w:r>
      <w:r w:rsidRPr="00E32C0F">
        <w:rPr>
          <w:rFonts w:eastAsia="Cambria"/>
          <w:u w:val="single"/>
        </w:rPr>
        <w:t xml:space="preserve"> that </w:t>
      </w:r>
      <w:r w:rsidRPr="00E32C0F">
        <w:rPr>
          <w:rFonts w:eastAsia="Cambria"/>
          <w:b/>
          <w:iCs/>
          <w:highlight w:val="green"/>
          <w:u w:val="single"/>
          <w:bdr w:val="single" w:sz="8" w:space="0" w:color="auto"/>
        </w:rPr>
        <w:t>any</w:t>
      </w:r>
      <w:r w:rsidRPr="00E32C0F">
        <w:rPr>
          <w:rFonts w:eastAsia="Cambria"/>
          <w:u w:val="single"/>
        </w:rPr>
        <w:t xml:space="preserve"> major</w:t>
      </w:r>
      <w:r w:rsidRPr="00E32C0F">
        <w:rPr>
          <w:rFonts w:eastAsia="Cambria"/>
          <w:sz w:val="16"/>
        </w:rPr>
        <w:t xml:space="preserve">, globally integrated </w:t>
      </w:r>
      <w:r w:rsidRPr="00E32C0F">
        <w:rPr>
          <w:rFonts w:eastAsia="Cambria"/>
          <w:highlight w:val="green"/>
          <w:u w:val="single"/>
        </w:rPr>
        <w:t>country</w:t>
      </w:r>
      <w:r w:rsidRPr="00E32C0F">
        <w:rPr>
          <w:rFonts w:eastAsia="Cambria"/>
          <w:u w:val="single"/>
        </w:rPr>
        <w:t xml:space="preserve"> could </w:t>
      </w:r>
      <w:r w:rsidRPr="00E32C0F">
        <w:rPr>
          <w:rFonts w:eastAsia="Cambria"/>
          <w:highlight w:val="green"/>
          <w:u w:val="single"/>
        </w:rPr>
        <w:t xml:space="preserve">escape </w:t>
      </w:r>
      <w:r w:rsidRPr="00E32C0F">
        <w:rPr>
          <w:rFonts w:eastAsia="Cambria"/>
          <w:b/>
          <w:iCs/>
          <w:highlight w:val="green"/>
          <w:u w:val="single"/>
          <w:bdr w:val="single" w:sz="8" w:space="0" w:color="auto"/>
        </w:rPr>
        <w:t>unharmed</w:t>
      </w:r>
      <w:r w:rsidRPr="00E32C0F">
        <w:rPr>
          <w:rFonts w:eastAsia="Cambria"/>
          <w:sz w:val="16"/>
        </w:rPr>
        <w:t>. Fortunately, there are growing signs China is open to better regulation of its biotech sector. In February, the Chinese government announced that “</w:t>
      </w:r>
      <w:hyperlink r:id="rId27" w:history="1">
        <w:r w:rsidRPr="00E32C0F">
          <w:rPr>
            <w:rFonts w:eastAsia="Cambria"/>
            <w:sz w:val="16"/>
          </w:rPr>
          <w:t>high risk</w:t>
        </w:r>
      </w:hyperlink>
      <w:r w:rsidRPr="00E32C0F">
        <w:rPr>
          <w:rFonts w:eastAsia="Cambria"/>
          <w:sz w:val="16"/>
        </w:rPr>
        <w:t>” biomedical research would be overseen by the State Council, China’s equivalent of the cabinet—a sign of the concern with which Beijing views incidents like the He Jiankui CRISPR scandal. In a further sign of this concern, in August, the Chinese Communist Party announced the creation of a </w:t>
      </w:r>
      <w:hyperlink r:id="rId28" w:history="1">
        <w:r w:rsidRPr="00E32C0F">
          <w:rPr>
            <w:rFonts w:eastAsia="Cambria"/>
            <w:sz w:val="16"/>
          </w:rPr>
          <w:t>new committee</w:t>
        </w:r>
      </w:hyperlink>
      <w:r w:rsidRPr="00E32C0F">
        <w:rPr>
          <w:rFonts w:eastAsia="Cambria"/>
          <w:sz w:val="16"/>
        </w:rPr>
        <w:t> to advise top leaders on research ethics.</w:t>
      </w:r>
    </w:p>
    <w:p w14:paraId="78C9622E" w14:textId="77777777" w:rsidR="003E5F21" w:rsidRDefault="003E5F21" w:rsidP="003E5F21"/>
    <w:p w14:paraId="60C87373" w14:textId="77777777" w:rsidR="003E5F21" w:rsidRPr="003A2355" w:rsidRDefault="003E5F21" w:rsidP="003E5F21">
      <w:pPr>
        <w:pStyle w:val="Heading4"/>
      </w:pPr>
      <w:r>
        <w:t>3. Antitrust doesn’t impede pharma development---</w:t>
      </w:r>
      <w:r w:rsidRPr="003A2355">
        <w:rPr>
          <w:u w:val="single"/>
        </w:rPr>
        <w:t>empirics</w:t>
      </w:r>
      <w:r>
        <w:t>.</w:t>
      </w:r>
    </w:p>
    <w:p w14:paraId="0501DC9F" w14:textId="77777777" w:rsidR="003E5F21" w:rsidRPr="003A2355" w:rsidRDefault="003E5F21" w:rsidP="003E5F21">
      <w:r w:rsidRPr="003A2355">
        <w:t xml:space="preserve">Weng </w:t>
      </w:r>
      <w:r w:rsidRPr="003A2355">
        <w:rPr>
          <w:rStyle w:val="Style13ptBold"/>
        </w:rPr>
        <w:t>Jie ‘25</w:t>
      </w:r>
      <w:r w:rsidRPr="003A2355">
        <w:t>,</w:t>
      </w:r>
      <w:r>
        <w:t xml:space="preserve"> </w:t>
      </w:r>
      <w:r w:rsidRPr="003A2355">
        <w:t>Researcher at the Center for Competition Law and Policy, Chongqing University Law School</w:t>
      </w:r>
      <w:r>
        <w:t xml:space="preserve">, </w:t>
      </w:r>
      <w:r w:rsidRPr="003A2355">
        <w:t xml:space="preserve">with Liu </w:t>
      </w:r>
      <w:proofErr w:type="spellStart"/>
      <w:r w:rsidRPr="003A2355">
        <w:t>Nailiang</w:t>
      </w:r>
      <w:proofErr w:type="spellEnd"/>
      <w:r w:rsidRPr="003A2355">
        <w:t>."Different routes the same destination: a comparative study of antitrust regulation for pharmaceutical industry in the United States and China," Frontiers in Pharmacology. Volume 16 - 2025.https://www.frontiersin.org/journals/pharmacology/articles/10.3389/fphar.2025.1557876, RNey</w:t>
      </w:r>
    </w:p>
    <w:p w14:paraId="33796B12" w14:textId="77777777" w:rsidR="003E5F21" w:rsidRDefault="003E5F21" w:rsidP="003E5F21">
      <w:pPr>
        <w:rPr>
          <w:sz w:val="16"/>
        </w:rPr>
      </w:pPr>
      <w:r w:rsidRPr="00D03C41">
        <w:rPr>
          <w:sz w:val="16"/>
        </w:rPr>
        <w:t xml:space="preserve">As a case law country, the uncertainty of antitrust legislation in the United States enables the federal courts to interpret antitrust law by the standard law model and to develop a set of rules to make businesses and markets operate in a socially efficient manner (Herbert, 2005). Without exception, pharmaceutical antitrust enforcement in the United States is also judicially driven. Specifically, in addition to reviewing lawsuits filed by the DOJ and remedies or injunctions sought by the FTC, the courts also take a leading role in establishing pharmaceutical antitrust deterrence and exploring review rules. </w:t>
      </w:r>
      <w:r w:rsidRPr="00D03C41">
        <w:rPr>
          <w:rStyle w:val="StyleUnderline"/>
        </w:rPr>
        <w:t>Since the Supreme Court determination in the case of FTC v. Actavis, potential pay-for-delay patent dispute settlements entered into by pharmaceutical companies decreased significantly in fiscal year 2014; the total number of such deals filed with the FTC has dropped to 21 in Fiscal Year 2014 from 29 in Fiscal Year 2013, and 40 in Fiscal Year 201</w:t>
      </w:r>
      <w:r w:rsidRPr="00D03C41">
        <w:rPr>
          <w:sz w:val="16"/>
        </w:rPr>
        <w:t xml:space="preserve">2 (Federal Trade Commission, 2016). </w:t>
      </w:r>
      <w:r w:rsidRPr="00D03C41">
        <w:rPr>
          <w:rStyle w:val="StyleUnderline"/>
          <w:highlight w:val="green"/>
        </w:rPr>
        <w:t>Following the Actavis ruling</w:t>
      </w:r>
      <w:r w:rsidRPr="00D03C41">
        <w:rPr>
          <w:rStyle w:val="StyleUnderline"/>
        </w:rPr>
        <w:t xml:space="preserve"> and subsequent case law, the use of the type of </w:t>
      </w:r>
      <w:r w:rsidRPr="00D03C41">
        <w:rPr>
          <w:rStyle w:val="StyleUnderline"/>
          <w:highlight w:val="green"/>
        </w:rPr>
        <w:t>reverse payment agreement</w:t>
      </w:r>
      <w:r w:rsidRPr="00D03C41">
        <w:rPr>
          <w:rStyle w:val="StyleUnderline"/>
        </w:rPr>
        <w:t xml:space="preserve">, which most </w:t>
      </w:r>
      <w:r w:rsidRPr="00D03C41">
        <w:rPr>
          <w:rStyle w:val="StyleUnderline"/>
          <w:highlight w:val="green"/>
        </w:rPr>
        <w:t>likely to harm consumers</w:t>
      </w:r>
      <w:r w:rsidRPr="00D03C41">
        <w:rPr>
          <w:rStyle w:val="StyleUnderline"/>
        </w:rPr>
        <w:t xml:space="preserve">, continued to </w:t>
      </w:r>
      <w:r w:rsidRPr="00D03C41">
        <w:rPr>
          <w:rStyle w:val="StyleUnderline"/>
          <w:highlight w:val="green"/>
        </w:rPr>
        <w:t>decline</w:t>
      </w:r>
      <w:r w:rsidRPr="00D03C41">
        <w:rPr>
          <w:sz w:val="16"/>
        </w:rPr>
        <w:t xml:space="preserve"> (Federal Trade Commission, 2020). Meanwhile, in </w:t>
      </w:r>
      <w:r w:rsidRPr="00D03C41">
        <w:rPr>
          <w:i/>
          <w:iCs/>
          <w:sz w:val="16"/>
        </w:rPr>
        <w:t>Actavis</w:t>
      </w:r>
      <w:r w:rsidRPr="00D03C41">
        <w:rPr>
          <w:sz w:val="16"/>
        </w:rPr>
        <w:t xml:space="preserve">, the Supreme Court returned to the rule of reason in its review of reverse payment agreements, which had previously been analyzed by the </w:t>
      </w:r>
      <w:r w:rsidRPr="00D03C41">
        <w:rPr>
          <w:i/>
          <w:iCs/>
          <w:sz w:val="16"/>
        </w:rPr>
        <w:t>per se</w:t>
      </w:r>
      <w:r w:rsidRPr="00D03C41">
        <w:rPr>
          <w:sz w:val="16"/>
        </w:rPr>
        <w:t xml:space="preserve"> illegal rule applied by the Sixth Circuit in </w:t>
      </w:r>
      <w:proofErr w:type="spellStart"/>
      <w:r w:rsidRPr="00D03C41">
        <w:rPr>
          <w:sz w:val="16"/>
        </w:rPr>
        <w:t>Andrx</w:t>
      </w:r>
      <w:proofErr w:type="spellEnd"/>
      <w:r w:rsidRPr="00D03C41">
        <w:rPr>
          <w:sz w:val="16"/>
        </w:rPr>
        <w:t xml:space="preserve"> in 2001; the scope of the patent test by the 11th Circuit in Schering-Plough in 2003, and the quick look rule applied by the Third Circuit in K-Dur in 2012 (Chen, 2018). Generally speaking, </w:t>
      </w:r>
      <w:r w:rsidRPr="00D03C41">
        <w:rPr>
          <w:rStyle w:val="StyleUnderline"/>
        </w:rPr>
        <w:t xml:space="preserve">judicially-driven </w:t>
      </w:r>
      <w:r w:rsidRPr="00D03C41">
        <w:rPr>
          <w:rStyle w:val="StyleUnderline"/>
          <w:highlight w:val="green"/>
        </w:rPr>
        <w:t>antitrust</w:t>
      </w:r>
      <w:r w:rsidRPr="00D03C41">
        <w:rPr>
          <w:rStyle w:val="StyleUnderline"/>
        </w:rPr>
        <w:t xml:space="preserve"> regulation will strictly follow legal procedures with the imposition of criminal or civil liability. However, over half of the collected cases </w:t>
      </w:r>
      <w:r w:rsidRPr="00D03C41">
        <w:rPr>
          <w:rStyle w:val="StyleUnderline"/>
          <w:highlight w:val="green"/>
        </w:rPr>
        <w:t>ended with a “consent order”</w:t>
      </w:r>
      <w:r w:rsidRPr="00D03C41">
        <w:rPr>
          <w:rStyle w:val="StyleUnderline"/>
        </w:rPr>
        <w:t xml:space="preserve">. In a consent order, the defendant does not have to admit committing monopolistic conduct but </w:t>
      </w:r>
      <w:r w:rsidRPr="00D03C41">
        <w:rPr>
          <w:rStyle w:val="StyleUnderline"/>
          <w:highlight w:val="green"/>
        </w:rPr>
        <w:t>to give undertakings to the FTC</w:t>
      </w:r>
      <w:r w:rsidRPr="00D03C41">
        <w:rPr>
          <w:rStyle w:val="StyleUnderline"/>
        </w:rPr>
        <w:t xml:space="preserve">, including </w:t>
      </w:r>
      <w:r w:rsidRPr="00D03C41">
        <w:rPr>
          <w:rStyle w:val="StyleUnderline"/>
          <w:highlight w:val="green"/>
        </w:rPr>
        <w:t>ceasing the illegal conduct</w:t>
      </w:r>
      <w:r w:rsidRPr="00D03C41">
        <w:rPr>
          <w:rStyle w:val="StyleUnderline"/>
        </w:rPr>
        <w:t xml:space="preserve">, </w:t>
      </w:r>
      <w:r w:rsidRPr="00D03C41">
        <w:rPr>
          <w:rStyle w:val="StyleUnderline"/>
          <w:highlight w:val="green"/>
        </w:rPr>
        <w:t>abandoning</w:t>
      </w:r>
      <w:r w:rsidRPr="00D03C41">
        <w:rPr>
          <w:rStyle w:val="StyleUnderline"/>
        </w:rPr>
        <w:t xml:space="preserve"> certain </w:t>
      </w:r>
      <w:r w:rsidRPr="00D03C41">
        <w:rPr>
          <w:rStyle w:val="StyleUnderline"/>
          <w:highlight w:val="green"/>
        </w:rPr>
        <w:t>rights that</w:t>
      </w:r>
      <w:r w:rsidRPr="00D03C41">
        <w:rPr>
          <w:rStyle w:val="StyleUnderline"/>
        </w:rPr>
        <w:t xml:space="preserve"> may </w:t>
      </w:r>
      <w:r w:rsidRPr="00D03C41">
        <w:rPr>
          <w:rStyle w:val="StyleUnderline"/>
          <w:highlight w:val="green"/>
        </w:rPr>
        <w:t>restrict competition</w:t>
      </w:r>
      <w:r w:rsidRPr="00D03C41">
        <w:rPr>
          <w:rStyle w:val="StyleUnderline"/>
        </w:rPr>
        <w:t xml:space="preserve"> in the market, compensating the plaintiff and so on</w:t>
      </w:r>
      <w:r w:rsidRPr="00D03C41">
        <w:rPr>
          <w:sz w:val="16"/>
        </w:rPr>
        <w:t xml:space="preserve">. On the one hand, these consent orders shall be recognized and executed by the court; on the other hand, both parties of an order are the defendant and the law enforcement agency, which also exposes the feature of administrative agreements. </w:t>
      </w:r>
      <w:r w:rsidRPr="00D03C41">
        <w:rPr>
          <w:rStyle w:val="StyleUnderline"/>
        </w:rPr>
        <w:t xml:space="preserve">With the help of contractual cooperation mechanisms and the modesty of flexible enforcement, </w:t>
      </w:r>
      <w:r w:rsidRPr="00D03C41">
        <w:rPr>
          <w:rStyle w:val="StyleUnderline"/>
          <w:highlight w:val="green"/>
        </w:rPr>
        <w:t>antitrust</w:t>
      </w:r>
      <w:r w:rsidRPr="00D03C41">
        <w:rPr>
          <w:rStyle w:val="StyleUnderline"/>
        </w:rPr>
        <w:t xml:space="preserve"> law-enforcement settlement can </w:t>
      </w:r>
      <w:r w:rsidRPr="00D03C41">
        <w:rPr>
          <w:rStyle w:val="StyleUnderline"/>
          <w:highlight w:val="green"/>
        </w:rPr>
        <w:t>adapt to innovation</w:t>
      </w:r>
      <w:r w:rsidRPr="00D03C41">
        <w:rPr>
          <w:rStyle w:val="StyleUnderline"/>
        </w:rPr>
        <w:t xml:space="preserve">, and thus </w:t>
      </w:r>
      <w:r w:rsidRPr="00D03C41">
        <w:rPr>
          <w:rStyle w:val="StyleUnderline"/>
          <w:highlight w:val="green"/>
        </w:rPr>
        <w:t>extend to more</w:t>
      </w:r>
      <w:r w:rsidRPr="00D03C41">
        <w:rPr>
          <w:rStyle w:val="StyleUnderline"/>
        </w:rPr>
        <w:t xml:space="preserve"> market </w:t>
      </w:r>
      <w:r w:rsidRPr="00D03C41">
        <w:rPr>
          <w:rStyle w:val="StyleUnderline"/>
          <w:highlight w:val="green"/>
        </w:rPr>
        <w:t>fields, and cover new market behaviors</w:t>
      </w:r>
      <w:r w:rsidRPr="00D03C41">
        <w:rPr>
          <w:rStyle w:val="StyleUnderline"/>
        </w:rPr>
        <w:t xml:space="preserve">. </w:t>
      </w:r>
      <w:r w:rsidRPr="00D03C41">
        <w:rPr>
          <w:sz w:val="16"/>
        </w:rPr>
        <w:t>It also makes up for the defects of rigid tools (Zhan, 2023).</w:t>
      </w:r>
    </w:p>
    <w:p w14:paraId="7546E903" w14:textId="77777777" w:rsidR="003D4429" w:rsidRPr="003D4429" w:rsidRDefault="003D4429" w:rsidP="003D4429"/>
    <w:p w14:paraId="6253D36E" w14:textId="094C8B83" w:rsidR="00605DED" w:rsidRDefault="00605DED" w:rsidP="00605DED">
      <w:pPr>
        <w:pStyle w:val="Heading2"/>
      </w:pPr>
      <w:r>
        <w:t>Adv---Industry</w:t>
      </w:r>
    </w:p>
    <w:p w14:paraId="49F73C4E" w14:textId="77777777" w:rsidR="00605DED" w:rsidRDefault="00605DED" w:rsidP="00605DED">
      <w:pPr>
        <w:pStyle w:val="Heading3"/>
      </w:pPr>
      <w:r>
        <w:t>Impact---AI Integration---2AC</w:t>
      </w:r>
    </w:p>
    <w:p w14:paraId="2B276380" w14:textId="77777777" w:rsidR="00605DED" w:rsidRDefault="00605DED" w:rsidP="00605DED">
      <w:pPr>
        <w:pStyle w:val="Heading3"/>
      </w:pPr>
      <w:r>
        <w:t>Impact---Cyberattacks---</w:t>
      </w:r>
      <w:proofErr w:type="gramStart"/>
      <w:r>
        <w:t>2AC</w:t>
      </w:r>
      <w:proofErr w:type="gramEnd"/>
    </w:p>
    <w:p w14:paraId="3477FFA3" w14:textId="77777777" w:rsidR="00605DED" w:rsidRDefault="00605DED" w:rsidP="00605DED">
      <w:pPr>
        <w:pStyle w:val="Heading3"/>
      </w:pPr>
      <w:r>
        <w:t>Impact---Internet---2AC</w:t>
      </w:r>
    </w:p>
    <w:p w14:paraId="4E8ED566" w14:textId="77777777" w:rsidR="00D25C4A" w:rsidRDefault="00D25C4A" w:rsidP="00605DED">
      <w:pPr>
        <w:pStyle w:val="Analytic"/>
      </w:pPr>
    </w:p>
    <w:p w14:paraId="4A37FE69" w14:textId="77777777" w:rsidR="00605DED" w:rsidRDefault="00605DED" w:rsidP="00605DED"/>
    <w:p w14:paraId="7AF8B99F" w14:textId="759834BE" w:rsidR="00995077" w:rsidRDefault="00995077" w:rsidP="00995077">
      <w:pPr>
        <w:pStyle w:val="Heading2"/>
      </w:pPr>
      <w:r>
        <w:t>Off</w:t>
      </w:r>
    </w:p>
    <w:p w14:paraId="36E29AEF" w14:textId="77777777" w:rsidR="003E5F21" w:rsidRDefault="003E5F21" w:rsidP="003E5F21">
      <w:pPr>
        <w:pStyle w:val="Heading3"/>
      </w:pPr>
      <w:r>
        <w:t>P---ASPEC---2AC</w:t>
      </w:r>
    </w:p>
    <w:p w14:paraId="4C6E19DA" w14:textId="77777777" w:rsidR="003E5F21" w:rsidRPr="003E5F21" w:rsidRDefault="003E5F21" w:rsidP="003E5F21"/>
    <w:p w14:paraId="675C07AE" w14:textId="77777777" w:rsidR="003E5F21" w:rsidRPr="00865410" w:rsidRDefault="003E5F21" w:rsidP="003E5F21">
      <w:pPr>
        <w:pStyle w:val="Heading3"/>
        <w:rPr>
          <w:rFonts w:cs="Helvetica"/>
        </w:rPr>
      </w:pPr>
      <w:r w:rsidRPr="00865410">
        <w:rPr>
          <w:rFonts w:cs="Helvetica"/>
        </w:rPr>
        <w:t>T---Strengthen---Preexistence---</w:t>
      </w:r>
      <w:proofErr w:type="gramStart"/>
      <w:r w:rsidRPr="00865410">
        <w:rPr>
          <w:rFonts w:cs="Helvetica"/>
        </w:rPr>
        <w:t>2AC</w:t>
      </w:r>
      <w:proofErr w:type="gramEnd"/>
    </w:p>
    <w:p w14:paraId="252D1D19" w14:textId="77777777" w:rsidR="003E5F21" w:rsidRPr="00865410" w:rsidRDefault="003E5F21" w:rsidP="003E5F21">
      <w:pPr>
        <w:pStyle w:val="Heading4"/>
        <w:rPr>
          <w:rFonts w:cs="Helvetica"/>
        </w:rPr>
      </w:pPr>
      <w:r w:rsidRPr="00865410">
        <w:rPr>
          <w:rFonts w:cs="Helvetica"/>
        </w:rPr>
        <w:t>2</w:t>
      </w:r>
      <w:r>
        <w:rPr>
          <w:rFonts w:cs="Helvetica"/>
        </w:rPr>
        <w:t xml:space="preserve">. </w:t>
      </w:r>
      <w:r w:rsidRPr="00865410">
        <w:rPr>
          <w:rFonts w:cs="Helvetica"/>
        </w:rPr>
        <w:t>CI: ‘</w:t>
      </w:r>
      <w:r w:rsidRPr="00865410">
        <w:rPr>
          <w:rFonts w:cs="Helvetica"/>
          <w:u w:val="single"/>
        </w:rPr>
        <w:t>Strengthen’</w:t>
      </w:r>
      <w:r w:rsidRPr="00865410">
        <w:rPr>
          <w:rFonts w:cs="Helvetica"/>
        </w:rPr>
        <w:t xml:space="preserve"> means </w:t>
      </w:r>
      <w:r w:rsidRPr="00865410">
        <w:rPr>
          <w:rFonts w:cs="Helvetica"/>
          <w:u w:val="single"/>
        </w:rPr>
        <w:t>improving</w:t>
      </w:r>
      <w:r w:rsidRPr="00865410">
        <w:rPr>
          <w:rFonts w:cs="Helvetica"/>
        </w:rPr>
        <w:t xml:space="preserve"> collective bargaining </w:t>
      </w:r>
      <w:r w:rsidRPr="00865410">
        <w:rPr>
          <w:rFonts w:cs="Helvetica"/>
          <w:u w:val="single"/>
        </w:rPr>
        <w:t>resources</w:t>
      </w:r>
      <w:r w:rsidRPr="00865410">
        <w:rPr>
          <w:rFonts w:cs="Helvetica"/>
        </w:rPr>
        <w:t xml:space="preserve">, </w:t>
      </w:r>
      <w:r w:rsidRPr="00865410">
        <w:rPr>
          <w:rFonts w:cs="Helvetica"/>
          <w:u w:val="single"/>
        </w:rPr>
        <w:t>skills</w:t>
      </w:r>
      <w:r w:rsidRPr="00865410">
        <w:rPr>
          <w:rFonts w:cs="Helvetica"/>
        </w:rPr>
        <w:t xml:space="preserve">, and </w:t>
      </w:r>
      <w:r w:rsidRPr="00865410">
        <w:rPr>
          <w:rFonts w:cs="Helvetica"/>
          <w:u w:val="single"/>
        </w:rPr>
        <w:t>organization structures</w:t>
      </w:r>
      <w:r w:rsidRPr="00865410">
        <w:rPr>
          <w:rFonts w:cs="Helvetica"/>
        </w:rPr>
        <w:t>.</w:t>
      </w:r>
    </w:p>
    <w:p w14:paraId="4EC205D3" w14:textId="77777777" w:rsidR="003E5F21" w:rsidRPr="00865410" w:rsidRDefault="003E5F21" w:rsidP="003E5F21">
      <w:r w:rsidRPr="00865410">
        <w:rPr>
          <w:rStyle w:val="Style13ptBold"/>
        </w:rPr>
        <w:t xml:space="preserve">De </w:t>
      </w:r>
      <w:proofErr w:type="spellStart"/>
      <w:r w:rsidRPr="00865410">
        <w:rPr>
          <w:rStyle w:val="Style13ptBold"/>
        </w:rPr>
        <w:t>Spiegelaere</w:t>
      </w:r>
      <w:proofErr w:type="spellEnd"/>
      <w:r w:rsidRPr="00865410">
        <w:rPr>
          <w:rStyle w:val="Style13ptBold"/>
        </w:rPr>
        <w:t xml:space="preserve"> ‘25</w:t>
      </w:r>
      <w:r w:rsidRPr="00865410">
        <w:t xml:space="preserve"> [Stan, Director of Policy and Research at UNI Europa &amp; guest professor at Ghent University. (2025). Policies to strengthen collective bargaining. European Journal of Industrial Relations, https://doi.org/10.1177/09596801251351303]//RNey</w:t>
      </w:r>
    </w:p>
    <w:p w14:paraId="04663CE8" w14:textId="77777777" w:rsidR="003E5F21" w:rsidRPr="00865410" w:rsidRDefault="003E5F21" w:rsidP="003E5F21">
      <w:pPr>
        <w:rPr>
          <w:sz w:val="12"/>
        </w:rPr>
      </w:pPr>
      <w:r w:rsidRPr="00865410">
        <w:rPr>
          <w:sz w:val="12"/>
        </w:rPr>
        <w:t xml:space="preserve">This article aims to contribute to these efforts by </w:t>
      </w:r>
      <w:r w:rsidRPr="00865410">
        <w:rPr>
          <w:rStyle w:val="StyleUnderline"/>
        </w:rPr>
        <w:t xml:space="preserve">providing </w:t>
      </w:r>
      <w:r w:rsidRPr="00865410">
        <w:rPr>
          <w:rStyle w:val="Emphasis"/>
        </w:rPr>
        <w:t>practical ideas</w:t>
      </w:r>
      <w:r w:rsidRPr="00865410">
        <w:rPr>
          <w:rStyle w:val="StyleUnderline"/>
        </w:rPr>
        <w:t xml:space="preserve"> on </w:t>
      </w:r>
      <w:r w:rsidRPr="00865410">
        <w:rPr>
          <w:rStyle w:val="StyleUnderline"/>
          <w:highlight w:val="green"/>
        </w:rPr>
        <w:t xml:space="preserve">how to </w:t>
      </w:r>
      <w:r w:rsidRPr="00865410">
        <w:rPr>
          <w:rStyle w:val="Emphasis"/>
          <w:highlight w:val="green"/>
        </w:rPr>
        <w:t>strengthen collective bargaining</w:t>
      </w:r>
      <w:r w:rsidRPr="00865410">
        <w:rPr>
          <w:sz w:val="12"/>
        </w:rPr>
        <w:t xml:space="preserve">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w:t>
      </w:r>
      <w:proofErr w:type="spellStart"/>
      <w:r w:rsidRPr="00865410">
        <w:rPr>
          <w:rStyle w:val="StyleUnderline"/>
        </w:rPr>
        <w:t>synthesises</w:t>
      </w:r>
      <w:proofErr w:type="spellEnd"/>
      <w:r w:rsidRPr="00865410">
        <w:rPr>
          <w:rStyle w:val="StyleUnderline"/>
        </w:rPr>
        <w:t xml:space="preserve"> </w:t>
      </w:r>
      <w:r w:rsidRPr="00865410">
        <w:rPr>
          <w:rStyle w:val="Emphasis"/>
          <w:highlight w:val="green"/>
        </w:rPr>
        <w:t>evidence</w:t>
      </w:r>
      <w:r w:rsidRPr="00865410">
        <w:rPr>
          <w:rStyle w:val="StyleUnderline"/>
        </w:rPr>
        <w:t xml:space="preserve"> and identifies </w:t>
      </w:r>
      <w:r w:rsidRPr="00865410">
        <w:rPr>
          <w:rStyle w:val="Emphasis"/>
        </w:rPr>
        <w:t>practical strategies</w:t>
      </w:r>
      <w:r w:rsidRPr="00865410">
        <w:rPr>
          <w:rStyle w:val="StyleUnderline"/>
        </w:rPr>
        <w:t xml:space="preserve"> for improvement</w:t>
      </w:r>
      <w:r w:rsidRPr="00865410">
        <w:rPr>
          <w:sz w:val="12"/>
        </w:rPr>
        <w:t xml:space="preserve">. These countries </w:t>
      </w:r>
      <w:r w:rsidRPr="00865410">
        <w:rPr>
          <w:rStyle w:val="StyleUnderline"/>
          <w:highlight w:val="green"/>
        </w:rPr>
        <w:t xml:space="preserve">represent a </w:t>
      </w:r>
      <w:r w:rsidRPr="00865410">
        <w:rPr>
          <w:rStyle w:val="Emphasis"/>
          <w:highlight w:val="green"/>
        </w:rPr>
        <w:t>wide range</w:t>
      </w:r>
      <w:r w:rsidRPr="00865410">
        <w:rPr>
          <w:rStyle w:val="StyleUnderline"/>
          <w:highlight w:val="green"/>
        </w:rPr>
        <w:t xml:space="preserve"> of</w:t>
      </w:r>
      <w:r w:rsidRPr="00865410">
        <w:rPr>
          <w:rStyle w:val="StyleUnderline"/>
        </w:rPr>
        <w:t xml:space="preserve"> </w:t>
      </w:r>
      <w:r w:rsidRPr="00865410">
        <w:rPr>
          <w:rStyle w:val="Emphasis"/>
        </w:rPr>
        <w:t>economic</w:t>
      </w:r>
      <w:r w:rsidRPr="00865410">
        <w:rPr>
          <w:rStyle w:val="StyleUnderline"/>
        </w:rPr>
        <w:t xml:space="preserve"> and </w:t>
      </w:r>
      <w:r w:rsidRPr="00865410">
        <w:rPr>
          <w:rStyle w:val="Emphasis"/>
        </w:rPr>
        <w:t>industrial relations</w:t>
      </w:r>
      <w:r w:rsidRPr="00865410">
        <w:rPr>
          <w:rStyle w:val="StyleUnderline"/>
        </w:rPr>
        <w:t xml:space="preserve"> </w:t>
      </w:r>
      <w:r w:rsidRPr="00865410">
        <w:rPr>
          <w:rStyle w:val="StyleUnderline"/>
          <w:highlight w:val="green"/>
        </w:rPr>
        <w:t>contexts</w:t>
      </w:r>
      <w:r w:rsidRPr="00865410">
        <w:rPr>
          <w:sz w:val="12"/>
        </w:rPr>
        <w:t xml:space="preserve">, providing valuable </w:t>
      </w:r>
      <w:r w:rsidRPr="00865410">
        <w:rPr>
          <w:rStyle w:val="StyleUnderline"/>
        </w:rPr>
        <w:t xml:space="preserve">opportunities for </w:t>
      </w:r>
      <w:r w:rsidRPr="00865410">
        <w:rPr>
          <w:rStyle w:val="Emphasis"/>
        </w:rPr>
        <w:t>cross-national learning</w:t>
      </w:r>
      <w:r w:rsidRPr="00865410">
        <w:rPr>
          <w:sz w:val="12"/>
        </w:rPr>
        <w:t>.</w:t>
      </w:r>
    </w:p>
    <w:p w14:paraId="613B4E2C" w14:textId="77777777" w:rsidR="003E5F21" w:rsidRPr="00865410" w:rsidRDefault="003E5F21" w:rsidP="003E5F21">
      <w:pPr>
        <w:rPr>
          <w:sz w:val="12"/>
        </w:rPr>
      </w:pPr>
      <w:r w:rsidRPr="00865410">
        <w:rPr>
          <w:sz w:val="12"/>
        </w:rPr>
        <w:t xml:space="preserve">The findings point to a number of levers for action. For example, </w:t>
      </w:r>
      <w:r w:rsidRPr="00865410">
        <w:rPr>
          <w:rStyle w:val="Emphasis"/>
          <w:highlight w:val="green"/>
        </w:rPr>
        <w:t>strengthening</w:t>
      </w:r>
      <w:r w:rsidRPr="00865410">
        <w:rPr>
          <w:rStyle w:val="StyleUnderline"/>
        </w:rPr>
        <w:t xml:space="preserve"> the </w:t>
      </w:r>
      <w:r w:rsidRPr="00865410">
        <w:rPr>
          <w:rStyle w:val="Emphasis"/>
          <w:highlight w:val="green"/>
        </w:rPr>
        <w:t>capacity</w:t>
      </w:r>
      <w:r w:rsidRPr="00865410">
        <w:rPr>
          <w:rStyle w:val="StyleUnderline"/>
          <w:highlight w:val="green"/>
        </w:rPr>
        <w:t xml:space="preserve"> of </w:t>
      </w:r>
      <w:r w:rsidRPr="00865410">
        <w:rPr>
          <w:rStyle w:val="Emphasis"/>
          <w:highlight w:val="green"/>
        </w:rPr>
        <w:t>trade unions</w:t>
      </w:r>
      <w:r w:rsidRPr="00865410">
        <w:rPr>
          <w:rStyle w:val="StyleUnderline"/>
        </w:rPr>
        <w:t xml:space="preserve"> involves </w:t>
      </w:r>
      <w:r w:rsidRPr="00865410">
        <w:rPr>
          <w:rStyle w:val="Emphasis"/>
          <w:highlight w:val="green"/>
        </w:rPr>
        <w:t>improving</w:t>
      </w:r>
      <w:r w:rsidRPr="00865410">
        <w:rPr>
          <w:rStyle w:val="StyleUnderline"/>
          <w:highlight w:val="green"/>
        </w:rPr>
        <w:t xml:space="preserve"> their </w:t>
      </w:r>
      <w:r w:rsidRPr="00865410">
        <w:rPr>
          <w:rStyle w:val="Emphasis"/>
          <w:highlight w:val="green"/>
        </w:rPr>
        <w:t>resources</w:t>
      </w:r>
      <w:r w:rsidRPr="00865410">
        <w:rPr>
          <w:rStyle w:val="StyleUnderline"/>
          <w:highlight w:val="green"/>
        </w:rPr>
        <w:t xml:space="preserve">, </w:t>
      </w:r>
      <w:r w:rsidRPr="00865410">
        <w:rPr>
          <w:rStyle w:val="Emphasis"/>
          <w:highlight w:val="green"/>
        </w:rPr>
        <w:t>skills</w:t>
      </w:r>
      <w:r w:rsidRPr="00865410">
        <w:rPr>
          <w:rStyle w:val="StyleUnderline"/>
          <w:highlight w:val="green"/>
        </w:rPr>
        <w:t xml:space="preserve"> and </w:t>
      </w:r>
      <w:proofErr w:type="spellStart"/>
      <w:r w:rsidRPr="00865410">
        <w:rPr>
          <w:rStyle w:val="Emphasis"/>
          <w:highlight w:val="green"/>
        </w:rPr>
        <w:t>organisational</w:t>
      </w:r>
      <w:proofErr w:type="spellEnd"/>
      <w:r w:rsidRPr="00865410">
        <w:rPr>
          <w:rStyle w:val="Emphasis"/>
          <w:highlight w:val="green"/>
        </w:rPr>
        <w:t xml:space="preserve"> structures</w:t>
      </w:r>
      <w:r w:rsidRPr="00865410">
        <w:rPr>
          <w:sz w:val="12"/>
        </w:rPr>
        <w:t xml:space="preserve">. On the employer side, efforts should focus on </w:t>
      </w:r>
      <w:r w:rsidRPr="00865410">
        <w:rPr>
          <w:rStyle w:val="StyleUnderline"/>
        </w:rPr>
        <w:t>promoting greater commitment to collective bargaining and a willingness to negotiate</w:t>
      </w:r>
      <w:r w:rsidRPr="00865410">
        <w:rPr>
          <w:sz w:val="12"/>
        </w:rPr>
        <w:t xml:space="preserve">. Improving the bargaining process 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w:t>
      </w:r>
      <w:proofErr w:type="spellStart"/>
      <w:r w:rsidRPr="00865410">
        <w:rPr>
          <w:sz w:val="12"/>
        </w:rPr>
        <w:t>focussing</w:t>
      </w:r>
      <w:proofErr w:type="spellEnd"/>
      <w:r w:rsidRPr="00865410">
        <w:rPr>
          <w:sz w:val="12"/>
        </w:rPr>
        <w:t xml:space="preserve"> on data availability, education and campaigning.</w:t>
      </w:r>
    </w:p>
    <w:p w14:paraId="252714F7" w14:textId="77777777" w:rsidR="003E5F21" w:rsidRPr="003E5F21" w:rsidRDefault="003E5F21" w:rsidP="003E5F21"/>
    <w:p w14:paraId="2E749208" w14:textId="77777777" w:rsidR="00995077" w:rsidRDefault="00995077" w:rsidP="00995077">
      <w:pPr>
        <w:pStyle w:val="Heading3"/>
      </w:pPr>
      <w:r>
        <w:t>States CP---2AC</w:t>
      </w:r>
    </w:p>
    <w:p w14:paraId="3D28EA64" w14:textId="77777777" w:rsidR="00995077" w:rsidRDefault="00995077" w:rsidP="00995077"/>
    <w:p w14:paraId="65B4C4AF" w14:textId="77777777" w:rsidR="00995077" w:rsidRPr="00E43953" w:rsidRDefault="00995077" w:rsidP="00995077">
      <w:pPr>
        <w:pStyle w:val="Heading4"/>
        <w:rPr>
          <w:sz w:val="12"/>
        </w:rPr>
      </w:pPr>
      <w:r>
        <w:t xml:space="preserve">5. </w:t>
      </w:r>
      <w:r>
        <w:rPr>
          <w:bCs/>
        </w:rPr>
        <w:t xml:space="preserve">It gets </w:t>
      </w:r>
      <w:r w:rsidRPr="00E43953">
        <w:rPr>
          <w:bCs/>
          <w:u w:val="single"/>
        </w:rPr>
        <w:t>struck down</w:t>
      </w:r>
      <w:r>
        <w:rPr>
          <w:bCs/>
        </w:rPr>
        <w:t xml:space="preserve"> under </w:t>
      </w:r>
      <w:r w:rsidRPr="00E43953">
        <w:rPr>
          <w:bCs/>
          <w:u w:val="single"/>
        </w:rPr>
        <w:t>Machinists</w:t>
      </w:r>
      <w:r>
        <w:rPr>
          <w:bCs/>
        </w:rPr>
        <w:t xml:space="preserve"> preemption</w:t>
      </w:r>
      <w:r w:rsidRPr="003944D9">
        <w:rPr>
          <w:bCs/>
        </w:rPr>
        <w:t>.</w:t>
      </w:r>
    </w:p>
    <w:p w14:paraId="62EA5CEA" w14:textId="77777777" w:rsidR="00995077" w:rsidRDefault="00995077" w:rsidP="00995077">
      <w:r>
        <w:t>Andrew J</w:t>
      </w:r>
      <w:r>
        <w:rPr>
          <w:rStyle w:val="Style13ptBold"/>
        </w:rPr>
        <w:t xml:space="preserve"> Ziaja '25</w:t>
      </w:r>
      <w:r>
        <w:t>, Interim Director, Martin H. Malin Institute for Law and the Workplace, Chicago-Kent College of Law, Illinois Institute of Technology. Assistant Professor, University of Baltimore School of Law 2025, "Machinists Preemption in the New Administrative Law", Seattle Law Review, https://digitalcommons.law.seattleu.edu/cgi/viewcontent.cgi?article=2929&amp;context=sulr#page=1.00&amp;gsr=0, RNey</w:t>
      </w:r>
    </w:p>
    <w:p w14:paraId="53FB7A10" w14:textId="77777777" w:rsidR="00995077" w:rsidRPr="00354280" w:rsidRDefault="00995077" w:rsidP="00995077">
      <w:pPr>
        <w:rPr>
          <w:sz w:val="12"/>
        </w:rPr>
      </w:pPr>
      <w:r w:rsidRPr="00354280">
        <w:rPr>
          <w:rStyle w:val="Emphasis"/>
          <w:highlight w:val="green"/>
        </w:rPr>
        <w:t>Machinists preemption</w:t>
      </w:r>
      <w:r w:rsidRPr="00354280">
        <w:rPr>
          <w:sz w:val="12"/>
        </w:rPr>
        <w:t xml:space="preserve"> is a doctrine out of time and place. It is a </w:t>
      </w:r>
      <w:r w:rsidRPr="00354280">
        <w:rPr>
          <w:rStyle w:val="Emphasis"/>
        </w:rPr>
        <w:t>labor-specific form</w:t>
      </w:r>
      <w:r>
        <w:rPr>
          <w:rStyle w:val="StyleUnderline"/>
        </w:rPr>
        <w:t xml:space="preserve"> of federal field preemption that the Supreme Court </w:t>
      </w:r>
      <w:r w:rsidRPr="00354280">
        <w:rPr>
          <w:rStyle w:val="Emphasis"/>
        </w:rPr>
        <w:t>first implied</w:t>
      </w:r>
      <w:r>
        <w:rPr>
          <w:rStyle w:val="StyleUnderline"/>
        </w:rPr>
        <w:t xml:space="preserve"> from the </w:t>
      </w:r>
      <w:r w:rsidRPr="00354280">
        <w:rPr>
          <w:rStyle w:val="Emphasis"/>
        </w:rPr>
        <w:t>N</w:t>
      </w:r>
      <w:r>
        <w:rPr>
          <w:rStyle w:val="StyleUnderline"/>
        </w:rPr>
        <w:t xml:space="preserve">ational </w:t>
      </w:r>
      <w:r w:rsidRPr="00354280">
        <w:rPr>
          <w:rStyle w:val="Emphasis"/>
        </w:rPr>
        <w:t>L</w:t>
      </w:r>
      <w:r>
        <w:rPr>
          <w:rStyle w:val="StyleUnderline"/>
        </w:rPr>
        <w:t xml:space="preserve">abor </w:t>
      </w:r>
      <w:r w:rsidRPr="00354280">
        <w:rPr>
          <w:rStyle w:val="Emphasis"/>
        </w:rPr>
        <w:t>R</w:t>
      </w:r>
      <w:r>
        <w:rPr>
          <w:rStyle w:val="StyleUnderline"/>
        </w:rPr>
        <w:t xml:space="preserve">elations </w:t>
      </w:r>
      <w:r w:rsidRPr="00354280">
        <w:rPr>
          <w:rStyle w:val="Emphasis"/>
        </w:rPr>
        <w:t>A</w:t>
      </w:r>
      <w:r>
        <w:rPr>
          <w:rStyle w:val="StyleUnderline"/>
        </w:rPr>
        <w:t>ct</w:t>
      </w:r>
      <w:r w:rsidRPr="00354280">
        <w:rPr>
          <w:sz w:val="12"/>
        </w:rPr>
        <w:t xml:space="preserve"> (NLRA) in 1976, in the </w:t>
      </w:r>
      <w:r w:rsidRPr="00354280">
        <w:rPr>
          <w:rStyle w:val="Emphasis"/>
          <w:highlight w:val="green"/>
        </w:rPr>
        <w:t>absence</w:t>
      </w:r>
      <w:r w:rsidRPr="00354280">
        <w:rPr>
          <w:rStyle w:val="StyleUnderline"/>
          <w:highlight w:val="green"/>
        </w:rPr>
        <w:t xml:space="preserve"> of </w:t>
      </w:r>
      <w:r w:rsidRPr="00354280">
        <w:rPr>
          <w:rStyle w:val="Emphasis"/>
          <w:highlight w:val="green"/>
        </w:rPr>
        <w:t>express textual support</w:t>
      </w:r>
      <w:r w:rsidRPr="00354280">
        <w:rPr>
          <w:sz w:val="12"/>
        </w:rPr>
        <w:t xml:space="preserve">.2 It nevertheless operates to muscular effect, </w:t>
      </w:r>
      <w:r w:rsidRPr="00354280">
        <w:rPr>
          <w:rStyle w:val="Emphasis"/>
          <w:highlight w:val="green"/>
        </w:rPr>
        <w:t>barring</w:t>
      </w:r>
      <w:r w:rsidRPr="00354280">
        <w:rPr>
          <w:rStyle w:val="StyleUnderline"/>
          <w:highlight w:val="green"/>
        </w:rPr>
        <w:t xml:space="preserve"> </w:t>
      </w:r>
      <w:r w:rsidRPr="00354280">
        <w:rPr>
          <w:rStyle w:val="Emphasis"/>
          <w:highlight w:val="green"/>
        </w:rPr>
        <w:t>states and localities</w:t>
      </w:r>
      <w:r w:rsidRPr="00354280">
        <w:rPr>
          <w:rStyle w:val="StyleUnderline"/>
        </w:rPr>
        <w:t xml:space="preserve"> </w:t>
      </w:r>
      <w:r w:rsidRPr="00354280">
        <w:rPr>
          <w:rStyle w:val="StyleUnderline"/>
          <w:highlight w:val="green"/>
        </w:rPr>
        <w:t xml:space="preserve">from </w:t>
      </w:r>
      <w:r w:rsidRPr="00354280">
        <w:rPr>
          <w:rStyle w:val="Emphasis"/>
          <w:highlight w:val="green"/>
        </w:rPr>
        <w:t>enacting</w:t>
      </w:r>
      <w:r w:rsidRPr="00354280">
        <w:rPr>
          <w:rStyle w:val="StyleUnderline"/>
          <w:highlight w:val="green"/>
        </w:rPr>
        <w:t xml:space="preserve"> </w:t>
      </w:r>
      <w:r w:rsidRPr="00354280">
        <w:rPr>
          <w:rStyle w:val="Emphasis"/>
          <w:highlight w:val="green"/>
        </w:rPr>
        <w:t>labor legislation</w:t>
      </w:r>
      <w:r w:rsidRPr="00354280">
        <w:rPr>
          <w:rStyle w:val="StyleUnderline"/>
          <w:highlight w:val="green"/>
        </w:rPr>
        <w:t xml:space="preserve"> </w:t>
      </w:r>
      <w:r w:rsidRPr="00354280">
        <w:rPr>
          <w:rStyle w:val="Emphasis"/>
          <w:highlight w:val="green"/>
        </w:rPr>
        <w:t>concerning matters</w:t>
      </w:r>
      <w:r w:rsidRPr="00354280">
        <w:rPr>
          <w:rStyle w:val="StyleUnderline"/>
        </w:rPr>
        <w:t xml:space="preserve"> that </w:t>
      </w:r>
      <w:r w:rsidRPr="00354280">
        <w:rPr>
          <w:rStyle w:val="Emphasis"/>
        </w:rPr>
        <w:t>Congress</w:t>
      </w:r>
      <w:r w:rsidRPr="00354280">
        <w:rPr>
          <w:rStyle w:val="StyleUnderline"/>
        </w:rPr>
        <w:t xml:space="preserve"> </w:t>
      </w:r>
      <w:r w:rsidRPr="00354280">
        <w:rPr>
          <w:rStyle w:val="Emphasis"/>
        </w:rPr>
        <w:t>intended</w:t>
      </w:r>
      <w:r w:rsidRPr="00354280">
        <w:rPr>
          <w:rStyle w:val="StyleUnderline"/>
        </w:rPr>
        <w:t xml:space="preserve"> to be left</w:t>
      </w:r>
      <w:r w:rsidRPr="00354280">
        <w:rPr>
          <w:sz w:val="12"/>
        </w:rPr>
        <w:t xml:space="preserve"> “</w:t>
      </w:r>
      <w:r w:rsidRPr="00354280">
        <w:rPr>
          <w:rStyle w:val="StyleUnderline"/>
        </w:rPr>
        <w:t xml:space="preserve">to be </w:t>
      </w:r>
      <w:r w:rsidRPr="00354280">
        <w:rPr>
          <w:rStyle w:val="Emphasis"/>
          <w:highlight w:val="green"/>
        </w:rPr>
        <w:t>controlled</w:t>
      </w:r>
      <w:r w:rsidRPr="00354280">
        <w:rPr>
          <w:rStyle w:val="StyleUnderline"/>
          <w:highlight w:val="green"/>
        </w:rPr>
        <w:t xml:space="preserve"> by</w:t>
      </w:r>
      <w:r w:rsidRPr="00354280">
        <w:rPr>
          <w:rStyle w:val="StyleUnderline"/>
        </w:rPr>
        <w:t xml:space="preserve"> the </w:t>
      </w:r>
      <w:r w:rsidRPr="00354280">
        <w:rPr>
          <w:rStyle w:val="Emphasis"/>
          <w:highlight w:val="green"/>
        </w:rPr>
        <w:t>free play of economic forces</w:t>
      </w:r>
      <w:r w:rsidRPr="00354280">
        <w:rPr>
          <w:sz w:val="12"/>
        </w:rPr>
        <w:t xml:space="preserve">.”3 </w:t>
      </w:r>
      <w:r w:rsidRPr="00354280">
        <w:rPr>
          <w:rStyle w:val="Emphasis"/>
        </w:rPr>
        <w:t>Machinists preemption</w:t>
      </w:r>
      <w:r w:rsidRPr="00354280">
        <w:rPr>
          <w:sz w:val="12"/>
        </w:rPr>
        <w:t xml:space="preserve">, for example, has served to </w:t>
      </w:r>
      <w:r w:rsidRPr="00354280">
        <w:rPr>
          <w:rStyle w:val="Emphasis"/>
          <w:highlight w:val="green"/>
        </w:rPr>
        <w:t>invalidate</w:t>
      </w:r>
      <w:r w:rsidRPr="00354280">
        <w:rPr>
          <w:rStyle w:val="StyleUnderline"/>
        </w:rPr>
        <w:t xml:space="preserve"> state meal-and-rest </w:t>
      </w:r>
      <w:r w:rsidRPr="00354280">
        <w:rPr>
          <w:rStyle w:val="Emphasis"/>
          <w:highlight w:val="green"/>
        </w:rPr>
        <w:t>break protections</w:t>
      </w:r>
      <w:r w:rsidRPr="00354280">
        <w:rPr>
          <w:sz w:val="12"/>
        </w:rPr>
        <w:t xml:space="preserve"> for hotel work-ers4 and </w:t>
      </w:r>
      <w:r w:rsidRPr="00354280">
        <w:rPr>
          <w:rStyle w:val="Emphasis"/>
          <w:highlight w:val="green"/>
        </w:rPr>
        <w:t>restrictions</w:t>
      </w:r>
      <w:r w:rsidRPr="00354280">
        <w:rPr>
          <w:rStyle w:val="StyleUnderline"/>
          <w:highlight w:val="green"/>
        </w:rPr>
        <w:t xml:space="preserve"> on the use</w:t>
      </w:r>
      <w:r w:rsidRPr="00354280">
        <w:rPr>
          <w:rStyle w:val="StyleUnderline"/>
        </w:rPr>
        <w:t xml:space="preserve"> of </w:t>
      </w:r>
      <w:r w:rsidRPr="00354280">
        <w:rPr>
          <w:rStyle w:val="Emphasis"/>
          <w:highlight w:val="green"/>
        </w:rPr>
        <w:t>state funds</w:t>
      </w:r>
      <w:r w:rsidRPr="00354280">
        <w:rPr>
          <w:rStyle w:val="StyleUnderline"/>
        </w:rPr>
        <w:t xml:space="preserve"> by employers</w:t>
      </w:r>
      <w:r w:rsidRPr="00354280">
        <w:rPr>
          <w:sz w:val="12"/>
        </w:rPr>
        <w:t xml:space="preserve"> and </w:t>
      </w:r>
      <w:r w:rsidRPr="00354280">
        <w:rPr>
          <w:rStyle w:val="Emphasis"/>
        </w:rPr>
        <w:t>government contractors</w:t>
      </w:r>
      <w:r w:rsidRPr="00354280">
        <w:rPr>
          <w:sz w:val="12"/>
        </w:rPr>
        <w:t xml:space="preserve"> contrary to public policy favoring employees’ right to organize.5 </w:t>
      </w:r>
      <w:r w:rsidRPr="00354280">
        <w:rPr>
          <w:rStyle w:val="StyleUnderline"/>
        </w:rPr>
        <w:t xml:space="preserve">Insurance companies have used it to attack state law mandating </w:t>
      </w:r>
      <w:r w:rsidRPr="00354280">
        <w:rPr>
          <w:rStyle w:val="StyleUnderline"/>
          <w:highlight w:val="green"/>
        </w:rPr>
        <w:t>minimum healthcare benefits</w:t>
      </w:r>
      <w:r w:rsidRPr="00354280">
        <w:rPr>
          <w:sz w:val="12"/>
        </w:rPr>
        <w:t xml:space="preserve">.6 It could also </w:t>
      </w:r>
      <w:r w:rsidRPr="00354280">
        <w:rPr>
          <w:rStyle w:val="StyleUnderline"/>
        </w:rPr>
        <w:t>influence the outcome of litigation continuing after</w:t>
      </w:r>
      <w:r w:rsidRPr="00354280">
        <w:rPr>
          <w:sz w:val="12"/>
        </w:rPr>
        <w:t xml:space="preserve"> the Supreme Court’s 2023 decision in </w:t>
      </w:r>
      <w:r w:rsidRPr="00354280">
        <w:rPr>
          <w:rStyle w:val="StyleUnderline"/>
        </w:rPr>
        <w:t>Glacier Northwest</w:t>
      </w:r>
      <w:r w:rsidRPr="00354280">
        <w:rPr>
          <w:sz w:val="12"/>
        </w:rPr>
        <w:t xml:space="preserve"> v. Teamsters on the </w:t>
      </w:r>
      <w:r w:rsidRPr="00354280">
        <w:rPr>
          <w:rStyle w:val="StyleUnderline"/>
        </w:rPr>
        <w:t>liability of unions for economic harm</w:t>
      </w:r>
      <w:r w:rsidRPr="00354280">
        <w:rPr>
          <w:sz w:val="12"/>
        </w:rPr>
        <w:t xml:space="preserve"> suffered by an employer during a strike under state tort law. In these and the many other contexts in which Machinists preemption has arisen, the </w:t>
      </w:r>
      <w:r w:rsidRPr="00354280">
        <w:rPr>
          <w:rStyle w:val="Emphasis"/>
        </w:rPr>
        <w:t>fundamental question</w:t>
      </w:r>
      <w:r w:rsidRPr="00354280">
        <w:rPr>
          <w:rStyle w:val="StyleUnderline"/>
        </w:rPr>
        <w:t xml:space="preserve"> is </w:t>
      </w:r>
      <w:r w:rsidRPr="00354280">
        <w:rPr>
          <w:rStyle w:val="Emphasis"/>
        </w:rPr>
        <w:t>whether states</w:t>
      </w:r>
      <w:r w:rsidRPr="00354280">
        <w:rPr>
          <w:rStyle w:val="StyleUnderline"/>
        </w:rPr>
        <w:t xml:space="preserve"> and localities may </w:t>
      </w:r>
      <w:r w:rsidRPr="00354280">
        <w:rPr>
          <w:rStyle w:val="Emphasis"/>
        </w:rPr>
        <w:t>regulate matters</w:t>
      </w:r>
      <w:r w:rsidRPr="00354280">
        <w:rPr>
          <w:rStyle w:val="StyleUnderline"/>
        </w:rPr>
        <w:t xml:space="preserve"> that concern them</w:t>
      </w:r>
      <w:r w:rsidRPr="00354280">
        <w:rPr>
          <w:sz w:val="12"/>
        </w:rPr>
        <w:t xml:space="preserve">, or </w:t>
      </w:r>
      <w:r w:rsidRPr="00354280">
        <w:rPr>
          <w:rStyle w:val="StyleUnderline"/>
        </w:rPr>
        <w:t>whether federal policy</w:t>
      </w:r>
      <w:r w:rsidRPr="00354280">
        <w:rPr>
          <w:sz w:val="12"/>
        </w:rPr>
        <w:t xml:space="preserve"> favoring freedom of contract instead reserves regulatory authority over such matters to unions, employers, and the collective bargaining agreements they might </w:t>
      </w:r>
      <w:proofErr w:type="gramStart"/>
      <w:r w:rsidRPr="00354280">
        <w:rPr>
          <w:sz w:val="12"/>
        </w:rPr>
        <w:t>negotiate</w:t>
      </w:r>
      <w:proofErr w:type="gramEnd"/>
    </w:p>
    <w:p w14:paraId="53775ADD" w14:textId="77777777" w:rsidR="00995077" w:rsidRPr="003944D9" w:rsidRDefault="00995077" w:rsidP="00995077"/>
    <w:p w14:paraId="24E5B537" w14:textId="77777777" w:rsidR="00995077" w:rsidRPr="009E1585" w:rsidRDefault="00995077" w:rsidP="00995077">
      <w:pPr>
        <w:pStyle w:val="Heading4"/>
        <w:rPr>
          <w:b w:val="0"/>
          <w:bCs/>
        </w:rPr>
      </w:pPr>
      <w:r>
        <w:t xml:space="preserve">6. State merger review laws </w:t>
      </w:r>
      <w:r w:rsidRPr="009E1585">
        <w:rPr>
          <w:u w:val="single"/>
        </w:rPr>
        <w:t>fail</w:t>
      </w:r>
      <w:r>
        <w:t xml:space="preserve">. </w:t>
      </w:r>
      <w:r w:rsidRPr="009E1585">
        <w:rPr>
          <w:b w:val="0"/>
          <w:bCs/>
        </w:rPr>
        <w:t>Overburdening, duplication, and kills federal enforcement, so no follow-on.</w:t>
      </w:r>
    </w:p>
    <w:p w14:paraId="1B65CC29" w14:textId="77777777" w:rsidR="00995077" w:rsidRDefault="00995077" w:rsidP="00995077">
      <w:r w:rsidRPr="009E1585">
        <w:t xml:space="preserve">Alden </w:t>
      </w:r>
      <w:r w:rsidRPr="009E1585">
        <w:rPr>
          <w:rStyle w:val="Style13ptBold"/>
        </w:rPr>
        <w:t>Abbott '25</w:t>
      </w:r>
      <w:r w:rsidRPr="009E1585">
        <w:t>, a senior research fellow at the Mercatus Center. Prior to joining Mercatus, he served as the general counsel of the Federal Trade Commission (FTC). 6-19-2025. "New State Merger-Review Laws Could Harm US Economy," Truth on the Market. https://truthonthemarket.com/2025/06/19/new-state-merger-review-laws-could-harm-us-economy, 10-25-2025, RNey</w:t>
      </w:r>
    </w:p>
    <w:p w14:paraId="2B55F7D2" w14:textId="77777777" w:rsidR="00995077" w:rsidRPr="009E1585" w:rsidRDefault="00995077" w:rsidP="00995077">
      <w:pPr>
        <w:rPr>
          <w:sz w:val="12"/>
        </w:rPr>
      </w:pPr>
      <w:r w:rsidRPr="009E1585">
        <w:rPr>
          <w:sz w:val="12"/>
        </w:rPr>
        <w:t xml:space="preserve">New </w:t>
      </w:r>
      <w:r w:rsidRPr="009E1585">
        <w:rPr>
          <w:rStyle w:val="Emphasis"/>
          <w:highlight w:val="green"/>
        </w:rPr>
        <w:t>State Merger Requirements</w:t>
      </w:r>
      <w:r w:rsidRPr="009E1585">
        <w:rPr>
          <w:rStyle w:val="StyleUnderline"/>
        </w:rPr>
        <w:t xml:space="preserve"> Will Likely Prove </w:t>
      </w:r>
      <w:r w:rsidRPr="009E1585">
        <w:rPr>
          <w:rStyle w:val="Emphasis"/>
          <w:highlight w:val="green"/>
        </w:rPr>
        <w:t>Harmful</w:t>
      </w:r>
    </w:p>
    <w:p w14:paraId="1C10EC3D" w14:textId="77777777" w:rsidR="00995077" w:rsidRPr="009E1585" w:rsidRDefault="00995077" w:rsidP="00995077">
      <w:pPr>
        <w:rPr>
          <w:sz w:val="12"/>
        </w:rPr>
      </w:pPr>
      <w:r w:rsidRPr="009E1585">
        <w:rPr>
          <w:sz w:val="12"/>
        </w:rPr>
        <w:t>At its best, alignment of state and federal antitrust-enforcement efforts is an example of beneficial “cooperative federalism.”</w:t>
      </w:r>
    </w:p>
    <w:p w14:paraId="5043956F" w14:textId="77777777" w:rsidR="00995077" w:rsidRPr="009E1585" w:rsidRDefault="00995077" w:rsidP="00995077">
      <w:pPr>
        <w:rPr>
          <w:sz w:val="12"/>
        </w:rPr>
      </w:pPr>
      <w:r w:rsidRPr="009E1585">
        <w:rPr>
          <w:rStyle w:val="Emphasis"/>
        </w:rPr>
        <w:t>States</w:t>
      </w:r>
      <w:r w:rsidRPr="009E1585">
        <w:rPr>
          <w:rStyle w:val="StyleUnderline"/>
        </w:rPr>
        <w:t xml:space="preserve"> can </w:t>
      </w:r>
      <w:r w:rsidRPr="009E1585">
        <w:rPr>
          <w:rStyle w:val="Emphasis"/>
        </w:rPr>
        <w:t>enforce</w:t>
      </w:r>
      <w:r w:rsidRPr="009E1585">
        <w:rPr>
          <w:rStyle w:val="StyleUnderline"/>
        </w:rPr>
        <w:t xml:space="preserve"> </w:t>
      </w:r>
      <w:r w:rsidRPr="009E1585">
        <w:rPr>
          <w:rStyle w:val="Emphasis"/>
        </w:rPr>
        <w:t>federal merger law</w:t>
      </w:r>
      <w:r w:rsidRPr="009E1585">
        <w:rPr>
          <w:rStyle w:val="StyleUnderline"/>
        </w:rPr>
        <w:t xml:space="preserve"> on behalf of their residents</w:t>
      </w:r>
      <w:r w:rsidRPr="009E1585">
        <w:rPr>
          <w:sz w:val="12"/>
        </w:rPr>
        <w:t xml:space="preserve">. They also </w:t>
      </w:r>
      <w:r w:rsidRPr="009E1585">
        <w:rPr>
          <w:rStyle w:val="StyleUnderline"/>
        </w:rPr>
        <w:t xml:space="preserve">may </w:t>
      </w:r>
      <w:r w:rsidRPr="009E1585">
        <w:rPr>
          <w:rStyle w:val="Emphasis"/>
        </w:rPr>
        <w:t>challenge</w:t>
      </w:r>
      <w:r w:rsidRPr="009E1585">
        <w:rPr>
          <w:rStyle w:val="StyleUnderline"/>
        </w:rPr>
        <w:t xml:space="preserve"> </w:t>
      </w:r>
      <w:r w:rsidRPr="009E1585">
        <w:rPr>
          <w:rStyle w:val="Emphasis"/>
        </w:rPr>
        <w:t>mergers</w:t>
      </w:r>
      <w:r w:rsidRPr="009E1585">
        <w:rPr>
          <w:rStyle w:val="StyleUnderline"/>
        </w:rPr>
        <w:t xml:space="preserve"> under </w:t>
      </w:r>
      <w:r w:rsidRPr="009E1585">
        <w:rPr>
          <w:rStyle w:val="Emphasis"/>
        </w:rPr>
        <w:t>state antitrust laws</w:t>
      </w:r>
      <w:r w:rsidRPr="009E1585">
        <w:rPr>
          <w:sz w:val="12"/>
        </w:rPr>
        <w:t>. State statutes may allow a local focus on small state-specific mergers not investigated by federal enforcers.</w:t>
      </w:r>
    </w:p>
    <w:p w14:paraId="4BC8A2C8" w14:textId="77777777" w:rsidR="00995077" w:rsidRPr="009E1585" w:rsidRDefault="00995077" w:rsidP="00995077">
      <w:pPr>
        <w:rPr>
          <w:sz w:val="12"/>
        </w:rPr>
      </w:pPr>
      <w:r w:rsidRPr="009E1585">
        <w:rPr>
          <w:rStyle w:val="StyleUnderline"/>
        </w:rPr>
        <w:t xml:space="preserve">State and federal merger </w:t>
      </w:r>
      <w:r w:rsidRPr="009E1585">
        <w:rPr>
          <w:rStyle w:val="Emphasis"/>
        </w:rPr>
        <w:t>enforcement</w:t>
      </w:r>
      <w:r w:rsidRPr="009E1585">
        <w:rPr>
          <w:sz w:val="12"/>
        </w:rPr>
        <w:t xml:space="preserve"> may also, however, </w:t>
      </w:r>
      <w:r w:rsidRPr="009E1585">
        <w:rPr>
          <w:rStyle w:val="StyleUnderline"/>
        </w:rPr>
        <w:t xml:space="preserve">work at </w:t>
      </w:r>
      <w:r w:rsidRPr="009E1585">
        <w:rPr>
          <w:rStyle w:val="Emphasis"/>
        </w:rPr>
        <w:t>cross-purposes</w:t>
      </w:r>
      <w:r w:rsidRPr="009E1585">
        <w:rPr>
          <w:sz w:val="12"/>
        </w:rPr>
        <w:t>.</w:t>
      </w:r>
    </w:p>
    <w:p w14:paraId="6B19BC3A" w14:textId="77777777" w:rsidR="00995077" w:rsidRPr="009E1585" w:rsidRDefault="00995077" w:rsidP="00995077">
      <w:pPr>
        <w:rPr>
          <w:rStyle w:val="StyleUnderline"/>
        </w:rPr>
      </w:pPr>
      <w:r w:rsidRPr="009E1585">
        <w:rPr>
          <w:rStyle w:val="Emphasis"/>
          <w:highlight w:val="green"/>
        </w:rPr>
        <w:t>State merger cases</w:t>
      </w:r>
      <w:r w:rsidRPr="009E1585">
        <w:rPr>
          <w:rStyle w:val="StyleUnderline"/>
        </w:rPr>
        <w:t xml:space="preserve"> may </w:t>
      </w:r>
      <w:r w:rsidRPr="009E1585">
        <w:rPr>
          <w:rStyle w:val="StyleUnderline"/>
          <w:highlight w:val="green"/>
        </w:rPr>
        <w:t>generate</w:t>
      </w:r>
      <w:r w:rsidRPr="009E1585">
        <w:rPr>
          <w:rStyle w:val="StyleUnderline"/>
        </w:rPr>
        <w:t xml:space="preserve"> highly </w:t>
      </w:r>
      <w:r w:rsidRPr="009E1585">
        <w:rPr>
          <w:rStyle w:val="Emphasis"/>
          <w:highlight w:val="green"/>
        </w:rPr>
        <w:t>costly</w:t>
      </w:r>
      <w:r w:rsidRPr="009E1585">
        <w:rPr>
          <w:rStyle w:val="StyleUnderline"/>
        </w:rPr>
        <w:t xml:space="preserve">, </w:t>
      </w:r>
      <w:r w:rsidRPr="009E1585">
        <w:rPr>
          <w:rStyle w:val="Emphasis"/>
          <w:highlight w:val="green"/>
        </w:rPr>
        <w:t>wasteful duplication</w:t>
      </w:r>
      <w:r w:rsidRPr="009E1585">
        <w:rPr>
          <w:rStyle w:val="StyleUnderline"/>
          <w:highlight w:val="green"/>
        </w:rPr>
        <w:t xml:space="preserve"> of </w:t>
      </w:r>
      <w:r w:rsidRPr="009E1585">
        <w:rPr>
          <w:rStyle w:val="Emphasis"/>
          <w:highlight w:val="green"/>
        </w:rPr>
        <w:t>federal efforts</w:t>
      </w:r>
      <w:r w:rsidRPr="009E1585">
        <w:rPr>
          <w:rStyle w:val="StyleUnderline"/>
        </w:rPr>
        <w:t xml:space="preserve">, and may occasionally </w:t>
      </w:r>
      <w:r w:rsidRPr="009E1585">
        <w:rPr>
          <w:rStyle w:val="Emphasis"/>
        </w:rPr>
        <w:t>be </w:t>
      </w:r>
      <w:r w:rsidRPr="009E1585">
        <w:rPr>
          <w:rStyle w:val="Emphasis"/>
          <w:highlight w:val="green"/>
        </w:rPr>
        <w:t>in tension</w:t>
      </w:r>
      <w:r w:rsidRPr="009E1585">
        <w:rPr>
          <w:rStyle w:val="StyleUnderline"/>
          <w:highlight w:val="green"/>
        </w:rPr>
        <w:t xml:space="preserve"> with </w:t>
      </w:r>
      <w:r w:rsidRPr="009E1585">
        <w:rPr>
          <w:rStyle w:val="Emphasis"/>
          <w:highlight w:val="green"/>
        </w:rPr>
        <w:t>federal</w:t>
      </w:r>
      <w:r w:rsidRPr="009E1585">
        <w:rPr>
          <w:rStyle w:val="Emphasis"/>
        </w:rPr>
        <w:t xml:space="preserve"> antitrust </w:t>
      </w:r>
      <w:r w:rsidRPr="009E1585">
        <w:rPr>
          <w:rStyle w:val="Emphasis"/>
          <w:highlight w:val="green"/>
        </w:rPr>
        <w:t>policy</w:t>
      </w:r>
      <w:r w:rsidRPr="009E1585">
        <w:rPr>
          <w:rStyle w:val="StyleUnderline"/>
        </w:rPr>
        <w:t>.</w:t>
      </w:r>
    </w:p>
    <w:p w14:paraId="5556FAA6" w14:textId="77777777" w:rsidR="00995077" w:rsidRPr="009E1585" w:rsidRDefault="00995077" w:rsidP="00995077">
      <w:pPr>
        <w:rPr>
          <w:sz w:val="12"/>
        </w:rPr>
      </w:pPr>
      <w:r w:rsidRPr="009E1585">
        <w:rPr>
          <w:sz w:val="12"/>
        </w:rPr>
        <w:t>The Uniform Law Commission’s 2024 Model Antitrust Pre-Merger Notification Act served as the basis for an April 2025 pre-merger notification law in Washington, with many other states expected to follow suit. The model act gives states access to federal pre-merger filings, subject to the same confidentiality requirements that apply under federal law.</w:t>
      </w:r>
    </w:p>
    <w:p w14:paraId="04DA9CA2" w14:textId="77777777" w:rsidR="00995077" w:rsidRPr="009E1585" w:rsidRDefault="00995077" w:rsidP="00995077">
      <w:pPr>
        <w:rPr>
          <w:sz w:val="12"/>
        </w:rPr>
      </w:pPr>
      <w:r w:rsidRPr="009E1585">
        <w:rPr>
          <w:rStyle w:val="Emphasis"/>
          <w:highlight w:val="green"/>
        </w:rPr>
        <w:t>Widespread adoption</w:t>
      </w:r>
      <w:r w:rsidRPr="009E1585">
        <w:rPr>
          <w:rStyle w:val="StyleUnderline"/>
        </w:rPr>
        <w:t xml:space="preserve"> of the model act will </w:t>
      </w:r>
      <w:r w:rsidRPr="009E1585">
        <w:rPr>
          <w:rStyle w:val="Emphasis"/>
          <w:highlight w:val="green"/>
        </w:rPr>
        <w:t>increase filing-cost burdens</w:t>
      </w:r>
      <w:r w:rsidRPr="009E1585">
        <w:rPr>
          <w:rStyle w:val="StyleUnderline"/>
        </w:rPr>
        <w:t xml:space="preserve"> </w:t>
      </w:r>
      <w:r w:rsidRPr="009E1585">
        <w:rPr>
          <w:rStyle w:val="StyleUnderline"/>
          <w:highlight w:val="green"/>
        </w:rPr>
        <w:t xml:space="preserve">on </w:t>
      </w:r>
      <w:r w:rsidRPr="009E1585">
        <w:rPr>
          <w:rStyle w:val="Emphasis"/>
          <w:highlight w:val="green"/>
        </w:rPr>
        <w:t>merging parties</w:t>
      </w:r>
      <w:r w:rsidRPr="009E1585">
        <w:rPr>
          <w:rStyle w:val="StyleUnderline"/>
        </w:rPr>
        <w:t xml:space="preserve"> and will subject them to a </w:t>
      </w:r>
      <w:r w:rsidRPr="009E1585">
        <w:rPr>
          <w:rStyle w:val="Emphasis"/>
          <w:highlight w:val="green"/>
        </w:rPr>
        <w:t>greater risk</w:t>
      </w:r>
      <w:r w:rsidRPr="009E1585">
        <w:rPr>
          <w:rStyle w:val="StyleUnderline"/>
          <w:highlight w:val="green"/>
        </w:rPr>
        <w:t xml:space="preserve"> of</w:t>
      </w:r>
      <w:r w:rsidRPr="009E1585">
        <w:rPr>
          <w:rStyle w:val="StyleUnderline"/>
        </w:rPr>
        <w:t xml:space="preserve"> having </w:t>
      </w:r>
      <w:r w:rsidRPr="009E1585">
        <w:rPr>
          <w:rStyle w:val="Emphasis"/>
        </w:rPr>
        <w:t>sensitive</w:t>
      </w:r>
      <w:r w:rsidRPr="009E1585">
        <w:rPr>
          <w:rStyle w:val="StyleUnderline"/>
        </w:rPr>
        <w:t xml:space="preserve"> nonpublic </w:t>
      </w:r>
      <w:r w:rsidRPr="009E1585">
        <w:rPr>
          <w:rStyle w:val="Emphasis"/>
        </w:rPr>
        <w:t xml:space="preserve">business </w:t>
      </w:r>
      <w:r w:rsidRPr="009E1585">
        <w:rPr>
          <w:rStyle w:val="Emphasis"/>
          <w:highlight w:val="green"/>
        </w:rPr>
        <w:t>info</w:t>
      </w:r>
      <w:r w:rsidRPr="009E1585">
        <w:rPr>
          <w:rStyle w:val="Emphasis"/>
        </w:rPr>
        <w:t>rmation</w:t>
      </w:r>
      <w:r w:rsidRPr="009E1585">
        <w:rPr>
          <w:rStyle w:val="StyleUnderline"/>
        </w:rPr>
        <w:t xml:space="preserve"> </w:t>
      </w:r>
      <w:r w:rsidRPr="009E1585">
        <w:rPr>
          <w:rStyle w:val="Emphasis"/>
          <w:highlight w:val="green"/>
        </w:rPr>
        <w:t>leak</w:t>
      </w:r>
      <w:r w:rsidRPr="009E1585">
        <w:rPr>
          <w:rStyle w:val="StyleUnderline"/>
        </w:rPr>
        <w:t xml:space="preserve"> out from a variety of new sources</w:t>
      </w:r>
      <w:r w:rsidRPr="009E1585">
        <w:rPr>
          <w:sz w:val="12"/>
        </w:rPr>
        <w:t>.</w:t>
      </w:r>
    </w:p>
    <w:p w14:paraId="51B79CA9" w14:textId="77777777" w:rsidR="00995077" w:rsidRPr="009E1585" w:rsidRDefault="00995077" w:rsidP="00995077">
      <w:pPr>
        <w:rPr>
          <w:sz w:val="12"/>
        </w:rPr>
      </w:pPr>
      <w:r w:rsidRPr="009E1585">
        <w:rPr>
          <w:sz w:val="12"/>
        </w:rPr>
        <w:t>Even greater concerns stem from the fact that </w:t>
      </w:r>
      <w:r w:rsidRPr="009E1585">
        <w:rPr>
          <w:rStyle w:val="Emphasis"/>
          <w:highlight w:val="green"/>
        </w:rPr>
        <w:t>Cali</w:t>
      </w:r>
      <w:r w:rsidRPr="009E1585">
        <w:rPr>
          <w:rStyle w:val="Emphasis"/>
        </w:rPr>
        <w:t>fornia</w:t>
      </w:r>
      <w:r w:rsidRPr="009E1585">
        <w:rPr>
          <w:rStyle w:val="StyleUnderline"/>
        </w:rPr>
        <w:t xml:space="preserve"> and </w:t>
      </w:r>
      <w:r w:rsidRPr="009E1585">
        <w:rPr>
          <w:rStyle w:val="Emphasis"/>
          <w:highlight w:val="green"/>
        </w:rPr>
        <w:t>New York</w:t>
      </w:r>
      <w:r w:rsidRPr="009E1585">
        <w:rPr>
          <w:rStyle w:val="StyleUnderline"/>
        </w:rPr>
        <w:t xml:space="preserve"> are </w:t>
      </w:r>
      <w:r w:rsidRPr="009E1585">
        <w:rPr>
          <w:rStyle w:val="Emphasis"/>
        </w:rPr>
        <w:t>considering</w:t>
      </w:r>
      <w:r w:rsidRPr="009E1585">
        <w:rPr>
          <w:rStyle w:val="StyleUnderline"/>
        </w:rPr>
        <w:t xml:space="preserve"> </w:t>
      </w:r>
      <w:r w:rsidRPr="009E1585">
        <w:rPr>
          <w:rStyle w:val="Emphasis"/>
          <w:highlight w:val="green"/>
        </w:rPr>
        <w:t>pre-merger legislation</w:t>
      </w:r>
      <w:r w:rsidRPr="009E1585">
        <w:rPr>
          <w:rStyle w:val="StyleUnderline"/>
        </w:rPr>
        <w:t> that sweeps more broadly than the model act</w:t>
      </w:r>
      <w:r w:rsidRPr="009E1585">
        <w:rPr>
          <w:sz w:val="12"/>
        </w:rPr>
        <w:t xml:space="preserve">. The </w:t>
      </w:r>
      <w:r w:rsidRPr="009E1585">
        <w:rPr>
          <w:rStyle w:val="StyleUnderline"/>
        </w:rPr>
        <w:t xml:space="preserve">new pre-merger burdens would </w:t>
      </w:r>
      <w:r w:rsidRPr="009E1585">
        <w:rPr>
          <w:rStyle w:val="Emphasis"/>
          <w:highlight w:val="green"/>
        </w:rPr>
        <w:t>impose major new costs</w:t>
      </w:r>
      <w:r w:rsidRPr="009E1585">
        <w:rPr>
          <w:rStyle w:val="StyleUnderline"/>
        </w:rPr>
        <w:t xml:space="preserve"> on </w:t>
      </w:r>
      <w:r w:rsidRPr="009E1585">
        <w:rPr>
          <w:rStyle w:val="Emphasis"/>
        </w:rPr>
        <w:t>merging parties</w:t>
      </w:r>
      <w:r w:rsidRPr="009E1585">
        <w:rPr>
          <w:sz w:val="12"/>
        </w:rPr>
        <w:t>.</w:t>
      </w:r>
    </w:p>
    <w:p w14:paraId="0C01E6E0" w14:textId="77777777" w:rsidR="00995077" w:rsidRPr="009E1585" w:rsidRDefault="00995077" w:rsidP="00995077">
      <w:pPr>
        <w:rPr>
          <w:sz w:val="12"/>
        </w:rPr>
      </w:pPr>
      <w:r w:rsidRPr="009E1585">
        <w:rPr>
          <w:sz w:val="12"/>
        </w:rPr>
        <w:t xml:space="preserve">What’s more, the </w:t>
      </w:r>
      <w:r w:rsidRPr="009E1585">
        <w:rPr>
          <w:rStyle w:val="Emphasis"/>
        </w:rPr>
        <w:t>California proposal</w:t>
      </w:r>
      <w:r w:rsidRPr="009E1585">
        <w:rPr>
          <w:rStyle w:val="StyleUnderline"/>
        </w:rPr>
        <w:t xml:space="preserve"> would also establish a </w:t>
      </w:r>
      <w:r w:rsidRPr="009E1585">
        <w:rPr>
          <w:rStyle w:val="Emphasis"/>
        </w:rPr>
        <w:t>far lower</w:t>
      </w:r>
      <w:r w:rsidRPr="009E1585">
        <w:rPr>
          <w:rStyle w:val="StyleUnderline"/>
        </w:rPr>
        <w:t xml:space="preserve"> </w:t>
      </w:r>
      <w:r w:rsidRPr="009E1585">
        <w:rPr>
          <w:rStyle w:val="Emphasis"/>
        </w:rPr>
        <w:t>substantive standard</w:t>
      </w:r>
      <w:r w:rsidRPr="009E1585">
        <w:rPr>
          <w:rStyle w:val="StyleUnderline"/>
        </w:rPr>
        <w:t xml:space="preserve"> for </w:t>
      </w:r>
      <w:r w:rsidRPr="009E1585">
        <w:rPr>
          <w:rStyle w:val="Emphasis"/>
        </w:rPr>
        <w:t>striking down</w:t>
      </w:r>
      <w:r w:rsidRPr="009E1585">
        <w:rPr>
          <w:rStyle w:val="StyleUnderline"/>
        </w:rPr>
        <w:t xml:space="preserve"> a </w:t>
      </w:r>
      <w:r w:rsidRPr="009E1585">
        <w:rPr>
          <w:rStyle w:val="Emphasis"/>
        </w:rPr>
        <w:t>merger</w:t>
      </w:r>
      <w:r w:rsidRPr="009E1585">
        <w:rPr>
          <w:sz w:val="12"/>
        </w:rPr>
        <w:t xml:space="preserve"> (“an appreciable risk of materially lessening competition”) </w:t>
      </w:r>
      <w:r w:rsidRPr="009E1585">
        <w:rPr>
          <w:rStyle w:val="StyleUnderline"/>
        </w:rPr>
        <w:t>than that found in federal law</w:t>
      </w:r>
      <w:r w:rsidRPr="009E1585">
        <w:rPr>
          <w:sz w:val="12"/>
        </w:rPr>
        <w:t xml:space="preserve"> (“may be substantially to lessen competition”). This change raises the legal risk associated with merger proposals. It could </w:t>
      </w:r>
      <w:r w:rsidRPr="009E1585">
        <w:rPr>
          <w:rStyle w:val="Emphasis"/>
        </w:rPr>
        <w:t xml:space="preserve">seriously </w:t>
      </w:r>
      <w:r w:rsidRPr="009E1585">
        <w:rPr>
          <w:rStyle w:val="Emphasis"/>
          <w:highlight w:val="green"/>
        </w:rPr>
        <w:t>disincentivize</w:t>
      </w:r>
      <w:r w:rsidRPr="009E1585">
        <w:rPr>
          <w:rStyle w:val="StyleUnderline"/>
        </w:rPr>
        <w:t xml:space="preserve"> many </w:t>
      </w:r>
      <w:r w:rsidRPr="009E1585">
        <w:rPr>
          <w:rStyle w:val="Emphasis"/>
          <w:highlight w:val="green"/>
        </w:rPr>
        <w:t>beneficial mergers</w:t>
      </w:r>
      <w:r w:rsidRPr="009E1585">
        <w:rPr>
          <w:rStyle w:val="StyleUnderline"/>
        </w:rPr>
        <w:t xml:space="preserve"> for </w:t>
      </w:r>
      <w:r w:rsidRPr="009E1585">
        <w:rPr>
          <w:rStyle w:val="Emphasis"/>
        </w:rPr>
        <w:t>no good reason</w:t>
      </w:r>
      <w:r w:rsidRPr="009E1585">
        <w:rPr>
          <w:sz w:val="12"/>
        </w:rPr>
        <w:t>.</w:t>
      </w:r>
    </w:p>
    <w:p w14:paraId="4002CCEF" w14:textId="77777777" w:rsidR="00995077" w:rsidRPr="009E1585" w:rsidRDefault="00995077" w:rsidP="00995077">
      <w:pPr>
        <w:rPr>
          <w:sz w:val="12"/>
        </w:rPr>
      </w:pPr>
      <w:r w:rsidRPr="009E1585">
        <w:rPr>
          <w:sz w:val="12"/>
        </w:rPr>
        <w:t>Policy Implications and Next Steps</w:t>
      </w:r>
    </w:p>
    <w:p w14:paraId="467CB115" w14:textId="77777777" w:rsidR="00995077" w:rsidRPr="009E1585" w:rsidRDefault="00995077" w:rsidP="00995077">
      <w:pPr>
        <w:rPr>
          <w:sz w:val="12"/>
        </w:rPr>
      </w:pPr>
      <w:r w:rsidRPr="009E1585">
        <w:rPr>
          <w:sz w:val="12"/>
        </w:rPr>
        <w:t xml:space="preserve">Taken as a whole, </w:t>
      </w:r>
      <w:r w:rsidRPr="009E1585">
        <w:rPr>
          <w:rStyle w:val="StyleUnderline"/>
        </w:rPr>
        <w:t xml:space="preserve">recent </w:t>
      </w:r>
      <w:r w:rsidRPr="009E1585">
        <w:rPr>
          <w:rStyle w:val="Emphasis"/>
        </w:rPr>
        <w:t>state merger</w:t>
      </w:r>
      <w:r w:rsidRPr="009E1585">
        <w:rPr>
          <w:rStyle w:val="StyleUnderline"/>
        </w:rPr>
        <w:t xml:space="preserve">-related </w:t>
      </w:r>
      <w:r w:rsidRPr="009E1585">
        <w:rPr>
          <w:rStyle w:val="Emphasis"/>
        </w:rPr>
        <w:t>initiatives</w:t>
      </w:r>
      <w:r w:rsidRPr="009E1585">
        <w:rPr>
          <w:rStyle w:val="StyleUnderline"/>
        </w:rPr>
        <w:t xml:space="preserve"> </w:t>
      </w:r>
      <w:r w:rsidRPr="009E1585">
        <w:rPr>
          <w:rStyle w:val="StyleUnderline"/>
          <w:highlight w:val="green"/>
        </w:rPr>
        <w:t xml:space="preserve">threaten </w:t>
      </w:r>
      <w:r w:rsidRPr="009E1585">
        <w:rPr>
          <w:rStyle w:val="Emphasis"/>
          <w:highlight w:val="green"/>
        </w:rPr>
        <w:t>significant</w:t>
      </w:r>
      <w:r w:rsidRPr="009E1585">
        <w:rPr>
          <w:rStyle w:val="StyleUnderline"/>
        </w:rPr>
        <w:t xml:space="preserve"> U.S. </w:t>
      </w:r>
      <w:r w:rsidRPr="009E1585">
        <w:rPr>
          <w:rStyle w:val="Emphasis"/>
          <w:highlight w:val="green"/>
        </w:rPr>
        <w:t>economic harm</w:t>
      </w:r>
      <w:r w:rsidRPr="009E1585">
        <w:rPr>
          <w:sz w:val="12"/>
        </w:rPr>
        <w:t>.</w:t>
      </w:r>
    </w:p>
    <w:p w14:paraId="38A25EAD" w14:textId="77777777" w:rsidR="00995077" w:rsidRPr="009E1585" w:rsidRDefault="00995077" w:rsidP="00995077">
      <w:pPr>
        <w:rPr>
          <w:sz w:val="12"/>
        </w:rPr>
      </w:pPr>
      <w:r w:rsidRPr="009E1585">
        <w:rPr>
          <w:sz w:val="12"/>
        </w:rPr>
        <w:t>The United States has the world’s strongest and most innovative capital markets, which are key to driving economic growth. M&amp;A plays a central role in the success of those markets. It keeps rivals on their toes and yields more vibrant competition.</w:t>
      </w:r>
    </w:p>
    <w:p w14:paraId="4816E9D7" w14:textId="77777777" w:rsidR="00995077" w:rsidRPr="009E1585" w:rsidRDefault="00995077" w:rsidP="00995077">
      <w:pPr>
        <w:rPr>
          <w:sz w:val="12"/>
        </w:rPr>
      </w:pPr>
      <w:r w:rsidRPr="009E1585">
        <w:rPr>
          <w:sz w:val="12"/>
        </w:rPr>
        <w:t xml:space="preserve">The </w:t>
      </w:r>
      <w:r w:rsidRPr="009E1585">
        <w:rPr>
          <w:rStyle w:val="Emphasis"/>
        </w:rPr>
        <w:t>weakening</w:t>
      </w:r>
      <w:r w:rsidRPr="009E1585">
        <w:rPr>
          <w:rStyle w:val="StyleUnderline"/>
        </w:rPr>
        <w:t xml:space="preserve"> of M&amp;A based on new </w:t>
      </w:r>
      <w:r w:rsidRPr="009E1585">
        <w:rPr>
          <w:rStyle w:val="Emphasis"/>
        </w:rPr>
        <w:t>state-created burdens</w:t>
      </w:r>
      <w:r w:rsidRPr="009E1585">
        <w:rPr>
          <w:rStyle w:val="StyleUnderline"/>
        </w:rPr>
        <w:t xml:space="preserve"> and </w:t>
      </w:r>
      <w:r w:rsidRPr="009E1585">
        <w:rPr>
          <w:rStyle w:val="Emphasis"/>
        </w:rPr>
        <w:t>legal risks</w:t>
      </w:r>
      <w:r w:rsidRPr="009E1585">
        <w:rPr>
          <w:rStyle w:val="StyleUnderline"/>
        </w:rPr>
        <w:t xml:space="preserve"> would tend to </w:t>
      </w:r>
      <w:r w:rsidRPr="009E1585">
        <w:rPr>
          <w:rStyle w:val="Emphasis"/>
        </w:rPr>
        <w:t>diminish</w:t>
      </w:r>
      <w:r w:rsidRPr="009E1585">
        <w:rPr>
          <w:rStyle w:val="StyleUnderline"/>
        </w:rPr>
        <w:t xml:space="preserve"> </w:t>
      </w:r>
      <w:r w:rsidRPr="009E1585">
        <w:rPr>
          <w:rStyle w:val="Emphasis"/>
        </w:rPr>
        <w:t>economic growth</w:t>
      </w:r>
      <w:r w:rsidRPr="009E1585">
        <w:rPr>
          <w:rStyle w:val="StyleUnderline"/>
        </w:rPr>
        <w:t xml:space="preserve"> and lower American competitive vitality</w:t>
      </w:r>
      <w:r w:rsidRPr="009E1585">
        <w:rPr>
          <w:sz w:val="12"/>
        </w:rPr>
        <w:t xml:space="preserve">, at least to a degree. This is that </w:t>
      </w:r>
      <w:r w:rsidRPr="009E1585">
        <w:rPr>
          <w:rStyle w:val="StyleUnderline"/>
        </w:rPr>
        <w:t>last thing we should want to do in a highly competitive global economy</w:t>
      </w:r>
      <w:r w:rsidRPr="009E1585">
        <w:rPr>
          <w:sz w:val="12"/>
        </w:rPr>
        <w:t>.</w:t>
      </w:r>
    </w:p>
    <w:p w14:paraId="3215B286" w14:textId="77777777" w:rsidR="00995077" w:rsidRPr="009E1585" w:rsidRDefault="00995077" w:rsidP="00995077">
      <w:pPr>
        <w:rPr>
          <w:sz w:val="12"/>
        </w:rPr>
      </w:pPr>
      <w:r w:rsidRPr="009E1585">
        <w:rPr>
          <w:sz w:val="12"/>
        </w:rPr>
        <w:t>One hopes Trump administration will take note. The president might, for example, direct the DOJ and the FTC to make “competition advocacy” filings with the states highlighting the economic harm that specific merger-related legislative proposals would likely impose. The two agencies have specialized economists and lawyers with a long and respected history of making advocacy filings, directed at both state and federal government entities. The two agencies also use the “bully pulpit” to emphasize the importance of continued close cooperation between federal and state antitrust enforcers.</w:t>
      </w:r>
    </w:p>
    <w:p w14:paraId="056E9B38" w14:textId="77777777" w:rsidR="00995077" w:rsidRPr="009E1585" w:rsidRDefault="00995077" w:rsidP="00995077">
      <w:pPr>
        <w:rPr>
          <w:sz w:val="12"/>
        </w:rPr>
      </w:pPr>
      <w:r w:rsidRPr="009E1585">
        <w:rPr>
          <w:rStyle w:val="Emphasis"/>
        </w:rPr>
        <w:t>Federal</w:t>
      </w:r>
      <w:r w:rsidRPr="009E1585">
        <w:rPr>
          <w:rStyle w:val="StyleUnderline"/>
        </w:rPr>
        <w:t xml:space="preserve"> and </w:t>
      </w:r>
      <w:r w:rsidRPr="009E1585">
        <w:rPr>
          <w:rStyle w:val="Emphasis"/>
        </w:rPr>
        <w:t xml:space="preserve">state </w:t>
      </w:r>
      <w:r w:rsidRPr="009E1585">
        <w:rPr>
          <w:rStyle w:val="Emphasis"/>
          <w:highlight w:val="green"/>
        </w:rPr>
        <w:t>enforcers</w:t>
      </w:r>
      <w:r w:rsidRPr="009E1585">
        <w:rPr>
          <w:rStyle w:val="StyleUnderline"/>
          <w:highlight w:val="green"/>
        </w:rPr>
        <w:t xml:space="preserve"> </w:t>
      </w:r>
      <w:r w:rsidRPr="009E1585">
        <w:rPr>
          <w:rStyle w:val="Emphasis"/>
          <w:highlight w:val="green"/>
        </w:rPr>
        <w:t>already cooperate</w:t>
      </w:r>
      <w:r w:rsidRPr="009E1585">
        <w:rPr>
          <w:rStyle w:val="StyleUnderline"/>
        </w:rPr>
        <w:t xml:space="preserve"> and make joint filings in a variety of cases</w:t>
      </w:r>
      <w:r w:rsidRPr="009E1585">
        <w:rPr>
          <w:sz w:val="12"/>
        </w:rPr>
        <w:t xml:space="preserve">. </w:t>
      </w:r>
      <w:r w:rsidRPr="009E1585">
        <w:rPr>
          <w:rStyle w:val="StyleUnderline"/>
        </w:rPr>
        <w:t xml:space="preserve">New </w:t>
      </w:r>
      <w:r w:rsidRPr="009E1585">
        <w:rPr>
          <w:rStyle w:val="Emphasis"/>
          <w:highlight w:val="green"/>
        </w:rPr>
        <w:t>state merger requirements</w:t>
      </w:r>
      <w:r w:rsidRPr="009E1585">
        <w:rPr>
          <w:rStyle w:val="StyleUnderline"/>
        </w:rPr>
        <w:t xml:space="preserve"> could </w:t>
      </w:r>
      <w:r w:rsidRPr="009E1585">
        <w:rPr>
          <w:rStyle w:val="Emphasis"/>
          <w:highlight w:val="green"/>
        </w:rPr>
        <w:t>reduce</w:t>
      </w:r>
      <w:r w:rsidRPr="009E1585">
        <w:rPr>
          <w:rStyle w:val="StyleUnderline"/>
        </w:rPr>
        <w:t xml:space="preserve"> the </w:t>
      </w:r>
      <w:r w:rsidRPr="009E1585">
        <w:rPr>
          <w:rStyle w:val="Emphasis"/>
          <w:highlight w:val="green"/>
        </w:rPr>
        <w:t>effectiveness</w:t>
      </w:r>
      <w:r w:rsidRPr="009E1585">
        <w:rPr>
          <w:rStyle w:val="StyleUnderline"/>
        </w:rPr>
        <w:t xml:space="preserve"> of such </w:t>
      </w:r>
      <w:r w:rsidRPr="009E1585">
        <w:rPr>
          <w:rStyle w:val="Emphasis"/>
        </w:rPr>
        <w:t>cooperation</w:t>
      </w:r>
      <w:r w:rsidRPr="009E1585">
        <w:rPr>
          <w:sz w:val="12"/>
        </w:rPr>
        <w:t>.</w:t>
      </w:r>
    </w:p>
    <w:p w14:paraId="5D3F8754" w14:textId="77777777" w:rsidR="003E5F21" w:rsidRDefault="003E5F21" w:rsidP="003E5F21">
      <w:pPr>
        <w:pStyle w:val="Heading3"/>
      </w:pPr>
      <w:r>
        <w:t>Mergers CP---2AC</w:t>
      </w:r>
    </w:p>
    <w:p w14:paraId="23390F69" w14:textId="77777777" w:rsidR="003E5F21" w:rsidRPr="00774C6C" w:rsidRDefault="003E5F21" w:rsidP="003E5F21">
      <w:pPr>
        <w:pStyle w:val="Heading4"/>
      </w:pPr>
      <w:r>
        <w:t xml:space="preserve">4. It’s not describing a policy action, its describing the </w:t>
      </w:r>
      <w:proofErr w:type="spellStart"/>
      <w:r>
        <w:t>squo</w:t>
      </w:r>
      <w:proofErr w:type="spellEnd"/>
      <w:r>
        <w:t xml:space="preserve">. </w:t>
      </w:r>
    </w:p>
    <w:p w14:paraId="5F11077C" w14:textId="77777777" w:rsidR="003E5F21" w:rsidRPr="00774C6C" w:rsidRDefault="003E5F21" w:rsidP="003E5F21">
      <w:r w:rsidRPr="00774C6C">
        <w:t xml:space="preserve">Brain </w:t>
      </w:r>
      <w:r w:rsidRPr="00774C6C">
        <w:rPr>
          <w:rStyle w:val="Style13ptBold"/>
        </w:rPr>
        <w:t>1AC Callaci &amp;</w:t>
      </w:r>
      <w:r w:rsidRPr="00774C6C">
        <w:t xml:space="preserve"> Sandeep </w:t>
      </w:r>
      <w:r w:rsidRPr="00774C6C">
        <w:rPr>
          <w:rStyle w:val="Style13ptBold"/>
        </w:rPr>
        <w:t>Vaheesan 23</w:t>
      </w:r>
      <w:r w:rsidRPr="00774C6C">
        <w:t xml:space="preserve">, the chief economist and the legal director at the Open Markets Institute, respectively. 11-6-2023. "Workers Are an Untapped Resource for Antitrust Enforcers” </w:t>
      </w:r>
      <w:proofErr w:type="spellStart"/>
      <w:r w:rsidRPr="00774C6C">
        <w:t>OnLabor</w:t>
      </w:r>
      <w:proofErr w:type="spellEnd"/>
      <w:r w:rsidRPr="00774C6C">
        <w:t>. https://onlabor.org/workers-are-an-untapped-resource-for-antitrust-enforcers/, 10-15-2025, RNey</w:t>
      </w:r>
    </w:p>
    <w:p w14:paraId="2B58FFCF" w14:textId="77777777" w:rsidR="003E5F21" w:rsidRPr="00774C6C" w:rsidRDefault="003E5F21" w:rsidP="003E5F21">
      <w:pPr>
        <w:rPr>
          <w:sz w:val="16"/>
          <w:szCs w:val="16"/>
        </w:rPr>
      </w:pPr>
      <w:r w:rsidRPr="00774C6C">
        <w:rPr>
          <w:sz w:val="16"/>
          <w:szCs w:val="16"/>
        </w:rPr>
        <w:t xml:space="preserve">We’d like to highlight three themes emerging from the comments submitted by labor unions that speak powerfully to break with antitrust law’s recent friendliness to big business and return to the meaning of the statutes enacted by Congress. First, </w:t>
      </w:r>
      <w:r w:rsidRPr="00774C6C">
        <w:rPr>
          <w:rStyle w:val="StyleUnderline"/>
          <w:highlight w:val="yellow"/>
        </w:rPr>
        <w:t xml:space="preserve">unions </w:t>
      </w:r>
      <w:r w:rsidRPr="00774C6C">
        <w:rPr>
          <w:rStyle w:val="Emphasis"/>
          <w:highlight w:val="yellow"/>
        </w:rPr>
        <w:t>emphasize</w:t>
      </w:r>
      <w:r w:rsidRPr="00774C6C">
        <w:rPr>
          <w:rStyle w:val="StyleUnderline"/>
        </w:rPr>
        <w:t xml:space="preserve"> the </w:t>
      </w:r>
      <w:r w:rsidRPr="00774C6C">
        <w:rPr>
          <w:rStyle w:val="StyleUnderline"/>
          <w:highlight w:val="yellow"/>
        </w:rPr>
        <w:t>need to treat</w:t>
      </w:r>
      <w:r w:rsidRPr="00774C6C">
        <w:rPr>
          <w:rStyle w:val="StyleUnderline"/>
        </w:rPr>
        <w:t xml:space="preserve"> workers and their </w:t>
      </w:r>
      <w:r w:rsidRPr="008E201A">
        <w:rPr>
          <w:rStyle w:val="StyleUnderline"/>
          <w:highlight w:val="yellow"/>
        </w:rPr>
        <w:t>unions a</w:t>
      </w:r>
      <w:r w:rsidRPr="00774C6C">
        <w:rPr>
          <w:rStyle w:val="StyleUnderline"/>
          <w:highlight w:val="yellow"/>
        </w:rPr>
        <w:t>s</w:t>
      </w:r>
      <w:r w:rsidRPr="00774C6C">
        <w:rPr>
          <w:sz w:val="16"/>
          <w:szCs w:val="16"/>
        </w:rPr>
        <w:t xml:space="preserve"> the </w:t>
      </w:r>
      <w:r w:rsidRPr="00774C6C">
        <w:rPr>
          <w:rStyle w:val="Emphasis"/>
          <w:highlight w:val="yellow"/>
        </w:rPr>
        <w:t>expert market participants</w:t>
      </w:r>
      <w:r w:rsidRPr="00774C6C">
        <w:rPr>
          <w:sz w:val="16"/>
          <w:szCs w:val="16"/>
        </w:rPr>
        <w:t xml:space="preserve"> they are, </w:t>
      </w:r>
      <w:r w:rsidRPr="00774C6C">
        <w:rPr>
          <w:rStyle w:val="StyleUnderline"/>
          <w:highlight w:val="yellow"/>
        </w:rPr>
        <w:t>with</w:t>
      </w:r>
      <w:r w:rsidRPr="008E201A">
        <w:rPr>
          <w:rStyle w:val="StyleUnderline"/>
        </w:rPr>
        <w:t xml:space="preserve"> an </w:t>
      </w:r>
      <w:r w:rsidRPr="00774C6C">
        <w:rPr>
          <w:rStyle w:val="Emphasis"/>
          <w:highlight w:val="yellow"/>
        </w:rPr>
        <w:t>immense</w:t>
      </w:r>
      <w:r w:rsidRPr="008E201A">
        <w:rPr>
          <w:rStyle w:val="StyleUnderline"/>
        </w:rPr>
        <w:t xml:space="preserve"> store of </w:t>
      </w:r>
      <w:r w:rsidRPr="00774C6C">
        <w:rPr>
          <w:rStyle w:val="Emphasis"/>
          <w:highlight w:val="yellow"/>
        </w:rPr>
        <w:t>untapped knowledge</w:t>
      </w:r>
      <w:r w:rsidRPr="00774C6C">
        <w:rPr>
          <w:rStyle w:val="StyleUnderline"/>
          <w:highlight w:val="yellow"/>
        </w:rPr>
        <w:t xml:space="preserve"> and </w:t>
      </w:r>
      <w:r w:rsidRPr="00774C6C">
        <w:rPr>
          <w:rStyle w:val="Emphasis"/>
          <w:highlight w:val="yellow"/>
        </w:rPr>
        <w:t>experience</w:t>
      </w:r>
      <w:r w:rsidRPr="00774C6C">
        <w:rPr>
          <w:rStyle w:val="StyleUnderline"/>
          <w:highlight w:val="yellow"/>
        </w:rPr>
        <w:t xml:space="preserve"> to offer </w:t>
      </w:r>
      <w:r w:rsidRPr="008E201A">
        <w:rPr>
          <w:rStyle w:val="StyleUnderline"/>
          <w:highlight w:val="yellow"/>
        </w:rPr>
        <w:t>agencies throughout</w:t>
      </w:r>
      <w:r w:rsidRPr="00774C6C">
        <w:rPr>
          <w:rStyle w:val="StyleUnderline"/>
        </w:rPr>
        <w:t xml:space="preserve"> the </w:t>
      </w:r>
      <w:r w:rsidRPr="00774C6C">
        <w:rPr>
          <w:rStyle w:val="Emphasis"/>
          <w:highlight w:val="yellow"/>
        </w:rPr>
        <w:t>merger review</w:t>
      </w:r>
      <w:r w:rsidRPr="00774C6C">
        <w:rPr>
          <w:rStyle w:val="StyleUnderline"/>
        </w:rPr>
        <w:t xml:space="preserve"> process</w:t>
      </w:r>
      <w:r w:rsidRPr="00774C6C">
        <w:rPr>
          <w:sz w:val="16"/>
          <w:szCs w:val="16"/>
        </w:rPr>
        <w:t xml:space="preserve">. For example, SEIU’s comment contained several examples of harms from market power and mergers spoken directly by healthcare workers, who called on the agencies to include workers and representatives when they conduct merger reviews. </w:t>
      </w:r>
      <w:r w:rsidRPr="00774C6C">
        <w:rPr>
          <w:rStyle w:val="StyleUnderline"/>
          <w:highlight w:val="yellow"/>
        </w:rPr>
        <w:t>While</w:t>
      </w:r>
      <w:r w:rsidRPr="00774C6C">
        <w:rPr>
          <w:rStyle w:val="StyleUnderline"/>
        </w:rPr>
        <w:t xml:space="preserve"> the </w:t>
      </w:r>
      <w:r w:rsidRPr="00774C6C">
        <w:rPr>
          <w:rStyle w:val="StyleUnderline"/>
          <w:highlight w:val="yellow"/>
        </w:rPr>
        <w:t>antitrust agencies have</w:t>
      </w:r>
      <w:r w:rsidRPr="00774C6C">
        <w:rPr>
          <w:rStyle w:val="StyleUnderline"/>
        </w:rPr>
        <w:t xml:space="preserve"> </w:t>
      </w:r>
      <w:r w:rsidRPr="00010771">
        <w:rPr>
          <w:rStyle w:val="StyleUnderline"/>
          <w:sz w:val="30"/>
          <w:szCs w:val="30"/>
          <w:highlight w:val="green"/>
        </w:rPr>
        <w:t>sometimes</w:t>
      </w:r>
      <w:r w:rsidRPr="00774C6C">
        <w:rPr>
          <w:rStyle w:val="StyleUnderline"/>
        </w:rPr>
        <w:t xml:space="preserve"> </w:t>
      </w:r>
      <w:r w:rsidRPr="00774C6C">
        <w:rPr>
          <w:rStyle w:val="Emphasis"/>
          <w:highlight w:val="yellow"/>
        </w:rPr>
        <w:t>informally consulted</w:t>
      </w:r>
      <w:r w:rsidRPr="00774C6C">
        <w:rPr>
          <w:rStyle w:val="StyleUnderline"/>
          <w:highlight w:val="yellow"/>
        </w:rPr>
        <w:t xml:space="preserve"> workers during </w:t>
      </w:r>
      <w:r w:rsidRPr="00774C6C">
        <w:rPr>
          <w:rStyle w:val="Emphasis"/>
          <w:highlight w:val="yellow"/>
        </w:rPr>
        <w:t xml:space="preserve">merger </w:t>
      </w:r>
      <w:r w:rsidRPr="008E201A">
        <w:rPr>
          <w:rStyle w:val="Emphasis"/>
          <w:highlight w:val="yellow"/>
        </w:rPr>
        <w:t>reviews</w:t>
      </w:r>
      <w:r w:rsidRPr="008E201A">
        <w:rPr>
          <w:rStyle w:val="StyleUnderline"/>
          <w:highlight w:val="yellow"/>
        </w:rPr>
        <w:t>, unions</w:t>
      </w:r>
      <w:r w:rsidRPr="00774C6C">
        <w:rPr>
          <w:rStyle w:val="StyleUnderline"/>
        </w:rPr>
        <w:t xml:space="preserve"> have </w:t>
      </w:r>
      <w:r w:rsidRPr="00774C6C">
        <w:rPr>
          <w:rStyle w:val="StyleUnderline"/>
          <w:highlight w:val="yellow"/>
        </w:rPr>
        <w:t>asked</w:t>
      </w:r>
      <w:r w:rsidRPr="00774C6C">
        <w:rPr>
          <w:rStyle w:val="StyleUnderline"/>
        </w:rPr>
        <w:t xml:space="preserve"> that </w:t>
      </w:r>
      <w:r w:rsidRPr="008E201A">
        <w:rPr>
          <w:rStyle w:val="StyleUnderline"/>
        </w:rPr>
        <w:t xml:space="preserve">this </w:t>
      </w:r>
      <w:r w:rsidRPr="00774C6C">
        <w:rPr>
          <w:rStyle w:val="StyleUnderline"/>
          <w:highlight w:val="yellow"/>
        </w:rPr>
        <w:t>engagement be</w:t>
      </w:r>
      <w:r w:rsidRPr="00774C6C">
        <w:rPr>
          <w:rStyle w:val="StyleUnderline"/>
        </w:rPr>
        <w:t xml:space="preserve"> </w:t>
      </w:r>
      <w:r w:rsidRPr="00774C6C">
        <w:rPr>
          <w:rStyle w:val="Emphasis"/>
        </w:rPr>
        <w:t>deepened</w:t>
      </w:r>
      <w:r w:rsidRPr="00774C6C">
        <w:rPr>
          <w:rStyle w:val="StyleUnderline"/>
        </w:rPr>
        <w:t xml:space="preserve"> and </w:t>
      </w:r>
      <w:r w:rsidRPr="00774C6C">
        <w:rPr>
          <w:rStyle w:val="Emphasis"/>
          <w:highlight w:val="yellow"/>
        </w:rPr>
        <w:t>formalized</w:t>
      </w:r>
      <w:r w:rsidRPr="00774C6C">
        <w:rPr>
          <w:rStyle w:val="StyleUnderline"/>
        </w:rPr>
        <w:t>.</w:t>
      </w:r>
      <w:r w:rsidRPr="00774C6C">
        <w:rPr>
          <w:sz w:val="16"/>
          <w:szCs w:val="16"/>
        </w:rPr>
        <w:t xml:space="preserve"> CWA thus applauded the agencies for “</w:t>
      </w:r>
      <w:proofErr w:type="spellStart"/>
      <w:r w:rsidRPr="00774C6C">
        <w:rPr>
          <w:sz w:val="16"/>
          <w:szCs w:val="16"/>
        </w:rPr>
        <w:t>mak</w:t>
      </w:r>
      <w:proofErr w:type="spellEnd"/>
      <w:r w:rsidRPr="00774C6C">
        <w:rPr>
          <w:sz w:val="16"/>
          <w:szCs w:val="16"/>
        </w:rPr>
        <w:t>[</w:t>
      </w:r>
      <w:proofErr w:type="spellStart"/>
      <w:r w:rsidRPr="00774C6C">
        <w:rPr>
          <w:sz w:val="16"/>
          <w:szCs w:val="16"/>
        </w:rPr>
        <w:t>ing</w:t>
      </w:r>
      <w:proofErr w:type="spellEnd"/>
      <w:r w:rsidRPr="00774C6C">
        <w:rPr>
          <w:sz w:val="16"/>
          <w:szCs w:val="16"/>
        </w:rPr>
        <w:t>] explicit what has been an occasional, informal practice of consulting with labor unions,” pointing out that “workers’ deep knowledge of their industry is an invaluable input into the review process.”</w:t>
      </w:r>
    </w:p>
    <w:p w14:paraId="105A60EC" w14:textId="77777777" w:rsidR="003E5F21" w:rsidRPr="00774C6C" w:rsidRDefault="003E5F21" w:rsidP="003E5F21">
      <w:pPr>
        <w:rPr>
          <w:sz w:val="16"/>
          <w:szCs w:val="16"/>
        </w:rPr>
      </w:pPr>
      <w:r w:rsidRPr="00774C6C">
        <w:rPr>
          <w:sz w:val="16"/>
          <w:szCs w:val="16"/>
        </w:rPr>
        <w:t xml:space="preserve">Indeed, they are: </w:t>
      </w:r>
      <w:r w:rsidRPr="00774C6C">
        <w:rPr>
          <w:rStyle w:val="StyleUnderline"/>
          <w:highlight w:val="yellow"/>
        </w:rPr>
        <w:t xml:space="preserve">Workers are </w:t>
      </w:r>
      <w:r w:rsidRPr="00774C6C">
        <w:rPr>
          <w:rStyle w:val="Emphasis"/>
          <w:highlight w:val="yellow"/>
        </w:rPr>
        <w:t>deeply informed</w:t>
      </w:r>
      <w:r w:rsidRPr="00774C6C">
        <w:rPr>
          <w:rStyle w:val="StyleUnderline"/>
          <w:highlight w:val="yellow"/>
        </w:rPr>
        <w:t xml:space="preserve"> and have a </w:t>
      </w:r>
      <w:r w:rsidRPr="00774C6C">
        <w:rPr>
          <w:rStyle w:val="Emphasis"/>
          <w:highlight w:val="yellow"/>
        </w:rPr>
        <w:t>unique perspective</w:t>
      </w:r>
      <w:r w:rsidRPr="00774C6C">
        <w:rPr>
          <w:sz w:val="16"/>
          <w:szCs w:val="16"/>
        </w:rPr>
        <w:t xml:space="preserve">, not only </w:t>
      </w:r>
      <w:r w:rsidRPr="00774C6C">
        <w:rPr>
          <w:rStyle w:val="StyleUnderline"/>
          <w:highlight w:val="yellow"/>
        </w:rPr>
        <w:t>on</w:t>
      </w:r>
      <w:r w:rsidRPr="00774C6C">
        <w:rPr>
          <w:rStyle w:val="StyleUnderline"/>
        </w:rPr>
        <w:t xml:space="preserve"> labor </w:t>
      </w:r>
      <w:r w:rsidRPr="00774C6C">
        <w:rPr>
          <w:rStyle w:val="StyleUnderline"/>
          <w:highlight w:val="yellow"/>
        </w:rPr>
        <w:t>market</w:t>
      </w:r>
      <w:r w:rsidRPr="00774C6C">
        <w:rPr>
          <w:rStyle w:val="StyleUnderline"/>
        </w:rPr>
        <w:t xml:space="preserve"> matters</w:t>
      </w:r>
      <w:r w:rsidRPr="00774C6C">
        <w:rPr>
          <w:sz w:val="16"/>
          <w:szCs w:val="16"/>
        </w:rPr>
        <w:t xml:space="preserve">, but on </w:t>
      </w:r>
      <w:r w:rsidRPr="00774C6C">
        <w:rPr>
          <w:rStyle w:val="Emphasis"/>
        </w:rPr>
        <w:t>product markets</w:t>
      </w:r>
      <w:r w:rsidRPr="00774C6C">
        <w:rPr>
          <w:rStyle w:val="StyleUnderline"/>
        </w:rPr>
        <w:t xml:space="preserve"> and </w:t>
      </w:r>
      <w:r w:rsidRPr="00774C6C">
        <w:rPr>
          <w:rStyle w:val="Emphasis"/>
        </w:rPr>
        <w:t xml:space="preserve">industry </w:t>
      </w:r>
      <w:r w:rsidRPr="00774C6C">
        <w:rPr>
          <w:rStyle w:val="Emphasis"/>
          <w:highlight w:val="yellow"/>
        </w:rPr>
        <w:t>conditions</w:t>
      </w:r>
      <w:r w:rsidRPr="00774C6C">
        <w:rPr>
          <w:sz w:val="16"/>
          <w:szCs w:val="16"/>
        </w:rPr>
        <w:t xml:space="preserve"> as well. </w:t>
      </w:r>
      <w:r w:rsidRPr="00774C6C">
        <w:rPr>
          <w:rStyle w:val="StyleUnderline"/>
          <w:highlight w:val="yellow"/>
        </w:rPr>
        <w:t xml:space="preserve">Workers are </w:t>
      </w:r>
      <w:r w:rsidRPr="00774C6C">
        <w:rPr>
          <w:rStyle w:val="Emphasis"/>
          <w:highlight w:val="yellow"/>
        </w:rPr>
        <w:t>most likely</w:t>
      </w:r>
      <w:r w:rsidRPr="00774C6C">
        <w:rPr>
          <w:rStyle w:val="StyleUnderline"/>
          <w:highlight w:val="yellow"/>
        </w:rPr>
        <w:t xml:space="preserve"> to know “</w:t>
      </w:r>
      <w:r w:rsidRPr="00774C6C">
        <w:rPr>
          <w:rStyle w:val="Emphasis"/>
          <w:highlight w:val="yellow"/>
        </w:rPr>
        <w:t>where the bodies are buried</w:t>
      </w:r>
      <w:r w:rsidRPr="00774C6C">
        <w:rPr>
          <w:rStyle w:val="StyleUnderline"/>
          <w:highlight w:val="yellow"/>
        </w:rPr>
        <w:t>”</w:t>
      </w:r>
      <w:r w:rsidRPr="00774C6C">
        <w:rPr>
          <w:rStyle w:val="StyleUnderline"/>
        </w:rPr>
        <w:t xml:space="preserve"> in any given transaction, </w:t>
      </w:r>
      <w:r w:rsidRPr="00774C6C">
        <w:rPr>
          <w:rStyle w:val="StyleUnderline"/>
          <w:highlight w:val="yellow"/>
        </w:rPr>
        <w:t>and</w:t>
      </w:r>
      <w:r w:rsidRPr="00774C6C">
        <w:rPr>
          <w:sz w:val="16"/>
          <w:szCs w:val="16"/>
        </w:rPr>
        <w:t xml:space="preserve"> thus </w:t>
      </w:r>
      <w:r w:rsidRPr="00774C6C">
        <w:rPr>
          <w:rStyle w:val="StyleUnderline"/>
          <w:highlight w:val="yellow"/>
        </w:rPr>
        <w:t>represent a</w:t>
      </w:r>
      <w:r w:rsidRPr="00774C6C">
        <w:rPr>
          <w:rStyle w:val="StyleUnderline"/>
        </w:rPr>
        <w:t xml:space="preserve"> </w:t>
      </w:r>
      <w:r w:rsidRPr="00774C6C">
        <w:rPr>
          <w:rStyle w:val="Emphasis"/>
        </w:rPr>
        <w:t>previously untapped</w:t>
      </w:r>
      <w:r w:rsidRPr="00774C6C">
        <w:rPr>
          <w:rStyle w:val="StyleUnderline"/>
        </w:rPr>
        <w:t xml:space="preserve"> </w:t>
      </w:r>
      <w:r w:rsidRPr="00774C6C">
        <w:rPr>
          <w:rStyle w:val="StyleUnderline"/>
          <w:highlight w:val="yellow"/>
        </w:rPr>
        <w:t xml:space="preserve">source of </w:t>
      </w:r>
      <w:r w:rsidRPr="00774C6C">
        <w:rPr>
          <w:rStyle w:val="Emphasis"/>
          <w:highlight w:val="yellow"/>
        </w:rPr>
        <w:t>rich</w:t>
      </w:r>
      <w:r w:rsidRPr="00774C6C">
        <w:rPr>
          <w:rStyle w:val="Emphasis"/>
        </w:rPr>
        <w:t xml:space="preserve"> qualitative</w:t>
      </w:r>
      <w:r w:rsidRPr="00774C6C">
        <w:rPr>
          <w:rStyle w:val="StyleUnderline"/>
        </w:rPr>
        <w:t xml:space="preserve"> and </w:t>
      </w:r>
      <w:r w:rsidRPr="00774C6C">
        <w:rPr>
          <w:rStyle w:val="Emphasis"/>
        </w:rPr>
        <w:t xml:space="preserve">quantitative </w:t>
      </w:r>
      <w:r w:rsidRPr="00774C6C">
        <w:rPr>
          <w:rStyle w:val="Emphasis"/>
          <w:highlight w:val="yellow"/>
        </w:rPr>
        <w:t>info</w:t>
      </w:r>
      <w:r w:rsidRPr="00774C6C">
        <w:rPr>
          <w:rStyle w:val="Emphasis"/>
        </w:rPr>
        <w:t>rmation</w:t>
      </w:r>
      <w:r w:rsidRPr="00774C6C">
        <w:rPr>
          <w:rStyle w:val="StyleUnderline"/>
        </w:rPr>
        <w:t xml:space="preserve"> on industrial and market conditions</w:t>
      </w:r>
      <w:r w:rsidRPr="00774C6C">
        <w:rPr>
          <w:sz w:val="16"/>
          <w:szCs w:val="16"/>
        </w:rPr>
        <w:t xml:space="preserve">. </w:t>
      </w:r>
      <w:r w:rsidRPr="00774C6C">
        <w:rPr>
          <w:rStyle w:val="StyleUnderline"/>
          <w:highlight w:val="yellow"/>
        </w:rPr>
        <w:t xml:space="preserve">They should be </w:t>
      </w:r>
      <w:r w:rsidRPr="00774C6C">
        <w:rPr>
          <w:rStyle w:val="Emphasis"/>
          <w:highlight w:val="yellow"/>
        </w:rPr>
        <w:t>brought into</w:t>
      </w:r>
      <w:r w:rsidRPr="00774C6C">
        <w:rPr>
          <w:rStyle w:val="StyleUnderline"/>
          <w:highlight w:val="yellow"/>
        </w:rPr>
        <w:t xml:space="preserve"> the </w:t>
      </w:r>
      <w:r w:rsidRPr="00774C6C">
        <w:rPr>
          <w:rStyle w:val="Emphasis"/>
          <w:highlight w:val="yellow"/>
        </w:rPr>
        <w:t>merger process</w:t>
      </w:r>
      <w:r w:rsidRPr="00774C6C">
        <w:rPr>
          <w:rStyle w:val="StyleUnderline"/>
          <w:highlight w:val="yellow"/>
        </w:rPr>
        <w:t xml:space="preserve"> and given a </w:t>
      </w:r>
      <w:r w:rsidRPr="00774C6C">
        <w:rPr>
          <w:rStyle w:val="Emphasis"/>
          <w:highlight w:val="yellow"/>
        </w:rPr>
        <w:t>central role</w:t>
      </w:r>
      <w:r w:rsidRPr="00774C6C">
        <w:rPr>
          <w:rStyle w:val="StyleUnderline"/>
        </w:rPr>
        <w:t xml:space="preserve"> in a process </w:t>
      </w:r>
      <w:r w:rsidRPr="00774C6C">
        <w:rPr>
          <w:rStyle w:val="Emphasis"/>
        </w:rPr>
        <w:t>long dominated</w:t>
      </w:r>
      <w:r w:rsidRPr="00774C6C">
        <w:rPr>
          <w:rStyle w:val="StyleUnderline"/>
        </w:rPr>
        <w:t xml:space="preserve"> by </w:t>
      </w:r>
      <w:r w:rsidRPr="00774C6C">
        <w:rPr>
          <w:rStyle w:val="Emphasis"/>
        </w:rPr>
        <w:t>lawyers</w:t>
      </w:r>
      <w:r w:rsidRPr="00774C6C">
        <w:rPr>
          <w:rStyle w:val="StyleUnderline"/>
        </w:rPr>
        <w:t xml:space="preserve"> and </w:t>
      </w:r>
      <w:r w:rsidRPr="00774C6C">
        <w:rPr>
          <w:rStyle w:val="Emphasis"/>
        </w:rPr>
        <w:t>economists</w:t>
      </w:r>
      <w:r w:rsidRPr="00774C6C">
        <w:rPr>
          <w:sz w:val="16"/>
          <w:szCs w:val="16"/>
        </w:rPr>
        <w:t xml:space="preserve"> with little relevant industry knowledge.</w:t>
      </w:r>
    </w:p>
    <w:p w14:paraId="76450477" w14:textId="77777777" w:rsidR="003E5F21" w:rsidRPr="00774C6C" w:rsidRDefault="003E5F21" w:rsidP="003E5F21">
      <w:pPr>
        <w:rPr>
          <w:sz w:val="16"/>
          <w:szCs w:val="16"/>
        </w:rPr>
      </w:pPr>
      <w:r w:rsidRPr="00774C6C">
        <w:rPr>
          <w:rStyle w:val="StyleUnderline"/>
        </w:rPr>
        <w:t>Second</w:t>
      </w:r>
      <w:r w:rsidRPr="00774C6C">
        <w:rPr>
          <w:sz w:val="16"/>
          <w:szCs w:val="16"/>
        </w:rPr>
        <w:t xml:space="preserve">, comments from labor </w:t>
      </w:r>
      <w:r w:rsidRPr="00774C6C">
        <w:rPr>
          <w:rStyle w:val="StyleUnderline"/>
          <w:highlight w:val="yellow"/>
        </w:rPr>
        <w:t xml:space="preserve">unions </w:t>
      </w:r>
      <w:r w:rsidRPr="00774C6C">
        <w:rPr>
          <w:rStyle w:val="Emphasis"/>
          <w:highlight w:val="yellow"/>
        </w:rPr>
        <w:t>stressed</w:t>
      </w:r>
      <w:r w:rsidRPr="00774C6C">
        <w:rPr>
          <w:rStyle w:val="StyleUnderline"/>
          <w:highlight w:val="yellow"/>
        </w:rPr>
        <w:t xml:space="preserve"> the </w:t>
      </w:r>
      <w:r w:rsidRPr="00774C6C">
        <w:rPr>
          <w:rStyle w:val="Emphasis"/>
          <w:highlight w:val="yellow"/>
        </w:rPr>
        <w:t>necessity</w:t>
      </w:r>
      <w:r w:rsidRPr="00774C6C">
        <w:rPr>
          <w:rStyle w:val="StyleUnderline"/>
          <w:highlight w:val="yellow"/>
        </w:rPr>
        <w:t xml:space="preserve"> of</w:t>
      </w:r>
      <w:r w:rsidRPr="00774C6C">
        <w:rPr>
          <w:sz w:val="16"/>
          <w:szCs w:val="16"/>
        </w:rPr>
        <w:t xml:space="preserve"> returning to the statutes by </w:t>
      </w:r>
      <w:r w:rsidRPr="00774C6C">
        <w:rPr>
          <w:rStyle w:val="StyleUnderline"/>
        </w:rPr>
        <w:t xml:space="preserve">embracing </w:t>
      </w:r>
      <w:r w:rsidRPr="00774C6C">
        <w:rPr>
          <w:rStyle w:val="Emphasis"/>
          <w:highlight w:val="yellow"/>
        </w:rPr>
        <w:t>strong</w:t>
      </w:r>
      <w:r w:rsidRPr="00774C6C">
        <w:rPr>
          <w:rStyle w:val="Emphasis"/>
        </w:rPr>
        <w:t xml:space="preserve"> structural </w:t>
      </w:r>
      <w:r w:rsidRPr="00774C6C">
        <w:rPr>
          <w:rStyle w:val="Emphasis"/>
          <w:highlight w:val="yellow"/>
        </w:rPr>
        <w:t>presumptions</w:t>
      </w:r>
      <w:r w:rsidRPr="00774C6C">
        <w:rPr>
          <w:rStyle w:val="StyleUnderline"/>
          <w:highlight w:val="yellow"/>
        </w:rPr>
        <w:t xml:space="preserve"> against mergers tied to </w:t>
      </w:r>
      <w:r w:rsidRPr="00774C6C">
        <w:rPr>
          <w:rStyle w:val="Emphasis"/>
          <w:highlight w:val="yellow"/>
        </w:rPr>
        <w:t>market share</w:t>
      </w:r>
      <w:r w:rsidRPr="00774C6C">
        <w:rPr>
          <w:rStyle w:val="StyleUnderline"/>
          <w:highlight w:val="yellow"/>
        </w:rPr>
        <w:t>.</w:t>
      </w:r>
      <w:r w:rsidRPr="00774C6C">
        <w:rPr>
          <w:rStyle w:val="StyleUnderline"/>
        </w:rPr>
        <w:t xml:space="preserve"> CWA called for the use of </w:t>
      </w:r>
      <w:r w:rsidRPr="00774C6C">
        <w:rPr>
          <w:rStyle w:val="Emphasis"/>
        </w:rPr>
        <w:t>market share tests</w:t>
      </w:r>
      <w:r w:rsidRPr="00774C6C">
        <w:rPr>
          <w:rStyle w:val="StyleUnderline"/>
        </w:rPr>
        <w:t xml:space="preserve"> instead of the “</w:t>
      </w:r>
      <w:r w:rsidRPr="00774C6C">
        <w:rPr>
          <w:rStyle w:val="Emphasis"/>
        </w:rPr>
        <w:t>judicial fortune telling</w:t>
      </w:r>
      <w:r w:rsidRPr="00774C6C">
        <w:rPr>
          <w:rStyle w:val="StyleUnderline"/>
        </w:rPr>
        <w:t>” that has prevailed for decades</w:t>
      </w:r>
      <w:r w:rsidRPr="00774C6C">
        <w:rPr>
          <w:sz w:val="16"/>
          <w:szCs w:val="16"/>
        </w:rPr>
        <w:t xml:space="preserve">. The Strategic Organizing Center encouraged the agencies to lower the structural presumptions in the final guidelines. As part of this, </w:t>
      </w:r>
      <w:r w:rsidRPr="00774C6C">
        <w:rPr>
          <w:rStyle w:val="StyleUnderline"/>
          <w:highlight w:val="yellow"/>
        </w:rPr>
        <w:t>they emphasized</w:t>
      </w:r>
      <w:r w:rsidRPr="008E201A">
        <w:rPr>
          <w:rStyle w:val="StyleUnderline"/>
        </w:rPr>
        <w:t xml:space="preserve"> the </w:t>
      </w:r>
      <w:r w:rsidRPr="00774C6C">
        <w:rPr>
          <w:rStyle w:val="StyleUnderline"/>
          <w:highlight w:val="yellow"/>
        </w:rPr>
        <w:t>need for</w:t>
      </w:r>
      <w:r w:rsidRPr="008E201A">
        <w:rPr>
          <w:rStyle w:val="StyleUnderline"/>
        </w:rPr>
        <w:t xml:space="preserve"> the </w:t>
      </w:r>
      <w:r w:rsidRPr="00774C6C">
        <w:rPr>
          <w:rStyle w:val="Emphasis"/>
          <w:highlight w:val="yellow"/>
        </w:rPr>
        <w:t>agencies</w:t>
      </w:r>
      <w:r w:rsidRPr="00774C6C">
        <w:rPr>
          <w:rStyle w:val="StyleUnderline"/>
          <w:highlight w:val="yellow"/>
        </w:rPr>
        <w:t xml:space="preserve"> to </w:t>
      </w:r>
      <w:r w:rsidRPr="00774C6C">
        <w:rPr>
          <w:rStyle w:val="Emphasis"/>
          <w:highlight w:val="yellow"/>
        </w:rPr>
        <w:t>not weigh</w:t>
      </w:r>
      <w:r w:rsidRPr="008E201A">
        <w:rPr>
          <w:rStyle w:val="StyleUnderline"/>
        </w:rPr>
        <w:t xml:space="preserve"> purported </w:t>
      </w:r>
      <w:r w:rsidRPr="00774C6C">
        <w:rPr>
          <w:rStyle w:val="Emphasis"/>
          <w:highlight w:val="yellow"/>
        </w:rPr>
        <w:t>benefits</w:t>
      </w:r>
      <w:r w:rsidRPr="00774C6C">
        <w:rPr>
          <w:rStyle w:val="StyleUnderline"/>
          <w:highlight w:val="yellow"/>
        </w:rPr>
        <w:t xml:space="preserve"> to </w:t>
      </w:r>
      <w:r w:rsidRPr="00774C6C">
        <w:rPr>
          <w:rStyle w:val="Emphasis"/>
          <w:highlight w:val="yellow"/>
        </w:rPr>
        <w:t>consumers</w:t>
      </w:r>
      <w:r w:rsidRPr="00774C6C">
        <w:rPr>
          <w:rStyle w:val="StyleUnderline"/>
          <w:highlight w:val="yellow"/>
        </w:rPr>
        <w:t xml:space="preserve"> as </w:t>
      </w:r>
      <w:r w:rsidRPr="00774C6C">
        <w:rPr>
          <w:rStyle w:val="Emphasis"/>
          <w:highlight w:val="yellow"/>
        </w:rPr>
        <w:t>offsetting harms</w:t>
      </w:r>
      <w:r w:rsidRPr="00774C6C">
        <w:rPr>
          <w:rStyle w:val="StyleUnderline"/>
          <w:highlight w:val="yellow"/>
        </w:rPr>
        <w:t xml:space="preserve"> to workers</w:t>
      </w:r>
      <w:r w:rsidRPr="00774C6C">
        <w:rPr>
          <w:sz w:val="16"/>
          <w:szCs w:val="16"/>
        </w:rPr>
        <w:t>—</w:t>
      </w:r>
      <w:r w:rsidRPr="00774C6C">
        <w:rPr>
          <w:rStyle w:val="StyleUnderline"/>
        </w:rPr>
        <w:t xml:space="preserve">especially the practice of </w:t>
      </w:r>
      <w:r w:rsidRPr="00774C6C">
        <w:rPr>
          <w:rStyle w:val="Emphasis"/>
        </w:rPr>
        <w:t>treating harms</w:t>
      </w:r>
      <w:r w:rsidRPr="00774C6C">
        <w:rPr>
          <w:rStyle w:val="StyleUnderline"/>
        </w:rPr>
        <w:t xml:space="preserve"> to workers as </w:t>
      </w:r>
      <w:r w:rsidRPr="00774C6C">
        <w:rPr>
          <w:rStyle w:val="Emphasis"/>
        </w:rPr>
        <w:t>cost-saving “efficiencies”</w:t>
      </w:r>
      <w:r w:rsidRPr="00774C6C">
        <w:rPr>
          <w:sz w:val="16"/>
          <w:szCs w:val="16"/>
        </w:rPr>
        <w:t xml:space="preserve"> that putatively justify mergers that may lessen competition.</w:t>
      </w:r>
    </w:p>
    <w:p w14:paraId="25F5638C" w14:textId="4B633E1A" w:rsidR="003E5F21" w:rsidRDefault="003E5F21" w:rsidP="003E5F21">
      <w:pPr>
        <w:pStyle w:val="Heading3"/>
      </w:pPr>
      <w:r>
        <w:t>Ban Unions CP---</w:t>
      </w:r>
      <w:proofErr w:type="gramStart"/>
      <w:r>
        <w:t>2AC</w:t>
      </w:r>
      <w:proofErr w:type="gramEnd"/>
    </w:p>
    <w:p w14:paraId="3B7D7558" w14:textId="77777777" w:rsidR="003E5F21" w:rsidRPr="00B71F72" w:rsidRDefault="003E5F21" w:rsidP="003E5F21">
      <w:pPr>
        <w:pStyle w:val="Heading4"/>
      </w:pPr>
      <w:r>
        <w:t>Reducing market concentration is key to “social enlightenment.”</w:t>
      </w:r>
    </w:p>
    <w:p w14:paraId="570B929A" w14:textId="77777777" w:rsidR="003E5F21" w:rsidRDefault="003E5F21" w:rsidP="003E5F21">
      <w:r w:rsidRPr="00B71F72">
        <w:rPr>
          <w:rStyle w:val="Style13ptBold"/>
        </w:rPr>
        <w:t>Day 25</w:t>
      </w:r>
      <w:r w:rsidRPr="00B71F72">
        <w:t xml:space="preserve">, Gregory Day, </w:t>
      </w:r>
      <w:r>
        <w:t xml:space="preserve">Associate Professor of Legal Studies at the Terry College of Business and holds a courtesy appointment in the School of Law, </w:t>
      </w:r>
      <w:r w:rsidRPr="00B71F72">
        <w:rPr>
          <w:i/>
          <w:iCs/>
        </w:rPr>
        <w:t>Boston College Law Review</w:t>
      </w:r>
      <w:r>
        <w:rPr>
          <w:i/>
          <w:iCs/>
        </w:rPr>
        <w:t xml:space="preserve"> </w:t>
      </w:r>
      <w:r>
        <w:t>66(8): 2531-2583</w:t>
      </w:r>
      <w:r w:rsidRPr="00B71F72">
        <w:t>, 11-24-2025 ["Competition for Misinformation and Truth," available on</w:t>
      </w:r>
      <w:proofErr w:type="gramStart"/>
      <w:r w:rsidRPr="00B71F72">
        <w:t>:  https://bclawreview.bc.edu/articles/10.70167/FCSC8545</w:t>
      </w:r>
      <w:proofErr w:type="gramEnd"/>
      <w:r w:rsidRPr="00B71F72">
        <w:t>, accessed</w:t>
      </w:r>
      <w:proofErr w:type="gramStart"/>
      <w:r w:rsidRPr="00B71F72">
        <w:t>:  1</w:t>
      </w:r>
      <w:proofErr w:type="gramEnd"/>
      <w:r w:rsidRPr="00B71F72">
        <w:t>-25-</w:t>
      </w:r>
      <w:proofErr w:type="gramStart"/>
      <w:r w:rsidRPr="00B71F72">
        <w:t>2026]</w:t>
      </w:r>
      <w:proofErr w:type="spellStart"/>
      <w:r w:rsidRPr="00B71F72">
        <w:t>rrf</w:t>
      </w:r>
      <w:proofErr w:type="spellEnd"/>
      <w:proofErr w:type="gramEnd"/>
    </w:p>
    <w:p w14:paraId="7204026C" w14:textId="77777777" w:rsidR="003E5F21" w:rsidRPr="00B71F72" w:rsidRDefault="003E5F21" w:rsidP="003E5F21">
      <w:pPr>
        <w:rPr>
          <w:sz w:val="16"/>
        </w:rPr>
      </w:pPr>
      <w:r w:rsidRPr="00B71F72">
        <w:rPr>
          <w:highlight w:val="green"/>
          <w:u w:val="single"/>
        </w:rPr>
        <w:t>Given misinfo</w:t>
      </w:r>
      <w:r w:rsidRPr="00B71F72">
        <w:rPr>
          <w:u w:val="single"/>
        </w:rPr>
        <w:t>rmation</w:t>
      </w:r>
      <w:r w:rsidRPr="00B71F72">
        <w:rPr>
          <w:highlight w:val="green"/>
          <w:u w:val="single"/>
        </w:rPr>
        <w:t>’s</w:t>
      </w:r>
      <w:r w:rsidRPr="00B71F72">
        <w:rPr>
          <w:u w:val="single"/>
        </w:rPr>
        <w:t xml:space="preserve"> </w:t>
      </w:r>
      <w:r w:rsidRPr="00B71F72">
        <w:rPr>
          <w:highlight w:val="green"/>
          <w:u w:val="single"/>
        </w:rPr>
        <w:t>prevalence in concentrated markets</w:t>
      </w:r>
      <w:r w:rsidRPr="00B71F72">
        <w:rPr>
          <w:u w:val="single"/>
        </w:rPr>
        <w:t xml:space="preserve">, </w:t>
      </w:r>
      <w:r w:rsidRPr="00B71F72">
        <w:rPr>
          <w:highlight w:val="green"/>
          <w:u w:val="single"/>
        </w:rPr>
        <w:t>the answer should come from</w:t>
      </w:r>
      <w:r w:rsidRPr="00B71F72">
        <w:rPr>
          <w:u w:val="single"/>
        </w:rPr>
        <w:t xml:space="preserve"> more </w:t>
      </w:r>
      <w:r w:rsidRPr="00B71F72">
        <w:rPr>
          <w:highlight w:val="green"/>
          <w:u w:val="single"/>
        </w:rPr>
        <w:t>competition</w:t>
      </w:r>
      <w:r w:rsidRPr="00B71F72">
        <w:rPr>
          <w:u w:val="single"/>
        </w:rPr>
        <w:t xml:space="preserve"> rather than just more speech</w:t>
      </w:r>
      <w:r w:rsidRPr="00B71F72">
        <w:rPr>
          <w:sz w:val="16"/>
        </w:rPr>
        <w:t xml:space="preserve">. Knowing that antitrust law redresses inefficiencies caused by monopolies and trade restraints, enforcement should begin to treat misinformation as a market failure. </w:t>
      </w:r>
      <w:r w:rsidRPr="00B71F72">
        <w:rPr>
          <w:u w:val="single"/>
        </w:rPr>
        <w:t xml:space="preserve">When </w:t>
      </w:r>
      <w:r w:rsidRPr="00B71F72">
        <w:rPr>
          <w:rStyle w:val="Emphasis"/>
          <w:highlight w:val="green"/>
        </w:rPr>
        <w:t>anticompetitive conduct</w:t>
      </w:r>
      <w:r w:rsidRPr="00B71F72">
        <w:rPr>
          <w:highlight w:val="green"/>
          <w:u w:val="single"/>
        </w:rPr>
        <w:t xml:space="preserve"> creates a bottleneck of info</w:t>
      </w:r>
      <w:r w:rsidRPr="00B71F72">
        <w:rPr>
          <w:u w:val="single"/>
        </w:rPr>
        <w:t xml:space="preserve">rmation, </w:t>
      </w:r>
      <w:r w:rsidRPr="00B71F72">
        <w:rPr>
          <w:rStyle w:val="Emphasis"/>
          <w:highlight w:val="green"/>
        </w:rPr>
        <w:t>monopolists</w:t>
      </w:r>
      <w:r w:rsidRPr="00B71F72">
        <w:rPr>
          <w:u w:val="single"/>
        </w:rPr>
        <w:t xml:space="preserve"> can </w:t>
      </w:r>
      <w:r w:rsidRPr="00B71F72">
        <w:rPr>
          <w:highlight w:val="green"/>
          <w:u w:val="single"/>
        </w:rPr>
        <w:t xml:space="preserve">generate </w:t>
      </w:r>
      <w:r w:rsidRPr="00B71F72">
        <w:rPr>
          <w:rStyle w:val="Emphasis"/>
          <w:highlight w:val="green"/>
        </w:rPr>
        <w:t>revenue</w:t>
      </w:r>
      <w:r w:rsidRPr="00B71F72">
        <w:rPr>
          <w:highlight w:val="green"/>
          <w:u w:val="single"/>
        </w:rPr>
        <w:t xml:space="preserve"> from </w:t>
      </w:r>
      <w:r w:rsidRPr="00B71F72">
        <w:rPr>
          <w:rStyle w:val="Emphasis"/>
          <w:highlight w:val="green"/>
        </w:rPr>
        <w:t>filling voids</w:t>
      </w:r>
      <w:r w:rsidRPr="00B71F72">
        <w:rPr>
          <w:highlight w:val="green"/>
          <w:u w:val="single"/>
        </w:rPr>
        <w:t xml:space="preserve"> with false</w:t>
      </w:r>
      <w:r w:rsidRPr="00B71F72">
        <w:rPr>
          <w:u w:val="single"/>
        </w:rPr>
        <w:t xml:space="preserve"> and </w:t>
      </w:r>
      <w:r w:rsidRPr="00B71F72">
        <w:rPr>
          <w:rStyle w:val="Emphasis"/>
        </w:rPr>
        <w:t xml:space="preserve">misleading </w:t>
      </w:r>
      <w:r w:rsidRPr="00B71F72">
        <w:rPr>
          <w:rStyle w:val="Emphasis"/>
          <w:highlight w:val="green"/>
        </w:rPr>
        <w:t>content</w:t>
      </w:r>
      <w:r w:rsidRPr="00B71F72">
        <w:rPr>
          <w:sz w:val="16"/>
        </w:rPr>
        <w:t xml:space="preserve">. Because </w:t>
      </w:r>
      <w:r w:rsidRPr="00B71F72">
        <w:rPr>
          <w:u w:val="single"/>
        </w:rPr>
        <w:t>monopoly power creates incentives to spread misinformation</w:t>
      </w:r>
      <w:r w:rsidRPr="00B71F72">
        <w:rPr>
          <w:sz w:val="16"/>
        </w:rPr>
        <w:t xml:space="preserve">, and people become especially prone to believing falsehoods when living in a news desert, </w:t>
      </w:r>
      <w:r w:rsidRPr="00B71F72">
        <w:rPr>
          <w:highlight w:val="green"/>
          <w:u w:val="single"/>
        </w:rPr>
        <w:t xml:space="preserve">antitrust could attack the </w:t>
      </w:r>
      <w:r w:rsidRPr="00B71F72">
        <w:rPr>
          <w:rStyle w:val="Emphasis"/>
          <w:highlight w:val="green"/>
        </w:rPr>
        <w:t>market structures</w:t>
      </w:r>
      <w:r w:rsidRPr="00B71F72">
        <w:rPr>
          <w:highlight w:val="green"/>
          <w:u w:val="single"/>
        </w:rPr>
        <w:t xml:space="preserve"> that </w:t>
      </w:r>
      <w:r w:rsidRPr="00B71F72">
        <w:rPr>
          <w:rStyle w:val="Emphasis"/>
          <w:highlight w:val="green"/>
        </w:rPr>
        <w:t>enable misinformation</w:t>
      </w:r>
      <w:r w:rsidRPr="00B71F72">
        <w:rPr>
          <w:sz w:val="16"/>
          <w:highlight w:val="green"/>
        </w:rPr>
        <w:t>.</w:t>
      </w:r>
      <w:r w:rsidRPr="00B71F72">
        <w:rPr>
          <w:sz w:val="16"/>
        </w:rPr>
        <w:t xml:space="preserve"> </w:t>
      </w:r>
      <w:r w:rsidRPr="00B71F72">
        <w:rPr>
          <w:u w:val="single"/>
        </w:rPr>
        <w:t xml:space="preserve">Not only would this approach </w:t>
      </w:r>
      <w:r w:rsidRPr="00B71F72">
        <w:rPr>
          <w:highlight w:val="green"/>
          <w:u w:val="single"/>
        </w:rPr>
        <w:t xml:space="preserve">foster </w:t>
      </w:r>
      <w:r w:rsidRPr="00B71F72">
        <w:rPr>
          <w:rStyle w:val="Emphasis"/>
          <w:highlight w:val="green"/>
        </w:rPr>
        <w:t>accurate information</w:t>
      </w:r>
      <w:r w:rsidRPr="00B71F72">
        <w:rPr>
          <w:highlight w:val="green"/>
          <w:u w:val="single"/>
        </w:rPr>
        <w:t xml:space="preserve"> without entering </w:t>
      </w:r>
      <w:r w:rsidRPr="00B71F72">
        <w:rPr>
          <w:rStyle w:val="Emphasis"/>
          <w:highlight w:val="green"/>
        </w:rPr>
        <w:t>unconstitutional waters</w:t>
      </w:r>
      <w:r w:rsidRPr="00B71F72">
        <w:rPr>
          <w:u w:val="single"/>
        </w:rPr>
        <w:t xml:space="preserve"> like forcing a news organization or website to publish both sides of a debate</w:t>
      </w:r>
      <w:r w:rsidRPr="00B71F72">
        <w:rPr>
          <w:sz w:val="16"/>
        </w:rPr>
        <w:t xml:space="preserve">, but it could better align antitrust with the First Amendment. To do so, antitrust must first assess why monopolies, news deserts, and informational vacuums impede “rational actors” from consuming truthful content. In fact, this research would help to inform recent developments, as the White House, Supreme Court Justices, subcommittees of the House of Representatives, Federal Trade Commission, and more have begun to debate </w:t>
      </w:r>
      <w:proofErr w:type="spellStart"/>
      <w:r w:rsidRPr="00B71F72">
        <w:rPr>
          <w:sz w:val="16"/>
        </w:rPr>
        <w:t>antitrust’s</w:t>
      </w:r>
      <w:proofErr w:type="spellEnd"/>
      <w:r w:rsidRPr="00B71F72">
        <w:rPr>
          <w:sz w:val="16"/>
        </w:rPr>
        <w:t xml:space="preserve"> evolving treatment of speech, information, and misinformation.</w:t>
      </w:r>
    </w:p>
    <w:p w14:paraId="1EDDD954" w14:textId="77777777" w:rsidR="003E5F21" w:rsidRPr="002A1505" w:rsidRDefault="003E5F21" w:rsidP="003E5F21"/>
    <w:p w14:paraId="25CE20F5" w14:textId="77777777" w:rsidR="003E5F21" w:rsidRPr="003E5F21" w:rsidRDefault="003E5F21" w:rsidP="003E5F21"/>
    <w:p w14:paraId="729112B2" w14:textId="1A9374D2" w:rsidR="003E5F21" w:rsidRDefault="003E5F21" w:rsidP="003E5F21">
      <w:pPr>
        <w:pStyle w:val="Heading3"/>
      </w:pPr>
      <w:r>
        <w:t>NLRB Overstretch DA---</w:t>
      </w:r>
      <w:proofErr w:type="gramStart"/>
      <w:r>
        <w:t>2AC</w:t>
      </w:r>
      <w:proofErr w:type="gramEnd"/>
    </w:p>
    <w:p w14:paraId="428736DC" w14:textId="77777777" w:rsidR="003E5F21" w:rsidRDefault="003E5F21" w:rsidP="003E5F21">
      <w:pPr>
        <w:pStyle w:val="Heading4"/>
      </w:pPr>
      <w:r>
        <w:t>NLRB is falling apart.</w:t>
      </w:r>
    </w:p>
    <w:p w14:paraId="58507AD9" w14:textId="77777777" w:rsidR="003E5F21" w:rsidRDefault="003E5F21" w:rsidP="003E5F21">
      <w:proofErr w:type="spellStart"/>
      <w:r w:rsidRPr="00BC161A">
        <w:rPr>
          <w:rStyle w:val="Style13ptBold"/>
        </w:rPr>
        <w:t>Niedzwiadek</w:t>
      </w:r>
      <w:proofErr w:type="spellEnd"/>
      <w:r w:rsidRPr="00BC161A">
        <w:rPr>
          <w:rStyle w:val="Style13ptBold"/>
        </w:rPr>
        <w:t xml:space="preserve"> 25</w:t>
      </w:r>
      <w:r>
        <w:t>, Nick Niedzwiadek Is A Labor Reporter For Politico. He Is A Graduate Of The University Of North Carolina At Chapel Hill and Has Previously Written For The Times Union And The Wall Street Journal., Politico, 11-17-2025 ["The shutdown's over, but the NLRB is still in a bind, available on:  https://www.politico.com/newsletters/weekly-shift/2025/11/17/the-shutdowns-over-but-the-nlrb-is-still-in-a-bind-00654095, accessed:  11-26-</w:t>
      </w:r>
      <w:proofErr w:type="gramStart"/>
      <w:r>
        <w:t>2025]</w:t>
      </w:r>
      <w:proofErr w:type="spellStart"/>
      <w:r>
        <w:t>cdm</w:t>
      </w:r>
      <w:proofErr w:type="spellEnd"/>
      <w:proofErr w:type="gramEnd"/>
    </w:p>
    <w:p w14:paraId="2285CA60" w14:textId="77777777" w:rsidR="003E5F21" w:rsidRPr="006E455E" w:rsidRDefault="003E5F21" w:rsidP="003E5F21">
      <w:pPr>
        <w:rPr>
          <w:sz w:val="16"/>
        </w:rPr>
      </w:pPr>
      <w:r w:rsidRPr="006E455E">
        <w:rPr>
          <w:sz w:val="16"/>
        </w:rPr>
        <w:t xml:space="preserve">STILL BOARDED UP: </w:t>
      </w:r>
      <w:r w:rsidRPr="00AE06B0">
        <w:rPr>
          <w:rStyle w:val="StyleUnderline"/>
        </w:rPr>
        <w:t>The end of the record-setting government shutdown has set the stage for a renewed focus on the controversies surrounding the federal agency charged with protecting the rights of private sector workers</w:t>
      </w:r>
      <w:r w:rsidRPr="006E455E">
        <w:rPr>
          <w:sz w:val="16"/>
        </w:rPr>
        <w:t>.</w:t>
      </w:r>
    </w:p>
    <w:p w14:paraId="01B17BCD" w14:textId="77777777" w:rsidR="003E5F21" w:rsidRPr="00AE06B0" w:rsidRDefault="003E5F21" w:rsidP="003E5F21">
      <w:pPr>
        <w:rPr>
          <w:rStyle w:val="StyleUnderline"/>
        </w:rPr>
      </w:pPr>
      <w:r w:rsidRPr="006E455E">
        <w:rPr>
          <w:sz w:val="16"/>
        </w:rPr>
        <w:t xml:space="preserve">The </w:t>
      </w:r>
      <w:r w:rsidRPr="00AE06B0">
        <w:rPr>
          <w:rStyle w:val="StyleUnderline"/>
          <w:highlight w:val="green"/>
        </w:rPr>
        <w:t>N</w:t>
      </w:r>
      <w:r w:rsidRPr="00AE06B0">
        <w:rPr>
          <w:rStyle w:val="StyleUnderline"/>
        </w:rPr>
        <w:t xml:space="preserve">ational </w:t>
      </w:r>
      <w:r w:rsidRPr="00AE06B0">
        <w:rPr>
          <w:rStyle w:val="StyleUnderline"/>
          <w:highlight w:val="green"/>
        </w:rPr>
        <w:t>L</w:t>
      </w:r>
      <w:r w:rsidRPr="00AE06B0">
        <w:rPr>
          <w:rStyle w:val="StyleUnderline"/>
        </w:rPr>
        <w:t xml:space="preserve">abor </w:t>
      </w:r>
      <w:r w:rsidRPr="00AE06B0">
        <w:rPr>
          <w:rStyle w:val="StyleUnderline"/>
          <w:highlight w:val="green"/>
        </w:rPr>
        <w:t>R</w:t>
      </w:r>
      <w:r w:rsidRPr="00AE06B0">
        <w:rPr>
          <w:rStyle w:val="StyleUnderline"/>
        </w:rPr>
        <w:t xml:space="preserve">elations </w:t>
      </w:r>
      <w:r w:rsidRPr="00AE06B0">
        <w:rPr>
          <w:rStyle w:val="StyleUnderline"/>
          <w:highlight w:val="green"/>
        </w:rPr>
        <w:t>B</w:t>
      </w:r>
      <w:r w:rsidRPr="00AE06B0">
        <w:rPr>
          <w:rStyle w:val="StyleUnderline"/>
        </w:rPr>
        <w:t>oard</w:t>
      </w:r>
      <w:r w:rsidRPr="006E455E">
        <w:rPr>
          <w:sz w:val="16"/>
        </w:rPr>
        <w:t xml:space="preserve">, whose </w:t>
      </w:r>
      <w:r w:rsidRPr="00AE06B0">
        <w:rPr>
          <w:rStyle w:val="StyleUnderline"/>
          <w:highlight w:val="green"/>
        </w:rPr>
        <w:t>operations</w:t>
      </w:r>
      <w:r w:rsidRPr="00AE06B0">
        <w:rPr>
          <w:rStyle w:val="StyleUnderline"/>
        </w:rPr>
        <w:t xml:space="preserve"> </w:t>
      </w:r>
      <w:r w:rsidRPr="00AE06B0">
        <w:rPr>
          <w:rStyle w:val="StyleUnderline"/>
          <w:highlight w:val="green"/>
        </w:rPr>
        <w:t>have been severely limited</w:t>
      </w:r>
      <w:r w:rsidRPr="006E455E">
        <w:rPr>
          <w:sz w:val="16"/>
        </w:rPr>
        <w:t xml:space="preserve"> </w:t>
      </w:r>
      <w:r w:rsidRPr="00AE06B0">
        <w:rPr>
          <w:rStyle w:val="StyleUnderline"/>
        </w:rPr>
        <w:t>since</w:t>
      </w:r>
      <w:r w:rsidRPr="006E455E">
        <w:rPr>
          <w:sz w:val="16"/>
        </w:rPr>
        <w:t xml:space="preserve"> shortly after President Donald </w:t>
      </w:r>
      <w:r w:rsidRPr="00AE06B0">
        <w:rPr>
          <w:rStyle w:val="StyleUnderline"/>
        </w:rPr>
        <w:t>Trump took office</w:t>
      </w:r>
      <w:r w:rsidRPr="006E455E">
        <w:rPr>
          <w:sz w:val="16"/>
        </w:rPr>
        <w:t xml:space="preserve"> in January, is </w:t>
      </w:r>
      <w:r w:rsidRPr="00AE06B0">
        <w:rPr>
          <w:rStyle w:val="StyleUnderline"/>
          <w:highlight w:val="green"/>
        </w:rPr>
        <w:t>facing threats to</w:t>
      </w:r>
      <w:r w:rsidRPr="00AE06B0">
        <w:rPr>
          <w:rStyle w:val="StyleUnderline"/>
        </w:rPr>
        <w:t xml:space="preserve"> its </w:t>
      </w:r>
      <w:r w:rsidRPr="00AE06B0">
        <w:rPr>
          <w:rStyle w:val="StyleUnderline"/>
          <w:highlight w:val="green"/>
        </w:rPr>
        <w:t>authority</w:t>
      </w:r>
      <w:r w:rsidRPr="00AE06B0">
        <w:rPr>
          <w:rStyle w:val="StyleUnderline"/>
        </w:rPr>
        <w:t xml:space="preserve"> from states’ efforts to expand their power to intervene in labor disputes.</w:t>
      </w:r>
    </w:p>
    <w:p w14:paraId="10E7206C" w14:textId="77777777" w:rsidR="003E5F21" w:rsidRPr="006E455E" w:rsidRDefault="003E5F21" w:rsidP="003E5F21">
      <w:pPr>
        <w:rPr>
          <w:sz w:val="16"/>
        </w:rPr>
      </w:pPr>
      <w:r w:rsidRPr="00AE06B0">
        <w:rPr>
          <w:rStyle w:val="StyleUnderline"/>
          <w:highlight w:val="green"/>
        </w:rPr>
        <w:t>Court fights</w:t>
      </w:r>
      <w:r w:rsidRPr="00AE06B0">
        <w:rPr>
          <w:rStyle w:val="StyleUnderline"/>
        </w:rPr>
        <w:t xml:space="preserve"> over those challenges </w:t>
      </w:r>
      <w:r w:rsidRPr="00AE06B0">
        <w:rPr>
          <w:rStyle w:val="StyleUnderline"/>
          <w:highlight w:val="green"/>
        </w:rPr>
        <w:t>continue</w:t>
      </w:r>
      <w:r w:rsidRPr="00AE06B0">
        <w:rPr>
          <w:rStyle w:val="StyleUnderline"/>
        </w:rPr>
        <w:t xml:space="preserve"> even as the NLRB moves closer to returning to normal business</w:t>
      </w:r>
      <w:r w:rsidRPr="006E455E">
        <w:rPr>
          <w:sz w:val="16"/>
        </w:rPr>
        <w:t>. The Senate HELP Committee is set to vote Wednesday on the nomination of Boeing chief labor counsel Scott Mayer to serve on the board. That would put Mayer on track for full Senate confirmation along with fellow NLRB nominee James Murphy before the end of the year, and enable the board to form a quorum for the first time since Trump fired former Chair Gwynne Wilcox in January.</w:t>
      </w:r>
    </w:p>
    <w:p w14:paraId="0DD38484" w14:textId="77777777" w:rsidR="003E5F21" w:rsidRPr="006E455E" w:rsidRDefault="003E5F21" w:rsidP="003E5F21">
      <w:pPr>
        <w:rPr>
          <w:sz w:val="16"/>
        </w:rPr>
      </w:pPr>
      <w:r w:rsidRPr="006E455E">
        <w:rPr>
          <w:sz w:val="16"/>
        </w:rPr>
        <w:t>“It’s extremely important for the board to have a quorum for people to have their rights vindicated,” said Matthew Ginsburg, general counsel for the AFL-CIO.</w:t>
      </w:r>
    </w:p>
    <w:p w14:paraId="068F65B1" w14:textId="77777777" w:rsidR="003E5F21" w:rsidRPr="006E455E" w:rsidRDefault="003E5F21" w:rsidP="003E5F21">
      <w:pPr>
        <w:rPr>
          <w:sz w:val="16"/>
        </w:rPr>
      </w:pPr>
      <w:r w:rsidRPr="006E455E">
        <w:rPr>
          <w:sz w:val="16"/>
        </w:rPr>
        <w:t>The board has been stalled since Trump fired Wilcox and left it without the quorum necessary to rule on cases, leading to a slowdown in work. California and New York have attempted to step in for the NLRB, but that has teed up several court battles as the federal agency looks to defend its turf.</w:t>
      </w:r>
    </w:p>
    <w:p w14:paraId="463CF172" w14:textId="77777777" w:rsidR="003E5F21" w:rsidRPr="006E455E" w:rsidRDefault="003E5F21" w:rsidP="003E5F21">
      <w:pPr>
        <w:rPr>
          <w:sz w:val="16"/>
        </w:rPr>
      </w:pPr>
      <w:r w:rsidRPr="006E455E">
        <w:rPr>
          <w:sz w:val="16"/>
        </w:rPr>
        <w:t>On Friday, a federal judge in Brooklyn heard oral arguments in a lawsuit brought by Amazon challenging New York’s law authorizing a state agency that typically adjudicates public-sector labor disputes to do the same for the private sector.</w:t>
      </w:r>
    </w:p>
    <w:p w14:paraId="2B077A75" w14:textId="77777777" w:rsidR="003E5F21" w:rsidRPr="00AE06B0" w:rsidRDefault="003E5F21" w:rsidP="003E5F21">
      <w:pPr>
        <w:rPr>
          <w:rStyle w:val="StyleUnderline"/>
        </w:rPr>
      </w:pPr>
      <w:r w:rsidRPr="00AE06B0">
        <w:rPr>
          <w:rStyle w:val="StyleUnderline"/>
        </w:rPr>
        <w:t xml:space="preserve">A lawyer for New York </w:t>
      </w:r>
      <w:r w:rsidRPr="006E455E">
        <w:rPr>
          <w:rStyle w:val="StyleUnderline"/>
        </w:rPr>
        <w:t>Attorney General Letitia James argued that the state needs to take charge, given that the status of the NLRB has created “a</w:t>
      </w:r>
      <w:r w:rsidRPr="00AE06B0">
        <w:rPr>
          <w:rStyle w:val="StyleUnderline"/>
        </w:rPr>
        <w:t xml:space="preserve"> no man’s land of labor enforcement.”</w:t>
      </w:r>
    </w:p>
    <w:p w14:paraId="58F19E63" w14:textId="77777777" w:rsidR="003E5F21" w:rsidRPr="00AE06B0" w:rsidRDefault="003E5F21" w:rsidP="003E5F21">
      <w:pPr>
        <w:rPr>
          <w:rStyle w:val="StyleUnderline"/>
        </w:rPr>
      </w:pPr>
      <w:r w:rsidRPr="00AE06B0">
        <w:rPr>
          <w:rStyle w:val="StyleUnderline"/>
        </w:rPr>
        <w:t xml:space="preserve">“This </w:t>
      </w:r>
      <w:r w:rsidRPr="006E455E">
        <w:rPr>
          <w:rStyle w:val="StyleUnderline"/>
          <w:highlight w:val="green"/>
        </w:rPr>
        <w:t>NLRB is unraveling</w:t>
      </w:r>
      <w:r w:rsidRPr="00AE06B0">
        <w:rPr>
          <w:rStyle w:val="StyleUnderline"/>
        </w:rPr>
        <w:t xml:space="preserve">,” said Julio Sharp-Wasserman. “It’s not choosing to decline </w:t>
      </w:r>
      <w:r w:rsidRPr="006E455E">
        <w:rPr>
          <w:rStyle w:val="StyleUnderline"/>
        </w:rPr>
        <w:t>anything, it’s simply disintegrating.”</w:t>
      </w:r>
    </w:p>
    <w:p w14:paraId="48562B88" w14:textId="77777777" w:rsidR="003E5F21" w:rsidRPr="006E455E" w:rsidRDefault="003E5F21" w:rsidP="003E5F21">
      <w:pPr>
        <w:rPr>
          <w:sz w:val="16"/>
        </w:rPr>
      </w:pPr>
      <w:r w:rsidRPr="006E455E">
        <w:rPr>
          <w:sz w:val="16"/>
        </w:rPr>
        <w:t>William Cowen, the agency’s acting general counsel and a former board member, is adamant that the NLRB is still functioning despite the tumult at the top. In addition to Amazon’s challenge, the board itself has sued New York and California for encroaching on its jurisdiction, a sign of how forcefully Cowen plans to guard the NLRB’s jurisdiction. </w:t>
      </w:r>
    </w:p>
    <w:p w14:paraId="2CD0EC01" w14:textId="77777777" w:rsidR="003E5F21" w:rsidRPr="006E455E" w:rsidRDefault="003E5F21" w:rsidP="003E5F21">
      <w:pPr>
        <w:rPr>
          <w:sz w:val="16"/>
        </w:rPr>
      </w:pPr>
      <w:r w:rsidRPr="006E455E">
        <w:rPr>
          <w:sz w:val="16"/>
        </w:rPr>
        <w:t>U.S. District Judge Eric Komitee, a Trump appointee, didn’t issue a decision or indicate how he might rule in the Amazon case on Friday, though he acknowledged “we are most certainly living in interesting times as to the lack of precedent.”</w:t>
      </w:r>
    </w:p>
    <w:p w14:paraId="65FAB5E8" w14:textId="77777777" w:rsidR="003E5F21" w:rsidRPr="006E455E" w:rsidRDefault="003E5F21" w:rsidP="003E5F21">
      <w:pPr>
        <w:rPr>
          <w:sz w:val="16"/>
        </w:rPr>
      </w:pPr>
      <w:r w:rsidRPr="006E455E">
        <w:rPr>
          <w:sz w:val="16"/>
        </w:rPr>
        <w:t>“Any concern that the National Labor Relations Board is unable to fulfill its statutory duties under the Act is unfounded,” Cowen said in a statement to POLITICO, echoing the position he outlined in an August memo. “The Agency resumed normal operations post-shutdown and has implemented new procedures to facilitate the processing of the charges that were filed during the shutdown.”</w:t>
      </w:r>
    </w:p>
    <w:p w14:paraId="5E21736D" w14:textId="77777777" w:rsidR="003E5F21" w:rsidRPr="00AE06B0" w:rsidRDefault="003E5F21" w:rsidP="003E5F21">
      <w:pPr>
        <w:rPr>
          <w:rStyle w:val="StyleUnderline"/>
        </w:rPr>
      </w:pPr>
      <w:r w:rsidRPr="006E455E">
        <w:rPr>
          <w:sz w:val="16"/>
        </w:rPr>
        <w:t xml:space="preserve">But </w:t>
      </w:r>
      <w:r w:rsidRPr="006E455E">
        <w:rPr>
          <w:rStyle w:val="StyleUnderline"/>
          <w:highlight w:val="green"/>
        </w:rPr>
        <w:t>there are</w:t>
      </w:r>
      <w:r w:rsidRPr="00AE06B0">
        <w:rPr>
          <w:rStyle w:val="StyleUnderline"/>
        </w:rPr>
        <w:t xml:space="preserve"> several other </w:t>
      </w:r>
      <w:r w:rsidRPr="006E455E">
        <w:rPr>
          <w:rStyle w:val="StyleUnderline"/>
          <w:highlight w:val="green"/>
        </w:rPr>
        <w:t>factors outside</w:t>
      </w:r>
      <w:r w:rsidRPr="00AE06B0">
        <w:rPr>
          <w:rStyle w:val="StyleUnderline"/>
        </w:rPr>
        <w:t xml:space="preserve"> of </w:t>
      </w:r>
      <w:r w:rsidRPr="006E455E">
        <w:rPr>
          <w:rStyle w:val="StyleUnderline"/>
          <w:highlight w:val="green"/>
        </w:rPr>
        <w:t>the</w:t>
      </w:r>
      <w:r w:rsidRPr="00AE06B0">
        <w:rPr>
          <w:rStyle w:val="StyleUnderline"/>
        </w:rPr>
        <w:t xml:space="preserve"> federal </w:t>
      </w:r>
      <w:r w:rsidRPr="006E455E">
        <w:rPr>
          <w:rStyle w:val="StyleUnderline"/>
          <w:highlight w:val="green"/>
        </w:rPr>
        <w:t>panel’s control</w:t>
      </w:r>
      <w:r w:rsidRPr="00AE06B0">
        <w:rPr>
          <w:rStyle w:val="StyleUnderline"/>
        </w:rPr>
        <w:t>.</w:t>
      </w:r>
    </w:p>
    <w:p w14:paraId="4455F6E3" w14:textId="77777777" w:rsidR="003E5F21" w:rsidRPr="006E455E" w:rsidRDefault="003E5F21" w:rsidP="003E5F21">
      <w:pPr>
        <w:rPr>
          <w:sz w:val="16"/>
        </w:rPr>
      </w:pPr>
      <w:r w:rsidRPr="00AE06B0">
        <w:rPr>
          <w:rStyle w:val="StyleUnderline"/>
        </w:rPr>
        <w:t xml:space="preserve">Even when </w:t>
      </w:r>
      <w:r w:rsidRPr="006E455E">
        <w:rPr>
          <w:rStyle w:val="StyleUnderline"/>
          <w:highlight w:val="green"/>
        </w:rPr>
        <w:t>NLRB</w:t>
      </w:r>
      <w:r w:rsidRPr="00AE06B0">
        <w:rPr>
          <w:rStyle w:val="StyleUnderline"/>
        </w:rPr>
        <w:t xml:space="preserve"> regains a quorum, it </w:t>
      </w:r>
      <w:r w:rsidRPr="006E455E">
        <w:rPr>
          <w:rStyle w:val="StyleUnderline"/>
          <w:highlight w:val="green"/>
        </w:rPr>
        <w:t>won’t</w:t>
      </w:r>
      <w:r w:rsidRPr="00AE06B0">
        <w:rPr>
          <w:rStyle w:val="StyleUnderline"/>
        </w:rPr>
        <w:t xml:space="preserve"> necessarily be able to significantly </w:t>
      </w:r>
      <w:r w:rsidRPr="006E455E">
        <w:rPr>
          <w:rStyle w:val="StyleUnderline"/>
          <w:highlight w:val="green"/>
        </w:rPr>
        <w:t>pare back</w:t>
      </w:r>
      <w:r w:rsidRPr="00AE06B0">
        <w:rPr>
          <w:rStyle w:val="StyleUnderline"/>
        </w:rPr>
        <w:t xml:space="preserve"> the </w:t>
      </w:r>
      <w:r w:rsidRPr="006E455E">
        <w:rPr>
          <w:rStyle w:val="StyleUnderline"/>
          <w:highlight w:val="green"/>
        </w:rPr>
        <w:t>Biden</w:t>
      </w:r>
      <w:r w:rsidRPr="00AE06B0">
        <w:rPr>
          <w:rStyle w:val="StyleUnderline"/>
        </w:rPr>
        <w:t xml:space="preserve">-era </w:t>
      </w:r>
      <w:r w:rsidRPr="006E455E">
        <w:rPr>
          <w:rStyle w:val="StyleUnderline"/>
          <w:highlight w:val="green"/>
        </w:rPr>
        <w:t>shift</w:t>
      </w:r>
      <w:r w:rsidRPr="00AE06B0">
        <w:rPr>
          <w:rStyle w:val="StyleUnderline"/>
        </w:rPr>
        <w:t xml:space="preserve"> </w:t>
      </w:r>
      <w:r w:rsidRPr="006E455E">
        <w:rPr>
          <w:rStyle w:val="StyleUnderline"/>
          <w:highlight w:val="green"/>
        </w:rPr>
        <w:t>away from</w:t>
      </w:r>
      <w:r w:rsidRPr="00AE06B0">
        <w:rPr>
          <w:rStyle w:val="StyleUnderline"/>
        </w:rPr>
        <w:t xml:space="preserve"> </w:t>
      </w:r>
      <w:r w:rsidRPr="006E455E">
        <w:rPr>
          <w:rStyle w:val="StyleUnderline"/>
          <w:highlight w:val="green"/>
        </w:rPr>
        <w:t>employers’ interests</w:t>
      </w:r>
      <w:r w:rsidRPr="00AE06B0">
        <w:rPr>
          <w:rStyle w:val="StyleUnderline"/>
        </w:rPr>
        <w:t xml:space="preserve"> without at least one more GOP appointee</w:t>
      </w:r>
      <w:r w:rsidRPr="006E455E">
        <w:rPr>
          <w:sz w:val="16"/>
        </w:rPr>
        <w:t>, based on a longstanding tradition requiring at least three votes in support of major decisions. The board might face pressure to junk that tradition if it has to go with just three members for an extended duration.</w:t>
      </w:r>
    </w:p>
    <w:p w14:paraId="30ED3796" w14:textId="77777777" w:rsidR="003E5F21" w:rsidRPr="006E455E" w:rsidRDefault="003E5F21" w:rsidP="003E5F21">
      <w:pPr>
        <w:rPr>
          <w:sz w:val="16"/>
        </w:rPr>
      </w:pPr>
      <w:r w:rsidRPr="006E455E">
        <w:rPr>
          <w:sz w:val="16"/>
        </w:rPr>
        <w:t>“That’s one of the big questions: Will that tradition as opposed to a rule be followed going forward?” said Steve Swirsky of Epstein Becker Green, who worked for the NLRB early in his career.</w:t>
      </w:r>
    </w:p>
    <w:p w14:paraId="177A3628" w14:textId="77777777" w:rsidR="003E5F21" w:rsidRPr="006E455E" w:rsidRDefault="003E5F21" w:rsidP="003E5F21">
      <w:pPr>
        <w:rPr>
          <w:sz w:val="16"/>
        </w:rPr>
      </w:pPr>
      <w:r w:rsidRPr="006E455E">
        <w:rPr>
          <w:sz w:val="16"/>
        </w:rPr>
        <w:t>“</w:t>
      </w:r>
      <w:r w:rsidRPr="00AE06B0">
        <w:rPr>
          <w:rStyle w:val="StyleUnderline"/>
        </w:rPr>
        <w:t xml:space="preserve">A lot of what we’ve seen over </w:t>
      </w:r>
      <w:r w:rsidRPr="006E455E">
        <w:rPr>
          <w:rStyle w:val="StyleUnderline"/>
          <w:highlight w:val="green"/>
        </w:rPr>
        <w:t>the last 12 months has been unprecedented</w:t>
      </w:r>
      <w:r w:rsidRPr="00AE06B0">
        <w:rPr>
          <w:rStyle w:val="StyleUnderline"/>
        </w:rPr>
        <w:t>, so it will be hard to say that it would continue</w:t>
      </w:r>
      <w:r w:rsidRPr="006E455E">
        <w:rPr>
          <w:sz w:val="16"/>
        </w:rPr>
        <w:t>,” said Meredith Kirshenbaum, an employment law attorney at Goldberg Kohn.</w:t>
      </w:r>
    </w:p>
    <w:p w14:paraId="467C6D01" w14:textId="77777777" w:rsidR="003E5F21" w:rsidRPr="000239CA" w:rsidRDefault="003E5F21" w:rsidP="003E5F21">
      <w:pPr>
        <w:pStyle w:val="Heading4"/>
      </w:pPr>
      <w:r>
        <w:t>employee rights enforcement thump</w:t>
      </w:r>
    </w:p>
    <w:p w14:paraId="2E6E9C5A" w14:textId="77777777" w:rsidR="003E5F21" w:rsidRPr="000239CA" w:rsidRDefault="003E5F21" w:rsidP="003E5F21">
      <w:r w:rsidRPr="000239CA">
        <w:rPr>
          <w:rStyle w:val="Style13ptBold"/>
        </w:rPr>
        <w:t>Taylor 25</w:t>
      </w:r>
      <w:r>
        <w:t xml:space="preserve">, R. Douglas Taylor, </w:t>
      </w:r>
      <w:proofErr w:type="spellStart"/>
      <w:proofErr w:type="gramStart"/>
      <w:r>
        <w:t>Jr.,Douglas</w:t>
      </w:r>
      <w:proofErr w:type="spellEnd"/>
      <w:proofErr w:type="gramEnd"/>
      <w:r>
        <w:t xml:space="preserve"> Taylor is a shareholder of Bean, Kinney &amp; Korman. For nearly 30 years, Doug has provided timely and practical employment law advice and legal representation to businesses, business owners, and executives on a wide range of federal, state, and local employment and labor law matters, including executive compensation, restrictive covenants, trade secrets, ADA disability accommodations, FMLA leave, discrimination and harassment, disciplinary actions, misconduct investigations, reductions in force, individual and group termination decisions and planning, whistleblower retaliation, FLSA compliance and classification reviews, wage payment and overtime claims, and security clearances. He has overseen internal discrimination and harassment investigations and is experienced in drafting executive contracts and employee handbooks, non-disclosure and restrictive covenants, and severance agreements.  Doug regularly defends employment law claims before the EEOC, DOL, NLRB, OSHA, and state and local administrative agencies in Virginia, Maryland, and the District of Columbia and has served as outside counsel to a private university in Virginia as well as advising colleges and universities on all aspects of higher education law.  Doug is a Board of Directors and Executive Committee member of the Arlington Chamber of Commerce, the Board of Directors of Advance </w:t>
      </w:r>
      <w:proofErr w:type="gramStart"/>
      <w:r>
        <w:t>Arlington  (</w:t>
      </w:r>
      <w:proofErr w:type="gramEnd"/>
      <w:r>
        <w:t xml:space="preserve">formerly Arlington Committee of 100), and the Advisory Council for the non-profit </w:t>
      </w:r>
      <w:proofErr w:type="spellStart"/>
      <w:r>
        <w:t>PathForward</w:t>
      </w:r>
      <w:proofErr w:type="spellEnd"/>
      <w:r>
        <w:t>.  Bean Kinney &amp; Korman, 11-24-2025 ["NLRB Rules Every Non-Union Employer Needs to Know, available on:  https://www.beankinney.com/nlrb-rules-every-non-union-employer-needs-to-know/, accessed:  11-25-</w:t>
      </w:r>
      <w:proofErr w:type="gramStart"/>
      <w:r>
        <w:t>2025]</w:t>
      </w:r>
      <w:proofErr w:type="spellStart"/>
      <w:r>
        <w:t>cdm</w:t>
      </w:r>
      <w:proofErr w:type="spellEnd"/>
      <w:proofErr w:type="gramEnd"/>
    </w:p>
    <w:p w14:paraId="6470EC21" w14:textId="77777777" w:rsidR="003E5F21" w:rsidRPr="000F2456" w:rsidRDefault="003E5F21" w:rsidP="003E5F21">
      <w:pPr>
        <w:rPr>
          <w:sz w:val="16"/>
        </w:rPr>
      </w:pPr>
      <w:r w:rsidRPr="000239CA">
        <w:rPr>
          <w:rStyle w:val="StyleUnderline"/>
        </w:rPr>
        <w:t xml:space="preserve">Even if your business doesn’t have unionized employees, the National Labor Relations Board (NLRB) still has something to say about your policies, your severance agreements, and even your social media rules. </w:t>
      </w:r>
      <w:r w:rsidRPr="006E455E">
        <w:rPr>
          <w:rStyle w:val="StyleUnderline"/>
          <w:highlight w:val="green"/>
        </w:rPr>
        <w:t>In 2025</w:t>
      </w:r>
      <w:r w:rsidRPr="000239CA">
        <w:rPr>
          <w:rStyle w:val="StyleUnderline"/>
        </w:rPr>
        <w:t xml:space="preserve">, the </w:t>
      </w:r>
      <w:r w:rsidRPr="006E455E">
        <w:rPr>
          <w:rStyle w:val="StyleUnderline"/>
          <w:highlight w:val="green"/>
        </w:rPr>
        <w:t>NLRB</w:t>
      </w:r>
      <w:r w:rsidRPr="000239CA">
        <w:rPr>
          <w:rStyle w:val="StyleUnderline"/>
        </w:rPr>
        <w:t xml:space="preserve"> </w:t>
      </w:r>
      <w:r w:rsidRPr="006E455E">
        <w:rPr>
          <w:rStyle w:val="StyleUnderline"/>
          <w:highlight w:val="green"/>
        </w:rPr>
        <w:t>continued</w:t>
      </w:r>
      <w:r w:rsidRPr="000239CA">
        <w:rPr>
          <w:rStyle w:val="StyleUnderline"/>
        </w:rPr>
        <w:t xml:space="preserve"> its trend of </w:t>
      </w:r>
      <w:r w:rsidRPr="006E455E">
        <w:rPr>
          <w:rStyle w:val="StyleUnderline"/>
          <w:highlight w:val="green"/>
        </w:rPr>
        <w:t>expanding</w:t>
      </w:r>
      <w:r w:rsidRPr="000239CA">
        <w:rPr>
          <w:rStyle w:val="StyleUnderline"/>
        </w:rPr>
        <w:t xml:space="preserve"> </w:t>
      </w:r>
      <w:r w:rsidRPr="006E455E">
        <w:rPr>
          <w:rStyle w:val="StyleUnderline"/>
          <w:highlight w:val="green"/>
        </w:rPr>
        <w:t>employee rights</w:t>
      </w:r>
      <w:r w:rsidRPr="000239CA">
        <w:rPr>
          <w:rStyle w:val="StyleUnderline"/>
        </w:rPr>
        <w:t xml:space="preserve"> under the National Labor Relations Act.</w:t>
      </w:r>
      <w:r w:rsidRPr="000F2456">
        <w:rPr>
          <w:sz w:val="16"/>
        </w:rPr>
        <w:t xml:space="preserve"> Non-union employers in Virginia are not exempt from NLRB oversight. Several key rules and decisions from the past few years are reshaping how businesses draft employee handbooks, supervise staff, and respond to organizing activity.</w:t>
      </w:r>
    </w:p>
    <w:p w14:paraId="5B1F9A1C" w14:textId="77777777" w:rsidR="003E5F21" w:rsidRPr="000F2456" w:rsidRDefault="003E5F21" w:rsidP="003E5F21">
      <w:pPr>
        <w:rPr>
          <w:sz w:val="16"/>
        </w:rPr>
      </w:pPr>
      <w:r w:rsidRPr="000F2456">
        <w:rPr>
          <w:sz w:val="16"/>
        </w:rPr>
        <w:t>Here are some of those NLRB rules and standards non-union employers need to know as we head into 2026 — and what you can do to stay compliant.</w:t>
      </w:r>
    </w:p>
    <w:p w14:paraId="66680221" w14:textId="77777777" w:rsidR="003E5F21" w:rsidRPr="000F2456" w:rsidRDefault="003E5F21" w:rsidP="003E5F21">
      <w:pPr>
        <w:rPr>
          <w:sz w:val="16"/>
        </w:rPr>
      </w:pPr>
      <w:r w:rsidRPr="000F2456">
        <w:rPr>
          <w:sz w:val="16"/>
        </w:rPr>
        <w:t>Restored Election “Bar” Rules</w:t>
      </w:r>
    </w:p>
    <w:p w14:paraId="3F26A3A6" w14:textId="77777777" w:rsidR="003E5F21" w:rsidRPr="000239CA" w:rsidRDefault="003E5F21" w:rsidP="003E5F21">
      <w:pPr>
        <w:rPr>
          <w:rStyle w:val="StyleUnderline"/>
        </w:rPr>
      </w:pPr>
      <w:r w:rsidRPr="000239CA">
        <w:rPr>
          <w:rStyle w:val="StyleUnderline"/>
        </w:rPr>
        <w:t xml:space="preserve">The </w:t>
      </w:r>
      <w:r w:rsidRPr="006E455E">
        <w:rPr>
          <w:rStyle w:val="StyleUnderline"/>
          <w:highlight w:val="green"/>
        </w:rPr>
        <w:t>NLRB’s</w:t>
      </w:r>
      <w:r w:rsidRPr="000239CA">
        <w:rPr>
          <w:rStyle w:val="StyleUnderline"/>
        </w:rPr>
        <w:t xml:space="preserve"> </w:t>
      </w:r>
      <w:r w:rsidRPr="006E455E">
        <w:rPr>
          <w:rStyle w:val="StyleUnderline"/>
          <w:highlight w:val="green"/>
        </w:rPr>
        <w:t>Fair Choice</w:t>
      </w:r>
      <w:r w:rsidRPr="000239CA">
        <w:rPr>
          <w:rStyle w:val="StyleUnderline"/>
        </w:rPr>
        <w:t xml:space="preserve"> – </w:t>
      </w:r>
      <w:r w:rsidRPr="006E455E">
        <w:rPr>
          <w:rStyle w:val="StyleUnderline"/>
          <w:highlight w:val="green"/>
        </w:rPr>
        <w:t>Employee Voice rule</w:t>
      </w:r>
      <w:r w:rsidRPr="000239CA">
        <w:rPr>
          <w:rStyle w:val="StyleUnderline"/>
        </w:rPr>
        <w:t xml:space="preserve"> </w:t>
      </w:r>
      <w:r w:rsidRPr="006E455E">
        <w:rPr>
          <w:rStyle w:val="StyleUnderline"/>
          <w:highlight w:val="green"/>
        </w:rPr>
        <w:t>reinstated</w:t>
      </w:r>
      <w:r w:rsidRPr="000239CA">
        <w:rPr>
          <w:rStyle w:val="StyleUnderline"/>
        </w:rPr>
        <w:t xml:space="preserve"> older </w:t>
      </w:r>
      <w:r w:rsidRPr="006E455E">
        <w:rPr>
          <w:rStyle w:val="StyleUnderline"/>
          <w:highlight w:val="green"/>
        </w:rPr>
        <w:t>standards</w:t>
      </w:r>
      <w:r w:rsidRPr="000239CA">
        <w:rPr>
          <w:rStyle w:val="StyleUnderline"/>
        </w:rPr>
        <w:t xml:space="preserve"> around </w:t>
      </w:r>
      <w:r w:rsidRPr="006E455E">
        <w:rPr>
          <w:rStyle w:val="StyleUnderline"/>
          <w:highlight w:val="green"/>
        </w:rPr>
        <w:t>blocking</w:t>
      </w:r>
      <w:r w:rsidRPr="000239CA">
        <w:rPr>
          <w:rStyle w:val="StyleUnderline"/>
        </w:rPr>
        <w:t xml:space="preserve"> </w:t>
      </w:r>
      <w:r w:rsidRPr="006E455E">
        <w:rPr>
          <w:rStyle w:val="StyleUnderline"/>
          <w:highlight w:val="green"/>
        </w:rPr>
        <w:t>charges</w:t>
      </w:r>
      <w:r w:rsidRPr="000239CA">
        <w:rPr>
          <w:rStyle w:val="StyleUnderline"/>
        </w:rPr>
        <w:t xml:space="preserve"> and voluntary recognition of unions:</w:t>
      </w:r>
    </w:p>
    <w:p w14:paraId="4860F437" w14:textId="77777777" w:rsidR="003E5F21" w:rsidRPr="000239CA" w:rsidRDefault="003E5F21" w:rsidP="003E5F21">
      <w:pPr>
        <w:rPr>
          <w:rStyle w:val="StyleUnderline"/>
        </w:rPr>
      </w:pPr>
      <w:r w:rsidRPr="000239CA">
        <w:rPr>
          <w:rStyle w:val="StyleUnderline"/>
        </w:rPr>
        <w:t>Blocking Charges: If a union files an unfair labor practice (ULP) charge during a union election petition or decertification, the Board may delay or cancel the vote.</w:t>
      </w:r>
    </w:p>
    <w:p w14:paraId="4A85C4D0" w14:textId="77777777" w:rsidR="003E5F21" w:rsidRPr="000239CA" w:rsidRDefault="003E5F21" w:rsidP="003E5F21">
      <w:pPr>
        <w:rPr>
          <w:rStyle w:val="StyleUnderline"/>
        </w:rPr>
      </w:pPr>
      <w:r w:rsidRPr="000239CA">
        <w:rPr>
          <w:rStyle w:val="StyleUnderline"/>
        </w:rPr>
        <w:t>Voluntary Recognition Bar: If an employer voluntarily recognizes a union and provides proper notice, employees may not petition for a decertification vote for at least 45 days.</w:t>
      </w:r>
    </w:p>
    <w:p w14:paraId="08DC2972" w14:textId="77777777" w:rsidR="003E5F21" w:rsidRPr="000F2456" w:rsidRDefault="003E5F21" w:rsidP="003E5F21">
      <w:pPr>
        <w:rPr>
          <w:sz w:val="16"/>
        </w:rPr>
      </w:pPr>
      <w:r w:rsidRPr="000F2456">
        <w:rPr>
          <w:sz w:val="16"/>
        </w:rPr>
        <w:t>Compliance Tips:</w:t>
      </w:r>
    </w:p>
    <w:p w14:paraId="012EB1A4" w14:textId="77777777" w:rsidR="003E5F21" w:rsidRPr="000F2456" w:rsidRDefault="003E5F21" w:rsidP="003E5F21">
      <w:pPr>
        <w:rPr>
          <w:sz w:val="16"/>
        </w:rPr>
      </w:pPr>
      <w:r w:rsidRPr="000F2456">
        <w:rPr>
          <w:sz w:val="16"/>
        </w:rPr>
        <w:t>Do not enter into recognition agreements with a union casually or without confirming majority employee support.</w:t>
      </w:r>
    </w:p>
    <w:p w14:paraId="77618F08" w14:textId="77777777" w:rsidR="003E5F21" w:rsidRPr="000F2456" w:rsidRDefault="003E5F21" w:rsidP="003E5F21">
      <w:pPr>
        <w:rPr>
          <w:sz w:val="16"/>
        </w:rPr>
      </w:pPr>
      <w:r w:rsidRPr="000F2456">
        <w:rPr>
          <w:sz w:val="16"/>
        </w:rPr>
        <w:t>If you post a voluntary recognition notice, calendar the 45-day window carefully.</w:t>
      </w:r>
    </w:p>
    <w:p w14:paraId="74B9176C" w14:textId="77777777" w:rsidR="003E5F21" w:rsidRPr="000F2456" w:rsidRDefault="003E5F21" w:rsidP="003E5F21">
      <w:pPr>
        <w:rPr>
          <w:sz w:val="16"/>
        </w:rPr>
      </w:pPr>
      <w:r w:rsidRPr="000F2456">
        <w:rPr>
          <w:sz w:val="16"/>
        </w:rPr>
        <w:t>If a ULP charge arises during an organizing effort, seek counsel immediately — this can affect your right to hold a vote.</w:t>
      </w:r>
    </w:p>
    <w:p w14:paraId="7BC476CD" w14:textId="77777777" w:rsidR="003E5F21" w:rsidRPr="000239CA" w:rsidRDefault="003E5F21" w:rsidP="003E5F21">
      <w:pPr>
        <w:rPr>
          <w:rStyle w:val="StyleUnderline"/>
        </w:rPr>
      </w:pPr>
      <w:r w:rsidRPr="000239CA">
        <w:rPr>
          <w:rStyle w:val="StyleUnderline"/>
        </w:rPr>
        <w:t xml:space="preserve">Union Recognition Without an Election: </w:t>
      </w:r>
      <w:r w:rsidRPr="006E455E">
        <w:rPr>
          <w:rStyle w:val="StyleUnderline"/>
          <w:highlight w:val="green"/>
        </w:rPr>
        <w:t>The Cemex Standard</w:t>
      </w:r>
    </w:p>
    <w:p w14:paraId="3B0E9E51" w14:textId="77777777" w:rsidR="003E5F21" w:rsidRPr="000239CA" w:rsidRDefault="003E5F21" w:rsidP="003E5F21">
      <w:pPr>
        <w:rPr>
          <w:rStyle w:val="StyleUnderline"/>
        </w:rPr>
      </w:pPr>
      <w:r w:rsidRPr="000239CA">
        <w:rPr>
          <w:rStyle w:val="StyleUnderline"/>
        </w:rPr>
        <w:t xml:space="preserve">Under the NLRB’s August 2023 Cemex decision, </w:t>
      </w:r>
      <w:r w:rsidRPr="006E455E">
        <w:rPr>
          <w:rStyle w:val="StyleUnderline"/>
          <w:highlight w:val="green"/>
        </w:rPr>
        <w:t>if a union</w:t>
      </w:r>
      <w:r w:rsidRPr="000239CA">
        <w:rPr>
          <w:rStyle w:val="StyleUnderline"/>
        </w:rPr>
        <w:t xml:space="preserve"> </w:t>
      </w:r>
      <w:r w:rsidRPr="006E455E">
        <w:rPr>
          <w:rStyle w:val="StyleUnderline"/>
          <w:highlight w:val="green"/>
        </w:rPr>
        <w:t>presents evidence of</w:t>
      </w:r>
      <w:r w:rsidRPr="000239CA">
        <w:rPr>
          <w:rStyle w:val="StyleUnderline"/>
        </w:rPr>
        <w:t xml:space="preserve"> </w:t>
      </w:r>
      <w:r w:rsidRPr="006E455E">
        <w:rPr>
          <w:rStyle w:val="StyleUnderline"/>
          <w:highlight w:val="green"/>
        </w:rPr>
        <w:t>majority employee support</w:t>
      </w:r>
      <w:r w:rsidRPr="000239CA">
        <w:rPr>
          <w:rStyle w:val="StyleUnderline"/>
        </w:rPr>
        <w:t xml:space="preserve">, the employer must either recognize the union or request an election. If the employer commits even one serious ULP during the campaign, </w:t>
      </w:r>
      <w:r w:rsidRPr="006E455E">
        <w:rPr>
          <w:rStyle w:val="StyleUnderline"/>
          <w:highlight w:val="green"/>
        </w:rPr>
        <w:t>the</w:t>
      </w:r>
      <w:r w:rsidRPr="000239CA">
        <w:rPr>
          <w:rStyle w:val="StyleUnderline"/>
        </w:rPr>
        <w:t xml:space="preserve"> </w:t>
      </w:r>
      <w:r w:rsidRPr="006E455E">
        <w:rPr>
          <w:rStyle w:val="StyleUnderline"/>
          <w:highlight w:val="green"/>
        </w:rPr>
        <w:t>Board may</w:t>
      </w:r>
      <w:r w:rsidRPr="000239CA">
        <w:rPr>
          <w:rStyle w:val="StyleUnderline"/>
        </w:rPr>
        <w:t xml:space="preserve"> bypass the election altogether and </w:t>
      </w:r>
      <w:r w:rsidRPr="006E455E">
        <w:rPr>
          <w:rStyle w:val="StyleUnderline"/>
          <w:highlight w:val="green"/>
        </w:rPr>
        <w:t>order</w:t>
      </w:r>
      <w:r w:rsidRPr="000239CA">
        <w:rPr>
          <w:rStyle w:val="StyleUnderline"/>
        </w:rPr>
        <w:t xml:space="preserve"> </w:t>
      </w:r>
      <w:r w:rsidRPr="006E455E">
        <w:rPr>
          <w:rStyle w:val="StyleUnderline"/>
          <w:highlight w:val="green"/>
        </w:rPr>
        <w:t>union recognition</w:t>
      </w:r>
      <w:r w:rsidRPr="000239CA">
        <w:rPr>
          <w:rStyle w:val="StyleUnderline"/>
        </w:rPr>
        <w:t xml:space="preserve"> </w:t>
      </w:r>
      <w:r w:rsidRPr="006E455E">
        <w:rPr>
          <w:rStyle w:val="StyleUnderline"/>
          <w:highlight w:val="green"/>
        </w:rPr>
        <w:t>and bargaining</w:t>
      </w:r>
      <w:r w:rsidRPr="000239CA">
        <w:rPr>
          <w:rStyle w:val="StyleUnderline"/>
        </w:rPr>
        <w:t>.</w:t>
      </w:r>
    </w:p>
    <w:p w14:paraId="3ADC6F67" w14:textId="77777777" w:rsidR="003E5F21" w:rsidRPr="000F2456" w:rsidRDefault="003E5F21" w:rsidP="003E5F21">
      <w:pPr>
        <w:rPr>
          <w:sz w:val="16"/>
        </w:rPr>
      </w:pPr>
      <w:r w:rsidRPr="000F2456">
        <w:rPr>
          <w:sz w:val="16"/>
        </w:rPr>
        <w:t>Compliance Tips:</w:t>
      </w:r>
    </w:p>
    <w:p w14:paraId="35AAA46D" w14:textId="77777777" w:rsidR="003E5F21" w:rsidRPr="000F2456" w:rsidRDefault="003E5F21" w:rsidP="003E5F21">
      <w:pPr>
        <w:rPr>
          <w:sz w:val="16"/>
        </w:rPr>
      </w:pPr>
      <w:r w:rsidRPr="000F2456">
        <w:rPr>
          <w:sz w:val="16"/>
        </w:rPr>
        <w:t>Train managers on what constitutes an unfair labor practice (e.g., threats, retaliation, surveillance).</w:t>
      </w:r>
    </w:p>
    <w:p w14:paraId="6E72B38D" w14:textId="77777777" w:rsidR="003E5F21" w:rsidRPr="000F2456" w:rsidRDefault="003E5F21" w:rsidP="003E5F21">
      <w:pPr>
        <w:rPr>
          <w:sz w:val="16"/>
        </w:rPr>
      </w:pPr>
      <w:r w:rsidRPr="000F2456">
        <w:rPr>
          <w:sz w:val="16"/>
        </w:rPr>
        <w:t xml:space="preserve">If faced with a demand for union recognition, respond promptly and consult counsel before </w:t>
      </w:r>
      <w:proofErr w:type="gramStart"/>
      <w:r w:rsidRPr="000F2456">
        <w:rPr>
          <w:sz w:val="16"/>
        </w:rPr>
        <w:t>taking action</w:t>
      </w:r>
      <w:proofErr w:type="gramEnd"/>
      <w:r w:rsidRPr="000F2456">
        <w:rPr>
          <w:sz w:val="16"/>
        </w:rPr>
        <w:t>.</w:t>
      </w:r>
    </w:p>
    <w:p w14:paraId="415F0CC7" w14:textId="77777777" w:rsidR="003E5F21" w:rsidRPr="000F2456" w:rsidRDefault="003E5F21" w:rsidP="003E5F21">
      <w:pPr>
        <w:rPr>
          <w:sz w:val="16"/>
        </w:rPr>
      </w:pPr>
      <w:r w:rsidRPr="000F2456">
        <w:rPr>
          <w:sz w:val="16"/>
        </w:rPr>
        <w:t>Document all union-related communications to demonstrate good-faith compliance if challenged.</w:t>
      </w:r>
    </w:p>
    <w:p w14:paraId="7679FF23" w14:textId="77777777" w:rsidR="003E5F21" w:rsidRPr="000239CA" w:rsidRDefault="003E5F21" w:rsidP="003E5F21">
      <w:pPr>
        <w:rPr>
          <w:rStyle w:val="StyleUnderline"/>
        </w:rPr>
      </w:pPr>
      <w:r w:rsidRPr="006E455E">
        <w:rPr>
          <w:rStyle w:val="StyleUnderline"/>
          <w:highlight w:val="green"/>
        </w:rPr>
        <w:t>Joint-Employer Standard</w:t>
      </w:r>
      <w:r w:rsidRPr="000239CA">
        <w:rPr>
          <w:rStyle w:val="StyleUnderline"/>
        </w:rPr>
        <w:t>: Status Quo Remains for Now</w:t>
      </w:r>
    </w:p>
    <w:p w14:paraId="413DE18B" w14:textId="77777777" w:rsidR="003E5F21" w:rsidRPr="000239CA" w:rsidRDefault="003E5F21" w:rsidP="003E5F21">
      <w:pPr>
        <w:rPr>
          <w:rStyle w:val="StyleUnderline"/>
        </w:rPr>
      </w:pPr>
      <w:r w:rsidRPr="000239CA">
        <w:rPr>
          <w:rStyle w:val="StyleUnderline"/>
        </w:rPr>
        <w:t>Although the NLRB issued a broader joint-employer rule in 2023, it was struck down in federal court in 2024. As of now, the NLRB’s narrower 2020 standard remains in effect: two entities are only considered joint employers if one entity possesses and exercises substantial, direct, and immediate control over at least one essential term or condition of another company’s employees. Essential terms and conditions under the 2020 joint employer rule are: wages, benefits, hours of work, hiring, discharge and discipline.</w:t>
      </w:r>
    </w:p>
    <w:p w14:paraId="7E0266D6" w14:textId="77777777" w:rsidR="003E5F21" w:rsidRPr="000F2456" w:rsidRDefault="003E5F21" w:rsidP="003E5F21">
      <w:pPr>
        <w:rPr>
          <w:sz w:val="16"/>
        </w:rPr>
      </w:pPr>
      <w:r w:rsidRPr="000F2456">
        <w:rPr>
          <w:sz w:val="16"/>
        </w:rPr>
        <w:t>Compliance Tips:</w:t>
      </w:r>
    </w:p>
    <w:p w14:paraId="3D301BAD" w14:textId="77777777" w:rsidR="003E5F21" w:rsidRPr="000F2456" w:rsidRDefault="003E5F21" w:rsidP="003E5F21">
      <w:pPr>
        <w:rPr>
          <w:sz w:val="16"/>
        </w:rPr>
      </w:pPr>
      <w:r w:rsidRPr="000F2456">
        <w:rPr>
          <w:sz w:val="16"/>
        </w:rPr>
        <w:t>Review contracts with staffing firms, vendors, and franchisees to avoid reserved or indirect control over their employees’ terms or conditions of employment.</w:t>
      </w:r>
    </w:p>
    <w:p w14:paraId="79A2801B" w14:textId="77777777" w:rsidR="003E5F21" w:rsidRPr="000F2456" w:rsidRDefault="003E5F21" w:rsidP="003E5F21">
      <w:pPr>
        <w:rPr>
          <w:sz w:val="16"/>
        </w:rPr>
      </w:pPr>
      <w:r w:rsidRPr="000F2456">
        <w:rPr>
          <w:sz w:val="16"/>
        </w:rPr>
        <w:t>Avoid dictating scheduling, discipline, or wages for workers not on your payroll.</w:t>
      </w:r>
    </w:p>
    <w:p w14:paraId="6A1977DA" w14:textId="77777777" w:rsidR="003E5F21" w:rsidRPr="000F2456" w:rsidRDefault="003E5F21" w:rsidP="003E5F21">
      <w:pPr>
        <w:rPr>
          <w:sz w:val="16"/>
        </w:rPr>
      </w:pPr>
      <w:r w:rsidRPr="000F2456">
        <w:rPr>
          <w:sz w:val="16"/>
        </w:rPr>
        <w:t>Ensure that on-site managers know not to supervise third-party workers unless explicitly required.</w:t>
      </w:r>
    </w:p>
    <w:p w14:paraId="6E17E3B3" w14:textId="77777777" w:rsidR="003E5F21" w:rsidRPr="000F2456" w:rsidRDefault="003E5F21" w:rsidP="003E5F21">
      <w:pPr>
        <w:rPr>
          <w:sz w:val="16"/>
        </w:rPr>
      </w:pPr>
      <w:r w:rsidRPr="000F2456">
        <w:rPr>
          <w:sz w:val="16"/>
        </w:rPr>
        <w:t>Employee Handbook and Policy Enforcement: Stericycle Standard Still Applies</w:t>
      </w:r>
    </w:p>
    <w:p w14:paraId="25872D62" w14:textId="77777777" w:rsidR="003E5F21" w:rsidRPr="000239CA" w:rsidRDefault="003E5F21" w:rsidP="003E5F21">
      <w:pPr>
        <w:rPr>
          <w:rStyle w:val="StyleUnderline"/>
        </w:rPr>
      </w:pPr>
      <w:r w:rsidRPr="000239CA">
        <w:rPr>
          <w:rStyle w:val="StyleUnderline"/>
        </w:rPr>
        <w:t xml:space="preserve">In the </w:t>
      </w:r>
      <w:r w:rsidRPr="006E455E">
        <w:rPr>
          <w:rStyle w:val="StyleUnderline"/>
          <w:highlight w:val="green"/>
        </w:rPr>
        <w:t>Stericycle decision</w:t>
      </w:r>
      <w:r w:rsidRPr="000239CA">
        <w:rPr>
          <w:rStyle w:val="StyleUnderline"/>
        </w:rPr>
        <w:t xml:space="preserve">, the </w:t>
      </w:r>
      <w:r w:rsidRPr="006E455E">
        <w:rPr>
          <w:rStyle w:val="StyleUnderline"/>
          <w:highlight w:val="green"/>
        </w:rPr>
        <w:t>NLRB adopted a stricter test</w:t>
      </w:r>
      <w:r w:rsidRPr="000239CA">
        <w:rPr>
          <w:rStyle w:val="StyleUnderline"/>
        </w:rPr>
        <w:t xml:space="preserve"> </w:t>
      </w:r>
      <w:r w:rsidRPr="006E455E">
        <w:rPr>
          <w:rStyle w:val="StyleUnderline"/>
          <w:highlight w:val="green"/>
        </w:rPr>
        <w:t>for evaluating</w:t>
      </w:r>
      <w:r w:rsidRPr="000239CA">
        <w:rPr>
          <w:rStyle w:val="StyleUnderline"/>
        </w:rPr>
        <w:t xml:space="preserve"> </w:t>
      </w:r>
      <w:r w:rsidRPr="006E455E">
        <w:rPr>
          <w:rStyle w:val="StyleUnderline"/>
          <w:highlight w:val="green"/>
        </w:rPr>
        <w:t>employer policies</w:t>
      </w:r>
      <w:r w:rsidRPr="000239CA">
        <w:rPr>
          <w:rStyle w:val="StyleUnderline"/>
        </w:rPr>
        <w:t>. Any work rule that an employee might reasonably interpret as discouraging them from discussing their wages or working conditions is presumed to be unlawful unless the rule is narrowly tailored to a legitimate business interest.</w:t>
      </w:r>
    </w:p>
    <w:p w14:paraId="4DE4DD0C" w14:textId="77777777" w:rsidR="003E5F21" w:rsidRPr="001324B1" w:rsidRDefault="003E5F21" w:rsidP="003E5F21">
      <w:pPr>
        <w:pStyle w:val="Heading4"/>
      </w:pPr>
      <w:r>
        <w:t xml:space="preserve">Institutional limitations don’t overwhelm the NRLB.   </w:t>
      </w:r>
    </w:p>
    <w:p w14:paraId="6000E408" w14:textId="77777777" w:rsidR="003E5F21" w:rsidRPr="001324B1" w:rsidRDefault="003E5F21" w:rsidP="003E5F21">
      <w:r w:rsidRPr="005D57BF">
        <w:rPr>
          <w:rStyle w:val="Style13ptBold"/>
        </w:rPr>
        <w:t>Reddy 25</w:t>
      </w:r>
      <w:r>
        <w:t>, Diana Reddy is a fellow at the Roosevelt Institute and an assistant professor at the UC Berkeley School of Law, where she also serves as the faculty codirector of the Center for Law and Work. Her research focuses on the regulation of work as a site where critical choices are made about the relationship between America’s economic commitments and its democratic ideals. Before becoming a professor, Reddy represented labor unions and workers at the AFL-CIO, Altshuler Berzon LLP, and the California Teachers Association. Reddy holds a PhD from Berkeley, a JD from NYU, and an MA from Stanford University; Labor: Studies in Working-Class History, Volume 22, Number 1, March 2025, pp. 24-35 (Article) Published by Duke University Press [“Relitigating the New Deal: The Stakes of Current Constitutional Challenges to the NLRB” available via Stanford University Libraries, accessed 8-27-</w:t>
      </w:r>
      <w:proofErr w:type="gramStart"/>
      <w:r>
        <w:t>25]</w:t>
      </w:r>
      <w:proofErr w:type="spellStart"/>
      <w:r>
        <w:t>cdm</w:t>
      </w:r>
      <w:proofErr w:type="spellEnd"/>
      <w:proofErr w:type="gramEnd"/>
    </w:p>
    <w:p w14:paraId="1D38FC79" w14:textId="77777777" w:rsidR="003E5F21" w:rsidRPr="000F2456" w:rsidRDefault="003E5F21" w:rsidP="003E5F21">
      <w:pPr>
        <w:rPr>
          <w:sz w:val="16"/>
        </w:rPr>
      </w:pPr>
      <w:r w:rsidRPr="000F2456">
        <w:rPr>
          <w:sz w:val="16"/>
        </w:rPr>
        <w:t xml:space="preserve">And all along the way, the </w:t>
      </w:r>
      <w:r w:rsidRPr="00D431D5">
        <w:rPr>
          <w:rStyle w:val="StyleUnderline"/>
          <w:highlight w:val="green"/>
        </w:rPr>
        <w:t>NLRB</w:t>
      </w:r>
      <w:r w:rsidRPr="000F2456">
        <w:rPr>
          <w:sz w:val="16"/>
        </w:rPr>
        <w:t xml:space="preserve"> steadfastly </w:t>
      </w:r>
      <w:r w:rsidRPr="00D431D5">
        <w:rPr>
          <w:rStyle w:val="StyleUnderline"/>
          <w:highlight w:val="green"/>
        </w:rPr>
        <w:t>enforced the law</w:t>
      </w:r>
      <w:r w:rsidRPr="000F2456">
        <w:rPr>
          <w:sz w:val="16"/>
        </w:rPr>
        <w:t xml:space="preserve">. </w:t>
      </w:r>
      <w:r w:rsidRPr="00D431D5">
        <w:rPr>
          <w:rStyle w:val="StyleUnderline"/>
          <w:highlight w:val="green"/>
        </w:rPr>
        <w:t>Notwithstanding</w:t>
      </w:r>
      <w:r w:rsidRPr="000F2456">
        <w:rPr>
          <w:sz w:val="16"/>
        </w:rPr>
        <w:t xml:space="preserve"> </w:t>
      </w:r>
      <w:r w:rsidRPr="00D431D5">
        <w:rPr>
          <w:rStyle w:val="StyleUnderline"/>
          <w:highlight w:val="green"/>
        </w:rPr>
        <w:t>budget limitations</w:t>
      </w:r>
      <w:r w:rsidRPr="000F2456">
        <w:rPr>
          <w:sz w:val="16"/>
        </w:rPr>
        <w:t xml:space="preserve"> and </w:t>
      </w:r>
      <w:r w:rsidRPr="00D431D5">
        <w:rPr>
          <w:rStyle w:val="StyleUnderline"/>
          <w:highlight w:val="green"/>
        </w:rPr>
        <w:t>a staff</w:t>
      </w:r>
      <w:r w:rsidRPr="000F2456">
        <w:rPr>
          <w:sz w:val="16"/>
        </w:rPr>
        <w:t xml:space="preserve"> much </w:t>
      </w:r>
      <w:r w:rsidRPr="00D431D5">
        <w:rPr>
          <w:rStyle w:val="StyleUnderline"/>
          <w:highlight w:val="green"/>
        </w:rPr>
        <w:t>too small for</w:t>
      </w:r>
      <w:r w:rsidRPr="000F2456">
        <w:rPr>
          <w:sz w:val="16"/>
        </w:rPr>
        <w:t xml:space="preserve"> even </w:t>
      </w:r>
      <w:r w:rsidRPr="00D431D5">
        <w:rPr>
          <w:rStyle w:val="StyleUnderline"/>
          <w:highlight w:val="green"/>
        </w:rPr>
        <w:t>its</w:t>
      </w:r>
      <w:r w:rsidRPr="000F2456">
        <w:rPr>
          <w:sz w:val="16"/>
        </w:rPr>
        <w:t xml:space="preserve"> pre-­surge </w:t>
      </w:r>
      <w:r w:rsidRPr="000F2456">
        <w:rPr>
          <w:sz w:val="16"/>
          <w:highlight w:val="green"/>
        </w:rPr>
        <w:t>caseload</w:t>
      </w:r>
      <w:r w:rsidRPr="000F2456">
        <w:rPr>
          <w:sz w:val="16"/>
        </w:rPr>
        <w:t xml:space="preserve">, </w:t>
      </w:r>
      <w:r w:rsidRPr="00D431D5">
        <w:rPr>
          <w:rStyle w:val="StyleUnderline"/>
          <w:highlight w:val="green"/>
        </w:rPr>
        <w:t>the</w:t>
      </w:r>
      <w:r w:rsidRPr="000F2456">
        <w:rPr>
          <w:sz w:val="16"/>
        </w:rPr>
        <w:t xml:space="preserve"> </w:t>
      </w:r>
      <w:r w:rsidRPr="00D431D5">
        <w:rPr>
          <w:rStyle w:val="StyleUnderline"/>
          <w:highlight w:val="green"/>
        </w:rPr>
        <w:t>board supported burgeoning worker demand</w:t>
      </w:r>
      <w:r w:rsidRPr="000F2456">
        <w:rPr>
          <w:sz w:val="16"/>
        </w:rPr>
        <w:t xml:space="preserve"> for industrial democracy. With ten weeks left in fiscal year 2024, the </w:t>
      </w:r>
      <w:r w:rsidRPr="00D431D5">
        <w:rPr>
          <w:rStyle w:val="StyleUnderline"/>
          <w:highlight w:val="green"/>
        </w:rPr>
        <w:t>NLRB</w:t>
      </w:r>
      <w:r w:rsidRPr="000F2456">
        <w:rPr>
          <w:sz w:val="16"/>
        </w:rPr>
        <w:t xml:space="preserve"> had already received over 2,600 union election petitions—more than the 2,594 petitions received in all of 2023.15 Moreover, it </w:t>
      </w:r>
      <w:r w:rsidRPr="00D431D5">
        <w:rPr>
          <w:rStyle w:val="StyleUnderline"/>
          <w:highlight w:val="green"/>
        </w:rPr>
        <w:t>doggedly prosecuted unfair labor practices</w:t>
      </w:r>
      <w:r w:rsidRPr="000F2456">
        <w:rPr>
          <w:sz w:val="16"/>
        </w:rPr>
        <w:t xml:space="preserve"> </w:t>
      </w:r>
      <w:r w:rsidRPr="00D431D5">
        <w:rPr>
          <w:rStyle w:val="StyleUnderline"/>
          <w:highlight w:val="green"/>
        </w:rPr>
        <w:t>against the biggest</w:t>
      </w:r>
      <w:r w:rsidRPr="000F2456">
        <w:rPr>
          <w:sz w:val="16"/>
        </w:rPr>
        <w:t xml:space="preserve"> </w:t>
      </w:r>
      <w:r w:rsidRPr="00D431D5">
        <w:rPr>
          <w:rStyle w:val="StyleUnderline"/>
          <w:highlight w:val="green"/>
        </w:rPr>
        <w:t>and most powerful employers</w:t>
      </w:r>
      <w:r w:rsidRPr="000F2456">
        <w:rPr>
          <w:sz w:val="16"/>
        </w:rPr>
        <w:t xml:space="preserve"> of the twenty-­first century: According to one report, in the past few years, the board filed over 125 complaints against Starbucks alone, alleging more than 1,000 instances of illegal behavior.  With this kind of success, pushback was inevitable.</w:t>
      </w:r>
    </w:p>
    <w:p w14:paraId="2E3A6136" w14:textId="77777777" w:rsidR="003E5F21" w:rsidRDefault="003E5F21" w:rsidP="003E5F21">
      <w:pPr>
        <w:pStyle w:val="Heading4"/>
      </w:pPr>
      <w:r>
        <w:t>Tech innovations make up resource limitations.</w:t>
      </w:r>
    </w:p>
    <w:p w14:paraId="10B01163" w14:textId="77777777" w:rsidR="003E5F21" w:rsidRDefault="003E5F21" w:rsidP="003E5F21">
      <w:r w:rsidRPr="00CF54DB">
        <w:rPr>
          <w:rStyle w:val="Style13ptBold"/>
        </w:rPr>
        <w:t>Fox 25</w:t>
      </w:r>
      <w:r>
        <w:t>, Joshua Fox, Shanice Z. Smith-Banks, Labor Relations Update, 6-9-2025 ["NLRB Releases FY 2026 Budget: Proposed Staffing Cuts and Focus on Efficiency and IT Modernization, available on:  https://www.laborrelationsupdate.com/2025/06/nlrb-releases-fy-2026-budget-proposed-staffing-cuts-and-focus-on-efficiency-and-it-modernization/, accessed:  11-26-</w:t>
      </w:r>
      <w:proofErr w:type="gramStart"/>
      <w:r>
        <w:t>2025]</w:t>
      </w:r>
      <w:proofErr w:type="spellStart"/>
      <w:r>
        <w:t>cdm</w:t>
      </w:r>
      <w:proofErr w:type="spellEnd"/>
      <w:proofErr w:type="gramEnd"/>
    </w:p>
    <w:p w14:paraId="4D97C25B" w14:textId="77777777" w:rsidR="003E5F21" w:rsidRPr="000F2456" w:rsidRDefault="003E5F21" w:rsidP="003E5F21">
      <w:pPr>
        <w:rPr>
          <w:sz w:val="16"/>
        </w:rPr>
      </w:pPr>
      <w:r w:rsidRPr="000F2456">
        <w:rPr>
          <w:sz w:val="16"/>
        </w:rPr>
        <w:t>Information Technology and Cybersecurity Initiatives</w:t>
      </w:r>
    </w:p>
    <w:p w14:paraId="5207EA29" w14:textId="77777777" w:rsidR="003E5F21" w:rsidRPr="000F2456" w:rsidRDefault="003E5F21" w:rsidP="003E5F21">
      <w:pPr>
        <w:rPr>
          <w:sz w:val="16"/>
        </w:rPr>
      </w:pPr>
      <w:r w:rsidRPr="000F2456">
        <w:rPr>
          <w:sz w:val="16"/>
        </w:rPr>
        <w:t xml:space="preserve">A </w:t>
      </w:r>
      <w:r w:rsidRPr="000F2456">
        <w:rPr>
          <w:rStyle w:val="StyleUnderline"/>
          <w:highlight w:val="green"/>
        </w:rPr>
        <w:t>central focus</w:t>
      </w:r>
      <w:r w:rsidRPr="000F2456">
        <w:rPr>
          <w:sz w:val="16"/>
        </w:rPr>
        <w:t xml:space="preserve"> </w:t>
      </w:r>
      <w:r w:rsidRPr="000F2456">
        <w:rPr>
          <w:rStyle w:val="StyleUnderline"/>
        </w:rPr>
        <w:t>of the</w:t>
      </w:r>
      <w:r w:rsidRPr="000F2456">
        <w:rPr>
          <w:sz w:val="16"/>
        </w:rPr>
        <w:t xml:space="preserve"> FY 2026 </w:t>
      </w:r>
      <w:r w:rsidRPr="000F2456">
        <w:rPr>
          <w:rStyle w:val="StyleUnderline"/>
        </w:rPr>
        <w:t xml:space="preserve">budget </w:t>
      </w:r>
      <w:r w:rsidRPr="000F2456">
        <w:rPr>
          <w:rStyle w:val="StyleUnderline"/>
          <w:highlight w:val="green"/>
        </w:rPr>
        <w:t>is</w:t>
      </w:r>
      <w:r w:rsidRPr="000F2456">
        <w:rPr>
          <w:rStyle w:val="StyleUnderline"/>
        </w:rPr>
        <w:t xml:space="preserve"> the </w:t>
      </w:r>
      <w:r w:rsidRPr="000F2456">
        <w:rPr>
          <w:rStyle w:val="StyleUnderline"/>
          <w:highlight w:val="green"/>
        </w:rPr>
        <w:t>modernization</w:t>
      </w:r>
      <w:r w:rsidRPr="000F2456">
        <w:rPr>
          <w:rStyle w:val="StyleUnderline"/>
        </w:rPr>
        <w:t xml:space="preserve"> of the NLRB’s IT infrastructure</w:t>
      </w:r>
      <w:r w:rsidRPr="000F2456">
        <w:rPr>
          <w:sz w:val="16"/>
        </w:rPr>
        <w:t xml:space="preserve">. The agency is </w:t>
      </w:r>
      <w:r w:rsidRPr="000F2456">
        <w:rPr>
          <w:rStyle w:val="StyleUnderline"/>
          <w:highlight w:val="green"/>
        </w:rPr>
        <w:t>replacing</w:t>
      </w:r>
      <w:r w:rsidRPr="000F2456">
        <w:rPr>
          <w:rStyle w:val="StyleUnderline"/>
        </w:rPr>
        <w:t xml:space="preserve"> its </w:t>
      </w:r>
      <w:r w:rsidRPr="000F2456">
        <w:rPr>
          <w:rStyle w:val="StyleUnderline"/>
          <w:highlight w:val="green"/>
        </w:rPr>
        <w:t>legacy</w:t>
      </w:r>
      <w:r w:rsidRPr="000F2456">
        <w:rPr>
          <w:rStyle w:val="StyleUnderline"/>
        </w:rPr>
        <w:t xml:space="preserve"> </w:t>
      </w:r>
      <w:proofErr w:type="spellStart"/>
      <w:r w:rsidRPr="000F2456">
        <w:rPr>
          <w:rStyle w:val="StyleUnderline"/>
        </w:rPr>
        <w:t>NxGen</w:t>
      </w:r>
      <w:proofErr w:type="spellEnd"/>
      <w:r w:rsidRPr="000F2456">
        <w:rPr>
          <w:rStyle w:val="StyleUnderline"/>
        </w:rPr>
        <w:t xml:space="preserve"> </w:t>
      </w:r>
      <w:r w:rsidRPr="000F2456">
        <w:rPr>
          <w:rStyle w:val="StyleUnderline"/>
          <w:highlight w:val="green"/>
        </w:rPr>
        <w:t>Case Management</w:t>
      </w:r>
      <w:r w:rsidRPr="000F2456">
        <w:rPr>
          <w:rStyle w:val="StyleUnderline"/>
        </w:rPr>
        <w:t xml:space="preserve"> System</w:t>
      </w:r>
      <w:r w:rsidRPr="000F2456">
        <w:rPr>
          <w:sz w:val="16"/>
        </w:rPr>
        <w:t xml:space="preserve">, </w:t>
      </w:r>
      <w:r w:rsidRPr="000F2456">
        <w:rPr>
          <w:rStyle w:val="StyleUnderline"/>
        </w:rPr>
        <w:t>supported by a $23.2 million investment from the Technology Modernization Fund</w:t>
      </w:r>
      <w:r w:rsidRPr="000F2456">
        <w:rPr>
          <w:sz w:val="16"/>
        </w:rPr>
        <w:t xml:space="preserve"> (“TMF”).</w:t>
      </w:r>
    </w:p>
    <w:p w14:paraId="14AEFD37" w14:textId="77777777" w:rsidR="003E5F21" w:rsidRPr="000F2456" w:rsidRDefault="003E5F21" w:rsidP="003E5F21">
      <w:pPr>
        <w:rPr>
          <w:rStyle w:val="StyleUnderline"/>
        </w:rPr>
      </w:pPr>
      <w:r w:rsidRPr="000F2456">
        <w:rPr>
          <w:sz w:val="16"/>
        </w:rPr>
        <w:t xml:space="preserve">The </w:t>
      </w:r>
      <w:r w:rsidRPr="000F2456">
        <w:rPr>
          <w:rStyle w:val="StyleUnderline"/>
        </w:rPr>
        <w:t xml:space="preserve">NLRB is also </w:t>
      </w:r>
      <w:r w:rsidRPr="000F2456">
        <w:rPr>
          <w:rStyle w:val="StyleUnderline"/>
          <w:highlight w:val="green"/>
        </w:rPr>
        <w:t>integrating</w:t>
      </w:r>
      <w:r w:rsidRPr="000F2456">
        <w:rPr>
          <w:rStyle w:val="StyleUnderline"/>
        </w:rPr>
        <w:t xml:space="preserve"> Artificial Intelligence (“</w:t>
      </w:r>
      <w:r w:rsidRPr="000F2456">
        <w:rPr>
          <w:rStyle w:val="StyleUnderline"/>
          <w:highlight w:val="green"/>
        </w:rPr>
        <w:t>AI</w:t>
      </w:r>
      <w:r w:rsidRPr="000F2456">
        <w:rPr>
          <w:rStyle w:val="StyleUnderline"/>
        </w:rPr>
        <w:t xml:space="preserve">”) </w:t>
      </w:r>
      <w:r w:rsidRPr="000F2456">
        <w:rPr>
          <w:rStyle w:val="StyleUnderline"/>
          <w:highlight w:val="green"/>
        </w:rPr>
        <w:t>to automate</w:t>
      </w:r>
      <w:r w:rsidRPr="000F2456">
        <w:rPr>
          <w:rStyle w:val="StyleUnderline"/>
        </w:rPr>
        <w:t xml:space="preserve"> routine tasks, enhance data analysis, and improve </w:t>
      </w:r>
      <w:r w:rsidRPr="000F2456">
        <w:rPr>
          <w:rStyle w:val="StyleUnderline"/>
          <w:highlight w:val="green"/>
        </w:rPr>
        <w:t>case</w:t>
      </w:r>
      <w:r w:rsidRPr="000F2456">
        <w:rPr>
          <w:rStyle w:val="StyleUnderline"/>
        </w:rPr>
        <w:t xml:space="preserve">-processing </w:t>
      </w:r>
      <w:r w:rsidRPr="000F2456">
        <w:rPr>
          <w:rStyle w:val="StyleUnderline"/>
          <w:highlight w:val="green"/>
        </w:rPr>
        <w:t>efficienc</w:t>
      </w:r>
      <w:r w:rsidRPr="000F2456">
        <w:rPr>
          <w:sz w:val="16"/>
          <w:highlight w:val="green"/>
        </w:rPr>
        <w:t>y</w:t>
      </w:r>
      <w:r w:rsidRPr="000F2456">
        <w:rPr>
          <w:sz w:val="16"/>
        </w:rPr>
        <w:t xml:space="preserve">, in line with </w:t>
      </w:r>
      <w:r w:rsidRPr="000F2456">
        <w:rPr>
          <w:rStyle w:val="StyleUnderline"/>
        </w:rPr>
        <w:t>recent executive orders on government efficiency and responsible AI use.</w:t>
      </w:r>
    </w:p>
    <w:p w14:paraId="1834E40D" w14:textId="77777777" w:rsidR="003E5F21" w:rsidRPr="000F2456" w:rsidRDefault="003E5F21" w:rsidP="003E5F21">
      <w:pPr>
        <w:rPr>
          <w:sz w:val="16"/>
        </w:rPr>
      </w:pPr>
      <w:r w:rsidRPr="000F2456">
        <w:rPr>
          <w:sz w:val="16"/>
        </w:rPr>
        <w:t>Cybersecurity remains a top priority. The agency is participating in the Department of Justice’s Zero Trust Architecture pilot and is implementing advanced monitoring, data loss prevention, and compliance with federal cybersecurity mandates.</w:t>
      </w:r>
    </w:p>
    <w:p w14:paraId="401D7B9F" w14:textId="77777777" w:rsidR="003E5F21" w:rsidRPr="000F2456" w:rsidRDefault="003E5F21" w:rsidP="003E5F21">
      <w:pPr>
        <w:rPr>
          <w:sz w:val="16"/>
        </w:rPr>
      </w:pPr>
      <w:r w:rsidRPr="000F2456">
        <w:rPr>
          <w:sz w:val="16"/>
        </w:rPr>
        <w:t>Legislative and Administrative Provisions</w:t>
      </w:r>
    </w:p>
    <w:p w14:paraId="461C65BE" w14:textId="77777777" w:rsidR="003E5F21" w:rsidRPr="000F2456" w:rsidRDefault="003E5F21" w:rsidP="003E5F21">
      <w:pPr>
        <w:rPr>
          <w:sz w:val="16"/>
        </w:rPr>
      </w:pPr>
      <w:r w:rsidRPr="000F2456">
        <w:rPr>
          <w:sz w:val="16"/>
        </w:rPr>
        <w:t>The NLRB is not proposing new legislation for FY 2026. The budget includes language specifying appropriations for the Office of Inspector General and maintains restrictions on the use of electronic voting in representation elections.</w:t>
      </w:r>
    </w:p>
    <w:p w14:paraId="4A7801D7" w14:textId="77777777" w:rsidR="003E5F21" w:rsidRPr="000F2456" w:rsidRDefault="003E5F21" w:rsidP="003E5F21">
      <w:pPr>
        <w:rPr>
          <w:sz w:val="16"/>
        </w:rPr>
      </w:pPr>
      <w:r w:rsidRPr="000F2456">
        <w:rPr>
          <w:sz w:val="16"/>
        </w:rPr>
        <w:t>Audit and Oversight</w:t>
      </w:r>
    </w:p>
    <w:p w14:paraId="78EB6A72" w14:textId="77777777" w:rsidR="003E5F21" w:rsidRPr="000F2456" w:rsidRDefault="003E5F21" w:rsidP="003E5F21">
      <w:pPr>
        <w:rPr>
          <w:sz w:val="16"/>
        </w:rPr>
      </w:pPr>
      <w:r w:rsidRPr="000F2456">
        <w:rPr>
          <w:sz w:val="16"/>
        </w:rPr>
        <w:t>The budget report identifies several open audit recommendations, including improvements to data accuracy in case management, performance-based staffing methodologies, internal controls for mail ballot elections, and enhanced cybersecurity training.</w:t>
      </w:r>
    </w:p>
    <w:p w14:paraId="7A5F9358" w14:textId="77777777" w:rsidR="003E5F21" w:rsidRPr="000F2456" w:rsidRDefault="003E5F21" w:rsidP="003E5F21">
      <w:pPr>
        <w:rPr>
          <w:sz w:val="16"/>
        </w:rPr>
      </w:pPr>
      <w:r w:rsidRPr="000F2456">
        <w:rPr>
          <w:sz w:val="16"/>
        </w:rPr>
        <w:t>Takeaways</w:t>
      </w:r>
    </w:p>
    <w:p w14:paraId="3FA48198" w14:textId="77777777" w:rsidR="003E5F21" w:rsidRPr="000F2456" w:rsidRDefault="003E5F21" w:rsidP="003E5F21">
      <w:pPr>
        <w:rPr>
          <w:sz w:val="16"/>
        </w:rPr>
      </w:pPr>
      <w:r w:rsidRPr="000F2456">
        <w:rPr>
          <w:sz w:val="16"/>
        </w:rPr>
        <w:t xml:space="preserve">The </w:t>
      </w:r>
      <w:r w:rsidRPr="000F2456">
        <w:rPr>
          <w:rStyle w:val="StyleUnderline"/>
          <w:highlight w:val="green"/>
        </w:rPr>
        <w:t>NLRB’s</w:t>
      </w:r>
      <w:r w:rsidRPr="000F2456">
        <w:rPr>
          <w:rStyle w:val="StyleUnderline"/>
        </w:rPr>
        <w:t xml:space="preserve"> proposed budget is designed to meet the White House’s workforce efficiency goals without resorting to mandatory layoffs</w:t>
      </w:r>
      <w:r w:rsidRPr="000F2456">
        <w:rPr>
          <w:sz w:val="16"/>
        </w:rPr>
        <w:t xml:space="preserve">. </w:t>
      </w:r>
      <w:r w:rsidRPr="000F2456">
        <w:rPr>
          <w:rStyle w:val="StyleUnderline"/>
        </w:rPr>
        <w:t xml:space="preserve">The agency’s </w:t>
      </w:r>
      <w:r w:rsidRPr="000F2456">
        <w:rPr>
          <w:rStyle w:val="StyleUnderline"/>
          <w:highlight w:val="green"/>
        </w:rPr>
        <w:t>focus on</w:t>
      </w:r>
      <w:r w:rsidRPr="000F2456">
        <w:rPr>
          <w:rStyle w:val="StyleUnderline"/>
        </w:rPr>
        <w:t xml:space="preserve"> IT </w:t>
      </w:r>
      <w:r w:rsidRPr="000F2456">
        <w:rPr>
          <w:rStyle w:val="StyleUnderline"/>
          <w:highlight w:val="green"/>
        </w:rPr>
        <w:t>modernization</w:t>
      </w:r>
      <w:r w:rsidRPr="000F2456">
        <w:rPr>
          <w:rStyle w:val="StyleUnderline"/>
        </w:rPr>
        <w:t xml:space="preserve">, AI integration, and strengthened cybersecurity is intended to </w:t>
      </w:r>
      <w:r w:rsidRPr="000F2456">
        <w:rPr>
          <w:rStyle w:val="StyleUnderline"/>
          <w:highlight w:val="green"/>
        </w:rPr>
        <w:t>drive</w:t>
      </w:r>
      <w:r w:rsidRPr="000F2456">
        <w:rPr>
          <w:rStyle w:val="StyleUnderline"/>
        </w:rPr>
        <w:t xml:space="preserve"> operational </w:t>
      </w:r>
      <w:r w:rsidRPr="000F2456">
        <w:rPr>
          <w:rStyle w:val="StyleUnderline"/>
          <w:highlight w:val="green"/>
        </w:rPr>
        <w:t>efficiency</w:t>
      </w:r>
      <w:r w:rsidRPr="000F2456">
        <w:rPr>
          <w:rStyle w:val="StyleUnderline"/>
        </w:rPr>
        <w:t xml:space="preserve"> and transparency</w:t>
      </w:r>
      <w:r w:rsidRPr="000F2456">
        <w:rPr>
          <w:sz w:val="16"/>
        </w:rPr>
        <w:t xml:space="preserve">. </w:t>
      </w:r>
      <w:r w:rsidRPr="000F2456">
        <w:rPr>
          <w:rStyle w:val="StyleUnderline"/>
        </w:rPr>
        <w:t xml:space="preserve">The NLRB is clearly </w:t>
      </w:r>
      <w:r w:rsidRPr="000F2456">
        <w:rPr>
          <w:rStyle w:val="StyleUnderline"/>
          <w:highlight w:val="green"/>
        </w:rPr>
        <w:t>relying on</w:t>
      </w:r>
      <w:r w:rsidRPr="000F2456">
        <w:rPr>
          <w:rStyle w:val="StyleUnderline"/>
        </w:rPr>
        <w:t xml:space="preserve"> these </w:t>
      </w:r>
      <w:r w:rsidRPr="000F2456">
        <w:rPr>
          <w:rStyle w:val="StyleUnderline"/>
          <w:highlight w:val="green"/>
        </w:rPr>
        <w:t>tech</w:t>
      </w:r>
      <w:r w:rsidRPr="000F2456">
        <w:rPr>
          <w:rStyle w:val="StyleUnderline"/>
        </w:rPr>
        <w:t xml:space="preserve">nological </w:t>
      </w:r>
      <w:r w:rsidRPr="000F2456">
        <w:rPr>
          <w:rStyle w:val="StyleUnderline"/>
          <w:highlight w:val="green"/>
        </w:rPr>
        <w:t>improvements</w:t>
      </w:r>
      <w:r w:rsidRPr="000F2456">
        <w:rPr>
          <w:rStyle w:val="StyleUnderline"/>
        </w:rPr>
        <w:t xml:space="preserve"> </w:t>
      </w:r>
      <w:r w:rsidRPr="000F2456">
        <w:rPr>
          <w:rStyle w:val="StyleUnderline"/>
          <w:highlight w:val="green"/>
        </w:rPr>
        <w:t>to</w:t>
      </w:r>
      <w:r w:rsidRPr="000F2456">
        <w:rPr>
          <w:rStyle w:val="StyleUnderline"/>
        </w:rPr>
        <w:t xml:space="preserve"> </w:t>
      </w:r>
      <w:r w:rsidRPr="000F2456">
        <w:rPr>
          <w:rStyle w:val="StyleUnderline"/>
          <w:highlight w:val="green"/>
        </w:rPr>
        <w:t>offset</w:t>
      </w:r>
      <w:r w:rsidRPr="000F2456">
        <w:rPr>
          <w:rStyle w:val="StyleUnderline"/>
        </w:rPr>
        <w:t xml:space="preserve"> the impact of staff </w:t>
      </w:r>
      <w:r w:rsidRPr="000F2456">
        <w:rPr>
          <w:rStyle w:val="StyleUnderline"/>
          <w:highlight w:val="green"/>
        </w:rPr>
        <w:t>reductions</w:t>
      </w:r>
      <w:r w:rsidRPr="000F2456">
        <w:rPr>
          <w:rStyle w:val="StyleUnderline"/>
        </w:rPr>
        <w:t xml:space="preserve"> </w:t>
      </w:r>
      <w:r w:rsidRPr="000F2456">
        <w:rPr>
          <w:rStyle w:val="StyleUnderline"/>
          <w:highlight w:val="green"/>
        </w:rPr>
        <w:t>and</w:t>
      </w:r>
      <w:r w:rsidRPr="000F2456">
        <w:rPr>
          <w:rStyle w:val="StyleUnderline"/>
        </w:rPr>
        <w:t xml:space="preserve"> to </w:t>
      </w:r>
      <w:r w:rsidRPr="000F2456">
        <w:rPr>
          <w:rStyle w:val="StyleUnderline"/>
          <w:highlight w:val="green"/>
        </w:rPr>
        <w:t>maintain</w:t>
      </w:r>
      <w:r w:rsidRPr="000F2456">
        <w:rPr>
          <w:rStyle w:val="StyleUnderline"/>
        </w:rPr>
        <w:t xml:space="preserve"> or improve </w:t>
      </w:r>
      <w:r w:rsidRPr="000F2456">
        <w:rPr>
          <w:rStyle w:val="StyleUnderline"/>
          <w:highlight w:val="green"/>
        </w:rPr>
        <w:t>agency performance</w:t>
      </w:r>
      <w:r w:rsidRPr="000F2456">
        <w:rPr>
          <w:sz w:val="16"/>
        </w:rPr>
        <w:t>.</w:t>
      </w:r>
    </w:p>
    <w:p w14:paraId="273DCB0E" w14:textId="77777777" w:rsidR="003E5F21" w:rsidRDefault="003E5F21" w:rsidP="003E5F21">
      <w:pPr>
        <w:pStyle w:val="Heading4"/>
      </w:pPr>
      <w:r>
        <w:t>NLRA structurally fails whistleblowers – pursuing alternative legal mechanism is preferable.</w:t>
      </w:r>
    </w:p>
    <w:p w14:paraId="08A3A20B" w14:textId="77777777" w:rsidR="003E5F21" w:rsidRDefault="003E5F21" w:rsidP="003E5F21">
      <w:r w:rsidRPr="004D66CC">
        <w:rPr>
          <w:rStyle w:val="Style13ptBold"/>
        </w:rPr>
        <w:t xml:space="preserve">Rhinehart </w:t>
      </w:r>
      <w:proofErr w:type="spellStart"/>
      <w:r w:rsidRPr="004D66CC">
        <w:rPr>
          <w:rStyle w:val="Style13ptBold"/>
        </w:rPr>
        <w:t>Mcnicholas</w:t>
      </w:r>
      <w:proofErr w:type="spellEnd"/>
      <w:r w:rsidRPr="004D66CC">
        <w:rPr>
          <w:rStyle w:val="Style13ptBold"/>
        </w:rPr>
        <w:t xml:space="preserve"> 21</w:t>
      </w:r>
      <w:r>
        <w:t xml:space="preserve">, Lynn Rhinehart and Celine </w:t>
      </w:r>
      <w:proofErr w:type="spellStart"/>
      <w:r>
        <w:t>Mcnicholas</w:t>
      </w:r>
      <w:proofErr w:type="spellEnd"/>
      <w:r>
        <w:t>, Economic Policy Institute, 4-22-2021 ["Shortchanged—weak anti-retaliation provisions in the National Labor Relations Act cost workers billions, available on:  https://www.epi.org/publication/shortchanged-weak-anti-retaliation-provisions-in-the-national-labor-relations-act-cost-workers-billions/, accessed:  11-26-</w:t>
      </w:r>
      <w:proofErr w:type="gramStart"/>
      <w:r>
        <w:t>2025]</w:t>
      </w:r>
      <w:proofErr w:type="spellStart"/>
      <w:r>
        <w:t>cdm</w:t>
      </w:r>
      <w:proofErr w:type="spellEnd"/>
      <w:proofErr w:type="gramEnd"/>
    </w:p>
    <w:p w14:paraId="088C3E31" w14:textId="77777777" w:rsidR="003E5F21" w:rsidRPr="009352EA" w:rsidRDefault="003E5F21" w:rsidP="003E5F21">
      <w:pPr>
        <w:rPr>
          <w:sz w:val="16"/>
        </w:rPr>
      </w:pPr>
      <w:r w:rsidRPr="009352EA">
        <w:rPr>
          <w:rStyle w:val="StyleUnderline"/>
        </w:rPr>
        <w:t xml:space="preserve">Federal </w:t>
      </w:r>
      <w:r w:rsidRPr="009352EA">
        <w:rPr>
          <w:rStyle w:val="StyleUnderline"/>
          <w:highlight w:val="green"/>
        </w:rPr>
        <w:t>labor law</w:t>
      </w:r>
      <w:r w:rsidRPr="009352EA">
        <w:rPr>
          <w:sz w:val="16"/>
        </w:rPr>
        <w:t xml:space="preserve"> </w:t>
      </w:r>
      <w:r w:rsidRPr="009352EA">
        <w:rPr>
          <w:rStyle w:val="StyleUnderline"/>
        </w:rPr>
        <w:t>professes to protect</w:t>
      </w:r>
      <w:r w:rsidRPr="009352EA">
        <w:rPr>
          <w:sz w:val="16"/>
        </w:rPr>
        <w:t xml:space="preserve"> </w:t>
      </w:r>
      <w:r w:rsidRPr="009352EA">
        <w:rPr>
          <w:rStyle w:val="StyleUnderline"/>
        </w:rPr>
        <w:t>working people against retaliation</w:t>
      </w:r>
      <w:r w:rsidRPr="009352EA">
        <w:rPr>
          <w:sz w:val="16"/>
        </w:rPr>
        <w:t xml:space="preserve"> for exercising their statutory right to join together with their co-workers for the purposes of mutual aid and protection. Under the National Labor Relations Act (NLRA), private sector workers are supposed to be shielded from retaliation whether they are joining together to push for stronger safety protections, better pay, an end to harassment, or the formation of a union.1 But </w:t>
      </w:r>
      <w:r w:rsidRPr="009352EA">
        <w:rPr>
          <w:rStyle w:val="StyleUnderline"/>
        </w:rPr>
        <w:t xml:space="preserve">in reality, this right </w:t>
      </w:r>
      <w:r w:rsidRPr="009352EA">
        <w:rPr>
          <w:rStyle w:val="StyleUnderline"/>
          <w:highlight w:val="green"/>
        </w:rPr>
        <w:t>is</w:t>
      </w:r>
      <w:r w:rsidRPr="009352EA">
        <w:rPr>
          <w:rStyle w:val="StyleUnderline"/>
        </w:rPr>
        <w:t xml:space="preserve"> largely </w:t>
      </w:r>
      <w:r w:rsidRPr="009352EA">
        <w:rPr>
          <w:rStyle w:val="StyleUnderline"/>
          <w:highlight w:val="green"/>
        </w:rPr>
        <w:t>hollow</w:t>
      </w:r>
      <w:r w:rsidRPr="009352EA">
        <w:rPr>
          <w:rStyle w:val="StyleUnderline"/>
        </w:rPr>
        <w:t xml:space="preserve"> </w:t>
      </w:r>
      <w:r w:rsidRPr="009352EA">
        <w:rPr>
          <w:rStyle w:val="StyleUnderline"/>
          <w:highlight w:val="green"/>
        </w:rPr>
        <w:t>because of</w:t>
      </w:r>
      <w:r w:rsidRPr="009352EA">
        <w:rPr>
          <w:rStyle w:val="StyleUnderline"/>
        </w:rPr>
        <w:t xml:space="preserve"> fundamental and </w:t>
      </w:r>
      <w:r w:rsidRPr="009352EA">
        <w:rPr>
          <w:rStyle w:val="StyleUnderline"/>
          <w:highlight w:val="green"/>
        </w:rPr>
        <w:t>structural weaknesses</w:t>
      </w:r>
      <w:r w:rsidRPr="009352EA">
        <w:rPr>
          <w:rStyle w:val="StyleUnderline"/>
        </w:rPr>
        <w:t xml:space="preserve"> </w:t>
      </w:r>
      <w:r w:rsidRPr="009352EA">
        <w:rPr>
          <w:rStyle w:val="StyleUnderline"/>
          <w:highlight w:val="green"/>
        </w:rPr>
        <w:t>in</w:t>
      </w:r>
      <w:r w:rsidRPr="009352EA">
        <w:rPr>
          <w:rStyle w:val="StyleUnderline"/>
        </w:rPr>
        <w:t xml:space="preserve"> the </w:t>
      </w:r>
      <w:r w:rsidRPr="009352EA">
        <w:rPr>
          <w:rStyle w:val="StyleUnderline"/>
          <w:highlight w:val="green"/>
        </w:rPr>
        <w:t>NLRA</w:t>
      </w:r>
      <w:r w:rsidRPr="009352EA">
        <w:rPr>
          <w:sz w:val="16"/>
        </w:rPr>
        <w:t xml:space="preserve"> that make it far weaker than other labor and employment laws with regard to anti-retaliation protections. As a result, current law fails to provide an effective deterrent against employer retaliation—an </w:t>
      </w:r>
      <w:proofErr w:type="gramStart"/>
      <w:r w:rsidRPr="009352EA">
        <w:rPr>
          <w:sz w:val="16"/>
        </w:rPr>
        <w:t>all too common</w:t>
      </w:r>
      <w:proofErr w:type="gramEnd"/>
      <w:r w:rsidRPr="009352EA">
        <w:rPr>
          <w:sz w:val="16"/>
        </w:rPr>
        <w:t xml:space="preserve"> occurrence in organizing campaigns.2</w:t>
      </w:r>
    </w:p>
    <w:p w14:paraId="073A8824" w14:textId="77777777" w:rsidR="003E5F21" w:rsidRPr="009352EA" w:rsidRDefault="003E5F21" w:rsidP="003E5F21">
      <w:pPr>
        <w:rPr>
          <w:sz w:val="16"/>
        </w:rPr>
      </w:pPr>
      <w:r w:rsidRPr="009352EA">
        <w:rPr>
          <w:sz w:val="16"/>
        </w:rPr>
        <w:t xml:space="preserve">There are several structural shortcomings in the NLRA. First, </w:t>
      </w:r>
      <w:r w:rsidRPr="009352EA">
        <w:rPr>
          <w:rStyle w:val="StyleUnderline"/>
          <w:highlight w:val="green"/>
        </w:rPr>
        <w:t>there are</w:t>
      </w:r>
      <w:r w:rsidRPr="009352EA">
        <w:rPr>
          <w:rStyle w:val="StyleUnderline"/>
        </w:rPr>
        <w:t xml:space="preserve"> literally </w:t>
      </w:r>
      <w:r w:rsidRPr="009352EA">
        <w:rPr>
          <w:rStyle w:val="StyleUnderline"/>
          <w:highlight w:val="green"/>
        </w:rPr>
        <w:t>no</w:t>
      </w:r>
      <w:r w:rsidRPr="009352EA">
        <w:rPr>
          <w:rStyle w:val="StyleUnderline"/>
        </w:rPr>
        <w:t xml:space="preserve"> </w:t>
      </w:r>
      <w:r w:rsidRPr="009352EA">
        <w:rPr>
          <w:rStyle w:val="StyleUnderline"/>
          <w:highlight w:val="green"/>
        </w:rPr>
        <w:t>monetary penalties</w:t>
      </w:r>
      <w:r w:rsidRPr="009352EA">
        <w:rPr>
          <w:sz w:val="16"/>
        </w:rPr>
        <w:t xml:space="preserve"> against employers that illegally retaliate against workers for exercising their NLRA rights. If an employer is found guilty of illegally retaliating against workers by firing them, refusing to hire them, or demoting them to lower-wage jobs, </w:t>
      </w:r>
      <w:r w:rsidRPr="009352EA">
        <w:rPr>
          <w:rStyle w:val="StyleUnderline"/>
        </w:rPr>
        <w:t xml:space="preserve">the </w:t>
      </w:r>
      <w:r w:rsidRPr="009352EA">
        <w:rPr>
          <w:rStyle w:val="StyleUnderline"/>
          <w:highlight w:val="green"/>
        </w:rPr>
        <w:t>N</w:t>
      </w:r>
      <w:r w:rsidRPr="009352EA">
        <w:rPr>
          <w:rStyle w:val="StyleUnderline"/>
        </w:rPr>
        <w:t xml:space="preserve">ational </w:t>
      </w:r>
      <w:r w:rsidRPr="009352EA">
        <w:rPr>
          <w:rStyle w:val="StyleUnderline"/>
          <w:highlight w:val="green"/>
        </w:rPr>
        <w:t>L</w:t>
      </w:r>
      <w:r w:rsidRPr="009352EA">
        <w:rPr>
          <w:rStyle w:val="StyleUnderline"/>
        </w:rPr>
        <w:t xml:space="preserve">abor </w:t>
      </w:r>
      <w:r w:rsidRPr="009352EA">
        <w:rPr>
          <w:rStyle w:val="StyleUnderline"/>
          <w:highlight w:val="green"/>
        </w:rPr>
        <w:t>R</w:t>
      </w:r>
      <w:r w:rsidRPr="009352EA">
        <w:rPr>
          <w:rStyle w:val="StyleUnderline"/>
        </w:rPr>
        <w:t xml:space="preserve">elations </w:t>
      </w:r>
      <w:r w:rsidRPr="009352EA">
        <w:rPr>
          <w:rStyle w:val="StyleUnderline"/>
          <w:highlight w:val="green"/>
        </w:rPr>
        <w:t>B</w:t>
      </w:r>
      <w:r w:rsidRPr="009352EA">
        <w:rPr>
          <w:rStyle w:val="StyleUnderline"/>
        </w:rPr>
        <w:t>oard</w:t>
      </w:r>
      <w:r w:rsidRPr="009352EA">
        <w:rPr>
          <w:sz w:val="16"/>
        </w:rPr>
        <w:t>—established to investigate and prosecute violations of the NLRA—</w:t>
      </w:r>
      <w:r w:rsidRPr="009352EA">
        <w:rPr>
          <w:rStyle w:val="StyleUnderline"/>
          <w:highlight w:val="green"/>
        </w:rPr>
        <w:t>cannot</w:t>
      </w:r>
      <w:r w:rsidRPr="009352EA">
        <w:rPr>
          <w:sz w:val="16"/>
        </w:rPr>
        <w:t xml:space="preserve">, under current law, </w:t>
      </w:r>
      <w:r w:rsidRPr="009352EA">
        <w:rPr>
          <w:rStyle w:val="StyleUnderline"/>
          <w:highlight w:val="green"/>
        </w:rPr>
        <w:t>award</w:t>
      </w:r>
      <w:r w:rsidRPr="009352EA">
        <w:rPr>
          <w:rStyle w:val="StyleUnderline"/>
        </w:rPr>
        <w:t xml:space="preserve"> compensatory </w:t>
      </w:r>
      <w:r w:rsidRPr="009352EA">
        <w:rPr>
          <w:rStyle w:val="StyleUnderline"/>
          <w:highlight w:val="green"/>
        </w:rPr>
        <w:t>damages</w:t>
      </w:r>
      <w:r w:rsidRPr="009352EA">
        <w:rPr>
          <w:rStyle w:val="StyleUnderline"/>
        </w:rPr>
        <w:t xml:space="preserve"> to the worker</w:t>
      </w:r>
      <w:r w:rsidRPr="009352EA">
        <w:rPr>
          <w:sz w:val="16"/>
        </w:rPr>
        <w:t xml:space="preserve"> for the harm caused by the retaliation or impose a monetary penalty against the employer for its illegal conduct.3 The NLRB is limited to requiring the employer to pay the back wages and other benefits due to the worker, minus deductions for wages the worker earned, or could have earned, while the case was pending.4 This lack of any monetary penalties against employers or compensatory damages for workers makes the NLRA far weaker than other labor and employment anti-retaliation laws. </w:t>
      </w:r>
      <w:r w:rsidRPr="009352EA">
        <w:rPr>
          <w:rStyle w:val="StyleUnderline"/>
          <w:highlight w:val="green"/>
        </w:rPr>
        <w:t>Even</w:t>
      </w:r>
      <w:r w:rsidRPr="009352EA">
        <w:rPr>
          <w:sz w:val="16"/>
        </w:rPr>
        <w:t xml:space="preserve"> the Occupational Safety and Health Act (</w:t>
      </w:r>
      <w:r w:rsidRPr="009352EA">
        <w:rPr>
          <w:rStyle w:val="StyleUnderline"/>
          <w:highlight w:val="green"/>
        </w:rPr>
        <w:t>OSH</w:t>
      </w:r>
      <w:r w:rsidRPr="009352EA">
        <w:rPr>
          <w:sz w:val="16"/>
        </w:rPr>
        <w:t xml:space="preserve"> </w:t>
      </w:r>
      <w:r w:rsidRPr="009352EA">
        <w:rPr>
          <w:rStyle w:val="StyleUnderline"/>
          <w:highlight w:val="green"/>
        </w:rPr>
        <w:t>A</w:t>
      </w:r>
      <w:r w:rsidRPr="009352EA">
        <w:rPr>
          <w:rStyle w:val="StyleUnderline"/>
        </w:rPr>
        <w:t>ct</w:t>
      </w:r>
      <w:r w:rsidRPr="009352EA">
        <w:rPr>
          <w:sz w:val="16"/>
        </w:rPr>
        <w:t xml:space="preserve">), which also has notoriously weak protections, </w:t>
      </w:r>
      <w:r w:rsidRPr="009352EA">
        <w:rPr>
          <w:rStyle w:val="StyleUnderline"/>
          <w:highlight w:val="green"/>
        </w:rPr>
        <w:t>provides better remedies</w:t>
      </w:r>
      <w:r w:rsidRPr="009352EA">
        <w:rPr>
          <w:sz w:val="16"/>
        </w:rPr>
        <w:t xml:space="preserve"> for workers than does the NLRA.5 Anti-retaliation/whistleblower provisions in other laws (such as the OSH Act) provide for monetary damages to compensate workers for the harm they experience from illegal retaliation, as well as attorneys’ fees to compensate the worker’s attorney for the time spent bringing the case.6 The NLRA is an outlier in this regard.</w:t>
      </w:r>
    </w:p>
    <w:p w14:paraId="6B85723D" w14:textId="77777777" w:rsidR="003E5F21" w:rsidRPr="009352EA" w:rsidRDefault="003E5F21" w:rsidP="003E5F21">
      <w:pPr>
        <w:rPr>
          <w:sz w:val="16"/>
        </w:rPr>
      </w:pPr>
      <w:r w:rsidRPr="009352EA">
        <w:rPr>
          <w:sz w:val="16"/>
        </w:rPr>
        <w:t xml:space="preserve">A second consequential shortcoming of the NLRA’s anti-retaliation protections—and where it falls short of other anti-retaliation laws—is its lack of a mechanism for workers to pursue their cases on their own if they choose. Many other employment laws with anti-retaliation components—although again, not the Occupational Safety and Health Act—and </w:t>
      </w:r>
      <w:r w:rsidRPr="009352EA">
        <w:rPr>
          <w:rStyle w:val="StyleUnderline"/>
        </w:rPr>
        <w:t>almost all</w:t>
      </w:r>
      <w:r w:rsidRPr="009352EA">
        <w:rPr>
          <w:sz w:val="16"/>
        </w:rPr>
        <w:t xml:space="preserve"> modern, 21st-century anti-retaliation/</w:t>
      </w:r>
      <w:r w:rsidRPr="009352EA">
        <w:rPr>
          <w:rStyle w:val="StyleUnderline"/>
        </w:rPr>
        <w:t>whistleblower protection laws</w:t>
      </w:r>
      <w:r w:rsidRPr="009352EA">
        <w:rPr>
          <w:sz w:val="16"/>
        </w:rPr>
        <w:t xml:space="preserve"> </w:t>
      </w:r>
      <w:r w:rsidRPr="009352EA">
        <w:rPr>
          <w:rStyle w:val="StyleUnderline"/>
        </w:rPr>
        <w:t>allow workers to pursue their case</w:t>
      </w:r>
      <w:r w:rsidRPr="009352EA">
        <w:rPr>
          <w:sz w:val="16"/>
        </w:rPr>
        <w:t xml:space="preserve"> </w:t>
      </w:r>
      <w:r w:rsidRPr="009352EA">
        <w:rPr>
          <w:rStyle w:val="StyleUnderline"/>
        </w:rPr>
        <w:t>before an administrative agency</w:t>
      </w:r>
      <w:r w:rsidRPr="009352EA">
        <w:rPr>
          <w:sz w:val="16"/>
        </w:rPr>
        <w:t xml:space="preserve"> or federal court if the responsible enforcing agency </w:t>
      </w:r>
      <w:r w:rsidRPr="009352EA">
        <w:rPr>
          <w:rStyle w:val="StyleUnderline"/>
        </w:rPr>
        <w:t>fails or declines to act</w:t>
      </w:r>
      <w:r w:rsidRPr="009352EA">
        <w:rPr>
          <w:sz w:val="16"/>
        </w:rPr>
        <w:t xml:space="preserve">.7 Under the Federal Mine Safety and Health Act, for example, workers can bring their retaliation case before an administrative law judge if the Mine Safety and Health Administration declines to pursue the case.8 </w:t>
      </w:r>
      <w:r w:rsidRPr="009352EA">
        <w:rPr>
          <w:rStyle w:val="StyleUnderline"/>
        </w:rPr>
        <w:t xml:space="preserve">In contrast, </w:t>
      </w:r>
      <w:r w:rsidRPr="009352EA">
        <w:rPr>
          <w:rStyle w:val="StyleUnderline"/>
          <w:highlight w:val="green"/>
        </w:rPr>
        <w:t>there is no private</w:t>
      </w:r>
      <w:r w:rsidRPr="009352EA">
        <w:rPr>
          <w:rStyle w:val="StyleUnderline"/>
        </w:rPr>
        <w:t xml:space="preserve"> </w:t>
      </w:r>
      <w:r w:rsidRPr="009352EA">
        <w:rPr>
          <w:rStyle w:val="StyleUnderline"/>
          <w:highlight w:val="green"/>
        </w:rPr>
        <w:t>right of action</w:t>
      </w:r>
      <w:r w:rsidRPr="009352EA">
        <w:rPr>
          <w:rStyle w:val="StyleUnderline"/>
        </w:rPr>
        <w:t xml:space="preserve"> under the NLRA for workers to pursue their case before an administrative law judge or court</w:t>
      </w:r>
      <w:r w:rsidRPr="009352EA">
        <w:rPr>
          <w:sz w:val="16"/>
        </w:rPr>
        <w:t xml:space="preserve">: Workers are entirely dependent on the general counsel of the NLRB filing a complaint on their behalf. </w:t>
      </w:r>
      <w:r w:rsidRPr="009352EA">
        <w:rPr>
          <w:rStyle w:val="StyleUnderline"/>
          <w:highlight w:val="green"/>
        </w:rPr>
        <w:t>If the general counsel</w:t>
      </w:r>
      <w:r w:rsidRPr="009352EA">
        <w:rPr>
          <w:rStyle w:val="StyleUnderline"/>
        </w:rPr>
        <w:t xml:space="preserve"> </w:t>
      </w:r>
      <w:r w:rsidRPr="009352EA">
        <w:rPr>
          <w:rStyle w:val="StyleUnderline"/>
          <w:highlight w:val="green"/>
        </w:rPr>
        <w:t>chooses not to act</w:t>
      </w:r>
      <w:r w:rsidRPr="009352EA">
        <w:rPr>
          <w:sz w:val="16"/>
        </w:rPr>
        <w:t>—</w:t>
      </w:r>
      <w:r w:rsidRPr="009352EA">
        <w:rPr>
          <w:rStyle w:val="StyleUnderline"/>
          <w:highlight w:val="green"/>
        </w:rPr>
        <w:t>as</w:t>
      </w:r>
      <w:r w:rsidRPr="009352EA">
        <w:rPr>
          <w:rStyle w:val="StyleUnderline"/>
        </w:rPr>
        <w:t xml:space="preserve"> the </w:t>
      </w:r>
      <w:r w:rsidRPr="009352EA">
        <w:rPr>
          <w:rStyle w:val="StyleUnderline"/>
          <w:highlight w:val="green"/>
        </w:rPr>
        <w:t>Trump NLRB’s general counsel did</w:t>
      </w:r>
      <w:r w:rsidRPr="009352EA">
        <w:rPr>
          <w:rStyle w:val="StyleUnderline"/>
        </w:rPr>
        <w:t xml:space="preserve"> when he decided that Uber drivers were not employees protected by the NLRA—workers have no independent recourse</w:t>
      </w:r>
      <w:r w:rsidRPr="009352EA">
        <w:rPr>
          <w:sz w:val="16"/>
        </w:rPr>
        <w:t>.9</w:t>
      </w:r>
    </w:p>
    <w:p w14:paraId="797C91F5" w14:textId="77777777" w:rsidR="003E5F21" w:rsidRPr="009352EA" w:rsidRDefault="003E5F21" w:rsidP="003E5F21">
      <w:pPr>
        <w:rPr>
          <w:sz w:val="16"/>
        </w:rPr>
      </w:pPr>
      <w:r w:rsidRPr="009352EA">
        <w:rPr>
          <w:sz w:val="16"/>
        </w:rPr>
        <w:t xml:space="preserve">A third shortcoming in the </w:t>
      </w:r>
      <w:r w:rsidRPr="009352EA">
        <w:rPr>
          <w:rStyle w:val="StyleUnderline"/>
        </w:rPr>
        <w:t>NLRA</w:t>
      </w:r>
      <w:r w:rsidRPr="009352EA">
        <w:rPr>
          <w:sz w:val="16"/>
        </w:rPr>
        <w:t xml:space="preserve"> is that it </w:t>
      </w:r>
      <w:r w:rsidRPr="009352EA">
        <w:rPr>
          <w:rStyle w:val="StyleUnderline"/>
        </w:rPr>
        <w:t>lacks provisions for ensuring that workers with meritorious cases get their jobs back on an interim basis while their cases are pending</w:t>
      </w:r>
      <w:r w:rsidRPr="009352EA">
        <w:rPr>
          <w:sz w:val="16"/>
        </w:rPr>
        <w:t xml:space="preserve">. Under the current system, </w:t>
      </w:r>
      <w:r w:rsidRPr="009352EA">
        <w:rPr>
          <w:rStyle w:val="StyleUnderline"/>
          <w:highlight w:val="green"/>
        </w:rPr>
        <w:t>cases take</w:t>
      </w:r>
      <w:r w:rsidRPr="009352EA">
        <w:rPr>
          <w:rStyle w:val="StyleUnderline"/>
        </w:rPr>
        <w:t xml:space="preserve"> many </w:t>
      </w:r>
      <w:r w:rsidRPr="009352EA">
        <w:rPr>
          <w:rStyle w:val="StyleUnderline"/>
          <w:highlight w:val="green"/>
        </w:rPr>
        <w:t>months</w:t>
      </w:r>
      <w:r w:rsidRPr="009352EA">
        <w:rPr>
          <w:rStyle w:val="StyleUnderline"/>
        </w:rPr>
        <w:t>, and sometimes years, to resolve</w:t>
      </w:r>
      <w:r w:rsidRPr="009352EA">
        <w:rPr>
          <w:sz w:val="16"/>
        </w:rPr>
        <w:t xml:space="preserve">. The NLRB investigates a worker’s charge, determines whether the charge has merit, files a complaint, and then litigates the case before an administrative law judge. The parties can then seek review of the administrative law judge’s decision by the National Labor Relations Board. </w:t>
      </w:r>
      <w:r w:rsidRPr="009352EA">
        <w:rPr>
          <w:rStyle w:val="StyleUnderline"/>
        </w:rPr>
        <w:t>In the meantime</w:t>
      </w:r>
      <w:r w:rsidRPr="009352EA">
        <w:rPr>
          <w:rStyle w:val="StyleUnderline"/>
          <w:highlight w:val="green"/>
        </w:rPr>
        <w:t>, the worker is out of work</w:t>
      </w:r>
      <w:r w:rsidRPr="009352EA">
        <w:rPr>
          <w:rStyle w:val="StyleUnderline"/>
        </w:rPr>
        <w:t xml:space="preserve"> and losing pay</w:t>
      </w:r>
      <w:r w:rsidRPr="009352EA">
        <w:rPr>
          <w:sz w:val="16"/>
        </w:rPr>
        <w:t xml:space="preserve">. </w:t>
      </w:r>
      <w:r w:rsidRPr="009352EA">
        <w:rPr>
          <w:rStyle w:val="StyleUnderline"/>
          <w:highlight w:val="green"/>
        </w:rPr>
        <w:t>This creates a huge incentive</w:t>
      </w:r>
      <w:r w:rsidRPr="009352EA">
        <w:rPr>
          <w:rStyle w:val="StyleUnderline"/>
        </w:rPr>
        <w:t xml:space="preserve"> </w:t>
      </w:r>
      <w:r w:rsidRPr="009352EA">
        <w:rPr>
          <w:rStyle w:val="StyleUnderline"/>
          <w:highlight w:val="green"/>
        </w:rPr>
        <w:t>for employers to drag out proceedings</w:t>
      </w:r>
      <w:r w:rsidRPr="009352EA">
        <w:rPr>
          <w:sz w:val="16"/>
        </w:rPr>
        <w:t xml:space="preserve">, especially because, as previously noted, at the end of the day, </w:t>
      </w:r>
      <w:r w:rsidRPr="009352EA">
        <w:rPr>
          <w:rStyle w:val="StyleUnderline"/>
        </w:rPr>
        <w:t>if the employer is found liable for violating the law, it faces no monetary penalties, only the requirement to deliver back pay minus deductions</w:t>
      </w:r>
      <w:r w:rsidRPr="009352EA">
        <w:rPr>
          <w:sz w:val="16"/>
        </w:rPr>
        <w:t>.10 In contrast, most anti-retaliation/whistleblower statutes, and all 21st-century anti-retaliation statutes, have a process for seeking preliminary reinstatement of workers, which shifts the economic and power dynamic from one favoring employers to one that is more fair to workers. The Federal Mine Safety and Health Act, for example, requires preliminary reinstatement at the beginning of a case unless the agency determines that a worker’s complaint is frivolous, which rarely happens.11 As a result, mine workers alleging retaliation quickly get their jobs back and cases typically settle on terms more favorable to the worker had preliminary reinstatement not been an option. Similarly, the Department of Labor has successfully pursued temporary restraining orders to win preliminary reinstatement of workers claiming they were fired in retaliation for exercising their rights under the Fair Labor Standards Act.12</w:t>
      </w:r>
    </w:p>
    <w:p w14:paraId="3AF85153" w14:textId="77777777" w:rsidR="003E5F21" w:rsidRPr="009352EA" w:rsidRDefault="003E5F21" w:rsidP="003E5F21">
      <w:pPr>
        <w:rPr>
          <w:sz w:val="16"/>
        </w:rPr>
      </w:pPr>
      <w:r w:rsidRPr="009352EA">
        <w:rPr>
          <w:sz w:val="16"/>
        </w:rPr>
        <w:t xml:space="preserve">The </w:t>
      </w:r>
      <w:r w:rsidRPr="009352EA">
        <w:rPr>
          <w:rStyle w:val="StyleUnderline"/>
          <w:highlight w:val="green"/>
        </w:rPr>
        <w:t>cumulative effect</w:t>
      </w:r>
      <w:r w:rsidRPr="009352EA">
        <w:rPr>
          <w:rStyle w:val="StyleUnderline"/>
        </w:rPr>
        <w:t xml:space="preserve"> of these three shortcomings</w:t>
      </w:r>
      <w:r w:rsidRPr="009352EA">
        <w:rPr>
          <w:sz w:val="16"/>
        </w:rPr>
        <w:t>—no penalties or compensatory damages, no private right of action, and no preliminary reinstatement—</w:t>
      </w:r>
      <w:r w:rsidRPr="009352EA">
        <w:rPr>
          <w:rStyle w:val="StyleUnderline"/>
          <w:highlight w:val="green"/>
        </w:rPr>
        <w:t>is</w:t>
      </w:r>
      <w:r w:rsidRPr="009352EA">
        <w:rPr>
          <w:sz w:val="16"/>
        </w:rPr>
        <w:t xml:space="preserve"> that </w:t>
      </w:r>
      <w:r w:rsidRPr="009352EA">
        <w:rPr>
          <w:rStyle w:val="StyleUnderline"/>
          <w:highlight w:val="green"/>
        </w:rPr>
        <w:t>workers</w:t>
      </w:r>
      <w:r w:rsidRPr="009352EA">
        <w:rPr>
          <w:rStyle w:val="StyleUnderline"/>
        </w:rPr>
        <w:t xml:space="preserve"> asserting their rights </w:t>
      </w:r>
      <w:r w:rsidRPr="009352EA">
        <w:rPr>
          <w:rStyle w:val="StyleUnderline"/>
          <w:highlight w:val="green"/>
        </w:rPr>
        <w:t>under</w:t>
      </w:r>
      <w:r w:rsidRPr="009352EA">
        <w:rPr>
          <w:rStyle w:val="StyleUnderline"/>
        </w:rPr>
        <w:t xml:space="preserve"> the </w:t>
      </w:r>
      <w:r w:rsidRPr="009352EA">
        <w:rPr>
          <w:rStyle w:val="StyleUnderline"/>
          <w:highlight w:val="green"/>
        </w:rPr>
        <w:t>NLRA</w:t>
      </w:r>
      <w:r w:rsidRPr="009352EA">
        <w:rPr>
          <w:rStyle w:val="StyleUnderline"/>
        </w:rPr>
        <w:t xml:space="preserve"> </w:t>
      </w:r>
      <w:r w:rsidRPr="009352EA">
        <w:rPr>
          <w:rStyle w:val="StyleUnderline"/>
          <w:highlight w:val="green"/>
        </w:rPr>
        <w:t>are in a far worse position</w:t>
      </w:r>
      <w:r w:rsidRPr="009352EA">
        <w:rPr>
          <w:rStyle w:val="StyleUnderline"/>
        </w:rPr>
        <w:t xml:space="preserve"> </w:t>
      </w:r>
      <w:r w:rsidRPr="009352EA">
        <w:rPr>
          <w:rStyle w:val="StyleUnderline"/>
          <w:highlight w:val="green"/>
        </w:rPr>
        <w:t>than workers</w:t>
      </w:r>
      <w:r w:rsidRPr="009352EA">
        <w:rPr>
          <w:rStyle w:val="StyleUnderline"/>
        </w:rPr>
        <w:t xml:space="preserve"> </w:t>
      </w:r>
      <w:r w:rsidRPr="009352EA">
        <w:rPr>
          <w:rStyle w:val="StyleUnderline"/>
          <w:highlight w:val="green"/>
        </w:rPr>
        <w:t>alleging</w:t>
      </w:r>
      <w:r w:rsidRPr="009352EA">
        <w:rPr>
          <w:rStyle w:val="StyleUnderline"/>
        </w:rPr>
        <w:t xml:space="preserve"> illegal </w:t>
      </w:r>
      <w:r w:rsidRPr="009352EA">
        <w:rPr>
          <w:rStyle w:val="StyleUnderline"/>
          <w:highlight w:val="green"/>
        </w:rPr>
        <w:t>retaliation</w:t>
      </w:r>
      <w:r w:rsidRPr="009352EA">
        <w:rPr>
          <w:rStyle w:val="StyleUnderline"/>
        </w:rPr>
        <w:t xml:space="preserve"> for exercising their rights </w:t>
      </w:r>
      <w:r w:rsidRPr="009352EA">
        <w:rPr>
          <w:rStyle w:val="StyleUnderline"/>
          <w:highlight w:val="green"/>
        </w:rPr>
        <w:t xml:space="preserve">under other </w:t>
      </w:r>
      <w:r w:rsidRPr="009352EA">
        <w:rPr>
          <w:rStyle w:val="StyleUnderline"/>
        </w:rPr>
        <w:t xml:space="preserve">labor and employment laws and other </w:t>
      </w:r>
      <w:r w:rsidRPr="009352EA">
        <w:rPr>
          <w:rStyle w:val="StyleUnderline"/>
          <w:highlight w:val="green"/>
        </w:rPr>
        <w:t>whistleblower protection laws</w:t>
      </w:r>
      <w:r w:rsidRPr="009352EA">
        <w:rPr>
          <w:sz w:val="16"/>
        </w:rPr>
        <w:t xml:space="preserve">. </w:t>
      </w:r>
      <w:r w:rsidRPr="009352EA">
        <w:rPr>
          <w:rStyle w:val="StyleUnderline"/>
        </w:rPr>
        <w:t>The NLRA’s meager protections lag far behind the norm and result in substandard protections for workers exercising crucially important rights</w:t>
      </w:r>
      <w:r w:rsidRPr="009352EA">
        <w:rPr>
          <w:sz w:val="16"/>
        </w:rPr>
        <w:t>. It is a cruel irony that the two laws most important to workers being able to join together to protect their health and safety on the job—the National Labor Relations Act and the Occupational Safety and Health Act—are the two labor and employment laws with the weakest anti-retaliation protections.16 This is a situation that Congress must address.</w:t>
      </w:r>
    </w:p>
    <w:p w14:paraId="6354B797" w14:textId="77777777" w:rsidR="003E5F21" w:rsidRDefault="003E5F21" w:rsidP="003E5F21">
      <w:pPr>
        <w:pStyle w:val="Heading4"/>
      </w:pPr>
      <w:r>
        <w:t xml:space="preserve">Fired IGs </w:t>
      </w:r>
      <w:proofErr w:type="gramStart"/>
      <w:r>
        <w:t>thump</w:t>
      </w:r>
      <w:proofErr w:type="gramEnd"/>
    </w:p>
    <w:p w14:paraId="4413FEE9" w14:textId="77777777" w:rsidR="003E5F21" w:rsidRDefault="003E5F21" w:rsidP="003E5F21">
      <w:proofErr w:type="spellStart"/>
      <w:r w:rsidRPr="00DD2210">
        <w:rPr>
          <w:rStyle w:val="Style13ptBold"/>
        </w:rPr>
        <w:t>Teirstein</w:t>
      </w:r>
      <w:proofErr w:type="spellEnd"/>
      <w:r w:rsidRPr="00DD2210">
        <w:rPr>
          <w:rStyle w:val="Style13ptBold"/>
        </w:rPr>
        <w:t xml:space="preserve"> 25</w:t>
      </w:r>
      <w:r>
        <w:t>, Zoya Teirstein, Grist, 1-29-2025 ["'Paranoia and distrust': How Trump's mass firing of government watchdogs will affect climate policy, available on:  https://grist.org/accountability/paranoia-and-distrust-how-trumps-mass-firing-of-government-watchdogs-will-affect-climate-policy/, accessed:  11-26-</w:t>
      </w:r>
      <w:proofErr w:type="gramStart"/>
      <w:r>
        <w:t>2025]</w:t>
      </w:r>
      <w:proofErr w:type="spellStart"/>
      <w:r>
        <w:t>cdm</w:t>
      </w:r>
      <w:proofErr w:type="spellEnd"/>
      <w:proofErr w:type="gramEnd"/>
    </w:p>
    <w:p w14:paraId="4E270F6E" w14:textId="77777777" w:rsidR="003E5F21" w:rsidRPr="00E94F3F" w:rsidRDefault="003E5F21" w:rsidP="003E5F21">
      <w:pPr>
        <w:rPr>
          <w:sz w:val="16"/>
        </w:rPr>
      </w:pPr>
      <w:r w:rsidRPr="009352EA">
        <w:rPr>
          <w:rStyle w:val="StyleUnderline"/>
        </w:rPr>
        <w:t xml:space="preserve">Legal experts and nonprofit groups suspect </w:t>
      </w:r>
      <w:r w:rsidRPr="009352EA">
        <w:rPr>
          <w:rStyle w:val="StyleUnderline"/>
          <w:highlight w:val="green"/>
        </w:rPr>
        <w:t>Trump</w:t>
      </w:r>
      <w:r w:rsidRPr="009352EA">
        <w:rPr>
          <w:rStyle w:val="StyleUnderline"/>
        </w:rPr>
        <w:t xml:space="preserve"> </w:t>
      </w:r>
      <w:r w:rsidRPr="009352EA">
        <w:rPr>
          <w:rStyle w:val="StyleUnderline"/>
          <w:highlight w:val="green"/>
        </w:rPr>
        <w:t>will replace</w:t>
      </w:r>
      <w:r w:rsidRPr="009352EA">
        <w:rPr>
          <w:rStyle w:val="StyleUnderline"/>
        </w:rPr>
        <w:t xml:space="preserve"> the </w:t>
      </w:r>
      <w:r w:rsidRPr="009352EA">
        <w:rPr>
          <w:rStyle w:val="StyleUnderline"/>
          <w:highlight w:val="green"/>
        </w:rPr>
        <w:t>fired</w:t>
      </w:r>
      <w:r w:rsidRPr="009352EA">
        <w:rPr>
          <w:rStyle w:val="StyleUnderline"/>
        </w:rPr>
        <w:t xml:space="preserve"> </w:t>
      </w:r>
      <w:r w:rsidRPr="009352EA">
        <w:rPr>
          <w:rStyle w:val="StyleUnderline"/>
          <w:highlight w:val="green"/>
        </w:rPr>
        <w:t>inspectors</w:t>
      </w:r>
      <w:r w:rsidRPr="009352EA">
        <w:rPr>
          <w:rStyle w:val="StyleUnderline"/>
        </w:rPr>
        <w:t xml:space="preserve"> </w:t>
      </w:r>
      <w:r w:rsidRPr="009352EA">
        <w:rPr>
          <w:rStyle w:val="StyleUnderline"/>
          <w:highlight w:val="green"/>
        </w:rPr>
        <w:t>general</w:t>
      </w:r>
      <w:r w:rsidRPr="009352EA">
        <w:rPr>
          <w:rStyle w:val="StyleUnderline"/>
        </w:rPr>
        <w:t xml:space="preserve"> </w:t>
      </w:r>
      <w:r w:rsidRPr="009352EA">
        <w:rPr>
          <w:rStyle w:val="StyleUnderline"/>
          <w:highlight w:val="green"/>
        </w:rPr>
        <w:t>with</w:t>
      </w:r>
      <w:r w:rsidRPr="009352EA">
        <w:rPr>
          <w:rStyle w:val="StyleUnderline"/>
        </w:rPr>
        <w:t xml:space="preserve"> </w:t>
      </w:r>
      <w:r w:rsidRPr="009352EA">
        <w:rPr>
          <w:rStyle w:val="StyleUnderline"/>
          <w:highlight w:val="green"/>
        </w:rPr>
        <w:t>devotees</w:t>
      </w:r>
      <w:r w:rsidRPr="009352EA">
        <w:rPr>
          <w:rStyle w:val="StyleUnderline"/>
        </w:rPr>
        <w:t xml:space="preserve"> who will turn a blind eye to malfeasance, corruption, and abuse</w:t>
      </w:r>
      <w:r w:rsidRPr="00E94F3F">
        <w:rPr>
          <w:sz w:val="16"/>
        </w:rPr>
        <w:t xml:space="preserve"> — </w:t>
      </w:r>
      <w:r w:rsidRPr="009352EA">
        <w:rPr>
          <w:rStyle w:val="StyleUnderline"/>
        </w:rPr>
        <w:t>a shift that would put the country’s environmental policies and American public health at risk</w:t>
      </w:r>
      <w:r w:rsidRPr="00E94F3F">
        <w:rPr>
          <w:sz w:val="16"/>
        </w:rPr>
        <w:t xml:space="preserve">. “Trump’s effort to terminate the current roster of IGs and, if one allows oneself to speculate, install loyalists who will turn a blind eye to what is to come, is unprecedented and profoundly troubling,” said Michael Burger, the executive director of the Sabin Center for Climate Change Law at Columbia University. </w:t>
      </w:r>
    </w:p>
    <w:p w14:paraId="4B87C02F" w14:textId="77777777" w:rsidR="003E5F21" w:rsidRPr="009352EA" w:rsidRDefault="003E5F21" w:rsidP="003E5F21">
      <w:pPr>
        <w:rPr>
          <w:rStyle w:val="StyleUnderline"/>
        </w:rPr>
      </w:pPr>
      <w:r w:rsidRPr="009352EA">
        <w:rPr>
          <w:rStyle w:val="StyleUnderline"/>
        </w:rPr>
        <w:t>Federal employees</w:t>
      </w:r>
      <w:r w:rsidRPr="00E94F3F">
        <w:rPr>
          <w:sz w:val="16"/>
        </w:rPr>
        <w:t xml:space="preserve"> at regional offices and agency headquarters in Washington, D.C., </w:t>
      </w:r>
      <w:r w:rsidRPr="009352EA">
        <w:rPr>
          <w:rStyle w:val="StyleUnderline"/>
        </w:rPr>
        <w:t xml:space="preserve">fear their </w:t>
      </w:r>
      <w:r w:rsidRPr="00E94F3F">
        <w:rPr>
          <w:rStyle w:val="StyleUnderline"/>
          <w:highlight w:val="green"/>
        </w:rPr>
        <w:t>internal reports</w:t>
      </w:r>
      <w:r w:rsidRPr="009352EA">
        <w:rPr>
          <w:rStyle w:val="StyleUnderline"/>
        </w:rPr>
        <w:t xml:space="preserve"> and complaints </w:t>
      </w:r>
      <w:r w:rsidRPr="00E94F3F">
        <w:rPr>
          <w:rStyle w:val="StyleUnderline"/>
          <w:highlight w:val="green"/>
        </w:rPr>
        <w:t>will be ignored</w:t>
      </w:r>
      <w:r w:rsidRPr="009352EA">
        <w:rPr>
          <w:rStyle w:val="StyleUnderline"/>
        </w:rPr>
        <w:t xml:space="preserve"> or dismissed outright</w:t>
      </w:r>
      <w:r w:rsidRPr="00E94F3F">
        <w:rPr>
          <w:sz w:val="16"/>
        </w:rPr>
        <w:t xml:space="preserve">, putting Americans at risk. </w:t>
      </w:r>
      <w:r w:rsidRPr="009352EA">
        <w:rPr>
          <w:rStyle w:val="StyleUnderline"/>
        </w:rPr>
        <w:t xml:space="preserve">One important role of </w:t>
      </w:r>
      <w:r w:rsidRPr="00E94F3F">
        <w:rPr>
          <w:rStyle w:val="StyleUnderline"/>
          <w:highlight w:val="green"/>
        </w:rPr>
        <w:t>inspectors general</w:t>
      </w:r>
      <w:r w:rsidRPr="009352EA">
        <w:rPr>
          <w:rStyle w:val="StyleUnderline"/>
        </w:rPr>
        <w:t xml:space="preserve"> is to </w:t>
      </w:r>
      <w:r w:rsidRPr="00E94F3F">
        <w:rPr>
          <w:rStyle w:val="StyleUnderline"/>
          <w:highlight w:val="green"/>
        </w:rPr>
        <w:t>offer</w:t>
      </w:r>
      <w:r w:rsidRPr="009352EA">
        <w:rPr>
          <w:rStyle w:val="StyleUnderline"/>
        </w:rPr>
        <w:t xml:space="preserve"> federal employees </w:t>
      </w:r>
      <w:r w:rsidRPr="00E94F3F">
        <w:rPr>
          <w:rStyle w:val="StyleUnderline"/>
          <w:highlight w:val="green"/>
        </w:rPr>
        <w:t>protection</w:t>
      </w:r>
      <w:r w:rsidRPr="009352EA">
        <w:rPr>
          <w:rStyle w:val="StyleUnderline"/>
        </w:rPr>
        <w:t xml:space="preserve"> </w:t>
      </w:r>
      <w:r w:rsidRPr="00E94F3F">
        <w:rPr>
          <w:rStyle w:val="StyleUnderline"/>
          <w:highlight w:val="green"/>
        </w:rPr>
        <w:t>if they</w:t>
      </w:r>
      <w:r w:rsidRPr="009352EA">
        <w:rPr>
          <w:rStyle w:val="StyleUnderline"/>
        </w:rPr>
        <w:t xml:space="preserve"> experience reprisal at work after reporting corruption or impropriety</w:t>
      </w:r>
      <w:r w:rsidRPr="00E94F3F">
        <w:rPr>
          <w:sz w:val="16"/>
        </w:rPr>
        <w:t xml:space="preserve">. EPA scientists who raised alarms in 2019 and 2020 about the agency improperly downgrading the cancer risks of chemicals, for example, called their </w:t>
      </w:r>
      <w:r w:rsidRPr="009352EA">
        <w:rPr>
          <w:rStyle w:val="StyleUnderline"/>
        </w:rPr>
        <w:t xml:space="preserve">inspector general hotline to </w:t>
      </w:r>
      <w:r w:rsidRPr="00E94F3F">
        <w:rPr>
          <w:rStyle w:val="StyleUnderline"/>
          <w:highlight w:val="green"/>
        </w:rPr>
        <w:t>report</w:t>
      </w:r>
      <w:r w:rsidRPr="009352EA">
        <w:rPr>
          <w:rStyle w:val="StyleUnderline"/>
        </w:rPr>
        <w:t xml:space="preserve"> that </w:t>
      </w:r>
      <w:r w:rsidRPr="00E94F3F">
        <w:rPr>
          <w:rStyle w:val="StyleUnderline"/>
          <w:highlight w:val="green"/>
        </w:rPr>
        <w:t>they were retaliated against</w:t>
      </w:r>
      <w:r w:rsidRPr="009352EA">
        <w:rPr>
          <w:rStyle w:val="StyleUnderline"/>
        </w:rPr>
        <w:t xml:space="preserve"> by their own agency </w:t>
      </w:r>
      <w:r w:rsidRPr="00E94F3F">
        <w:rPr>
          <w:rStyle w:val="StyleUnderline"/>
          <w:highlight w:val="green"/>
        </w:rPr>
        <w:t>for blowing the whistle</w:t>
      </w:r>
      <w:r w:rsidRPr="009352EA">
        <w:rPr>
          <w:rStyle w:val="StyleUnderline"/>
        </w:rPr>
        <w:t xml:space="preserve">. </w:t>
      </w:r>
    </w:p>
    <w:p w14:paraId="31E4A105" w14:textId="77777777" w:rsidR="003E5F21" w:rsidRPr="00E94F3F" w:rsidRDefault="003E5F21" w:rsidP="003E5F21">
      <w:pPr>
        <w:rPr>
          <w:sz w:val="16"/>
        </w:rPr>
      </w:pPr>
      <w:r w:rsidRPr="00E94F3F">
        <w:rPr>
          <w:sz w:val="16"/>
        </w:rPr>
        <w:t xml:space="preserve">Sean O’Donnell, whom Trump appointed as the EPA’s inspector general in 2020, launched an investigation to determine whether there had been a violation of these employees’ rights under U.S. whistleblower protection law and found that three of the five scientists had had their requests for vacation time rejected, monetary awards withheld, and arbitrarily received poor performance reviews. The office of the inspector general recommended that the EPA administrator “consider appropriate corrective action.” </w:t>
      </w:r>
    </w:p>
    <w:p w14:paraId="2B01FD68" w14:textId="77777777" w:rsidR="003E5F21" w:rsidRPr="00E94F3F" w:rsidRDefault="003E5F21" w:rsidP="003E5F21">
      <w:pPr>
        <w:rPr>
          <w:sz w:val="16"/>
        </w:rPr>
      </w:pPr>
      <w:r w:rsidRPr="00E94F3F">
        <w:rPr>
          <w:sz w:val="16"/>
        </w:rPr>
        <w:t xml:space="preserve">O’Donnell, who has been scrupulous about monitoring the disbursal of funds from the bipartisan infrastructure law and Inflation Reduction Act passed under former president Joe Biden, was one of the 18 inspectors general fired by Trump last week. </w:t>
      </w:r>
    </w:p>
    <w:p w14:paraId="0663484A" w14:textId="77777777" w:rsidR="003E5F21" w:rsidRPr="00E94F3F" w:rsidRDefault="003E5F21" w:rsidP="003E5F21">
      <w:pPr>
        <w:rPr>
          <w:sz w:val="16"/>
        </w:rPr>
      </w:pPr>
      <w:r w:rsidRPr="00E94F3F">
        <w:rPr>
          <w:sz w:val="16"/>
        </w:rPr>
        <w:t>The Inflation Reduction Act, which authorized more than $300 billion in clean energy incentives and grants, allocates money to support independent oversight of this spending, including new funding for inspector general offices. The majority of the funding from that law has already been disbursed, and Trump has moved to freeze what remains as he attempts to restructure the government. Legal experts say that move is illegal and unconstitutional, but even if a judge lifts the freeze, the watchdogs tasked with scrutinizing these funds will no longer be at their posts.</w:t>
      </w:r>
    </w:p>
    <w:p w14:paraId="29D8F9A1" w14:textId="77777777" w:rsidR="003E5F21" w:rsidRPr="009352EA" w:rsidRDefault="003E5F21" w:rsidP="003E5F21">
      <w:pPr>
        <w:rPr>
          <w:rStyle w:val="StyleUnderline"/>
        </w:rPr>
      </w:pPr>
      <w:r w:rsidRPr="009352EA">
        <w:rPr>
          <w:rStyle w:val="StyleUnderline"/>
        </w:rPr>
        <w:t xml:space="preserve">“All of the </w:t>
      </w:r>
      <w:r w:rsidRPr="00E94F3F">
        <w:rPr>
          <w:rStyle w:val="StyleUnderline"/>
          <w:highlight w:val="green"/>
        </w:rPr>
        <w:t>checks and balances have been stripped</w:t>
      </w:r>
      <w:r w:rsidRPr="009352EA">
        <w:rPr>
          <w:rStyle w:val="StyleUnderline"/>
        </w:rPr>
        <w:t>,”</w:t>
      </w:r>
      <w:r w:rsidRPr="00E94F3F">
        <w:rPr>
          <w:sz w:val="16"/>
        </w:rPr>
        <w:t xml:space="preserve"> said Kyla Bennett, Northeast and Mid-Atlantic director for Public Employees for Environmental Responsibility, a group that offers pro bono assistance to whistleblowers within federal agencies. Federal employees, she added, “</w:t>
      </w:r>
      <w:r w:rsidRPr="009352EA">
        <w:rPr>
          <w:rStyle w:val="StyleUnderline"/>
        </w:rPr>
        <w:t>can’t do the work that they need to do to protect the American people. And that is the point.”</w:t>
      </w:r>
    </w:p>
    <w:p w14:paraId="03ED588E" w14:textId="77777777" w:rsidR="003E5F21" w:rsidRDefault="003E5F21" w:rsidP="003E5F21">
      <w:pPr>
        <w:pStyle w:val="Heading4"/>
      </w:pPr>
      <w:r>
        <w:t>Labor monopsony controls enforcement of whistleblower protections.</w:t>
      </w:r>
    </w:p>
    <w:p w14:paraId="436AE281" w14:textId="77777777" w:rsidR="003E5F21" w:rsidRDefault="003E5F21" w:rsidP="003E5F21">
      <w:r w:rsidRPr="00DD2210">
        <w:rPr>
          <w:rStyle w:val="Style13ptBold"/>
        </w:rPr>
        <w:t>Naidu and Posner 22</w:t>
      </w:r>
      <w:r>
        <w:t>, Suresh Naidu and Eric A. Posner, Journal Of Human Resources, April 2022, 57 (S) S284-S323 ["Labor Monopsony and the Limits of the Law, available on:  https://jhr.uwpress.org/content/57/S/S284, accessed:  11-26-</w:t>
      </w:r>
      <w:proofErr w:type="gramStart"/>
      <w:r>
        <w:t>2025]</w:t>
      </w:r>
      <w:proofErr w:type="spellStart"/>
      <w:r>
        <w:t>cdm</w:t>
      </w:r>
      <w:proofErr w:type="spellEnd"/>
      <w:proofErr w:type="gramEnd"/>
    </w:p>
    <w:p w14:paraId="76803B10" w14:textId="77777777" w:rsidR="003E5F21" w:rsidRPr="00E94F3F" w:rsidRDefault="003E5F21" w:rsidP="003E5F21">
      <w:pPr>
        <w:rPr>
          <w:sz w:val="16"/>
        </w:rPr>
      </w:pPr>
      <w:r w:rsidRPr="00E94F3F">
        <w:rPr>
          <w:sz w:val="16"/>
        </w:rPr>
        <w:t xml:space="preserve">All of these proposals raise a cross-cutting question of agency costs. Many </w:t>
      </w:r>
      <w:r w:rsidRPr="00E94F3F">
        <w:rPr>
          <w:rStyle w:val="StyleUnderline"/>
        </w:rPr>
        <w:t xml:space="preserve">employment </w:t>
      </w:r>
      <w:r w:rsidRPr="00E94F3F">
        <w:rPr>
          <w:rStyle w:val="StyleUnderline"/>
          <w:highlight w:val="green"/>
        </w:rPr>
        <w:t>regulations</w:t>
      </w:r>
      <w:r w:rsidRPr="00E94F3F">
        <w:rPr>
          <w:rStyle w:val="StyleUnderline"/>
        </w:rPr>
        <w:t xml:space="preserve"> </w:t>
      </w:r>
      <w:r w:rsidRPr="00E94F3F">
        <w:rPr>
          <w:rStyle w:val="StyleUnderline"/>
          <w:highlight w:val="green"/>
        </w:rPr>
        <w:t>are enforced by</w:t>
      </w:r>
      <w:r w:rsidRPr="00E94F3F">
        <w:rPr>
          <w:rStyle w:val="StyleUnderline"/>
        </w:rPr>
        <w:t xml:space="preserve"> </w:t>
      </w:r>
      <w:r w:rsidRPr="00E94F3F">
        <w:rPr>
          <w:rStyle w:val="StyleUnderline"/>
          <w:highlight w:val="green"/>
        </w:rPr>
        <w:t>fed</w:t>
      </w:r>
      <w:r w:rsidRPr="00E94F3F">
        <w:rPr>
          <w:rStyle w:val="StyleUnderline"/>
        </w:rPr>
        <w:t xml:space="preserve">eral </w:t>
      </w:r>
      <w:r w:rsidRPr="00E94F3F">
        <w:rPr>
          <w:rStyle w:val="StyleUnderline"/>
          <w:highlight w:val="green"/>
        </w:rPr>
        <w:t>agencies</w:t>
      </w:r>
      <w:r w:rsidRPr="00E94F3F">
        <w:rPr>
          <w:sz w:val="16"/>
        </w:rPr>
        <w:t xml:space="preserve">, including the Occupational Safety and Health Administration (OSHA) and the Equal Opportunity Employment Commission. Others, like minimum wage laws, are enforced by state and local governments, as well as by the federal government. In all these cases, </w:t>
      </w:r>
      <w:r w:rsidRPr="00E94F3F">
        <w:rPr>
          <w:rStyle w:val="StyleUnderline"/>
        </w:rPr>
        <w:t>the government serves as an agent of the workers. Union leadership, too, serves as an agent for the members of the union</w:t>
      </w:r>
      <w:r w:rsidRPr="00E94F3F">
        <w:rPr>
          <w:sz w:val="16"/>
        </w:rPr>
        <w:t>. And in our pension example, one might think of the pension as serving as an agent for workers, though indirectly. Many employment laws are enforced by private litigation, and because of the high cost of litigation, usually in the form of class actions, where private lawyers serve as agents for classes of workers. These class actions can be thought of as contingent unions that spring into existence to enforce the law. All of these approaches raise questions about whether the agent actually has the interest of the workers at heart.</w:t>
      </w:r>
    </w:p>
    <w:p w14:paraId="3066CA9A" w14:textId="77777777" w:rsidR="003E5F21" w:rsidRPr="00E94F3F" w:rsidRDefault="003E5F21" w:rsidP="003E5F21">
      <w:pPr>
        <w:rPr>
          <w:sz w:val="16"/>
        </w:rPr>
      </w:pPr>
      <w:r w:rsidRPr="00E94F3F">
        <w:rPr>
          <w:rStyle w:val="StyleUnderline"/>
        </w:rPr>
        <w:t xml:space="preserve">Worries about agency costs have led in many cases to a round of </w:t>
      </w:r>
      <w:proofErr w:type="spellStart"/>
      <w:r w:rsidRPr="00E94F3F">
        <w:rPr>
          <w:rStyle w:val="StyleUnderline"/>
        </w:rPr>
        <w:t>metaregulation</w:t>
      </w:r>
      <w:proofErr w:type="spellEnd"/>
      <w:r w:rsidRPr="00E94F3F">
        <w:rPr>
          <w:rStyle w:val="StyleUnderline"/>
        </w:rPr>
        <w:t xml:space="preserve">. </w:t>
      </w:r>
      <w:r w:rsidRPr="00E94F3F">
        <w:rPr>
          <w:rStyle w:val="StyleUnderline"/>
          <w:highlight w:val="green"/>
        </w:rPr>
        <w:t>The law</w:t>
      </w:r>
      <w:r w:rsidRPr="00E94F3F">
        <w:rPr>
          <w:rStyle w:val="StyleUnderline"/>
        </w:rPr>
        <w:t xml:space="preserve"> </w:t>
      </w:r>
      <w:r w:rsidRPr="00E94F3F">
        <w:rPr>
          <w:rStyle w:val="StyleUnderline"/>
          <w:highlight w:val="green"/>
        </w:rPr>
        <w:t>requires</w:t>
      </w:r>
      <w:r w:rsidRPr="00E94F3F">
        <w:rPr>
          <w:rStyle w:val="StyleUnderline"/>
        </w:rPr>
        <w:t xml:space="preserve"> </w:t>
      </w:r>
      <w:r w:rsidRPr="00E94F3F">
        <w:rPr>
          <w:rStyle w:val="StyleUnderline"/>
          <w:highlight w:val="green"/>
        </w:rPr>
        <w:t>unions</w:t>
      </w:r>
      <w:r w:rsidRPr="00E94F3F">
        <w:rPr>
          <w:rStyle w:val="StyleUnderline"/>
        </w:rPr>
        <w:t xml:space="preserve"> to </w:t>
      </w:r>
      <w:r w:rsidRPr="00E94F3F">
        <w:rPr>
          <w:rStyle w:val="StyleUnderline"/>
          <w:highlight w:val="green"/>
        </w:rPr>
        <w:t>act in the</w:t>
      </w:r>
      <w:r w:rsidRPr="00E94F3F">
        <w:rPr>
          <w:rStyle w:val="StyleUnderline"/>
        </w:rPr>
        <w:t xml:space="preserve"> </w:t>
      </w:r>
      <w:r w:rsidRPr="00E94F3F">
        <w:rPr>
          <w:rStyle w:val="StyleUnderline"/>
          <w:highlight w:val="green"/>
        </w:rPr>
        <w:t>interest of workers</w:t>
      </w:r>
      <w:r w:rsidRPr="00E94F3F">
        <w:rPr>
          <w:rStyle w:val="StyleUnderline"/>
        </w:rPr>
        <w:t xml:space="preserve">, and the same is true for class action lawyers. </w:t>
      </w:r>
      <w:r w:rsidRPr="00E94F3F">
        <w:rPr>
          <w:rStyle w:val="StyleUnderline"/>
          <w:highlight w:val="green"/>
        </w:rPr>
        <w:t>But</w:t>
      </w:r>
      <w:r w:rsidRPr="00E94F3F">
        <w:rPr>
          <w:rStyle w:val="StyleUnderline"/>
        </w:rPr>
        <w:t xml:space="preserve"> </w:t>
      </w:r>
      <w:r w:rsidRPr="00E94F3F">
        <w:rPr>
          <w:rStyle w:val="StyleUnderline"/>
          <w:highlight w:val="green"/>
        </w:rPr>
        <w:t>we</w:t>
      </w:r>
      <w:r w:rsidRPr="00E94F3F">
        <w:rPr>
          <w:rStyle w:val="StyleUnderline"/>
        </w:rPr>
        <w:t xml:space="preserve"> might also </w:t>
      </w:r>
      <w:r w:rsidRPr="00E94F3F">
        <w:rPr>
          <w:rStyle w:val="StyleUnderline"/>
          <w:highlight w:val="green"/>
        </w:rPr>
        <w:t>wonder</w:t>
      </w:r>
      <w:r w:rsidRPr="00E94F3F">
        <w:rPr>
          <w:rStyle w:val="StyleUnderline"/>
        </w:rPr>
        <w:t xml:space="preserve"> </w:t>
      </w:r>
      <w:r w:rsidRPr="00E94F3F">
        <w:rPr>
          <w:rStyle w:val="StyleUnderline"/>
          <w:highlight w:val="green"/>
        </w:rPr>
        <w:t>whether the government</w:t>
      </w:r>
      <w:r w:rsidRPr="00E94F3F">
        <w:rPr>
          <w:rStyle w:val="StyleUnderline"/>
        </w:rPr>
        <w:t xml:space="preserve"> agents </w:t>
      </w:r>
      <w:r w:rsidRPr="00E94F3F">
        <w:rPr>
          <w:rStyle w:val="StyleUnderline"/>
          <w:highlight w:val="green"/>
        </w:rPr>
        <w:t>charged with enforcing the law will act</w:t>
      </w:r>
      <w:r w:rsidRPr="00E94F3F">
        <w:rPr>
          <w:rStyle w:val="StyleUnderline"/>
        </w:rPr>
        <w:t xml:space="preserve"> in the interest of workers, who often have little political power.</w:t>
      </w:r>
      <w:r w:rsidRPr="00E94F3F">
        <w:rPr>
          <w:sz w:val="16"/>
        </w:rPr>
        <w:t xml:space="preserve"> The old union movement was based in part on suspicion about government responsiveness to the interests of workers, and such concerns continue to be aired today.</w:t>
      </w:r>
    </w:p>
    <w:p w14:paraId="72773E19" w14:textId="77777777" w:rsidR="003E5F21" w:rsidRPr="00E94F3F" w:rsidRDefault="003E5F21" w:rsidP="003E5F21">
      <w:pPr>
        <w:rPr>
          <w:rStyle w:val="StyleUnderline"/>
        </w:rPr>
      </w:pPr>
      <w:r w:rsidRPr="00E94F3F">
        <w:rPr>
          <w:rStyle w:val="StyleUnderline"/>
          <w:highlight w:val="green"/>
        </w:rPr>
        <w:t>Pervasive monopsony</w:t>
      </w:r>
      <w:r w:rsidRPr="00E94F3F">
        <w:rPr>
          <w:sz w:val="16"/>
        </w:rPr>
        <w:t xml:space="preserve">, together with employment at will, also </w:t>
      </w:r>
      <w:r w:rsidRPr="00E94F3F">
        <w:rPr>
          <w:rStyle w:val="StyleUnderline"/>
          <w:highlight w:val="green"/>
        </w:rPr>
        <w:t>means</w:t>
      </w:r>
      <w:r w:rsidRPr="00E94F3F">
        <w:rPr>
          <w:rStyle w:val="StyleUnderline"/>
        </w:rPr>
        <w:t xml:space="preserve"> that </w:t>
      </w:r>
      <w:r w:rsidRPr="00E94F3F">
        <w:rPr>
          <w:rStyle w:val="StyleUnderline"/>
          <w:highlight w:val="green"/>
        </w:rPr>
        <w:t>whistleblower mechanisms</w:t>
      </w:r>
      <w:r w:rsidRPr="00E94F3F">
        <w:rPr>
          <w:rStyle w:val="StyleUnderline"/>
        </w:rPr>
        <w:t xml:space="preserve"> for enforcement</w:t>
      </w:r>
      <w:r w:rsidRPr="00E94F3F">
        <w:rPr>
          <w:sz w:val="16"/>
        </w:rPr>
        <w:t xml:space="preserve"> (like OSHA) </w:t>
      </w:r>
      <w:r w:rsidRPr="00E94F3F">
        <w:rPr>
          <w:rStyle w:val="StyleUnderline"/>
          <w:highlight w:val="green"/>
        </w:rPr>
        <w:t>will be weaker</w:t>
      </w:r>
      <w:r w:rsidRPr="00E94F3F">
        <w:rPr>
          <w:rStyle w:val="StyleUnderline"/>
        </w:rPr>
        <w:t xml:space="preserve"> in labor markets than in other markets</w:t>
      </w:r>
      <w:r w:rsidRPr="00E94F3F">
        <w:rPr>
          <w:sz w:val="16"/>
        </w:rPr>
        <w:t xml:space="preserve">. </w:t>
      </w:r>
      <w:r w:rsidRPr="00E94F3F">
        <w:rPr>
          <w:rStyle w:val="StyleUnderline"/>
          <w:highlight w:val="green"/>
        </w:rPr>
        <w:t>Under monopsony</w:t>
      </w:r>
      <w:r w:rsidRPr="00E94F3F">
        <w:rPr>
          <w:rStyle w:val="StyleUnderline"/>
        </w:rPr>
        <w:t xml:space="preserve">, inframarginal </w:t>
      </w:r>
      <w:r w:rsidRPr="00E94F3F">
        <w:rPr>
          <w:rStyle w:val="StyleUnderline"/>
          <w:highlight w:val="green"/>
        </w:rPr>
        <w:t>workers are</w:t>
      </w:r>
      <w:r w:rsidRPr="00E94F3F">
        <w:rPr>
          <w:rStyle w:val="StyleUnderline"/>
        </w:rPr>
        <w:t xml:space="preserve"> getting rents from their job and thus </w:t>
      </w:r>
      <w:r w:rsidRPr="00E94F3F">
        <w:rPr>
          <w:rStyle w:val="StyleUnderline"/>
          <w:highlight w:val="green"/>
        </w:rPr>
        <w:t>would be afraid</w:t>
      </w:r>
      <w:r w:rsidRPr="00E94F3F">
        <w:rPr>
          <w:rStyle w:val="StyleUnderline"/>
        </w:rPr>
        <w:t xml:space="preserve"> of termination or forgone pay increases. </w:t>
      </w:r>
      <w:r w:rsidRPr="00E94F3F">
        <w:rPr>
          <w:rStyle w:val="StyleUnderline"/>
          <w:highlight w:val="green"/>
        </w:rPr>
        <w:t>Employer retaliation is</w:t>
      </w:r>
      <w:r w:rsidRPr="00E94F3F">
        <w:rPr>
          <w:rStyle w:val="StyleUnderline"/>
        </w:rPr>
        <w:t xml:space="preserve"> thus </w:t>
      </w:r>
      <w:r w:rsidRPr="00E94F3F">
        <w:rPr>
          <w:rStyle w:val="StyleUnderline"/>
          <w:highlight w:val="green"/>
        </w:rPr>
        <w:t>costly</w:t>
      </w:r>
      <w:r w:rsidRPr="00E94F3F">
        <w:rPr>
          <w:rStyle w:val="StyleUnderline"/>
        </w:rPr>
        <w:t xml:space="preserve"> for whistleblowers </w:t>
      </w:r>
      <w:r w:rsidRPr="00E94F3F">
        <w:rPr>
          <w:rStyle w:val="StyleUnderline"/>
          <w:highlight w:val="green"/>
        </w:rPr>
        <w:t>and difficult to prevent.</w:t>
      </w:r>
    </w:p>
    <w:p w14:paraId="52CDAC25" w14:textId="77777777" w:rsidR="003E5F21" w:rsidRDefault="003E5F21" w:rsidP="003E5F21">
      <w:pPr>
        <w:pStyle w:val="Heading3"/>
      </w:pPr>
      <w:r>
        <w:t>Litigation DA---2AC</w:t>
      </w:r>
    </w:p>
    <w:p w14:paraId="3751D717" w14:textId="77777777" w:rsidR="003E5F21" w:rsidRDefault="003E5F21" w:rsidP="003E5F21">
      <w:pPr>
        <w:pStyle w:val="Heading4"/>
      </w:pPr>
      <w:r>
        <w:t xml:space="preserve">1. Courts are </w:t>
      </w:r>
      <w:r w:rsidRPr="00CA389C">
        <w:rPr>
          <w:u w:val="single"/>
        </w:rPr>
        <w:t>structurally doomed</w:t>
      </w:r>
      <w:r>
        <w:t xml:space="preserve"> AND </w:t>
      </w:r>
      <w:r w:rsidRPr="00CA389C">
        <w:rPr>
          <w:u w:val="single"/>
        </w:rPr>
        <w:t>not credible</w:t>
      </w:r>
      <w:r>
        <w:t xml:space="preserve"> now.</w:t>
      </w:r>
    </w:p>
    <w:p w14:paraId="59B56A6A" w14:textId="77777777" w:rsidR="003E5F21" w:rsidRDefault="003E5F21" w:rsidP="003E5F21">
      <w:r w:rsidRPr="001072DE">
        <w:rPr>
          <w:rStyle w:val="Style13ptBold"/>
        </w:rPr>
        <w:t>Sneed ’24</w:t>
      </w:r>
      <w:r>
        <w:t xml:space="preserve"> [Tierney; September 8; Senior Writer for CNN Politics; CNN, “</w:t>
      </w:r>
      <w:r w:rsidRPr="00CA389C">
        <w:t>Even after unanimous Senate approval, a bill addressing dire judge shortage faces uphill climb in the House,"</w:t>
      </w:r>
      <w:r>
        <w:t xml:space="preserve"> </w:t>
      </w:r>
      <w:hyperlink r:id="rId29" w:history="1">
        <w:r w:rsidRPr="003F5E43">
          <w:rPr>
            <w:rStyle w:val="Hyperlink"/>
          </w:rPr>
          <w:t>https://www.cnn.com/2024/09/08/politics/federal-judges-vacancies-backlog-congress/index.html</w:t>
        </w:r>
      </w:hyperlink>
      <w:r>
        <w:t>]</w:t>
      </w:r>
    </w:p>
    <w:p w14:paraId="1FC05547" w14:textId="77777777" w:rsidR="003E5F21" w:rsidRPr="00CA389C" w:rsidRDefault="003E5F21" w:rsidP="003E5F21">
      <w:pPr>
        <w:rPr>
          <w:sz w:val="16"/>
        </w:rPr>
      </w:pPr>
      <w:r w:rsidRPr="00CA389C">
        <w:rPr>
          <w:sz w:val="16"/>
        </w:rPr>
        <w:t xml:space="preserve">Washington CNN – </w:t>
      </w:r>
      <w:r w:rsidRPr="00647AE9">
        <w:rPr>
          <w:rStyle w:val="Emphasis"/>
          <w:highlight w:val="green"/>
        </w:rPr>
        <w:t>Across the country</w:t>
      </w:r>
      <w:r w:rsidRPr="00CA389C">
        <w:rPr>
          <w:sz w:val="16"/>
        </w:rPr>
        <w:t xml:space="preserve">, </w:t>
      </w:r>
      <w:r w:rsidRPr="00CA389C">
        <w:rPr>
          <w:rStyle w:val="StyleUnderline"/>
        </w:rPr>
        <w:t xml:space="preserve">federal </w:t>
      </w:r>
      <w:r w:rsidRPr="00647AE9">
        <w:rPr>
          <w:rStyle w:val="StyleUnderline"/>
          <w:highlight w:val="green"/>
        </w:rPr>
        <w:t>courts</w:t>
      </w:r>
      <w:r w:rsidRPr="00CA389C">
        <w:rPr>
          <w:rStyle w:val="StyleUnderline"/>
        </w:rPr>
        <w:t xml:space="preserve"> are </w:t>
      </w:r>
      <w:r w:rsidRPr="00647AE9">
        <w:rPr>
          <w:rStyle w:val="Emphasis"/>
          <w:highlight w:val="green"/>
        </w:rPr>
        <w:t>buckling under</w:t>
      </w:r>
      <w:r w:rsidRPr="00CA389C">
        <w:rPr>
          <w:rStyle w:val="StyleUnderline"/>
        </w:rPr>
        <w:t xml:space="preserve"> an </w:t>
      </w:r>
      <w:r w:rsidRPr="00647AE9">
        <w:rPr>
          <w:rStyle w:val="Emphasis"/>
          <w:highlight w:val="green"/>
        </w:rPr>
        <w:t>ever-increasing caseload</w:t>
      </w:r>
      <w:r w:rsidRPr="00CA389C">
        <w:rPr>
          <w:rStyle w:val="StyleUnderline"/>
        </w:rPr>
        <w:t xml:space="preserve"> in the absence of long-awaited </w:t>
      </w:r>
      <w:r w:rsidRPr="00CA389C">
        <w:rPr>
          <w:rStyle w:val="Emphasis"/>
        </w:rPr>
        <w:t>congressional action</w:t>
      </w:r>
      <w:r w:rsidRPr="00CA389C">
        <w:rPr>
          <w:rStyle w:val="StyleUnderline"/>
        </w:rPr>
        <w:t xml:space="preserve"> that would </w:t>
      </w:r>
      <w:r w:rsidRPr="00CA389C">
        <w:rPr>
          <w:rStyle w:val="Emphasis"/>
        </w:rPr>
        <w:t>add judges</w:t>
      </w:r>
      <w:r w:rsidRPr="00CA389C">
        <w:rPr>
          <w:sz w:val="16"/>
        </w:rPr>
        <w:t xml:space="preserve"> to match a significant growth in litigation over the last several decades. </w:t>
      </w:r>
    </w:p>
    <w:p w14:paraId="3094466E" w14:textId="77777777" w:rsidR="003E5F21" w:rsidRPr="00CA389C" w:rsidRDefault="003E5F21" w:rsidP="003E5F21">
      <w:pPr>
        <w:rPr>
          <w:sz w:val="16"/>
        </w:rPr>
      </w:pPr>
      <w:r w:rsidRPr="00CA389C">
        <w:rPr>
          <w:sz w:val="16"/>
        </w:rPr>
        <w:t xml:space="preserve">It’s been </w:t>
      </w:r>
      <w:r w:rsidRPr="00647AE9">
        <w:rPr>
          <w:rStyle w:val="Emphasis"/>
          <w:highlight w:val="green"/>
        </w:rPr>
        <w:t>34 years</w:t>
      </w:r>
      <w:r w:rsidRPr="00647AE9">
        <w:rPr>
          <w:sz w:val="16"/>
          <w:highlight w:val="green"/>
        </w:rPr>
        <w:t xml:space="preserve"> </w:t>
      </w:r>
      <w:r w:rsidRPr="00647AE9">
        <w:rPr>
          <w:rStyle w:val="StyleUnderline"/>
          <w:highlight w:val="green"/>
        </w:rPr>
        <w:t>since</w:t>
      </w:r>
      <w:r w:rsidRPr="00CA389C">
        <w:rPr>
          <w:rStyle w:val="StyleUnderline"/>
        </w:rPr>
        <w:t xml:space="preserve"> lawmakers last passed a</w:t>
      </w:r>
      <w:r w:rsidRPr="00CA389C">
        <w:rPr>
          <w:sz w:val="16"/>
        </w:rPr>
        <w:t xml:space="preserve"> </w:t>
      </w:r>
      <w:r w:rsidRPr="00CA389C">
        <w:rPr>
          <w:rStyle w:val="Emphasis"/>
        </w:rPr>
        <w:t xml:space="preserve">comprehensive </w:t>
      </w:r>
      <w:r w:rsidRPr="00647AE9">
        <w:rPr>
          <w:rStyle w:val="Emphasis"/>
          <w:highlight w:val="green"/>
        </w:rPr>
        <w:t>bill</w:t>
      </w:r>
      <w:r w:rsidRPr="00647AE9">
        <w:rPr>
          <w:sz w:val="16"/>
          <w:highlight w:val="green"/>
        </w:rPr>
        <w:t xml:space="preserve"> </w:t>
      </w:r>
      <w:r w:rsidRPr="00647AE9">
        <w:rPr>
          <w:rStyle w:val="StyleUnderline"/>
          <w:highlight w:val="green"/>
        </w:rPr>
        <w:t>increasing</w:t>
      </w:r>
      <w:r w:rsidRPr="00CA389C">
        <w:rPr>
          <w:rStyle w:val="StyleUnderline"/>
        </w:rPr>
        <w:t xml:space="preserve"> the number of </w:t>
      </w:r>
      <w:r w:rsidRPr="00647AE9">
        <w:rPr>
          <w:rStyle w:val="StyleUnderline"/>
          <w:highlight w:val="green"/>
        </w:rPr>
        <w:t>judges</w:t>
      </w:r>
      <w:r w:rsidRPr="00CA389C">
        <w:rPr>
          <w:rStyle w:val="StyleUnderline"/>
        </w:rPr>
        <w:t xml:space="preserve"> on lower courts</w:t>
      </w:r>
      <w:r w:rsidRPr="00CA389C">
        <w:rPr>
          <w:sz w:val="16"/>
        </w:rPr>
        <w:t xml:space="preserve">. In that period, </w:t>
      </w:r>
      <w:r w:rsidRPr="00CA389C">
        <w:rPr>
          <w:rStyle w:val="StyleUnderline"/>
        </w:rPr>
        <w:t xml:space="preserve">the American </w:t>
      </w:r>
      <w:r w:rsidRPr="00647AE9">
        <w:rPr>
          <w:rStyle w:val="StyleUnderline"/>
          <w:highlight w:val="green"/>
        </w:rPr>
        <w:t>population</w:t>
      </w:r>
      <w:r w:rsidRPr="00CA389C">
        <w:rPr>
          <w:rStyle w:val="StyleUnderline"/>
        </w:rPr>
        <w:t xml:space="preserve"> has</w:t>
      </w:r>
      <w:r w:rsidRPr="00CA389C">
        <w:rPr>
          <w:sz w:val="16"/>
        </w:rPr>
        <w:t xml:space="preserve"> </w:t>
      </w:r>
      <w:r w:rsidRPr="00647AE9">
        <w:rPr>
          <w:rStyle w:val="Emphasis"/>
          <w:highlight w:val="green"/>
        </w:rPr>
        <w:t>grown by 80 million</w:t>
      </w:r>
      <w:r w:rsidRPr="00CA389C">
        <w:rPr>
          <w:sz w:val="16"/>
        </w:rPr>
        <w:t xml:space="preserve">. The </w:t>
      </w:r>
      <w:r w:rsidRPr="00CA389C">
        <w:rPr>
          <w:rStyle w:val="Emphasis"/>
        </w:rPr>
        <w:t xml:space="preserve">number of </w:t>
      </w:r>
      <w:r w:rsidRPr="00647AE9">
        <w:rPr>
          <w:rStyle w:val="Emphasis"/>
          <w:highlight w:val="green"/>
        </w:rPr>
        <w:t>filings</w:t>
      </w:r>
      <w:r w:rsidRPr="00CA389C">
        <w:rPr>
          <w:sz w:val="16"/>
        </w:rPr>
        <w:t xml:space="preserve"> </w:t>
      </w:r>
      <w:r w:rsidRPr="00CA389C">
        <w:rPr>
          <w:rStyle w:val="StyleUnderline"/>
        </w:rPr>
        <w:t>in</w:t>
      </w:r>
      <w:r w:rsidRPr="00CA389C">
        <w:rPr>
          <w:sz w:val="16"/>
        </w:rPr>
        <w:t xml:space="preserve"> US </w:t>
      </w:r>
      <w:r w:rsidRPr="00CA389C">
        <w:rPr>
          <w:rStyle w:val="Emphasis"/>
        </w:rPr>
        <w:t>district courts</w:t>
      </w:r>
      <w:r w:rsidRPr="00CA389C">
        <w:rPr>
          <w:sz w:val="16"/>
        </w:rPr>
        <w:t xml:space="preserve"> </w:t>
      </w:r>
      <w:r w:rsidRPr="00CA389C">
        <w:rPr>
          <w:rStyle w:val="StyleUnderline"/>
        </w:rPr>
        <w:t>increased by</w:t>
      </w:r>
      <w:r w:rsidRPr="00CA389C">
        <w:rPr>
          <w:sz w:val="16"/>
        </w:rPr>
        <w:t xml:space="preserve"> </w:t>
      </w:r>
      <w:r w:rsidRPr="00CA389C">
        <w:rPr>
          <w:rStyle w:val="Emphasis"/>
        </w:rPr>
        <w:t>more than 30%</w:t>
      </w:r>
      <w:r w:rsidRPr="00CA389C">
        <w:rPr>
          <w:sz w:val="16"/>
        </w:rPr>
        <w:t xml:space="preserve">. </w:t>
      </w:r>
      <w:r w:rsidRPr="00647AE9">
        <w:rPr>
          <w:rStyle w:val="StyleUnderline"/>
          <w:highlight w:val="green"/>
        </w:rPr>
        <w:t>In the past year</w:t>
      </w:r>
      <w:r w:rsidRPr="00CA389C">
        <w:rPr>
          <w:sz w:val="16"/>
        </w:rPr>
        <w:t xml:space="preserve">, there were </w:t>
      </w:r>
      <w:r w:rsidRPr="00647AE9">
        <w:rPr>
          <w:rStyle w:val="StyleUnderline"/>
          <w:highlight w:val="green"/>
        </w:rPr>
        <w:t xml:space="preserve">more than </w:t>
      </w:r>
      <w:r w:rsidRPr="00647AE9">
        <w:rPr>
          <w:rStyle w:val="Emphasis"/>
          <w:highlight w:val="green"/>
        </w:rPr>
        <w:t>724,000</w:t>
      </w:r>
      <w:r w:rsidRPr="00CA389C">
        <w:rPr>
          <w:rStyle w:val="Emphasis"/>
        </w:rPr>
        <w:t xml:space="preserve"> pending </w:t>
      </w:r>
      <w:r w:rsidRPr="00647AE9">
        <w:rPr>
          <w:rStyle w:val="Emphasis"/>
          <w:highlight w:val="green"/>
        </w:rPr>
        <w:t>cases</w:t>
      </w:r>
      <w:r w:rsidRPr="00CA389C">
        <w:rPr>
          <w:sz w:val="16"/>
        </w:rPr>
        <w:t xml:space="preserve"> being handled by a federal trial bench made up of 677 judgeships (including roughly 40-50 vacancies) – </w:t>
      </w:r>
      <w:r w:rsidRPr="00CA389C">
        <w:rPr>
          <w:rStyle w:val="StyleUnderline"/>
        </w:rPr>
        <w:t>a</w:t>
      </w:r>
      <w:r w:rsidRPr="00CA389C">
        <w:rPr>
          <w:sz w:val="16"/>
        </w:rPr>
        <w:t xml:space="preserve"> </w:t>
      </w:r>
      <w:r w:rsidRPr="00647AE9">
        <w:rPr>
          <w:rStyle w:val="Emphasis"/>
          <w:sz w:val="26"/>
          <w:szCs w:val="26"/>
          <w:highlight w:val="green"/>
        </w:rPr>
        <w:t>72% increase in pending cases</w:t>
      </w:r>
      <w:r w:rsidRPr="00647AE9">
        <w:rPr>
          <w:sz w:val="16"/>
          <w:highlight w:val="green"/>
        </w:rPr>
        <w:t xml:space="preserve"> </w:t>
      </w:r>
      <w:r w:rsidRPr="00647AE9">
        <w:rPr>
          <w:rStyle w:val="StyleUnderline"/>
          <w:highlight w:val="green"/>
        </w:rPr>
        <w:t>over</w:t>
      </w:r>
      <w:r w:rsidRPr="00CA389C">
        <w:rPr>
          <w:rStyle w:val="StyleUnderline"/>
        </w:rPr>
        <w:t xml:space="preserve"> the </w:t>
      </w:r>
      <w:r w:rsidRPr="00647AE9">
        <w:rPr>
          <w:rStyle w:val="StyleUnderline"/>
          <w:highlight w:val="green"/>
        </w:rPr>
        <w:t>last decade</w:t>
      </w:r>
      <w:r w:rsidRPr="00CA389C">
        <w:rPr>
          <w:sz w:val="16"/>
        </w:rPr>
        <w:t xml:space="preserve">, during which, </w:t>
      </w:r>
      <w:r w:rsidRPr="00CA389C">
        <w:rPr>
          <w:rStyle w:val="StyleUnderline"/>
        </w:rPr>
        <w:t xml:space="preserve">no new district seats have </w:t>
      </w:r>
      <w:r w:rsidRPr="00CA389C">
        <w:rPr>
          <w:rStyle w:val="Emphasis"/>
        </w:rPr>
        <w:t>been created</w:t>
      </w:r>
      <w:r w:rsidRPr="00CA389C">
        <w:rPr>
          <w:sz w:val="16"/>
        </w:rPr>
        <w:t xml:space="preserve">. </w:t>
      </w:r>
    </w:p>
    <w:p w14:paraId="435EC84C" w14:textId="77777777" w:rsidR="003E5F21" w:rsidRPr="00CA389C" w:rsidRDefault="003E5F21" w:rsidP="003E5F21">
      <w:pPr>
        <w:rPr>
          <w:sz w:val="16"/>
        </w:rPr>
      </w:pPr>
      <w:r w:rsidRPr="00CA389C">
        <w:rPr>
          <w:sz w:val="16"/>
        </w:rPr>
        <w:t>“</w:t>
      </w:r>
      <w:r w:rsidRPr="00CA389C">
        <w:rPr>
          <w:rStyle w:val="StyleUnderline"/>
        </w:rPr>
        <w:t xml:space="preserve">We really are </w:t>
      </w:r>
      <w:r w:rsidRPr="00647AE9">
        <w:rPr>
          <w:rStyle w:val="StyleUnderline"/>
          <w:highlight w:val="green"/>
        </w:rPr>
        <w:t xml:space="preserve">pressed to get </w:t>
      </w:r>
      <w:r w:rsidRPr="00647AE9">
        <w:rPr>
          <w:rStyle w:val="Emphasis"/>
          <w:highlight w:val="green"/>
        </w:rPr>
        <w:t>all</w:t>
      </w:r>
      <w:r w:rsidRPr="00CA389C">
        <w:rPr>
          <w:rStyle w:val="Emphasis"/>
        </w:rPr>
        <w:t xml:space="preserve"> of </w:t>
      </w:r>
      <w:r w:rsidRPr="00647AE9">
        <w:rPr>
          <w:rStyle w:val="Emphasis"/>
          <w:highlight w:val="green"/>
        </w:rPr>
        <w:t>the work done</w:t>
      </w:r>
      <w:r w:rsidRPr="00CA389C">
        <w:rPr>
          <w:rStyle w:val="StyleUnderline"/>
        </w:rPr>
        <w:t xml:space="preserve"> that</w:t>
      </w:r>
      <w:r w:rsidRPr="00CA389C">
        <w:rPr>
          <w:sz w:val="16"/>
        </w:rPr>
        <w:t xml:space="preserve"> </w:t>
      </w:r>
      <w:r w:rsidRPr="00647AE9">
        <w:rPr>
          <w:rStyle w:val="Emphasis"/>
          <w:highlight w:val="green"/>
        </w:rPr>
        <w:t>litigants demand</w:t>
      </w:r>
      <w:r w:rsidRPr="00CA389C">
        <w:rPr>
          <w:rStyle w:val="Emphasis"/>
        </w:rPr>
        <w:t xml:space="preserve"> of us</w:t>
      </w:r>
      <w:r w:rsidRPr="00CA389C">
        <w:rPr>
          <w:sz w:val="16"/>
        </w:rPr>
        <w:t xml:space="preserve">, and it affects the quality of the justice that they receive,” Judge Mary Scriven, a federal judge in Tampa, Florida, told CNN. </w:t>
      </w:r>
    </w:p>
    <w:p w14:paraId="2636D963" w14:textId="77777777" w:rsidR="003E5F21" w:rsidRDefault="003E5F21" w:rsidP="003E5F21">
      <w:pPr>
        <w:rPr>
          <w:sz w:val="16"/>
        </w:rPr>
      </w:pPr>
      <w:r w:rsidRPr="00CA389C">
        <w:rPr>
          <w:sz w:val="16"/>
        </w:rPr>
        <w:t xml:space="preserve">The </w:t>
      </w:r>
      <w:r w:rsidRPr="00CA389C">
        <w:rPr>
          <w:rStyle w:val="Emphasis"/>
        </w:rPr>
        <w:t>staffing shortfall</w:t>
      </w:r>
      <w:r w:rsidRPr="00CA389C">
        <w:rPr>
          <w:sz w:val="16"/>
        </w:rPr>
        <w:t xml:space="preserve">, she and other judges told CNN, is </w:t>
      </w:r>
      <w:r w:rsidRPr="00CA389C">
        <w:rPr>
          <w:rStyle w:val="StyleUnderline"/>
        </w:rPr>
        <w:t xml:space="preserve">costing litigants </w:t>
      </w:r>
      <w:r w:rsidRPr="00CA389C">
        <w:rPr>
          <w:rStyle w:val="Emphasis"/>
        </w:rPr>
        <w:t>time and money</w:t>
      </w:r>
      <w:r w:rsidRPr="00CA389C">
        <w:rPr>
          <w:sz w:val="16"/>
        </w:rPr>
        <w:t xml:space="preserve">, </w:t>
      </w:r>
      <w:r w:rsidRPr="00CA389C">
        <w:rPr>
          <w:rStyle w:val="StyleUnderline"/>
        </w:rPr>
        <w:t xml:space="preserve">while </w:t>
      </w:r>
      <w:r w:rsidRPr="00647AE9">
        <w:rPr>
          <w:rStyle w:val="StyleUnderline"/>
          <w:highlight w:val="green"/>
        </w:rPr>
        <w:t>undermining</w:t>
      </w:r>
      <w:r w:rsidRPr="00CA389C">
        <w:rPr>
          <w:rStyle w:val="StyleUnderline"/>
        </w:rPr>
        <w:t xml:space="preserve"> </w:t>
      </w:r>
      <w:r w:rsidRPr="00647AE9">
        <w:rPr>
          <w:rStyle w:val="Emphasis"/>
          <w:highlight w:val="green"/>
        </w:rPr>
        <w:t>public confidence</w:t>
      </w:r>
      <w:r w:rsidRPr="00647AE9">
        <w:rPr>
          <w:rStyle w:val="StyleUnderline"/>
          <w:highlight w:val="green"/>
        </w:rPr>
        <w:t xml:space="preserve"> in the </w:t>
      </w:r>
      <w:r w:rsidRPr="00647AE9">
        <w:rPr>
          <w:rStyle w:val="Emphasis"/>
          <w:highlight w:val="green"/>
        </w:rPr>
        <w:t>judiciary</w:t>
      </w:r>
      <w:r w:rsidRPr="00CA389C">
        <w:rPr>
          <w:sz w:val="16"/>
        </w:rPr>
        <w:t>. Whether it is addressed any time soon will depend on whether the House can pass in the coming weeks legislation that would create 66 new judgeships – 63 of them permanent – to the country’s most overburdened court districts. The legislation – known as the known as the JUDGES Act or “Judicial Understaffing Delays Getting Emergencies Solved” Act – was quietly approved by the Senate without any opposition just before the August recess.</w:t>
      </w:r>
    </w:p>
    <w:p w14:paraId="0AE63F74" w14:textId="77777777" w:rsidR="003E5F21" w:rsidRDefault="003E5F21" w:rsidP="003E5F21">
      <w:pPr>
        <w:pStyle w:val="Heading4"/>
      </w:pPr>
      <w:r>
        <w:t>5. Labor class actions are rising</w:t>
      </w:r>
    </w:p>
    <w:p w14:paraId="3E1CF099" w14:textId="77777777" w:rsidR="003E5F21" w:rsidRPr="00700ABC" w:rsidRDefault="003E5F21" w:rsidP="003E5F21">
      <w:r w:rsidRPr="005B4274">
        <w:rPr>
          <w:rStyle w:val="Style13ptBold"/>
        </w:rPr>
        <w:t>Gooley ’25</w:t>
      </w:r>
      <w:r>
        <w:t xml:space="preserve"> [Brendan; 2025; J.D. from the University of Connecticut School of Law; Carlton Fields, “</w:t>
      </w:r>
      <w:r w:rsidRPr="00700ABC">
        <w:t>Labor and employment class actions common and costly, but signs of relief emerge</w:t>
      </w:r>
      <w:r>
        <w:t xml:space="preserve">,” </w:t>
      </w:r>
      <w:r w:rsidRPr="007C1808">
        <w:t>https://hrlaws.com/employment-law-letter/labor-and-employment-class-actions-common-and-costly-signs-relief-emerge</w:t>
      </w:r>
      <w:r>
        <w:t>]</w:t>
      </w:r>
    </w:p>
    <w:p w14:paraId="774704E8" w14:textId="77777777" w:rsidR="003E5F21" w:rsidRPr="00700ABC" w:rsidRDefault="003E5F21" w:rsidP="003E5F21">
      <w:pPr>
        <w:rPr>
          <w:sz w:val="16"/>
        </w:rPr>
      </w:pPr>
      <w:r w:rsidRPr="00700ABC">
        <w:rPr>
          <w:sz w:val="16"/>
        </w:rPr>
        <w:t xml:space="preserve">Labor and employment class actions remain most </w:t>
      </w:r>
      <w:proofErr w:type="gramStart"/>
      <w:r w:rsidRPr="00700ABC">
        <w:rPr>
          <w:sz w:val="16"/>
        </w:rPr>
        <w:t>prevalent</w:t>
      </w:r>
      <w:proofErr w:type="gramEnd"/>
    </w:p>
    <w:p w14:paraId="7A9424A0" w14:textId="77777777" w:rsidR="003E5F21" w:rsidRPr="00700ABC" w:rsidRDefault="003E5F21" w:rsidP="003E5F21">
      <w:pPr>
        <w:rPr>
          <w:sz w:val="16"/>
        </w:rPr>
      </w:pPr>
      <w:r w:rsidRPr="007B4343">
        <w:rPr>
          <w:rStyle w:val="StyleUnderline"/>
        </w:rPr>
        <w:t xml:space="preserve">The </w:t>
      </w:r>
      <w:r w:rsidRPr="007B4343">
        <w:rPr>
          <w:rStyle w:val="Emphasis"/>
        </w:rPr>
        <w:t xml:space="preserve">number of </w:t>
      </w:r>
      <w:r w:rsidRPr="00647AE9">
        <w:rPr>
          <w:rStyle w:val="Emphasis"/>
          <w:highlight w:val="green"/>
        </w:rPr>
        <w:t>labor</w:t>
      </w:r>
      <w:r w:rsidRPr="007B4343">
        <w:rPr>
          <w:rStyle w:val="StyleUnderline"/>
        </w:rPr>
        <w:t xml:space="preserve"> and employment </w:t>
      </w:r>
      <w:r w:rsidRPr="00647AE9">
        <w:rPr>
          <w:rStyle w:val="StyleUnderline"/>
          <w:highlight w:val="green"/>
        </w:rPr>
        <w:t>class actions</w:t>
      </w:r>
      <w:r w:rsidRPr="00647AE9">
        <w:rPr>
          <w:sz w:val="16"/>
          <w:highlight w:val="green"/>
        </w:rPr>
        <w:t xml:space="preserve"> </w:t>
      </w:r>
      <w:r w:rsidRPr="00647AE9">
        <w:rPr>
          <w:rStyle w:val="StyleUnderline"/>
          <w:highlight w:val="green"/>
        </w:rPr>
        <w:t xml:space="preserve">has </w:t>
      </w:r>
      <w:r w:rsidRPr="00647AE9">
        <w:rPr>
          <w:rStyle w:val="Emphasis"/>
          <w:highlight w:val="green"/>
        </w:rPr>
        <w:t>risen</w:t>
      </w:r>
      <w:r w:rsidRPr="007B4343">
        <w:rPr>
          <w:rStyle w:val="Emphasis"/>
        </w:rPr>
        <w:t xml:space="preserve"> steadily</w:t>
      </w:r>
      <w:r w:rsidRPr="00700ABC">
        <w:rPr>
          <w:sz w:val="16"/>
        </w:rPr>
        <w:t xml:space="preserve"> </w:t>
      </w:r>
      <w:r w:rsidRPr="00700ABC">
        <w:rPr>
          <w:rStyle w:val="StyleUnderline"/>
        </w:rPr>
        <w:t xml:space="preserve">over the past five years, </w:t>
      </w:r>
      <w:r w:rsidRPr="00647AE9">
        <w:rPr>
          <w:rStyle w:val="StyleUnderline"/>
          <w:highlight w:val="green"/>
        </w:rPr>
        <w:t xml:space="preserve">with </w:t>
      </w:r>
      <w:r w:rsidRPr="007B4343">
        <w:rPr>
          <w:rStyle w:val="Emphasis"/>
        </w:rPr>
        <w:t xml:space="preserve">major </w:t>
      </w:r>
      <w:r w:rsidRPr="00647AE9">
        <w:rPr>
          <w:rStyle w:val="Emphasis"/>
          <w:highlight w:val="green"/>
        </w:rPr>
        <w:t>increases</w:t>
      </w:r>
      <w:r w:rsidRPr="00700ABC">
        <w:rPr>
          <w:rStyle w:val="StyleUnderline"/>
        </w:rPr>
        <w:t xml:space="preserve"> in 2022 and 2023</w:t>
      </w:r>
      <w:r w:rsidRPr="00700ABC">
        <w:rPr>
          <w:sz w:val="16"/>
        </w:rPr>
        <w:t xml:space="preserve"> </w:t>
      </w:r>
      <w:r w:rsidRPr="00647AE9">
        <w:rPr>
          <w:rStyle w:val="StyleUnderline"/>
          <w:highlight w:val="green"/>
        </w:rPr>
        <w:t>following</w:t>
      </w:r>
      <w:r w:rsidRPr="00700ABC">
        <w:rPr>
          <w:rStyle w:val="StyleUnderline"/>
        </w:rPr>
        <w:t xml:space="preserve"> the </w:t>
      </w:r>
      <w:r w:rsidRPr="00647AE9">
        <w:rPr>
          <w:rStyle w:val="StyleUnderline"/>
          <w:highlight w:val="green"/>
        </w:rPr>
        <w:t>pandemic</w:t>
      </w:r>
      <w:r w:rsidRPr="00700ABC">
        <w:rPr>
          <w:sz w:val="16"/>
        </w:rPr>
        <w:t xml:space="preserve">. A strong economy emboldened workers to file and join </w:t>
      </w:r>
      <w:r w:rsidRPr="00700ABC">
        <w:rPr>
          <w:rStyle w:val="StyleUnderline"/>
        </w:rPr>
        <w:t xml:space="preserve">class actions </w:t>
      </w:r>
      <w:r w:rsidRPr="00647AE9">
        <w:rPr>
          <w:rStyle w:val="StyleUnderline"/>
          <w:highlight w:val="green"/>
        </w:rPr>
        <w:t xml:space="preserve">alleging violations of </w:t>
      </w:r>
      <w:r w:rsidRPr="00647AE9">
        <w:rPr>
          <w:rStyle w:val="Emphasis"/>
          <w:highlight w:val="green"/>
        </w:rPr>
        <w:t>wage</w:t>
      </w:r>
      <w:r w:rsidRPr="00700ABC">
        <w:rPr>
          <w:rStyle w:val="StyleUnderline"/>
        </w:rPr>
        <w:t xml:space="preserve"> and </w:t>
      </w:r>
      <w:r w:rsidRPr="00700ABC">
        <w:rPr>
          <w:rStyle w:val="Emphasis"/>
        </w:rPr>
        <w:t xml:space="preserve">hour </w:t>
      </w:r>
      <w:r w:rsidRPr="00647AE9">
        <w:rPr>
          <w:rStyle w:val="Emphasis"/>
          <w:highlight w:val="green"/>
        </w:rPr>
        <w:t>laws</w:t>
      </w:r>
      <w:r w:rsidRPr="00700ABC">
        <w:rPr>
          <w:rStyle w:val="StyleUnderline"/>
        </w:rPr>
        <w:t>, among other claims.</w:t>
      </w:r>
      <w:r w:rsidRPr="00700ABC">
        <w:rPr>
          <w:sz w:val="16"/>
        </w:rPr>
        <w:t xml:space="preserve"> As a result, </w:t>
      </w:r>
      <w:r w:rsidRPr="00700ABC">
        <w:rPr>
          <w:rStyle w:val="StyleUnderline"/>
        </w:rPr>
        <w:t>labor and employment class actions grew from approximately a quarter of all class actions in 2020 to nearly half in 2023.</w:t>
      </w:r>
    </w:p>
    <w:p w14:paraId="204E0124" w14:textId="77777777" w:rsidR="003E5F21" w:rsidRPr="003F5798" w:rsidRDefault="003E5F21" w:rsidP="003E5F21">
      <w:pPr>
        <w:rPr>
          <w:u w:val="single"/>
        </w:rPr>
      </w:pPr>
      <w:r w:rsidRPr="00700ABC">
        <w:rPr>
          <w:sz w:val="16"/>
        </w:rPr>
        <w:t xml:space="preserve">The </w:t>
      </w:r>
      <w:r w:rsidRPr="007B4343">
        <w:rPr>
          <w:rStyle w:val="StyleUnderline"/>
        </w:rPr>
        <w:t>percentage of</w:t>
      </w:r>
      <w:r w:rsidRPr="007B4343">
        <w:rPr>
          <w:sz w:val="16"/>
        </w:rPr>
        <w:t xml:space="preserve"> surveyed </w:t>
      </w:r>
      <w:r w:rsidRPr="007B4343">
        <w:rPr>
          <w:rStyle w:val="StyleUnderline"/>
        </w:rPr>
        <w:t xml:space="preserve">companies facing labor and employment class actions </w:t>
      </w:r>
      <w:r w:rsidRPr="007B4343">
        <w:rPr>
          <w:rStyle w:val="Emphasis"/>
        </w:rPr>
        <w:t>also increased</w:t>
      </w:r>
      <w:r w:rsidRPr="00700ABC">
        <w:rPr>
          <w:rStyle w:val="StyleUnderline"/>
        </w:rPr>
        <w:t xml:space="preserve"> during this period</w:t>
      </w:r>
      <w:r w:rsidRPr="00700ABC">
        <w:rPr>
          <w:sz w:val="16"/>
        </w:rPr>
        <w:t xml:space="preserve">. Respondents reported allocating more defense spending to these actions than to any other category, a trend that continued through 2024. </w:t>
      </w:r>
      <w:r w:rsidRPr="00647AE9">
        <w:rPr>
          <w:rStyle w:val="StyleUnderline"/>
          <w:highlight w:val="green"/>
        </w:rPr>
        <w:t>Labor</w:t>
      </w:r>
      <w:r w:rsidRPr="00700ABC">
        <w:rPr>
          <w:rStyle w:val="StyleUnderline"/>
        </w:rPr>
        <w:t xml:space="preserve"> and employment class actions </w:t>
      </w:r>
      <w:r w:rsidRPr="00647AE9">
        <w:rPr>
          <w:rStyle w:val="StyleUnderline"/>
          <w:highlight w:val="green"/>
        </w:rPr>
        <w:t xml:space="preserve">remained the </w:t>
      </w:r>
      <w:r w:rsidRPr="00647AE9">
        <w:rPr>
          <w:rStyle w:val="Emphasis"/>
          <w:highlight w:val="green"/>
        </w:rPr>
        <w:t>most common</w:t>
      </w:r>
      <w:r w:rsidRPr="00700ABC">
        <w:rPr>
          <w:rStyle w:val="StyleUnderline"/>
        </w:rPr>
        <w:t xml:space="preserve"> and the most resource-intensive type of </w:t>
      </w:r>
      <w:r w:rsidRPr="00647AE9">
        <w:rPr>
          <w:rStyle w:val="StyleUnderline"/>
          <w:highlight w:val="green"/>
        </w:rPr>
        <w:t>class action</w:t>
      </w:r>
      <w:r w:rsidRPr="00700ABC">
        <w:rPr>
          <w:rStyle w:val="StyleUnderline"/>
        </w:rPr>
        <w:t xml:space="preserve"> for companies.</w:t>
      </w:r>
    </w:p>
    <w:p w14:paraId="52931284" w14:textId="77777777" w:rsidR="003E5F21" w:rsidRDefault="003E5F21" w:rsidP="003E5F21">
      <w:pPr>
        <w:pStyle w:val="Heading3"/>
      </w:pPr>
      <w:r>
        <w:t>ACA Subsidies DA---2AC</w:t>
      </w:r>
    </w:p>
    <w:p w14:paraId="779023D5" w14:textId="77777777" w:rsidR="003E5F21" w:rsidRDefault="003E5F21" w:rsidP="003E5F21"/>
    <w:p w14:paraId="6FBBA9C6" w14:textId="77777777" w:rsidR="003E5F21" w:rsidRDefault="003E5F21" w:rsidP="003E5F21">
      <w:pPr>
        <w:pStyle w:val="Heading4"/>
      </w:pPr>
      <w:r>
        <w:t xml:space="preserve">3. </w:t>
      </w:r>
      <w:r>
        <w:rPr>
          <w:u w:val="single"/>
        </w:rPr>
        <w:t>Turn</w:t>
      </w:r>
      <w:r>
        <w:t xml:space="preserve">. </w:t>
      </w:r>
      <w:bookmarkStart w:id="1" w:name="_Hlk213620440"/>
      <w:r>
        <w:t xml:space="preserve">The plan is </w:t>
      </w:r>
      <w:r>
        <w:rPr>
          <w:u w:val="single"/>
        </w:rPr>
        <w:t>bipartisan</w:t>
      </w:r>
      <w:r>
        <w:t xml:space="preserve"> and merger review </w:t>
      </w:r>
      <w:r w:rsidRPr="001A75C5">
        <w:rPr>
          <w:u w:val="single"/>
        </w:rPr>
        <w:t>endures</w:t>
      </w:r>
      <w:r>
        <w:t xml:space="preserve"> Trump. </w:t>
      </w:r>
    </w:p>
    <w:p w14:paraId="0D6CF377" w14:textId="77777777" w:rsidR="003E5F21" w:rsidRDefault="003E5F21" w:rsidP="003E5F21">
      <w:r w:rsidRPr="001A75C5">
        <w:t xml:space="preserve">Eric A. </w:t>
      </w:r>
      <w:r w:rsidRPr="001A75C5">
        <w:rPr>
          <w:rStyle w:val="Style13ptBold"/>
        </w:rPr>
        <w:t>Posner '25</w:t>
      </w:r>
      <w:r w:rsidRPr="001A75C5">
        <w:t xml:space="preserve">, Kirkland and Ellis Distinguished Service Professor of Law, University of Chicago. 3-11-2025. "Antitrust from Trump to Biden to Trump," </w:t>
      </w:r>
      <w:proofErr w:type="spellStart"/>
      <w:r w:rsidRPr="001A75C5">
        <w:t>ProMarket</w:t>
      </w:r>
      <w:proofErr w:type="spellEnd"/>
      <w:r w:rsidRPr="001A75C5">
        <w:t>. https://www.promarket.org/2025/03/11/antitrust-from-trump-to-biden-to-trump/, 10-29-2025, RNey</w:t>
      </w:r>
    </w:p>
    <w:p w14:paraId="27C4CA50" w14:textId="77777777" w:rsidR="003E5F21" w:rsidRPr="001A75C5" w:rsidRDefault="003E5F21" w:rsidP="003E5F21">
      <w:pPr>
        <w:rPr>
          <w:rStyle w:val="StyleUnderline"/>
        </w:rPr>
      </w:pPr>
      <w:r w:rsidRPr="001A75C5">
        <w:rPr>
          <w:sz w:val="12"/>
        </w:rPr>
        <w:t xml:space="preserve">The </w:t>
      </w:r>
      <w:r w:rsidRPr="00555415">
        <w:rPr>
          <w:rStyle w:val="Emphasis"/>
          <w:highlight w:val="green"/>
        </w:rPr>
        <w:t>Trump</w:t>
      </w:r>
      <w:r w:rsidRPr="001A75C5">
        <w:rPr>
          <w:rStyle w:val="Emphasis"/>
        </w:rPr>
        <w:t xml:space="preserve"> administration</w:t>
      </w:r>
      <w:r w:rsidRPr="00555415">
        <w:rPr>
          <w:rStyle w:val="Emphasis"/>
          <w:highlight w:val="green"/>
        </w:rPr>
        <w:t>’s</w:t>
      </w:r>
      <w:r w:rsidRPr="001A75C5">
        <w:rPr>
          <w:rStyle w:val="StyleUnderline"/>
        </w:rPr>
        <w:t xml:space="preserve"> </w:t>
      </w:r>
      <w:r w:rsidRPr="00555415">
        <w:rPr>
          <w:rStyle w:val="Emphasis"/>
          <w:highlight w:val="green"/>
        </w:rPr>
        <w:t>antitrust leaders</w:t>
      </w:r>
      <w:r w:rsidRPr="001A75C5">
        <w:rPr>
          <w:rStyle w:val="StyleUnderline"/>
        </w:rPr>
        <w:t xml:space="preserve"> have recently announced plans to </w:t>
      </w:r>
      <w:r w:rsidRPr="00555415">
        <w:rPr>
          <w:rStyle w:val="Emphasis"/>
          <w:highlight w:val="green"/>
        </w:rPr>
        <w:t>maintain</w:t>
      </w:r>
      <w:r w:rsidRPr="001A75C5">
        <w:rPr>
          <w:rStyle w:val="StyleUnderline"/>
        </w:rPr>
        <w:t xml:space="preserve"> the </w:t>
      </w:r>
      <w:r w:rsidRPr="00555415">
        <w:rPr>
          <w:rStyle w:val="Emphasis"/>
          <w:highlight w:val="green"/>
        </w:rPr>
        <w:t>Biden</w:t>
      </w:r>
      <w:r w:rsidRPr="001A75C5">
        <w:rPr>
          <w:rStyle w:val="StyleUnderline"/>
        </w:rPr>
        <w:t xml:space="preserve"> administration</w:t>
      </w:r>
      <w:r w:rsidRPr="00555415">
        <w:rPr>
          <w:rStyle w:val="StyleUnderline"/>
          <w:highlight w:val="green"/>
        </w:rPr>
        <w:t>’s</w:t>
      </w:r>
      <w:r w:rsidRPr="001A75C5">
        <w:rPr>
          <w:rStyle w:val="StyleUnderline"/>
        </w:rPr>
        <w:t xml:space="preserve"> </w:t>
      </w:r>
      <w:r w:rsidRPr="00555415">
        <w:rPr>
          <w:rStyle w:val="Emphasis"/>
          <w:highlight w:val="green"/>
        </w:rPr>
        <w:t>enforcement priorities</w:t>
      </w:r>
      <w:r w:rsidRPr="00555415">
        <w:rPr>
          <w:sz w:val="12"/>
          <w:highlight w:val="green"/>
        </w:rPr>
        <w:t>,</w:t>
      </w:r>
      <w:r w:rsidRPr="001A75C5">
        <w:rPr>
          <w:sz w:val="12"/>
        </w:rPr>
        <w:t xml:space="preserve"> catching many observers by surprise. Andrew Ferguson, the new Federal Trade Commission (FTC) chairman, and Gail Slater, the likely incoming head of the Department of Justice’s (DOJ) Antitrust Division, have both committed to preserving the 2023 Merger Guidelines and </w:t>
      </w:r>
      <w:r w:rsidRPr="001A75C5">
        <w:rPr>
          <w:rStyle w:val="Emphasis"/>
        </w:rPr>
        <w:t>continuing</w:t>
      </w:r>
      <w:r w:rsidRPr="001A75C5">
        <w:rPr>
          <w:rStyle w:val="StyleUnderline"/>
        </w:rPr>
        <w:t xml:space="preserve"> to </w:t>
      </w:r>
      <w:r w:rsidRPr="001A75C5">
        <w:rPr>
          <w:rStyle w:val="Emphasis"/>
        </w:rPr>
        <w:t>enforce antitrust</w:t>
      </w:r>
      <w:r w:rsidRPr="001A75C5">
        <w:rPr>
          <w:rStyle w:val="StyleUnderline"/>
        </w:rPr>
        <w:t xml:space="preserve"> law in </w:t>
      </w:r>
      <w:r w:rsidRPr="001A75C5">
        <w:rPr>
          <w:rStyle w:val="Emphasis"/>
        </w:rPr>
        <w:t>labor markets</w:t>
      </w:r>
      <w:r w:rsidRPr="001A75C5">
        <w:rPr>
          <w:rStyle w:val="StyleUnderline"/>
        </w:rPr>
        <w:t>.</w:t>
      </w:r>
    </w:p>
    <w:p w14:paraId="43922DBD" w14:textId="77777777" w:rsidR="003E5F21" w:rsidRPr="001A75C5" w:rsidRDefault="003E5F21" w:rsidP="003E5F21">
      <w:pPr>
        <w:rPr>
          <w:sz w:val="12"/>
        </w:rPr>
      </w:pPr>
      <w:r w:rsidRPr="001A75C5">
        <w:rPr>
          <w:sz w:val="12"/>
        </w:rPr>
        <w:t xml:space="preserve">This </w:t>
      </w:r>
      <w:r w:rsidRPr="00555415">
        <w:rPr>
          <w:rStyle w:val="Emphasis"/>
          <w:highlight w:val="green"/>
        </w:rPr>
        <w:t>unexpected continuity</w:t>
      </w:r>
      <w:r w:rsidRPr="001A75C5">
        <w:rPr>
          <w:rStyle w:val="StyleUnderline"/>
        </w:rPr>
        <w:t xml:space="preserve"> has </w:t>
      </w:r>
      <w:r w:rsidRPr="00555415">
        <w:rPr>
          <w:rStyle w:val="Emphasis"/>
          <w:highlight w:val="green"/>
        </w:rPr>
        <w:t>dismayed</w:t>
      </w:r>
      <w:r w:rsidRPr="001A75C5">
        <w:rPr>
          <w:rStyle w:val="StyleUnderline"/>
        </w:rPr>
        <w:t xml:space="preserve"> the </w:t>
      </w:r>
      <w:r w:rsidRPr="00555415">
        <w:rPr>
          <w:rStyle w:val="Emphasis"/>
          <w:highlight w:val="green"/>
        </w:rPr>
        <w:t>critics</w:t>
      </w:r>
      <w:r w:rsidRPr="001A75C5">
        <w:rPr>
          <w:rStyle w:val="StyleUnderline"/>
        </w:rPr>
        <w:t xml:space="preserve"> of Biden-era antitrust enforcement</w:t>
      </w:r>
      <w:r w:rsidRPr="001A75C5">
        <w:rPr>
          <w:sz w:val="12"/>
        </w:rPr>
        <w:t xml:space="preserve">. </w:t>
      </w:r>
      <w:r w:rsidRPr="001A75C5">
        <w:rPr>
          <w:rStyle w:val="StyleUnderline"/>
        </w:rPr>
        <w:t>These critics</w:t>
      </w:r>
      <w:r w:rsidRPr="001A75C5">
        <w:rPr>
          <w:sz w:val="12"/>
        </w:rPr>
        <w:t>—economists, centrist and right-leaning legal scholars, and corporate defense attorneys—</w:t>
      </w:r>
      <w:r w:rsidRPr="00555415">
        <w:rPr>
          <w:rStyle w:val="StyleUnderline"/>
          <w:highlight w:val="green"/>
        </w:rPr>
        <w:t xml:space="preserve">had </w:t>
      </w:r>
      <w:r w:rsidRPr="00555415">
        <w:rPr>
          <w:rStyle w:val="Emphasis"/>
          <w:highlight w:val="green"/>
        </w:rPr>
        <w:t>dismissed</w:t>
      </w:r>
      <w:r w:rsidRPr="001A75C5">
        <w:rPr>
          <w:rStyle w:val="StyleUnderline"/>
        </w:rPr>
        <w:t xml:space="preserve"> the 2023 </w:t>
      </w:r>
      <w:r w:rsidRPr="00555415">
        <w:rPr>
          <w:rStyle w:val="Emphasis"/>
          <w:highlight w:val="green"/>
        </w:rPr>
        <w:t>guidelines</w:t>
      </w:r>
      <w:r w:rsidRPr="00555415">
        <w:rPr>
          <w:rStyle w:val="StyleUnderline"/>
          <w:highlight w:val="green"/>
        </w:rPr>
        <w:t xml:space="preserve"> as</w:t>
      </w:r>
      <w:r w:rsidRPr="001A75C5">
        <w:rPr>
          <w:rStyle w:val="StyleUnderline"/>
        </w:rPr>
        <w:t xml:space="preserve"> reflecting </w:t>
      </w:r>
      <w:r w:rsidRPr="001A75C5">
        <w:rPr>
          <w:rStyle w:val="Emphasis"/>
        </w:rPr>
        <w:t>economic confusion</w:t>
      </w:r>
      <w:r w:rsidRPr="001A75C5">
        <w:rPr>
          <w:rStyle w:val="StyleUnderline"/>
        </w:rPr>
        <w:t xml:space="preserve">, </w:t>
      </w:r>
      <w:r w:rsidRPr="001A75C5">
        <w:rPr>
          <w:rStyle w:val="Emphasis"/>
        </w:rPr>
        <w:t>populist impulses</w:t>
      </w:r>
      <w:r w:rsidRPr="001A75C5">
        <w:rPr>
          <w:rStyle w:val="StyleUnderline"/>
        </w:rPr>
        <w:t xml:space="preserve">, or a </w:t>
      </w:r>
      <w:r w:rsidRPr="00555415">
        <w:rPr>
          <w:rStyle w:val="Emphasis"/>
          <w:highlight w:val="green"/>
        </w:rPr>
        <w:t>leftist agenda</w:t>
      </w:r>
      <w:r w:rsidRPr="001A75C5">
        <w:rPr>
          <w:sz w:val="12"/>
        </w:rPr>
        <w:t>. Lawyers assured their corporate clients that these guidelines would expire with the Biden administration and expressed skepticism about labor antitrust enforcement. Their clients might now wonder whether they can still trust their lawyers to give them reliable advice.</w:t>
      </w:r>
    </w:p>
    <w:p w14:paraId="59F17ADC" w14:textId="77777777" w:rsidR="003E5F21" w:rsidRPr="001A75C5" w:rsidRDefault="003E5F21" w:rsidP="003E5F21">
      <w:pPr>
        <w:rPr>
          <w:sz w:val="12"/>
        </w:rPr>
      </w:pPr>
      <w:r w:rsidRPr="001A75C5">
        <w:rPr>
          <w:sz w:val="12"/>
        </w:rPr>
        <w:t xml:space="preserve">To understand the continuity from 2024 to 2025, </w:t>
      </w:r>
      <w:r w:rsidRPr="001A75C5">
        <w:rPr>
          <w:rStyle w:val="StyleUnderline"/>
        </w:rPr>
        <w:t xml:space="preserve">we can start by </w:t>
      </w:r>
      <w:r w:rsidRPr="001A75C5">
        <w:rPr>
          <w:rStyle w:val="Emphasis"/>
        </w:rPr>
        <w:t>recognizing</w:t>
      </w:r>
      <w:r w:rsidRPr="001A75C5">
        <w:rPr>
          <w:rStyle w:val="StyleUnderline"/>
        </w:rPr>
        <w:t xml:space="preserve"> the </w:t>
      </w:r>
      <w:r w:rsidRPr="001A75C5">
        <w:rPr>
          <w:rStyle w:val="Emphasis"/>
        </w:rPr>
        <w:t>continuity</w:t>
      </w:r>
      <w:r w:rsidRPr="001A75C5">
        <w:rPr>
          <w:rStyle w:val="StyleUnderline"/>
        </w:rPr>
        <w:t xml:space="preserve"> from 2020 to 2021</w:t>
      </w:r>
      <w:r w:rsidRPr="001A75C5">
        <w:rPr>
          <w:sz w:val="12"/>
        </w:rPr>
        <w:t>. The first Trump DOJ and FTC followed traditional antitrust enforcement policies in most respects, but they innovated in two ways. They brought the first serious challenges to Big Tech (including the successful case against Google that concluded last year), and brought several civil and criminal labor antitrust cases.</w:t>
      </w:r>
    </w:p>
    <w:p w14:paraId="2003238A" w14:textId="77777777" w:rsidR="003E5F21" w:rsidRPr="001A75C5" w:rsidRDefault="003E5F21" w:rsidP="003E5F21">
      <w:pPr>
        <w:rPr>
          <w:sz w:val="12"/>
        </w:rPr>
      </w:pPr>
      <w:r w:rsidRPr="001A75C5">
        <w:rPr>
          <w:sz w:val="12"/>
        </w:rPr>
        <w:t>But it is true that the Biden administration enforcers, under the leadership of Jonathan Kanter at DOJ and Lina Khan at FTC, greatly strengthened antitrust enforcement. The 2023 guidelines both toughened the rules and broke from the enforcement philosophy embodied in the 2010 guidelines. The 2010 guidelines reflected an economic theory of antitrust law—or, more precisely, a theory of antitrust law that was heavily influenced by a group of economists who sought to align antitrust law with economic objectives. They believed that mergers were normally desirable because they enabled firms to capture economies of scale, and should be blocked only when higher prices or other specifically economic harms could be demonstrated.</w:t>
      </w:r>
    </w:p>
    <w:p w14:paraId="337721E7" w14:textId="77777777" w:rsidR="003E5F21" w:rsidRPr="001A75C5" w:rsidRDefault="003E5F21" w:rsidP="003E5F21">
      <w:pPr>
        <w:rPr>
          <w:sz w:val="12"/>
        </w:rPr>
      </w:pPr>
      <w:r w:rsidRPr="001A75C5">
        <w:rPr>
          <w:sz w:val="12"/>
        </w:rPr>
        <w:t xml:space="preserve">The </w:t>
      </w:r>
      <w:r w:rsidRPr="001A75C5">
        <w:rPr>
          <w:rStyle w:val="StyleUnderline"/>
        </w:rPr>
        <w:t xml:space="preserve">2023 guidelines </w:t>
      </w:r>
      <w:r w:rsidRPr="001A75C5">
        <w:rPr>
          <w:rStyle w:val="Emphasis"/>
        </w:rPr>
        <w:t>embrace</w:t>
      </w:r>
      <w:r w:rsidRPr="001A75C5">
        <w:rPr>
          <w:rStyle w:val="StyleUnderline"/>
        </w:rPr>
        <w:t xml:space="preserve"> a </w:t>
      </w:r>
      <w:r w:rsidRPr="001A75C5">
        <w:rPr>
          <w:rStyle w:val="Emphasis"/>
        </w:rPr>
        <w:t>law-centered approach</w:t>
      </w:r>
      <w:r w:rsidRPr="001A75C5">
        <w:rPr>
          <w:sz w:val="12"/>
        </w:rPr>
        <w:t xml:space="preserve">. Supreme Court decisions, not economic textbooks, provide the proper basis for interpreting the statutes. Mergers should be blocked if they “may” (as the Clayton Act says) reduce competition, not only when negative price effects can be reliably predicted. The new guidelines push back to an older understanding of competition when it was defined as rivalry rather than in terms of its effects. The efficiency “defense,” which was rejected by the Supreme Court half a century ago, is downgraded. </w:t>
      </w:r>
      <w:r w:rsidRPr="00555415">
        <w:rPr>
          <w:rStyle w:val="Emphasis"/>
          <w:highlight w:val="green"/>
        </w:rPr>
        <w:t>Mergers</w:t>
      </w:r>
      <w:r w:rsidRPr="001A75C5">
        <w:rPr>
          <w:rStyle w:val="StyleUnderline"/>
        </w:rPr>
        <w:t xml:space="preserve"> between </w:t>
      </w:r>
      <w:r w:rsidRPr="001A75C5">
        <w:rPr>
          <w:rStyle w:val="Emphasis"/>
        </w:rPr>
        <w:t>large firms</w:t>
      </w:r>
      <w:r w:rsidRPr="001A75C5">
        <w:rPr>
          <w:rStyle w:val="StyleUnderline"/>
        </w:rPr>
        <w:t xml:space="preserve"> </w:t>
      </w:r>
      <w:r w:rsidRPr="00555415">
        <w:rPr>
          <w:rStyle w:val="StyleUnderline"/>
          <w:highlight w:val="green"/>
        </w:rPr>
        <w:t xml:space="preserve">are </w:t>
      </w:r>
      <w:r w:rsidRPr="00555415">
        <w:rPr>
          <w:rStyle w:val="Emphasis"/>
          <w:highlight w:val="green"/>
        </w:rPr>
        <w:t>inherently suspect</w:t>
      </w:r>
      <w:r w:rsidRPr="001A75C5">
        <w:rPr>
          <w:sz w:val="12"/>
        </w:rPr>
        <w:t>—</w:t>
      </w:r>
      <w:r w:rsidRPr="001A75C5">
        <w:rPr>
          <w:rStyle w:val="StyleUnderline"/>
        </w:rPr>
        <w:t xml:space="preserve">partly because of their </w:t>
      </w:r>
      <w:r w:rsidRPr="001A75C5">
        <w:rPr>
          <w:rStyle w:val="Emphasis"/>
        </w:rPr>
        <w:t>economic effects</w:t>
      </w:r>
      <w:r w:rsidRPr="001A75C5">
        <w:rPr>
          <w:sz w:val="12"/>
        </w:rPr>
        <w:t xml:space="preserve">, to be sure. But also partly because </w:t>
      </w:r>
      <w:r w:rsidRPr="00555415">
        <w:rPr>
          <w:rStyle w:val="Emphasis"/>
          <w:highlight w:val="green"/>
        </w:rPr>
        <w:t>Congress</w:t>
      </w:r>
      <w:r w:rsidRPr="001A75C5">
        <w:rPr>
          <w:sz w:val="12"/>
        </w:rPr>
        <w:t xml:space="preserve">, motivated by broader concerns about the political influence of large corporations and their threat to traditional economic practices, </w:t>
      </w:r>
      <w:r w:rsidRPr="00555415">
        <w:rPr>
          <w:rStyle w:val="Emphasis"/>
          <w:highlight w:val="green"/>
        </w:rPr>
        <w:t>adopted</w:t>
      </w:r>
      <w:r w:rsidRPr="001A75C5">
        <w:rPr>
          <w:rStyle w:val="StyleUnderline"/>
        </w:rPr>
        <w:t xml:space="preserve"> a policy of </w:t>
      </w:r>
      <w:r w:rsidRPr="00555415">
        <w:rPr>
          <w:rStyle w:val="Emphasis"/>
          <w:highlight w:val="green"/>
        </w:rPr>
        <w:t>hostility</w:t>
      </w:r>
      <w:r w:rsidRPr="001A75C5">
        <w:rPr>
          <w:rStyle w:val="StyleUnderline"/>
        </w:rPr>
        <w:t xml:space="preserve"> to </w:t>
      </w:r>
      <w:r w:rsidRPr="001A75C5">
        <w:rPr>
          <w:rStyle w:val="Emphasis"/>
        </w:rPr>
        <w:t>mergers</w:t>
      </w:r>
      <w:r w:rsidRPr="001A75C5">
        <w:rPr>
          <w:sz w:val="12"/>
        </w:rPr>
        <w:t>—not just in the Clayton Act but in various amendments enacted decades later.</w:t>
      </w:r>
    </w:p>
    <w:p w14:paraId="7C5C5A4E" w14:textId="77777777" w:rsidR="003E5F21" w:rsidRPr="001A75C5" w:rsidRDefault="003E5F21" w:rsidP="003E5F21">
      <w:pPr>
        <w:rPr>
          <w:rStyle w:val="StyleUnderline"/>
        </w:rPr>
      </w:pPr>
      <w:r w:rsidRPr="001A75C5">
        <w:rPr>
          <w:sz w:val="12"/>
        </w:rPr>
        <w:t xml:space="preserve">It would be a mistake however, to see the 2023 guidelines as a purely legalistic effort. </w:t>
      </w:r>
      <w:r w:rsidRPr="001A75C5">
        <w:rPr>
          <w:rStyle w:val="StyleUnderline"/>
        </w:rPr>
        <w:t xml:space="preserve">One </w:t>
      </w:r>
      <w:r w:rsidRPr="001A75C5">
        <w:rPr>
          <w:rStyle w:val="Emphasis"/>
        </w:rPr>
        <w:t>major impetus</w:t>
      </w:r>
      <w:r w:rsidRPr="001A75C5">
        <w:rPr>
          <w:rStyle w:val="StyleUnderline"/>
        </w:rPr>
        <w:t xml:space="preserve"> for them was the </w:t>
      </w:r>
      <w:r w:rsidRPr="001A75C5">
        <w:rPr>
          <w:rStyle w:val="Emphasis"/>
        </w:rPr>
        <w:t>evidence</w:t>
      </w:r>
      <w:r w:rsidRPr="001A75C5">
        <w:rPr>
          <w:rStyle w:val="StyleUnderline"/>
        </w:rPr>
        <w:t xml:space="preserve">, compiled by economists, that </w:t>
      </w:r>
      <w:r w:rsidRPr="001A75C5">
        <w:rPr>
          <w:rStyle w:val="Emphasis"/>
        </w:rPr>
        <w:t>underenforcement</w:t>
      </w:r>
      <w:r w:rsidRPr="001A75C5">
        <w:rPr>
          <w:rStyle w:val="StyleUnderline"/>
        </w:rPr>
        <w:t xml:space="preserve"> of antitrust law had produced a </w:t>
      </w:r>
      <w:r w:rsidRPr="001A75C5">
        <w:rPr>
          <w:rStyle w:val="Emphasis"/>
        </w:rPr>
        <w:t>variety of harms</w:t>
      </w:r>
      <w:r w:rsidRPr="001A75C5">
        <w:rPr>
          <w:sz w:val="12"/>
        </w:rPr>
        <w:t>—</w:t>
      </w:r>
      <w:r w:rsidRPr="001A75C5">
        <w:rPr>
          <w:rStyle w:val="StyleUnderline"/>
        </w:rPr>
        <w:t>higher prices, lower quality, lower wages, and market concentration</w:t>
      </w:r>
      <w:r w:rsidRPr="001A75C5">
        <w:rPr>
          <w:sz w:val="12"/>
        </w:rPr>
        <w:t xml:space="preserve">. While much of the evidence remains subject to controversy, </w:t>
      </w:r>
      <w:r w:rsidRPr="001A75C5">
        <w:rPr>
          <w:rStyle w:val="StyleUnderline"/>
        </w:rPr>
        <w:t xml:space="preserve">the </w:t>
      </w:r>
      <w:r w:rsidRPr="00555415">
        <w:rPr>
          <w:rStyle w:val="Emphasis"/>
          <w:highlight w:val="green"/>
        </w:rPr>
        <w:t>current populist reaction</w:t>
      </w:r>
      <w:r w:rsidRPr="00555415">
        <w:rPr>
          <w:rStyle w:val="StyleUnderline"/>
          <w:highlight w:val="green"/>
        </w:rPr>
        <w:t xml:space="preserve"> </w:t>
      </w:r>
      <w:r w:rsidRPr="00555415">
        <w:rPr>
          <w:rStyle w:val="Emphasis"/>
          <w:highlight w:val="green"/>
        </w:rPr>
        <w:t>owes</w:t>
      </w:r>
      <w:r w:rsidRPr="001A75C5">
        <w:rPr>
          <w:rStyle w:val="StyleUnderline"/>
        </w:rPr>
        <w:t xml:space="preserve"> as </w:t>
      </w:r>
      <w:r w:rsidRPr="00555415">
        <w:rPr>
          <w:rStyle w:val="StyleUnderline"/>
          <w:highlight w:val="green"/>
        </w:rPr>
        <w:t xml:space="preserve">much to the </w:t>
      </w:r>
      <w:r w:rsidRPr="00555415">
        <w:rPr>
          <w:rStyle w:val="Emphasis"/>
          <w:highlight w:val="green"/>
        </w:rPr>
        <w:t>rise</w:t>
      </w:r>
      <w:r w:rsidRPr="00555415">
        <w:rPr>
          <w:rStyle w:val="StyleUnderline"/>
          <w:highlight w:val="green"/>
        </w:rPr>
        <w:t xml:space="preserve"> of </w:t>
      </w:r>
      <w:r w:rsidRPr="00555415">
        <w:rPr>
          <w:rStyle w:val="Emphasis"/>
          <w:highlight w:val="green"/>
        </w:rPr>
        <w:t>corporate power</w:t>
      </w:r>
      <w:r w:rsidRPr="001A75C5">
        <w:rPr>
          <w:rStyle w:val="StyleUnderline"/>
        </w:rPr>
        <w:t xml:space="preserve"> as to loss of confidence in government</w:t>
      </w:r>
      <w:r w:rsidRPr="001A75C5">
        <w:rPr>
          <w:sz w:val="12"/>
        </w:rPr>
        <w:t xml:space="preserve">. </w:t>
      </w:r>
      <w:r w:rsidRPr="00555415">
        <w:rPr>
          <w:rStyle w:val="Emphasis"/>
          <w:highlight w:val="green"/>
        </w:rPr>
        <w:t>Underenforcement</w:t>
      </w:r>
      <w:r w:rsidRPr="00555415">
        <w:rPr>
          <w:rStyle w:val="StyleUnderline"/>
          <w:highlight w:val="green"/>
        </w:rPr>
        <w:t xml:space="preserve"> of antitrust</w:t>
      </w:r>
      <w:r w:rsidRPr="001A75C5">
        <w:rPr>
          <w:rStyle w:val="StyleUnderline"/>
        </w:rPr>
        <w:t xml:space="preserve"> law is </w:t>
      </w:r>
      <w:r w:rsidRPr="00555415">
        <w:rPr>
          <w:rStyle w:val="StyleUnderline"/>
          <w:highlight w:val="green"/>
        </w:rPr>
        <w:t xml:space="preserve">plausibly </w:t>
      </w:r>
      <w:r w:rsidRPr="00555415">
        <w:rPr>
          <w:rStyle w:val="Emphasis"/>
          <w:highlight w:val="green"/>
        </w:rPr>
        <w:t>responsible</w:t>
      </w:r>
      <w:r w:rsidRPr="001A75C5">
        <w:rPr>
          <w:rStyle w:val="StyleUnderline"/>
        </w:rPr>
        <w:t xml:space="preserve"> for the </w:t>
      </w:r>
      <w:r w:rsidRPr="001A75C5">
        <w:rPr>
          <w:rStyle w:val="Emphasis"/>
        </w:rPr>
        <w:t>massive political power</w:t>
      </w:r>
      <w:r w:rsidRPr="001A75C5">
        <w:rPr>
          <w:rStyle w:val="StyleUnderline"/>
        </w:rPr>
        <w:t xml:space="preserve"> of </w:t>
      </w:r>
      <w:r w:rsidRPr="001A75C5">
        <w:rPr>
          <w:rStyle w:val="Emphasis"/>
        </w:rPr>
        <w:t>Big Tech</w:t>
      </w:r>
      <w:r w:rsidRPr="001A75C5">
        <w:rPr>
          <w:rStyle w:val="StyleUnderline"/>
        </w:rPr>
        <w:t xml:space="preserve"> and the backlash against it.</w:t>
      </w:r>
    </w:p>
    <w:p w14:paraId="7E0155CC" w14:textId="77777777" w:rsidR="003E5F21" w:rsidRPr="001A75C5" w:rsidRDefault="003E5F21" w:rsidP="003E5F21">
      <w:pPr>
        <w:rPr>
          <w:sz w:val="12"/>
        </w:rPr>
      </w:pPr>
      <w:r w:rsidRPr="001A75C5">
        <w:rPr>
          <w:sz w:val="12"/>
        </w:rPr>
        <w:t xml:space="preserve">Even some supporters of the 2010 guidelines admit that they were too weak, but they fiercely defend the value of the economics embodied in them, claiming that the economic approach provided more guidance for corporations than the 2023 guidelines do. What they don’t understand is that the narrowing of the law to make it predictable inevitably invites firms to figure out ways to evade it. </w:t>
      </w:r>
      <w:r w:rsidRPr="00555415">
        <w:rPr>
          <w:rStyle w:val="Emphasis"/>
        </w:rPr>
        <w:t>Recent evidence</w:t>
      </w:r>
      <w:r w:rsidRPr="001A75C5">
        <w:rPr>
          <w:rStyle w:val="StyleUnderline"/>
        </w:rPr>
        <w:t xml:space="preserve"> shows that </w:t>
      </w:r>
      <w:r w:rsidRPr="001A75C5">
        <w:rPr>
          <w:rStyle w:val="Emphasis"/>
        </w:rPr>
        <w:t>firms</w:t>
      </w:r>
      <w:r w:rsidRPr="001A75C5">
        <w:rPr>
          <w:rStyle w:val="StyleUnderline"/>
        </w:rPr>
        <w:t xml:space="preserve"> </w:t>
      </w:r>
      <w:r w:rsidRPr="001A75C5">
        <w:rPr>
          <w:rStyle w:val="Emphasis"/>
        </w:rPr>
        <w:t>accumulated market power</w:t>
      </w:r>
      <w:r w:rsidRPr="001A75C5">
        <w:rPr>
          <w:rStyle w:val="StyleUnderline"/>
        </w:rPr>
        <w:t xml:space="preserve"> while evading pre-2023 </w:t>
      </w:r>
      <w:r w:rsidRPr="001A75C5">
        <w:rPr>
          <w:rStyle w:val="Emphasis"/>
        </w:rPr>
        <w:t>merger review</w:t>
      </w:r>
      <w:r w:rsidRPr="001A75C5">
        <w:rPr>
          <w:rStyle w:val="StyleUnderline"/>
        </w:rPr>
        <w:t xml:space="preserve"> simply by making </w:t>
      </w:r>
      <w:r w:rsidRPr="001A75C5">
        <w:rPr>
          <w:rStyle w:val="Emphasis"/>
        </w:rPr>
        <w:t>serial acquisitions</w:t>
      </w:r>
      <w:r w:rsidRPr="001A75C5">
        <w:rPr>
          <w:rStyle w:val="StyleUnderline"/>
        </w:rPr>
        <w:t xml:space="preserve"> of small companies rather than buy their largest rival</w:t>
      </w:r>
      <w:r w:rsidRPr="001A75C5">
        <w:rPr>
          <w:sz w:val="12"/>
        </w:rPr>
        <w:t>. Discretionary enforcement, based on vague statutes, is ubiquitous in the law, essential for ensuring the purpose as well as the letter of the law is respected.</w:t>
      </w:r>
    </w:p>
    <w:p w14:paraId="14456FDE" w14:textId="77777777" w:rsidR="003E5F21" w:rsidRPr="001A75C5" w:rsidRDefault="003E5F21" w:rsidP="003E5F21">
      <w:pPr>
        <w:rPr>
          <w:sz w:val="12"/>
        </w:rPr>
      </w:pPr>
      <w:r w:rsidRPr="001A75C5">
        <w:rPr>
          <w:sz w:val="12"/>
        </w:rPr>
        <w:t xml:space="preserve">All this still </w:t>
      </w:r>
      <w:r w:rsidRPr="00555415">
        <w:rPr>
          <w:rStyle w:val="Emphasis"/>
          <w:highlight w:val="green"/>
        </w:rPr>
        <w:t>leaves</w:t>
      </w:r>
      <w:r w:rsidRPr="00555415">
        <w:rPr>
          <w:rStyle w:val="StyleUnderline"/>
          <w:highlight w:val="green"/>
        </w:rPr>
        <w:t xml:space="preserve"> the </w:t>
      </w:r>
      <w:r w:rsidRPr="00555415">
        <w:rPr>
          <w:rStyle w:val="Emphasis"/>
          <w:highlight w:val="green"/>
        </w:rPr>
        <w:t>question</w:t>
      </w:r>
      <w:r w:rsidRPr="00555415">
        <w:rPr>
          <w:rStyle w:val="StyleUnderline"/>
          <w:highlight w:val="green"/>
        </w:rPr>
        <w:t xml:space="preserve"> why </w:t>
      </w:r>
      <w:r w:rsidRPr="00555415">
        <w:rPr>
          <w:rStyle w:val="Emphasis"/>
          <w:highlight w:val="green"/>
        </w:rPr>
        <w:t>two</w:t>
      </w:r>
      <w:r w:rsidRPr="001A75C5">
        <w:rPr>
          <w:rStyle w:val="Emphasis"/>
        </w:rPr>
        <w:t xml:space="preserve"> </w:t>
      </w:r>
      <w:r w:rsidRPr="00555415">
        <w:rPr>
          <w:rStyle w:val="Emphasis"/>
          <w:highlight w:val="green"/>
        </w:rPr>
        <w:t>admin</w:t>
      </w:r>
      <w:r w:rsidRPr="001A75C5">
        <w:rPr>
          <w:rStyle w:val="Emphasis"/>
        </w:rPr>
        <w:t>istration</w:t>
      </w:r>
      <w:r w:rsidRPr="00555415">
        <w:rPr>
          <w:rStyle w:val="Emphasis"/>
          <w:highlight w:val="green"/>
        </w:rPr>
        <w:t>s</w:t>
      </w:r>
      <w:r w:rsidRPr="001A75C5">
        <w:rPr>
          <w:rStyle w:val="StyleUnderline"/>
        </w:rPr>
        <w:t xml:space="preserve"> </w:t>
      </w:r>
      <w:r w:rsidRPr="00555415">
        <w:rPr>
          <w:rStyle w:val="StyleUnderline"/>
          <w:highlight w:val="green"/>
        </w:rPr>
        <w:t>with such</w:t>
      </w:r>
      <w:r w:rsidRPr="001A75C5">
        <w:rPr>
          <w:rStyle w:val="StyleUnderline"/>
        </w:rPr>
        <w:t xml:space="preserve"> </w:t>
      </w:r>
      <w:r w:rsidRPr="001A75C5">
        <w:rPr>
          <w:rStyle w:val="Emphasis"/>
        </w:rPr>
        <w:t xml:space="preserve">wildly </w:t>
      </w:r>
      <w:r w:rsidRPr="00555415">
        <w:rPr>
          <w:rStyle w:val="Emphasis"/>
          <w:highlight w:val="green"/>
        </w:rPr>
        <w:t>different world views</w:t>
      </w:r>
      <w:r w:rsidRPr="00555415">
        <w:rPr>
          <w:rStyle w:val="StyleUnderline"/>
          <w:highlight w:val="green"/>
        </w:rPr>
        <w:t xml:space="preserve"> would </w:t>
      </w:r>
      <w:r w:rsidRPr="00555415">
        <w:rPr>
          <w:rStyle w:val="Emphasis"/>
          <w:highlight w:val="green"/>
        </w:rPr>
        <w:t>agree</w:t>
      </w:r>
      <w:r w:rsidRPr="001A75C5">
        <w:rPr>
          <w:rStyle w:val="StyleUnderline"/>
        </w:rPr>
        <w:t xml:space="preserve"> on antitrust policy</w:t>
      </w:r>
      <w:r w:rsidRPr="001A75C5">
        <w:rPr>
          <w:sz w:val="12"/>
        </w:rPr>
        <w:t xml:space="preserve">. </w:t>
      </w:r>
      <w:r w:rsidRPr="001A75C5">
        <w:rPr>
          <w:rStyle w:val="StyleUnderline"/>
        </w:rPr>
        <w:t xml:space="preserve">We </w:t>
      </w:r>
      <w:r w:rsidRPr="00555415">
        <w:rPr>
          <w:rStyle w:val="StyleUnderline"/>
          <w:highlight w:val="green"/>
        </w:rPr>
        <w:t xml:space="preserve">can put to </w:t>
      </w:r>
      <w:r w:rsidRPr="00555415">
        <w:rPr>
          <w:rStyle w:val="Emphasis"/>
          <w:highlight w:val="green"/>
        </w:rPr>
        <w:t>rest</w:t>
      </w:r>
      <w:r w:rsidRPr="001A75C5">
        <w:rPr>
          <w:rStyle w:val="StyleUnderline"/>
        </w:rPr>
        <w:t xml:space="preserve"> simple </w:t>
      </w:r>
      <w:r w:rsidRPr="00555415">
        <w:rPr>
          <w:rStyle w:val="Emphasis"/>
          <w:highlight w:val="green"/>
        </w:rPr>
        <w:t>ideological</w:t>
      </w:r>
      <w:r w:rsidRPr="00555415">
        <w:rPr>
          <w:rStyle w:val="StyleUnderline"/>
          <w:highlight w:val="green"/>
        </w:rPr>
        <w:t xml:space="preserve"> and </w:t>
      </w:r>
      <w:r w:rsidRPr="00555415">
        <w:rPr>
          <w:rStyle w:val="Emphasis"/>
          <w:highlight w:val="green"/>
        </w:rPr>
        <w:t>partisan explanations</w:t>
      </w:r>
      <w:r w:rsidRPr="001A75C5">
        <w:rPr>
          <w:sz w:val="12"/>
        </w:rPr>
        <w:t xml:space="preserve">. Today, </w:t>
      </w:r>
      <w:r w:rsidRPr="00555415">
        <w:rPr>
          <w:rStyle w:val="Emphasis"/>
          <w:highlight w:val="green"/>
        </w:rPr>
        <w:t>ideologists</w:t>
      </w:r>
      <w:r w:rsidRPr="001A75C5">
        <w:rPr>
          <w:rStyle w:val="StyleUnderline"/>
        </w:rPr>
        <w:t xml:space="preserve"> </w:t>
      </w:r>
      <w:r w:rsidRPr="00555415">
        <w:rPr>
          <w:rStyle w:val="StyleUnderline"/>
          <w:highlight w:val="green"/>
        </w:rPr>
        <w:t xml:space="preserve">on </w:t>
      </w:r>
      <w:r w:rsidRPr="00555415">
        <w:rPr>
          <w:rStyle w:val="Emphasis"/>
          <w:highlight w:val="green"/>
        </w:rPr>
        <w:t>both sides</w:t>
      </w:r>
      <w:r w:rsidRPr="001A75C5">
        <w:rPr>
          <w:rStyle w:val="StyleUnderline"/>
        </w:rPr>
        <w:t xml:space="preserve"> of the divide </w:t>
      </w:r>
      <w:r w:rsidRPr="00555415">
        <w:rPr>
          <w:rStyle w:val="StyleUnderline"/>
          <w:highlight w:val="green"/>
        </w:rPr>
        <w:t xml:space="preserve">express </w:t>
      </w:r>
      <w:r w:rsidRPr="00555415">
        <w:rPr>
          <w:rStyle w:val="Emphasis"/>
          <w:highlight w:val="green"/>
        </w:rPr>
        <w:t>worries</w:t>
      </w:r>
      <w:r w:rsidRPr="00555415">
        <w:rPr>
          <w:rStyle w:val="StyleUnderline"/>
          <w:highlight w:val="green"/>
        </w:rPr>
        <w:t xml:space="preserve"> about </w:t>
      </w:r>
      <w:r w:rsidRPr="00555415">
        <w:rPr>
          <w:rStyle w:val="Emphasis"/>
          <w:highlight w:val="green"/>
        </w:rPr>
        <w:t>corporate power</w:t>
      </w:r>
      <w:r w:rsidRPr="001A75C5">
        <w:rPr>
          <w:rStyle w:val="StyleUnderline"/>
        </w:rPr>
        <w:t xml:space="preserve">; both political parties have a </w:t>
      </w:r>
      <w:r w:rsidRPr="001A75C5">
        <w:rPr>
          <w:rStyle w:val="Emphasis"/>
        </w:rPr>
        <w:t>corporate</w:t>
      </w:r>
      <w:r w:rsidRPr="001A75C5">
        <w:rPr>
          <w:rStyle w:val="StyleUnderline"/>
        </w:rPr>
        <w:t xml:space="preserve"> and an </w:t>
      </w:r>
      <w:r w:rsidRPr="001A75C5">
        <w:rPr>
          <w:rStyle w:val="Emphasis"/>
        </w:rPr>
        <w:t>anti-corporate</w:t>
      </w:r>
      <w:r w:rsidRPr="001A75C5">
        <w:rPr>
          <w:rStyle w:val="StyleUnderline"/>
        </w:rPr>
        <w:t xml:space="preserve"> </w:t>
      </w:r>
      <w:r w:rsidRPr="001A75C5">
        <w:rPr>
          <w:rStyle w:val="Emphasis"/>
        </w:rPr>
        <w:t>wing</w:t>
      </w:r>
      <w:r w:rsidRPr="001A75C5">
        <w:rPr>
          <w:sz w:val="12"/>
        </w:rPr>
        <w:t>.</w:t>
      </w:r>
    </w:p>
    <w:bookmarkEnd w:id="1"/>
    <w:p w14:paraId="46E15BC2" w14:textId="77777777" w:rsidR="003E5F21" w:rsidRDefault="003E5F21" w:rsidP="003E5F21"/>
    <w:p w14:paraId="4E89FF96" w14:textId="77777777" w:rsidR="003E5F21" w:rsidRPr="00E623C8" w:rsidRDefault="003E5F21" w:rsidP="003E5F21">
      <w:pPr>
        <w:pStyle w:val="Heading4"/>
      </w:pPr>
      <w:r>
        <w:t xml:space="preserve">The link turn </w:t>
      </w:r>
      <w:r w:rsidRPr="00304601">
        <w:rPr>
          <w:u w:val="single"/>
        </w:rPr>
        <w:t>solves</w:t>
      </w:r>
      <w:r>
        <w:t>!</w:t>
      </w:r>
    </w:p>
    <w:p w14:paraId="1F1EFCBA" w14:textId="77777777" w:rsidR="003E5F21" w:rsidRPr="00E623C8" w:rsidRDefault="003E5F21" w:rsidP="003E5F21">
      <w:r w:rsidRPr="00E623C8">
        <w:t xml:space="preserve">Daniel </w:t>
      </w:r>
      <w:r w:rsidRPr="00E623C8">
        <w:rPr>
          <w:rStyle w:val="Style13ptBold"/>
        </w:rPr>
        <w:t>Kishi 25</w:t>
      </w:r>
      <w:r>
        <w:rPr>
          <w:rStyle w:val="Style13ptBold"/>
        </w:rPr>
        <w:t xml:space="preserve"> [</w:t>
      </w:r>
      <w:r w:rsidRPr="00304601">
        <w:rPr>
          <w:rStyle w:val="Style13ptBold"/>
          <w:highlight w:val="green"/>
        </w:rPr>
        <w:t>WKU</w:t>
      </w:r>
      <w:r>
        <w:rPr>
          <w:rStyle w:val="Style13ptBold"/>
        </w:rPr>
        <w:t>]</w:t>
      </w:r>
      <w:r w:rsidRPr="00E623C8">
        <w:t>, policy advisor at American Compass, former Senior Policy Advisor for Senator Josh Hawley, “Can American Labor Law Be Renewed?”, https://www.commonplace.org/p/can-american-labor-law-be-renewed</w:t>
      </w:r>
    </w:p>
    <w:p w14:paraId="02D2403E" w14:textId="77777777" w:rsidR="003E5F21" w:rsidRPr="00E623C8" w:rsidRDefault="003E5F21" w:rsidP="003E5F21">
      <w:pPr>
        <w:rPr>
          <w:sz w:val="16"/>
        </w:rPr>
      </w:pPr>
      <w:r w:rsidRPr="00E623C8">
        <w:rPr>
          <w:sz w:val="16"/>
        </w:rPr>
        <w:t xml:space="preserve">Although other factors—including international labor arbitrage and excessive union politicking—have been contributing factors, </w:t>
      </w:r>
      <w:r w:rsidRPr="00E623C8">
        <w:rPr>
          <w:rStyle w:val="StyleUnderline"/>
        </w:rPr>
        <w:t xml:space="preserve">the labor movement points to </w:t>
      </w:r>
      <w:r w:rsidRPr="00E623C8">
        <w:rPr>
          <w:rStyle w:val="Emphasis"/>
        </w:rPr>
        <w:t>Congress’s inability</w:t>
      </w:r>
      <w:r w:rsidRPr="00E623C8">
        <w:rPr>
          <w:sz w:val="16"/>
        </w:rPr>
        <w:t xml:space="preserve"> </w:t>
      </w:r>
      <w:r w:rsidRPr="00E623C8">
        <w:rPr>
          <w:rStyle w:val="StyleUnderline"/>
        </w:rPr>
        <w:t>to</w:t>
      </w:r>
      <w:r w:rsidRPr="00E623C8">
        <w:rPr>
          <w:sz w:val="16"/>
        </w:rPr>
        <w:t xml:space="preserve"> </w:t>
      </w:r>
      <w:r w:rsidRPr="00E623C8">
        <w:rPr>
          <w:rStyle w:val="Emphasis"/>
        </w:rPr>
        <w:t>amend</w:t>
      </w:r>
      <w:r w:rsidRPr="00E623C8">
        <w:rPr>
          <w:sz w:val="16"/>
        </w:rPr>
        <w:t xml:space="preserve"> the </w:t>
      </w:r>
      <w:r w:rsidRPr="00E623C8">
        <w:rPr>
          <w:rStyle w:val="Emphasis"/>
        </w:rPr>
        <w:t>labor law</w:t>
      </w:r>
      <w:r w:rsidRPr="00E623C8">
        <w:rPr>
          <w:sz w:val="16"/>
        </w:rPr>
        <w:t xml:space="preserve"> </w:t>
      </w:r>
      <w:r w:rsidRPr="00E623C8">
        <w:rPr>
          <w:rStyle w:val="StyleUnderline"/>
        </w:rPr>
        <w:t xml:space="preserve">in more than </w:t>
      </w:r>
      <w:r w:rsidRPr="00E623C8">
        <w:rPr>
          <w:rStyle w:val="Emphasis"/>
        </w:rPr>
        <w:t>two generations</w:t>
      </w:r>
      <w:r w:rsidRPr="00E623C8">
        <w:rPr>
          <w:rStyle w:val="StyleUnderline"/>
        </w:rPr>
        <w:t xml:space="preserve"> and its failure to combat employers’ anti-union tactics as the </w:t>
      </w:r>
      <w:r w:rsidRPr="00E623C8">
        <w:rPr>
          <w:rStyle w:val="Emphasis"/>
        </w:rPr>
        <w:t>principal reason</w:t>
      </w:r>
      <w:r w:rsidRPr="00E623C8">
        <w:rPr>
          <w:rStyle w:val="StyleUnderline"/>
        </w:rPr>
        <w:t xml:space="preserve"> union density declined</w:t>
      </w:r>
      <w:r w:rsidRPr="00E623C8">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56F747BD" w14:textId="77777777" w:rsidR="003E5F21" w:rsidRPr="00E623C8" w:rsidRDefault="003E5F21" w:rsidP="003E5F21">
      <w:pPr>
        <w:rPr>
          <w:sz w:val="16"/>
        </w:rPr>
      </w:pPr>
      <w:r w:rsidRPr="00E623C8">
        <w:rPr>
          <w:rStyle w:val="StyleUnderline"/>
        </w:rPr>
        <w:t>Can American labor law be renewed?</w:t>
      </w:r>
      <w:r w:rsidRPr="00E623C8">
        <w:rPr>
          <w:sz w:val="16"/>
        </w:rPr>
        <w:t xml:space="preserve"> If the past is prologue, </w:t>
      </w:r>
      <w:r w:rsidRPr="00E623C8">
        <w:rPr>
          <w:rStyle w:val="Emphasis"/>
          <w:highlight w:val="yellow"/>
        </w:rPr>
        <w:t>reform efforts</w:t>
      </w:r>
      <w:r w:rsidRPr="00E623C8">
        <w:rPr>
          <w:sz w:val="16"/>
        </w:rPr>
        <w:t xml:space="preserve"> </w:t>
      </w:r>
      <w:r w:rsidRPr="00E623C8">
        <w:rPr>
          <w:rStyle w:val="StyleUnderline"/>
        </w:rPr>
        <w:t xml:space="preserve">will </w:t>
      </w:r>
      <w:r w:rsidRPr="00E623C8">
        <w:rPr>
          <w:rStyle w:val="Emphasis"/>
          <w:highlight w:val="yellow"/>
        </w:rPr>
        <w:t>face an uphill battle</w:t>
      </w:r>
      <w:r w:rsidRPr="00E623C8">
        <w:rPr>
          <w:rStyle w:val="StyleUnderline"/>
          <w:highlight w:val="yellow"/>
        </w:rPr>
        <w:t>.</w:t>
      </w:r>
      <w:r w:rsidRPr="00E623C8">
        <w:rPr>
          <w:sz w:val="16"/>
        </w:rPr>
        <w:t> </w:t>
      </w:r>
    </w:p>
    <w:p w14:paraId="678806DC" w14:textId="77777777" w:rsidR="003E5F21" w:rsidRPr="00E623C8" w:rsidRDefault="003E5F21" w:rsidP="003E5F21">
      <w:pPr>
        <w:rPr>
          <w:sz w:val="16"/>
        </w:rPr>
      </w:pPr>
      <w:r w:rsidRPr="00490DC2">
        <w:rPr>
          <w:rStyle w:val="StyleUnderline"/>
        </w:rPr>
        <w:t>In</w:t>
      </w:r>
      <w:r w:rsidRPr="00E623C8">
        <w:rPr>
          <w:sz w:val="16"/>
        </w:rPr>
        <w:t xml:space="preserve"> President Barack </w:t>
      </w:r>
      <w:r w:rsidRPr="00490DC2">
        <w:rPr>
          <w:rStyle w:val="StyleUnderline"/>
        </w:rPr>
        <w:t>Obama’s first year</w:t>
      </w:r>
      <w:r w:rsidRPr="00E623C8">
        <w:rPr>
          <w:rStyle w:val="StyleUnderline"/>
        </w:rPr>
        <w:t xml:space="preserve"> in the White House, </w:t>
      </w:r>
      <w:r w:rsidRPr="00E623C8">
        <w:rPr>
          <w:rStyle w:val="StyleUnderline"/>
          <w:highlight w:val="yellow"/>
        </w:rPr>
        <w:t>Dem</w:t>
      </w:r>
      <w:r w:rsidRPr="00490DC2">
        <w:rPr>
          <w:rStyle w:val="StyleUnderline"/>
        </w:rPr>
        <w:t>ocrat</w:t>
      </w:r>
      <w:r w:rsidRPr="00E623C8">
        <w:rPr>
          <w:rStyle w:val="StyleUnderline"/>
          <w:highlight w:val="yellow"/>
        </w:rPr>
        <w:t>s</w:t>
      </w:r>
      <w:r w:rsidRPr="00E623C8">
        <w:rPr>
          <w:rStyle w:val="StyleUnderline"/>
        </w:rPr>
        <w:t xml:space="preserve"> held unified government control, including a filibuster-proof supermajority in the Senate</w:t>
      </w:r>
      <w:r w:rsidRPr="00E623C8">
        <w:rPr>
          <w:sz w:val="16"/>
        </w:rPr>
        <w:t xml:space="preserve">. </w:t>
      </w:r>
      <w:r w:rsidRPr="00E623C8">
        <w:rPr>
          <w:rStyle w:val="Emphasis"/>
        </w:rPr>
        <w:t>However</w:t>
      </w:r>
      <w:r w:rsidRPr="00E623C8">
        <w:rPr>
          <w:sz w:val="16"/>
        </w:rPr>
        <w:t xml:space="preserve">, </w:t>
      </w:r>
      <w:r w:rsidRPr="00E623C8">
        <w:rPr>
          <w:rStyle w:val="StyleUnderline"/>
          <w:highlight w:val="yellow"/>
        </w:rPr>
        <w:t xml:space="preserve">believing they </w:t>
      </w:r>
      <w:r w:rsidRPr="00E623C8">
        <w:rPr>
          <w:rStyle w:val="Emphasis"/>
          <w:highlight w:val="yellow"/>
        </w:rPr>
        <w:t>had</w:t>
      </w:r>
      <w:r w:rsidRPr="00E623C8">
        <w:rPr>
          <w:rStyle w:val="StyleUnderline"/>
        </w:rPr>
        <w:t xml:space="preserve"> a broad public mandate </w:t>
      </w:r>
      <w:r w:rsidRPr="00E623C8">
        <w:rPr>
          <w:rStyle w:val="StyleUnderline"/>
          <w:highlight w:val="yellow"/>
        </w:rPr>
        <w:t xml:space="preserve">to pass </w:t>
      </w:r>
      <w:r w:rsidRPr="00E623C8">
        <w:rPr>
          <w:rStyle w:val="Emphasis"/>
          <w:highlight w:val="yellow"/>
        </w:rPr>
        <w:t>health care</w:t>
      </w:r>
      <w:r w:rsidRPr="00E623C8">
        <w:rPr>
          <w:rStyle w:val="StyleUnderline"/>
        </w:rPr>
        <w:t xml:space="preserve"> reform,</w:t>
      </w:r>
      <w:r w:rsidRPr="00E623C8">
        <w:rPr>
          <w:sz w:val="16"/>
        </w:rPr>
        <w:t xml:space="preserve"> </w:t>
      </w:r>
      <w:r w:rsidRPr="00E623C8">
        <w:rPr>
          <w:rStyle w:val="StyleUnderline"/>
        </w:rPr>
        <w:t>they</w:t>
      </w:r>
      <w:r w:rsidRPr="00E623C8">
        <w:rPr>
          <w:sz w:val="16"/>
        </w:rPr>
        <w:t xml:space="preserve"> </w:t>
      </w:r>
      <w:r w:rsidRPr="00E623C8">
        <w:rPr>
          <w:rStyle w:val="Emphasis"/>
          <w:sz w:val="28"/>
          <w:szCs w:val="28"/>
          <w:highlight w:val="yellow"/>
        </w:rPr>
        <w:t>used their p</w:t>
      </w:r>
      <w:r w:rsidRPr="00490DC2">
        <w:rPr>
          <w:rStyle w:val="Emphasis"/>
          <w:sz w:val="28"/>
          <w:szCs w:val="28"/>
        </w:rPr>
        <w:t xml:space="preserve">olitical </w:t>
      </w:r>
      <w:r w:rsidRPr="00E623C8">
        <w:rPr>
          <w:rStyle w:val="Emphasis"/>
          <w:sz w:val="28"/>
          <w:szCs w:val="28"/>
          <w:highlight w:val="yellow"/>
        </w:rPr>
        <w:t>c</w:t>
      </w:r>
      <w:r w:rsidRPr="00490DC2">
        <w:rPr>
          <w:rStyle w:val="Emphasis"/>
          <w:sz w:val="28"/>
          <w:szCs w:val="28"/>
        </w:rPr>
        <w:t>apital</w:t>
      </w:r>
      <w:r w:rsidRPr="00490DC2">
        <w:rPr>
          <w:rStyle w:val="StyleUnderline"/>
          <w:sz w:val="28"/>
          <w:szCs w:val="28"/>
        </w:rPr>
        <w:t xml:space="preserve"> </w:t>
      </w:r>
      <w:r w:rsidRPr="00E623C8">
        <w:rPr>
          <w:rStyle w:val="StyleUnderline"/>
          <w:highlight w:val="yellow"/>
        </w:rPr>
        <w:t xml:space="preserve">to </w:t>
      </w:r>
      <w:r w:rsidRPr="00E623C8">
        <w:rPr>
          <w:rStyle w:val="Emphasis"/>
          <w:sz w:val="24"/>
          <w:szCs w:val="24"/>
          <w:highlight w:val="yellow"/>
        </w:rPr>
        <w:t>enact the A</w:t>
      </w:r>
      <w:r w:rsidRPr="00E623C8">
        <w:rPr>
          <w:rStyle w:val="StyleUnderline"/>
        </w:rPr>
        <w:t>ffordable</w:t>
      </w:r>
      <w:r w:rsidRPr="00E623C8">
        <w:t xml:space="preserve"> </w:t>
      </w:r>
      <w:r w:rsidRPr="00E623C8">
        <w:rPr>
          <w:rStyle w:val="Emphasis"/>
          <w:sz w:val="24"/>
          <w:szCs w:val="24"/>
          <w:highlight w:val="yellow"/>
        </w:rPr>
        <w:t>C</w:t>
      </w:r>
      <w:r w:rsidRPr="00E623C8">
        <w:rPr>
          <w:rStyle w:val="StyleUnderline"/>
        </w:rPr>
        <w:t xml:space="preserve">are </w:t>
      </w:r>
      <w:r w:rsidRPr="00E623C8">
        <w:rPr>
          <w:rStyle w:val="Emphasis"/>
          <w:sz w:val="24"/>
          <w:szCs w:val="24"/>
          <w:highlight w:val="yellow"/>
        </w:rPr>
        <w:t>A</w:t>
      </w:r>
      <w:r w:rsidRPr="00E623C8">
        <w:rPr>
          <w:rStyle w:val="StyleUnderline"/>
        </w:rPr>
        <w:t>ct</w:t>
      </w:r>
      <w:r w:rsidRPr="00E623C8">
        <w:rPr>
          <w:sz w:val="16"/>
        </w:rPr>
        <w:t xml:space="preserve">, </w:t>
      </w:r>
      <w:r w:rsidRPr="00E623C8">
        <w:rPr>
          <w:rStyle w:val="StyleUnderline"/>
          <w:highlight w:val="yellow"/>
        </w:rPr>
        <w:t>and</w:t>
      </w:r>
      <w:r w:rsidRPr="00E623C8">
        <w:rPr>
          <w:sz w:val="16"/>
          <w:highlight w:val="yellow"/>
        </w:rPr>
        <w:t> </w:t>
      </w:r>
      <w:r w:rsidRPr="00E623C8">
        <w:rPr>
          <w:rStyle w:val="Emphasis"/>
          <w:sz w:val="28"/>
          <w:szCs w:val="28"/>
          <w:highlight w:val="yellow"/>
        </w:rPr>
        <w:t>failed to vote on the Employer Free Choice Act</w:t>
      </w:r>
      <w:r w:rsidRPr="00E623C8">
        <w:rPr>
          <w:sz w:val="16"/>
          <w:highlight w:val="yellow"/>
        </w:rPr>
        <w:t>,</w:t>
      </w:r>
      <w:r w:rsidRPr="00E623C8">
        <w:rPr>
          <w:sz w:val="16"/>
        </w:rPr>
        <w:t xml:space="preserve"> </w:t>
      </w:r>
      <w:r w:rsidRPr="00E623C8">
        <w:rPr>
          <w:rStyle w:val="StyleUnderline"/>
        </w:rPr>
        <w:t>organized labor’s top legislative priority, before</w:t>
      </w:r>
      <w:r w:rsidRPr="00E623C8">
        <w:rPr>
          <w:sz w:val="16"/>
        </w:rPr>
        <w:t xml:space="preserve"> Senator Ted </w:t>
      </w:r>
      <w:r w:rsidRPr="00E623C8">
        <w:rPr>
          <w:rStyle w:val="StyleUnderline"/>
        </w:rPr>
        <w:t>Kennedy died and was replaced by a Republican, obstructing the path to the president’s desk</w:t>
      </w:r>
      <w:r w:rsidRPr="00E623C8">
        <w:rPr>
          <w:sz w:val="16"/>
        </w:rPr>
        <w:t>. </w:t>
      </w:r>
    </w:p>
    <w:p w14:paraId="687C17A9" w14:textId="77777777" w:rsidR="003E5F21" w:rsidRPr="00E623C8" w:rsidRDefault="003E5F21" w:rsidP="003E5F21">
      <w:pPr>
        <w:rPr>
          <w:rStyle w:val="Emphasis"/>
        </w:rPr>
      </w:pPr>
      <w:r w:rsidRPr="00E623C8">
        <w:rPr>
          <w:rStyle w:val="StyleUnderline"/>
        </w:rPr>
        <w:t xml:space="preserve">Most recently, </w:t>
      </w:r>
      <w:r w:rsidRPr="00E623C8">
        <w:rPr>
          <w:rStyle w:val="StyleUnderline"/>
          <w:highlight w:val="yellow"/>
        </w:rPr>
        <w:t>Dem</w:t>
      </w:r>
      <w:r w:rsidRPr="00490DC2">
        <w:rPr>
          <w:rStyle w:val="StyleUnderline"/>
        </w:rPr>
        <w:t>ocrat</w:t>
      </w:r>
      <w:r w:rsidRPr="00E623C8">
        <w:rPr>
          <w:rStyle w:val="StyleUnderline"/>
          <w:highlight w:val="yellow"/>
        </w:rPr>
        <w:t>s held control</w:t>
      </w:r>
      <w:r w:rsidRPr="00E623C8">
        <w:rPr>
          <w:rStyle w:val="StyleUnderline"/>
        </w:rPr>
        <w:t xml:space="preserve"> of the White House and both chambers of Congress from 2021 to 2023. The House passed the</w:t>
      </w:r>
      <w:r w:rsidRPr="00E623C8">
        <w:rPr>
          <w:sz w:val="16"/>
        </w:rPr>
        <w:t> </w:t>
      </w:r>
      <w:r w:rsidRPr="00E623C8">
        <w:rPr>
          <w:i/>
          <w:iCs/>
          <w:sz w:val="16"/>
        </w:rPr>
        <w:t>Protecting the Right to Organize</w:t>
      </w:r>
      <w:r w:rsidRPr="00E623C8">
        <w:rPr>
          <w:sz w:val="16"/>
        </w:rPr>
        <w:t> (</w:t>
      </w:r>
      <w:r w:rsidRPr="00E623C8">
        <w:rPr>
          <w:rStyle w:val="Emphasis"/>
        </w:rPr>
        <w:t>PRO</w:t>
      </w:r>
      <w:r w:rsidRPr="00E623C8">
        <w:rPr>
          <w:sz w:val="16"/>
        </w:rPr>
        <w:t>) </w:t>
      </w:r>
      <w:r w:rsidRPr="00E623C8">
        <w:rPr>
          <w:rStyle w:val="Emphasis"/>
        </w:rPr>
        <w:t>Act</w:t>
      </w:r>
      <w:r w:rsidRPr="00E623C8">
        <w:rPr>
          <w:sz w:val="16"/>
        </w:rPr>
        <w:t xml:space="preserve">, the omnibus labor reform package championed by unions. </w:t>
      </w:r>
      <w:r w:rsidRPr="00E623C8">
        <w:rPr>
          <w:rStyle w:val="StyleUnderline"/>
        </w:rPr>
        <w:t xml:space="preserve">However, then-Majority Leader </w:t>
      </w:r>
      <w:r w:rsidRPr="00E623C8">
        <w:rPr>
          <w:rStyle w:val="Emphasis"/>
          <w:highlight w:val="yellow"/>
        </w:rPr>
        <w:t>Schumer never put</w:t>
      </w:r>
      <w:r w:rsidRPr="00E623C8">
        <w:rPr>
          <w:rStyle w:val="StyleUnderline"/>
        </w:rPr>
        <w:t xml:space="preserve"> it</w:t>
      </w:r>
      <w:r w:rsidRPr="00E623C8">
        <w:rPr>
          <w:sz w:val="16"/>
        </w:rPr>
        <w:t xml:space="preserve">, </w:t>
      </w:r>
      <w:r w:rsidRPr="00E623C8">
        <w:rPr>
          <w:rStyle w:val="StyleUnderline"/>
        </w:rPr>
        <w:t xml:space="preserve">or </w:t>
      </w:r>
      <w:r w:rsidRPr="00E623C8">
        <w:rPr>
          <w:rStyle w:val="Emphasis"/>
          <w:highlight w:val="yellow"/>
        </w:rPr>
        <w:t>any</w:t>
      </w:r>
      <w:r w:rsidRPr="00E623C8">
        <w:rPr>
          <w:rStyle w:val="StyleUnderline"/>
        </w:rPr>
        <w:t xml:space="preserve"> other </w:t>
      </w:r>
      <w:r w:rsidRPr="00E623C8">
        <w:rPr>
          <w:rStyle w:val="Emphasis"/>
          <w:highlight w:val="yellow"/>
        </w:rPr>
        <w:t>labor legislation</w:t>
      </w:r>
      <w:r w:rsidRPr="00E623C8">
        <w:rPr>
          <w:sz w:val="16"/>
          <w:highlight w:val="yellow"/>
        </w:rPr>
        <w:t xml:space="preserve">, </w:t>
      </w:r>
      <w:r w:rsidRPr="00E623C8">
        <w:rPr>
          <w:rStyle w:val="Emphasis"/>
          <w:highlight w:val="yellow"/>
        </w:rPr>
        <w:t>on the floor</w:t>
      </w:r>
      <w:r w:rsidRPr="00E623C8">
        <w:rPr>
          <w:sz w:val="16"/>
        </w:rPr>
        <w:t xml:space="preserve"> </w:t>
      </w:r>
      <w:r w:rsidRPr="00E623C8">
        <w:rPr>
          <w:rStyle w:val="StyleUnderline"/>
        </w:rPr>
        <w:t xml:space="preserve">for an up or down vote during the four years he controlled the Senate, suggesting that </w:t>
      </w:r>
      <w:r w:rsidRPr="00E623C8">
        <w:rPr>
          <w:rStyle w:val="Emphasis"/>
        </w:rPr>
        <w:t xml:space="preserve">even members of </w:t>
      </w:r>
      <w:r w:rsidRPr="00E623C8">
        <w:rPr>
          <w:rStyle w:val="Emphasis"/>
          <w:highlight w:val="yellow"/>
        </w:rPr>
        <w:t>his own party opposed</w:t>
      </w:r>
      <w:r w:rsidRPr="00E623C8">
        <w:rPr>
          <w:sz w:val="16"/>
        </w:rPr>
        <w:t xml:space="preserve"> certain </w:t>
      </w:r>
      <w:r w:rsidRPr="00E623C8">
        <w:rPr>
          <w:rStyle w:val="Emphasis"/>
          <w:highlight w:val="yellow"/>
        </w:rPr>
        <w:t>provisions</w:t>
      </w:r>
      <w:r w:rsidRPr="00E623C8">
        <w:rPr>
          <w:sz w:val="16"/>
        </w:rPr>
        <w:t xml:space="preserve"> </w:t>
      </w:r>
      <w:r w:rsidRPr="00E623C8">
        <w:rPr>
          <w:rStyle w:val="StyleUnderline"/>
        </w:rPr>
        <w:t xml:space="preserve">or </w:t>
      </w:r>
      <w:r w:rsidRPr="00E623C8">
        <w:rPr>
          <w:rStyle w:val="Emphasis"/>
        </w:rPr>
        <w:t>viewed</w:t>
      </w:r>
      <w:r w:rsidRPr="00E623C8">
        <w:rPr>
          <w:rStyle w:val="StyleUnderline"/>
        </w:rPr>
        <w:t xml:space="preserve"> them </w:t>
      </w:r>
      <w:r w:rsidRPr="00E623C8">
        <w:rPr>
          <w:rStyle w:val="StyleUnderline"/>
          <w:highlight w:val="yellow"/>
        </w:rPr>
        <w:t xml:space="preserve">as </w:t>
      </w:r>
      <w:r w:rsidRPr="00E623C8">
        <w:rPr>
          <w:rStyle w:val="Emphasis"/>
          <w:highlight w:val="yellow"/>
        </w:rPr>
        <w:t>political liabilities.</w:t>
      </w:r>
    </w:p>
    <w:p w14:paraId="7BA4A441" w14:textId="77777777" w:rsidR="003E5F21" w:rsidRDefault="003E5F21" w:rsidP="003E5F21">
      <w:r>
        <w:t>[NU’s CARD ENDS]</w:t>
      </w:r>
    </w:p>
    <w:p w14:paraId="763E4719" w14:textId="77777777" w:rsidR="003E5F21" w:rsidRPr="00304601" w:rsidRDefault="003E5F21" w:rsidP="003E5F21">
      <w:r w:rsidRPr="00304601">
        <w:t>These reform efforts suffered a fatal flaw: Organized labor and its allies in Congress tried to advance them on an effective party-line basis without meaningful negotiations with Republicans. The success of this strategy hinged on Democrats holding a trifecta and steamrolling opposition across the finish line.</w:t>
      </w:r>
    </w:p>
    <w:p w14:paraId="4E3A8317" w14:textId="77777777" w:rsidR="003E5F21" w:rsidRPr="00304601" w:rsidRDefault="003E5F21" w:rsidP="003E5F21">
      <w:r w:rsidRPr="00304601">
        <w:t>That strategy was a failure. President Trump is in the White House, serving his second term. Republicans control both chambers of Congress. Democrats are in the political wilderness with historically low approval ratings and arguably face an insurmountable path to reclaiming the Senate majority.</w:t>
      </w:r>
    </w:p>
    <w:p w14:paraId="35C3F0AF" w14:textId="77777777" w:rsidR="003E5F21" w:rsidRPr="00304601" w:rsidRDefault="003E5F21" w:rsidP="003E5F21">
      <w:r w:rsidRPr="00304601">
        <w:rPr>
          <w:rStyle w:val="Emphasis"/>
          <w:highlight w:val="green"/>
        </w:rPr>
        <w:t>The question</w:t>
      </w:r>
      <w:r w:rsidRPr="00304601">
        <w:t xml:space="preserve">, </w:t>
      </w:r>
      <w:r w:rsidRPr="00304601">
        <w:rPr>
          <w:rStyle w:val="StyleUnderline"/>
          <w:highlight w:val="green"/>
        </w:rPr>
        <w:t>then</w:t>
      </w:r>
      <w:r w:rsidRPr="00304601">
        <w:t xml:space="preserve">, </w:t>
      </w:r>
      <w:r w:rsidRPr="00304601">
        <w:rPr>
          <w:rStyle w:val="Emphasis"/>
          <w:highlight w:val="green"/>
        </w:rPr>
        <w:t>is not whether</w:t>
      </w:r>
      <w:r w:rsidRPr="00304601">
        <w:rPr>
          <w:rStyle w:val="StyleUnderline"/>
        </w:rPr>
        <w:t xml:space="preserve"> American </w:t>
      </w:r>
      <w:r w:rsidRPr="00304601">
        <w:rPr>
          <w:rStyle w:val="Emphasis"/>
          <w:highlight w:val="green"/>
        </w:rPr>
        <w:t>labor law can be renewed</w:t>
      </w:r>
      <w:r w:rsidRPr="00304601">
        <w:t xml:space="preserve">; </w:t>
      </w:r>
      <w:r w:rsidRPr="00304601">
        <w:rPr>
          <w:rStyle w:val="Emphasis"/>
          <w:highlight w:val="green"/>
        </w:rPr>
        <w:t>rather</w:t>
      </w:r>
      <w:r w:rsidRPr="00304601">
        <w:t xml:space="preserve">, </w:t>
      </w:r>
      <w:r w:rsidRPr="00304601">
        <w:rPr>
          <w:rStyle w:val="StyleUnderline"/>
        </w:rPr>
        <w:t xml:space="preserve">it’s </w:t>
      </w:r>
      <w:r w:rsidRPr="00304601">
        <w:rPr>
          <w:rStyle w:val="Emphasis"/>
          <w:highlight w:val="green"/>
        </w:rPr>
        <w:t>whether</w:t>
      </w:r>
      <w:r w:rsidRPr="00304601">
        <w:t xml:space="preserve"> </w:t>
      </w:r>
      <w:r w:rsidRPr="00304601">
        <w:rPr>
          <w:rStyle w:val="StyleUnderline"/>
        </w:rPr>
        <w:t>Republicans</w:t>
      </w:r>
      <w:r w:rsidRPr="00304601">
        <w:t xml:space="preserve">, to advance the interests of the working-class voters who put them into office, are interested in and </w:t>
      </w:r>
      <w:r w:rsidRPr="00304601">
        <w:rPr>
          <w:rStyle w:val="Emphasis"/>
          <w:highlight w:val="green"/>
        </w:rPr>
        <w:t>capable of doing so on a bipartisan basis</w:t>
      </w:r>
      <w:r w:rsidRPr="00304601">
        <w:t>.</w:t>
      </w:r>
    </w:p>
    <w:p w14:paraId="77D0612B" w14:textId="77777777" w:rsidR="003E5F21" w:rsidRPr="001041A5" w:rsidRDefault="003E5F21" w:rsidP="003E5F21"/>
    <w:p w14:paraId="102C9EA4" w14:textId="77777777" w:rsidR="003E5F21" w:rsidRDefault="003E5F21" w:rsidP="003E5F21">
      <w:pPr>
        <w:pStyle w:val="Heading4"/>
      </w:pPr>
      <w:r>
        <w:t xml:space="preserve">6. It’s </w:t>
      </w:r>
      <w:proofErr w:type="spellStart"/>
      <w:r>
        <w:rPr>
          <w:u w:val="single"/>
        </w:rPr>
        <w:t>Joever</w:t>
      </w:r>
      <w:proofErr w:type="spellEnd"/>
      <w:r>
        <w:t>.</w:t>
      </w:r>
    </w:p>
    <w:p w14:paraId="1ACEC256" w14:textId="77777777" w:rsidR="003E5F21" w:rsidRPr="00351CBE" w:rsidRDefault="003E5F21" w:rsidP="003E5F21">
      <w:r w:rsidRPr="00351CBE">
        <w:rPr>
          <w:rStyle w:val="Style13ptBold"/>
        </w:rPr>
        <w:t>Weiss and Desiderio 1-23</w:t>
      </w:r>
      <w:r w:rsidRPr="00351CBE">
        <w:t xml:space="preserve">, Laura Weiss, </w:t>
      </w:r>
      <w:r>
        <w:t xml:space="preserve">Tax and Financial Services Reporter, </w:t>
      </w:r>
      <w:r w:rsidRPr="00351CBE">
        <w:t xml:space="preserve">Andrew Desiderio, </w:t>
      </w:r>
      <w:r>
        <w:t xml:space="preserve">Senior Congressional Reporter, </w:t>
      </w:r>
      <w:r w:rsidRPr="00351CBE">
        <w:t>Punchbowl News, 1-23-2026 ["Congress looks beyond Obamacare battle," available on:  https://punchbowl.news/article/health-care/beyond-obamacare/, accessed:  1-23-</w:t>
      </w:r>
      <w:proofErr w:type="gramStart"/>
      <w:r w:rsidRPr="00351CBE">
        <w:t>2026]</w:t>
      </w:r>
      <w:proofErr w:type="spellStart"/>
      <w:r w:rsidRPr="00351CBE">
        <w:t>rrf</w:t>
      </w:r>
      <w:proofErr w:type="spellEnd"/>
      <w:proofErr w:type="gramEnd"/>
    </w:p>
    <w:p w14:paraId="09021F08" w14:textId="77777777" w:rsidR="003E5F21" w:rsidRPr="00351CBE" w:rsidRDefault="003E5F21" w:rsidP="003E5F21">
      <w:pPr>
        <w:rPr>
          <w:u w:val="single"/>
        </w:rPr>
      </w:pPr>
      <w:r w:rsidRPr="00351CBE">
        <w:rPr>
          <w:highlight w:val="green"/>
          <w:u w:val="single"/>
        </w:rPr>
        <w:t>With a deal to revive</w:t>
      </w:r>
      <w:r w:rsidRPr="00351CBE">
        <w:rPr>
          <w:u w:val="single"/>
        </w:rPr>
        <w:t xml:space="preserve"> the enhanced Obamacare </w:t>
      </w:r>
      <w:r w:rsidRPr="00351CBE">
        <w:rPr>
          <w:highlight w:val="green"/>
          <w:u w:val="single"/>
        </w:rPr>
        <w:t xml:space="preserve">subsidies </w:t>
      </w:r>
      <w:r w:rsidRPr="00351CBE">
        <w:rPr>
          <w:rStyle w:val="Emphasis"/>
          <w:sz w:val="36"/>
          <w:szCs w:val="32"/>
          <w:highlight w:val="green"/>
        </w:rPr>
        <w:t>hopelessly</w:t>
      </w:r>
      <w:r w:rsidRPr="00351CBE">
        <w:rPr>
          <w:sz w:val="36"/>
          <w:szCs w:val="32"/>
          <w:highlight w:val="green"/>
          <w:u w:val="single"/>
        </w:rPr>
        <w:t xml:space="preserve"> </w:t>
      </w:r>
      <w:r w:rsidRPr="00351CBE">
        <w:rPr>
          <w:highlight w:val="green"/>
          <w:u w:val="single"/>
        </w:rPr>
        <w:t>out of reach</w:t>
      </w:r>
      <w:r w:rsidRPr="00351CBE">
        <w:rPr>
          <w:u w:val="single"/>
        </w:rPr>
        <w:t xml:space="preserve">, </w:t>
      </w:r>
      <w:r w:rsidRPr="00351CBE">
        <w:rPr>
          <w:highlight w:val="green"/>
          <w:u w:val="single"/>
        </w:rPr>
        <w:t xml:space="preserve">Congress is beginning to </w:t>
      </w:r>
      <w:r w:rsidRPr="00351CBE">
        <w:rPr>
          <w:rStyle w:val="Emphasis"/>
          <w:highlight w:val="green"/>
        </w:rPr>
        <w:t xml:space="preserve">turn the </w:t>
      </w:r>
      <w:proofErr w:type="gramStart"/>
      <w:r w:rsidRPr="00351CBE">
        <w:rPr>
          <w:rStyle w:val="Emphasis"/>
          <w:highlight w:val="green"/>
        </w:rPr>
        <w:t>page</w:t>
      </w:r>
      <w:r w:rsidRPr="00351CBE">
        <w:rPr>
          <w:u w:val="single"/>
        </w:rPr>
        <w:t>.</w:t>
      </w:r>
      <w:r w:rsidRPr="008546F1">
        <w:rPr>
          <w:sz w:val="12"/>
        </w:rPr>
        <w:t>¶</w:t>
      </w:r>
      <w:proofErr w:type="gramEnd"/>
      <w:r w:rsidRPr="00351CBE">
        <w:rPr>
          <w:sz w:val="16"/>
        </w:rPr>
        <w:t xml:space="preserve"> </w:t>
      </w:r>
      <w:r w:rsidRPr="00351CBE">
        <w:rPr>
          <w:u w:val="single"/>
        </w:rPr>
        <w:t>Lawmakers are taking narrow health care wins where they can get them</w:t>
      </w:r>
      <w:r w:rsidRPr="00351CBE">
        <w:rPr>
          <w:sz w:val="16"/>
        </w:rPr>
        <w:t xml:space="preserve"> — for example, adding bipartisan measures to a must-pass government funding bill this week rather than waiting for a grand bargain on Obamacare subsidies. Meanwhile, </w:t>
      </w:r>
      <w:r w:rsidRPr="00351CBE">
        <w:rPr>
          <w:highlight w:val="green"/>
          <w:u w:val="single"/>
        </w:rPr>
        <w:t>Republicans are turning their focus</w:t>
      </w:r>
      <w:r w:rsidRPr="00351CBE">
        <w:rPr>
          <w:u w:val="single"/>
        </w:rPr>
        <w:t xml:space="preserve"> back </w:t>
      </w:r>
      <w:r w:rsidRPr="00351CBE">
        <w:rPr>
          <w:highlight w:val="green"/>
          <w:u w:val="single"/>
        </w:rPr>
        <w:t>to</w:t>
      </w:r>
      <w:r w:rsidRPr="00351CBE">
        <w:rPr>
          <w:u w:val="single"/>
        </w:rPr>
        <w:t xml:space="preserve"> some of the more </w:t>
      </w:r>
      <w:r w:rsidRPr="00351CBE">
        <w:rPr>
          <w:highlight w:val="green"/>
          <w:u w:val="single"/>
        </w:rPr>
        <w:t>partisan ideas</w:t>
      </w:r>
      <w:r w:rsidRPr="00351CBE">
        <w:rPr>
          <w:u w:val="single"/>
        </w:rPr>
        <w:t xml:space="preserve"> to address surging health costs</w:t>
      </w:r>
      <w:r w:rsidRPr="00351CBE">
        <w:rPr>
          <w:sz w:val="16"/>
        </w:rPr>
        <w:t xml:space="preserve">, including what President Donald Trump proposed last </w:t>
      </w:r>
      <w:proofErr w:type="gramStart"/>
      <w:r w:rsidRPr="00351CBE">
        <w:rPr>
          <w:sz w:val="16"/>
        </w:rPr>
        <w:t>week.</w:t>
      </w:r>
      <w:r w:rsidRPr="008546F1">
        <w:rPr>
          <w:sz w:val="12"/>
        </w:rPr>
        <w:t>¶</w:t>
      </w:r>
      <w:proofErr w:type="gramEnd"/>
      <w:r w:rsidRPr="00351CBE">
        <w:rPr>
          <w:sz w:val="16"/>
        </w:rPr>
        <w:t xml:space="preserve"> “</w:t>
      </w:r>
      <w:r w:rsidRPr="00351CBE">
        <w:rPr>
          <w:u w:val="single"/>
        </w:rPr>
        <w:t xml:space="preserve">It’s turned out to be </w:t>
      </w:r>
      <w:r w:rsidRPr="00351CBE">
        <w:rPr>
          <w:rStyle w:val="Emphasis"/>
        </w:rPr>
        <w:t>more challenging</w:t>
      </w:r>
      <w:r w:rsidRPr="00351CBE">
        <w:rPr>
          <w:u w:val="single"/>
        </w:rPr>
        <w:t xml:space="preserve"> than I think we thought at the beginning</w:t>
      </w:r>
      <w:r w:rsidRPr="00351CBE">
        <w:rPr>
          <w:sz w:val="16"/>
        </w:rPr>
        <w:t>,” said Senate Minority Whip Dick Durbin, who’s been involved in the Senate talks to renew expired Obamacare subsidies. Durbin views an agreement as “possible but not likely</w:t>
      </w:r>
      <w:proofErr w:type="gramStart"/>
      <w:r w:rsidRPr="00351CBE">
        <w:rPr>
          <w:sz w:val="16"/>
        </w:rPr>
        <w:t>.”</w:t>
      </w:r>
      <w:r w:rsidRPr="008546F1">
        <w:rPr>
          <w:sz w:val="12"/>
        </w:rPr>
        <w:t>¶</w:t>
      </w:r>
      <w:proofErr w:type="gramEnd"/>
      <w:r w:rsidRPr="00351CBE">
        <w:rPr>
          <w:sz w:val="16"/>
        </w:rPr>
        <w:t xml:space="preserve"> The road ahead: The latest setback came this week when </w:t>
      </w:r>
      <w:r w:rsidRPr="00351CBE">
        <w:rPr>
          <w:highlight w:val="green"/>
          <w:u w:val="single"/>
        </w:rPr>
        <w:t>lawmakers agreed to a separate</w:t>
      </w:r>
      <w:r w:rsidRPr="00351CBE">
        <w:rPr>
          <w:u w:val="single"/>
        </w:rPr>
        <w:t xml:space="preserve">, narrow health care </w:t>
      </w:r>
      <w:r w:rsidRPr="00351CBE">
        <w:rPr>
          <w:highlight w:val="green"/>
          <w:u w:val="single"/>
        </w:rPr>
        <w:t>deal</w:t>
      </w:r>
      <w:r w:rsidRPr="00351CBE">
        <w:rPr>
          <w:sz w:val="16"/>
        </w:rPr>
        <w:t xml:space="preserve"> as part of the final FY2026 government funding package. </w:t>
      </w:r>
      <w:r w:rsidRPr="00351CBE">
        <w:rPr>
          <w:u w:val="single"/>
        </w:rPr>
        <w:t xml:space="preserve">It’s </w:t>
      </w:r>
      <w:r w:rsidRPr="00351CBE">
        <w:rPr>
          <w:rStyle w:val="Emphasis"/>
          <w:highlight w:val="green"/>
        </w:rPr>
        <w:t>silent</w:t>
      </w:r>
      <w:r w:rsidRPr="00351CBE">
        <w:rPr>
          <w:highlight w:val="green"/>
          <w:u w:val="single"/>
        </w:rPr>
        <w:t xml:space="preserve"> on</w:t>
      </w:r>
      <w:r w:rsidRPr="00351CBE">
        <w:rPr>
          <w:u w:val="single"/>
        </w:rPr>
        <w:t xml:space="preserve"> the enhanced ACA premium </w:t>
      </w:r>
      <w:r w:rsidRPr="00351CBE">
        <w:rPr>
          <w:rStyle w:val="Emphasis"/>
          <w:highlight w:val="green"/>
        </w:rPr>
        <w:t xml:space="preserve">tax </w:t>
      </w:r>
      <w:proofErr w:type="gramStart"/>
      <w:r w:rsidRPr="00351CBE">
        <w:rPr>
          <w:rStyle w:val="Emphasis"/>
          <w:highlight w:val="green"/>
        </w:rPr>
        <w:t>credits</w:t>
      </w:r>
      <w:r w:rsidRPr="00351CBE">
        <w:rPr>
          <w:u w:val="single"/>
        </w:rPr>
        <w:t>.</w:t>
      </w:r>
      <w:r w:rsidRPr="008546F1">
        <w:rPr>
          <w:sz w:val="12"/>
        </w:rPr>
        <w:t>¶</w:t>
      </w:r>
      <w:proofErr w:type="gramEnd"/>
      <w:r w:rsidRPr="00351CBE">
        <w:rPr>
          <w:sz w:val="16"/>
        </w:rPr>
        <w:t xml:space="preserve"> The health committees have long sought to move a package along these lines, which includes measures to crack down on pharmacy benefit managers. It’s heavily </w:t>
      </w:r>
      <w:proofErr w:type="gramStart"/>
      <w:r w:rsidRPr="00351CBE">
        <w:rPr>
          <w:sz w:val="16"/>
        </w:rPr>
        <w:t>bipartisan.</w:t>
      </w:r>
      <w:r w:rsidRPr="008546F1">
        <w:rPr>
          <w:sz w:val="12"/>
        </w:rPr>
        <w:t>¶</w:t>
      </w:r>
      <w:proofErr w:type="gramEnd"/>
      <w:r w:rsidRPr="00351CBE">
        <w:rPr>
          <w:sz w:val="16"/>
        </w:rPr>
        <w:t xml:space="preserve"> </w:t>
      </w:r>
      <w:r w:rsidRPr="00351CBE">
        <w:rPr>
          <w:u w:val="single"/>
        </w:rPr>
        <w:t xml:space="preserve">Tucking the PBM reforms into the broader funding package is </w:t>
      </w:r>
      <w:r w:rsidRPr="00351CBE">
        <w:rPr>
          <w:highlight w:val="green"/>
          <w:u w:val="single"/>
        </w:rPr>
        <w:t xml:space="preserve">the </w:t>
      </w:r>
      <w:r w:rsidRPr="00351CBE">
        <w:rPr>
          <w:rStyle w:val="Emphasis"/>
          <w:highlight w:val="green"/>
        </w:rPr>
        <w:t>latest evidence</w:t>
      </w:r>
      <w:r w:rsidRPr="00351CBE">
        <w:rPr>
          <w:highlight w:val="green"/>
          <w:u w:val="single"/>
        </w:rPr>
        <w:t xml:space="preserve"> that a</w:t>
      </w:r>
      <w:r w:rsidRPr="00351CBE">
        <w:rPr>
          <w:u w:val="single"/>
        </w:rPr>
        <w:t xml:space="preserve">n Obamacare </w:t>
      </w:r>
      <w:r w:rsidRPr="00351CBE">
        <w:rPr>
          <w:rStyle w:val="Emphasis"/>
        </w:rPr>
        <w:t xml:space="preserve">subsidy </w:t>
      </w:r>
      <w:r w:rsidRPr="00351CBE">
        <w:rPr>
          <w:rStyle w:val="Emphasis"/>
          <w:highlight w:val="green"/>
        </w:rPr>
        <w:t>deal</w:t>
      </w:r>
      <w:r w:rsidRPr="00351CBE">
        <w:rPr>
          <w:highlight w:val="green"/>
          <w:u w:val="single"/>
        </w:rPr>
        <w:t xml:space="preserve"> isn’t </w:t>
      </w:r>
      <w:proofErr w:type="gramStart"/>
      <w:r w:rsidRPr="00351CBE">
        <w:rPr>
          <w:highlight w:val="green"/>
          <w:u w:val="single"/>
        </w:rPr>
        <w:t>happening</w:t>
      </w:r>
      <w:r w:rsidRPr="00351CBE">
        <w:rPr>
          <w:u w:val="single"/>
        </w:rPr>
        <w:t>.</w:t>
      </w:r>
      <w:r w:rsidRPr="008546F1">
        <w:rPr>
          <w:sz w:val="12"/>
        </w:rPr>
        <w:t>¶</w:t>
      </w:r>
      <w:proofErr w:type="gramEnd"/>
      <w:r w:rsidRPr="00351CBE">
        <w:rPr>
          <w:sz w:val="16"/>
        </w:rPr>
        <w:t xml:space="preserve"> The Senate is scheduled to return on Monday but </w:t>
      </w:r>
      <w:r w:rsidRPr="00541F12">
        <w:rPr>
          <w:highlight w:val="green"/>
          <w:u w:val="single"/>
        </w:rPr>
        <w:t xml:space="preserve">the bipartisan </w:t>
      </w:r>
      <w:r w:rsidRPr="00541F12">
        <w:rPr>
          <w:rStyle w:val="Emphasis"/>
          <w:highlight w:val="green"/>
        </w:rPr>
        <w:t>negotiating group</w:t>
      </w:r>
      <w:r w:rsidRPr="00541F12">
        <w:rPr>
          <w:highlight w:val="green"/>
          <w:u w:val="single"/>
        </w:rPr>
        <w:t xml:space="preserve"> is not</w:t>
      </w:r>
      <w:r w:rsidRPr="00351CBE">
        <w:rPr>
          <w:u w:val="single"/>
        </w:rPr>
        <w:t xml:space="preserve"> currently </w:t>
      </w:r>
      <w:r w:rsidRPr="00541F12">
        <w:rPr>
          <w:highlight w:val="green"/>
          <w:u w:val="single"/>
        </w:rPr>
        <w:t xml:space="preserve">planning to </w:t>
      </w:r>
      <w:proofErr w:type="gramStart"/>
      <w:r w:rsidRPr="00541F12">
        <w:rPr>
          <w:highlight w:val="green"/>
          <w:u w:val="single"/>
        </w:rPr>
        <w:t>meet</w:t>
      </w:r>
      <w:r w:rsidRPr="00351CBE">
        <w:rPr>
          <w:u w:val="single"/>
        </w:rPr>
        <w:t>.</w:t>
      </w:r>
      <w:r w:rsidRPr="008546F1">
        <w:rPr>
          <w:sz w:val="12"/>
        </w:rPr>
        <w:t>¶</w:t>
      </w:r>
      <w:proofErr w:type="gramEnd"/>
      <w:r w:rsidRPr="00351CBE">
        <w:rPr>
          <w:sz w:val="16"/>
        </w:rPr>
        <w:t xml:space="preserve"> Remember, </w:t>
      </w:r>
      <w:r w:rsidRPr="00541F12">
        <w:rPr>
          <w:highlight w:val="green"/>
          <w:u w:val="single"/>
        </w:rPr>
        <w:t>the House passed a</w:t>
      </w:r>
      <w:r w:rsidRPr="00351CBE">
        <w:rPr>
          <w:u w:val="single"/>
        </w:rPr>
        <w:t xml:space="preserve"> three-year </w:t>
      </w:r>
      <w:r w:rsidRPr="00541F12">
        <w:rPr>
          <w:highlight w:val="green"/>
          <w:u w:val="single"/>
        </w:rPr>
        <w:t>clean extension</w:t>
      </w:r>
      <w:r w:rsidRPr="00351CBE">
        <w:rPr>
          <w:u w:val="single"/>
        </w:rPr>
        <w:t xml:space="preserve"> of the Obamacare credits and a narrow package of GOP health care bills. But </w:t>
      </w:r>
      <w:r w:rsidRPr="00541F12">
        <w:rPr>
          <w:rStyle w:val="Emphasis"/>
          <w:highlight w:val="green"/>
        </w:rPr>
        <w:t>neither</w:t>
      </w:r>
      <w:r w:rsidRPr="00541F12">
        <w:rPr>
          <w:highlight w:val="green"/>
          <w:u w:val="single"/>
        </w:rPr>
        <w:t xml:space="preserve"> have a </w:t>
      </w:r>
      <w:r w:rsidRPr="00541F12">
        <w:rPr>
          <w:rStyle w:val="Emphasis"/>
          <w:highlight w:val="green"/>
        </w:rPr>
        <w:t>path</w:t>
      </w:r>
      <w:r w:rsidRPr="00351CBE">
        <w:rPr>
          <w:rStyle w:val="Emphasis"/>
        </w:rPr>
        <w:t xml:space="preserve"> forward</w:t>
      </w:r>
      <w:r w:rsidRPr="00351CBE">
        <w:rPr>
          <w:u w:val="single"/>
        </w:rPr>
        <w:t xml:space="preserve"> </w:t>
      </w:r>
      <w:r w:rsidRPr="00541F12">
        <w:rPr>
          <w:highlight w:val="green"/>
          <w:u w:val="single"/>
        </w:rPr>
        <w:t xml:space="preserve">in the </w:t>
      </w:r>
      <w:proofErr w:type="gramStart"/>
      <w:r w:rsidRPr="00541F12">
        <w:rPr>
          <w:rStyle w:val="Emphasis"/>
          <w:highlight w:val="green"/>
        </w:rPr>
        <w:t>Senate</w:t>
      </w:r>
      <w:r w:rsidRPr="00351CBE">
        <w:rPr>
          <w:u w:val="single"/>
        </w:rPr>
        <w:t>.</w:t>
      </w:r>
      <w:r w:rsidRPr="008546F1">
        <w:rPr>
          <w:sz w:val="12"/>
        </w:rPr>
        <w:t>¶</w:t>
      </w:r>
      <w:proofErr w:type="gramEnd"/>
      <w:r w:rsidRPr="00351CBE">
        <w:rPr>
          <w:sz w:val="16"/>
        </w:rPr>
        <w:t xml:space="preserve"> Now House GOP moderates are looking at other options to tackle high costs, although this is problematic as well. </w:t>
      </w:r>
      <w:r w:rsidRPr="00541F12">
        <w:rPr>
          <w:highlight w:val="green"/>
          <w:u w:val="single"/>
        </w:rPr>
        <w:t>Republicans would</w:t>
      </w:r>
      <w:r w:rsidRPr="00351CBE">
        <w:rPr>
          <w:u w:val="single"/>
        </w:rPr>
        <w:t xml:space="preserve"> likely </w:t>
      </w:r>
      <w:r w:rsidRPr="00541F12">
        <w:rPr>
          <w:highlight w:val="green"/>
          <w:u w:val="single"/>
        </w:rPr>
        <w:t>need to use</w:t>
      </w:r>
      <w:r w:rsidRPr="00351CBE">
        <w:rPr>
          <w:u w:val="single"/>
        </w:rPr>
        <w:t xml:space="preserve"> the partisan </w:t>
      </w:r>
      <w:r w:rsidRPr="00541F12">
        <w:rPr>
          <w:rStyle w:val="Emphasis"/>
          <w:highlight w:val="green"/>
        </w:rPr>
        <w:t>reconciliation</w:t>
      </w:r>
      <w:r w:rsidRPr="00351CBE">
        <w:rPr>
          <w:rStyle w:val="Emphasis"/>
        </w:rPr>
        <w:t xml:space="preserve"> process</w:t>
      </w:r>
      <w:r w:rsidRPr="00351CBE">
        <w:rPr>
          <w:u w:val="single"/>
        </w:rPr>
        <w:t xml:space="preserve"> to pass significant proposals, and </w:t>
      </w:r>
      <w:r w:rsidRPr="00541F12">
        <w:rPr>
          <w:highlight w:val="green"/>
          <w:u w:val="single"/>
        </w:rPr>
        <w:t xml:space="preserve">it’s not clear the GOP can </w:t>
      </w:r>
      <w:r w:rsidRPr="00541F12">
        <w:rPr>
          <w:rStyle w:val="Emphasis"/>
          <w:highlight w:val="green"/>
        </w:rPr>
        <w:t>unite</w:t>
      </w:r>
      <w:r w:rsidRPr="00541F12">
        <w:rPr>
          <w:highlight w:val="green"/>
          <w:u w:val="single"/>
        </w:rPr>
        <w:t xml:space="preserve"> behind another </w:t>
      </w:r>
      <w:r w:rsidRPr="00541F12">
        <w:rPr>
          <w:rStyle w:val="Emphasis"/>
          <w:highlight w:val="green"/>
        </w:rPr>
        <w:t>large bill</w:t>
      </w:r>
      <w:r w:rsidRPr="00351CBE">
        <w:rPr>
          <w:u w:val="single"/>
        </w:rPr>
        <w:t>.</w:t>
      </w:r>
    </w:p>
    <w:p w14:paraId="469C8676" w14:textId="77777777" w:rsidR="003E5F21" w:rsidRDefault="003E5F21" w:rsidP="003E5F21"/>
    <w:p w14:paraId="7DDF25EB" w14:textId="77777777" w:rsidR="003E5F21" w:rsidRDefault="003E5F21" w:rsidP="003E5F21">
      <w:pPr>
        <w:pStyle w:val="Heading4"/>
      </w:pPr>
      <w:r>
        <w:t>7. It’s too late for subsidies to solve.</w:t>
      </w:r>
    </w:p>
    <w:p w14:paraId="74BEAC64" w14:textId="77777777" w:rsidR="003E5F21" w:rsidRPr="00351CBE" w:rsidRDefault="003E5F21" w:rsidP="003E5F21">
      <w:r w:rsidRPr="00351CBE">
        <w:rPr>
          <w:rStyle w:val="Style13ptBold"/>
        </w:rPr>
        <w:t>Ernst 1-23</w:t>
      </w:r>
      <w:r w:rsidRPr="00351CBE">
        <w:t>, Sara Willa Ernst, Reporter, Cancer Letter, 1-23-2026 ["ACA Marketplace enrollments down by 1.4 million, early data shows," available on:  https://cancerletter.com/cancer-policy/20260123_7b/, accessed:  1-23-</w:t>
      </w:r>
      <w:proofErr w:type="gramStart"/>
      <w:r w:rsidRPr="00351CBE">
        <w:t>2026]</w:t>
      </w:r>
      <w:proofErr w:type="spellStart"/>
      <w:r w:rsidRPr="00351CBE">
        <w:t>rrf</w:t>
      </w:r>
      <w:proofErr w:type="spellEnd"/>
      <w:proofErr w:type="gramEnd"/>
    </w:p>
    <w:p w14:paraId="51E87AA1" w14:textId="77777777" w:rsidR="003E5F21" w:rsidRPr="00351CBE" w:rsidRDefault="003E5F21" w:rsidP="003E5F21">
      <w:pPr>
        <w:rPr>
          <w:sz w:val="16"/>
        </w:rPr>
      </w:pPr>
      <w:r w:rsidRPr="00351CBE">
        <w:rPr>
          <w:sz w:val="16"/>
        </w:rPr>
        <w:t xml:space="preserve">According to a preliminary tally, </w:t>
      </w:r>
      <w:r w:rsidRPr="00351CBE">
        <w:rPr>
          <w:rStyle w:val="Emphasis"/>
          <w:highlight w:val="green"/>
        </w:rPr>
        <w:t>1.4 million</w:t>
      </w:r>
      <w:r w:rsidRPr="00351CBE">
        <w:rPr>
          <w:highlight w:val="green"/>
          <w:u w:val="single"/>
        </w:rPr>
        <w:t xml:space="preserve"> fewer</w:t>
      </w:r>
      <w:r w:rsidRPr="00351CBE">
        <w:rPr>
          <w:u w:val="single"/>
        </w:rPr>
        <w:t xml:space="preserve"> Americans </w:t>
      </w:r>
      <w:r w:rsidRPr="00351CBE">
        <w:rPr>
          <w:highlight w:val="green"/>
          <w:u w:val="single"/>
        </w:rPr>
        <w:t>have signed up for</w:t>
      </w:r>
      <w:r w:rsidRPr="00351CBE">
        <w:rPr>
          <w:u w:val="single"/>
        </w:rPr>
        <w:t xml:space="preserve"> </w:t>
      </w:r>
      <w:r w:rsidRPr="00351CBE">
        <w:rPr>
          <w:rStyle w:val="Emphasis"/>
        </w:rPr>
        <w:t xml:space="preserve">health </w:t>
      </w:r>
      <w:r w:rsidRPr="00351CBE">
        <w:rPr>
          <w:rStyle w:val="Emphasis"/>
          <w:highlight w:val="green"/>
        </w:rPr>
        <w:t>insurance</w:t>
      </w:r>
      <w:r w:rsidRPr="00351CBE">
        <w:rPr>
          <w:highlight w:val="green"/>
          <w:u w:val="single"/>
        </w:rPr>
        <w:t xml:space="preserve"> through the</w:t>
      </w:r>
      <w:r w:rsidRPr="00351CBE">
        <w:rPr>
          <w:u w:val="single"/>
        </w:rPr>
        <w:t xml:space="preserve"> </w:t>
      </w:r>
      <w:r w:rsidRPr="00351CBE">
        <w:rPr>
          <w:rStyle w:val="Emphasis"/>
          <w:highlight w:val="green"/>
        </w:rPr>
        <w:t>A</w:t>
      </w:r>
      <w:r w:rsidRPr="00351CBE">
        <w:rPr>
          <w:rStyle w:val="Emphasis"/>
        </w:rPr>
        <w:t xml:space="preserve">ffordable </w:t>
      </w:r>
      <w:r w:rsidRPr="00351CBE">
        <w:rPr>
          <w:rStyle w:val="Emphasis"/>
          <w:highlight w:val="green"/>
        </w:rPr>
        <w:t>C</w:t>
      </w:r>
      <w:r w:rsidRPr="00351CBE">
        <w:rPr>
          <w:rStyle w:val="Emphasis"/>
        </w:rPr>
        <w:t xml:space="preserve">are </w:t>
      </w:r>
      <w:r w:rsidRPr="00351CBE">
        <w:rPr>
          <w:rStyle w:val="Emphasis"/>
          <w:highlight w:val="green"/>
        </w:rPr>
        <w:t>A</w:t>
      </w:r>
      <w:r w:rsidRPr="00351CBE">
        <w:rPr>
          <w:rStyle w:val="Emphasis"/>
        </w:rPr>
        <w:t>ct</w:t>
      </w:r>
      <w:r w:rsidRPr="00351CBE">
        <w:rPr>
          <w:u w:val="single"/>
        </w:rPr>
        <w:t xml:space="preserve"> Marketplace this year</w:t>
      </w:r>
      <w:r w:rsidRPr="00351CBE">
        <w:rPr>
          <w:sz w:val="16"/>
        </w:rPr>
        <w:t xml:space="preserve">, according to early data published by the Centers for Medicare and Medicaid Services. </w:t>
      </w:r>
    </w:p>
    <w:p w14:paraId="5CD77519" w14:textId="77777777" w:rsidR="003E5F21" w:rsidRPr="00351CBE" w:rsidRDefault="003E5F21" w:rsidP="003E5F21">
      <w:pPr>
        <w:rPr>
          <w:sz w:val="16"/>
        </w:rPr>
      </w:pPr>
    </w:p>
    <w:p w14:paraId="03106652" w14:textId="77777777" w:rsidR="00186F56" w:rsidRDefault="00186F56" w:rsidP="00186F56">
      <w:pPr>
        <w:pStyle w:val="Heading1"/>
      </w:pPr>
      <w:r>
        <w:t>1AR---Northwestern AK---Indiana Quarters</w:t>
      </w:r>
    </w:p>
    <w:p w14:paraId="2732123C" w14:textId="77777777" w:rsidR="00186F56" w:rsidRDefault="00186F56" w:rsidP="00186F56"/>
    <w:p w14:paraId="46F2555A" w14:textId="77777777" w:rsidR="00186F56" w:rsidRDefault="00186F56" w:rsidP="00186F56">
      <w:pPr>
        <w:pStyle w:val="Heading2"/>
      </w:pPr>
      <w:r>
        <w:t>Monopsonies Advantage</w:t>
      </w:r>
    </w:p>
    <w:p w14:paraId="59C12819" w14:textId="77777777" w:rsidR="00186F56" w:rsidRDefault="00186F56" w:rsidP="00186F56"/>
    <w:p w14:paraId="622C2F15" w14:textId="77777777" w:rsidR="00186F56" w:rsidRDefault="00186F56" w:rsidP="00186F56">
      <w:pPr>
        <w:pStyle w:val="Heading3"/>
      </w:pPr>
      <w:r>
        <w:t>Monopsony---Impact---Slow Growth---1AR</w:t>
      </w:r>
    </w:p>
    <w:p w14:paraId="541716F6" w14:textId="77777777" w:rsidR="00186F56" w:rsidRPr="001639FB" w:rsidRDefault="00186F56" w:rsidP="00186F56"/>
    <w:p w14:paraId="14D8CF82" w14:textId="77777777" w:rsidR="00186F56" w:rsidRDefault="00186F56" w:rsidP="00186F56">
      <w:pPr>
        <w:pStyle w:val="Heading3"/>
      </w:pPr>
      <w:r>
        <w:t xml:space="preserve">Monopsony---Internal---AT: No </w:t>
      </w:r>
      <w:proofErr w:type="gramStart"/>
      <w:r>
        <w:t>Market !</w:t>
      </w:r>
      <w:proofErr w:type="gramEnd"/>
      <w:r>
        <w:t>---1AR</w:t>
      </w:r>
    </w:p>
    <w:p w14:paraId="5C9D7688" w14:textId="77777777" w:rsidR="00186F56" w:rsidRDefault="00186F56" w:rsidP="00186F56">
      <w:pPr>
        <w:pStyle w:val="Heading4"/>
      </w:pPr>
      <w:r>
        <w:t xml:space="preserve">It’s the most </w:t>
      </w:r>
      <w:r>
        <w:rPr>
          <w:u w:val="single"/>
        </w:rPr>
        <w:t>direct</w:t>
      </w:r>
      <w:r>
        <w:t xml:space="preserve"> force, even </w:t>
      </w:r>
      <w:r w:rsidRPr="00266882">
        <w:rPr>
          <w:u w:val="single"/>
        </w:rPr>
        <w:t>locally</w:t>
      </w:r>
      <w:r>
        <w:t xml:space="preserve">. </w:t>
      </w:r>
    </w:p>
    <w:p w14:paraId="1FD9241D" w14:textId="77777777" w:rsidR="00186F56" w:rsidRDefault="00186F56" w:rsidP="00186F56">
      <w:r w:rsidRPr="001551DC">
        <w:t xml:space="preserve">Suresh </w:t>
      </w:r>
      <w:r w:rsidRPr="001551DC">
        <w:rPr>
          <w:rStyle w:val="Style13ptBold"/>
        </w:rPr>
        <w:t>Naidu '24</w:t>
      </w:r>
      <w:r w:rsidRPr="001551DC">
        <w:t xml:space="preserve">, </w:t>
      </w:r>
      <w:r w:rsidRPr="006E7BB8">
        <w:t>professor of economics and international and public affairs at Columbia University</w:t>
      </w:r>
      <w:r>
        <w:t>,</w:t>
      </w:r>
      <w:r w:rsidRPr="001551DC">
        <w:t xml:space="preserve"> and Arindrajit Dube</w:t>
      </w:r>
      <w:r>
        <w:t>.</w:t>
      </w:r>
      <w:r w:rsidRPr="001551DC">
        <w:t xml:space="preserve"> 4-24-2024. "Monopsony Power in Labor Markets," NBER. https://www.nber.org/reporter/2024number1/monopsony-power-labor-markets?page=1&amp;perPage=50, 11-6-2025, RNey</w:t>
      </w:r>
    </w:p>
    <w:p w14:paraId="684B24CE" w14:textId="77777777" w:rsidR="00186F56" w:rsidRPr="00075C38" w:rsidRDefault="00186F56" w:rsidP="00186F56">
      <w:pPr>
        <w:rPr>
          <w:sz w:val="12"/>
        </w:rPr>
      </w:pPr>
      <w:r w:rsidRPr="00075C38">
        <w:rPr>
          <w:sz w:val="12"/>
        </w:rPr>
        <w:t xml:space="preserve">The growing interest in monopsony power fundamentally comes from the wide gap between the theoretical predictions of the competitive model and empirical findings. Perhaps </w:t>
      </w:r>
      <w:r w:rsidRPr="00AF757C">
        <w:rPr>
          <w:rStyle w:val="StyleUnderline"/>
        </w:rPr>
        <w:t>no other prediction is as clearly at odds with the evidence as the</w:t>
      </w:r>
      <w:r w:rsidRPr="00075C38">
        <w:rPr>
          <w:sz w:val="12"/>
        </w:rPr>
        <w:t xml:space="preserve"> “</w:t>
      </w:r>
      <w:r w:rsidRPr="00266882">
        <w:rPr>
          <w:rStyle w:val="Emphasis"/>
          <w:highlight w:val="green"/>
        </w:rPr>
        <w:t>law of one price</w:t>
      </w:r>
      <w:r w:rsidRPr="00075C38">
        <w:rPr>
          <w:sz w:val="12"/>
        </w:rPr>
        <w:t xml:space="preserve">” </w:t>
      </w:r>
      <w:r w:rsidRPr="00AF757C">
        <w:rPr>
          <w:rStyle w:val="StyleUnderline"/>
        </w:rPr>
        <w:t xml:space="preserve">in the </w:t>
      </w:r>
      <w:r w:rsidRPr="009E4306">
        <w:rPr>
          <w:rStyle w:val="Emphasis"/>
        </w:rPr>
        <w:t>labor market</w:t>
      </w:r>
      <w:r w:rsidRPr="00075C38">
        <w:rPr>
          <w:sz w:val="12"/>
        </w:rPr>
        <w:t xml:space="preserve">. Early twentieth-century labor economists marshaled some evidence on this point, but </w:t>
      </w:r>
      <w:r w:rsidRPr="00AF757C">
        <w:rPr>
          <w:rStyle w:val="StyleUnderline"/>
        </w:rPr>
        <w:t xml:space="preserve">the </w:t>
      </w:r>
      <w:r w:rsidRPr="00266882">
        <w:rPr>
          <w:rStyle w:val="Emphasis"/>
          <w:highlight w:val="green"/>
        </w:rPr>
        <w:t>advent</w:t>
      </w:r>
      <w:r w:rsidRPr="00266882">
        <w:rPr>
          <w:rStyle w:val="StyleUnderline"/>
          <w:highlight w:val="green"/>
        </w:rPr>
        <w:t xml:space="preserve"> of </w:t>
      </w:r>
      <w:r w:rsidRPr="00266882">
        <w:rPr>
          <w:rStyle w:val="Emphasis"/>
          <w:highlight w:val="green"/>
        </w:rPr>
        <w:t>high-quality</w:t>
      </w:r>
      <w:r w:rsidRPr="00075C38">
        <w:rPr>
          <w:sz w:val="12"/>
        </w:rPr>
        <w:t xml:space="preserve">, </w:t>
      </w:r>
      <w:r w:rsidRPr="00AF757C">
        <w:rPr>
          <w:rStyle w:val="StyleUnderline"/>
        </w:rPr>
        <w:t xml:space="preserve">matched </w:t>
      </w:r>
      <w:r w:rsidRPr="009E4306">
        <w:rPr>
          <w:rStyle w:val="Emphasis"/>
        </w:rPr>
        <w:t>employer</w:t>
      </w:r>
      <w:r w:rsidRPr="00AF757C">
        <w:rPr>
          <w:rStyle w:val="StyleUnderline"/>
        </w:rPr>
        <w:t>-</w:t>
      </w:r>
      <w:r w:rsidRPr="009E4306">
        <w:rPr>
          <w:rStyle w:val="Emphasis"/>
        </w:rPr>
        <w:t xml:space="preserve">employee </w:t>
      </w:r>
      <w:r w:rsidRPr="00266882">
        <w:rPr>
          <w:rStyle w:val="Emphasis"/>
          <w:highlight w:val="green"/>
        </w:rPr>
        <w:t>data</w:t>
      </w:r>
      <w:r w:rsidRPr="00075C38">
        <w:rPr>
          <w:sz w:val="12"/>
        </w:rPr>
        <w:t xml:space="preserve">, </w:t>
      </w:r>
      <w:r w:rsidRPr="00AF757C">
        <w:rPr>
          <w:rStyle w:val="StyleUnderline"/>
        </w:rPr>
        <w:t xml:space="preserve">combined with </w:t>
      </w:r>
      <w:r w:rsidRPr="00266882">
        <w:rPr>
          <w:rStyle w:val="Emphasis"/>
          <w:highlight w:val="green"/>
        </w:rPr>
        <w:t>attention</w:t>
      </w:r>
      <w:r w:rsidRPr="00266882">
        <w:rPr>
          <w:rStyle w:val="StyleUnderline"/>
          <w:highlight w:val="green"/>
        </w:rPr>
        <w:t xml:space="preserve"> to</w:t>
      </w:r>
      <w:r w:rsidRPr="00AF757C">
        <w:rPr>
          <w:rStyle w:val="StyleUnderline"/>
        </w:rPr>
        <w:t xml:space="preserve"> </w:t>
      </w:r>
      <w:r w:rsidRPr="009E4306">
        <w:rPr>
          <w:rStyle w:val="Emphasis"/>
        </w:rPr>
        <w:t>transparent</w:t>
      </w:r>
      <w:r w:rsidRPr="00AF757C">
        <w:rPr>
          <w:rStyle w:val="StyleUnderline"/>
        </w:rPr>
        <w:t xml:space="preserve"> </w:t>
      </w:r>
      <w:r w:rsidRPr="00266882">
        <w:rPr>
          <w:rStyle w:val="StyleUnderline"/>
          <w:highlight w:val="green"/>
        </w:rPr>
        <w:t xml:space="preserve">quasi </w:t>
      </w:r>
      <w:r w:rsidRPr="00266882">
        <w:rPr>
          <w:rStyle w:val="Emphasis"/>
          <w:highlight w:val="green"/>
        </w:rPr>
        <w:t>experiments</w:t>
      </w:r>
      <w:r w:rsidRPr="00075C38">
        <w:rPr>
          <w:sz w:val="12"/>
        </w:rPr>
        <w:t xml:space="preserve">, </w:t>
      </w:r>
      <w:r w:rsidRPr="00AF757C">
        <w:rPr>
          <w:rStyle w:val="StyleUnderline"/>
        </w:rPr>
        <w:t xml:space="preserve">has </w:t>
      </w:r>
      <w:r w:rsidRPr="009E4306">
        <w:rPr>
          <w:rStyle w:val="Emphasis"/>
        </w:rPr>
        <w:t>moved</w:t>
      </w:r>
      <w:r w:rsidRPr="00AF757C">
        <w:rPr>
          <w:rStyle w:val="StyleUnderline"/>
        </w:rPr>
        <w:t xml:space="preserve"> the </w:t>
      </w:r>
      <w:r w:rsidRPr="009E4306">
        <w:rPr>
          <w:rStyle w:val="Emphasis"/>
        </w:rPr>
        <w:t>research frontier</w:t>
      </w:r>
      <w:r w:rsidRPr="00AF757C">
        <w:rPr>
          <w:rStyle w:val="StyleUnderline"/>
        </w:rPr>
        <w:t xml:space="preserve"> considerably</w:t>
      </w:r>
      <w:r w:rsidRPr="00075C38">
        <w:rPr>
          <w:sz w:val="12"/>
        </w:rPr>
        <w:t>. At this point, there is a large body of evidence for firm-specific wages where workers’ wages partly reflect the productivity and profitability of their employers, which violates the law of one price.</w:t>
      </w:r>
      <w:r w:rsidRPr="00075C38">
        <w:rPr>
          <w:sz w:val="12"/>
          <w:vertAlign w:val="superscript"/>
        </w:rPr>
        <w:t>2</w:t>
      </w:r>
      <w:r w:rsidRPr="00075C38">
        <w:rPr>
          <w:sz w:val="12"/>
        </w:rPr>
        <w:t xml:space="preserve"> This </w:t>
      </w:r>
      <w:r w:rsidRPr="009E4306">
        <w:rPr>
          <w:rStyle w:val="Emphasis"/>
        </w:rPr>
        <w:t xml:space="preserve">naturally </w:t>
      </w:r>
      <w:r w:rsidRPr="00266882">
        <w:rPr>
          <w:rStyle w:val="Emphasis"/>
        </w:rPr>
        <w:t>pushes us</w:t>
      </w:r>
      <w:r w:rsidRPr="00266882">
        <w:rPr>
          <w:rStyle w:val="StyleUnderline"/>
        </w:rPr>
        <w:t xml:space="preserve"> to examine models of the labor market in which employers have </w:t>
      </w:r>
      <w:r w:rsidRPr="00266882">
        <w:rPr>
          <w:rStyle w:val="Emphasis"/>
        </w:rPr>
        <w:t>some choice</w:t>
      </w:r>
      <w:r w:rsidRPr="00266882">
        <w:rPr>
          <w:rStyle w:val="StyleUnderline"/>
        </w:rPr>
        <w:t xml:space="preserve"> in </w:t>
      </w:r>
      <w:r w:rsidRPr="00266882">
        <w:rPr>
          <w:rStyle w:val="Emphasis"/>
        </w:rPr>
        <w:t>setting wages</w:t>
      </w:r>
      <w:r w:rsidRPr="00266882">
        <w:rPr>
          <w:rStyle w:val="StyleUnderline"/>
        </w:rPr>
        <w:t xml:space="preserve"> as opposed to passively taking wages</w:t>
      </w:r>
      <w:r w:rsidRPr="00266882">
        <w:rPr>
          <w:sz w:val="12"/>
        </w:rPr>
        <w:t xml:space="preserve"> as mere</w:t>
      </w:r>
      <w:r w:rsidRPr="00075C38">
        <w:rPr>
          <w:sz w:val="12"/>
        </w:rPr>
        <w:t xml:space="preserve"> prices of skills, net of disamenities, as dictated by the market.</w:t>
      </w:r>
    </w:p>
    <w:p w14:paraId="25CFDC7D" w14:textId="77777777" w:rsidR="00186F56" w:rsidRPr="00075C38" w:rsidRDefault="00186F56" w:rsidP="00186F56">
      <w:pPr>
        <w:rPr>
          <w:sz w:val="12"/>
        </w:rPr>
      </w:pPr>
      <w:r w:rsidRPr="00266882">
        <w:rPr>
          <w:rStyle w:val="Emphasis"/>
        </w:rPr>
        <w:t>Some support</w:t>
      </w:r>
      <w:r w:rsidRPr="00266882">
        <w:rPr>
          <w:rStyle w:val="StyleUnderline"/>
        </w:rPr>
        <w:t xml:space="preserve"> for </w:t>
      </w:r>
      <w:r w:rsidRPr="00266882">
        <w:rPr>
          <w:rStyle w:val="Emphasis"/>
        </w:rPr>
        <w:t>monopsony</w:t>
      </w:r>
      <w:r w:rsidRPr="00266882">
        <w:rPr>
          <w:rStyle w:val="StyleUnderline"/>
        </w:rPr>
        <w:t xml:space="preserve"> as an influence on wage setting comes from</w:t>
      </w:r>
      <w:r w:rsidRPr="00AF757C">
        <w:rPr>
          <w:rStyle w:val="StyleUnderline"/>
        </w:rPr>
        <w:t xml:space="preserve"> </w:t>
      </w:r>
      <w:r w:rsidRPr="00266882">
        <w:rPr>
          <w:rStyle w:val="StyleUnderline"/>
          <w:highlight w:val="green"/>
        </w:rPr>
        <w:t xml:space="preserve">recent studies of the </w:t>
      </w:r>
      <w:r w:rsidRPr="00266882">
        <w:rPr>
          <w:rStyle w:val="Emphasis"/>
          <w:highlight w:val="green"/>
        </w:rPr>
        <w:t>effect</w:t>
      </w:r>
      <w:r w:rsidRPr="00266882">
        <w:rPr>
          <w:rStyle w:val="StyleUnderline"/>
          <w:highlight w:val="green"/>
        </w:rPr>
        <w:t xml:space="preserve"> of </w:t>
      </w:r>
      <w:r w:rsidRPr="00266882">
        <w:rPr>
          <w:rStyle w:val="Emphasis"/>
          <w:highlight w:val="green"/>
        </w:rPr>
        <w:t>mergers</w:t>
      </w:r>
      <w:r w:rsidRPr="00075C38">
        <w:rPr>
          <w:sz w:val="12"/>
        </w:rPr>
        <w:t xml:space="preserve"> and concentration on wages, which complement earlier evidence on the small effects of the minimum wage on employment. While these indirect failures of the perfect competition model are compelling, </w:t>
      </w:r>
      <w:r w:rsidRPr="00AF757C">
        <w:rPr>
          <w:rStyle w:val="StyleUnderline"/>
        </w:rPr>
        <w:t xml:space="preserve">the </w:t>
      </w:r>
      <w:r w:rsidRPr="00266882">
        <w:rPr>
          <w:rStyle w:val="StyleUnderline"/>
          <w:highlight w:val="green"/>
        </w:rPr>
        <w:t xml:space="preserve">most </w:t>
      </w:r>
      <w:r w:rsidRPr="00266882">
        <w:rPr>
          <w:rStyle w:val="Emphasis"/>
          <w:highlight w:val="green"/>
        </w:rPr>
        <w:t>direct evidence</w:t>
      </w:r>
      <w:r w:rsidRPr="00AF757C">
        <w:rPr>
          <w:rStyle w:val="StyleUnderline"/>
        </w:rPr>
        <w:t xml:space="preserve"> quantifying </w:t>
      </w:r>
      <w:r w:rsidRPr="009E4306">
        <w:rPr>
          <w:rStyle w:val="Emphasis"/>
        </w:rPr>
        <w:t>monopsony</w:t>
      </w:r>
      <w:r w:rsidRPr="00AF757C">
        <w:rPr>
          <w:rStyle w:val="StyleUnderline"/>
        </w:rPr>
        <w:t xml:space="preserve"> measures how </w:t>
      </w:r>
      <w:r w:rsidRPr="00266882">
        <w:rPr>
          <w:rStyle w:val="Emphasis"/>
          <w:highlight w:val="green"/>
        </w:rPr>
        <w:t>firm-level labor</w:t>
      </w:r>
      <w:r w:rsidRPr="009E4306">
        <w:rPr>
          <w:rStyle w:val="Emphasis"/>
        </w:rPr>
        <w:t xml:space="preserve"> supply</w:t>
      </w:r>
      <w:r w:rsidRPr="00AF757C">
        <w:rPr>
          <w:rStyle w:val="StyleUnderline"/>
        </w:rPr>
        <w:t xml:space="preserve"> </w:t>
      </w:r>
      <w:r w:rsidRPr="00266882">
        <w:rPr>
          <w:rStyle w:val="StyleUnderline"/>
          <w:highlight w:val="green"/>
        </w:rPr>
        <w:t>reacts to</w:t>
      </w:r>
      <w:r w:rsidRPr="00AF757C">
        <w:rPr>
          <w:rStyle w:val="StyleUnderline"/>
        </w:rPr>
        <w:t xml:space="preserve"> plausibly </w:t>
      </w:r>
      <w:r w:rsidRPr="00266882">
        <w:rPr>
          <w:rStyle w:val="Emphasis"/>
          <w:highlight w:val="green"/>
        </w:rPr>
        <w:t>exogenous change</w:t>
      </w:r>
      <w:r w:rsidRPr="00266882">
        <w:rPr>
          <w:rStyle w:val="StyleUnderline"/>
          <w:highlight w:val="green"/>
        </w:rPr>
        <w:t xml:space="preserve"> in </w:t>
      </w:r>
      <w:r w:rsidRPr="00266882">
        <w:rPr>
          <w:rStyle w:val="Emphasis"/>
          <w:highlight w:val="green"/>
        </w:rPr>
        <w:t>wages</w:t>
      </w:r>
      <w:r w:rsidRPr="00075C38">
        <w:rPr>
          <w:sz w:val="12"/>
        </w:rPr>
        <w:t xml:space="preserve">. Experimental and quasi-experimental changes in </w:t>
      </w:r>
      <w:r w:rsidRPr="00AF757C">
        <w:rPr>
          <w:rStyle w:val="StyleUnderline"/>
        </w:rPr>
        <w:t xml:space="preserve">wages </w:t>
      </w:r>
      <w:r w:rsidRPr="009E4306">
        <w:rPr>
          <w:rStyle w:val="Emphasis"/>
        </w:rPr>
        <w:t>across workers</w:t>
      </w:r>
      <w:r w:rsidRPr="00075C38">
        <w:rPr>
          <w:sz w:val="12"/>
        </w:rPr>
        <w:t xml:space="preserve">, </w:t>
      </w:r>
      <w:r w:rsidRPr="00AF757C">
        <w:rPr>
          <w:rStyle w:val="StyleUnderline"/>
        </w:rPr>
        <w:t>holding all else equal</w:t>
      </w:r>
      <w:r w:rsidRPr="00075C38">
        <w:rPr>
          <w:sz w:val="12"/>
        </w:rPr>
        <w:t xml:space="preserve">, </w:t>
      </w:r>
      <w:r w:rsidRPr="00AF757C">
        <w:rPr>
          <w:rStyle w:val="StyleUnderline"/>
        </w:rPr>
        <w:t>have been shown to lead to only moderate changes in quits and recruits</w:t>
      </w:r>
      <w:r w:rsidRPr="00075C38">
        <w:rPr>
          <w:sz w:val="12"/>
        </w:rPr>
        <w:t xml:space="preserve">, a point we will explore in detail in the next section. </w:t>
      </w:r>
      <w:r w:rsidRPr="00266882">
        <w:rPr>
          <w:rStyle w:val="StyleUnderline"/>
          <w:highlight w:val="green"/>
        </w:rPr>
        <w:t xml:space="preserve">All this </w:t>
      </w:r>
      <w:r w:rsidRPr="00266882">
        <w:rPr>
          <w:rStyle w:val="Emphasis"/>
          <w:highlight w:val="green"/>
        </w:rPr>
        <w:t>evidence</w:t>
      </w:r>
      <w:r w:rsidRPr="00266882">
        <w:rPr>
          <w:rStyle w:val="StyleUnderline"/>
          <w:highlight w:val="green"/>
        </w:rPr>
        <w:t xml:space="preserve"> </w:t>
      </w:r>
      <w:r w:rsidRPr="00266882">
        <w:rPr>
          <w:rStyle w:val="Emphasis"/>
          <w:highlight w:val="green"/>
        </w:rPr>
        <w:t>points towards</w:t>
      </w:r>
      <w:r w:rsidRPr="00266882">
        <w:rPr>
          <w:rStyle w:val="StyleUnderline"/>
          <w:highlight w:val="green"/>
        </w:rPr>
        <w:t xml:space="preserve"> </w:t>
      </w:r>
      <w:r w:rsidRPr="00266882">
        <w:rPr>
          <w:rStyle w:val="Emphasis"/>
          <w:highlight w:val="green"/>
        </w:rPr>
        <w:t>pervasive monopsony</w:t>
      </w:r>
      <w:r w:rsidRPr="00266882">
        <w:rPr>
          <w:rStyle w:val="StyleUnderline"/>
          <w:highlight w:val="green"/>
        </w:rPr>
        <w:t xml:space="preserve"> </w:t>
      </w:r>
      <w:r w:rsidRPr="00266882">
        <w:rPr>
          <w:rStyle w:val="StyleUnderline"/>
        </w:rPr>
        <w:t xml:space="preserve">as a </w:t>
      </w:r>
      <w:r w:rsidRPr="00266882">
        <w:rPr>
          <w:rStyle w:val="Emphasis"/>
        </w:rPr>
        <w:t>force</w:t>
      </w:r>
      <w:r w:rsidRPr="00266882">
        <w:rPr>
          <w:rStyle w:val="StyleUnderline"/>
        </w:rPr>
        <w:t xml:space="preserve"> in the </w:t>
      </w:r>
      <w:r w:rsidRPr="00266882">
        <w:rPr>
          <w:rStyle w:val="Emphasis"/>
        </w:rPr>
        <w:t>labor market</w:t>
      </w:r>
      <w:r w:rsidRPr="00075C38">
        <w:rPr>
          <w:sz w:val="12"/>
        </w:rPr>
        <w:t xml:space="preserve">, </w:t>
      </w:r>
      <w:r w:rsidRPr="00AF757C">
        <w:rPr>
          <w:rStyle w:val="StyleUnderline"/>
        </w:rPr>
        <w:t>where firms set wages for groups of workers</w:t>
      </w:r>
      <w:r w:rsidRPr="00075C38">
        <w:rPr>
          <w:sz w:val="12"/>
        </w:rPr>
        <w:t xml:space="preserve">, </w:t>
      </w:r>
      <w:r w:rsidRPr="00AF757C">
        <w:rPr>
          <w:rStyle w:val="StyleUnderline"/>
        </w:rPr>
        <w:t>losing those who have better outside options but making profits off those who do not</w:t>
      </w:r>
      <w:r w:rsidRPr="00075C38">
        <w:rPr>
          <w:sz w:val="12"/>
        </w:rPr>
        <w:t>.</w:t>
      </w:r>
    </w:p>
    <w:p w14:paraId="324A5F3C" w14:textId="77777777" w:rsidR="00186F56" w:rsidRPr="00075C38" w:rsidRDefault="00186F56" w:rsidP="00186F56">
      <w:pPr>
        <w:rPr>
          <w:sz w:val="12"/>
        </w:rPr>
      </w:pPr>
      <w:r w:rsidRPr="00075C38">
        <w:rPr>
          <w:sz w:val="12"/>
        </w:rPr>
        <w:t xml:space="preserve">What is behind the </w:t>
      </w:r>
      <w:r w:rsidRPr="00E35B72">
        <w:rPr>
          <w:rStyle w:val="Emphasis"/>
        </w:rPr>
        <w:t>prevalence</w:t>
      </w:r>
      <w:r w:rsidRPr="00075C38">
        <w:rPr>
          <w:rStyle w:val="StyleUnderline"/>
        </w:rPr>
        <w:t xml:space="preserve"> of monopsony power in the labor market</w:t>
      </w:r>
      <w:r w:rsidRPr="00075C38">
        <w:rPr>
          <w:sz w:val="12"/>
        </w:rPr>
        <w:t xml:space="preserve">? Here it is useful to consider the triumvirate of monopsony power: concentration, search frictions, and job differentiation. Concentration refers to having a small number of employers in the market — in the extreme case, a company town. Of course, </w:t>
      </w:r>
      <w:r w:rsidRPr="00266882">
        <w:rPr>
          <w:rStyle w:val="Emphasis"/>
          <w:highlight w:val="green"/>
        </w:rPr>
        <w:t>company towns</w:t>
      </w:r>
      <w:r w:rsidRPr="00075C38">
        <w:rPr>
          <w:rStyle w:val="StyleUnderline"/>
        </w:rPr>
        <w:t xml:space="preserve"> are </w:t>
      </w:r>
      <w:r w:rsidRPr="00266882">
        <w:rPr>
          <w:rStyle w:val="Emphasis"/>
          <w:highlight w:val="green"/>
        </w:rPr>
        <w:t>rare</w:t>
      </w:r>
      <w:r w:rsidRPr="00075C38">
        <w:rPr>
          <w:sz w:val="12"/>
        </w:rPr>
        <w:t xml:space="preserve">, but </w:t>
      </w:r>
      <w:r w:rsidRPr="00E35B72">
        <w:rPr>
          <w:rStyle w:val="Emphasis"/>
        </w:rPr>
        <w:t>recent research</w:t>
      </w:r>
      <w:r w:rsidRPr="00075C38">
        <w:rPr>
          <w:rStyle w:val="StyleUnderline"/>
        </w:rPr>
        <w:t xml:space="preserve"> </w:t>
      </w:r>
      <w:r w:rsidRPr="00266882">
        <w:rPr>
          <w:rStyle w:val="StyleUnderline"/>
          <w:highlight w:val="green"/>
        </w:rPr>
        <w:t>suggests</w:t>
      </w:r>
      <w:r w:rsidRPr="00075C38">
        <w:rPr>
          <w:rStyle w:val="StyleUnderline"/>
        </w:rPr>
        <w:t xml:space="preserve"> a perhaps </w:t>
      </w:r>
      <w:r w:rsidRPr="00266882">
        <w:rPr>
          <w:rStyle w:val="Emphasis"/>
          <w:highlight w:val="green"/>
        </w:rPr>
        <w:t>surprising</w:t>
      </w:r>
      <w:r w:rsidRPr="00E35B72">
        <w:rPr>
          <w:rStyle w:val="Emphasis"/>
        </w:rPr>
        <w:t xml:space="preserve"> amount</w:t>
      </w:r>
      <w:r w:rsidRPr="00075C38">
        <w:rPr>
          <w:rStyle w:val="StyleUnderline"/>
        </w:rPr>
        <w:t xml:space="preserve"> of </w:t>
      </w:r>
      <w:r w:rsidRPr="00266882">
        <w:rPr>
          <w:rStyle w:val="Emphasis"/>
          <w:highlight w:val="green"/>
        </w:rPr>
        <w:t>concentration</w:t>
      </w:r>
      <w:r w:rsidRPr="00266882">
        <w:rPr>
          <w:rStyle w:val="StyleUnderline"/>
          <w:highlight w:val="green"/>
        </w:rPr>
        <w:t xml:space="preserve"> in many </w:t>
      </w:r>
      <w:r w:rsidRPr="00266882">
        <w:rPr>
          <w:rStyle w:val="Emphasis"/>
          <w:highlight w:val="green"/>
        </w:rPr>
        <w:t>local</w:t>
      </w:r>
      <w:r w:rsidRPr="00E35B72">
        <w:rPr>
          <w:rStyle w:val="Emphasis"/>
        </w:rPr>
        <w:t xml:space="preserve"> labor </w:t>
      </w:r>
      <w:r w:rsidRPr="00266882">
        <w:rPr>
          <w:rStyle w:val="Emphasis"/>
          <w:highlight w:val="green"/>
        </w:rPr>
        <w:t>markets</w:t>
      </w:r>
      <w:r w:rsidRPr="00075C38">
        <w:rPr>
          <w:sz w:val="12"/>
        </w:rPr>
        <w:t>.</w:t>
      </w:r>
    </w:p>
    <w:p w14:paraId="6A3440A2" w14:textId="77777777" w:rsidR="00186F56" w:rsidRDefault="00186F56" w:rsidP="00186F56"/>
    <w:p w14:paraId="71A07DC3" w14:textId="77777777" w:rsidR="00186F56" w:rsidRDefault="00186F56" w:rsidP="00186F56"/>
    <w:p w14:paraId="350585CC" w14:textId="77777777" w:rsidR="00186F56" w:rsidRDefault="00186F56" w:rsidP="00186F56">
      <w:pPr>
        <w:pStyle w:val="Heading2"/>
      </w:pPr>
      <w:r>
        <w:t>Industries Advantage</w:t>
      </w:r>
    </w:p>
    <w:p w14:paraId="2FEAA293" w14:textId="77777777" w:rsidR="00186F56" w:rsidRPr="00E8458D" w:rsidRDefault="00186F56" w:rsidP="00186F56">
      <w:pPr>
        <w:pStyle w:val="Heading3"/>
      </w:pPr>
      <w:r>
        <w:t>Industry---Impact---Cyberattacks---</w:t>
      </w:r>
      <w:proofErr w:type="gramStart"/>
      <w:r>
        <w:t>1AR</w:t>
      </w:r>
      <w:proofErr w:type="gramEnd"/>
    </w:p>
    <w:p w14:paraId="576BB579" w14:textId="77777777" w:rsidR="00186F56" w:rsidRDefault="00186F56" w:rsidP="00186F56">
      <w:pPr>
        <w:pStyle w:val="Heading2"/>
      </w:pPr>
      <w:r>
        <w:t>Solvency</w:t>
      </w:r>
    </w:p>
    <w:p w14:paraId="5A1DB527" w14:textId="77777777" w:rsidR="00186F56" w:rsidRPr="00FD4CBB" w:rsidRDefault="00186F56" w:rsidP="00186F56">
      <w:pPr>
        <w:pStyle w:val="Heading2"/>
      </w:pPr>
      <w:r>
        <w:t>Merger CP</w:t>
      </w:r>
    </w:p>
    <w:p w14:paraId="40BB7CF9" w14:textId="77777777" w:rsidR="00186F56" w:rsidRDefault="00186F56" w:rsidP="00186F56">
      <w:pPr>
        <w:pStyle w:val="Heading3"/>
      </w:pPr>
      <w:r>
        <w:t>NLRB Key---1AR</w:t>
      </w:r>
    </w:p>
    <w:p w14:paraId="73B63432" w14:textId="77777777" w:rsidR="00186F56" w:rsidRDefault="00186F56" w:rsidP="00186F56">
      <w:pPr>
        <w:pStyle w:val="Heading2"/>
      </w:pPr>
      <w:r>
        <w:t>NLRB DA</w:t>
      </w:r>
    </w:p>
    <w:p w14:paraId="2FFD56E7" w14:textId="77777777" w:rsidR="00186F56" w:rsidRDefault="00186F56" w:rsidP="00186F56">
      <w:pPr>
        <w:pStyle w:val="Heading3"/>
      </w:pPr>
      <w:r>
        <w:t>! OV---1AR</w:t>
      </w:r>
    </w:p>
    <w:p w14:paraId="24FBB5C2" w14:textId="77777777" w:rsidR="00186F56" w:rsidRPr="00865A2C" w:rsidRDefault="00186F56" w:rsidP="00186F56">
      <w:pPr>
        <w:pStyle w:val="Heading4"/>
        <w:rPr>
          <w:rFonts w:cs="Helvetica"/>
        </w:rPr>
      </w:pPr>
      <w:r w:rsidRPr="00865A2C">
        <w:rPr>
          <w:rFonts w:cs="Helvetica"/>
          <w:u w:val="single"/>
        </w:rPr>
        <w:t>Empirically denied</w:t>
      </w:r>
      <w:r w:rsidRPr="00865A2C">
        <w:rPr>
          <w:rFonts w:cs="Helvetica"/>
        </w:rPr>
        <w:t xml:space="preserve"> AND the process is </w:t>
      </w:r>
      <w:r w:rsidRPr="00865A2C">
        <w:rPr>
          <w:rFonts w:cs="Helvetica"/>
          <w:u w:val="single"/>
        </w:rPr>
        <w:t>gradual</w:t>
      </w:r>
      <w:r w:rsidRPr="00865A2C">
        <w:rPr>
          <w:rFonts w:cs="Helvetica"/>
        </w:rPr>
        <w:t>.</w:t>
      </w:r>
    </w:p>
    <w:p w14:paraId="6778A525" w14:textId="77777777" w:rsidR="00186F56" w:rsidRPr="00865A2C" w:rsidRDefault="00186F56" w:rsidP="00186F56">
      <w:r w:rsidRPr="00865A2C">
        <w:t xml:space="preserve">Jeremy </w:t>
      </w:r>
      <w:r w:rsidRPr="00865A2C">
        <w:rPr>
          <w:rStyle w:val="Style13ptBold"/>
        </w:rPr>
        <w:t>Hance 18</w:t>
      </w:r>
      <w:r w:rsidRPr="00865A2C">
        <w:t xml:space="preserve">, citing Dr. José Montoya, PhD in biology, senior scientist at the CNRS ecological experimental station, 1/16/2018, “Could biodiversity destruction lead to a global tipping point?” </w:t>
      </w:r>
      <w:hyperlink r:id="rId30" w:history="1">
        <w:r w:rsidRPr="00865A2C">
          <w:rPr>
            <w:rStyle w:val="Hyperlink"/>
          </w:rPr>
          <w:t>https://www.theguardian.com/environment/radical-conservation/2018/jan/16/biodiversity-extinction-tipping-point-planetary-boundary</w:t>
        </w:r>
      </w:hyperlink>
      <w:r w:rsidRPr="00865A2C">
        <w:t>,</w:t>
      </w:r>
    </w:p>
    <w:p w14:paraId="1A647C32" w14:textId="77777777" w:rsidR="00186F56" w:rsidRPr="00865A2C" w:rsidRDefault="00186F56" w:rsidP="00186F56">
      <w:pPr>
        <w:rPr>
          <w:sz w:val="14"/>
        </w:rPr>
      </w:pPr>
      <w:r w:rsidRPr="00865A2C">
        <w:rPr>
          <w:sz w:val="14"/>
        </w:rPr>
        <w:t xml:space="preserve">Just </w:t>
      </w:r>
      <w:r w:rsidRPr="00865A2C">
        <w:rPr>
          <w:rStyle w:val="StyleUnderline"/>
        </w:rPr>
        <w:t>over 250 million years ago</w:t>
      </w:r>
      <w:r w:rsidRPr="00865A2C">
        <w:rPr>
          <w:sz w:val="14"/>
        </w:rPr>
        <w:t xml:space="preserve">, the planet suffered what may be described as its greatest holocaust: </w:t>
      </w:r>
      <w:r w:rsidRPr="00865A2C">
        <w:rPr>
          <w:rStyle w:val="Emphasis"/>
          <w:highlight w:val="green"/>
        </w:rPr>
        <w:t>ninety</w:t>
      </w:r>
      <w:r w:rsidRPr="00865A2C">
        <w:rPr>
          <w:rStyle w:val="Emphasis"/>
        </w:rPr>
        <w:t xml:space="preserve">-six </w:t>
      </w:r>
      <w:r w:rsidRPr="00865A2C">
        <w:rPr>
          <w:rStyle w:val="Emphasis"/>
          <w:highlight w:val="green"/>
        </w:rPr>
        <w:t>percent</w:t>
      </w:r>
      <w:r w:rsidRPr="00865A2C">
        <w:rPr>
          <w:rStyle w:val="StyleUnderline"/>
          <w:highlight w:val="green"/>
        </w:rPr>
        <w:t xml:space="preserve"> of</w:t>
      </w:r>
      <w:r w:rsidRPr="00865A2C">
        <w:rPr>
          <w:rStyle w:val="StyleUnderline"/>
        </w:rPr>
        <w:t xml:space="preserve"> </w:t>
      </w:r>
      <w:r w:rsidRPr="00865A2C">
        <w:rPr>
          <w:rStyle w:val="Emphasis"/>
        </w:rPr>
        <w:t xml:space="preserve">marine </w:t>
      </w:r>
      <w:r w:rsidRPr="00865A2C">
        <w:rPr>
          <w:rStyle w:val="Emphasis"/>
          <w:highlight w:val="green"/>
        </w:rPr>
        <w:t>genera</w:t>
      </w:r>
      <w:r w:rsidRPr="00865A2C">
        <w:rPr>
          <w:sz w:val="14"/>
        </w:rPr>
        <w:t xml:space="preserve"> (plural of genus) </w:t>
      </w:r>
      <w:r w:rsidRPr="00865A2C">
        <w:rPr>
          <w:rStyle w:val="StyleUnderline"/>
          <w:highlight w:val="green"/>
        </w:rPr>
        <w:t xml:space="preserve">and </w:t>
      </w:r>
      <w:r w:rsidRPr="00865A2C">
        <w:rPr>
          <w:rStyle w:val="Emphasis"/>
          <w:highlight w:val="green"/>
        </w:rPr>
        <w:t>seventy percent</w:t>
      </w:r>
      <w:r w:rsidRPr="00865A2C">
        <w:rPr>
          <w:rStyle w:val="StyleUnderline"/>
          <w:highlight w:val="green"/>
        </w:rPr>
        <w:t xml:space="preserve"> of</w:t>
      </w:r>
      <w:r w:rsidRPr="00865A2C">
        <w:rPr>
          <w:rStyle w:val="StyleUnderline"/>
        </w:rPr>
        <w:t xml:space="preserve"> </w:t>
      </w:r>
      <w:r w:rsidRPr="00865A2C">
        <w:rPr>
          <w:rStyle w:val="Emphasis"/>
        </w:rPr>
        <w:t xml:space="preserve">land </w:t>
      </w:r>
      <w:r w:rsidRPr="00865A2C">
        <w:rPr>
          <w:rStyle w:val="Emphasis"/>
          <w:highlight w:val="green"/>
        </w:rPr>
        <w:t>vertebrate</w:t>
      </w:r>
      <w:r w:rsidRPr="00865A2C">
        <w:rPr>
          <w:rStyle w:val="StyleUnderline"/>
          <w:highlight w:val="green"/>
        </w:rPr>
        <w:t xml:space="preserve"> vanished</w:t>
      </w:r>
      <w:r w:rsidRPr="00865A2C">
        <w:rPr>
          <w:rStyle w:val="StyleUnderline"/>
        </w:rPr>
        <w:t xml:space="preserve"> for good</w:t>
      </w:r>
      <w:r w:rsidRPr="00865A2C">
        <w:rPr>
          <w:sz w:val="14"/>
        </w:rPr>
        <w:t xml:space="preserve">. Even insects suffered a mass extinction – the only time before or since. </w:t>
      </w:r>
      <w:r w:rsidRPr="00865A2C">
        <w:rPr>
          <w:rStyle w:val="Emphasis"/>
        </w:rPr>
        <w:t>Entire classes</w:t>
      </w:r>
      <w:r w:rsidRPr="00865A2C">
        <w:rPr>
          <w:rStyle w:val="StyleUnderline"/>
        </w:rPr>
        <w:t xml:space="preserve"> of animals</w:t>
      </w:r>
      <w:r w:rsidRPr="00865A2C">
        <w:rPr>
          <w:sz w:val="14"/>
        </w:rPr>
        <w:t xml:space="preserve"> – like trilobites – </w:t>
      </w:r>
      <w:r w:rsidRPr="00865A2C">
        <w:rPr>
          <w:rStyle w:val="StyleUnderline"/>
        </w:rPr>
        <w:t>went out like a match in the wind</w:t>
      </w:r>
      <w:r w:rsidRPr="00865A2C">
        <w:rPr>
          <w:sz w:val="14"/>
        </w:rPr>
        <w:t>.</w:t>
      </w:r>
    </w:p>
    <w:p w14:paraId="1BFD5864" w14:textId="77777777" w:rsidR="00186F56" w:rsidRPr="00865A2C" w:rsidRDefault="00186F56" w:rsidP="00186F56">
      <w:pPr>
        <w:rPr>
          <w:sz w:val="14"/>
        </w:rPr>
      </w:pPr>
      <w:r w:rsidRPr="00865A2C">
        <w:rPr>
          <w:sz w:val="14"/>
        </w:rPr>
        <w:t xml:space="preserve">But </w:t>
      </w:r>
      <w:r w:rsidRPr="00865A2C">
        <w:rPr>
          <w:rStyle w:val="StyleUnderline"/>
        </w:rPr>
        <w:t>what’s</w:t>
      </w:r>
      <w:r w:rsidRPr="00865A2C">
        <w:rPr>
          <w:sz w:val="14"/>
        </w:rPr>
        <w:t xml:space="preserve"> arguably </w:t>
      </w:r>
      <w:r w:rsidRPr="00865A2C">
        <w:rPr>
          <w:rStyle w:val="StyleUnderline"/>
        </w:rPr>
        <w:t>most fascinating about</w:t>
      </w:r>
      <w:r w:rsidRPr="00865A2C">
        <w:rPr>
          <w:sz w:val="14"/>
        </w:rPr>
        <w:t xml:space="preserve"> this event – known as the Permian-Triassic extinction or more poetically, </w:t>
      </w:r>
      <w:r w:rsidRPr="00865A2C">
        <w:rPr>
          <w:rStyle w:val="Emphasis"/>
        </w:rPr>
        <w:t>the Great Dying</w:t>
      </w:r>
      <w:r w:rsidRPr="00865A2C">
        <w:rPr>
          <w:rStyle w:val="StyleUnderline"/>
        </w:rPr>
        <w:t xml:space="preserve"> – is</w:t>
      </w:r>
      <w:r w:rsidRPr="00865A2C">
        <w:rPr>
          <w:sz w:val="14"/>
        </w:rPr>
        <w:t xml:space="preserve"> the fact </w:t>
      </w:r>
      <w:r w:rsidRPr="00865A2C">
        <w:rPr>
          <w:rStyle w:val="StyleUnderline"/>
        </w:rPr>
        <w:t xml:space="preserve">that anything survived at all. </w:t>
      </w:r>
      <w:r w:rsidRPr="00865A2C">
        <w:rPr>
          <w:rStyle w:val="StyleUnderline"/>
          <w:highlight w:val="green"/>
        </w:rPr>
        <w:t>Life</w:t>
      </w:r>
      <w:r w:rsidRPr="00865A2C">
        <w:rPr>
          <w:sz w:val="14"/>
        </w:rPr>
        <w:t xml:space="preserve">, it seems, </w:t>
      </w:r>
      <w:r w:rsidRPr="00865A2C">
        <w:rPr>
          <w:rStyle w:val="StyleUnderline"/>
          <w:highlight w:val="green"/>
        </w:rPr>
        <w:t xml:space="preserve">is </w:t>
      </w:r>
      <w:r w:rsidRPr="00865A2C">
        <w:rPr>
          <w:rStyle w:val="Emphasis"/>
          <w:highlight w:val="green"/>
        </w:rPr>
        <w:t>so</w:t>
      </w:r>
      <w:r w:rsidRPr="00865A2C">
        <w:rPr>
          <w:rStyle w:val="Emphasis"/>
        </w:rPr>
        <w:t xml:space="preserve"> ridiculously </w:t>
      </w:r>
      <w:r w:rsidRPr="00865A2C">
        <w:rPr>
          <w:rStyle w:val="Emphasis"/>
          <w:highlight w:val="green"/>
        </w:rPr>
        <w:t>adaptable</w:t>
      </w:r>
      <w:r w:rsidRPr="00865A2C">
        <w:rPr>
          <w:sz w:val="14"/>
        </w:rPr>
        <w:t xml:space="preserve"> that not only did </w:t>
      </w:r>
      <w:r w:rsidRPr="00865A2C">
        <w:rPr>
          <w:rStyle w:val="Emphasis"/>
          <w:highlight w:val="green"/>
        </w:rPr>
        <w:t>thousands</w:t>
      </w:r>
      <w:r w:rsidRPr="00865A2C">
        <w:rPr>
          <w:rStyle w:val="Emphasis"/>
        </w:rPr>
        <w:t xml:space="preserve"> of species</w:t>
      </w:r>
      <w:r w:rsidRPr="00865A2C">
        <w:rPr>
          <w:rStyle w:val="StyleUnderline"/>
        </w:rPr>
        <w:t xml:space="preserve"> </w:t>
      </w:r>
      <w:r w:rsidRPr="00865A2C">
        <w:rPr>
          <w:rStyle w:val="StyleUnderline"/>
          <w:highlight w:val="green"/>
        </w:rPr>
        <w:t>make it through</w:t>
      </w:r>
      <w:r w:rsidRPr="00865A2C">
        <w:rPr>
          <w:sz w:val="14"/>
        </w:rPr>
        <w:t xml:space="preserve"> whatever killed off nearly everything (no one knows for certain though theories abound) but, somehow, after millions of years life even recovered and went on to write new tales.</w:t>
      </w:r>
    </w:p>
    <w:p w14:paraId="6134C014" w14:textId="77777777" w:rsidR="00186F56" w:rsidRPr="00865A2C" w:rsidRDefault="00186F56" w:rsidP="00186F56">
      <w:pPr>
        <w:rPr>
          <w:sz w:val="14"/>
        </w:rPr>
      </w:pPr>
      <w:r w:rsidRPr="00865A2C">
        <w:rPr>
          <w:sz w:val="14"/>
        </w:rPr>
        <w:t xml:space="preserve">Even as </w:t>
      </w:r>
      <w:r w:rsidRPr="00865A2C">
        <w:rPr>
          <w:rStyle w:val="Emphasis"/>
          <w:highlight w:val="green"/>
        </w:rPr>
        <w:t>the</w:t>
      </w:r>
      <w:r w:rsidRPr="00865A2C">
        <w:rPr>
          <w:rStyle w:val="Emphasis"/>
        </w:rPr>
        <w:t xml:space="preserve"> Permian-</w:t>
      </w:r>
      <w:r w:rsidRPr="00865A2C">
        <w:rPr>
          <w:rStyle w:val="Emphasis"/>
          <w:highlight w:val="green"/>
        </w:rPr>
        <w:t>Triassic extinction</w:t>
      </w:r>
      <w:r w:rsidRPr="00865A2C">
        <w:rPr>
          <w:sz w:val="14"/>
        </w:rPr>
        <w:t xml:space="preserve"> event shows the fragility of life, it also proves its resilience in the long-term. The lessons of such mass extinctions – five to date and arguably a sixth happening as I write – inform science today. Given that extinction levels are currently 1,000 (some even say 10,000) times the background rate, researchers have long worried about our current destruction of biodiversity – and what that may mean for our future Earth and ourselves.</w:t>
      </w:r>
    </w:p>
    <w:p w14:paraId="3FB9B19B" w14:textId="77777777" w:rsidR="00186F56" w:rsidRPr="00865A2C" w:rsidRDefault="00186F56" w:rsidP="00186F56">
      <w:pPr>
        <w:rPr>
          <w:sz w:val="14"/>
        </w:rPr>
      </w:pPr>
      <w:r w:rsidRPr="00865A2C">
        <w:rPr>
          <w:sz w:val="14"/>
        </w:rPr>
        <w:t>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w:t>
      </w:r>
    </w:p>
    <w:p w14:paraId="51DF6831" w14:textId="77777777" w:rsidR="00186F56" w:rsidRPr="00865A2C" w:rsidRDefault="00186F56" w:rsidP="00186F56">
      <w:pPr>
        <w:rPr>
          <w:sz w:val="14"/>
        </w:rPr>
      </w:pPr>
      <w:r w:rsidRPr="00865A2C">
        <w:rPr>
          <w:sz w:val="14"/>
        </w:rPr>
        <w:t>A paper last year in Trends in Ecology &amp; Evolution scathingly attacked the idea of any global biodiversity boundary.</w:t>
      </w:r>
    </w:p>
    <w:p w14:paraId="02ACF453" w14:textId="77777777" w:rsidR="00186F56" w:rsidRPr="00865A2C" w:rsidRDefault="00186F56" w:rsidP="00186F56">
      <w:pPr>
        <w:rPr>
          <w:sz w:val="14"/>
        </w:rPr>
      </w:pPr>
      <w:r w:rsidRPr="00865A2C">
        <w:rPr>
          <w:rStyle w:val="StyleUnderline"/>
        </w:rPr>
        <w:t xml:space="preserve">“It makes no sense that there exists a </w:t>
      </w:r>
      <w:r w:rsidRPr="00865A2C">
        <w:rPr>
          <w:rStyle w:val="StyleUnderline"/>
          <w:highlight w:val="green"/>
        </w:rPr>
        <w:t xml:space="preserve">tipping point of </w:t>
      </w:r>
      <w:r w:rsidRPr="00865A2C">
        <w:rPr>
          <w:rStyle w:val="Emphasis"/>
          <w:highlight w:val="green"/>
        </w:rPr>
        <w:t>biod</w:t>
      </w:r>
      <w:r w:rsidRPr="00865A2C">
        <w:rPr>
          <w:rStyle w:val="Emphasis"/>
        </w:rPr>
        <w:t>iversity loss</w:t>
      </w:r>
      <w:r w:rsidRPr="00865A2C">
        <w:rPr>
          <w:rStyle w:val="StyleUnderline"/>
        </w:rPr>
        <w:t xml:space="preserve"> </w:t>
      </w:r>
      <w:r w:rsidRPr="00865A2C">
        <w:rPr>
          <w:rStyle w:val="StyleUnderline"/>
          <w:highlight w:val="green"/>
        </w:rPr>
        <w:t>beyond which</w:t>
      </w:r>
      <w:r w:rsidRPr="00865A2C">
        <w:rPr>
          <w:rStyle w:val="StyleUnderline"/>
        </w:rPr>
        <w:t xml:space="preserve"> </w:t>
      </w:r>
      <w:r w:rsidRPr="00865A2C">
        <w:rPr>
          <w:rStyle w:val="Emphasis"/>
        </w:rPr>
        <w:t xml:space="preserve">the </w:t>
      </w:r>
      <w:r w:rsidRPr="00865A2C">
        <w:rPr>
          <w:rStyle w:val="Emphasis"/>
          <w:highlight w:val="green"/>
        </w:rPr>
        <w:t>Earth</w:t>
      </w:r>
      <w:r w:rsidRPr="00865A2C">
        <w:rPr>
          <w:rStyle w:val="StyleUnderline"/>
          <w:highlight w:val="green"/>
        </w:rPr>
        <w:t xml:space="preserve"> will collapse</w:t>
      </w:r>
      <w:r w:rsidRPr="00865A2C">
        <w:rPr>
          <w:rStyle w:val="StyleUnderline"/>
        </w:rPr>
        <w:t>,” said</w:t>
      </w:r>
      <w:r w:rsidRPr="00865A2C">
        <w:rPr>
          <w:sz w:val="14"/>
        </w:rPr>
        <w:t xml:space="preserve"> co-author and ecologist, </w:t>
      </w:r>
      <w:r w:rsidRPr="00865A2C">
        <w:rPr>
          <w:rStyle w:val="StyleUnderline"/>
        </w:rPr>
        <w:t xml:space="preserve">José </w:t>
      </w:r>
      <w:r w:rsidRPr="00865A2C">
        <w:rPr>
          <w:rStyle w:val="Emphasis"/>
        </w:rPr>
        <w:t>Montoya</w:t>
      </w:r>
      <w:r w:rsidRPr="00865A2C">
        <w:rPr>
          <w:sz w:val="14"/>
        </w:rPr>
        <w:t xml:space="preserve">, with Paul Sabatier </w:t>
      </w:r>
      <w:proofErr w:type="spellStart"/>
      <w:r w:rsidRPr="00865A2C">
        <w:rPr>
          <w:sz w:val="14"/>
        </w:rPr>
        <w:t>Univeristy</w:t>
      </w:r>
      <w:proofErr w:type="spellEnd"/>
      <w:r w:rsidRPr="00865A2C">
        <w:rPr>
          <w:sz w:val="14"/>
        </w:rPr>
        <w:t xml:space="preserve"> in France. “There is no rationale for this.”</w:t>
      </w:r>
    </w:p>
    <w:p w14:paraId="4025C36F" w14:textId="77777777" w:rsidR="00186F56" w:rsidRPr="00865A2C" w:rsidRDefault="00186F56" w:rsidP="00186F56">
      <w:pPr>
        <w:rPr>
          <w:sz w:val="14"/>
        </w:rPr>
      </w:pPr>
      <w:r w:rsidRPr="00865A2C">
        <w:rPr>
          <w:sz w:val="14"/>
        </w:rPr>
        <w:t>Montoya wrote the paper along with Ian Donohue, an ecologist at Trinity College in Ireland and Stuart Pimm, one of the world’s leading experts on extinctions, with Duke University in the US.</w:t>
      </w:r>
    </w:p>
    <w:p w14:paraId="03C74469" w14:textId="77777777" w:rsidR="00186F56" w:rsidRPr="00865A2C" w:rsidRDefault="00186F56" w:rsidP="00186F56">
      <w:pPr>
        <w:rPr>
          <w:sz w:val="14"/>
        </w:rPr>
      </w:pPr>
      <w:r w:rsidRPr="00865A2C">
        <w:rPr>
          <w:rStyle w:val="StyleUnderline"/>
        </w:rPr>
        <w:t>Montoya</w:t>
      </w:r>
      <w:r w:rsidRPr="00865A2C">
        <w:rPr>
          <w:sz w:val="14"/>
        </w:rPr>
        <w:t xml:space="preserve">, Donohue and Pimm </w:t>
      </w:r>
      <w:r w:rsidRPr="00865A2C">
        <w:rPr>
          <w:rStyle w:val="StyleUnderline"/>
        </w:rPr>
        <w:t>argue</w:t>
      </w:r>
      <w:r w:rsidRPr="00865A2C">
        <w:rPr>
          <w:sz w:val="14"/>
        </w:rPr>
        <w:t xml:space="preserve"> that </w:t>
      </w:r>
      <w:r w:rsidRPr="00865A2C">
        <w:rPr>
          <w:rStyle w:val="StyleUnderline"/>
          <w:highlight w:val="green"/>
        </w:rPr>
        <w:t xml:space="preserve">there </w:t>
      </w:r>
      <w:r w:rsidRPr="00865A2C">
        <w:rPr>
          <w:rStyle w:val="Emphasis"/>
          <w:highlight w:val="green"/>
        </w:rPr>
        <w:t>isn’t ev</w:t>
      </w:r>
      <w:r w:rsidRPr="00865A2C">
        <w:rPr>
          <w:rStyle w:val="Emphasis"/>
        </w:rPr>
        <w:t>idence</w:t>
      </w:r>
      <w:r w:rsidRPr="00865A2C">
        <w:rPr>
          <w:sz w:val="14"/>
          <w:szCs w:val="16"/>
        </w:rPr>
        <w:t xml:space="preserve"> of a point at which loss of species leads to ecosystem collapse,</w:t>
      </w:r>
      <w:r w:rsidRPr="00865A2C">
        <w:rPr>
          <w:rStyle w:val="StyleUnderline"/>
          <w:sz w:val="16"/>
          <w:szCs w:val="16"/>
        </w:rPr>
        <w:t xml:space="preserve"> </w:t>
      </w:r>
      <w:r w:rsidRPr="00865A2C">
        <w:rPr>
          <w:rStyle w:val="Emphasis"/>
          <w:highlight w:val="green"/>
        </w:rPr>
        <w:t>globally</w:t>
      </w:r>
      <w:r w:rsidRPr="00865A2C">
        <w:rPr>
          <w:rStyle w:val="StyleUnderline"/>
          <w:highlight w:val="green"/>
        </w:rPr>
        <w:t xml:space="preserve"> or</w:t>
      </w:r>
      <w:r w:rsidRPr="00865A2C">
        <w:rPr>
          <w:rStyle w:val="StyleUnderline"/>
        </w:rPr>
        <w:t xml:space="preserve"> </w:t>
      </w:r>
      <w:r w:rsidRPr="00865A2C">
        <w:rPr>
          <w:rStyle w:val="Emphasis"/>
        </w:rPr>
        <w:t xml:space="preserve">even </w:t>
      </w:r>
      <w:r w:rsidRPr="00865A2C">
        <w:rPr>
          <w:rStyle w:val="Emphasis"/>
          <w:highlight w:val="green"/>
        </w:rPr>
        <w:t>locally</w:t>
      </w:r>
      <w:r w:rsidRPr="00865A2C">
        <w:rPr>
          <w:sz w:val="14"/>
        </w:rPr>
        <w:t xml:space="preserve">. </w:t>
      </w:r>
      <w:r w:rsidRPr="00865A2C">
        <w:rPr>
          <w:rStyle w:val="StyleUnderline"/>
          <w:highlight w:val="green"/>
        </w:rPr>
        <w:t xml:space="preserve">If the planet didn’t collapse after </w:t>
      </w:r>
      <w:r w:rsidRPr="00865A2C">
        <w:rPr>
          <w:rStyle w:val="Emphasis"/>
          <w:highlight w:val="green"/>
        </w:rPr>
        <w:t>the</w:t>
      </w:r>
      <w:r w:rsidRPr="00865A2C">
        <w:rPr>
          <w:rStyle w:val="Emphasis"/>
        </w:rPr>
        <w:t xml:space="preserve"> Permian-</w:t>
      </w:r>
      <w:r w:rsidRPr="00865A2C">
        <w:rPr>
          <w:rStyle w:val="Emphasis"/>
          <w:highlight w:val="green"/>
        </w:rPr>
        <w:t>Triassic</w:t>
      </w:r>
      <w:r w:rsidRPr="00865A2C">
        <w:rPr>
          <w:rStyle w:val="Emphasis"/>
        </w:rPr>
        <w:t xml:space="preserve"> extinction</w:t>
      </w:r>
      <w:r w:rsidRPr="00865A2C">
        <w:rPr>
          <w:rStyle w:val="StyleUnderline"/>
        </w:rPr>
        <w:t xml:space="preserve"> event, </w:t>
      </w:r>
      <w:r w:rsidRPr="00865A2C">
        <w:rPr>
          <w:rStyle w:val="StyleUnderline"/>
          <w:highlight w:val="green"/>
        </w:rPr>
        <w:t xml:space="preserve">it </w:t>
      </w:r>
      <w:r w:rsidRPr="00865A2C">
        <w:rPr>
          <w:rStyle w:val="Emphasis"/>
          <w:highlight w:val="green"/>
        </w:rPr>
        <w:t>won’t</w:t>
      </w:r>
      <w:r w:rsidRPr="00865A2C">
        <w:rPr>
          <w:rStyle w:val="Emphasis"/>
        </w:rPr>
        <w:t xml:space="preserve"> collapse </w:t>
      </w:r>
      <w:r w:rsidRPr="00865A2C">
        <w:rPr>
          <w:rStyle w:val="Emphasis"/>
          <w:highlight w:val="green"/>
        </w:rPr>
        <w:t>now</w:t>
      </w:r>
      <w:r w:rsidRPr="00865A2C">
        <w:rPr>
          <w:sz w:val="14"/>
        </w:rPr>
        <w:t xml:space="preserve"> – though our descendants may well curse us for the damage we’ve done.</w:t>
      </w:r>
    </w:p>
    <w:p w14:paraId="0E98146A" w14:textId="77777777" w:rsidR="00186F56" w:rsidRPr="00865A2C" w:rsidRDefault="00186F56" w:rsidP="00186F56">
      <w:pPr>
        <w:rPr>
          <w:sz w:val="14"/>
        </w:rPr>
      </w:pPr>
      <w:r w:rsidRPr="00865A2C">
        <w:rPr>
          <w:sz w:val="14"/>
        </w:rPr>
        <w:t xml:space="preserve">Instead, according to the researchers, every loss of species counts. But the </w:t>
      </w:r>
      <w:r w:rsidRPr="00865A2C">
        <w:rPr>
          <w:rStyle w:val="StyleUnderline"/>
          <w:highlight w:val="green"/>
        </w:rPr>
        <w:t xml:space="preserve">damage is </w:t>
      </w:r>
      <w:r w:rsidRPr="00865A2C">
        <w:rPr>
          <w:rStyle w:val="Emphasis"/>
          <w:highlight w:val="green"/>
        </w:rPr>
        <w:t>gradual</w:t>
      </w:r>
      <w:r w:rsidRPr="00865A2C">
        <w:rPr>
          <w:rStyle w:val="StyleUnderline"/>
        </w:rPr>
        <w:t xml:space="preserve"> and incremental, </w:t>
      </w:r>
      <w:r w:rsidRPr="00865A2C">
        <w:rPr>
          <w:rStyle w:val="StyleUnderline"/>
          <w:highlight w:val="green"/>
        </w:rPr>
        <w:t>not</w:t>
      </w:r>
      <w:r w:rsidRPr="00865A2C">
        <w:rPr>
          <w:rStyle w:val="StyleUnderline"/>
        </w:rPr>
        <w:t xml:space="preserve"> a </w:t>
      </w:r>
      <w:r w:rsidRPr="00865A2C">
        <w:rPr>
          <w:rStyle w:val="Emphasis"/>
          <w:highlight w:val="green"/>
        </w:rPr>
        <w:t>sudden</w:t>
      </w:r>
      <w:r w:rsidRPr="00865A2C">
        <w:rPr>
          <w:rStyle w:val="Emphasis"/>
        </w:rPr>
        <w:t xml:space="preserve"> plunge</w:t>
      </w:r>
      <w:r w:rsidRPr="00865A2C">
        <w:rPr>
          <w:sz w:val="14"/>
        </w:rPr>
        <w:t xml:space="preserve">. </w:t>
      </w:r>
      <w:r w:rsidRPr="00865A2C">
        <w:rPr>
          <w:rStyle w:val="StyleUnderline"/>
          <w:highlight w:val="green"/>
        </w:rPr>
        <w:t>Ecosystems</w:t>
      </w:r>
      <w:r w:rsidRPr="00865A2C">
        <w:rPr>
          <w:sz w:val="14"/>
        </w:rPr>
        <w:t xml:space="preserve">, according to them, </w:t>
      </w:r>
      <w:r w:rsidRPr="00865A2C">
        <w:rPr>
          <w:rStyle w:val="Emphasis"/>
          <w:highlight w:val="green"/>
        </w:rPr>
        <w:t>slowly degrade</w:t>
      </w:r>
      <w:r w:rsidRPr="00865A2C">
        <w:rPr>
          <w:rStyle w:val="StyleUnderline"/>
          <w:highlight w:val="green"/>
        </w:rPr>
        <w:t xml:space="preserve"> but </w:t>
      </w:r>
      <w:r w:rsidRPr="00865A2C">
        <w:rPr>
          <w:rStyle w:val="Emphasis"/>
          <w:highlight w:val="green"/>
        </w:rPr>
        <w:t>never fail</w:t>
      </w:r>
      <w:r w:rsidRPr="00865A2C">
        <w:rPr>
          <w:rStyle w:val="Emphasis"/>
        </w:rPr>
        <w:t xml:space="preserve"> outright</w:t>
      </w:r>
      <w:r w:rsidRPr="00865A2C">
        <w:rPr>
          <w:sz w:val="14"/>
        </w:rPr>
        <w:t>.</w:t>
      </w:r>
    </w:p>
    <w:p w14:paraId="7B53D6AF" w14:textId="77777777" w:rsidR="00186F56" w:rsidRPr="0022485E" w:rsidRDefault="00186F56" w:rsidP="00186F56">
      <w:pPr>
        <w:rPr>
          <w:sz w:val="14"/>
        </w:rPr>
      </w:pPr>
      <w:r w:rsidRPr="00865A2C">
        <w:rPr>
          <w:sz w:val="14"/>
        </w:rPr>
        <w:t>“</w:t>
      </w:r>
      <w:r w:rsidRPr="00865A2C">
        <w:rPr>
          <w:rStyle w:val="StyleUnderline"/>
          <w:highlight w:val="green"/>
        </w:rPr>
        <w:t>Of</w:t>
      </w:r>
      <w:r w:rsidRPr="00865A2C">
        <w:rPr>
          <w:rStyle w:val="StyleUnderline"/>
        </w:rPr>
        <w:t xml:space="preserve"> </w:t>
      </w:r>
      <w:r w:rsidRPr="00865A2C">
        <w:rPr>
          <w:rStyle w:val="Emphasis"/>
        </w:rPr>
        <w:t xml:space="preserve">more than </w:t>
      </w:r>
      <w:r w:rsidRPr="00865A2C">
        <w:rPr>
          <w:rStyle w:val="Emphasis"/>
          <w:highlight w:val="green"/>
        </w:rPr>
        <w:t>600 experiments</w:t>
      </w:r>
      <w:r w:rsidRPr="00865A2C">
        <w:rPr>
          <w:rStyle w:val="StyleUnderline"/>
        </w:rPr>
        <w:t xml:space="preserve"> of biodiversity</w:t>
      </w:r>
      <w:r w:rsidRPr="00865A2C">
        <w:rPr>
          <w:sz w:val="14"/>
        </w:rPr>
        <w:t xml:space="preserve"> effects on various functions, </w:t>
      </w:r>
      <w:r w:rsidRPr="00865A2C">
        <w:rPr>
          <w:rStyle w:val="Emphasis"/>
          <w:highlight w:val="green"/>
        </w:rPr>
        <w:t>none</w:t>
      </w:r>
      <w:r w:rsidRPr="00865A2C">
        <w:rPr>
          <w:rStyle w:val="StyleUnderline"/>
          <w:highlight w:val="green"/>
        </w:rPr>
        <w:t xml:space="preserve"> showed</w:t>
      </w:r>
      <w:r w:rsidRPr="00865A2C">
        <w:rPr>
          <w:rStyle w:val="StyleUnderline"/>
        </w:rPr>
        <w:t xml:space="preserve"> a </w:t>
      </w:r>
      <w:r w:rsidRPr="00865A2C">
        <w:rPr>
          <w:rStyle w:val="StyleUnderline"/>
          <w:highlight w:val="green"/>
        </w:rPr>
        <w:t>collapse</w:t>
      </w:r>
      <w:r w:rsidRPr="00865A2C">
        <w:rPr>
          <w:sz w:val="14"/>
        </w:rPr>
        <w:t xml:space="preserve">,” Montoya said. “In general, </w:t>
      </w:r>
      <w:r w:rsidRPr="00865A2C">
        <w:rPr>
          <w:rStyle w:val="StyleUnderline"/>
        </w:rPr>
        <w:t>the loss of species has a detrimental effect on ecosystem functions</w:t>
      </w:r>
      <w:r w:rsidRPr="00865A2C">
        <w:rPr>
          <w:sz w:val="14"/>
        </w:rPr>
        <w:t>...</w:t>
      </w:r>
      <w:r w:rsidRPr="00865A2C">
        <w:rPr>
          <w:rStyle w:val="StyleUnderline"/>
        </w:rPr>
        <w:t>We progressively lose pollination</w:t>
      </w:r>
      <w:r w:rsidRPr="00865A2C">
        <w:rPr>
          <w:sz w:val="14"/>
        </w:rPr>
        <w:t xml:space="preserve"> services, </w:t>
      </w:r>
      <w:r w:rsidRPr="00865A2C">
        <w:rPr>
          <w:rStyle w:val="StyleUnderline"/>
        </w:rPr>
        <w:t>water quality, plant biomass, and</w:t>
      </w:r>
      <w:r w:rsidRPr="00865A2C">
        <w:rPr>
          <w:sz w:val="14"/>
        </w:rPr>
        <w:t xml:space="preserve"> many </w:t>
      </w:r>
      <w:r w:rsidRPr="00865A2C">
        <w:rPr>
          <w:rStyle w:val="StyleUnderline"/>
        </w:rPr>
        <w:t>other</w:t>
      </w:r>
      <w:r w:rsidRPr="00865A2C">
        <w:rPr>
          <w:sz w:val="14"/>
        </w:rPr>
        <w:t xml:space="preserve"> important </w:t>
      </w:r>
      <w:r w:rsidRPr="00865A2C">
        <w:rPr>
          <w:rStyle w:val="StyleUnderline"/>
        </w:rPr>
        <w:t>functions</w:t>
      </w:r>
      <w:r w:rsidRPr="00865A2C">
        <w:rPr>
          <w:sz w:val="14"/>
        </w:rPr>
        <w:t xml:space="preserve"> as we lose species. </w:t>
      </w:r>
      <w:r w:rsidRPr="00865A2C">
        <w:rPr>
          <w:rStyle w:val="StyleUnderline"/>
        </w:rPr>
        <w:t>But</w:t>
      </w:r>
      <w:r w:rsidRPr="00865A2C">
        <w:rPr>
          <w:sz w:val="14"/>
        </w:rPr>
        <w:t xml:space="preserve"> we </w:t>
      </w:r>
      <w:r w:rsidRPr="00865A2C">
        <w:rPr>
          <w:rStyle w:val="StyleUnderline"/>
        </w:rPr>
        <w:t>never</w:t>
      </w:r>
      <w:r w:rsidRPr="00865A2C">
        <w:rPr>
          <w:sz w:val="14"/>
        </w:rPr>
        <w:t xml:space="preserve"> observe a critical level of biodiversity over which functions </w:t>
      </w:r>
      <w:r w:rsidRPr="00865A2C">
        <w:rPr>
          <w:rStyle w:val="StyleUnderline"/>
        </w:rPr>
        <w:t>collapse</w:t>
      </w:r>
      <w:r w:rsidRPr="00865A2C">
        <w:rPr>
          <w:sz w:val="14"/>
        </w:rPr>
        <w:t>.”</w:t>
      </w:r>
    </w:p>
    <w:p w14:paraId="5A5FEFE8" w14:textId="77777777" w:rsidR="00186F56" w:rsidRDefault="00186F56" w:rsidP="00186F56">
      <w:pPr>
        <w:pStyle w:val="Heading3"/>
      </w:pPr>
      <w:r>
        <w:t>NLRB Overstretch Now---</w:t>
      </w:r>
      <w:proofErr w:type="gramStart"/>
      <w:r>
        <w:t>1AR</w:t>
      </w:r>
      <w:proofErr w:type="gramEnd"/>
    </w:p>
    <w:p w14:paraId="2D838CB2" w14:textId="77777777" w:rsidR="00186F56" w:rsidRDefault="00186F56" w:rsidP="00186F56">
      <w:pPr>
        <w:pStyle w:val="Heading4"/>
      </w:pPr>
      <w:r>
        <w:t>Even with Quorum, they’re stifled.</w:t>
      </w:r>
    </w:p>
    <w:p w14:paraId="2AB95458" w14:textId="77777777" w:rsidR="00186F56" w:rsidRDefault="00186F56" w:rsidP="00186F56">
      <w:r w:rsidRPr="00DF23F6">
        <w:rPr>
          <w:rStyle w:val="Style13ptBold"/>
        </w:rPr>
        <w:t>Nucci 1-22</w:t>
      </w:r>
      <w:r>
        <w:t xml:space="preserve">, </w:t>
      </w:r>
      <w:r w:rsidRPr="00DF23F6">
        <w:t xml:space="preserve">Benjamin Nucci, </w:t>
      </w:r>
      <w:r>
        <w:t>assists employers in navigating complex immigration and employment issues, Snell &amp; Wilmer</w:t>
      </w:r>
      <w:r w:rsidRPr="00DF23F6">
        <w:t>, 1-22-2026 ["The NLRB Is Back in Business — But Major Change Will Have to Wait," available on:  https://www.jdsupra.com/legalnews/the-nlrb-is-back-in-business-but-major-7539919/, accessed</w:t>
      </w:r>
      <w:proofErr w:type="gramStart"/>
      <w:r w:rsidRPr="00DF23F6">
        <w:t>:  1</w:t>
      </w:r>
      <w:proofErr w:type="gramEnd"/>
      <w:r w:rsidRPr="00DF23F6">
        <w:t>-25-</w:t>
      </w:r>
      <w:proofErr w:type="gramStart"/>
      <w:r w:rsidRPr="00DF23F6">
        <w:t>2026]</w:t>
      </w:r>
      <w:proofErr w:type="spellStart"/>
      <w:r w:rsidRPr="00DF23F6">
        <w:t>rrf</w:t>
      </w:r>
      <w:proofErr w:type="spellEnd"/>
      <w:proofErr w:type="gramEnd"/>
    </w:p>
    <w:p w14:paraId="22E578FB" w14:textId="77777777" w:rsidR="00186F56" w:rsidRPr="003315EC" w:rsidRDefault="00186F56" w:rsidP="00186F56">
      <w:pPr>
        <w:rPr>
          <w:sz w:val="16"/>
        </w:rPr>
      </w:pPr>
      <w:r w:rsidRPr="003315EC">
        <w:rPr>
          <w:u w:val="single"/>
        </w:rPr>
        <w:t xml:space="preserve">The National Labor Relations Board (“NLRB” or “Board”) has resumed operations after a prolonged period without a quorum, </w:t>
      </w:r>
      <w:r w:rsidRPr="003315EC">
        <w:rPr>
          <w:sz w:val="16"/>
        </w:rPr>
        <w:t xml:space="preserve">restoring its ability to decide cases and issue precedent. </w:t>
      </w:r>
      <w:r w:rsidRPr="003315EC">
        <w:rPr>
          <w:u w:val="single"/>
        </w:rPr>
        <w:t xml:space="preserve">Yet </w:t>
      </w:r>
      <w:r w:rsidRPr="003315EC">
        <w:rPr>
          <w:highlight w:val="green"/>
          <w:u w:val="single"/>
        </w:rPr>
        <w:t xml:space="preserve">the Board’s </w:t>
      </w:r>
      <w:r w:rsidRPr="003315EC">
        <w:rPr>
          <w:rStyle w:val="Emphasis"/>
          <w:highlight w:val="green"/>
        </w:rPr>
        <w:t>narrow composition</w:t>
      </w:r>
      <w:r w:rsidRPr="003315EC">
        <w:rPr>
          <w:u w:val="single"/>
        </w:rPr>
        <w:t xml:space="preserve">, looming </w:t>
      </w:r>
      <w:r w:rsidRPr="003315EC">
        <w:rPr>
          <w:rStyle w:val="Emphasis"/>
          <w:highlight w:val="green"/>
        </w:rPr>
        <w:t>vacancies</w:t>
      </w:r>
      <w:r w:rsidRPr="003315EC">
        <w:rPr>
          <w:highlight w:val="green"/>
          <w:u w:val="single"/>
        </w:rPr>
        <w:t xml:space="preserve">, and ongoing </w:t>
      </w:r>
      <w:r w:rsidRPr="003315EC">
        <w:rPr>
          <w:rStyle w:val="Emphasis"/>
          <w:highlight w:val="green"/>
        </w:rPr>
        <w:t>constitutional challenges</w:t>
      </w:r>
      <w:r w:rsidRPr="003315EC">
        <w:rPr>
          <w:sz w:val="16"/>
        </w:rPr>
        <w:t xml:space="preserve"> mean that its renewed activity will emphasize case management and enforcement strategy rather than sweeping doctrinal </w:t>
      </w:r>
      <w:proofErr w:type="gramStart"/>
      <w:r w:rsidRPr="003315EC">
        <w:rPr>
          <w:sz w:val="16"/>
        </w:rPr>
        <w:t>change.</w:t>
      </w:r>
      <w:r w:rsidRPr="00A435C6">
        <w:rPr>
          <w:sz w:val="12"/>
        </w:rPr>
        <w:t>¶</w:t>
      </w:r>
      <w:proofErr w:type="gramEnd"/>
      <w:r w:rsidRPr="003315EC">
        <w:rPr>
          <w:sz w:val="16"/>
        </w:rPr>
        <w:t xml:space="preserve"> A Quorum Restored, Temporarily</w:t>
      </w:r>
      <w:r w:rsidRPr="00A435C6">
        <w:rPr>
          <w:sz w:val="12"/>
        </w:rPr>
        <w:t>¶</w:t>
      </w:r>
      <w:r w:rsidRPr="003315EC">
        <w:rPr>
          <w:sz w:val="16"/>
        </w:rPr>
        <w:t xml:space="preserve"> For most of 2025, the NLRB lacked a quorum and was unable to decide cases arising under the National Labor Relations Act. That changed on January 7, 2026, when President Trump’s nominees, James Murphy and Scott Mayer, were sworn in following Senate confirmation. They join Member David Prouty, a Biden </w:t>
      </w:r>
      <w:proofErr w:type="gramStart"/>
      <w:r w:rsidRPr="003315EC">
        <w:rPr>
          <w:sz w:val="16"/>
        </w:rPr>
        <w:t>appointee.</w:t>
      </w:r>
      <w:r w:rsidRPr="00A435C6">
        <w:rPr>
          <w:sz w:val="12"/>
        </w:rPr>
        <w:t>¶</w:t>
      </w:r>
      <w:proofErr w:type="gramEnd"/>
      <w:r w:rsidRPr="003315EC">
        <w:rPr>
          <w:sz w:val="16"/>
        </w:rPr>
        <w:t xml:space="preserve"> </w:t>
      </w:r>
      <w:r w:rsidRPr="003315EC">
        <w:rPr>
          <w:u w:val="single"/>
        </w:rPr>
        <w:t xml:space="preserve">The Board’s </w:t>
      </w:r>
      <w:r w:rsidRPr="003315EC">
        <w:rPr>
          <w:highlight w:val="green"/>
          <w:u w:val="single"/>
        </w:rPr>
        <w:t>restored quorum</w:t>
      </w:r>
      <w:r w:rsidRPr="003315EC">
        <w:rPr>
          <w:u w:val="single"/>
        </w:rPr>
        <w:t xml:space="preserve">, however, </w:t>
      </w:r>
      <w:r w:rsidRPr="003315EC">
        <w:rPr>
          <w:highlight w:val="green"/>
          <w:u w:val="single"/>
        </w:rPr>
        <w:t xml:space="preserve">is </w:t>
      </w:r>
      <w:r w:rsidRPr="003315EC">
        <w:rPr>
          <w:rStyle w:val="Emphasis"/>
          <w:highlight w:val="green"/>
        </w:rPr>
        <w:t>short-lived</w:t>
      </w:r>
      <w:r w:rsidRPr="003315EC">
        <w:rPr>
          <w:sz w:val="16"/>
        </w:rPr>
        <w:t xml:space="preserve">. Member </w:t>
      </w:r>
      <w:r w:rsidRPr="003315EC">
        <w:rPr>
          <w:highlight w:val="green"/>
          <w:u w:val="single"/>
        </w:rPr>
        <w:t>Prouty’s term expires in August</w:t>
      </w:r>
      <w:r w:rsidRPr="003315EC">
        <w:rPr>
          <w:u w:val="single"/>
        </w:rPr>
        <w:t xml:space="preserve"> 2026</w:t>
      </w:r>
      <w:r w:rsidRPr="003315EC">
        <w:rPr>
          <w:sz w:val="16"/>
        </w:rPr>
        <w:t xml:space="preserve">, after which the Board will again fall below the quorum required to issue decisions unless additional members are </w:t>
      </w:r>
      <w:proofErr w:type="gramStart"/>
      <w:r w:rsidRPr="003315EC">
        <w:rPr>
          <w:sz w:val="16"/>
        </w:rPr>
        <w:t>confirmed.</w:t>
      </w:r>
      <w:r w:rsidRPr="00A435C6">
        <w:rPr>
          <w:sz w:val="12"/>
        </w:rPr>
        <w:t>¶</w:t>
      </w:r>
      <w:proofErr w:type="gramEnd"/>
      <w:r w:rsidRPr="003315EC">
        <w:rPr>
          <w:sz w:val="16"/>
        </w:rPr>
        <w:t xml:space="preserve"> Clearing the Backlog, Not Rewriting the Law</w:t>
      </w:r>
      <w:r w:rsidRPr="00A435C6">
        <w:rPr>
          <w:sz w:val="12"/>
        </w:rPr>
        <w:t>¶</w:t>
      </w:r>
      <w:r w:rsidRPr="003315EC">
        <w:rPr>
          <w:sz w:val="16"/>
        </w:rPr>
        <w:t xml:space="preserve"> After months of inactivity, </w:t>
      </w:r>
      <w:r w:rsidRPr="003315EC">
        <w:rPr>
          <w:highlight w:val="green"/>
          <w:u w:val="single"/>
        </w:rPr>
        <w:t xml:space="preserve">the newly reconstituted Board inherits a </w:t>
      </w:r>
      <w:r w:rsidRPr="003315EC">
        <w:rPr>
          <w:rStyle w:val="Emphasis"/>
          <w:highlight w:val="green"/>
        </w:rPr>
        <w:t>substantial backlog</w:t>
      </w:r>
      <w:r w:rsidRPr="003315EC">
        <w:rPr>
          <w:sz w:val="16"/>
        </w:rPr>
        <w:t xml:space="preserve">. In the near term, employers should expect a focus on issuing decisions in non-controversial cases and reducing the hundreds of matters that have been awaiting </w:t>
      </w:r>
      <w:proofErr w:type="gramStart"/>
      <w:r w:rsidRPr="003315EC">
        <w:rPr>
          <w:sz w:val="16"/>
        </w:rPr>
        <w:t>resolution.</w:t>
      </w:r>
      <w:r w:rsidRPr="00A435C6">
        <w:rPr>
          <w:sz w:val="12"/>
        </w:rPr>
        <w:t>¶</w:t>
      </w:r>
      <w:proofErr w:type="gramEnd"/>
      <w:r w:rsidRPr="003315EC">
        <w:rPr>
          <w:sz w:val="16"/>
        </w:rPr>
        <w:t xml:space="preserve"> What employers should not expect — at least for now — is a wholesale reversal of pro-union precedent issued during the Biden administration. Under longstanding Board practice, overturning precedent generally requires three aligned members. With only two Republican members currently serving, the Board lacks the votes necessary to reverse many decisions employers have been closely monitoring, including those addressing workplace rules, the scope of protected concerted activity, representation petitions and demands, mandatory workplace meetings, and union campaign communications.</w:t>
      </w:r>
    </w:p>
    <w:p w14:paraId="585EF3D3" w14:textId="77777777" w:rsidR="00186F56" w:rsidRDefault="00186F56" w:rsidP="00186F56">
      <w:pPr>
        <w:pStyle w:val="Heading4"/>
      </w:pPr>
      <w:r>
        <w:t>Preemption suits will sprawl.</w:t>
      </w:r>
    </w:p>
    <w:p w14:paraId="4DBCB9CC" w14:textId="77777777" w:rsidR="00186F56" w:rsidRDefault="00186F56" w:rsidP="00186F56">
      <w:r w:rsidRPr="00AC4547">
        <w:rPr>
          <w:rStyle w:val="Style13ptBold"/>
        </w:rPr>
        <w:t>Herz 25</w:t>
      </w:r>
      <w:r>
        <w:t>, Lauren Herz, Employment Law Worldview, 9-15-2025 ["States Move To Address NLRB’s Inability To Act, But Legal Challenges Are To Come (US), available on:  https://www.employmentlawworldview.com/states-move-to-address-nlrbs-inability-to-act-but-legal-challenges-are-to-come-us/, accessed:  11-26-</w:t>
      </w:r>
      <w:proofErr w:type="gramStart"/>
      <w:r>
        <w:t>2025]</w:t>
      </w:r>
      <w:proofErr w:type="spellStart"/>
      <w:r>
        <w:t>cdm</w:t>
      </w:r>
      <w:proofErr w:type="spellEnd"/>
      <w:proofErr w:type="gramEnd"/>
    </w:p>
    <w:p w14:paraId="5C30A046" w14:textId="77777777" w:rsidR="00186F56" w:rsidRPr="009A69F3" w:rsidRDefault="00186F56" w:rsidP="00186F56">
      <w:pPr>
        <w:rPr>
          <w:sz w:val="16"/>
        </w:rPr>
      </w:pPr>
      <w:r w:rsidRPr="009A69F3">
        <w:rPr>
          <w:sz w:val="16"/>
        </w:rPr>
        <w:t xml:space="preserve">Nonetheless, </w:t>
      </w:r>
      <w:r w:rsidRPr="009A69F3">
        <w:rPr>
          <w:rStyle w:val="StyleUnderline"/>
          <w:highlight w:val="green"/>
        </w:rPr>
        <w:t>several states</w:t>
      </w:r>
      <w:r w:rsidRPr="009A69F3">
        <w:rPr>
          <w:sz w:val="16"/>
        </w:rPr>
        <w:t xml:space="preserve"> have moved to </w:t>
      </w:r>
      <w:r w:rsidRPr="009A69F3">
        <w:rPr>
          <w:rStyle w:val="StyleUnderline"/>
          <w:highlight w:val="green"/>
        </w:rPr>
        <w:t>pass</w:t>
      </w:r>
      <w:r w:rsidRPr="009A69F3">
        <w:rPr>
          <w:sz w:val="16"/>
        </w:rPr>
        <w:t xml:space="preserve"> state </w:t>
      </w:r>
      <w:r w:rsidRPr="009A69F3">
        <w:rPr>
          <w:rStyle w:val="StyleUnderline"/>
          <w:highlight w:val="green"/>
        </w:rPr>
        <w:t>laws</w:t>
      </w:r>
      <w:r w:rsidRPr="009A69F3">
        <w:rPr>
          <w:sz w:val="16"/>
        </w:rPr>
        <w:t xml:space="preserve"> addressing the NLRB’s inability to act. On September 10, 2025, the California Senate approved Assembly Bill 288 (“AB 288”). If signed into law, AB 288 would expand the jurisdiction of California’s Public Employment Relations Board, and would authorize employees of private-sector employers, who ordinarily are subject to the exclusive jurisdiction of the NLRB, to petition the state board for relief when the NLRB lacks a quorum or otherwise lacks the staffing or funding to fulfill its statutory duties. AB 288 would mark an extraordinary departure from 90 years of near-exclusive federal control over private-sector labor relations since the passage of the National Labor Relations Act (NLRA) in 1935.</w:t>
      </w:r>
    </w:p>
    <w:p w14:paraId="50817D1D" w14:textId="77777777" w:rsidR="00186F56" w:rsidRPr="009A69F3" w:rsidRDefault="00186F56" w:rsidP="00186F56">
      <w:pPr>
        <w:rPr>
          <w:sz w:val="16"/>
        </w:rPr>
      </w:pPr>
      <w:r w:rsidRPr="009A69F3">
        <w:rPr>
          <w:sz w:val="16"/>
        </w:rPr>
        <w:t>This development came just days after New York Governor Kathy Hochul signed into New York law similar legislation with A 8590/S 8034 on September 5, 2025, which provides that private sector employees fall within the scope of New York State’s Labor Relations Act unless the NLRB “successfully asserts jurisdiction” via federal court order.</w:t>
      </w:r>
    </w:p>
    <w:p w14:paraId="12A999A7" w14:textId="77777777" w:rsidR="00186F56" w:rsidRPr="009A69F3" w:rsidRDefault="00186F56" w:rsidP="00186F56">
      <w:pPr>
        <w:rPr>
          <w:sz w:val="16"/>
        </w:rPr>
      </w:pPr>
      <w:r w:rsidRPr="009A69F3">
        <w:rPr>
          <w:sz w:val="16"/>
        </w:rPr>
        <w:t>As we previously discussed here, these state actions are not only in response to the NLRB’s loss of a quorum, but also appear to be the result of intense lobbying efforts by labor unions which have raised concerns that, without state action, employees could face challenges in having their federal labor rights enforced, including their ability to organize and join labor unions. With these measures, state legislatures are testing the boundaries of the legal doctrine of preemption.</w:t>
      </w:r>
    </w:p>
    <w:p w14:paraId="0F786686" w14:textId="77777777" w:rsidR="00186F56" w:rsidRPr="009A69F3" w:rsidRDefault="00186F56" w:rsidP="00186F56">
      <w:pPr>
        <w:rPr>
          <w:sz w:val="16"/>
        </w:rPr>
      </w:pPr>
      <w:r w:rsidRPr="009A69F3">
        <w:rPr>
          <w:sz w:val="16"/>
        </w:rPr>
        <w:t>Broadly stated, the preemption doctrine provides that states may not regulate conduct that is already covered by federal law. In the context of labor law, this means that states cannot have laws to regulate conduct that the NLRA protects, prohibits, or arguably protects or prohibits.</w:t>
      </w:r>
    </w:p>
    <w:p w14:paraId="1901E7C4" w14:textId="77777777" w:rsidR="00186F56" w:rsidRPr="009A69F3" w:rsidRDefault="00186F56" w:rsidP="00186F56">
      <w:pPr>
        <w:rPr>
          <w:sz w:val="16"/>
        </w:rPr>
      </w:pPr>
      <w:r w:rsidRPr="009A69F3">
        <w:rPr>
          <w:sz w:val="16"/>
        </w:rPr>
        <w:t xml:space="preserve">The </w:t>
      </w:r>
      <w:r w:rsidRPr="009A69F3">
        <w:rPr>
          <w:rStyle w:val="StyleUnderline"/>
          <w:highlight w:val="green"/>
        </w:rPr>
        <w:t>NLRB</w:t>
      </w:r>
      <w:r w:rsidRPr="009A69F3">
        <w:rPr>
          <w:sz w:val="16"/>
        </w:rPr>
        <w:t xml:space="preserve"> already has </w:t>
      </w:r>
      <w:r w:rsidRPr="009A69F3">
        <w:rPr>
          <w:rStyle w:val="StyleUnderline"/>
          <w:highlight w:val="green"/>
        </w:rPr>
        <w:t>signaled</w:t>
      </w:r>
      <w:r w:rsidRPr="009A69F3">
        <w:rPr>
          <w:sz w:val="16"/>
        </w:rPr>
        <w:t xml:space="preserve"> strong </w:t>
      </w:r>
      <w:r w:rsidRPr="009A69F3">
        <w:rPr>
          <w:rStyle w:val="StyleUnderline"/>
          <w:highlight w:val="green"/>
        </w:rPr>
        <w:t>opposition</w:t>
      </w:r>
      <w:r w:rsidRPr="009A69F3">
        <w:rPr>
          <w:sz w:val="16"/>
        </w:rPr>
        <w:t xml:space="preserve"> to passage of these state measures. On August 15, 2025, the NLRB’s Acting General </w:t>
      </w:r>
      <w:r w:rsidRPr="009A69F3">
        <w:rPr>
          <w:rStyle w:val="StyleUnderline"/>
          <w:highlight w:val="green"/>
        </w:rPr>
        <w:t>Counsel</w:t>
      </w:r>
      <w:r w:rsidRPr="009A69F3">
        <w:rPr>
          <w:sz w:val="16"/>
        </w:rPr>
        <w:t xml:space="preserve"> William Cowen </w:t>
      </w:r>
      <w:r w:rsidRPr="009A69F3">
        <w:rPr>
          <w:rStyle w:val="StyleUnderline"/>
          <w:highlight w:val="green"/>
        </w:rPr>
        <w:t>issued</w:t>
      </w:r>
      <w:r w:rsidRPr="009A69F3">
        <w:rPr>
          <w:sz w:val="16"/>
        </w:rPr>
        <w:t xml:space="preserve"> </w:t>
      </w:r>
      <w:r w:rsidRPr="009A69F3">
        <w:rPr>
          <w:rStyle w:val="StyleUnderline"/>
          <w:highlight w:val="green"/>
        </w:rPr>
        <w:t>a</w:t>
      </w:r>
      <w:r w:rsidRPr="009A69F3">
        <w:rPr>
          <w:sz w:val="16"/>
        </w:rPr>
        <w:t xml:space="preserve"> statement </w:t>
      </w:r>
      <w:r w:rsidRPr="009A69F3">
        <w:rPr>
          <w:rStyle w:val="StyleUnderline"/>
          <w:highlight w:val="green"/>
        </w:rPr>
        <w:t>warning</w:t>
      </w:r>
      <w:r w:rsidRPr="009A69F3">
        <w:rPr>
          <w:sz w:val="16"/>
        </w:rPr>
        <w:t xml:space="preserve"> that such state laws would almost certainly be preempted by the NLRA, citing long-established US Supreme Court precedent. Mr. Cowen has further stated that concerns about the NLRB’s ability to carry out its duties are unfounded, noting that the Board continues to operate through its regional offices and that the absence of a quorum has had little practical impact on its enforcement work.</w:t>
      </w:r>
    </w:p>
    <w:p w14:paraId="79250FCF" w14:textId="77777777" w:rsidR="00186F56" w:rsidRDefault="00186F56" w:rsidP="00186F56">
      <w:pPr>
        <w:rPr>
          <w:sz w:val="16"/>
        </w:rPr>
      </w:pPr>
      <w:r w:rsidRPr="009A69F3">
        <w:rPr>
          <w:sz w:val="16"/>
        </w:rPr>
        <w:t xml:space="preserve">On September 11, 2025, the NLRB’s Office of General Counsel announced that it is preparing to sue to block New York’s law, describing it as a direct attack on the “core jurisdiction” of the Board. A lawsuit is expected to be filed shortly. With similar legislation also pending in Massachusetts (Bill S. 1327), </w:t>
      </w:r>
      <w:r w:rsidRPr="009A69F3">
        <w:rPr>
          <w:rStyle w:val="StyleUnderline"/>
          <w:highlight w:val="green"/>
        </w:rPr>
        <w:t>this</w:t>
      </w:r>
      <w:r w:rsidRPr="009A69F3">
        <w:rPr>
          <w:sz w:val="16"/>
        </w:rPr>
        <w:t xml:space="preserve"> issue </w:t>
      </w:r>
      <w:r w:rsidRPr="009A69F3">
        <w:rPr>
          <w:rStyle w:val="StyleUnderline"/>
          <w:highlight w:val="green"/>
        </w:rPr>
        <w:t>could</w:t>
      </w:r>
      <w:r w:rsidRPr="009A69F3">
        <w:rPr>
          <w:sz w:val="16"/>
        </w:rPr>
        <w:t xml:space="preserve"> </w:t>
      </w:r>
      <w:r w:rsidRPr="009A69F3">
        <w:rPr>
          <w:rStyle w:val="StyleUnderline"/>
          <w:highlight w:val="green"/>
        </w:rPr>
        <w:t>soon</w:t>
      </w:r>
      <w:r w:rsidRPr="009A69F3">
        <w:rPr>
          <w:sz w:val="16"/>
        </w:rPr>
        <w:t xml:space="preserve"> </w:t>
      </w:r>
      <w:r w:rsidRPr="009A69F3">
        <w:rPr>
          <w:rStyle w:val="StyleUnderline"/>
          <w:highlight w:val="green"/>
        </w:rPr>
        <w:t>become a multistate battle</w:t>
      </w:r>
      <w:r w:rsidRPr="009A69F3">
        <w:rPr>
          <w:sz w:val="16"/>
        </w:rPr>
        <w:t xml:space="preserve"> </w:t>
      </w:r>
      <w:r w:rsidRPr="009A69F3">
        <w:rPr>
          <w:rStyle w:val="StyleUnderline"/>
          <w:highlight w:val="green"/>
        </w:rPr>
        <w:t>over</w:t>
      </w:r>
      <w:r w:rsidRPr="009A69F3">
        <w:rPr>
          <w:sz w:val="16"/>
        </w:rPr>
        <w:t xml:space="preserve"> </w:t>
      </w:r>
      <w:r w:rsidRPr="009A69F3">
        <w:rPr>
          <w:rStyle w:val="StyleUnderline"/>
          <w:highlight w:val="green"/>
        </w:rPr>
        <w:t>the limits of</w:t>
      </w:r>
      <w:r w:rsidRPr="009A69F3">
        <w:rPr>
          <w:sz w:val="16"/>
        </w:rPr>
        <w:t xml:space="preserve"> federal </w:t>
      </w:r>
      <w:r w:rsidRPr="009A69F3">
        <w:rPr>
          <w:rStyle w:val="StyleUnderline"/>
          <w:highlight w:val="green"/>
        </w:rPr>
        <w:t>preemption</w:t>
      </w:r>
      <w:r w:rsidRPr="009A69F3">
        <w:rPr>
          <w:sz w:val="16"/>
        </w:rPr>
        <w:t xml:space="preserve"> in labor law. The Squire Patton Boggs Labor and Employment team will continue to monitor these developments. Check back here for further updates.</w:t>
      </w:r>
    </w:p>
    <w:p w14:paraId="1DDC6E97" w14:textId="77777777" w:rsidR="00186F56" w:rsidRPr="00A5500E" w:rsidRDefault="00186F56" w:rsidP="00186F56">
      <w:pPr>
        <w:pStyle w:val="Heading4"/>
      </w:pPr>
      <w:r>
        <w:t xml:space="preserve">Either no quorum zeroes the DA or they’re already overwhelmed. </w:t>
      </w:r>
    </w:p>
    <w:p w14:paraId="2C8B4A08" w14:textId="77777777" w:rsidR="00186F56" w:rsidRPr="00A5500E" w:rsidRDefault="00186F56" w:rsidP="00186F56">
      <w:r w:rsidRPr="00A5500E">
        <w:rPr>
          <w:rStyle w:val="Style13ptBold"/>
        </w:rPr>
        <w:t>Spring 25</w:t>
      </w:r>
      <w:r w:rsidRPr="00A5500E">
        <w:t xml:space="preserve">, Mark S. Spring, </w:t>
      </w:r>
      <w:r>
        <w:t>Partner &amp; Chair of CDF's Traditional Labor Law Practice Group, CDF Labor Law</w:t>
      </w:r>
      <w:r w:rsidRPr="00A5500E">
        <w:t>, 11-25-2025 ["NLRB On Way to Quorum?," available on:  https://www.cdflaborlaw.com/blog/nlrb-on-way-to-quorum, accessed</w:t>
      </w:r>
      <w:proofErr w:type="gramStart"/>
      <w:r w:rsidRPr="00A5500E">
        <w:t>:  11</w:t>
      </w:r>
      <w:proofErr w:type="gramEnd"/>
      <w:r w:rsidRPr="00A5500E">
        <w:t>-29-</w:t>
      </w:r>
      <w:proofErr w:type="gramStart"/>
      <w:r w:rsidRPr="00A5500E">
        <w:t>2025]</w:t>
      </w:r>
      <w:proofErr w:type="spellStart"/>
      <w:r w:rsidRPr="00A5500E">
        <w:t>rrf</w:t>
      </w:r>
      <w:proofErr w:type="spellEnd"/>
      <w:proofErr w:type="gramEnd"/>
    </w:p>
    <w:p w14:paraId="76A3F111" w14:textId="77777777" w:rsidR="00186F56" w:rsidRDefault="00186F56" w:rsidP="00186F56">
      <w:pPr>
        <w:rPr>
          <w:sz w:val="16"/>
        </w:rPr>
      </w:pPr>
      <w:r w:rsidRPr="00A5500E">
        <w:rPr>
          <w:highlight w:val="green"/>
          <w:u w:val="single"/>
        </w:rPr>
        <w:t>Assuming</w:t>
      </w:r>
      <w:r w:rsidRPr="00A5500E">
        <w:rPr>
          <w:u w:val="single"/>
        </w:rPr>
        <w:t xml:space="preserve"> the predictions above pan out, and </w:t>
      </w:r>
      <w:r w:rsidRPr="00A5500E">
        <w:rPr>
          <w:highlight w:val="green"/>
          <w:u w:val="single"/>
        </w:rPr>
        <w:t xml:space="preserve">a quorum is </w:t>
      </w:r>
      <w:r w:rsidRPr="00A5500E">
        <w:rPr>
          <w:rStyle w:val="Emphasis"/>
          <w:highlight w:val="green"/>
        </w:rPr>
        <w:t>re-established</w:t>
      </w:r>
      <w:r w:rsidRPr="00A5500E">
        <w:rPr>
          <w:u w:val="single"/>
        </w:rPr>
        <w:t xml:space="preserve">, </w:t>
      </w:r>
      <w:r w:rsidRPr="00A5500E">
        <w:rPr>
          <w:highlight w:val="green"/>
          <w:u w:val="single"/>
        </w:rPr>
        <w:t xml:space="preserve">the Board will be </w:t>
      </w:r>
      <w:r w:rsidRPr="00A5500E">
        <w:rPr>
          <w:rStyle w:val="Emphasis"/>
          <w:highlight w:val="green"/>
        </w:rPr>
        <w:t>quite busy</w:t>
      </w:r>
      <w:r w:rsidRPr="00A5500E">
        <w:rPr>
          <w:highlight w:val="green"/>
          <w:u w:val="single"/>
        </w:rPr>
        <w:t xml:space="preserve"> as there are </w:t>
      </w:r>
      <w:r w:rsidRPr="00A5500E">
        <w:rPr>
          <w:rStyle w:val="Emphasis"/>
          <w:highlight w:val="green"/>
        </w:rPr>
        <w:t>hundreds</w:t>
      </w:r>
      <w:r w:rsidRPr="00A5500E">
        <w:rPr>
          <w:highlight w:val="green"/>
          <w:u w:val="single"/>
        </w:rPr>
        <w:t xml:space="preserve"> of cases</w:t>
      </w:r>
      <w:r w:rsidRPr="00A5500E">
        <w:rPr>
          <w:u w:val="single"/>
        </w:rPr>
        <w:t xml:space="preserve"> and matters that have been </w:t>
      </w:r>
      <w:r w:rsidRPr="00A5500E">
        <w:rPr>
          <w:rStyle w:val="Emphasis"/>
          <w:highlight w:val="green"/>
        </w:rPr>
        <w:t>sitting idle</w:t>
      </w:r>
      <w:r w:rsidRPr="00A5500E">
        <w:rPr>
          <w:u w:val="single"/>
        </w:rPr>
        <w:t xml:space="preserve"> and </w:t>
      </w:r>
      <w:r w:rsidRPr="00A5500E">
        <w:rPr>
          <w:rStyle w:val="Emphasis"/>
        </w:rPr>
        <w:t>need</w:t>
      </w:r>
      <w:r w:rsidRPr="00A5500E">
        <w:rPr>
          <w:u w:val="single"/>
        </w:rPr>
        <w:t xml:space="preserve"> to be addressed</w:t>
      </w:r>
      <w:r w:rsidRPr="00A5500E">
        <w:rPr>
          <w:sz w:val="16"/>
        </w:rPr>
        <w:t>. Decisions from a Board made up of Mayer, Murphy and Prouty are likely to be pro-employer. However, one key question still remains, even if a quorum is reached: Traditionally, the NLRB does not overturn precedent without a vote of three members in support of the change. With Member Prouty likely to continue to support Biden NLRB positions, it remains unclear whether a three member NLRB will actually modify federal labor law back in favor of the employer.</w:t>
      </w:r>
    </w:p>
    <w:p w14:paraId="0A64030E" w14:textId="77777777" w:rsidR="00186F56" w:rsidRDefault="00186F56" w:rsidP="00186F56">
      <w:pPr>
        <w:pStyle w:val="Heading3"/>
      </w:pPr>
      <w:r>
        <w:t>Enforcement Now---1AR</w:t>
      </w:r>
    </w:p>
    <w:p w14:paraId="39D5D686" w14:textId="77777777" w:rsidR="00186F56" w:rsidRPr="000239CA" w:rsidRDefault="00186F56" w:rsidP="00186F56">
      <w:pPr>
        <w:pStyle w:val="Heading4"/>
      </w:pPr>
      <w:r>
        <w:t xml:space="preserve">Boyle cites signals from the NLRB General Counsel which are </w:t>
      </w:r>
      <w:r w:rsidRPr="001A7287">
        <w:rPr>
          <w:u w:val="single"/>
        </w:rPr>
        <w:t>just symbolic</w:t>
      </w:r>
      <w:r>
        <w:t>.</w:t>
      </w:r>
    </w:p>
    <w:p w14:paraId="5B93B37C" w14:textId="77777777" w:rsidR="00186F56" w:rsidRDefault="00186F56" w:rsidP="00186F56">
      <w:r w:rsidRPr="000239CA">
        <w:rPr>
          <w:rStyle w:val="Style13ptBold"/>
        </w:rPr>
        <w:t>Taylor 25</w:t>
      </w:r>
      <w:r>
        <w:t xml:space="preserve">, R. Douglas Taylor, </w:t>
      </w:r>
      <w:proofErr w:type="spellStart"/>
      <w:proofErr w:type="gramStart"/>
      <w:r>
        <w:t>Jr.,Douglas</w:t>
      </w:r>
      <w:proofErr w:type="spellEnd"/>
      <w:proofErr w:type="gramEnd"/>
      <w:r>
        <w:t xml:space="preserve"> Taylor is a shareholder of Bean, Kinney &amp; Korman. For nearly 30 years, Doug has provided timely and practical employment law advice and legal representation to businesses, business owners, and executives on a wide range of federal, state, and local employment and labor law matters, including executive compensation, restrictive covenants, trade secrets, ADA disability accommodations, FMLA leave, discrimination and harassment, disciplinary actions, misconduct investigations, reductions in force, individual and group termination decisions and planning, whistleblower retaliation, FLSA compliance and classification reviews, wage payment and overtime claims, and security clearances. He has overseen internal discrimination and harassment investigations and is experienced in drafting executive contracts and employee handbooks, non-disclosure and restrictive covenants, and severance agreements.  Doug regularly defends employment law claims before the EEOC, DOL, NLRB, OSHA, and state and local administrative agencies in Virginia, Maryland, and the District of Columbia and has served as outside counsel to a private university in Virginia as well as advising colleges and universities on all aspects of higher education law.  Doug is a Board of Directors and Executive Committee member of the Arlington Chamber of Commerce, the Board of Directors of Advance </w:t>
      </w:r>
      <w:proofErr w:type="gramStart"/>
      <w:r>
        <w:t>Arlington  (</w:t>
      </w:r>
      <w:proofErr w:type="gramEnd"/>
      <w:r>
        <w:t xml:space="preserve">formerly Arlington Committee of 100), and the Advisory Council for the non-profit </w:t>
      </w:r>
      <w:proofErr w:type="spellStart"/>
      <w:r>
        <w:t>PathForward</w:t>
      </w:r>
      <w:proofErr w:type="spellEnd"/>
      <w:r>
        <w:t>.  Bean Kinney &amp; Korman, 11-24-2025 ["NLRB Rules Every Non-Union Employer Needs to Know, available on:  https://www.beankinney.com/nlrb-rules-every-non-union-employer-needs-to-know/, accessed:  11-25-</w:t>
      </w:r>
      <w:proofErr w:type="gramStart"/>
      <w:r>
        <w:t>2025]</w:t>
      </w:r>
      <w:proofErr w:type="spellStart"/>
      <w:r>
        <w:t>cdm</w:t>
      </w:r>
      <w:proofErr w:type="spellEnd"/>
      <w:proofErr w:type="gramEnd"/>
    </w:p>
    <w:p w14:paraId="4C598FF6" w14:textId="77777777" w:rsidR="00186F56" w:rsidRDefault="00186F56" w:rsidP="00186F56">
      <w:r>
        <w:t>Enforcement Shifts in 2025: What GC Rescissions Mean (and Don’t Mean)</w:t>
      </w:r>
    </w:p>
    <w:p w14:paraId="22F4AA22" w14:textId="77777777" w:rsidR="00186F56" w:rsidRPr="000239CA" w:rsidRDefault="00186F56" w:rsidP="00186F56">
      <w:pPr>
        <w:rPr>
          <w:rStyle w:val="StyleUnderline"/>
        </w:rPr>
      </w:pPr>
      <w:r>
        <w:t xml:space="preserve">Earlier this year, </w:t>
      </w:r>
      <w:r w:rsidRPr="000239CA">
        <w:rPr>
          <w:rStyle w:val="StyleUnderline"/>
        </w:rPr>
        <w:t xml:space="preserve">the </w:t>
      </w:r>
      <w:r w:rsidRPr="00D62882">
        <w:rPr>
          <w:rStyle w:val="StyleUnderline"/>
          <w:highlight w:val="green"/>
        </w:rPr>
        <w:t>NLRB’s</w:t>
      </w:r>
      <w:r w:rsidRPr="000239CA">
        <w:rPr>
          <w:rStyle w:val="StyleUnderline"/>
        </w:rPr>
        <w:t xml:space="preserve"> Acting </w:t>
      </w:r>
      <w:r w:rsidRPr="00D62882">
        <w:rPr>
          <w:rStyle w:val="StyleUnderline"/>
          <w:highlight w:val="green"/>
        </w:rPr>
        <w:t>General Counsel</w:t>
      </w:r>
      <w:r w:rsidRPr="000239CA">
        <w:rPr>
          <w:rStyle w:val="StyleUnderline"/>
        </w:rPr>
        <w:t xml:space="preserve"> </w:t>
      </w:r>
      <w:r w:rsidRPr="00D62882">
        <w:rPr>
          <w:rStyle w:val="StyleUnderline"/>
          <w:highlight w:val="green"/>
        </w:rPr>
        <w:t>rescinded</w:t>
      </w:r>
      <w:r w:rsidRPr="000239CA">
        <w:rPr>
          <w:rStyle w:val="StyleUnderline"/>
        </w:rPr>
        <w:t xml:space="preserve"> several prior </w:t>
      </w:r>
      <w:r w:rsidRPr="00D62882">
        <w:rPr>
          <w:rStyle w:val="StyleUnderline"/>
          <w:highlight w:val="green"/>
        </w:rPr>
        <w:t>memoranda</w:t>
      </w:r>
      <w:r w:rsidRPr="000239CA">
        <w:rPr>
          <w:rStyle w:val="StyleUnderline"/>
        </w:rPr>
        <w:t xml:space="preserve"> </w:t>
      </w:r>
      <w:r w:rsidRPr="00D62882">
        <w:rPr>
          <w:rStyle w:val="StyleUnderline"/>
          <w:highlight w:val="green"/>
        </w:rPr>
        <w:t>that</w:t>
      </w:r>
      <w:r w:rsidRPr="000239CA">
        <w:rPr>
          <w:rStyle w:val="StyleUnderline"/>
        </w:rPr>
        <w:t xml:space="preserve"> had </w:t>
      </w:r>
      <w:r w:rsidRPr="00D62882">
        <w:rPr>
          <w:rStyle w:val="StyleUnderline"/>
          <w:highlight w:val="green"/>
        </w:rPr>
        <w:t>take</w:t>
      </w:r>
      <w:r w:rsidRPr="000239CA">
        <w:rPr>
          <w:rStyle w:val="StyleUnderline"/>
        </w:rPr>
        <w:t xml:space="preserve">n an </w:t>
      </w:r>
      <w:r w:rsidRPr="00D62882">
        <w:rPr>
          <w:rStyle w:val="StyleUnderline"/>
          <w:highlight w:val="green"/>
        </w:rPr>
        <w:t>aggressive</w:t>
      </w:r>
      <w:r w:rsidRPr="000239CA">
        <w:rPr>
          <w:rStyle w:val="StyleUnderline"/>
        </w:rPr>
        <w:t xml:space="preserve"> </w:t>
      </w:r>
      <w:r w:rsidRPr="00D62882">
        <w:rPr>
          <w:rStyle w:val="StyleUnderline"/>
          <w:highlight w:val="green"/>
        </w:rPr>
        <w:t>enforcement</w:t>
      </w:r>
      <w:r w:rsidRPr="000239CA">
        <w:rPr>
          <w:rStyle w:val="StyleUnderline"/>
        </w:rPr>
        <w:t xml:space="preserve"> stance on severance, non-competes, and employer surveillance. </w:t>
      </w:r>
      <w:r w:rsidRPr="00D62882">
        <w:rPr>
          <w:rStyle w:val="StyleUnderline"/>
          <w:highlight w:val="green"/>
        </w:rPr>
        <w:t>While</w:t>
      </w:r>
      <w:r w:rsidRPr="000239CA">
        <w:rPr>
          <w:rStyle w:val="StyleUnderline"/>
        </w:rPr>
        <w:t xml:space="preserve"> </w:t>
      </w:r>
      <w:r w:rsidRPr="00D62882">
        <w:rPr>
          <w:rStyle w:val="StyleUnderline"/>
          <w:highlight w:val="green"/>
        </w:rPr>
        <w:t>this signals</w:t>
      </w:r>
      <w:r w:rsidRPr="000239CA">
        <w:rPr>
          <w:rStyle w:val="StyleUnderline"/>
        </w:rPr>
        <w:t xml:space="preserve"> a </w:t>
      </w:r>
      <w:r w:rsidRPr="00D62882">
        <w:rPr>
          <w:rStyle w:val="StyleUnderline"/>
          <w:highlight w:val="green"/>
        </w:rPr>
        <w:t>possible moderation</w:t>
      </w:r>
      <w:r w:rsidRPr="000239CA">
        <w:rPr>
          <w:rStyle w:val="StyleUnderline"/>
        </w:rPr>
        <w:t xml:space="preserve"> in NLRB prosecutorial priorities, the </w:t>
      </w:r>
      <w:r w:rsidRPr="00D62882">
        <w:rPr>
          <w:rStyle w:val="StyleUnderline"/>
          <w:highlight w:val="green"/>
        </w:rPr>
        <w:t>underlying Board decisions still stand</w:t>
      </w:r>
      <w:r w:rsidRPr="000239CA">
        <w:rPr>
          <w:rStyle w:val="StyleUnderline"/>
        </w:rPr>
        <w:t>.</w:t>
      </w:r>
    </w:p>
    <w:p w14:paraId="1F2FA50F" w14:textId="77777777" w:rsidR="00186F56" w:rsidRDefault="00186F56" w:rsidP="00186F56">
      <w:r>
        <w:t>Compliance Tips:</w:t>
      </w:r>
    </w:p>
    <w:p w14:paraId="01DBE79A" w14:textId="77777777" w:rsidR="00186F56" w:rsidRPr="000239CA" w:rsidRDefault="00186F56" w:rsidP="00186F56">
      <w:pPr>
        <w:rPr>
          <w:rStyle w:val="StyleUnderline"/>
        </w:rPr>
      </w:pPr>
      <w:r w:rsidRPr="00D62882">
        <w:rPr>
          <w:rStyle w:val="StyleUnderline"/>
          <w:highlight w:val="green"/>
        </w:rPr>
        <w:t>Do not rely on</w:t>
      </w:r>
      <w:r w:rsidRPr="000239CA">
        <w:rPr>
          <w:rStyle w:val="StyleUnderline"/>
        </w:rPr>
        <w:t xml:space="preserve"> the </w:t>
      </w:r>
      <w:r w:rsidRPr="00D62882">
        <w:rPr>
          <w:rStyle w:val="StyleUnderline"/>
          <w:highlight w:val="green"/>
        </w:rPr>
        <w:t>acting GC’s recission</w:t>
      </w:r>
      <w:r w:rsidRPr="000239CA">
        <w:rPr>
          <w:rStyle w:val="StyleUnderline"/>
        </w:rPr>
        <w:t xml:space="preserve"> of prior memoranda </w:t>
      </w:r>
      <w:r w:rsidRPr="00D62882">
        <w:rPr>
          <w:rStyle w:val="StyleUnderline"/>
          <w:highlight w:val="green"/>
        </w:rPr>
        <w:t>as a green light</w:t>
      </w:r>
      <w:r w:rsidRPr="000239CA">
        <w:rPr>
          <w:rStyle w:val="StyleUnderline"/>
        </w:rPr>
        <w:t xml:space="preserve"> to restore old policies.</w:t>
      </w:r>
    </w:p>
    <w:p w14:paraId="6C50A66E" w14:textId="77777777" w:rsidR="00186F56" w:rsidRDefault="00186F56" w:rsidP="00186F56">
      <w:r>
        <w:t>Continue complying with established Board decisions (e.g., Stericycle, McLaren, Cemex).</w:t>
      </w:r>
    </w:p>
    <w:p w14:paraId="6D0DBF99" w14:textId="77777777" w:rsidR="00186F56" w:rsidRDefault="00186F56" w:rsidP="00186F56">
      <w:pPr>
        <w:rPr>
          <w:rStyle w:val="StyleUnderline"/>
        </w:rPr>
      </w:pPr>
      <w:r w:rsidRPr="000239CA">
        <w:rPr>
          <w:rStyle w:val="StyleUnderline"/>
        </w:rPr>
        <w:t>Monitor ongoing updates — enforcement priorities can shift again if the Board’s composition changes in 2026.</w:t>
      </w:r>
    </w:p>
    <w:p w14:paraId="437C483E" w14:textId="77777777" w:rsidR="00186F56" w:rsidRPr="00CB2B7B" w:rsidRDefault="00186F56" w:rsidP="00186F56">
      <w:pPr>
        <w:pStyle w:val="Heading4"/>
      </w:pPr>
      <w:r w:rsidRPr="00CB2B7B">
        <w:t>Quorum backlog thumps the link.</w:t>
      </w:r>
    </w:p>
    <w:p w14:paraId="11EC4F83" w14:textId="77777777" w:rsidR="00186F56" w:rsidRPr="00CB2B7B" w:rsidRDefault="00186F56" w:rsidP="00186F56">
      <w:r w:rsidRPr="00CB2B7B">
        <w:rPr>
          <w:rStyle w:val="Style13ptBold"/>
        </w:rPr>
        <w:t>Spring 25</w:t>
      </w:r>
      <w:r w:rsidRPr="00CB2B7B">
        <w:t xml:space="preserve">, Mark S. Spring, PARTNER &amp; CHAIR OF CDF'S TRADITIONAL LABOR LAW PRACTICE GROUP, </w:t>
      </w:r>
      <w:r>
        <w:t>CDF Labor Law</w:t>
      </w:r>
      <w:r w:rsidRPr="00CB2B7B">
        <w:t>, 11-25-2025 ["NLRB On Way to Quorum?, available on:  https://www.callaborlaw.com/blog/nlrb-on-way-to-quorum, accessed:  11-26-</w:t>
      </w:r>
      <w:proofErr w:type="gramStart"/>
      <w:r w:rsidRPr="00CB2B7B">
        <w:t>2025]</w:t>
      </w:r>
      <w:proofErr w:type="spellStart"/>
      <w:r w:rsidRPr="00CB2B7B">
        <w:t>cdm</w:t>
      </w:r>
      <w:proofErr w:type="spellEnd"/>
      <w:proofErr w:type="gramEnd"/>
    </w:p>
    <w:p w14:paraId="31B31807" w14:textId="77777777" w:rsidR="00186F56" w:rsidRPr="001E595F" w:rsidRDefault="00186F56" w:rsidP="00186F56">
      <w:pPr>
        <w:rPr>
          <w:u w:val="single"/>
        </w:rPr>
      </w:pPr>
      <w:r w:rsidRPr="00CB2B7B">
        <w:rPr>
          <w:rStyle w:val="StyleUnderline"/>
          <w:highlight w:val="green"/>
        </w:rPr>
        <w:t>Assuming</w:t>
      </w:r>
      <w:r w:rsidRPr="00CB2B7B">
        <w:rPr>
          <w:sz w:val="16"/>
        </w:rPr>
        <w:t xml:space="preserve"> the predictions above pan out, and a </w:t>
      </w:r>
      <w:r w:rsidRPr="00CB2B7B">
        <w:rPr>
          <w:rStyle w:val="StyleUnderline"/>
          <w:highlight w:val="green"/>
        </w:rPr>
        <w:t>quorum is re-established</w:t>
      </w:r>
      <w:r w:rsidRPr="00CB2B7B">
        <w:rPr>
          <w:sz w:val="16"/>
        </w:rPr>
        <w:t xml:space="preserve">, </w:t>
      </w:r>
      <w:r w:rsidRPr="00CB2B7B">
        <w:rPr>
          <w:rStyle w:val="StyleUnderline"/>
          <w:highlight w:val="green"/>
        </w:rPr>
        <w:t>the Board will be</w:t>
      </w:r>
      <w:r w:rsidRPr="00CB2B7B">
        <w:rPr>
          <w:sz w:val="16"/>
        </w:rPr>
        <w:t xml:space="preserve"> quite </w:t>
      </w:r>
      <w:r w:rsidRPr="00CB2B7B">
        <w:rPr>
          <w:rStyle w:val="StyleUnderline"/>
          <w:highlight w:val="green"/>
        </w:rPr>
        <w:t>busy</w:t>
      </w:r>
      <w:r w:rsidRPr="00CB2B7B">
        <w:rPr>
          <w:sz w:val="16"/>
        </w:rPr>
        <w:t xml:space="preserve"> as </w:t>
      </w:r>
      <w:r w:rsidRPr="00CB2B7B">
        <w:rPr>
          <w:rStyle w:val="StyleUnderline"/>
          <w:highlight w:val="green"/>
        </w:rPr>
        <w:t>there are</w:t>
      </w:r>
      <w:r w:rsidRPr="00CB2B7B">
        <w:rPr>
          <w:sz w:val="16"/>
        </w:rPr>
        <w:t xml:space="preserve"> </w:t>
      </w:r>
      <w:r w:rsidRPr="00CB2B7B">
        <w:rPr>
          <w:rStyle w:val="StyleUnderline"/>
          <w:highlight w:val="green"/>
        </w:rPr>
        <w:t>hundreds of</w:t>
      </w:r>
      <w:r w:rsidRPr="00CB2B7B">
        <w:rPr>
          <w:sz w:val="16"/>
        </w:rPr>
        <w:t xml:space="preserve"> </w:t>
      </w:r>
      <w:r w:rsidRPr="00CB2B7B">
        <w:rPr>
          <w:rStyle w:val="StyleUnderline"/>
          <w:highlight w:val="green"/>
        </w:rPr>
        <w:t>cases</w:t>
      </w:r>
      <w:r w:rsidRPr="00CB2B7B">
        <w:rPr>
          <w:sz w:val="16"/>
        </w:rPr>
        <w:t xml:space="preserve"> and matters that have been </w:t>
      </w:r>
      <w:r w:rsidRPr="00CB2B7B">
        <w:rPr>
          <w:rStyle w:val="StyleUnderline"/>
          <w:highlight w:val="green"/>
        </w:rPr>
        <w:t>sitting idle</w:t>
      </w:r>
      <w:r w:rsidRPr="00CB2B7B">
        <w:rPr>
          <w:sz w:val="16"/>
        </w:rPr>
        <w:t xml:space="preserve"> </w:t>
      </w:r>
      <w:r w:rsidRPr="00CB2B7B">
        <w:rPr>
          <w:rStyle w:val="StyleUnderline"/>
          <w:highlight w:val="green"/>
        </w:rPr>
        <w:t>and</w:t>
      </w:r>
      <w:r w:rsidRPr="00CB2B7B">
        <w:rPr>
          <w:sz w:val="16"/>
        </w:rPr>
        <w:t xml:space="preserve"> </w:t>
      </w:r>
      <w:r w:rsidRPr="00CB2B7B">
        <w:rPr>
          <w:rStyle w:val="StyleUnderline"/>
          <w:highlight w:val="green"/>
        </w:rPr>
        <w:t>need to be addressed</w:t>
      </w:r>
      <w:r w:rsidRPr="00CB2B7B">
        <w:rPr>
          <w:sz w:val="16"/>
        </w:rPr>
        <w:t xml:space="preserve">. Decisions from a Board made up of Mayer, Murphy and Prouty are likely to be pro-employer. However, one key question still remains, even if a quorum is reached: Traditionally, the NLRB does not overturn precedent without a vote of three members in support of the change. With Member Prouty likely to continue to support Biden NLRB positions, </w:t>
      </w:r>
      <w:r w:rsidRPr="00CB2B7B">
        <w:rPr>
          <w:rStyle w:val="StyleUnderline"/>
          <w:highlight w:val="green"/>
        </w:rPr>
        <w:t>it remains unclear</w:t>
      </w:r>
      <w:r w:rsidRPr="00CB2B7B">
        <w:rPr>
          <w:sz w:val="16"/>
        </w:rPr>
        <w:t xml:space="preserve"> </w:t>
      </w:r>
      <w:r w:rsidRPr="00CB2B7B">
        <w:rPr>
          <w:rStyle w:val="StyleUnderline"/>
          <w:highlight w:val="green"/>
        </w:rPr>
        <w:t>whether</w:t>
      </w:r>
      <w:r w:rsidRPr="00CB2B7B">
        <w:rPr>
          <w:sz w:val="16"/>
        </w:rPr>
        <w:t xml:space="preserve"> a three member </w:t>
      </w:r>
      <w:r w:rsidRPr="00CB2B7B">
        <w:rPr>
          <w:rStyle w:val="StyleUnderline"/>
          <w:highlight w:val="green"/>
        </w:rPr>
        <w:t>NLRB will</w:t>
      </w:r>
      <w:r w:rsidRPr="00CB2B7B">
        <w:rPr>
          <w:sz w:val="16"/>
        </w:rPr>
        <w:t xml:space="preserve"> actually </w:t>
      </w:r>
      <w:r w:rsidRPr="00CB2B7B">
        <w:rPr>
          <w:rStyle w:val="StyleUnderline"/>
          <w:highlight w:val="green"/>
        </w:rPr>
        <w:t>modify</w:t>
      </w:r>
      <w:r w:rsidRPr="00CB2B7B">
        <w:rPr>
          <w:sz w:val="16"/>
        </w:rPr>
        <w:t xml:space="preserve"> federal </w:t>
      </w:r>
      <w:r w:rsidRPr="00CB2B7B">
        <w:rPr>
          <w:rStyle w:val="StyleUnderline"/>
          <w:highlight w:val="green"/>
        </w:rPr>
        <w:t>labor law back</w:t>
      </w:r>
      <w:r w:rsidRPr="00CB2B7B">
        <w:rPr>
          <w:sz w:val="16"/>
        </w:rPr>
        <w:t xml:space="preserve"> </w:t>
      </w:r>
      <w:r w:rsidRPr="00CB2B7B">
        <w:rPr>
          <w:rStyle w:val="StyleUnderline"/>
          <w:highlight w:val="green"/>
        </w:rPr>
        <w:t>in favor of the employer.</w:t>
      </w:r>
    </w:p>
    <w:p w14:paraId="50B41B6B" w14:textId="77777777" w:rsidR="003E5F21" w:rsidRPr="001041A5" w:rsidRDefault="003E5F21" w:rsidP="003E5F21"/>
    <w:sectPr w:rsidR="003E5F21" w:rsidRPr="001041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77CFB" w14:textId="77777777" w:rsidR="00E24E9C" w:rsidRDefault="00E24E9C" w:rsidP="00066D2C">
      <w:r>
        <w:separator/>
      </w:r>
    </w:p>
  </w:endnote>
  <w:endnote w:type="continuationSeparator" w:id="0">
    <w:p w14:paraId="5DEFFCF2" w14:textId="77777777" w:rsidR="00E24E9C" w:rsidRDefault="00E24E9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9919E" w14:textId="77777777" w:rsidR="00E24E9C" w:rsidRDefault="00E24E9C" w:rsidP="00066D2C">
      <w:r>
        <w:separator/>
      </w:r>
    </w:p>
  </w:footnote>
  <w:footnote w:type="continuationSeparator" w:id="0">
    <w:p w14:paraId="6B93DB12" w14:textId="77777777" w:rsidR="00E24E9C" w:rsidRDefault="00E24E9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682D54"/>
    <w:multiLevelType w:val="hybridMultilevel"/>
    <w:tmpl w:val="7F183870"/>
    <w:lvl w:ilvl="0" w:tplc="A3F8C9F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0"/>
  </w:num>
  <w:num w:numId="45" w16cid:durableId="1894198073">
    <w:abstractNumId w:val="11"/>
  </w:num>
  <w:num w:numId="46" w16cid:durableId="380322284">
    <w:abstractNumId w:val="15"/>
  </w:num>
  <w:num w:numId="47" w16cid:durableId="825435162">
    <w:abstractNumId w:val="13"/>
  </w:num>
  <w:num w:numId="48" w16cid:durableId="1056615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2053810221840"/>
    <w:docVar w:name="Team" w:val="Western Kentucky University"/>
    <w:docVar w:name="VerbatimVersion" w:val="6.0.0"/>
    <w:docVar w:name="WordVersion" w:val="16.0"/>
  </w:docVars>
  <w:rsids>
    <w:rsidRoot w:val="001041A5"/>
    <w:rsid w:val="00001C7E"/>
    <w:rsid w:val="0000487C"/>
    <w:rsid w:val="00011FEF"/>
    <w:rsid w:val="00013C8B"/>
    <w:rsid w:val="00023AEF"/>
    <w:rsid w:val="000250CA"/>
    <w:rsid w:val="00032119"/>
    <w:rsid w:val="00035E6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1A5"/>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F56"/>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E78F5"/>
    <w:rsid w:val="002F0384"/>
    <w:rsid w:val="002F276B"/>
    <w:rsid w:val="002F28CE"/>
    <w:rsid w:val="002F2CFC"/>
    <w:rsid w:val="002F37D1"/>
    <w:rsid w:val="002F5A47"/>
    <w:rsid w:val="002F636E"/>
    <w:rsid w:val="00300F2F"/>
    <w:rsid w:val="00304257"/>
    <w:rsid w:val="0030437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429"/>
    <w:rsid w:val="003D5367"/>
    <w:rsid w:val="003E5F21"/>
    <w:rsid w:val="003F3920"/>
    <w:rsid w:val="003F4D5F"/>
    <w:rsid w:val="00405AD7"/>
    <w:rsid w:val="004127EF"/>
    <w:rsid w:val="0041374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1636"/>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5DE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46F1"/>
    <w:rsid w:val="00860F34"/>
    <w:rsid w:val="00862AC4"/>
    <w:rsid w:val="0086319B"/>
    <w:rsid w:val="00864497"/>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5077"/>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5C4A"/>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4E9C"/>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1D0"/>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4F20"/>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91DD73"/>
  <w15:chartTrackingRefBased/>
  <w15:docId w15:val="{F2853375-91C1-447F-8A77-D04542573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86F56"/>
    <w:rPr>
      <w:rFonts w:ascii="Helvetica" w:hAnsi="Helvetica" w:cs="Helvetica"/>
    </w:rPr>
  </w:style>
  <w:style w:type="paragraph" w:styleId="Heading1">
    <w:name w:val="heading 1"/>
    <w:aliases w:val="Pocket"/>
    <w:basedOn w:val="Normal"/>
    <w:next w:val="Normal"/>
    <w:link w:val="Heading1Char"/>
    <w:qFormat/>
    <w:rsid w:val="00186F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86F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186F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TA"/>
    <w:basedOn w:val="Normal"/>
    <w:next w:val="Normal"/>
    <w:link w:val="Heading4Char"/>
    <w:uiPriority w:val="3"/>
    <w:qFormat/>
    <w:rsid w:val="00186F5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86F5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86F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6F56"/>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s"/>
    <w:basedOn w:val="DefaultParagraphFont"/>
    <w:link w:val="textbold"/>
    <w:uiPriority w:val="8"/>
    <w:qFormat/>
    <w:rsid w:val="00186F56"/>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186F56"/>
    <w:rPr>
      <w:color w:val="auto"/>
      <w:u w:val="none"/>
    </w:rPr>
  </w:style>
  <w:style w:type="character" w:customStyle="1" w:styleId="Heading1Char">
    <w:name w:val="Heading 1 Char"/>
    <w:aliases w:val="Pocket Char"/>
    <w:basedOn w:val="DefaultParagraphFont"/>
    <w:link w:val="Heading1"/>
    <w:rsid w:val="00186F56"/>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186F56"/>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186F56"/>
    <w:rPr>
      <w:rFonts w:ascii="Helvetica" w:eastAsiaTheme="majorEastAsia" w:hAnsi="Helvetica"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a Char"/>
    <w:basedOn w:val="DefaultParagraphFont"/>
    <w:link w:val="Heading4"/>
    <w:uiPriority w:val="3"/>
    <w:rsid w:val="00186F56"/>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86F5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
    <w:basedOn w:val="DefaultParagraphFont"/>
    <w:uiPriority w:val="7"/>
    <w:qFormat/>
    <w:rsid w:val="00186F56"/>
    <w:rPr>
      <w:b w:val="0"/>
      <w:sz w:val="22"/>
      <w:u w:val="single"/>
    </w:rPr>
  </w:style>
  <w:style w:type="character" w:styleId="Strong">
    <w:name w:val="Strong"/>
    <w:basedOn w:val="DefaultParagraphFont"/>
    <w:uiPriority w:val="22"/>
    <w:qFormat/>
    <w:rsid w:val="00186F56"/>
    <w:rPr>
      <w:b/>
      <w:bCs/>
    </w:rPr>
  </w:style>
  <w:style w:type="character" w:styleId="BookTitle">
    <w:name w:val="Book Title"/>
    <w:basedOn w:val="DefaultParagraphFont"/>
    <w:uiPriority w:val="33"/>
    <w:qFormat/>
    <w:rsid w:val="00186F56"/>
    <w:rPr>
      <w:b/>
      <w:bCs/>
      <w:i/>
      <w:iCs/>
      <w:spacing w:val="5"/>
    </w:rPr>
  </w:style>
  <w:style w:type="character" w:customStyle="1" w:styleId="Heading5Char">
    <w:name w:val="Heading 5 Char"/>
    <w:basedOn w:val="DefaultParagraphFont"/>
    <w:link w:val="Heading5"/>
    <w:uiPriority w:val="9"/>
    <w:semiHidden/>
    <w:rsid w:val="00186F5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86F56"/>
  </w:style>
  <w:style w:type="paragraph" w:styleId="Header">
    <w:name w:val="header"/>
    <w:basedOn w:val="Normal"/>
    <w:link w:val="HeaderChar"/>
    <w:uiPriority w:val="99"/>
    <w:semiHidden/>
    <w:rsid w:val="00186F56"/>
    <w:pPr>
      <w:tabs>
        <w:tab w:val="center" w:pos="4680"/>
        <w:tab w:val="right" w:pos="9360"/>
      </w:tabs>
    </w:pPr>
  </w:style>
  <w:style w:type="character" w:customStyle="1" w:styleId="HeaderChar">
    <w:name w:val="Header Char"/>
    <w:basedOn w:val="DefaultParagraphFont"/>
    <w:link w:val="Header"/>
    <w:uiPriority w:val="99"/>
    <w:semiHidden/>
    <w:rsid w:val="00186F56"/>
    <w:rPr>
      <w:rFonts w:ascii="Helvetica" w:hAnsi="Helvetica" w:cs="Helvetica"/>
    </w:rPr>
  </w:style>
  <w:style w:type="paragraph" w:styleId="Footer">
    <w:name w:val="footer"/>
    <w:basedOn w:val="Normal"/>
    <w:link w:val="FooterChar"/>
    <w:uiPriority w:val="99"/>
    <w:semiHidden/>
    <w:rsid w:val="00186F56"/>
    <w:pPr>
      <w:tabs>
        <w:tab w:val="center" w:pos="4680"/>
        <w:tab w:val="right" w:pos="9360"/>
      </w:tabs>
    </w:pPr>
  </w:style>
  <w:style w:type="character" w:customStyle="1" w:styleId="FooterChar">
    <w:name w:val="Footer Char"/>
    <w:basedOn w:val="DefaultParagraphFont"/>
    <w:link w:val="Footer"/>
    <w:uiPriority w:val="99"/>
    <w:semiHidden/>
    <w:rsid w:val="00186F56"/>
    <w:rPr>
      <w:rFonts w:ascii="Helvetica" w:hAnsi="Helvetica" w:cs="Helvetica"/>
    </w:rPr>
  </w:style>
  <w:style w:type="paragraph" w:styleId="BodyText">
    <w:name w:val="Body Text"/>
    <w:basedOn w:val="Normal"/>
    <w:link w:val="BodyTextChar"/>
    <w:uiPriority w:val="99"/>
    <w:semiHidden/>
    <w:unhideWhenUsed/>
    <w:rsid w:val="00186F56"/>
    <w:pPr>
      <w:spacing w:after="120"/>
    </w:pPr>
  </w:style>
  <w:style w:type="character" w:customStyle="1" w:styleId="BodyTextChar">
    <w:name w:val="Body Text Char"/>
    <w:basedOn w:val="DefaultParagraphFont"/>
    <w:link w:val="BodyText"/>
    <w:uiPriority w:val="99"/>
    <w:semiHidden/>
    <w:rsid w:val="00186F56"/>
    <w:rPr>
      <w:rFonts w:ascii="Helvetica" w:hAnsi="Helvetica" w:cs="Helvetica"/>
    </w:rPr>
  </w:style>
  <w:style w:type="paragraph" w:styleId="NoSpacing">
    <w:name w:val="No Spacing"/>
    <w:link w:val="NoSpacingChar"/>
    <w:uiPriority w:val="99"/>
    <w:unhideWhenUsed/>
    <w:qFormat/>
    <w:rsid w:val="00186F5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86F56"/>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Heading 1 Char1,Pocket Char1,F2 - Heading 1 Char1"/>
    <w:basedOn w:val="DefaultParagraphFont"/>
    <w:link w:val="Heading411"/>
    <w:uiPriority w:val="99"/>
    <w:unhideWhenUsed/>
    <w:rsid w:val="00186F56"/>
    <w:rPr>
      <w:color w:val="0563C1" w:themeColor="hyperlink"/>
      <w:u w:val="single"/>
    </w:rPr>
  </w:style>
  <w:style w:type="character" w:styleId="UnresolvedMention">
    <w:name w:val="Unresolved Mention"/>
    <w:basedOn w:val="DefaultParagraphFont"/>
    <w:uiPriority w:val="99"/>
    <w:semiHidden/>
    <w:unhideWhenUsed/>
    <w:rsid w:val="00186F56"/>
    <w:rPr>
      <w:color w:val="605E5C"/>
      <w:shd w:val="clear" w:color="auto" w:fill="E1DFDD"/>
    </w:rPr>
  </w:style>
  <w:style w:type="paragraph" w:customStyle="1" w:styleId="Undertag">
    <w:name w:val="Undertag"/>
    <w:link w:val="UndertagChar"/>
    <w:autoRedefine/>
    <w:uiPriority w:val="5"/>
    <w:qFormat/>
    <w:rsid w:val="00186F5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86F5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86F56"/>
    <w:rPr>
      <w:color w:val="833C0B" w:themeColor="accent2" w:themeShade="80"/>
    </w:rPr>
  </w:style>
  <w:style w:type="character" w:customStyle="1" w:styleId="AnalyticChar">
    <w:name w:val="Analytic Char"/>
    <w:basedOn w:val="DefaultParagraphFont"/>
    <w:link w:val="Analytic"/>
    <w:uiPriority w:val="5"/>
    <w:rsid w:val="00186F56"/>
    <w:rPr>
      <w:rFonts w:ascii="Helvetica" w:eastAsiaTheme="majorEastAsia" w:hAnsi="Helvetica" w:cstheme="majorBidi"/>
      <w:b/>
      <w:iCs/>
      <w:color w:val="833C0B" w:themeColor="accent2" w:themeShade="80"/>
      <w:sz w:val="26"/>
    </w:rPr>
  </w:style>
  <w:style w:type="paragraph" w:customStyle="1" w:styleId="textbold">
    <w:name w:val="text bold"/>
    <w:link w:val="Emphasis"/>
    <w:autoRedefine/>
    <w:uiPriority w:val="8"/>
    <w:qFormat/>
    <w:rsid w:val="001041A5"/>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Helvetica" w:hAnsi="Helvetica" w:cs="Helvetica"/>
      <w:b/>
      <w:iCs/>
      <w:u w:val="single"/>
      <w:bdr w:val="single" w:sz="8" w:space="0" w:color="auto"/>
    </w:rPr>
  </w:style>
  <w:style w:type="paragraph" w:customStyle="1" w:styleId="UnderlinePara">
    <w:name w:val="Underline Para"/>
    <w:basedOn w:val="Normal"/>
    <w:uiPriority w:val="7"/>
    <w:qFormat/>
    <w:rsid w:val="00605DED"/>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3D442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table" w:styleId="TableGrid">
    <w:name w:val="Table Grid"/>
    <w:basedOn w:val="TableNormal"/>
    <w:uiPriority w:val="39"/>
    <w:rsid w:val="00186F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qFormat/>
    <w:rsid w:val="00186F5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186F56"/>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186F56"/>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186F56"/>
    <w:rPr>
      <w:rFonts w:asciiTheme="majorHAnsi" w:eastAsiaTheme="majorEastAsia" w:hAnsiTheme="majorHAnsi" w:cstheme="majorBidi"/>
      <w:spacing w:val="-10"/>
      <w:kern w:val="28"/>
      <w:sz w:val="56"/>
      <w:szCs w:val="56"/>
    </w:rPr>
  </w:style>
  <w:style w:type="paragraph" w:styleId="ListParagraph">
    <w:name w:val="List Paragraph"/>
    <w:aliases w:val="6 font,Colorful List - Accent 11,List Paragraph1,List Paragraph2"/>
    <w:basedOn w:val="Normal"/>
    <w:uiPriority w:val="34"/>
    <w:qFormat/>
    <w:rsid w:val="00186F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nature.com/articles/d41586-018-00542-3" TargetMode="External"/><Relationship Id="rId18" Type="http://schemas.openxmlformats.org/officeDocument/2006/relationships/hyperlink" Target="https://www.sciencemag.org/news/2019/08/untold-story-circle-trust-behind-world-s-first-gene-edited-babies" TargetMode="External"/><Relationship Id="rId26" Type="http://schemas.openxmlformats.org/officeDocument/2006/relationships/hyperlink" Target="https://genesynthesisconsortium.org/" TargetMode="External"/><Relationship Id="rId3" Type="http://schemas.openxmlformats.org/officeDocument/2006/relationships/styles" Target="styles.xml"/><Relationship Id="rId21" Type="http://schemas.openxmlformats.org/officeDocument/2006/relationships/hyperlink" Target="https://twitter.com/globaltimesnews/status/1191681436635451392" TargetMode="External"/><Relationship Id="rId7" Type="http://schemas.openxmlformats.org/officeDocument/2006/relationships/endnotes" Target="endnotes.xml"/><Relationship Id="rId12" Type="http://schemas.openxmlformats.org/officeDocument/2006/relationships/hyperlink" Target="https://www.nature.com/articles/d41586-018-00542-3" TargetMode="External"/><Relationship Id="rId17" Type="http://schemas.openxmlformats.org/officeDocument/2006/relationships/hyperlink" Target="https://www.nytimes.com/2019/01/21/world/asia/china-gene-editing-babies-he-jiankui.html?module=inline" TargetMode="External"/><Relationship Id="rId25" Type="http://schemas.openxmlformats.org/officeDocument/2006/relationships/hyperlink" Target="https://doi.org/10.1371/journal.pone.0188453" TargetMode="External"/><Relationship Id="rId2" Type="http://schemas.openxmlformats.org/officeDocument/2006/relationships/numbering" Target="numbering.xml"/><Relationship Id="rId16" Type="http://schemas.openxmlformats.org/officeDocument/2006/relationships/hyperlink" Target="https://www.nytimes.com/2019/04/16/health/stanford-gene-editing-babies.html" TargetMode="External"/><Relationship Id="rId20" Type="http://schemas.openxmlformats.org/officeDocument/2006/relationships/hyperlink" Target="https://www.technologyreview.com/s/613277/chinese-scientists-have-put-human-brain-genes-in-monkeysand-yes-they-may-be-smarter/" TargetMode="External"/><Relationship Id="rId29" Type="http://schemas.openxmlformats.org/officeDocument/2006/relationships/hyperlink" Target="https://www.cnn.com/2024/09/08/politics/federal-judges-vacancies-backlog-congress/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tif.org/publications/2018/03/26/how-ensure-americas-life-sciences-sector-remains-globally-competitive" TargetMode="External"/><Relationship Id="rId24" Type="http://schemas.openxmlformats.org/officeDocument/2006/relationships/hyperlink" Target="https://www.nytimes.com/2019/11/04/health/china-nih-scientists.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ev.biologists.org/content/146/3/dev175778" TargetMode="External"/><Relationship Id="rId23" Type="http://schemas.openxmlformats.org/officeDocument/2006/relationships/hyperlink" Target="https://www.nytimes.com/2019/02/21/business/china-xinjiang-uighur-dna-thermo-fisher.html" TargetMode="External"/><Relationship Id="rId28" Type="http://schemas.openxmlformats.org/officeDocument/2006/relationships/hyperlink" Target="http://www.nature.com/articles/d41586-019-02362-5" TargetMode="External"/><Relationship Id="rId10" Type="http://schemas.openxmlformats.org/officeDocument/2006/relationships/hyperlink" Target="https://thebulletin.org/2016/04/how-genetic-editing-became-a-national-security-threat/" TargetMode="External"/><Relationship Id="rId19" Type="http://schemas.openxmlformats.org/officeDocument/2006/relationships/hyperlink" Target="https://www.statnews.com/2019/04/15/jiankui-embryo-editing-ccr5/"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oreignpolicy.com/2019/11/08/cloning-crispr-he-jiankui-china-biotech-boom-could-transform-lives-destroy-them/" TargetMode="External"/><Relationship Id="rId14" Type="http://schemas.openxmlformats.org/officeDocument/2006/relationships/hyperlink" Target="https://www.wired.com/story/wildebeest-okapi-giraffe-ibex-come-peruse-their-genomes/" TargetMode="External"/><Relationship Id="rId22" Type="http://schemas.openxmlformats.org/officeDocument/2006/relationships/hyperlink" Target="https://www.theatlantic.com/china/archive/2013/12/chinas-struggle-with-hepatitis-b-discrimination/281994/" TargetMode="External"/><Relationship Id="rId27" Type="http://schemas.openxmlformats.org/officeDocument/2006/relationships/hyperlink" Target="https://www.statnews.com/2019/02/27/china-unveils-new-rules-on-biotech-after-gene-editing-scandal/" TargetMode="External"/><Relationship Id="rId30" Type="http://schemas.openxmlformats.org/officeDocument/2006/relationships/hyperlink" Target="https://www.theguardian.com/environment/radical-conservation/2018/jan/16/biodiversity-extinction-tipping-point-planetary-bounda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44958</Words>
  <Characters>256262</Characters>
  <Application>Microsoft Office Word</Application>
  <DocSecurity>0</DocSecurity>
  <Lines>2135</Lines>
  <Paragraphs>601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2026-01-26T02:34:00Z</dcterms:created>
  <dcterms:modified xsi:type="dcterms:W3CDTF">2026-01-26T02:34:00Z</dcterms:modified>
</cp:coreProperties>
</file>