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900B4" w14:textId="5FB084D5" w:rsidR="009D59DF" w:rsidRDefault="009D59DF" w:rsidP="00D035C0">
      <w:pPr>
        <w:pStyle w:val="Heading1"/>
      </w:pPr>
      <w:r>
        <w:t>Opencaselist---Round 1---Texas---AFF MoState BH vs NEG WKU NF---DeLong</w:t>
      </w:r>
    </w:p>
    <w:p w14:paraId="5BDC8E9B" w14:textId="2053DAAE" w:rsidR="006773B4" w:rsidRDefault="00347A44" w:rsidP="00D035C0">
      <w:pPr>
        <w:pStyle w:val="Heading1"/>
      </w:pPr>
      <w:r>
        <w:t>1NC---Texas---Round 1</w:t>
      </w:r>
    </w:p>
    <w:p w14:paraId="3E03ED7B" w14:textId="77AEBD66" w:rsidR="006773B4" w:rsidRDefault="00EF2146" w:rsidP="00EF2146">
      <w:pPr>
        <w:pStyle w:val="Heading2"/>
      </w:pPr>
      <w:r>
        <w:t>OFF</w:t>
      </w:r>
    </w:p>
    <w:p w14:paraId="71D833FE" w14:textId="77777777" w:rsidR="00EF2146" w:rsidRPr="00153087" w:rsidRDefault="00EF2146" w:rsidP="00EF2146">
      <w:pPr>
        <w:pStyle w:val="Heading3"/>
      </w:pPr>
      <w:r>
        <w:t>P---1NC</w:t>
      </w:r>
    </w:p>
    <w:p w14:paraId="0E4F9682" w14:textId="77777777" w:rsidR="00EF2146" w:rsidRPr="00846B16" w:rsidRDefault="00EF2146" w:rsidP="00EF2146">
      <w:pPr>
        <w:pStyle w:val="Heading4"/>
        <w:rPr>
          <w:u w:val="single"/>
        </w:rPr>
      </w:pPr>
      <w:r w:rsidRPr="00846B16">
        <w:rPr>
          <w:u w:val="single"/>
        </w:rPr>
        <w:t>P - VAGUENESS</w:t>
      </w:r>
    </w:p>
    <w:p w14:paraId="13269DF5" w14:textId="77777777" w:rsidR="00EF2146" w:rsidRDefault="00EF2146" w:rsidP="00EF2146">
      <w:pPr>
        <w:pStyle w:val="Heading4"/>
      </w:pPr>
      <w:r>
        <w:t>“Collective bargaining” is a term of art – they didn’t define it.</w:t>
      </w:r>
    </w:p>
    <w:p w14:paraId="4B8680D1" w14:textId="77777777" w:rsidR="00EF2146" w:rsidRPr="00155998" w:rsidRDefault="00EF2146" w:rsidP="00EF2146">
      <w:r w:rsidRPr="00155998">
        <w:rPr>
          <w:rStyle w:val="Style13ptBold"/>
        </w:rPr>
        <w:t>Mac</w:t>
      </w:r>
      <w:r>
        <w:rPr>
          <w:rStyle w:val="Style13ptBold"/>
        </w:rPr>
        <w:t>D</w:t>
      </w:r>
      <w:r w:rsidRPr="00155998">
        <w:rPr>
          <w:rStyle w:val="Style13ptBold"/>
        </w:rPr>
        <w:t>onald 22</w:t>
      </w:r>
      <w:r w:rsidRPr="00155998">
        <w:t>, Alexander T. Mac</w:t>
      </w:r>
      <w:r>
        <w:t>D</w:t>
      </w:r>
      <w:r w:rsidRPr="00155998">
        <w:t xml:space="preserve">onald, </w:t>
      </w:r>
      <w:r>
        <w:t xml:space="preserve">Shareholder &amp; Co-Chair of the Workplace Policy Institute, Littler Mendelson P.C., </w:t>
      </w:r>
      <w:r w:rsidRPr="00155998">
        <w:t>Federalist Society, 4-11-2022 ["Bargaining Rights Gone Wrong: How State Courts Invented a Constitutional Duty to Bargain and How It Harms Individual Workers," available on:  https://fedsoc.org/fedsoc-review/bargaining-rights-gone-wrong-how-state-courts-invented-a-constitutional-duty-to-bargain-and-how-it-harms-individual-workers, accessed:  10-31-2025]rrf</w:t>
      </w:r>
    </w:p>
    <w:p w14:paraId="0208B057" w14:textId="77777777" w:rsidR="00EF2146" w:rsidRPr="00155998" w:rsidRDefault="00EF2146" w:rsidP="00EF2146">
      <w:pPr>
        <w:rPr>
          <w:sz w:val="16"/>
        </w:rPr>
      </w:pPr>
      <w:r w:rsidRPr="00155998">
        <w:rPr>
          <w:sz w:val="16"/>
        </w:rPr>
        <w:t xml:space="preserve">To bolster that conclusion, </w:t>
      </w:r>
      <w:r w:rsidRPr="00155998">
        <w:rPr>
          <w:u w:val="single"/>
        </w:rPr>
        <w:t xml:space="preserve">the court looked to </w:t>
      </w:r>
      <w:r w:rsidRPr="00155998">
        <w:rPr>
          <w:rStyle w:val="Emphasis"/>
        </w:rPr>
        <w:t>federal law</w:t>
      </w:r>
      <w:r w:rsidRPr="00155998">
        <w:rPr>
          <w:sz w:val="16"/>
        </w:rPr>
        <w:t xml:space="preserve">.[162] It argued that while nothing in the constitutional debate records showed that the drafters meant to create an affirmative duty, contemporary federal authorities suggested that they may have assumed they were creating one anyway.[163] In the early 20th century, the War Labor Board,[164] the Railway Labor Board,[165] and </w:t>
      </w:r>
      <w:r w:rsidRPr="00155998">
        <w:rPr>
          <w:highlight w:val="green"/>
          <w:u w:val="single"/>
        </w:rPr>
        <w:t>the</w:t>
      </w:r>
      <w:r w:rsidRPr="00155998">
        <w:rPr>
          <w:u w:val="single"/>
        </w:rPr>
        <w:t xml:space="preserve"> National Labor </w:t>
      </w:r>
      <w:r w:rsidRPr="00155998">
        <w:rPr>
          <w:highlight w:val="green"/>
          <w:u w:val="single"/>
        </w:rPr>
        <w:t>Board</w:t>
      </w:r>
      <w:r w:rsidRPr="00155998">
        <w:rPr>
          <w:sz w:val="16"/>
        </w:rPr>
        <w:t xml:space="preserve">[166] </w:t>
      </w:r>
      <w:r w:rsidRPr="00155998">
        <w:rPr>
          <w:u w:val="single"/>
        </w:rPr>
        <w:t xml:space="preserve">had each </w:t>
      </w:r>
      <w:r w:rsidRPr="00155998">
        <w:rPr>
          <w:highlight w:val="green"/>
          <w:u w:val="single"/>
        </w:rPr>
        <w:t xml:space="preserve">concluded that the </w:t>
      </w:r>
      <w:r w:rsidRPr="00155998">
        <w:rPr>
          <w:rStyle w:val="Emphasis"/>
          <w:highlight w:val="green"/>
        </w:rPr>
        <w:t>right</w:t>
      </w:r>
      <w:r w:rsidRPr="00155998">
        <w:rPr>
          <w:highlight w:val="green"/>
          <w:u w:val="single"/>
        </w:rPr>
        <w:t xml:space="preserve"> to </w:t>
      </w:r>
      <w:r w:rsidRPr="00155998">
        <w:rPr>
          <w:rStyle w:val="Emphasis"/>
          <w:highlight w:val="green"/>
        </w:rPr>
        <w:t>bargain collectively</w:t>
      </w:r>
      <w:r w:rsidRPr="00155998">
        <w:rPr>
          <w:highlight w:val="green"/>
          <w:u w:val="single"/>
        </w:rPr>
        <w:t xml:space="preserve"> implied a</w:t>
      </w:r>
      <w:r w:rsidRPr="00155998">
        <w:rPr>
          <w:u w:val="single"/>
        </w:rPr>
        <w:t xml:space="preserve"> </w:t>
      </w:r>
      <w:r w:rsidRPr="00155998">
        <w:rPr>
          <w:rStyle w:val="Emphasis"/>
        </w:rPr>
        <w:t xml:space="preserve">reciprocal </w:t>
      </w:r>
      <w:r w:rsidRPr="00155998">
        <w:rPr>
          <w:rStyle w:val="Emphasis"/>
          <w:highlight w:val="green"/>
        </w:rPr>
        <w:t>duty</w:t>
      </w:r>
      <w:r w:rsidRPr="00155998">
        <w:rPr>
          <w:sz w:val="16"/>
        </w:rPr>
        <w:t xml:space="preserve">.[167] </w:t>
      </w:r>
      <w:r w:rsidRPr="00155998">
        <w:rPr>
          <w:highlight w:val="green"/>
          <w:u w:val="single"/>
        </w:rPr>
        <w:t>Section 29’s drafters must have</w:t>
      </w:r>
      <w:r w:rsidRPr="00155998">
        <w:rPr>
          <w:u w:val="single"/>
        </w:rPr>
        <w:t xml:space="preserve"> been aware of those decisions and would have </w:t>
      </w:r>
      <w:r w:rsidRPr="00155998">
        <w:rPr>
          <w:highlight w:val="green"/>
          <w:u w:val="single"/>
        </w:rPr>
        <w:t>known that “</w:t>
      </w:r>
      <w:r w:rsidRPr="00155998">
        <w:rPr>
          <w:rStyle w:val="Emphasis"/>
          <w:highlight w:val="green"/>
        </w:rPr>
        <w:t>collective bargaining</w:t>
      </w:r>
      <w:r w:rsidRPr="00155998">
        <w:rPr>
          <w:highlight w:val="green"/>
          <w:u w:val="single"/>
        </w:rPr>
        <w:t xml:space="preserve">” had become a </w:t>
      </w:r>
      <w:r w:rsidRPr="00155998">
        <w:rPr>
          <w:rStyle w:val="Emphasis"/>
          <w:highlight w:val="green"/>
        </w:rPr>
        <w:t>term of art</w:t>
      </w:r>
      <w:r w:rsidRPr="00155998">
        <w:rPr>
          <w:u w:val="single"/>
        </w:rPr>
        <w:t>.</w:t>
      </w:r>
      <w:r w:rsidRPr="00155998">
        <w:rPr>
          <w:sz w:val="16"/>
        </w:rPr>
        <w:t>[168] So they likely knew they were creating a duty to bargain, even if they never acknowledged it.[169]</w:t>
      </w:r>
    </w:p>
    <w:p w14:paraId="3244E9CD" w14:textId="77777777" w:rsidR="00EF2146" w:rsidRPr="00452825" w:rsidRDefault="00EF2146" w:rsidP="00EF2146">
      <w:pPr>
        <w:pStyle w:val="Heading4"/>
        <w:rPr>
          <w:szCs w:val="20"/>
        </w:rPr>
      </w:pPr>
      <w:r w:rsidRPr="00452825">
        <w:rPr>
          <w:szCs w:val="20"/>
        </w:rPr>
        <w:t xml:space="preserve">2 – ENFORCEMENT. Vague plans can </w:t>
      </w:r>
      <w:r w:rsidRPr="00452825">
        <w:rPr>
          <w:szCs w:val="20"/>
          <w:u w:val="single"/>
        </w:rPr>
        <w:t>jurisdictionally</w:t>
      </w:r>
      <w:r w:rsidRPr="00452825">
        <w:rPr>
          <w:szCs w:val="20"/>
        </w:rPr>
        <w:t xml:space="preserve"> not be enforced, OR are </w:t>
      </w:r>
      <w:r w:rsidRPr="00452825">
        <w:rPr>
          <w:szCs w:val="20"/>
          <w:u w:val="single"/>
        </w:rPr>
        <w:t>weaponized</w:t>
      </w:r>
      <w:r w:rsidRPr="00452825">
        <w:rPr>
          <w:szCs w:val="20"/>
        </w:rPr>
        <w:t xml:space="preserve"> by the federal government, turning aff solvency.</w:t>
      </w:r>
    </w:p>
    <w:p w14:paraId="18CA2F86" w14:textId="77777777" w:rsidR="00EF2146" w:rsidRPr="00452825" w:rsidRDefault="00EF2146" w:rsidP="00EF2146">
      <w:pPr>
        <w:rPr>
          <w:szCs w:val="24"/>
        </w:rPr>
      </w:pPr>
      <w:r w:rsidRPr="00452825">
        <w:rPr>
          <w:rStyle w:val="Style13ptBold"/>
          <w:szCs w:val="24"/>
        </w:rPr>
        <w:t>Purdy 25</w:t>
      </w:r>
      <w:r w:rsidRPr="00452825">
        <w:rPr>
          <w:szCs w:val="24"/>
        </w:rPr>
        <w:t xml:space="preserve">, Matthew Purdy, </w:t>
      </w:r>
      <w:r>
        <w:rPr>
          <w:szCs w:val="24"/>
        </w:rPr>
        <w:t xml:space="preserve">investigative journalist, </w:t>
      </w:r>
      <w:r w:rsidRPr="00452825">
        <w:rPr>
          <w:szCs w:val="24"/>
        </w:rPr>
        <w:t>The New York Times, 10-30-2025 ["In the Trump Presidency, the Rules Are Vague. That Might Be the Point," available on:  https://www.nytimes.com/2025/10/30/magazine/trump-presidency-vague-laws-vagueness.html, accessed:  10-30-2025]rrf</w:t>
      </w:r>
    </w:p>
    <w:p w14:paraId="1F8DD730" w14:textId="77777777" w:rsidR="00EF2146" w:rsidRPr="00153087" w:rsidRDefault="00EF2146" w:rsidP="00EF2146">
      <w:pPr>
        <w:rPr>
          <w:sz w:val="16"/>
          <w:szCs w:val="20"/>
        </w:rPr>
      </w:pPr>
      <w:r w:rsidRPr="00452825">
        <w:rPr>
          <w:szCs w:val="20"/>
          <w:u w:val="single"/>
        </w:rPr>
        <w:t xml:space="preserve">Last July, a federal </w:t>
      </w:r>
      <w:r w:rsidRPr="00452825">
        <w:rPr>
          <w:szCs w:val="20"/>
          <w:highlight w:val="green"/>
          <w:u w:val="single"/>
        </w:rPr>
        <w:t>judge</w:t>
      </w:r>
      <w:r w:rsidRPr="00452825">
        <w:rPr>
          <w:szCs w:val="20"/>
          <w:u w:val="single"/>
        </w:rPr>
        <w:t xml:space="preserve"> named William G. </w:t>
      </w:r>
      <w:r w:rsidRPr="00452825">
        <w:rPr>
          <w:szCs w:val="20"/>
          <w:highlight w:val="green"/>
          <w:u w:val="single"/>
        </w:rPr>
        <w:t>Young</w:t>
      </w:r>
      <w:r w:rsidRPr="00452825">
        <w:rPr>
          <w:szCs w:val="20"/>
          <w:u w:val="single"/>
        </w:rPr>
        <w:t xml:space="preserve"> issued a searing 103-page opinion that examined the rush to carry out President Trump’s executive orders in the early months of the administration</w:t>
      </w:r>
      <w:r w:rsidRPr="00452825">
        <w:rPr>
          <w:sz w:val="16"/>
          <w:szCs w:val="20"/>
        </w:rPr>
        <w:t>. Young, a Reagan appointee in Boston, was ruling on challenges brought by state officials and health care professionals over the sweeping cancellation of research grants by the National Institutes of Health. Young laid into the administration for what he said were indiscriminate cancellations based on “wholly unsupported statements” in executive orders on race and gender.</w:t>
      </w:r>
      <w:r w:rsidRPr="00C16F25">
        <w:rPr>
          <w:sz w:val="12"/>
          <w:szCs w:val="20"/>
        </w:rPr>
        <w:t>¶</w:t>
      </w:r>
      <w:r w:rsidRPr="00452825">
        <w:rPr>
          <w:sz w:val="16"/>
          <w:szCs w:val="20"/>
        </w:rPr>
        <w:t xml:space="preserve"> </w:t>
      </w:r>
      <w:r w:rsidRPr="00452825">
        <w:rPr>
          <w:szCs w:val="20"/>
          <w:u w:val="single"/>
        </w:rPr>
        <w:t xml:space="preserve">He </w:t>
      </w:r>
      <w:r w:rsidRPr="00452825">
        <w:rPr>
          <w:szCs w:val="20"/>
          <w:highlight w:val="green"/>
          <w:u w:val="single"/>
        </w:rPr>
        <w:t>said</w:t>
      </w:r>
      <w:r w:rsidRPr="00452825">
        <w:rPr>
          <w:szCs w:val="20"/>
          <w:u w:val="single"/>
        </w:rPr>
        <w:t xml:space="preserve"> </w:t>
      </w:r>
      <w:r w:rsidRPr="00452825">
        <w:rPr>
          <w:szCs w:val="20"/>
          <w:highlight w:val="green"/>
          <w:u w:val="single"/>
        </w:rPr>
        <w:t>d</w:t>
      </w:r>
      <w:r w:rsidRPr="00452825">
        <w:rPr>
          <w:szCs w:val="20"/>
          <w:u w:val="single"/>
        </w:rPr>
        <w:t xml:space="preserve">iversity, </w:t>
      </w:r>
      <w:r w:rsidRPr="00452825">
        <w:rPr>
          <w:szCs w:val="20"/>
          <w:highlight w:val="green"/>
          <w:u w:val="single"/>
        </w:rPr>
        <w:t>e</w:t>
      </w:r>
      <w:r w:rsidRPr="00452825">
        <w:rPr>
          <w:szCs w:val="20"/>
          <w:u w:val="single"/>
        </w:rPr>
        <w:t xml:space="preserve">quity and </w:t>
      </w:r>
      <w:r w:rsidRPr="00452825">
        <w:rPr>
          <w:szCs w:val="20"/>
          <w:highlight w:val="green"/>
          <w:u w:val="single"/>
        </w:rPr>
        <w:t>i</w:t>
      </w:r>
      <w:r w:rsidRPr="00452825">
        <w:rPr>
          <w:szCs w:val="20"/>
          <w:u w:val="single"/>
        </w:rPr>
        <w:t xml:space="preserve">nclusion </w:t>
      </w:r>
      <w:r w:rsidRPr="00452825">
        <w:rPr>
          <w:szCs w:val="20"/>
          <w:highlight w:val="green"/>
          <w:u w:val="single"/>
        </w:rPr>
        <w:t>efforts</w:t>
      </w:r>
      <w:r w:rsidRPr="00452825">
        <w:rPr>
          <w:szCs w:val="20"/>
          <w:u w:val="single"/>
        </w:rPr>
        <w:t xml:space="preserve"> in particular </w:t>
      </w:r>
      <w:r w:rsidRPr="00452825">
        <w:rPr>
          <w:szCs w:val="20"/>
          <w:highlight w:val="green"/>
          <w:u w:val="single"/>
        </w:rPr>
        <w:t>were</w:t>
      </w:r>
      <w:r w:rsidRPr="00452825">
        <w:rPr>
          <w:szCs w:val="20"/>
          <w:u w:val="single"/>
        </w:rPr>
        <w:t xml:space="preserve"> set up </w:t>
      </w:r>
      <w:r w:rsidRPr="00452825">
        <w:rPr>
          <w:szCs w:val="20"/>
          <w:highlight w:val="green"/>
          <w:u w:val="single"/>
        </w:rPr>
        <w:t>a</w:t>
      </w:r>
      <w:r w:rsidRPr="00452825">
        <w:rPr>
          <w:szCs w:val="20"/>
          <w:u w:val="single"/>
        </w:rPr>
        <w:t xml:space="preserve">s “some sort of </w:t>
      </w:r>
      <w:r w:rsidRPr="00452825">
        <w:rPr>
          <w:szCs w:val="20"/>
          <w:highlight w:val="green"/>
          <w:u w:val="single"/>
        </w:rPr>
        <w:t>boogeyman</w:t>
      </w:r>
      <w:r w:rsidRPr="00452825">
        <w:rPr>
          <w:szCs w:val="20"/>
          <w:u w:val="single"/>
        </w:rPr>
        <w:t xml:space="preserve">” in Trump’s executive orders, </w:t>
      </w:r>
      <w:r w:rsidRPr="00452825">
        <w:rPr>
          <w:szCs w:val="20"/>
          <w:highlight w:val="green"/>
          <w:u w:val="single"/>
        </w:rPr>
        <w:t>with “no</w:t>
      </w:r>
      <w:r w:rsidRPr="00452825">
        <w:rPr>
          <w:szCs w:val="20"/>
          <w:u w:val="single"/>
        </w:rPr>
        <w:t xml:space="preserve"> </w:t>
      </w:r>
      <w:r w:rsidRPr="00452825">
        <w:rPr>
          <w:rStyle w:val="Emphasis"/>
        </w:rPr>
        <w:t xml:space="preserve">operative </w:t>
      </w:r>
      <w:r w:rsidRPr="00452825">
        <w:rPr>
          <w:rStyle w:val="Emphasis"/>
          <w:highlight w:val="green"/>
        </w:rPr>
        <w:t>definition</w:t>
      </w:r>
      <w:r w:rsidRPr="00452825">
        <w:rPr>
          <w:szCs w:val="20"/>
          <w:u w:val="single"/>
        </w:rPr>
        <w:t>.”</w:t>
      </w:r>
      <w:r w:rsidRPr="00452825">
        <w:rPr>
          <w:sz w:val="16"/>
          <w:szCs w:val="20"/>
        </w:rPr>
        <w:t xml:space="preserve"> </w:t>
      </w:r>
      <w:r w:rsidRPr="00452825">
        <w:rPr>
          <w:szCs w:val="20"/>
          <w:u w:val="single"/>
        </w:rPr>
        <w:t>Administration officials, he concluded, “decided that they are going to ‘</w:t>
      </w:r>
      <w:r w:rsidRPr="00452825">
        <w:rPr>
          <w:rStyle w:val="Emphasis"/>
        </w:rPr>
        <w:t>eradicate’</w:t>
      </w:r>
      <w:r w:rsidRPr="00452825">
        <w:rPr>
          <w:szCs w:val="20"/>
          <w:u w:val="single"/>
        </w:rPr>
        <w:t xml:space="preserve"> something that they </w:t>
      </w:r>
      <w:r w:rsidRPr="00452825">
        <w:rPr>
          <w:rStyle w:val="Emphasis"/>
        </w:rPr>
        <w:t>cannot define</w:t>
      </w:r>
      <w:r w:rsidRPr="00452825">
        <w:rPr>
          <w:szCs w:val="20"/>
          <w:u w:val="single"/>
        </w:rPr>
        <w:t>.”</w:t>
      </w:r>
      <w:r w:rsidRPr="00C16F25">
        <w:rPr>
          <w:sz w:val="12"/>
          <w:szCs w:val="20"/>
        </w:rPr>
        <w:t>¶</w:t>
      </w:r>
      <w:r w:rsidRPr="00452825">
        <w:rPr>
          <w:sz w:val="12"/>
          <w:szCs w:val="20"/>
          <w:u w:val="single"/>
        </w:rPr>
        <w:t xml:space="preserve"> </w:t>
      </w:r>
      <w:r w:rsidRPr="00452825">
        <w:rPr>
          <w:szCs w:val="20"/>
          <w:u w:val="single"/>
        </w:rPr>
        <w:t xml:space="preserve">Federal District Court </w:t>
      </w:r>
      <w:r w:rsidRPr="00452825">
        <w:rPr>
          <w:szCs w:val="20"/>
          <w:highlight w:val="green"/>
          <w:u w:val="single"/>
        </w:rPr>
        <w:t>judges</w:t>
      </w:r>
      <w:r w:rsidRPr="00452825">
        <w:rPr>
          <w:szCs w:val="20"/>
          <w:u w:val="single"/>
        </w:rPr>
        <w:t xml:space="preserve"> across the country and across the political spectrum</w:t>
      </w:r>
      <w:r w:rsidRPr="00452825">
        <w:rPr>
          <w:sz w:val="16"/>
          <w:szCs w:val="20"/>
        </w:rPr>
        <w:t xml:space="preserve">, including some Trump appointees, have echoed Young’s critique, </w:t>
      </w:r>
      <w:r w:rsidRPr="00452825">
        <w:rPr>
          <w:szCs w:val="20"/>
          <w:highlight w:val="green"/>
          <w:u w:val="single"/>
        </w:rPr>
        <w:t>fault</w:t>
      </w:r>
      <w:r w:rsidRPr="00452825">
        <w:rPr>
          <w:szCs w:val="20"/>
          <w:u w:val="single"/>
        </w:rPr>
        <w:t xml:space="preserve">ing </w:t>
      </w:r>
      <w:r w:rsidRPr="00452825">
        <w:rPr>
          <w:szCs w:val="20"/>
          <w:highlight w:val="green"/>
          <w:u w:val="single"/>
        </w:rPr>
        <w:t xml:space="preserve">the administration for using </w:t>
      </w:r>
      <w:r w:rsidRPr="00452825">
        <w:rPr>
          <w:rStyle w:val="Emphasis"/>
          <w:highlight w:val="green"/>
        </w:rPr>
        <w:t>broadly cast</w:t>
      </w:r>
      <w:r w:rsidRPr="00452825">
        <w:rPr>
          <w:szCs w:val="20"/>
          <w:u w:val="single"/>
        </w:rPr>
        <w:t xml:space="preserve"> executive </w:t>
      </w:r>
      <w:r w:rsidRPr="00452825">
        <w:rPr>
          <w:szCs w:val="20"/>
          <w:highlight w:val="green"/>
          <w:u w:val="single"/>
        </w:rPr>
        <w:t>orders</w:t>
      </w:r>
      <w:r w:rsidRPr="00452825">
        <w:rPr>
          <w:szCs w:val="20"/>
          <w:u w:val="single"/>
        </w:rPr>
        <w:t xml:space="preserve"> and policies </w:t>
      </w:r>
      <w:r w:rsidRPr="00452825">
        <w:rPr>
          <w:szCs w:val="20"/>
          <w:highlight w:val="green"/>
          <w:u w:val="single"/>
        </w:rPr>
        <w:t>to justify “</w:t>
      </w:r>
      <w:r w:rsidRPr="00452825">
        <w:rPr>
          <w:rStyle w:val="Emphasis"/>
          <w:highlight w:val="green"/>
        </w:rPr>
        <w:t>arbitrary</w:t>
      </w:r>
      <w:r w:rsidRPr="00452825">
        <w:rPr>
          <w:szCs w:val="20"/>
          <w:highlight w:val="green"/>
          <w:u w:val="single"/>
        </w:rPr>
        <w:t xml:space="preserve"> and </w:t>
      </w:r>
      <w:r w:rsidRPr="00452825">
        <w:rPr>
          <w:rStyle w:val="Emphasis"/>
          <w:highlight w:val="green"/>
        </w:rPr>
        <w:t>capricious</w:t>
      </w:r>
      <w:r w:rsidRPr="00452825">
        <w:rPr>
          <w:szCs w:val="20"/>
          <w:highlight w:val="green"/>
          <w:u w:val="single"/>
        </w:rPr>
        <w:t>” actions</w:t>
      </w:r>
      <w:r w:rsidRPr="00452825">
        <w:rPr>
          <w:szCs w:val="20"/>
          <w:u w:val="single"/>
        </w:rPr>
        <w:t>.</w:t>
      </w:r>
      <w:r w:rsidRPr="00C16F25">
        <w:rPr>
          <w:sz w:val="12"/>
          <w:szCs w:val="20"/>
        </w:rPr>
        <w:t>¶</w:t>
      </w:r>
      <w:r w:rsidRPr="00452825">
        <w:rPr>
          <w:sz w:val="12"/>
          <w:szCs w:val="20"/>
          <w:u w:val="single"/>
        </w:rPr>
        <w:t xml:space="preserve"> </w:t>
      </w:r>
      <w:r w:rsidRPr="00452825">
        <w:rPr>
          <w:szCs w:val="20"/>
          <w:u w:val="single"/>
        </w:rPr>
        <w:t xml:space="preserve">Many of these judges have explicitly invoked something called </w:t>
      </w:r>
      <w:r w:rsidRPr="00452825">
        <w:rPr>
          <w:szCs w:val="20"/>
          <w:highlight w:val="green"/>
          <w:u w:val="single"/>
        </w:rPr>
        <w:t xml:space="preserve">the </w:t>
      </w:r>
      <w:r w:rsidRPr="00452825">
        <w:rPr>
          <w:rStyle w:val="Emphasis"/>
          <w:highlight w:val="green"/>
        </w:rPr>
        <w:t>vagueness doctrine</w:t>
      </w:r>
      <w:r w:rsidRPr="00452825">
        <w:rPr>
          <w:szCs w:val="20"/>
          <w:u w:val="single"/>
        </w:rPr>
        <w:t xml:space="preserve">, a concept that for centuries </w:t>
      </w:r>
      <w:r w:rsidRPr="00452825">
        <w:rPr>
          <w:szCs w:val="20"/>
          <w:highlight w:val="green"/>
          <w:u w:val="single"/>
        </w:rPr>
        <w:t>has been foundational to American law</w:t>
      </w:r>
      <w:r w:rsidRPr="00452825">
        <w:rPr>
          <w:sz w:val="16"/>
          <w:szCs w:val="20"/>
        </w:rPr>
        <w:t xml:space="preserve">. The notion is simple: </w:t>
      </w:r>
      <w:r w:rsidRPr="00452825">
        <w:rPr>
          <w:szCs w:val="20"/>
          <w:highlight w:val="green"/>
          <w:u w:val="single"/>
        </w:rPr>
        <w:t xml:space="preserve">Unless laws are </w:t>
      </w:r>
      <w:r w:rsidRPr="00452825">
        <w:rPr>
          <w:rStyle w:val="Emphasis"/>
          <w:highlight w:val="green"/>
        </w:rPr>
        <w:t>clearly stated</w:t>
      </w:r>
      <w:r w:rsidRPr="00452825">
        <w:rPr>
          <w:szCs w:val="20"/>
          <w:u w:val="single"/>
        </w:rPr>
        <w:t xml:space="preserve">, </w:t>
      </w:r>
      <w:r w:rsidRPr="00452825">
        <w:rPr>
          <w:szCs w:val="20"/>
          <w:highlight w:val="green"/>
          <w:u w:val="single"/>
        </w:rPr>
        <w:t>citizens cannot know</w:t>
      </w:r>
      <w:r w:rsidRPr="00452825">
        <w:rPr>
          <w:szCs w:val="20"/>
          <w:u w:val="single"/>
        </w:rPr>
        <w:t xml:space="preserve"> precisely </w:t>
      </w:r>
      <w:r w:rsidRPr="00452825">
        <w:rPr>
          <w:szCs w:val="20"/>
          <w:highlight w:val="green"/>
          <w:u w:val="single"/>
        </w:rPr>
        <w:t>what is and is not permitted</w:t>
      </w:r>
      <w:r w:rsidRPr="00452825">
        <w:rPr>
          <w:szCs w:val="20"/>
          <w:u w:val="single"/>
        </w:rPr>
        <w:t xml:space="preserve">, handing authorities the power to </w:t>
      </w:r>
      <w:r w:rsidRPr="00452825">
        <w:rPr>
          <w:rStyle w:val="Emphasis"/>
        </w:rPr>
        <w:t>arbitrarily decide</w:t>
      </w:r>
      <w:r w:rsidRPr="00452825">
        <w:rPr>
          <w:szCs w:val="20"/>
          <w:u w:val="single"/>
        </w:rPr>
        <w:t xml:space="preserve"> who is in </w:t>
      </w:r>
      <w:r w:rsidRPr="00452825">
        <w:rPr>
          <w:rStyle w:val="Emphasis"/>
        </w:rPr>
        <w:t>violation</w:t>
      </w:r>
      <w:r w:rsidRPr="00452825">
        <w:rPr>
          <w:szCs w:val="20"/>
          <w:u w:val="single"/>
        </w:rPr>
        <w:t xml:space="preserve"> of a law or rule</w:t>
      </w:r>
      <w:r w:rsidRPr="00452825">
        <w:rPr>
          <w:sz w:val="16"/>
          <w:szCs w:val="20"/>
        </w:rPr>
        <w:t xml:space="preserve">. </w:t>
      </w:r>
      <w:r w:rsidRPr="00452825">
        <w:rPr>
          <w:szCs w:val="20"/>
          <w:u w:val="single"/>
        </w:rPr>
        <w:t xml:space="preserve">Vagueness has long been seen as a </w:t>
      </w:r>
      <w:r w:rsidRPr="00452825">
        <w:rPr>
          <w:rStyle w:val="Emphasis"/>
        </w:rPr>
        <w:t>clear divide</w:t>
      </w:r>
      <w:r w:rsidRPr="00452825">
        <w:rPr>
          <w:szCs w:val="20"/>
          <w:u w:val="single"/>
        </w:rPr>
        <w:t xml:space="preserve"> between </w:t>
      </w:r>
      <w:r w:rsidRPr="00452825">
        <w:rPr>
          <w:rStyle w:val="Emphasis"/>
        </w:rPr>
        <w:t>democracies</w:t>
      </w:r>
      <w:r w:rsidRPr="00452825">
        <w:rPr>
          <w:szCs w:val="20"/>
          <w:u w:val="single"/>
        </w:rPr>
        <w:t xml:space="preserve"> run by laws and autocracies run by strongmen</w:t>
      </w:r>
      <w:r w:rsidRPr="00452825">
        <w:rPr>
          <w:sz w:val="16"/>
          <w:szCs w:val="20"/>
        </w:rPr>
        <w:t>, leading American administrations of both parties to routinely criticize foreign governments for using vague laws to suppress unwanted speech and behavior.</w:t>
      </w:r>
      <w:r w:rsidRPr="00C16F25">
        <w:rPr>
          <w:sz w:val="12"/>
          <w:szCs w:val="20"/>
        </w:rPr>
        <w:t>¶</w:t>
      </w:r>
      <w:r w:rsidRPr="00452825">
        <w:rPr>
          <w:sz w:val="16"/>
          <w:szCs w:val="20"/>
        </w:rPr>
        <w:t xml:space="preserve"> </w:t>
      </w:r>
      <w:r w:rsidRPr="00452825">
        <w:rPr>
          <w:szCs w:val="20"/>
          <w:u w:val="single"/>
        </w:rPr>
        <w:t xml:space="preserve">But </w:t>
      </w:r>
      <w:r w:rsidRPr="00452825">
        <w:rPr>
          <w:rStyle w:val="Emphasis"/>
          <w:highlight w:val="green"/>
        </w:rPr>
        <w:t>vagueness</w:t>
      </w:r>
      <w:r w:rsidRPr="00452825">
        <w:rPr>
          <w:szCs w:val="20"/>
          <w:highlight w:val="green"/>
          <w:u w:val="single"/>
        </w:rPr>
        <w:t xml:space="preserve"> has become </w:t>
      </w:r>
      <w:r w:rsidRPr="00452825">
        <w:rPr>
          <w:rStyle w:val="Emphasis"/>
          <w:highlight w:val="green"/>
        </w:rPr>
        <w:t>fundamental</w:t>
      </w:r>
      <w:r w:rsidRPr="00452825">
        <w:rPr>
          <w:szCs w:val="20"/>
          <w:highlight w:val="green"/>
          <w:u w:val="single"/>
        </w:rPr>
        <w:t xml:space="preserve"> to the way Trump operates</w:t>
      </w:r>
      <w:r w:rsidRPr="00452825">
        <w:rPr>
          <w:sz w:val="16"/>
          <w:szCs w:val="20"/>
        </w:rPr>
        <w:t xml:space="preserve">. It is not so much a legal strategy as a power dynamic. </w:t>
      </w:r>
      <w:r w:rsidRPr="00452825">
        <w:rPr>
          <w:szCs w:val="20"/>
          <w:u w:val="single"/>
        </w:rPr>
        <w:t>Declaring war on “</w:t>
      </w:r>
      <w:r w:rsidRPr="00452825">
        <w:rPr>
          <w:rStyle w:val="Emphasis"/>
        </w:rPr>
        <w:t>woke culture</w:t>
      </w:r>
      <w:r w:rsidRPr="00452825">
        <w:rPr>
          <w:szCs w:val="20"/>
          <w:u w:val="single"/>
        </w:rPr>
        <w:t xml:space="preserve">,” he has shaken education and private industry with threats of financial penalties or investigations for “promoting </w:t>
      </w:r>
      <w:r w:rsidRPr="00452825">
        <w:rPr>
          <w:rStyle w:val="Emphasis"/>
          <w:highlight w:val="green"/>
        </w:rPr>
        <w:t>gender ideology</w:t>
      </w:r>
      <w:r w:rsidRPr="00452825">
        <w:rPr>
          <w:szCs w:val="20"/>
          <w:highlight w:val="green"/>
          <w:u w:val="single"/>
        </w:rPr>
        <w:t>” or</w:t>
      </w:r>
      <w:r w:rsidRPr="00452825">
        <w:rPr>
          <w:szCs w:val="20"/>
          <w:u w:val="single"/>
        </w:rPr>
        <w:t xml:space="preserve"> “</w:t>
      </w:r>
      <w:r w:rsidRPr="00452825">
        <w:rPr>
          <w:rStyle w:val="Emphasis"/>
        </w:rPr>
        <w:t xml:space="preserve">illegal </w:t>
      </w:r>
      <w:r w:rsidRPr="00452825">
        <w:rPr>
          <w:rStyle w:val="Emphasis"/>
          <w:highlight w:val="green"/>
        </w:rPr>
        <w:t>D.E.I.</w:t>
      </w:r>
      <w:r w:rsidRPr="00452825">
        <w:rPr>
          <w:szCs w:val="20"/>
          <w:highlight w:val="green"/>
          <w:u w:val="single"/>
        </w:rPr>
        <w:t>,”</w:t>
      </w:r>
      <w:r w:rsidRPr="00452825">
        <w:rPr>
          <w:szCs w:val="20"/>
          <w:u w:val="single"/>
        </w:rPr>
        <w:t xml:space="preserve"> two terms that judges have criticized as </w:t>
      </w:r>
      <w:r w:rsidRPr="00452825">
        <w:rPr>
          <w:rStyle w:val="Emphasis"/>
          <w:highlight w:val="green"/>
        </w:rPr>
        <w:t>ill defined</w:t>
      </w:r>
      <w:r w:rsidRPr="00452825">
        <w:rPr>
          <w:szCs w:val="20"/>
          <w:u w:val="single"/>
        </w:rPr>
        <w:t>.</w:t>
      </w:r>
      <w:r w:rsidRPr="00452825">
        <w:rPr>
          <w:sz w:val="16"/>
          <w:szCs w:val="20"/>
        </w:rPr>
        <w:t xml:space="preserve"> Inside the government, aides have dutifully applied his executive-order terminology to chop through the federal bureaucracy and to slash thousands of government grants. He has threatened to financially punish law firms that he declares are operating contrary to the “national interest,” an undefined standard he bases partly on their association with cases he doesn’t like and lawyers he sees as enemies.</w:t>
      </w:r>
      <w:r w:rsidRPr="00C16F25">
        <w:rPr>
          <w:sz w:val="12"/>
          <w:szCs w:val="20"/>
        </w:rPr>
        <w:t>¶</w:t>
      </w:r>
      <w:r w:rsidRPr="00452825">
        <w:rPr>
          <w:sz w:val="16"/>
          <w:szCs w:val="20"/>
        </w:rPr>
        <w:t xml:space="preserve"> In a sense, </w:t>
      </w:r>
      <w:r w:rsidRPr="00452825">
        <w:rPr>
          <w:szCs w:val="20"/>
          <w:u w:val="single"/>
        </w:rPr>
        <w:t>Trump is creating a system of rules and punishments all his own</w:t>
      </w:r>
      <w:r w:rsidRPr="00452825">
        <w:rPr>
          <w:sz w:val="16"/>
          <w:szCs w:val="20"/>
        </w:rPr>
        <w:t xml:space="preserve">. </w:t>
      </w:r>
      <w:r w:rsidRPr="00452825">
        <w:rPr>
          <w:szCs w:val="20"/>
          <w:u w:val="single"/>
        </w:rPr>
        <w:t xml:space="preserve">And when those rules are </w:t>
      </w:r>
      <w:r w:rsidRPr="00452825">
        <w:rPr>
          <w:rStyle w:val="Emphasis"/>
        </w:rPr>
        <w:t>vaguely defined</w:t>
      </w:r>
      <w:r w:rsidRPr="00452825">
        <w:rPr>
          <w:szCs w:val="20"/>
          <w:u w:val="single"/>
        </w:rPr>
        <w:t xml:space="preserve"> — unlike, say, a </w:t>
      </w:r>
      <w:r w:rsidRPr="00452825">
        <w:rPr>
          <w:rStyle w:val="Emphasis"/>
        </w:rPr>
        <w:t>speed limit</w:t>
      </w:r>
      <w:r w:rsidRPr="00452825">
        <w:rPr>
          <w:szCs w:val="20"/>
          <w:u w:val="single"/>
        </w:rPr>
        <w:t xml:space="preserve"> or even complex </w:t>
      </w:r>
      <w:r w:rsidRPr="00452825">
        <w:rPr>
          <w:rStyle w:val="Emphasis"/>
        </w:rPr>
        <w:t>financial regulations</w:t>
      </w:r>
      <w:r w:rsidRPr="00452825">
        <w:rPr>
          <w:szCs w:val="20"/>
          <w:u w:val="single"/>
        </w:rPr>
        <w:t xml:space="preserve"> — there is no assurance that anyone can be safely outside the zone of violation</w:t>
      </w:r>
      <w:r w:rsidRPr="00452825">
        <w:rPr>
          <w:sz w:val="16"/>
          <w:szCs w:val="20"/>
        </w:rPr>
        <w:t xml:space="preserve">. </w:t>
      </w:r>
      <w:r w:rsidRPr="00452825">
        <w:rPr>
          <w:szCs w:val="20"/>
          <w:u w:val="single"/>
        </w:rPr>
        <w:t xml:space="preserve">Therefore, </w:t>
      </w:r>
      <w:r w:rsidRPr="00452825">
        <w:rPr>
          <w:szCs w:val="20"/>
          <w:highlight w:val="green"/>
          <w:u w:val="single"/>
        </w:rPr>
        <w:t>there is no telling who might be</w:t>
      </w:r>
      <w:r w:rsidRPr="00452825">
        <w:rPr>
          <w:szCs w:val="20"/>
          <w:u w:val="single"/>
        </w:rPr>
        <w:t xml:space="preserve"> found </w:t>
      </w:r>
      <w:r w:rsidRPr="00452825">
        <w:rPr>
          <w:rStyle w:val="Emphasis"/>
          <w:highlight w:val="green"/>
        </w:rPr>
        <w:t>out of bounds</w:t>
      </w:r>
      <w:r w:rsidRPr="00452825">
        <w:rPr>
          <w:szCs w:val="20"/>
          <w:u w:val="single"/>
        </w:rPr>
        <w:t xml:space="preserve"> next </w:t>
      </w:r>
      <w:r w:rsidRPr="00452825">
        <w:rPr>
          <w:szCs w:val="20"/>
          <w:highlight w:val="green"/>
          <w:u w:val="single"/>
        </w:rPr>
        <w:t xml:space="preserve">and what </w:t>
      </w:r>
      <w:r w:rsidRPr="00452825">
        <w:rPr>
          <w:rStyle w:val="Emphasis"/>
          <w:highlight w:val="green"/>
        </w:rPr>
        <w:t>punishment</w:t>
      </w:r>
      <w:r w:rsidRPr="00452825">
        <w:rPr>
          <w:szCs w:val="20"/>
          <w:highlight w:val="green"/>
          <w:u w:val="single"/>
        </w:rPr>
        <w:t xml:space="preserve"> might be imposed</w:t>
      </w:r>
      <w:r w:rsidRPr="00452825">
        <w:rPr>
          <w:sz w:val="16"/>
          <w:szCs w:val="20"/>
          <w:highlight w:val="green"/>
        </w:rPr>
        <w:t>.</w:t>
      </w:r>
    </w:p>
    <w:p w14:paraId="6ADFF967" w14:textId="77777777" w:rsidR="00EF2146" w:rsidRDefault="00EF2146" w:rsidP="00EF2146">
      <w:pPr>
        <w:pStyle w:val="Heading3"/>
      </w:pPr>
      <w:r>
        <w:t>CP---1NC</w:t>
      </w:r>
    </w:p>
    <w:p w14:paraId="2D6FD6AF" w14:textId="77777777" w:rsidR="00EF2146" w:rsidRDefault="00EF2146" w:rsidP="00EF2146">
      <w:pPr>
        <w:pStyle w:val="Heading4"/>
      </w:pPr>
      <w:r w:rsidRPr="008671DD">
        <w:rPr>
          <w:u w:val="single"/>
        </w:rPr>
        <w:t>Worker Control CP</w:t>
      </w:r>
      <w:r>
        <w:t>.</w:t>
      </w:r>
    </w:p>
    <w:p w14:paraId="368BD190" w14:textId="77777777" w:rsidR="00EF2146" w:rsidRDefault="00EF2146" w:rsidP="00EF2146">
      <w:pPr>
        <w:pStyle w:val="Heading4"/>
      </w:pPr>
      <w:r>
        <w:t>The United States federal government should</w:t>
      </w:r>
    </w:p>
    <w:p w14:paraId="2CF360EC" w14:textId="77777777" w:rsidR="00EF2146" w:rsidRDefault="00EF2146" w:rsidP="00EF2146">
      <w:pPr>
        <w:pStyle w:val="Heading4"/>
      </w:pPr>
      <w:r>
        <w:t>---abolish collective bargaining rights;</w:t>
      </w:r>
    </w:p>
    <w:p w14:paraId="0FDA0EE3" w14:textId="77777777" w:rsidR="00EF2146" w:rsidRDefault="00EF2146" w:rsidP="00EF2146">
      <w:pPr>
        <w:pStyle w:val="Heading4"/>
      </w:pPr>
      <w:r>
        <w:t>---and mandate a transition to a worker-controlled economy.</w:t>
      </w:r>
    </w:p>
    <w:p w14:paraId="3B79C314" w14:textId="77777777" w:rsidR="00EF2146" w:rsidRDefault="00EF2146" w:rsidP="00EF2146">
      <w:pPr>
        <w:pStyle w:val="Heading4"/>
      </w:pPr>
      <w:r>
        <w:t>That competes and solves, collective bargaining restricts worker control.</w:t>
      </w:r>
    </w:p>
    <w:p w14:paraId="493D9AFA" w14:textId="77777777" w:rsidR="00EF2146" w:rsidRDefault="00EF2146" w:rsidP="00EF2146">
      <w:r w:rsidRPr="008671DD">
        <w:rPr>
          <w:rStyle w:val="Style13ptBold"/>
        </w:rPr>
        <w:t>Klare 81</w:t>
      </w:r>
      <w:r>
        <w:t xml:space="preserve">, Professor of Law, Northeastern University School of Law, </w:t>
      </w:r>
      <w:r>
        <w:rPr>
          <w:i/>
          <w:iCs/>
        </w:rPr>
        <w:t>Industrial Relations Law Journal</w:t>
      </w:r>
      <w:r>
        <w:t xml:space="preserve"> 4(3): 450-482, [“Labor Law as Ideology: Toward a New Historiography of Collective Bargaining Law,” available on: </w:t>
      </w:r>
      <w:hyperlink r:id="rId8" w:history="1">
        <w:r w:rsidRPr="00EB07B8">
          <w:rPr>
            <w:rStyle w:val="Hyperlink"/>
          </w:rPr>
          <w:t>https://www.jstor.org/stable/24049604</w:t>
        </w:r>
      </w:hyperlink>
      <w:r>
        <w:t>, accessed: 1-22-2026]rrf</w:t>
      </w:r>
    </w:p>
    <w:p w14:paraId="5B6F31F3" w14:textId="77777777" w:rsidR="00EF2146" w:rsidRPr="00C309E3" w:rsidRDefault="00EF2146" w:rsidP="00EF2146">
      <w:pPr>
        <w:rPr>
          <w:sz w:val="16"/>
        </w:rPr>
      </w:pPr>
      <w:r w:rsidRPr="00C309E3">
        <w:rPr>
          <w:sz w:val="16"/>
        </w:rPr>
        <w:t xml:space="preserve">Traditional liberal theorists of </w:t>
      </w:r>
      <w:r w:rsidRPr="00377A00">
        <w:rPr>
          <w:highlight w:val="green"/>
          <w:u w:val="single"/>
        </w:rPr>
        <w:t>collective bargaining law</w:t>
      </w:r>
      <w:r w:rsidRPr="00C309E3">
        <w:rPr>
          <w:sz w:val="16"/>
        </w:rPr>
        <w:t xml:space="preserve"> have had to explain, secondly, how this body of law </w:t>
      </w:r>
      <w:r w:rsidRPr="00C309E3">
        <w:rPr>
          <w:u w:val="single"/>
        </w:rPr>
        <w:t xml:space="preserve">simultaneously authorizes and </w:t>
      </w:r>
      <w:r w:rsidRPr="00377A00">
        <w:rPr>
          <w:rStyle w:val="Emphasis"/>
          <w:highlight w:val="green"/>
        </w:rPr>
        <w:t>limits</w:t>
      </w:r>
      <w:r w:rsidRPr="00377A00">
        <w:rPr>
          <w:highlight w:val="green"/>
          <w:u w:val="single"/>
        </w:rPr>
        <w:t xml:space="preserve"> employee participation in </w:t>
      </w:r>
      <w:r w:rsidRPr="00377A00">
        <w:rPr>
          <w:rStyle w:val="Emphasis"/>
          <w:highlight w:val="green"/>
        </w:rPr>
        <w:t>workplace governance</w:t>
      </w:r>
      <w:r w:rsidRPr="00C309E3">
        <w:rPr>
          <w:sz w:val="16"/>
        </w:rPr>
        <w:t xml:space="preserve">. For, although the </w:t>
      </w:r>
      <w:r w:rsidRPr="00C309E3">
        <w:rPr>
          <w:u w:val="single"/>
        </w:rPr>
        <w:t>collective bargaining laws</w:t>
      </w:r>
      <w:r w:rsidRPr="00C309E3">
        <w:rPr>
          <w:sz w:val="16"/>
        </w:rPr>
        <w:t xml:space="preserve"> acknowledge the justice of worker participation in the industrial decisions affecting their lives,'5 they also </w:t>
      </w:r>
      <w:r w:rsidRPr="00C309E3">
        <w:rPr>
          <w:u w:val="single"/>
        </w:rPr>
        <w:t>carefully control and restrict this participation</w:t>
      </w:r>
      <w:r w:rsidRPr="00C309E3">
        <w:rPr>
          <w:sz w:val="16"/>
        </w:rPr>
        <w:t xml:space="preserve">. Collective bargaining law limits worker participation in workplace governance </w:t>
      </w:r>
      <w:r w:rsidRPr="00377A00">
        <w:rPr>
          <w:highlight w:val="green"/>
          <w:u w:val="single"/>
        </w:rPr>
        <w:t xml:space="preserve">by </w:t>
      </w:r>
      <w:r w:rsidRPr="00377A00">
        <w:rPr>
          <w:rStyle w:val="Emphasis"/>
          <w:highlight w:val="green"/>
        </w:rPr>
        <w:t>deflecting</w:t>
      </w:r>
      <w:r w:rsidRPr="00377A00">
        <w:rPr>
          <w:highlight w:val="green"/>
          <w:u w:val="single"/>
        </w:rPr>
        <w:t xml:space="preserve"> the intervention of </w:t>
      </w:r>
      <w:r w:rsidRPr="00377A00">
        <w:rPr>
          <w:rStyle w:val="Emphasis"/>
          <w:highlight w:val="green"/>
        </w:rPr>
        <w:t>workers' power</w:t>
      </w:r>
      <w:r w:rsidRPr="00377A00">
        <w:rPr>
          <w:highlight w:val="green"/>
          <w:u w:val="single"/>
        </w:rPr>
        <w:t xml:space="preserve"> away from</w:t>
      </w:r>
      <w:r w:rsidRPr="00C309E3">
        <w:rPr>
          <w:u w:val="single"/>
        </w:rPr>
        <w:t xml:space="preserve"> such concerns as </w:t>
      </w:r>
      <w:r w:rsidRPr="00377A00">
        <w:rPr>
          <w:highlight w:val="green"/>
          <w:u w:val="single"/>
        </w:rPr>
        <w:t xml:space="preserve">the </w:t>
      </w:r>
      <w:r w:rsidRPr="00377A00">
        <w:rPr>
          <w:rStyle w:val="Emphasis"/>
          <w:highlight w:val="green"/>
        </w:rPr>
        <w:t>organization</w:t>
      </w:r>
      <w:r w:rsidRPr="00377A00">
        <w:rPr>
          <w:highlight w:val="green"/>
          <w:u w:val="single"/>
        </w:rPr>
        <w:t xml:space="preserve"> of the </w:t>
      </w:r>
      <w:r w:rsidRPr="00377A00">
        <w:rPr>
          <w:rStyle w:val="Emphasis"/>
          <w:highlight w:val="green"/>
        </w:rPr>
        <w:t>work process</w:t>
      </w:r>
      <w:r w:rsidRPr="00C309E3">
        <w:rPr>
          <w:u w:val="single"/>
        </w:rPr>
        <w:t xml:space="preserve">, enterprise </w:t>
      </w:r>
      <w:r w:rsidRPr="00377A00">
        <w:rPr>
          <w:rStyle w:val="Emphasis"/>
          <w:highlight w:val="green"/>
        </w:rPr>
        <w:t>management</w:t>
      </w:r>
      <w:r w:rsidRPr="00C309E3">
        <w:rPr>
          <w:u w:val="single"/>
        </w:rPr>
        <w:t xml:space="preserve"> and </w:t>
      </w:r>
      <w:r w:rsidRPr="00C309E3">
        <w:rPr>
          <w:rStyle w:val="Emphasis"/>
        </w:rPr>
        <w:t>goals</w:t>
      </w:r>
      <w:r w:rsidRPr="00C309E3">
        <w:rPr>
          <w:u w:val="single"/>
        </w:rPr>
        <w:t xml:space="preserve">, </w:t>
      </w:r>
      <w:r w:rsidRPr="00377A00">
        <w:rPr>
          <w:highlight w:val="green"/>
          <w:u w:val="single"/>
        </w:rPr>
        <w:t xml:space="preserve">and the </w:t>
      </w:r>
      <w:r w:rsidRPr="00377A00">
        <w:rPr>
          <w:rStyle w:val="Emphasis"/>
          <w:highlight w:val="green"/>
        </w:rPr>
        <w:t>internal direction</w:t>
      </w:r>
      <w:r w:rsidRPr="00377A00">
        <w:rPr>
          <w:highlight w:val="green"/>
          <w:u w:val="single"/>
        </w:rPr>
        <w:t xml:space="preserve"> of </w:t>
      </w:r>
      <w:r w:rsidRPr="00377A00">
        <w:rPr>
          <w:rStyle w:val="Emphasis"/>
          <w:highlight w:val="green"/>
        </w:rPr>
        <w:t>labor unions</w:t>
      </w:r>
      <w:r w:rsidRPr="00C309E3">
        <w:rPr>
          <w:sz w:val="16"/>
        </w:rPr>
        <w:t xml:space="preserve">. Rather, </w:t>
      </w:r>
      <w:r w:rsidRPr="00377A00">
        <w:rPr>
          <w:highlight w:val="green"/>
          <w:u w:val="single"/>
        </w:rPr>
        <w:t>the</w:t>
      </w:r>
      <w:r w:rsidRPr="00C309E3">
        <w:rPr>
          <w:u w:val="single"/>
        </w:rPr>
        <w:t xml:space="preserve"> legitimate </w:t>
      </w:r>
      <w:r w:rsidRPr="00377A00">
        <w:rPr>
          <w:highlight w:val="green"/>
          <w:u w:val="single"/>
        </w:rPr>
        <w:t>exercise of workers' power is</w:t>
      </w:r>
      <w:r w:rsidRPr="00C309E3">
        <w:rPr>
          <w:u w:val="single"/>
        </w:rPr>
        <w:t xml:space="preserve"> generally </w:t>
      </w:r>
      <w:r w:rsidRPr="00377A00">
        <w:rPr>
          <w:highlight w:val="green"/>
          <w:u w:val="single"/>
        </w:rPr>
        <w:t>confined to</w:t>
      </w:r>
      <w:r w:rsidRPr="00C309E3">
        <w:rPr>
          <w:u w:val="single"/>
        </w:rPr>
        <w:t xml:space="preserve"> occasional </w:t>
      </w:r>
      <w:r w:rsidRPr="00377A00">
        <w:rPr>
          <w:highlight w:val="green"/>
          <w:u w:val="single"/>
        </w:rPr>
        <w:t>conflict outside the workplace</w:t>
      </w:r>
      <w:r w:rsidRPr="00C309E3">
        <w:rPr>
          <w:u w:val="single"/>
        </w:rPr>
        <w:t>, in the market for the sale of labor power</w:t>
      </w:r>
      <w:r w:rsidRPr="00C309E3">
        <w:rPr>
          <w:sz w:val="16"/>
        </w:rPr>
        <w:t>, 1 e.,</w:t>
      </w:r>
      <w:r w:rsidRPr="00C309E3">
        <w:rPr>
          <w:u w:val="single"/>
        </w:rPr>
        <w:t xml:space="preserve"> to </w:t>
      </w:r>
      <w:r w:rsidRPr="00377A00">
        <w:rPr>
          <w:highlight w:val="green"/>
          <w:u w:val="single"/>
        </w:rPr>
        <w:t xml:space="preserve">the </w:t>
      </w:r>
      <w:r w:rsidRPr="00377A00">
        <w:rPr>
          <w:rStyle w:val="Emphasis"/>
          <w:highlight w:val="green"/>
        </w:rPr>
        <w:t>economic strike</w:t>
      </w:r>
      <w:r w:rsidRPr="00C309E3">
        <w:rPr>
          <w:sz w:val="16"/>
        </w:rPr>
        <w:t>.' 6</w:t>
      </w:r>
    </w:p>
    <w:p w14:paraId="53DC1BE8" w14:textId="77777777" w:rsidR="00EF2146" w:rsidRPr="00AF0C37" w:rsidRDefault="00EF2146" w:rsidP="00EF2146">
      <w:pPr>
        <w:pStyle w:val="Heading4"/>
      </w:pPr>
      <w:r w:rsidRPr="00D649C0">
        <w:rPr>
          <w:u w:val="single"/>
        </w:rPr>
        <w:t>Worker control</w:t>
      </w:r>
      <w:r>
        <w:t xml:space="preserve"> is key to </w:t>
      </w:r>
      <w:r w:rsidRPr="00D649C0">
        <w:rPr>
          <w:u w:val="single"/>
        </w:rPr>
        <w:t>effective management</w:t>
      </w:r>
      <w:r>
        <w:t xml:space="preserve"> of </w:t>
      </w:r>
      <w:r w:rsidRPr="00D649C0">
        <w:rPr>
          <w:u w:val="single"/>
        </w:rPr>
        <w:t>artificial intelligence</w:t>
      </w:r>
      <w:r>
        <w:t xml:space="preserve">, else </w:t>
      </w:r>
      <w:r w:rsidRPr="0017176B">
        <w:rPr>
          <w:u w:val="single"/>
        </w:rPr>
        <w:t>extinction</w:t>
      </w:r>
      <w:r>
        <w:t xml:space="preserve"> through </w:t>
      </w:r>
      <w:r>
        <w:rPr>
          <w:u w:val="single"/>
        </w:rPr>
        <w:t>societal collapse</w:t>
      </w:r>
      <w:r>
        <w:t>.</w:t>
      </w:r>
    </w:p>
    <w:p w14:paraId="3E276AF3" w14:textId="77777777" w:rsidR="00EF2146" w:rsidRDefault="00EF2146" w:rsidP="00EF2146">
      <w:r w:rsidRPr="005F1AA9">
        <w:rPr>
          <w:rStyle w:val="Style13ptBold"/>
        </w:rPr>
        <w:t>Solenberger 25</w:t>
      </w:r>
      <w:r w:rsidRPr="005F1AA9">
        <w:t>, Peter Solenberger,</w:t>
      </w:r>
      <w:r>
        <w:t xml:space="preserve"> Solidarity member and activist in Michigan,</w:t>
      </w:r>
      <w:r w:rsidRPr="005F1AA9">
        <w:t xml:space="preserve"> </w:t>
      </w:r>
      <w:r>
        <w:t>International Socialist League</w:t>
      </w:r>
      <w:r w:rsidRPr="005F1AA9">
        <w:t>, 2-7-2025 ["AI: Useful Tool Under Socialism, Menace Under Capitalism," available on:  https://lis-isl.org/en/2025/07/ai-useful-tool-under-socialism-menace-under-capitalism/, accessed:  1-27-2026]rrf</w:t>
      </w:r>
    </w:p>
    <w:p w14:paraId="093EB3B0" w14:textId="77777777" w:rsidR="00EF2146" w:rsidRDefault="00EF2146" w:rsidP="00EF2146">
      <w:pPr>
        <w:rPr>
          <w:sz w:val="16"/>
        </w:rPr>
      </w:pPr>
      <w:r w:rsidRPr="0017176B">
        <w:rPr>
          <w:sz w:val="16"/>
        </w:rPr>
        <w:t>Garbage in, Garbage Out</w:t>
      </w:r>
      <w:r w:rsidRPr="00454EC0">
        <w:rPr>
          <w:sz w:val="12"/>
        </w:rPr>
        <w:t>¶</w:t>
      </w:r>
      <w:r w:rsidRPr="0017176B">
        <w:rPr>
          <w:sz w:val="16"/>
        </w:rPr>
        <w:t xml:space="preserve"> </w:t>
      </w:r>
      <w:r w:rsidRPr="00377A00">
        <w:rPr>
          <w:highlight w:val="green"/>
          <w:u w:val="single"/>
        </w:rPr>
        <w:t>AI models are trained on</w:t>
      </w:r>
      <w:r w:rsidRPr="0017176B">
        <w:rPr>
          <w:u w:val="single"/>
        </w:rPr>
        <w:t xml:space="preserve"> pairings of raw </w:t>
      </w:r>
      <w:r w:rsidRPr="00377A00">
        <w:rPr>
          <w:highlight w:val="green"/>
          <w:u w:val="single"/>
        </w:rPr>
        <w:t>data and</w:t>
      </w:r>
      <w:r w:rsidRPr="0017176B">
        <w:rPr>
          <w:u w:val="single"/>
        </w:rPr>
        <w:t xml:space="preserve"> human-validated </w:t>
      </w:r>
      <w:r w:rsidRPr="00377A00">
        <w:rPr>
          <w:highlight w:val="green"/>
          <w:u w:val="single"/>
        </w:rPr>
        <w:t>results</w:t>
      </w:r>
      <w:r w:rsidRPr="0017176B">
        <w:rPr>
          <w:sz w:val="16"/>
        </w:rPr>
        <w:t xml:space="preserve">, and they depend completely on the accuracy of both. </w:t>
      </w:r>
      <w:r w:rsidRPr="00377A00">
        <w:rPr>
          <w:highlight w:val="green"/>
          <w:u w:val="single"/>
        </w:rPr>
        <w:t>If either</w:t>
      </w:r>
      <w:r w:rsidRPr="0017176B">
        <w:rPr>
          <w:u w:val="single"/>
        </w:rPr>
        <w:t xml:space="preserve"> data or results </w:t>
      </w:r>
      <w:r w:rsidRPr="00377A00">
        <w:rPr>
          <w:highlight w:val="green"/>
          <w:u w:val="single"/>
        </w:rPr>
        <w:t>are</w:t>
      </w:r>
      <w:r w:rsidRPr="0017176B">
        <w:rPr>
          <w:u w:val="single"/>
        </w:rPr>
        <w:t xml:space="preserve"> partial or </w:t>
      </w:r>
      <w:r w:rsidRPr="00377A00">
        <w:rPr>
          <w:highlight w:val="green"/>
          <w:u w:val="single"/>
        </w:rPr>
        <w:t>skewed</w:t>
      </w:r>
      <w:r w:rsidRPr="0017176B">
        <w:rPr>
          <w:u w:val="single"/>
        </w:rPr>
        <w:t xml:space="preserve">, the </w:t>
      </w:r>
      <w:r w:rsidRPr="00377A00">
        <w:rPr>
          <w:highlight w:val="green"/>
          <w:u w:val="single"/>
        </w:rPr>
        <w:t>models will be too</w:t>
      </w:r>
      <w:r w:rsidRPr="0017176B">
        <w:rPr>
          <w:u w:val="single"/>
        </w:rPr>
        <w:t>.</w:t>
      </w:r>
      <w:r w:rsidRPr="0017176B">
        <w:rPr>
          <w:sz w:val="16"/>
        </w:rPr>
        <w:t xml:space="preserve"> </w:t>
      </w:r>
      <w:r w:rsidRPr="0017176B">
        <w:rPr>
          <w:u w:val="single"/>
        </w:rPr>
        <w:t>Garbage in, garbage out</w:t>
      </w:r>
      <w:r w:rsidRPr="0017176B">
        <w:rPr>
          <w:sz w:val="16"/>
        </w:rPr>
        <w:t>, as the IT saying goes.</w:t>
      </w:r>
      <w:r w:rsidRPr="00454EC0">
        <w:rPr>
          <w:sz w:val="12"/>
        </w:rPr>
        <w:t>¶</w:t>
      </w:r>
      <w:r w:rsidRPr="0017176B">
        <w:rPr>
          <w:sz w:val="16"/>
        </w:rPr>
        <w:t xml:space="preserve"> </w:t>
      </w:r>
      <w:r w:rsidRPr="00377A00">
        <w:rPr>
          <w:highlight w:val="green"/>
          <w:u w:val="single"/>
        </w:rPr>
        <w:t>The garbage</w:t>
      </w:r>
      <w:r w:rsidRPr="0017176B">
        <w:rPr>
          <w:u w:val="single"/>
        </w:rPr>
        <w:t xml:space="preserve"> out </w:t>
      </w:r>
      <w:r w:rsidRPr="00377A00">
        <w:rPr>
          <w:highlight w:val="green"/>
          <w:u w:val="single"/>
        </w:rPr>
        <w:t>can be</w:t>
      </w:r>
      <w:r w:rsidRPr="0017176B">
        <w:rPr>
          <w:u w:val="single"/>
        </w:rPr>
        <w:t xml:space="preserve"> obviously weird “</w:t>
      </w:r>
      <w:r w:rsidRPr="00377A00">
        <w:rPr>
          <w:rStyle w:val="Emphasis"/>
          <w:highlight w:val="green"/>
        </w:rPr>
        <w:t>hallucinations</w:t>
      </w:r>
      <w:r w:rsidRPr="0017176B">
        <w:rPr>
          <w:u w:val="single"/>
        </w:rPr>
        <w:t xml:space="preserve">,” </w:t>
      </w:r>
      <w:r w:rsidRPr="00377A00">
        <w:rPr>
          <w:highlight w:val="green"/>
          <w:u w:val="single"/>
        </w:rPr>
        <w:t>or</w:t>
      </w:r>
      <w:r w:rsidRPr="0017176B">
        <w:rPr>
          <w:u w:val="single"/>
        </w:rPr>
        <w:t xml:space="preserve"> </w:t>
      </w:r>
      <w:r w:rsidRPr="000E73FD">
        <w:rPr>
          <w:u w:val="single"/>
        </w:rPr>
        <w:t>can</w:t>
      </w:r>
      <w:r w:rsidRPr="0017176B">
        <w:rPr>
          <w:u w:val="single"/>
        </w:rPr>
        <w:t xml:space="preserve"> be </w:t>
      </w:r>
      <w:r w:rsidRPr="00377A00">
        <w:rPr>
          <w:highlight w:val="green"/>
          <w:u w:val="single"/>
        </w:rPr>
        <w:t xml:space="preserve">more </w:t>
      </w:r>
      <w:r w:rsidRPr="00377A00">
        <w:rPr>
          <w:rStyle w:val="Emphasis"/>
          <w:highlight w:val="green"/>
        </w:rPr>
        <w:t>insidious</w:t>
      </w:r>
      <w:r w:rsidRPr="0017176B">
        <w:rPr>
          <w:sz w:val="16"/>
        </w:rPr>
        <w:t xml:space="preserve">. The patterns of association may be based on opinions presented as facts, oversimplifications, prejudices or lies. </w:t>
      </w:r>
      <w:r w:rsidRPr="0017176B">
        <w:rPr>
          <w:u w:val="single"/>
        </w:rPr>
        <w:t xml:space="preserve">Racial profiling that would be unacceptable coming from a human being can be </w:t>
      </w:r>
      <w:r w:rsidRPr="0017176B">
        <w:rPr>
          <w:rStyle w:val="Emphasis"/>
        </w:rPr>
        <w:t>hidden</w:t>
      </w:r>
      <w:r w:rsidRPr="0017176B">
        <w:rPr>
          <w:u w:val="single"/>
        </w:rPr>
        <w:t xml:space="preserve"> in the </w:t>
      </w:r>
      <w:r w:rsidRPr="0017176B">
        <w:rPr>
          <w:rStyle w:val="Emphasis"/>
        </w:rPr>
        <w:t>black box</w:t>
      </w:r>
      <w:r w:rsidRPr="0017176B">
        <w:rPr>
          <w:u w:val="single"/>
        </w:rPr>
        <w:t xml:space="preserve"> of </w:t>
      </w:r>
      <w:r w:rsidRPr="0017176B">
        <w:rPr>
          <w:rStyle w:val="Emphasis"/>
        </w:rPr>
        <w:t>AI</w:t>
      </w:r>
      <w:r w:rsidRPr="0017176B">
        <w:rPr>
          <w:u w:val="single"/>
        </w:rPr>
        <w:t>.</w:t>
      </w:r>
      <w:r w:rsidRPr="00454EC0">
        <w:rPr>
          <w:sz w:val="12"/>
        </w:rPr>
        <w:t>¶</w:t>
      </w:r>
      <w:r w:rsidRPr="0017176B">
        <w:rPr>
          <w:sz w:val="16"/>
        </w:rPr>
        <w:t xml:space="preserve"> </w:t>
      </w:r>
      <w:r w:rsidRPr="0017176B">
        <w:rPr>
          <w:u w:val="single"/>
        </w:rPr>
        <w:t xml:space="preserve">A revealing and increasingly likely illustration of garbage in, garbage out is </w:t>
      </w:r>
      <w:r w:rsidRPr="00377A00">
        <w:rPr>
          <w:highlight w:val="green"/>
          <w:u w:val="single"/>
        </w:rPr>
        <w:t>AI trained on its own product</w:t>
      </w:r>
      <w:r w:rsidRPr="0017176B">
        <w:rPr>
          <w:sz w:val="16"/>
        </w:rPr>
        <w:t xml:space="preserve">. A New York Times article When A.I.’s Output Is a Threat to A.I. Itself” by Aatish Bhatia </w:t>
      </w:r>
      <w:r w:rsidRPr="00377A00">
        <w:rPr>
          <w:highlight w:val="green"/>
          <w:u w:val="single"/>
        </w:rPr>
        <w:t>explores the problem of “</w:t>
      </w:r>
      <w:r w:rsidRPr="00377A00">
        <w:rPr>
          <w:rStyle w:val="Emphasis"/>
          <w:highlight w:val="green"/>
        </w:rPr>
        <w:t>model collapse</w:t>
      </w:r>
      <w:r w:rsidRPr="0017176B">
        <w:rPr>
          <w:rStyle w:val="Emphasis"/>
        </w:rPr>
        <w:t>.</w:t>
      </w:r>
      <w:r w:rsidRPr="0017176B">
        <w:rPr>
          <w:u w:val="single"/>
        </w:rPr>
        <w:t xml:space="preserve">” </w:t>
      </w:r>
      <w:r w:rsidRPr="00214F2D">
        <w:rPr>
          <w:u w:val="single"/>
        </w:rPr>
        <w:t xml:space="preserve">Images are reduced to </w:t>
      </w:r>
      <w:r w:rsidRPr="00214F2D">
        <w:rPr>
          <w:rStyle w:val="Emphasis"/>
        </w:rPr>
        <w:t>blurs</w:t>
      </w:r>
      <w:r w:rsidRPr="00214F2D">
        <w:rPr>
          <w:u w:val="single"/>
        </w:rPr>
        <w:t>, colors are</w:t>
      </w:r>
      <w:r w:rsidRPr="0017176B">
        <w:rPr>
          <w:u w:val="single"/>
        </w:rPr>
        <w:t xml:space="preserve"> </w:t>
      </w:r>
      <w:r w:rsidRPr="0017176B">
        <w:rPr>
          <w:rStyle w:val="Emphasis"/>
        </w:rPr>
        <w:t>muddied</w:t>
      </w:r>
      <w:r w:rsidRPr="0017176B">
        <w:rPr>
          <w:u w:val="single"/>
        </w:rPr>
        <w:t xml:space="preserve">, faces look </w:t>
      </w:r>
      <w:r w:rsidRPr="0017176B">
        <w:rPr>
          <w:rStyle w:val="Emphasis"/>
        </w:rPr>
        <w:t>weirdly alike</w:t>
      </w:r>
      <w:r w:rsidRPr="0017176B">
        <w:rPr>
          <w:sz w:val="16"/>
        </w:rPr>
        <w:t>. “The model becomes poisoned with its own projection of reality.” (8/26/24)</w:t>
      </w:r>
      <w:r w:rsidRPr="00454EC0">
        <w:rPr>
          <w:sz w:val="12"/>
        </w:rPr>
        <w:t>¶</w:t>
      </w:r>
      <w:r w:rsidRPr="0017176B">
        <w:rPr>
          <w:sz w:val="16"/>
        </w:rPr>
        <w:t xml:space="preserve"> </w:t>
      </w:r>
    </w:p>
    <w:p w14:paraId="45801E62" w14:textId="77777777" w:rsidR="00EF2146" w:rsidRDefault="00EF2146" w:rsidP="00EF2146">
      <w:pPr>
        <w:rPr>
          <w:sz w:val="16"/>
        </w:rPr>
      </w:pPr>
      <w:r>
        <w:rPr>
          <w:sz w:val="16"/>
        </w:rPr>
        <w:t>[TEXT SHRUNK, NOTHING OMITTED]</w:t>
      </w:r>
    </w:p>
    <w:p w14:paraId="5F1A7F53" w14:textId="77777777" w:rsidR="00EF2146" w:rsidRPr="0017176B" w:rsidRDefault="00EF2146" w:rsidP="00EF2146">
      <w:pPr>
        <w:rPr>
          <w:sz w:val="8"/>
          <w:szCs w:val="8"/>
        </w:rPr>
      </w:pPr>
      <w:r w:rsidRPr="0017176B">
        <w:rPr>
          <w:sz w:val="8"/>
          <w:szCs w:val="8"/>
        </w:rPr>
        <w:t>AI is in a sense a step backward from analytic techniques that seek to understand data. Small datasets and limited computing power forced analysts to choose techniques appropriate for the data — for example, linear regression for continuous variables like height and gross domestic product (GDP), or logistic regression for categorical variables like race and gender. AI leaves the modeling to the computational process.</w:t>
      </w:r>
      <w:r w:rsidRPr="00454EC0">
        <w:rPr>
          <w:sz w:val="12"/>
          <w:szCs w:val="8"/>
        </w:rPr>
        <w:t>¶</w:t>
      </w:r>
      <w:r w:rsidRPr="0017176B">
        <w:rPr>
          <w:sz w:val="8"/>
          <w:szCs w:val="8"/>
        </w:rPr>
        <w:t xml:space="preserve"> Data analysis could be compared to climbing a mountain. The goal is to get to the top. With data analysis, that means maximizing a likelihood function — the likelihood that a model applied to the actual data gets the actual results.</w:t>
      </w:r>
      <w:r w:rsidRPr="00454EC0">
        <w:rPr>
          <w:sz w:val="12"/>
          <w:szCs w:val="8"/>
        </w:rPr>
        <w:t>¶</w:t>
      </w:r>
      <w:r w:rsidRPr="0017176B">
        <w:rPr>
          <w:sz w:val="8"/>
          <w:szCs w:val="8"/>
        </w:rPr>
        <w:t xml:space="preserve"> One approach to mountaineering would be to have a very skilled team painstakingly climb the mountain. Another would be to have many competent but less-skilled teams swarm up the mountain, making many mistakes but still arriving at the top by trial and error. Traditional statistical analysis is like the former. AI is like the latter.</w:t>
      </w:r>
      <w:r w:rsidRPr="00454EC0">
        <w:rPr>
          <w:sz w:val="12"/>
          <w:szCs w:val="8"/>
        </w:rPr>
        <w:t>¶</w:t>
      </w:r>
      <w:r w:rsidRPr="0017176B">
        <w:rPr>
          <w:sz w:val="8"/>
          <w:szCs w:val="8"/>
        </w:rPr>
        <w:t xml:space="preserve"> The trial-and-error method is very expensive in terms of computers and energy to run them. As a New York Times article What will power the A.I. revolution?” by David Gelles notes:</w:t>
      </w:r>
      <w:r w:rsidRPr="00454EC0">
        <w:rPr>
          <w:sz w:val="12"/>
          <w:szCs w:val="8"/>
        </w:rPr>
        <w:t>¶</w:t>
      </w:r>
      <w:r w:rsidRPr="0017176B">
        <w:rPr>
          <w:sz w:val="8"/>
          <w:szCs w:val="8"/>
        </w:rPr>
        <w:t xml:space="preserve"> “In the next three years alone, data centers are expected to as much as triple their energy use, according to a new report supported by the U.S. Department of Energy. Under that forecast, data centers could account for as much as 12 percent of the nation’s electricity consumption by 2028.” (1/7/25)</w:t>
      </w:r>
      <w:r w:rsidRPr="00454EC0">
        <w:rPr>
          <w:sz w:val="12"/>
          <w:szCs w:val="8"/>
        </w:rPr>
        <w:t>¶</w:t>
      </w:r>
      <w:r w:rsidRPr="0017176B">
        <w:rPr>
          <w:sz w:val="8"/>
          <w:szCs w:val="8"/>
        </w:rPr>
        <w:t xml:space="preserve"> Bigger isn’t necessarily better. In January 2025, the Chinese company DeepSeek published a paper describing a novel AI modeling technique. A New York Times article “Why DeepSeek Could Change What Silicon Valley Believes About A.I.” by Kevin Roose explains the significance of the technique. (1/28/25)</w:t>
      </w:r>
      <w:r w:rsidRPr="00454EC0">
        <w:rPr>
          <w:sz w:val="12"/>
          <w:szCs w:val="8"/>
        </w:rPr>
        <w:t>¶</w:t>
      </w:r>
      <w:r w:rsidRPr="0017176B">
        <w:rPr>
          <w:sz w:val="8"/>
          <w:szCs w:val="8"/>
        </w:rPr>
        <w:t xml:space="preserve"> Basically, by combining thinking ahead and swarming, DeepSeek was able to use less sophisticated computer chips, much less computing time, less energy, and smaller datasets to train its model.</w:t>
      </w:r>
      <w:r w:rsidRPr="00454EC0">
        <w:rPr>
          <w:sz w:val="12"/>
          <w:szCs w:val="8"/>
        </w:rPr>
        <w:t>¶</w:t>
      </w:r>
      <w:r w:rsidRPr="0017176B">
        <w:rPr>
          <w:sz w:val="8"/>
          <w:szCs w:val="8"/>
        </w:rPr>
        <w:t xml:space="preserve"> These reservations aren’t to say that AI is useless. Machine translation of languages has become dramatically better as techniques advanced from rules-based machine translation to statistical machine translation to AI machine translation.</w:t>
      </w:r>
      <w:r w:rsidRPr="00454EC0">
        <w:rPr>
          <w:sz w:val="12"/>
          <w:szCs w:val="8"/>
        </w:rPr>
        <w:t>¶</w:t>
      </w:r>
      <w:r w:rsidRPr="0017176B">
        <w:rPr>
          <w:sz w:val="8"/>
          <w:szCs w:val="8"/>
        </w:rPr>
        <w:t xml:space="preserve"> But good AI translators are trained on good human translations, and really good translations still require correction by human translators who know the source language, the target language, and the subject. On the other hand, searching is getting worse as the “correct” results are increasingly what advertisers pay for, rather than what users want.</w:t>
      </w:r>
      <w:r w:rsidRPr="00454EC0">
        <w:rPr>
          <w:sz w:val="12"/>
          <w:szCs w:val="8"/>
        </w:rPr>
        <w:t>¶</w:t>
      </w:r>
      <w:r w:rsidRPr="0017176B">
        <w:rPr>
          <w:sz w:val="8"/>
          <w:szCs w:val="8"/>
        </w:rPr>
        <w:t xml:space="preserve"> Origin of AI</w:t>
      </w:r>
      <w:r w:rsidRPr="00454EC0">
        <w:rPr>
          <w:sz w:val="12"/>
          <w:szCs w:val="8"/>
        </w:rPr>
        <w:t>¶</w:t>
      </w:r>
      <w:r w:rsidRPr="0017176B">
        <w:rPr>
          <w:sz w:val="8"/>
          <w:szCs w:val="8"/>
        </w:rPr>
        <w:t xml:space="preserve"> In the 1990s, Google servers began trawling the web, storing and indexing the content of websites, and returning search results. An important Google insight was that the number of links to a page was a useful measure of its importance. Another was that users are not just consumers but also data providers, through their searches and clicks. Another was that search data could be integrated with many other kinds of data.</w:t>
      </w:r>
      <w:r w:rsidRPr="00454EC0">
        <w:rPr>
          <w:sz w:val="12"/>
          <w:szCs w:val="8"/>
        </w:rPr>
        <w:t>¶</w:t>
      </w:r>
      <w:r w:rsidRPr="0017176B">
        <w:rPr>
          <w:sz w:val="8"/>
          <w:szCs w:val="8"/>
        </w:rPr>
        <w:t xml:space="preserve"> Google came to dominate searching through a positive feedback loop: Its search engine was better, partly because of its clever algorithm but mostly because it was based on more data, so people used it, providing yet more data, and round and round.</w:t>
      </w:r>
      <w:r w:rsidRPr="00454EC0">
        <w:rPr>
          <w:sz w:val="12"/>
          <w:szCs w:val="8"/>
        </w:rPr>
        <w:t>¶</w:t>
      </w:r>
      <w:r w:rsidRPr="0017176B">
        <w:rPr>
          <w:sz w:val="8"/>
          <w:szCs w:val="8"/>
        </w:rPr>
        <w:t xml:space="preserve"> Google at first struggled with how to make money from its searches. Its solution was advertising and other marketing. It could charge for clicks on links to business websites in its search results, charge for highlighting a business in its searches, and produce lists of customers interested or likely to be interested in buying products.</w:t>
      </w:r>
      <w:r w:rsidRPr="00454EC0">
        <w:rPr>
          <w:sz w:val="12"/>
          <w:szCs w:val="8"/>
        </w:rPr>
        <w:t>¶</w:t>
      </w:r>
      <w:r w:rsidRPr="0017176B">
        <w:rPr>
          <w:sz w:val="8"/>
          <w:szCs w:val="8"/>
        </w:rPr>
        <w:t xml:space="preserve"> Google realized that data was potentially valuable, even if its use wasn’t yet clear. Free searches, maps, email addresses and operating systems produced data. The data could be mined to know who asked what, who communicated with whom, what they communicated about, and often the content of their communication. Street views produced data, not just the views but also the content of unencrypted wireless networks in the houses being photographed.</w:t>
      </w:r>
      <w:r w:rsidRPr="00454EC0">
        <w:rPr>
          <w:sz w:val="12"/>
          <w:szCs w:val="8"/>
        </w:rPr>
        <w:t>¶</w:t>
      </w:r>
      <w:r w:rsidRPr="0017176B">
        <w:rPr>
          <w:sz w:val="8"/>
          <w:szCs w:val="8"/>
        </w:rPr>
        <w:t xml:space="preserve"> The FBI, CIA, National Security Agency (NSA), state and local police agencies, and the police and security services of Russia, China, Britain and many other countries realized they could obtain and store metadata (the who, where, when, how long, how much) and data (the what) from electronic communications.</w:t>
      </w:r>
      <w:r w:rsidRPr="00454EC0">
        <w:rPr>
          <w:sz w:val="12"/>
          <w:szCs w:val="8"/>
        </w:rPr>
        <w:t>¶</w:t>
      </w:r>
      <w:r w:rsidRPr="0017176B">
        <w:rPr>
          <w:sz w:val="8"/>
          <w:szCs w:val="8"/>
        </w:rPr>
        <w:t xml:space="preserve"> In the United States and some other countries, accessing content requires a court order, but the procedures are often lax. Data encryption is an obstacle, but people often fail to encrypt, and much can be inferred from the metadata alone.</w:t>
      </w:r>
      <w:r w:rsidRPr="00454EC0">
        <w:rPr>
          <w:sz w:val="12"/>
          <w:szCs w:val="8"/>
        </w:rPr>
        <w:t>¶</w:t>
      </w:r>
      <w:r w:rsidRPr="0017176B">
        <w:rPr>
          <w:sz w:val="8"/>
          <w:szCs w:val="8"/>
        </w:rPr>
        <w:t xml:space="preserve"> Until the last few years, the capacity of corporations and governments to collect data far exceeded their capacity to analyze it. With AI, data analysis began to catch up.</w:t>
      </w:r>
      <w:r w:rsidRPr="00454EC0">
        <w:rPr>
          <w:sz w:val="12"/>
          <w:szCs w:val="8"/>
        </w:rPr>
        <w:t>¶</w:t>
      </w:r>
      <w:r w:rsidRPr="0017176B">
        <w:rPr>
          <w:sz w:val="8"/>
          <w:szCs w:val="8"/>
        </w:rPr>
        <w:t xml:space="preserve"> Uses of AI…</w:t>
      </w:r>
      <w:r w:rsidRPr="00454EC0">
        <w:rPr>
          <w:sz w:val="12"/>
          <w:szCs w:val="8"/>
        </w:rPr>
        <w:t>¶</w:t>
      </w:r>
      <w:r w:rsidRPr="0017176B">
        <w:rPr>
          <w:sz w:val="8"/>
          <w:szCs w:val="8"/>
        </w:rPr>
        <w:t xml:space="preserve"> </w:t>
      </w:r>
    </w:p>
    <w:p w14:paraId="1693784F" w14:textId="77777777" w:rsidR="00EF2146" w:rsidRPr="007D1CF5" w:rsidRDefault="00EF2146" w:rsidP="00EF2146">
      <w:pPr>
        <w:rPr>
          <w:u w:val="single"/>
        </w:rPr>
      </w:pPr>
      <w:r w:rsidRPr="0017176B">
        <w:rPr>
          <w:u w:val="single"/>
        </w:rPr>
        <w:t xml:space="preserve">Human history has seen many </w:t>
      </w:r>
      <w:r w:rsidRPr="0017176B">
        <w:rPr>
          <w:rStyle w:val="Emphasis"/>
        </w:rPr>
        <w:t>technological advances</w:t>
      </w:r>
      <w:r w:rsidRPr="0017176B">
        <w:rPr>
          <w:u w:val="single"/>
        </w:rPr>
        <w:t xml:space="preserve"> that both raised </w:t>
      </w:r>
      <w:r w:rsidRPr="0017176B">
        <w:rPr>
          <w:rStyle w:val="Emphasis"/>
        </w:rPr>
        <w:t>labor productivity</w:t>
      </w:r>
      <w:r w:rsidRPr="0017176B">
        <w:rPr>
          <w:u w:val="single"/>
        </w:rPr>
        <w:t xml:space="preserve"> and were </w:t>
      </w:r>
      <w:r w:rsidRPr="0017176B">
        <w:rPr>
          <w:rStyle w:val="Emphasis"/>
        </w:rPr>
        <w:t>exploited</w:t>
      </w:r>
      <w:r w:rsidRPr="0017176B">
        <w:rPr>
          <w:u w:val="single"/>
        </w:rPr>
        <w:t xml:space="preserve"> by the rulers of the day to </w:t>
      </w:r>
      <w:r w:rsidRPr="0017176B">
        <w:rPr>
          <w:rStyle w:val="Emphasis"/>
        </w:rPr>
        <w:t>augment</w:t>
      </w:r>
      <w:r w:rsidRPr="0017176B">
        <w:rPr>
          <w:u w:val="single"/>
        </w:rPr>
        <w:t xml:space="preserve"> their </w:t>
      </w:r>
      <w:r w:rsidRPr="0017176B">
        <w:rPr>
          <w:rStyle w:val="Emphasis"/>
        </w:rPr>
        <w:t>power</w:t>
      </w:r>
      <w:r w:rsidRPr="0017176B">
        <w:rPr>
          <w:u w:val="single"/>
        </w:rPr>
        <w:t xml:space="preserve"> and </w:t>
      </w:r>
      <w:r w:rsidRPr="0017176B">
        <w:rPr>
          <w:rStyle w:val="Emphasis"/>
        </w:rPr>
        <w:t>wealth</w:t>
      </w:r>
      <w:r w:rsidRPr="0017176B">
        <w:rPr>
          <w:u w:val="single"/>
        </w:rPr>
        <w:t>.</w:t>
      </w:r>
      <w:r w:rsidRPr="00454EC0">
        <w:rPr>
          <w:sz w:val="12"/>
        </w:rPr>
        <w:t>¶</w:t>
      </w:r>
      <w:r w:rsidRPr="0017176B">
        <w:rPr>
          <w:sz w:val="16"/>
        </w:rPr>
        <w:t xml:space="preserve"> </w:t>
      </w:r>
      <w:r w:rsidRPr="0017176B">
        <w:rPr>
          <w:u w:val="single"/>
        </w:rPr>
        <w:t xml:space="preserve">Energy, transportation, communication, construction, manufacturing, agriculture, distribution, medicine, education, entertainment, personal relationships, religion, policing and warfare — all have been transformed by technology. The general pattern is </w:t>
      </w:r>
      <w:r w:rsidRPr="0017176B">
        <w:rPr>
          <w:rStyle w:val="Emphasis"/>
        </w:rPr>
        <w:t>mechanization</w:t>
      </w:r>
      <w:r w:rsidRPr="0017176B">
        <w:rPr>
          <w:u w:val="single"/>
        </w:rPr>
        <w:t xml:space="preserve">, substituting </w:t>
      </w:r>
      <w:r w:rsidRPr="0017176B">
        <w:rPr>
          <w:rStyle w:val="Emphasis"/>
        </w:rPr>
        <w:t>machines</w:t>
      </w:r>
      <w:r w:rsidRPr="0017176B">
        <w:rPr>
          <w:u w:val="single"/>
        </w:rPr>
        <w:t xml:space="preserve"> for </w:t>
      </w:r>
      <w:r w:rsidRPr="0017176B">
        <w:rPr>
          <w:rStyle w:val="Emphasis"/>
        </w:rPr>
        <w:t>people</w:t>
      </w:r>
      <w:r w:rsidRPr="0017176B">
        <w:rPr>
          <w:u w:val="single"/>
        </w:rPr>
        <w:t xml:space="preserve">, and </w:t>
      </w:r>
      <w:r w:rsidRPr="0017176B">
        <w:rPr>
          <w:rStyle w:val="Emphasis"/>
        </w:rPr>
        <w:t>automation</w:t>
      </w:r>
      <w:r w:rsidRPr="0017176B">
        <w:rPr>
          <w:u w:val="single"/>
        </w:rPr>
        <w:t>, as machines run themselves, maintained and supervised by people.</w:t>
      </w:r>
      <w:r w:rsidRPr="00454EC0">
        <w:rPr>
          <w:sz w:val="12"/>
        </w:rPr>
        <w:t>¶</w:t>
      </w:r>
      <w:r w:rsidRPr="0017176B">
        <w:rPr>
          <w:sz w:val="16"/>
        </w:rPr>
        <w:t xml:space="preserve"> </w:t>
      </w:r>
      <w:r w:rsidRPr="00377A00">
        <w:rPr>
          <w:rStyle w:val="Emphasis"/>
          <w:highlight w:val="green"/>
        </w:rPr>
        <w:t>Tech</w:t>
      </w:r>
      <w:r w:rsidRPr="0017176B">
        <w:rPr>
          <w:rStyle w:val="Emphasis"/>
        </w:rPr>
        <w:t>nological advances</w:t>
      </w:r>
      <w:r w:rsidRPr="0017176B">
        <w:rPr>
          <w:u w:val="single"/>
        </w:rPr>
        <w:t xml:space="preserve"> </w:t>
      </w:r>
      <w:r w:rsidRPr="00377A00">
        <w:rPr>
          <w:highlight w:val="green"/>
          <w:u w:val="single"/>
        </w:rPr>
        <w:t xml:space="preserve">can be </w:t>
      </w:r>
      <w:r w:rsidRPr="00377A00">
        <w:rPr>
          <w:rStyle w:val="Emphasis"/>
          <w:highlight w:val="green"/>
        </w:rPr>
        <w:t>abused</w:t>
      </w:r>
      <w:r w:rsidRPr="0017176B">
        <w:rPr>
          <w:u w:val="single"/>
        </w:rPr>
        <w:t xml:space="preserve">, as shown throughout </w:t>
      </w:r>
      <w:r w:rsidRPr="0017176B">
        <w:rPr>
          <w:rStyle w:val="Emphasis"/>
        </w:rPr>
        <w:t>history</w:t>
      </w:r>
      <w:r w:rsidRPr="0017176B">
        <w:rPr>
          <w:sz w:val="16"/>
        </w:rPr>
        <w:t>. The United States was built on the genocide of Native Americans, the enslavement of Africans, the theft of half of Mexico, the ruination of farmers, exploitation of workers, abuse of immigrants, racism, oppression of women and LGBTQ+ people, and destruction of the environment — all enabled by technology.</w:t>
      </w:r>
      <w:r w:rsidRPr="00454EC0">
        <w:rPr>
          <w:sz w:val="12"/>
        </w:rPr>
        <w:t>¶</w:t>
      </w:r>
      <w:r w:rsidRPr="0017176B">
        <w:rPr>
          <w:sz w:val="16"/>
        </w:rPr>
        <w:t xml:space="preserve"> But </w:t>
      </w:r>
      <w:r w:rsidRPr="00377A00">
        <w:rPr>
          <w:highlight w:val="green"/>
          <w:u w:val="single"/>
        </w:rPr>
        <w:t>class</w:t>
      </w:r>
      <w:r w:rsidRPr="0017176B">
        <w:rPr>
          <w:u w:val="single"/>
        </w:rPr>
        <w:t xml:space="preserve"> and </w:t>
      </w:r>
      <w:r w:rsidRPr="0017176B">
        <w:rPr>
          <w:rStyle w:val="Emphasis"/>
        </w:rPr>
        <w:t xml:space="preserve">social </w:t>
      </w:r>
      <w:r w:rsidRPr="00377A00">
        <w:rPr>
          <w:rStyle w:val="Emphasis"/>
          <w:highlight w:val="green"/>
        </w:rPr>
        <w:t>struggle</w:t>
      </w:r>
      <w:r w:rsidRPr="00377A00">
        <w:rPr>
          <w:highlight w:val="green"/>
          <w:u w:val="single"/>
        </w:rPr>
        <w:t xml:space="preserve"> has forced the use of tech</w:t>
      </w:r>
      <w:r w:rsidRPr="000E73FD">
        <w:rPr>
          <w:u w:val="single"/>
        </w:rPr>
        <w:t>nology</w:t>
      </w:r>
      <w:r w:rsidRPr="0017176B">
        <w:rPr>
          <w:u w:val="single"/>
        </w:rPr>
        <w:t xml:space="preserve"> </w:t>
      </w:r>
      <w:r w:rsidRPr="00377A00">
        <w:rPr>
          <w:highlight w:val="green"/>
          <w:u w:val="single"/>
        </w:rPr>
        <w:t xml:space="preserve">in </w:t>
      </w:r>
      <w:r w:rsidRPr="00377A00">
        <w:rPr>
          <w:rStyle w:val="Emphasis"/>
          <w:highlight w:val="green"/>
        </w:rPr>
        <w:t>beneficial ways</w:t>
      </w:r>
      <w:r w:rsidRPr="0017176B">
        <w:rPr>
          <w:u w:val="single"/>
        </w:rPr>
        <w:t xml:space="preserve">: to replace humans with machines for many dangerous and debilitating tasks, to reduce the hours of work, and to raise living </w:t>
      </w:r>
      <w:r w:rsidRPr="00214F2D">
        <w:rPr>
          <w:u w:val="single"/>
        </w:rPr>
        <w:t>standards</w:t>
      </w:r>
      <w:r w:rsidRPr="00214F2D">
        <w:rPr>
          <w:sz w:val="16"/>
        </w:rPr>
        <w:t xml:space="preserve">. </w:t>
      </w:r>
      <w:r w:rsidRPr="00214F2D">
        <w:rPr>
          <w:u w:val="single"/>
        </w:rPr>
        <w:t xml:space="preserve">People </w:t>
      </w:r>
      <w:r w:rsidRPr="00214F2D">
        <w:rPr>
          <w:rStyle w:val="Emphasis"/>
        </w:rPr>
        <w:t>live longer</w:t>
      </w:r>
      <w:r w:rsidRPr="00214F2D">
        <w:rPr>
          <w:u w:val="single"/>
        </w:rPr>
        <w:t xml:space="preserve">, are </w:t>
      </w:r>
      <w:r w:rsidRPr="00214F2D">
        <w:rPr>
          <w:rStyle w:val="Emphasis"/>
        </w:rPr>
        <w:t>healthy longer</w:t>
      </w:r>
      <w:r w:rsidRPr="00214F2D">
        <w:rPr>
          <w:u w:val="single"/>
        </w:rPr>
        <w:t xml:space="preserve">, and have many </w:t>
      </w:r>
      <w:r w:rsidRPr="00214F2D">
        <w:rPr>
          <w:rStyle w:val="Emphasis"/>
        </w:rPr>
        <w:t>more opportunities</w:t>
      </w:r>
      <w:r w:rsidRPr="00214F2D">
        <w:rPr>
          <w:u w:val="single"/>
        </w:rPr>
        <w:t xml:space="preserve"> than they would otherwise have had.</w:t>
      </w:r>
      <w:r w:rsidRPr="00454EC0">
        <w:rPr>
          <w:sz w:val="12"/>
        </w:rPr>
        <w:t>¶</w:t>
      </w:r>
      <w:r w:rsidRPr="00214F2D">
        <w:rPr>
          <w:sz w:val="16"/>
        </w:rPr>
        <w:t xml:space="preserve"> There is every reason to think that AI will continue this pattern. AI should make it possible to automate many tasks that now require labor that could be spent thinking,</w:t>
      </w:r>
      <w:r w:rsidRPr="0017176B">
        <w:rPr>
          <w:sz w:val="16"/>
        </w:rPr>
        <w:t xml:space="preserve"> creating, playing, loving or daydreaming.</w:t>
      </w:r>
      <w:r w:rsidRPr="00454EC0">
        <w:rPr>
          <w:sz w:val="12"/>
        </w:rPr>
        <w:t>¶</w:t>
      </w:r>
      <w:r w:rsidRPr="0017176B">
        <w:rPr>
          <w:sz w:val="16"/>
        </w:rPr>
        <w:t xml:space="preserve"> Language translation is an example of what AI can already do. Anyone with access to a computer, the internet, and AI translation software can read material written in many languages. Human translators are needed to provide the material to train the AI, to correct inaccuracies in the AI translations, and to make really good translations. But accessibility is useful, even if the translation is rice and beans, rather than fine dining.</w:t>
      </w:r>
      <w:r w:rsidRPr="00454EC0">
        <w:rPr>
          <w:sz w:val="12"/>
        </w:rPr>
        <w:t>¶</w:t>
      </w:r>
      <w:r w:rsidRPr="0017176B">
        <w:rPr>
          <w:sz w:val="16"/>
        </w:rPr>
        <w:t xml:space="preserve"> Computer programming is another area where AI could help by relieving programmers of tedious work. Programming has changed vastly since the 1950s, when computers had to be rewired for different tasks and bugs were literally that.</w:t>
      </w:r>
      <w:r w:rsidRPr="00454EC0">
        <w:rPr>
          <w:sz w:val="12"/>
        </w:rPr>
        <w:t>¶</w:t>
      </w:r>
      <w:r w:rsidRPr="0017176B">
        <w:rPr>
          <w:sz w:val="16"/>
        </w:rPr>
        <w:t xml:space="preserve"> By the 1970s, most programming was done in higher-level languages like Fortran, Cobol, or C, with mathematical and other libraries for common tasks. AI could take this a step further by allowing software engineers to describe what they want and have the machine write the program. Human programmers would still be needed to provide the material to train the AI, to correct the deficiencies in the AI programs, and to innovate.</w:t>
      </w:r>
      <w:r w:rsidRPr="00454EC0">
        <w:rPr>
          <w:sz w:val="12"/>
        </w:rPr>
        <w:t>¶</w:t>
      </w:r>
      <w:r w:rsidRPr="0017176B">
        <w:rPr>
          <w:sz w:val="16"/>
        </w:rPr>
        <w:t xml:space="preserve"> </w:t>
      </w:r>
      <w:r w:rsidRPr="0017176B">
        <w:rPr>
          <w:u w:val="single"/>
        </w:rPr>
        <w:t xml:space="preserve">… And </w:t>
      </w:r>
      <w:r w:rsidRPr="0017176B">
        <w:rPr>
          <w:rStyle w:val="Emphasis"/>
        </w:rPr>
        <w:t>Abuses</w:t>
      </w:r>
      <w:r w:rsidRPr="0017176B">
        <w:rPr>
          <w:u w:val="single"/>
        </w:rPr>
        <w:t xml:space="preserve"> of AI</w:t>
      </w:r>
      <w:r w:rsidRPr="00454EC0">
        <w:rPr>
          <w:sz w:val="12"/>
        </w:rPr>
        <w:t>¶</w:t>
      </w:r>
      <w:r w:rsidRPr="0017176B">
        <w:rPr>
          <w:sz w:val="12"/>
          <w:u w:val="single"/>
        </w:rPr>
        <w:t xml:space="preserve"> </w:t>
      </w:r>
      <w:r w:rsidRPr="00377A00">
        <w:rPr>
          <w:highlight w:val="green"/>
          <w:u w:val="single"/>
        </w:rPr>
        <w:t>AI</w:t>
      </w:r>
      <w:r w:rsidRPr="0017176B">
        <w:rPr>
          <w:u w:val="single"/>
        </w:rPr>
        <w:t xml:space="preserve"> today is based on </w:t>
      </w:r>
      <w:r w:rsidRPr="0017176B">
        <w:rPr>
          <w:rStyle w:val="Emphasis"/>
        </w:rPr>
        <w:t>theft</w:t>
      </w:r>
      <w:r w:rsidRPr="0017176B">
        <w:rPr>
          <w:sz w:val="16"/>
        </w:rPr>
        <w:t xml:space="preserve">. AI companies gather much of their data from their users and from the internet. They don’t acknowledge their sources or pay royalties for the data. </w:t>
      </w:r>
      <w:r w:rsidRPr="0017176B">
        <w:rPr>
          <w:u w:val="single"/>
        </w:rPr>
        <w:t xml:space="preserve">Their </w:t>
      </w:r>
      <w:r w:rsidRPr="00377A00">
        <w:rPr>
          <w:highlight w:val="green"/>
          <w:u w:val="single"/>
        </w:rPr>
        <w:t xml:space="preserve">models aren’t </w:t>
      </w:r>
      <w:r w:rsidRPr="00377A00">
        <w:rPr>
          <w:rStyle w:val="Emphasis"/>
          <w:highlight w:val="green"/>
        </w:rPr>
        <w:t>regulated</w:t>
      </w:r>
      <w:r w:rsidRPr="0017176B">
        <w:rPr>
          <w:u w:val="single"/>
        </w:rPr>
        <w:t>, and they modify the information enough so that copyright infringement is difficult to prove.</w:t>
      </w:r>
      <w:r w:rsidRPr="00454EC0">
        <w:rPr>
          <w:sz w:val="12"/>
        </w:rPr>
        <w:t>¶</w:t>
      </w:r>
      <w:r w:rsidRPr="0017176B">
        <w:rPr>
          <w:sz w:val="16"/>
        </w:rPr>
        <w:t xml:space="preserve"> The New York Times is currently suing OpenAI for stealing its content without permission or payment. Musicians, artists, and writers find themselves competing with AI ripoffs.</w:t>
      </w:r>
      <w:r w:rsidRPr="00454EC0">
        <w:rPr>
          <w:sz w:val="12"/>
        </w:rPr>
        <w:t>¶</w:t>
      </w:r>
      <w:r w:rsidRPr="0017176B">
        <w:rPr>
          <w:sz w:val="16"/>
        </w:rPr>
        <w:t xml:space="preserve"> </w:t>
      </w:r>
      <w:r w:rsidRPr="00377A00">
        <w:rPr>
          <w:highlight w:val="green"/>
          <w:u w:val="single"/>
        </w:rPr>
        <w:t xml:space="preserve">AI under </w:t>
      </w:r>
      <w:r w:rsidRPr="00377A00">
        <w:rPr>
          <w:rStyle w:val="Emphasis"/>
          <w:highlight w:val="green"/>
        </w:rPr>
        <w:t>capitalism</w:t>
      </w:r>
      <w:r w:rsidRPr="00377A00">
        <w:rPr>
          <w:highlight w:val="green"/>
          <w:u w:val="single"/>
        </w:rPr>
        <w:t xml:space="preserve"> will</w:t>
      </w:r>
      <w:r w:rsidRPr="0017176B">
        <w:rPr>
          <w:u w:val="single"/>
        </w:rPr>
        <w:t xml:space="preserve"> be used to </w:t>
      </w:r>
      <w:r w:rsidRPr="00377A00">
        <w:rPr>
          <w:rStyle w:val="Emphasis"/>
          <w:highlight w:val="green"/>
        </w:rPr>
        <w:t>displace workers</w:t>
      </w:r>
      <w:r w:rsidRPr="0017176B">
        <w:rPr>
          <w:u w:val="single"/>
        </w:rPr>
        <w:t>. Robots are already used extensively in manufacturing, since assembly lines lend themselves to replacing human with mechanical motion.</w:t>
      </w:r>
      <w:r w:rsidRPr="00454EC0">
        <w:rPr>
          <w:sz w:val="12"/>
        </w:rPr>
        <w:t>¶</w:t>
      </w:r>
      <w:r w:rsidRPr="0017176B">
        <w:rPr>
          <w:sz w:val="16"/>
        </w:rPr>
        <w:t xml:space="preserve"> AI allows robots to respond more flexibly and to be used for more tasks, such as retrieving items in warehouses and at some point delivering them, although the problem of sharing the road with humans is far from solved.</w:t>
      </w:r>
      <w:r w:rsidRPr="00454EC0">
        <w:rPr>
          <w:sz w:val="12"/>
        </w:rPr>
        <w:t>¶</w:t>
      </w:r>
      <w:r w:rsidRPr="0017176B">
        <w:rPr>
          <w:sz w:val="16"/>
        </w:rPr>
        <w:t xml:space="preserve"> Under socialism, this could lead to a welcome reduction in working hours. Under capitalism, it will lead to layoffs.</w:t>
      </w:r>
      <w:r w:rsidRPr="00454EC0">
        <w:rPr>
          <w:sz w:val="12"/>
        </w:rPr>
        <w:t>¶</w:t>
      </w:r>
      <w:r w:rsidRPr="0017176B">
        <w:rPr>
          <w:sz w:val="16"/>
        </w:rPr>
        <w:t xml:space="preserve"> Use of AI further lowers the quality of services. Brick-and-mortar stores have closed, replaced by Amazon and other online retailers. In many of the stores that remain, knowledgeable salespeople have been replaced by scanners. Customer representatives have been replaced by web pages and automated telephone navigation of frequently asked questions. AI could be </w:t>
      </w:r>
      <w:r w:rsidRPr="0000186E">
        <w:rPr>
          <w:sz w:val="16"/>
        </w:rPr>
        <w:t>used to further reduce the possibility of speaking with a knowledgeable human being.</w:t>
      </w:r>
      <w:r w:rsidRPr="00454EC0">
        <w:rPr>
          <w:sz w:val="12"/>
        </w:rPr>
        <w:t>¶</w:t>
      </w:r>
      <w:r w:rsidRPr="0000186E">
        <w:rPr>
          <w:sz w:val="16"/>
        </w:rPr>
        <w:t xml:space="preserve"> </w:t>
      </w:r>
      <w:r w:rsidRPr="0000186E">
        <w:rPr>
          <w:u w:val="single"/>
        </w:rPr>
        <w:t xml:space="preserve">AI will tend to reduce </w:t>
      </w:r>
      <w:r w:rsidRPr="0000186E">
        <w:rPr>
          <w:rStyle w:val="Emphasis"/>
        </w:rPr>
        <w:t>human interaction</w:t>
      </w:r>
      <w:r w:rsidRPr="0000186E">
        <w:rPr>
          <w:u w:val="single"/>
        </w:rPr>
        <w:t xml:space="preserve"> generally, as for many purposes the only interaction available is with a computer. </w:t>
      </w:r>
      <w:r w:rsidRPr="0000186E">
        <w:rPr>
          <w:rStyle w:val="Emphasis"/>
        </w:rPr>
        <w:t>School closings</w:t>
      </w:r>
      <w:r w:rsidRPr="0000186E">
        <w:rPr>
          <w:sz w:val="16"/>
        </w:rPr>
        <w:t xml:space="preserve"> and online learning during the </w:t>
      </w:r>
      <w:r w:rsidRPr="0000186E">
        <w:rPr>
          <w:rStyle w:val="Emphasis"/>
        </w:rPr>
        <w:t>Covid-19 pandemic</w:t>
      </w:r>
      <w:r w:rsidRPr="0000186E">
        <w:rPr>
          <w:sz w:val="16"/>
        </w:rPr>
        <w:t xml:space="preserve"> </w:t>
      </w:r>
      <w:r w:rsidRPr="0000186E">
        <w:rPr>
          <w:u w:val="single"/>
        </w:rPr>
        <w:t xml:space="preserve">set back education so much that </w:t>
      </w:r>
      <w:r w:rsidRPr="0000186E">
        <w:rPr>
          <w:rStyle w:val="Emphasis"/>
        </w:rPr>
        <w:t>many students haven’t recovered</w:t>
      </w:r>
      <w:r w:rsidRPr="0000186E">
        <w:rPr>
          <w:u w:val="single"/>
        </w:rPr>
        <w:t xml:space="preserve"> five years later.</w:t>
      </w:r>
      <w:r w:rsidRPr="00454EC0">
        <w:rPr>
          <w:sz w:val="12"/>
        </w:rPr>
        <w:t>¶</w:t>
      </w:r>
      <w:r w:rsidRPr="0000186E">
        <w:rPr>
          <w:sz w:val="16"/>
        </w:rPr>
        <w:t xml:space="preserve"> The isolation of the pandemic led to more abuse of alcohol and drugs, domestic violence, and a sense of hopelessness that contributed to the high death rate among the elderly. Parents and researchers</w:t>
      </w:r>
      <w:r w:rsidRPr="0017176B">
        <w:rPr>
          <w:sz w:val="16"/>
        </w:rPr>
        <w:t xml:space="preserve"> worry about children’s screen time. AI will tend to draw people further into their screens.</w:t>
      </w:r>
      <w:r w:rsidRPr="00454EC0">
        <w:rPr>
          <w:sz w:val="12"/>
        </w:rPr>
        <w:t>¶</w:t>
      </w:r>
      <w:r w:rsidRPr="0017176B">
        <w:rPr>
          <w:sz w:val="16"/>
        </w:rPr>
        <w:t xml:space="preserve"> AI will subject people to more insidious advertising, marketing and other targeting, as tech companies accumulate more data about us and use it for more purposes. Not just sales and solicitations, but employment screening, doxing and worse.</w:t>
      </w:r>
      <w:r w:rsidRPr="00454EC0">
        <w:rPr>
          <w:sz w:val="12"/>
        </w:rPr>
        <w:t>¶</w:t>
      </w:r>
      <w:r w:rsidRPr="0017176B">
        <w:rPr>
          <w:sz w:val="16"/>
        </w:rPr>
        <w:t xml:space="preserve"> </w:t>
      </w:r>
      <w:r w:rsidRPr="00377A00">
        <w:rPr>
          <w:highlight w:val="green"/>
          <w:u w:val="single"/>
        </w:rPr>
        <w:t>AI has already increased</w:t>
      </w:r>
      <w:r w:rsidRPr="0017176B">
        <w:rPr>
          <w:u w:val="single"/>
        </w:rPr>
        <w:t xml:space="preserve"> the level of </w:t>
      </w:r>
      <w:r w:rsidRPr="00377A00">
        <w:rPr>
          <w:rStyle w:val="Emphasis"/>
          <w:highlight w:val="green"/>
        </w:rPr>
        <w:t>surveillance</w:t>
      </w:r>
      <w:r w:rsidRPr="0017176B">
        <w:rPr>
          <w:u w:val="single"/>
        </w:rPr>
        <w:t xml:space="preserve">. </w:t>
      </w:r>
      <w:r w:rsidRPr="00377A00">
        <w:rPr>
          <w:rStyle w:val="Emphasis"/>
          <w:highlight w:val="green"/>
        </w:rPr>
        <w:t>Facial recognition</w:t>
      </w:r>
      <w:r w:rsidRPr="00377A00">
        <w:rPr>
          <w:highlight w:val="green"/>
          <w:u w:val="single"/>
        </w:rPr>
        <w:t xml:space="preserve"> permits</w:t>
      </w:r>
      <w:r w:rsidRPr="0017176B">
        <w:rPr>
          <w:u w:val="single"/>
        </w:rPr>
        <w:t xml:space="preserve"> the </w:t>
      </w:r>
      <w:r w:rsidRPr="00377A00">
        <w:rPr>
          <w:rStyle w:val="Emphasis"/>
          <w:highlight w:val="green"/>
        </w:rPr>
        <w:t>identification</w:t>
      </w:r>
      <w:r w:rsidRPr="00377A00">
        <w:rPr>
          <w:highlight w:val="green"/>
          <w:u w:val="single"/>
        </w:rPr>
        <w:t xml:space="preserve"> and </w:t>
      </w:r>
      <w:r w:rsidRPr="00377A00">
        <w:rPr>
          <w:rStyle w:val="Emphasis"/>
          <w:highlight w:val="green"/>
        </w:rPr>
        <w:t>tracking</w:t>
      </w:r>
      <w:r w:rsidRPr="0017176B">
        <w:rPr>
          <w:u w:val="single"/>
        </w:rPr>
        <w:t xml:space="preserve"> of people. License-plate readers aid the tracking of vehicles.</w:t>
      </w:r>
      <w:r w:rsidRPr="00454EC0">
        <w:rPr>
          <w:sz w:val="12"/>
        </w:rPr>
        <w:t>¶</w:t>
      </w:r>
      <w:r w:rsidRPr="0017176B">
        <w:rPr>
          <w:sz w:val="16"/>
        </w:rPr>
        <w:t xml:space="preserve"> Analysis of communication metadata allows identification of groupings from friendship circles to fan clubs to activist organizations. AI transcription and translation make it possible to mine data that would have gone unnoticed in past years.</w:t>
      </w:r>
      <w:r w:rsidRPr="00454EC0">
        <w:rPr>
          <w:sz w:val="12"/>
        </w:rPr>
        <w:t>¶</w:t>
      </w:r>
      <w:r w:rsidRPr="0017176B">
        <w:rPr>
          <w:sz w:val="16"/>
        </w:rPr>
        <w:t xml:space="preserve"> </w:t>
      </w:r>
      <w:r w:rsidRPr="00377A00">
        <w:rPr>
          <w:rStyle w:val="Emphasis"/>
          <w:highlight w:val="green"/>
        </w:rPr>
        <w:t>Repression</w:t>
      </w:r>
      <w:r w:rsidRPr="00377A00">
        <w:rPr>
          <w:highlight w:val="green"/>
          <w:u w:val="single"/>
        </w:rPr>
        <w:t xml:space="preserve"> can follow</w:t>
      </w:r>
      <w:r w:rsidRPr="0017176B">
        <w:rPr>
          <w:u w:val="single"/>
        </w:rPr>
        <w:t xml:space="preserve"> </w:t>
      </w:r>
      <w:r w:rsidRPr="0017176B">
        <w:rPr>
          <w:rStyle w:val="Emphasis"/>
        </w:rPr>
        <w:t>surveillance</w:t>
      </w:r>
      <w:r w:rsidRPr="0017176B">
        <w:rPr>
          <w:u w:val="single"/>
        </w:rPr>
        <w:t>. The Trump administration has tried to ban “</w:t>
      </w:r>
      <w:r w:rsidRPr="0017176B">
        <w:rPr>
          <w:rStyle w:val="Emphasis"/>
        </w:rPr>
        <w:t>woke</w:t>
      </w:r>
      <w:r w:rsidRPr="0017176B">
        <w:rPr>
          <w:u w:val="single"/>
        </w:rPr>
        <w:t>” words and information about diversity, climate change and social justice from federal websites</w:t>
      </w:r>
      <w:r w:rsidRPr="0017176B">
        <w:rPr>
          <w:sz w:val="16"/>
        </w:rPr>
        <w:t>. AI would allow surveillance of that kind to be extended to all electronic communication and, via listening devices, to much non-electronic communication too.</w:t>
      </w:r>
      <w:r w:rsidRPr="00454EC0">
        <w:rPr>
          <w:sz w:val="12"/>
        </w:rPr>
        <w:t>¶</w:t>
      </w:r>
      <w:r w:rsidRPr="0017176B">
        <w:rPr>
          <w:sz w:val="16"/>
        </w:rPr>
        <w:t xml:space="preserve"> And it’s not just Trump. Palestine activists rightly fear surveillance and repression by liberal university administrations.</w:t>
      </w:r>
      <w:r w:rsidRPr="00454EC0">
        <w:rPr>
          <w:sz w:val="12"/>
        </w:rPr>
        <w:t>¶</w:t>
      </w:r>
      <w:r w:rsidRPr="0017176B">
        <w:rPr>
          <w:sz w:val="16"/>
        </w:rPr>
        <w:t xml:space="preserve"> As mentioned above, </w:t>
      </w:r>
      <w:r w:rsidRPr="00377A00">
        <w:rPr>
          <w:highlight w:val="green"/>
          <w:u w:val="single"/>
        </w:rPr>
        <w:t xml:space="preserve">AI requires immense </w:t>
      </w:r>
      <w:r w:rsidRPr="00377A00">
        <w:rPr>
          <w:rStyle w:val="Emphasis"/>
          <w:highlight w:val="green"/>
        </w:rPr>
        <w:t>computing power</w:t>
      </w:r>
      <w:r w:rsidRPr="00377A00">
        <w:rPr>
          <w:highlight w:val="green"/>
          <w:u w:val="single"/>
        </w:rPr>
        <w:t xml:space="preserve"> and</w:t>
      </w:r>
      <w:r w:rsidRPr="0017176B">
        <w:rPr>
          <w:u w:val="single"/>
        </w:rPr>
        <w:t xml:space="preserve"> immense quantities of </w:t>
      </w:r>
      <w:r w:rsidRPr="00377A00">
        <w:rPr>
          <w:rStyle w:val="Emphasis"/>
          <w:highlight w:val="green"/>
        </w:rPr>
        <w:t>energy</w:t>
      </w:r>
      <w:r w:rsidRPr="00377A00">
        <w:rPr>
          <w:highlight w:val="green"/>
          <w:u w:val="single"/>
        </w:rPr>
        <w:t>, which increasingly contribute to</w:t>
      </w:r>
      <w:r w:rsidRPr="0017176B">
        <w:rPr>
          <w:u w:val="single"/>
        </w:rPr>
        <w:t xml:space="preserve"> the release of </w:t>
      </w:r>
      <w:r w:rsidRPr="0017176B">
        <w:rPr>
          <w:rStyle w:val="Emphasis"/>
        </w:rPr>
        <w:t>carbon dioxide</w:t>
      </w:r>
      <w:r w:rsidRPr="0017176B">
        <w:rPr>
          <w:u w:val="single"/>
        </w:rPr>
        <w:t xml:space="preserve"> and </w:t>
      </w:r>
      <w:r w:rsidRPr="00377A00">
        <w:rPr>
          <w:rStyle w:val="Emphasis"/>
          <w:highlight w:val="green"/>
        </w:rPr>
        <w:t>climate change</w:t>
      </w:r>
      <w:r w:rsidRPr="0017176B">
        <w:rPr>
          <w:sz w:val="16"/>
        </w:rPr>
        <w:t xml:space="preserve">. </w:t>
      </w:r>
      <w:r w:rsidRPr="00214F2D">
        <w:rPr>
          <w:u w:val="single"/>
        </w:rPr>
        <w:t xml:space="preserve">AI could contribute to environmental destruction </w:t>
      </w:r>
      <w:r w:rsidRPr="00214F2D">
        <w:rPr>
          <w:rStyle w:val="Emphasis"/>
        </w:rPr>
        <w:t>indirectly</w:t>
      </w:r>
      <w:r w:rsidRPr="00214F2D">
        <w:rPr>
          <w:u w:val="single"/>
        </w:rPr>
        <w:t>, as agents</w:t>
      </w:r>
      <w:r w:rsidRPr="0017176B">
        <w:rPr>
          <w:u w:val="single"/>
        </w:rPr>
        <w:t xml:space="preserve"> of </w:t>
      </w:r>
      <w:r w:rsidRPr="00377A00">
        <w:rPr>
          <w:rStyle w:val="Emphasis"/>
          <w:highlight w:val="green"/>
        </w:rPr>
        <w:t>corporations</w:t>
      </w:r>
      <w:r w:rsidRPr="0017176B">
        <w:rPr>
          <w:u w:val="single"/>
        </w:rPr>
        <w:t xml:space="preserve"> and governments </w:t>
      </w:r>
      <w:r w:rsidRPr="00377A00">
        <w:rPr>
          <w:highlight w:val="green"/>
          <w:u w:val="single"/>
        </w:rPr>
        <w:t>skew</w:t>
      </w:r>
      <w:r w:rsidRPr="0017176B">
        <w:rPr>
          <w:u w:val="single"/>
        </w:rPr>
        <w:t xml:space="preserve"> the </w:t>
      </w:r>
      <w:r w:rsidRPr="00377A00">
        <w:rPr>
          <w:highlight w:val="green"/>
          <w:u w:val="single"/>
        </w:rPr>
        <w:t>data</w:t>
      </w:r>
      <w:r w:rsidRPr="0017176B">
        <w:rPr>
          <w:u w:val="single"/>
        </w:rPr>
        <w:t xml:space="preserve"> used in AI models to </w:t>
      </w:r>
      <w:r w:rsidRPr="00377A00">
        <w:rPr>
          <w:rStyle w:val="Emphasis"/>
          <w:highlight w:val="green"/>
        </w:rPr>
        <w:t>remove references</w:t>
      </w:r>
      <w:r w:rsidRPr="00377A00">
        <w:rPr>
          <w:highlight w:val="green"/>
          <w:u w:val="single"/>
        </w:rPr>
        <w:t xml:space="preserve"> to </w:t>
      </w:r>
      <w:r w:rsidRPr="00377A00">
        <w:rPr>
          <w:rStyle w:val="Emphasis"/>
          <w:highlight w:val="green"/>
        </w:rPr>
        <w:t>climate change</w:t>
      </w:r>
      <w:r w:rsidRPr="0017176B">
        <w:rPr>
          <w:u w:val="single"/>
        </w:rPr>
        <w:t>, pollution and other factors they don’t want considered. “</w:t>
      </w:r>
      <w:r w:rsidRPr="00377A00">
        <w:rPr>
          <w:highlight w:val="green"/>
          <w:u w:val="single"/>
        </w:rPr>
        <w:t>AI says</w:t>
      </w:r>
      <w:r w:rsidRPr="0017176B">
        <w:rPr>
          <w:u w:val="single"/>
        </w:rPr>
        <w:t xml:space="preserve">…” </w:t>
      </w:r>
      <w:r w:rsidRPr="00377A00">
        <w:rPr>
          <w:highlight w:val="green"/>
          <w:u w:val="single"/>
        </w:rPr>
        <w:t xml:space="preserve">could </w:t>
      </w:r>
      <w:r w:rsidRPr="00377A00">
        <w:rPr>
          <w:rStyle w:val="Emphasis"/>
          <w:highlight w:val="green"/>
        </w:rPr>
        <w:t>disguise</w:t>
      </w:r>
      <w:r w:rsidRPr="00377A00">
        <w:rPr>
          <w:highlight w:val="green"/>
          <w:u w:val="single"/>
        </w:rPr>
        <w:t xml:space="preserve"> their </w:t>
      </w:r>
      <w:r w:rsidRPr="00377A00">
        <w:rPr>
          <w:rStyle w:val="Emphasis"/>
          <w:highlight w:val="green"/>
        </w:rPr>
        <w:t>interests</w:t>
      </w:r>
      <w:r w:rsidRPr="0017176B">
        <w:rPr>
          <w:u w:val="single"/>
        </w:rPr>
        <w:t xml:space="preserve"> and ideologies </w:t>
      </w:r>
      <w:r w:rsidRPr="00377A00">
        <w:rPr>
          <w:highlight w:val="green"/>
          <w:u w:val="single"/>
        </w:rPr>
        <w:t xml:space="preserve">via </w:t>
      </w:r>
      <w:r w:rsidRPr="00377A00">
        <w:rPr>
          <w:rStyle w:val="Emphasis"/>
          <w:highlight w:val="green"/>
        </w:rPr>
        <w:t>AI’s black box</w:t>
      </w:r>
      <w:r w:rsidRPr="0017176B">
        <w:rPr>
          <w:u w:val="single"/>
        </w:rPr>
        <w:t>.</w:t>
      </w:r>
      <w:r w:rsidRPr="00454EC0">
        <w:rPr>
          <w:sz w:val="12"/>
        </w:rPr>
        <w:t>¶</w:t>
      </w:r>
      <w:r w:rsidRPr="0017176B">
        <w:rPr>
          <w:sz w:val="16"/>
        </w:rPr>
        <w:t xml:space="preserve"> </w:t>
      </w:r>
      <w:r w:rsidRPr="00377A00">
        <w:rPr>
          <w:rStyle w:val="Emphasis"/>
          <w:highlight w:val="green"/>
        </w:rPr>
        <w:t>Warfare</w:t>
      </w:r>
      <w:r w:rsidRPr="00377A00">
        <w:rPr>
          <w:highlight w:val="green"/>
          <w:u w:val="single"/>
        </w:rPr>
        <w:t xml:space="preserve"> could become </w:t>
      </w:r>
      <w:r w:rsidRPr="00377A00">
        <w:rPr>
          <w:rStyle w:val="Emphasis"/>
          <w:highlight w:val="green"/>
        </w:rPr>
        <w:t>more common</w:t>
      </w:r>
      <w:r w:rsidRPr="00377A00">
        <w:rPr>
          <w:highlight w:val="green"/>
          <w:u w:val="single"/>
        </w:rPr>
        <w:t xml:space="preserve"> and</w:t>
      </w:r>
      <w:r w:rsidRPr="0017176B">
        <w:rPr>
          <w:u w:val="single"/>
        </w:rPr>
        <w:t xml:space="preserve"> </w:t>
      </w:r>
      <w:r w:rsidRPr="0017176B">
        <w:rPr>
          <w:rStyle w:val="Emphasis"/>
        </w:rPr>
        <w:t xml:space="preserve">more </w:t>
      </w:r>
      <w:r w:rsidRPr="00377A00">
        <w:rPr>
          <w:rStyle w:val="Emphasis"/>
          <w:highlight w:val="green"/>
        </w:rPr>
        <w:t>deadly</w:t>
      </w:r>
      <w:r w:rsidRPr="0017176B">
        <w:rPr>
          <w:u w:val="single"/>
        </w:rPr>
        <w:t xml:space="preserve">, as </w:t>
      </w:r>
      <w:r w:rsidRPr="00377A00">
        <w:rPr>
          <w:rStyle w:val="Emphasis"/>
          <w:highlight w:val="green"/>
        </w:rPr>
        <w:t>AI-controlled drones</w:t>
      </w:r>
      <w:r w:rsidRPr="00377A00">
        <w:rPr>
          <w:highlight w:val="green"/>
          <w:u w:val="single"/>
        </w:rPr>
        <w:t xml:space="preserve"> remove the </w:t>
      </w:r>
      <w:r w:rsidRPr="00377A00">
        <w:rPr>
          <w:rStyle w:val="Emphasis"/>
          <w:highlight w:val="green"/>
        </w:rPr>
        <w:t>danger</w:t>
      </w:r>
      <w:r w:rsidRPr="00377A00">
        <w:rPr>
          <w:highlight w:val="green"/>
          <w:u w:val="single"/>
        </w:rPr>
        <w:t xml:space="preserve"> and </w:t>
      </w:r>
      <w:r w:rsidRPr="00377A00">
        <w:rPr>
          <w:rStyle w:val="Emphasis"/>
          <w:highlight w:val="green"/>
        </w:rPr>
        <w:t>moral responsibility</w:t>
      </w:r>
      <w:r w:rsidRPr="00377A00">
        <w:rPr>
          <w:highlight w:val="green"/>
          <w:u w:val="single"/>
        </w:rPr>
        <w:t xml:space="preserve"> of </w:t>
      </w:r>
      <w:r w:rsidRPr="00377A00">
        <w:rPr>
          <w:rStyle w:val="Emphasis"/>
          <w:highlight w:val="green"/>
        </w:rPr>
        <w:t>combat</w:t>
      </w:r>
      <w:r w:rsidRPr="000E73FD">
        <w:rPr>
          <w:sz w:val="16"/>
        </w:rPr>
        <w:t>. The 1964 film Dr. Strangelove or: How I Learned to Stop Worrying and Love the Bomb satirically depicts where this could lead.</w:t>
      </w:r>
      <w:r w:rsidRPr="00454EC0">
        <w:rPr>
          <w:sz w:val="12"/>
        </w:rPr>
        <w:t>¶</w:t>
      </w:r>
      <w:r w:rsidRPr="000E73FD">
        <w:rPr>
          <w:sz w:val="16"/>
        </w:rPr>
        <w:t xml:space="preserve"> In the film, the Soviet Union has created a doomsday machine as a nuclear deterrent but has not announced it. General Jack D. Ripper, mistakenly thinking the</w:t>
      </w:r>
      <w:r w:rsidRPr="0017176B">
        <w:rPr>
          <w:sz w:val="16"/>
        </w:rPr>
        <w:t xml:space="preserve"> U.S. is under attack, orders a nuclear strike, and Major T. J. “King” Kong contrives to deliver a bomb that sets off the doomsday machine. Fiction, but consistent with the logic of leaving decision-making to machines.</w:t>
      </w:r>
      <w:r w:rsidRPr="00454EC0">
        <w:rPr>
          <w:sz w:val="12"/>
        </w:rPr>
        <w:t>¶</w:t>
      </w:r>
      <w:r w:rsidRPr="0017176B">
        <w:rPr>
          <w:sz w:val="16"/>
        </w:rPr>
        <w:t xml:space="preserve"> A </w:t>
      </w:r>
      <w:r w:rsidRPr="0017176B">
        <w:rPr>
          <w:rStyle w:val="Emphasis"/>
        </w:rPr>
        <w:t>Working-Class Response</w:t>
      </w:r>
      <w:r w:rsidRPr="00454EC0">
        <w:rPr>
          <w:sz w:val="12"/>
        </w:rPr>
        <w:t>¶</w:t>
      </w:r>
      <w:r w:rsidRPr="0017176B">
        <w:rPr>
          <w:sz w:val="16"/>
        </w:rPr>
        <w:t xml:space="preserve"> </w:t>
      </w:r>
      <w:r w:rsidRPr="0017176B">
        <w:rPr>
          <w:u w:val="single"/>
        </w:rPr>
        <w:t xml:space="preserve">Socialists and </w:t>
      </w:r>
      <w:r w:rsidRPr="00214F2D">
        <w:rPr>
          <w:u w:val="single"/>
        </w:rPr>
        <w:t xml:space="preserve">other </w:t>
      </w:r>
      <w:r w:rsidRPr="00214F2D">
        <w:rPr>
          <w:rStyle w:val="Emphasis"/>
        </w:rPr>
        <w:t>working-class activists</w:t>
      </w:r>
      <w:r w:rsidRPr="00214F2D">
        <w:rPr>
          <w:u w:val="single"/>
        </w:rPr>
        <w:t xml:space="preserve"> should say clearly that </w:t>
      </w:r>
      <w:r w:rsidRPr="00377A00">
        <w:rPr>
          <w:highlight w:val="green"/>
          <w:u w:val="single"/>
        </w:rPr>
        <w:t>AI</w:t>
      </w:r>
      <w:r w:rsidRPr="0017176B">
        <w:rPr>
          <w:u w:val="single"/>
        </w:rPr>
        <w:t xml:space="preserve">, like many other technologies, </w:t>
      </w:r>
      <w:r w:rsidRPr="00377A00">
        <w:rPr>
          <w:highlight w:val="green"/>
          <w:u w:val="single"/>
        </w:rPr>
        <w:t xml:space="preserve">is too </w:t>
      </w:r>
      <w:r w:rsidRPr="00377A00">
        <w:rPr>
          <w:rStyle w:val="Emphasis"/>
          <w:highlight w:val="green"/>
        </w:rPr>
        <w:t>useful</w:t>
      </w:r>
      <w:r w:rsidRPr="00377A00">
        <w:rPr>
          <w:highlight w:val="green"/>
          <w:u w:val="single"/>
        </w:rPr>
        <w:t xml:space="preserve"> and</w:t>
      </w:r>
      <w:r w:rsidRPr="0017176B">
        <w:rPr>
          <w:u w:val="single"/>
        </w:rPr>
        <w:t xml:space="preserve"> </w:t>
      </w:r>
      <w:r w:rsidRPr="0017176B">
        <w:rPr>
          <w:rStyle w:val="Emphasis"/>
        </w:rPr>
        <w:t xml:space="preserve">too </w:t>
      </w:r>
      <w:r w:rsidRPr="00377A00">
        <w:rPr>
          <w:rStyle w:val="Emphasis"/>
          <w:highlight w:val="green"/>
        </w:rPr>
        <w:t>dangerous</w:t>
      </w:r>
      <w:r w:rsidRPr="00377A00">
        <w:rPr>
          <w:highlight w:val="green"/>
          <w:u w:val="single"/>
        </w:rPr>
        <w:t xml:space="preserve"> to leave in the </w:t>
      </w:r>
      <w:r w:rsidRPr="00377A00">
        <w:rPr>
          <w:rStyle w:val="Emphasis"/>
          <w:highlight w:val="green"/>
        </w:rPr>
        <w:t>hands of capitalists</w:t>
      </w:r>
      <w:r w:rsidRPr="0017176B">
        <w:rPr>
          <w:u w:val="single"/>
        </w:rPr>
        <w:t>.</w:t>
      </w:r>
      <w:r w:rsidRPr="00454EC0">
        <w:rPr>
          <w:sz w:val="12"/>
        </w:rPr>
        <w:t>¶</w:t>
      </w:r>
      <w:r w:rsidRPr="0017176B">
        <w:rPr>
          <w:sz w:val="16"/>
        </w:rPr>
        <w:t xml:space="preserve"> </w:t>
      </w:r>
      <w:r w:rsidRPr="0017176B">
        <w:rPr>
          <w:u w:val="single"/>
        </w:rPr>
        <w:t xml:space="preserve">Amazon, Apple, Facebook, Google, Microsoft, Nvidia, Oracle, Elon Musk’s X companies and all the other </w:t>
      </w:r>
      <w:r w:rsidRPr="00377A00">
        <w:rPr>
          <w:highlight w:val="green"/>
          <w:u w:val="single"/>
        </w:rPr>
        <w:t xml:space="preserve">purveyors of AI should be </w:t>
      </w:r>
      <w:r w:rsidRPr="00377A00">
        <w:rPr>
          <w:rStyle w:val="Emphasis"/>
          <w:highlight w:val="green"/>
        </w:rPr>
        <w:t>expropriated</w:t>
      </w:r>
      <w:r w:rsidRPr="00377A00">
        <w:rPr>
          <w:highlight w:val="green"/>
          <w:u w:val="single"/>
        </w:rPr>
        <w:t xml:space="preserve"> and </w:t>
      </w:r>
      <w:r w:rsidRPr="00377A00">
        <w:rPr>
          <w:rStyle w:val="Emphasis"/>
          <w:highlight w:val="green"/>
        </w:rPr>
        <w:t>taken over</w:t>
      </w:r>
      <w:r w:rsidRPr="00377A00">
        <w:rPr>
          <w:highlight w:val="green"/>
          <w:u w:val="single"/>
        </w:rPr>
        <w:t xml:space="preserve"> by </w:t>
      </w:r>
      <w:r w:rsidRPr="00377A00">
        <w:rPr>
          <w:rStyle w:val="Emphasis"/>
          <w:highlight w:val="green"/>
        </w:rPr>
        <w:t>society</w:t>
      </w:r>
      <w:r w:rsidRPr="0017176B">
        <w:rPr>
          <w:u w:val="single"/>
        </w:rPr>
        <w:t>.</w:t>
      </w:r>
      <w:r w:rsidRPr="00454EC0">
        <w:rPr>
          <w:sz w:val="12"/>
        </w:rPr>
        <w:t>¶</w:t>
      </w:r>
      <w:r w:rsidRPr="0017176B">
        <w:rPr>
          <w:sz w:val="16"/>
        </w:rPr>
        <w:t xml:space="preserve"> </w:t>
      </w:r>
      <w:r w:rsidRPr="0017176B">
        <w:rPr>
          <w:u w:val="single"/>
        </w:rPr>
        <w:t xml:space="preserve">Since </w:t>
      </w:r>
      <w:r w:rsidRPr="00377A00">
        <w:rPr>
          <w:highlight w:val="green"/>
          <w:u w:val="single"/>
        </w:rPr>
        <w:t xml:space="preserve">the </w:t>
      </w:r>
      <w:r w:rsidRPr="00377A00">
        <w:rPr>
          <w:rStyle w:val="Emphasis"/>
          <w:highlight w:val="green"/>
        </w:rPr>
        <w:t>capitalist government</w:t>
      </w:r>
      <w:r w:rsidRPr="00377A00">
        <w:rPr>
          <w:highlight w:val="green"/>
          <w:u w:val="single"/>
        </w:rPr>
        <w:t xml:space="preserve"> can’t be </w:t>
      </w:r>
      <w:r w:rsidRPr="00377A00">
        <w:rPr>
          <w:rStyle w:val="Emphasis"/>
          <w:highlight w:val="green"/>
        </w:rPr>
        <w:t>trusted</w:t>
      </w:r>
      <w:r w:rsidRPr="0017176B">
        <w:rPr>
          <w:u w:val="single"/>
        </w:rPr>
        <w:t xml:space="preserve">, </w:t>
      </w:r>
      <w:r w:rsidRPr="00377A00">
        <w:rPr>
          <w:rStyle w:val="Emphasis"/>
          <w:highlight w:val="green"/>
        </w:rPr>
        <w:t>workers’ control</w:t>
      </w:r>
      <w:r w:rsidRPr="0017176B">
        <w:rPr>
          <w:u w:val="single"/>
        </w:rPr>
        <w:t xml:space="preserve"> and a workers’ government </w:t>
      </w:r>
      <w:r w:rsidRPr="00377A00">
        <w:rPr>
          <w:highlight w:val="green"/>
          <w:u w:val="single"/>
        </w:rPr>
        <w:t xml:space="preserve">are </w:t>
      </w:r>
      <w:r w:rsidRPr="00377A00">
        <w:rPr>
          <w:rStyle w:val="Emphasis"/>
          <w:highlight w:val="green"/>
        </w:rPr>
        <w:t>needed</w:t>
      </w:r>
      <w:r w:rsidRPr="00377A00">
        <w:rPr>
          <w:highlight w:val="green"/>
          <w:u w:val="single"/>
        </w:rPr>
        <w:t xml:space="preserve"> to ensure that </w:t>
      </w:r>
      <w:r w:rsidRPr="00377A00">
        <w:rPr>
          <w:rStyle w:val="Emphasis"/>
          <w:highlight w:val="green"/>
        </w:rPr>
        <w:t>AI</w:t>
      </w:r>
      <w:r w:rsidRPr="00377A00">
        <w:rPr>
          <w:highlight w:val="green"/>
          <w:u w:val="single"/>
        </w:rPr>
        <w:t xml:space="preserve"> serves </w:t>
      </w:r>
      <w:r w:rsidRPr="00377A00">
        <w:rPr>
          <w:rStyle w:val="Emphasis"/>
          <w:highlight w:val="green"/>
        </w:rPr>
        <w:t>human needs</w:t>
      </w:r>
      <w:r w:rsidRPr="0017176B">
        <w:rPr>
          <w:u w:val="single"/>
        </w:rPr>
        <w:t>.</w:t>
      </w:r>
    </w:p>
    <w:p w14:paraId="4CF8A2D4" w14:textId="77777777" w:rsidR="00EF2146" w:rsidRDefault="00EF2146" w:rsidP="00EF2146">
      <w:pPr>
        <w:pStyle w:val="Heading3"/>
      </w:pPr>
      <w:r>
        <w:t>CP---1NC</w:t>
      </w:r>
    </w:p>
    <w:p w14:paraId="798B855D" w14:textId="77777777" w:rsidR="00EF2146" w:rsidRPr="00ED59ED" w:rsidRDefault="00EF2146" w:rsidP="00EF2146">
      <w:pPr>
        <w:pStyle w:val="Heading4"/>
      </w:pPr>
      <w:r w:rsidRPr="00ED59ED">
        <w:rPr>
          <w:u w:val="single"/>
        </w:rPr>
        <w:t>States CP</w:t>
      </w:r>
      <w:r>
        <w:t>.</w:t>
      </w:r>
    </w:p>
    <w:p w14:paraId="788845A1" w14:textId="564D5516" w:rsidR="00EF2146" w:rsidRDefault="00EF2146" w:rsidP="00EF2146">
      <w:pPr>
        <w:pStyle w:val="Heading4"/>
      </w:pPr>
      <w:bookmarkStart w:id="0" w:name="_Hlk213320235"/>
      <w:r>
        <w:t xml:space="preserve">The 50 states and relevant sub-national territories should establish conditional laws to </w:t>
      </w:r>
      <w:r w:rsidR="00783151">
        <w:t xml:space="preserve">implement sectoral collective bargaining processes in financial services </w:t>
      </w:r>
      <w:r>
        <w:t>which withhold cooperation with all federal initiatives unless Congress voids preempting statutes.</w:t>
      </w:r>
    </w:p>
    <w:p w14:paraId="1EE433A4" w14:textId="77777777" w:rsidR="00EF2146" w:rsidRPr="00C32EB2" w:rsidRDefault="00EF2146" w:rsidP="00EF2146">
      <w:pPr>
        <w:pStyle w:val="Heading4"/>
      </w:pPr>
      <w:r>
        <w:t>Solves without state belligerence which undermines democracy.</w:t>
      </w:r>
    </w:p>
    <w:p w14:paraId="339DE1B0" w14:textId="77777777" w:rsidR="00EF2146" w:rsidRDefault="00EF2146" w:rsidP="00EF2146">
      <w:r w:rsidRPr="00C32EB2">
        <w:rPr>
          <w:rStyle w:val="Style13ptBold"/>
        </w:rPr>
        <w:t>LeClercq 25</w:t>
      </w:r>
      <w:r>
        <w:t>; Desirée LeClercq Assistant Professor, University of Georgia School of Law FORTHCOMING, ALABAMA LAW REVIEW VOL. 77 (2025) [“RESISTING FEDERAL PREEMPTION” available online via SSRN, accessed 10-29-25]cdm</w:t>
      </w:r>
    </w:p>
    <w:p w14:paraId="4AE7DEE0" w14:textId="77777777" w:rsidR="00EF2146" w:rsidRDefault="00EF2146" w:rsidP="00EF2146">
      <w:r>
        <w:t xml:space="preserve">One of the most pressing issues in constitutional law is how </w:t>
      </w:r>
      <w:r w:rsidRPr="001513C0">
        <w:rPr>
          <w:rStyle w:val="StyleUnderline"/>
          <w:highlight w:val="green"/>
        </w:rPr>
        <w:t>states</w:t>
      </w:r>
      <w:r>
        <w:t xml:space="preserve"> may—and </w:t>
      </w:r>
      <w:r w:rsidRPr="001513C0">
        <w:rPr>
          <w:highlight w:val="green"/>
        </w:rPr>
        <w:t>should</w:t>
      </w:r>
      <w:r>
        <w:t>—</w:t>
      </w:r>
      <w:r w:rsidRPr="001513C0">
        <w:rPr>
          <w:rStyle w:val="StyleUnderline"/>
          <w:highlight w:val="green"/>
        </w:rPr>
        <w:t>resist</w:t>
      </w:r>
      <w:r w:rsidRPr="00C32EB2">
        <w:rPr>
          <w:rStyle w:val="StyleUnderline"/>
        </w:rPr>
        <w:t xml:space="preserve"> </w:t>
      </w:r>
      <w:r w:rsidRPr="001513C0">
        <w:rPr>
          <w:rStyle w:val="StyleUnderline"/>
          <w:highlight w:val="green"/>
        </w:rPr>
        <w:t>fed</w:t>
      </w:r>
      <w:r w:rsidRPr="00C32EB2">
        <w:rPr>
          <w:rStyle w:val="StyleUnderline"/>
        </w:rPr>
        <w:t xml:space="preserve">eral </w:t>
      </w:r>
      <w:r w:rsidRPr="001513C0">
        <w:rPr>
          <w:rStyle w:val="StyleUnderline"/>
          <w:highlight w:val="green"/>
        </w:rPr>
        <w:t>preempting</w:t>
      </w:r>
      <w:r w:rsidRPr="00C32EB2">
        <w:rPr>
          <w:rStyle w:val="StyleUnderline"/>
        </w:rPr>
        <w:t xml:space="preserve"> laws</w:t>
      </w:r>
      <w:r>
        <w:t xml:space="preserve"> and policies </w:t>
      </w:r>
      <w:r w:rsidRPr="00C32EB2">
        <w:rPr>
          <w:rStyle w:val="StyleUnderline"/>
        </w:rPr>
        <w:t>with which they disagree</w:t>
      </w:r>
      <w:r>
        <w:t xml:space="preserve">. It’s a problem faced by red and blue states alike in an age of extreme political polarization. </w:t>
      </w:r>
      <w:r w:rsidRPr="00C32EB2">
        <w:rPr>
          <w:rStyle w:val="StyleUnderline"/>
        </w:rPr>
        <w:t>Despite</w:t>
      </w:r>
      <w:r>
        <w:t xml:space="preserve"> having </w:t>
      </w:r>
      <w:r w:rsidRPr="00C32EB2">
        <w:rPr>
          <w:rStyle w:val="StyleUnderline"/>
        </w:rPr>
        <w:t>legitimate reasons to resist the federal government</w:t>
      </w:r>
      <w:r>
        <w:t xml:space="preserve"> on matters that affect local citizens and interests, </w:t>
      </w:r>
      <w:r w:rsidRPr="00C32EB2">
        <w:rPr>
          <w:rStyle w:val="StyleUnderline"/>
        </w:rPr>
        <w:t>states</w:t>
      </w:r>
      <w:r>
        <w:t xml:space="preserve"> </w:t>
      </w:r>
      <w:r w:rsidRPr="00C32EB2">
        <w:rPr>
          <w:rStyle w:val="StyleUnderline"/>
        </w:rPr>
        <w:t>seem to have few options</w:t>
      </w:r>
      <w:r>
        <w:t xml:space="preserve">. </w:t>
      </w:r>
      <w:r w:rsidRPr="001513C0">
        <w:rPr>
          <w:rStyle w:val="StyleUnderline"/>
          <w:highlight w:val="green"/>
        </w:rPr>
        <w:t>Conventional</w:t>
      </w:r>
      <w:r w:rsidRPr="00C32EB2">
        <w:rPr>
          <w:rStyle w:val="StyleUnderline"/>
        </w:rPr>
        <w:t xml:space="preserve"> </w:t>
      </w:r>
      <w:r w:rsidRPr="001513C0">
        <w:rPr>
          <w:rStyle w:val="StyleUnderline"/>
          <w:highlight w:val="green"/>
        </w:rPr>
        <w:t>wisdom</w:t>
      </w:r>
      <w:r w:rsidRPr="00C32EB2">
        <w:rPr>
          <w:rStyle w:val="StyleUnderline"/>
        </w:rPr>
        <w:t xml:space="preserve"> </w:t>
      </w:r>
      <w:r w:rsidRPr="001513C0">
        <w:rPr>
          <w:rStyle w:val="StyleUnderline"/>
          <w:highlight w:val="green"/>
        </w:rPr>
        <w:t>is</w:t>
      </w:r>
      <w:r>
        <w:t xml:space="preserve"> that </w:t>
      </w:r>
      <w:r w:rsidRPr="00C32EB2">
        <w:rPr>
          <w:rStyle w:val="StyleUnderline"/>
        </w:rPr>
        <w:t xml:space="preserve">they engage in either direct resistance through </w:t>
      </w:r>
      <w:r w:rsidRPr="001513C0">
        <w:rPr>
          <w:rStyle w:val="StyleUnderline"/>
          <w:highlight w:val="green"/>
        </w:rPr>
        <w:t>litigation</w:t>
      </w:r>
      <w:r>
        <w:t xml:space="preserve"> that challenges the constitutionality of preempting laws, </w:t>
      </w:r>
      <w:r w:rsidRPr="001513C0">
        <w:rPr>
          <w:rStyle w:val="StyleUnderline"/>
          <w:highlight w:val="green"/>
        </w:rPr>
        <w:t>or evasion</w:t>
      </w:r>
      <w:r w:rsidRPr="00C32EB2">
        <w:rPr>
          <w:rStyle w:val="StyleUnderline"/>
        </w:rPr>
        <w:t xml:space="preserve"> by quietly enacting arguably non-compliant laws hoping to avoid enforcement</w:t>
      </w:r>
      <w:r>
        <w:t xml:space="preserve">. </w:t>
      </w:r>
      <w:r w:rsidRPr="001513C0">
        <w:rPr>
          <w:rStyle w:val="StyleUnderline"/>
          <w:highlight w:val="green"/>
        </w:rPr>
        <w:t>Both</w:t>
      </w:r>
      <w:r w:rsidRPr="00C32EB2">
        <w:rPr>
          <w:rStyle w:val="StyleUnderline"/>
        </w:rPr>
        <w:t xml:space="preserve"> strategies </w:t>
      </w:r>
      <w:r w:rsidRPr="001513C0">
        <w:rPr>
          <w:rStyle w:val="StyleUnderline"/>
          <w:highlight w:val="green"/>
        </w:rPr>
        <w:t>adopt a belligerent stance</w:t>
      </w:r>
      <w:r w:rsidRPr="00C32EB2">
        <w:rPr>
          <w:rStyle w:val="StyleUnderline"/>
        </w:rPr>
        <w:t xml:space="preserve"> toward the federal government</w:t>
      </w:r>
      <w:r>
        <w:t xml:space="preserve">, one that is </w:t>
      </w:r>
      <w:r w:rsidRPr="001513C0">
        <w:rPr>
          <w:rStyle w:val="StyleUnderline"/>
          <w:highlight w:val="green"/>
        </w:rPr>
        <w:t>out of step with</w:t>
      </w:r>
      <w:r w:rsidRPr="00C32EB2">
        <w:rPr>
          <w:rStyle w:val="StyleUnderline"/>
        </w:rPr>
        <w:t xml:space="preserve"> a growing literature that praises “</w:t>
      </w:r>
      <w:r w:rsidRPr="001513C0">
        <w:rPr>
          <w:rStyle w:val="StyleUnderline"/>
          <w:highlight w:val="green"/>
        </w:rPr>
        <w:t>cooperative</w:t>
      </w:r>
      <w:r w:rsidRPr="00C32EB2">
        <w:rPr>
          <w:rStyle w:val="StyleUnderline"/>
        </w:rPr>
        <w:t xml:space="preserve"> </w:t>
      </w:r>
      <w:r w:rsidRPr="001513C0">
        <w:rPr>
          <w:rStyle w:val="StyleUnderline"/>
          <w:highlight w:val="green"/>
        </w:rPr>
        <w:t>federalism</w:t>
      </w:r>
      <w:r w:rsidRPr="00C32EB2">
        <w:rPr>
          <w:rStyle w:val="StyleUnderline"/>
        </w:rPr>
        <w:t xml:space="preserve">” as a way </w:t>
      </w:r>
      <w:r w:rsidRPr="001513C0">
        <w:rPr>
          <w:rStyle w:val="StyleUnderline"/>
          <w:highlight w:val="green"/>
        </w:rPr>
        <w:t>to promote</w:t>
      </w:r>
      <w:r w:rsidRPr="00C32EB2">
        <w:rPr>
          <w:rStyle w:val="StyleUnderline"/>
        </w:rPr>
        <w:t xml:space="preserve"> </w:t>
      </w:r>
      <w:r w:rsidRPr="001513C0">
        <w:rPr>
          <w:rStyle w:val="StyleUnderline"/>
          <w:highlight w:val="green"/>
        </w:rPr>
        <w:t>democratic accountability</w:t>
      </w:r>
      <w:r>
        <w:t xml:space="preserve"> and improve national policies. </w:t>
      </w:r>
    </w:p>
    <w:p w14:paraId="3C5E0B38" w14:textId="77777777" w:rsidR="00EF2146" w:rsidRPr="00C32EB2" w:rsidRDefault="00EF2146" w:rsidP="00EF2146">
      <w:pPr>
        <w:rPr>
          <w:rStyle w:val="StyleUnderline"/>
        </w:rPr>
      </w:pPr>
      <w:r>
        <w:t xml:space="preserve">This Article identifies and analyzes </w:t>
      </w:r>
      <w:r w:rsidRPr="00C32EB2">
        <w:rPr>
          <w:rStyle w:val="StyleUnderline"/>
        </w:rPr>
        <w:t>an overlooked third option</w:t>
      </w:r>
      <w:r>
        <w:t xml:space="preserve">. A growing number of </w:t>
      </w:r>
      <w:r w:rsidRPr="001513C0">
        <w:rPr>
          <w:rStyle w:val="StyleUnderline"/>
          <w:highlight w:val="green"/>
        </w:rPr>
        <w:t>states</w:t>
      </w:r>
      <w:r w:rsidRPr="00C32EB2">
        <w:rPr>
          <w:rStyle w:val="StyleUnderline"/>
        </w:rPr>
        <w:t xml:space="preserve"> are </w:t>
      </w:r>
      <w:r w:rsidRPr="001513C0">
        <w:rPr>
          <w:rStyle w:val="StyleUnderline"/>
          <w:highlight w:val="green"/>
        </w:rPr>
        <w:t>engag</w:t>
      </w:r>
      <w:r w:rsidRPr="00C32EB2">
        <w:rPr>
          <w:rStyle w:val="StyleUnderline"/>
        </w:rPr>
        <w:t xml:space="preserve">ing </w:t>
      </w:r>
      <w:r w:rsidRPr="001513C0">
        <w:rPr>
          <w:rStyle w:val="StyleUnderline"/>
          <w:highlight w:val="green"/>
        </w:rPr>
        <w:t>in</w:t>
      </w:r>
      <w:r w:rsidRPr="00C32EB2">
        <w:rPr>
          <w:rStyle w:val="StyleUnderline"/>
        </w:rPr>
        <w:t xml:space="preserve"> </w:t>
      </w:r>
      <w:r w:rsidRPr="001513C0">
        <w:rPr>
          <w:rStyle w:val="StyleUnderline"/>
          <w:highlight w:val="green"/>
        </w:rPr>
        <w:t>persuasive</w:t>
      </w:r>
      <w:r w:rsidRPr="00C32EB2">
        <w:rPr>
          <w:rStyle w:val="StyleUnderline"/>
        </w:rPr>
        <w:t xml:space="preserve"> </w:t>
      </w:r>
      <w:r w:rsidRPr="001513C0">
        <w:rPr>
          <w:rStyle w:val="StyleUnderline"/>
          <w:highlight w:val="green"/>
        </w:rPr>
        <w:t>resistance</w:t>
      </w:r>
      <w:r w:rsidRPr="00C32EB2">
        <w:rPr>
          <w:rStyle w:val="StyleUnderline"/>
        </w:rPr>
        <w:t xml:space="preserve"> by </w:t>
      </w:r>
      <w:r w:rsidRPr="001513C0">
        <w:rPr>
          <w:rStyle w:val="StyleUnderline"/>
          <w:highlight w:val="green"/>
        </w:rPr>
        <w:t>enacting</w:t>
      </w:r>
      <w:r w:rsidRPr="00C32EB2">
        <w:rPr>
          <w:rStyle w:val="StyleUnderline"/>
        </w:rPr>
        <w:t xml:space="preserve"> </w:t>
      </w:r>
      <w:r w:rsidRPr="001513C0">
        <w:rPr>
          <w:rStyle w:val="StyleUnderline"/>
          <w:highlight w:val="green"/>
        </w:rPr>
        <w:t>a</w:t>
      </w:r>
      <w:r w:rsidRPr="00C32EB2">
        <w:rPr>
          <w:rStyle w:val="StyleUnderline"/>
        </w:rPr>
        <w:t xml:space="preserve"> state </w:t>
      </w:r>
      <w:r w:rsidRPr="001513C0">
        <w:rPr>
          <w:rStyle w:val="StyleUnderline"/>
          <w:highlight w:val="green"/>
        </w:rPr>
        <w:t>bill that</w:t>
      </w:r>
      <w:r>
        <w:t xml:space="preserve"> </w:t>
      </w:r>
      <w:r w:rsidRPr="00C32EB2">
        <w:rPr>
          <w:rStyle w:val="StyleUnderline"/>
        </w:rPr>
        <w:t xml:space="preserve">seeks to </w:t>
      </w:r>
      <w:r w:rsidRPr="001513C0">
        <w:rPr>
          <w:rStyle w:val="StyleUnderline"/>
          <w:highlight w:val="green"/>
        </w:rPr>
        <w:t>recruit</w:t>
      </w:r>
      <w:r w:rsidRPr="00C32EB2">
        <w:rPr>
          <w:rStyle w:val="StyleUnderline"/>
        </w:rPr>
        <w:t xml:space="preserve"> </w:t>
      </w:r>
      <w:r w:rsidRPr="001513C0">
        <w:rPr>
          <w:rStyle w:val="StyleUnderline"/>
          <w:highlight w:val="green"/>
        </w:rPr>
        <w:t>other states and</w:t>
      </w:r>
      <w:r w:rsidRPr="00C32EB2">
        <w:rPr>
          <w:rStyle w:val="StyleUnderline"/>
        </w:rPr>
        <w:t xml:space="preserve"> even </w:t>
      </w:r>
      <w:r w:rsidRPr="001513C0">
        <w:rPr>
          <w:rStyle w:val="StyleUnderline"/>
          <w:highlight w:val="green"/>
        </w:rPr>
        <w:t>Congress to a dissenting policy</w:t>
      </w:r>
      <w:r w:rsidRPr="00C32EB2">
        <w:rPr>
          <w:rStyle w:val="StyleUnderline"/>
        </w:rPr>
        <w:t xml:space="preserve"> view</w:t>
      </w:r>
      <w:r>
        <w:t xml:space="preserve">. </w:t>
      </w:r>
      <w:r w:rsidRPr="001513C0">
        <w:rPr>
          <w:rStyle w:val="StyleUnderline"/>
          <w:highlight w:val="green"/>
        </w:rPr>
        <w:t>The bill’s terms conflict with</w:t>
      </w:r>
      <w:r w:rsidRPr="00C32EB2">
        <w:rPr>
          <w:rStyle w:val="StyleUnderline"/>
        </w:rPr>
        <w:t xml:space="preserve"> </w:t>
      </w:r>
      <w:r w:rsidRPr="001513C0">
        <w:rPr>
          <w:rStyle w:val="StyleUnderline"/>
          <w:highlight w:val="green"/>
        </w:rPr>
        <w:t>fed</w:t>
      </w:r>
      <w:r w:rsidRPr="00C32EB2">
        <w:rPr>
          <w:rStyle w:val="StyleUnderline"/>
        </w:rPr>
        <w:t xml:space="preserve">eral </w:t>
      </w:r>
      <w:r w:rsidRPr="001513C0">
        <w:rPr>
          <w:rStyle w:val="StyleUnderline"/>
          <w:highlight w:val="green"/>
        </w:rPr>
        <w:t>law</w:t>
      </w:r>
      <w:r w:rsidRPr="00C32EB2">
        <w:rPr>
          <w:rStyle w:val="StyleUnderline"/>
        </w:rPr>
        <w:t xml:space="preserve">, </w:t>
      </w:r>
      <w:r w:rsidRPr="001513C0">
        <w:rPr>
          <w:rStyle w:val="StyleUnderline"/>
          <w:highlight w:val="green"/>
        </w:rPr>
        <w:t>but</w:t>
      </w:r>
      <w:r w:rsidRPr="00C32EB2">
        <w:rPr>
          <w:rStyle w:val="StyleUnderline"/>
        </w:rPr>
        <w:t xml:space="preserve"> they </w:t>
      </w:r>
      <w:r w:rsidRPr="001513C0">
        <w:rPr>
          <w:rStyle w:val="StyleUnderline"/>
          <w:highlight w:val="green"/>
        </w:rPr>
        <w:t>only go into force when other</w:t>
      </w:r>
      <w:r w:rsidRPr="00C32EB2">
        <w:rPr>
          <w:rStyle w:val="StyleUnderline"/>
        </w:rPr>
        <w:t xml:space="preserve"> </w:t>
      </w:r>
      <w:r w:rsidRPr="001513C0">
        <w:rPr>
          <w:rStyle w:val="StyleUnderline"/>
          <w:highlight w:val="green"/>
        </w:rPr>
        <w:t>states</w:t>
      </w:r>
      <w:r w:rsidRPr="00C32EB2">
        <w:rPr>
          <w:rStyle w:val="StyleUnderline"/>
        </w:rPr>
        <w:t xml:space="preserve"> enact the same bill</w:t>
      </w:r>
      <w:r>
        <w:t xml:space="preserve">, </w:t>
      </w:r>
      <w:r w:rsidRPr="001513C0">
        <w:rPr>
          <w:rStyle w:val="StyleUnderline"/>
          <w:highlight w:val="green"/>
        </w:rPr>
        <w:t>and Congress amends</w:t>
      </w:r>
      <w:r w:rsidRPr="00C32EB2">
        <w:rPr>
          <w:rStyle w:val="StyleUnderline"/>
        </w:rPr>
        <w:t xml:space="preserve"> the </w:t>
      </w:r>
      <w:r w:rsidRPr="001513C0">
        <w:rPr>
          <w:rStyle w:val="StyleUnderline"/>
          <w:highlight w:val="green"/>
        </w:rPr>
        <w:t>preempting</w:t>
      </w:r>
      <w:r w:rsidRPr="00C32EB2">
        <w:rPr>
          <w:rStyle w:val="StyleUnderline"/>
        </w:rPr>
        <w:t xml:space="preserve"> </w:t>
      </w:r>
      <w:r w:rsidRPr="001513C0">
        <w:rPr>
          <w:rStyle w:val="StyleUnderline"/>
          <w:highlight w:val="green"/>
        </w:rPr>
        <w:t>federal law</w:t>
      </w:r>
      <w:r w:rsidRPr="00C32EB2">
        <w:rPr>
          <w:rStyle w:val="StyleUnderline"/>
        </w:rPr>
        <w:t xml:space="preserve"> to eliminate the conflict</w:t>
      </w:r>
      <w:r>
        <w:t xml:space="preserve">. </w:t>
      </w:r>
      <w:r w:rsidRPr="00C32EB2">
        <w:rPr>
          <w:rStyle w:val="StyleUnderline"/>
        </w:rPr>
        <w:t xml:space="preserve">These bills operate to </w:t>
      </w:r>
      <w:r w:rsidRPr="001513C0">
        <w:rPr>
          <w:rStyle w:val="StyleUnderline"/>
          <w:highlight w:val="green"/>
        </w:rPr>
        <w:t>signal</w:t>
      </w:r>
      <w:r w:rsidRPr="00C32EB2">
        <w:rPr>
          <w:rStyle w:val="StyleUnderline"/>
        </w:rPr>
        <w:t xml:space="preserve"> the </w:t>
      </w:r>
      <w:r w:rsidRPr="001513C0">
        <w:rPr>
          <w:rStyle w:val="StyleUnderline"/>
          <w:highlight w:val="green"/>
        </w:rPr>
        <w:t>state’s resistance</w:t>
      </w:r>
      <w:r w:rsidRPr="00C32EB2">
        <w:rPr>
          <w:rStyle w:val="StyleUnderline"/>
        </w:rPr>
        <w:t xml:space="preserve">, recruit other states to their cause, and </w:t>
      </w:r>
      <w:r w:rsidRPr="001513C0">
        <w:rPr>
          <w:rStyle w:val="StyleUnderline"/>
          <w:highlight w:val="green"/>
        </w:rPr>
        <w:t>present a unified position</w:t>
      </w:r>
      <w:r w:rsidRPr="00C32EB2">
        <w:rPr>
          <w:rStyle w:val="StyleUnderline"/>
        </w:rPr>
        <w:t xml:space="preserve"> to Congress</w:t>
      </w:r>
      <w:r>
        <w:t xml:space="preserve">. Unlike direct resistance and evasion, they are neither legally aggressive nor passive-aggressive. Instead, </w:t>
      </w:r>
      <w:r w:rsidRPr="00C32EB2">
        <w:rPr>
          <w:rStyle w:val="StyleUnderline"/>
        </w:rPr>
        <w:t xml:space="preserve">they are </w:t>
      </w:r>
      <w:r w:rsidRPr="001513C0">
        <w:rPr>
          <w:rStyle w:val="StyleUnderline"/>
          <w:highlight w:val="green"/>
        </w:rPr>
        <w:t>tools</w:t>
      </w:r>
      <w:r w:rsidRPr="00C32EB2">
        <w:rPr>
          <w:rStyle w:val="StyleUnderline"/>
        </w:rPr>
        <w:t xml:space="preserve"> for states </w:t>
      </w:r>
      <w:r w:rsidRPr="001513C0">
        <w:rPr>
          <w:rStyle w:val="StyleUnderline"/>
          <w:highlight w:val="green"/>
        </w:rPr>
        <w:t>to cooperate</w:t>
      </w:r>
      <w:r w:rsidRPr="00C32EB2">
        <w:rPr>
          <w:rStyle w:val="StyleUnderline"/>
        </w:rPr>
        <w:t xml:space="preserve"> with each other and Congress </w:t>
      </w:r>
      <w:r w:rsidRPr="001513C0">
        <w:rPr>
          <w:rStyle w:val="StyleUnderline"/>
          <w:highlight w:val="green"/>
        </w:rPr>
        <w:t>to solve</w:t>
      </w:r>
      <w:r w:rsidRPr="00C32EB2">
        <w:rPr>
          <w:rStyle w:val="StyleUnderline"/>
        </w:rPr>
        <w:t xml:space="preserve"> politically </w:t>
      </w:r>
      <w:r w:rsidRPr="001513C0">
        <w:rPr>
          <w:rStyle w:val="StyleUnderline"/>
          <w:highlight w:val="green"/>
        </w:rPr>
        <w:t>complicated</w:t>
      </w:r>
      <w:r w:rsidRPr="00C32EB2">
        <w:rPr>
          <w:rStyle w:val="StyleUnderline"/>
        </w:rPr>
        <w:t xml:space="preserve"> national </w:t>
      </w:r>
      <w:r w:rsidRPr="001513C0">
        <w:rPr>
          <w:rStyle w:val="StyleUnderline"/>
          <w:highlight w:val="green"/>
        </w:rPr>
        <w:t>problems</w:t>
      </w:r>
      <w:r w:rsidRPr="00C32EB2">
        <w:rPr>
          <w:rStyle w:val="StyleUnderline"/>
        </w:rPr>
        <w:t xml:space="preserve">. </w:t>
      </w:r>
    </w:p>
    <w:bookmarkEnd w:id="0"/>
    <w:p w14:paraId="7EE146FF" w14:textId="77777777" w:rsidR="00EF2146" w:rsidRPr="005A3B1D" w:rsidRDefault="00EF2146" w:rsidP="00EF2146">
      <w:pPr>
        <w:pStyle w:val="Heading4"/>
      </w:pPr>
      <w:r>
        <w:t>NLRB quorum vacuum forces a court ruling that weakens preemption when federal agencies are gridlocked – it’s the only solution to structural deregulation.</w:t>
      </w:r>
    </w:p>
    <w:p w14:paraId="236D94CE" w14:textId="77777777" w:rsidR="00EF2146" w:rsidRPr="005A3B1D" w:rsidRDefault="00EF2146" w:rsidP="00EF2146">
      <w:r w:rsidRPr="005A3B1D">
        <w:rPr>
          <w:rStyle w:val="Style13ptBold"/>
        </w:rPr>
        <w:t>Brody Chiota 25</w:t>
      </w:r>
      <w:r>
        <w:t>, Robert G. Brody and Matthew Chiota, Rockland County Business Journal, 11-6-2025 ["The NLRB’s Quorum Crisis and the Growing Constitutional Battle with the States, available on:  https://rcbizjournal.com/2025/11/06/the-nlrbs-quorum-crisis-and-the-growing-constitutional-battle-with-the-states/, accessed:  11-12-2025]cdm</w:t>
      </w:r>
    </w:p>
    <w:p w14:paraId="3DF27987" w14:textId="77777777" w:rsidR="00EF2146" w:rsidRPr="00191AC4" w:rsidRDefault="00EF2146" w:rsidP="00EF2146">
      <w:pPr>
        <w:rPr>
          <w:sz w:val="14"/>
        </w:rPr>
      </w:pPr>
      <w:r w:rsidRPr="005A3B1D">
        <w:rPr>
          <w:rStyle w:val="StyleUnderline"/>
        </w:rPr>
        <w:t>Since January</w:t>
      </w:r>
      <w:r w:rsidRPr="00191AC4">
        <w:rPr>
          <w:sz w:val="14"/>
        </w:rPr>
        <w:t xml:space="preserve"> 2025, the National Labor Relations Board (</w:t>
      </w:r>
      <w:r w:rsidRPr="005A3B1D">
        <w:rPr>
          <w:rStyle w:val="StyleUnderline"/>
          <w:highlight w:val="green"/>
        </w:rPr>
        <w:t>NLRB</w:t>
      </w:r>
      <w:r w:rsidRPr="00191AC4">
        <w:rPr>
          <w:sz w:val="14"/>
        </w:rPr>
        <w:t xml:space="preserve">) </w:t>
      </w:r>
      <w:r w:rsidRPr="005A3B1D">
        <w:rPr>
          <w:rStyle w:val="StyleUnderline"/>
        </w:rPr>
        <w:t xml:space="preserve">has been </w:t>
      </w:r>
      <w:r w:rsidRPr="00191AC4">
        <w:rPr>
          <w:rStyle w:val="StyleUnderline"/>
          <w:highlight w:val="green"/>
        </w:rPr>
        <w:t>operating</w:t>
      </w:r>
      <w:r w:rsidRPr="005A3B1D">
        <w:rPr>
          <w:rStyle w:val="StyleUnderline"/>
        </w:rPr>
        <w:t xml:space="preserve"> </w:t>
      </w:r>
      <w:r w:rsidRPr="00191AC4">
        <w:rPr>
          <w:rStyle w:val="StyleUnderline"/>
          <w:highlight w:val="green"/>
        </w:rPr>
        <w:t>without</w:t>
      </w:r>
      <w:r w:rsidRPr="005A3B1D">
        <w:rPr>
          <w:rStyle w:val="StyleUnderline"/>
        </w:rPr>
        <w:t xml:space="preserve"> a </w:t>
      </w:r>
      <w:r w:rsidRPr="00191AC4">
        <w:rPr>
          <w:rStyle w:val="StyleUnderline"/>
          <w:highlight w:val="green"/>
        </w:rPr>
        <w:t>quorum</w:t>
      </w:r>
      <w:r w:rsidRPr="00191AC4">
        <w:rPr>
          <w:sz w:val="14"/>
        </w:rPr>
        <w:t xml:space="preserve">. </w:t>
      </w:r>
      <w:r w:rsidRPr="005A3B1D">
        <w:rPr>
          <w:rStyle w:val="StyleUnderline"/>
        </w:rPr>
        <w:t>The result is a growing legal and constitutional crisis</w:t>
      </w:r>
      <w:r w:rsidRPr="00191AC4">
        <w:rPr>
          <w:sz w:val="14"/>
        </w:rPr>
        <w:t xml:space="preserve"> </w:t>
      </w:r>
      <w:r w:rsidRPr="005A3B1D">
        <w:rPr>
          <w:rStyle w:val="StyleUnderline"/>
        </w:rPr>
        <w:t>that is beginning to test</w:t>
      </w:r>
      <w:r w:rsidRPr="00191AC4">
        <w:rPr>
          <w:sz w:val="14"/>
        </w:rPr>
        <w:t xml:space="preserve"> </w:t>
      </w:r>
      <w:r w:rsidRPr="005A3B1D">
        <w:rPr>
          <w:rStyle w:val="StyleUnderline"/>
        </w:rPr>
        <w:t>the limits of federal preemption, state authority, and administrative law</w:t>
      </w:r>
      <w:r w:rsidRPr="00191AC4">
        <w:rPr>
          <w:sz w:val="14"/>
        </w:rPr>
        <w:t xml:space="preserve"> in the United States.</w:t>
      </w:r>
    </w:p>
    <w:p w14:paraId="1A2D0FF4" w14:textId="77777777" w:rsidR="00EF2146" w:rsidRPr="00191AC4" w:rsidRDefault="00EF2146" w:rsidP="00EF2146">
      <w:pPr>
        <w:rPr>
          <w:sz w:val="14"/>
        </w:rPr>
      </w:pPr>
      <w:r w:rsidRPr="00191AC4">
        <w:rPr>
          <w:sz w:val="14"/>
        </w:rPr>
        <w:t>In July, Trump nominated Scott Mayer, chief labor counsel for Boeing, and James Murphy, a former NLRB lawyer to fill two of the vacant seats on the Board. The nominees will be examined by the Senate and will be confirmed if a majority of the Senate approves of the nominations. If both nominees are confirmed, the NLRB will once again have quorum.</w:t>
      </w:r>
    </w:p>
    <w:p w14:paraId="4DC9CA4C" w14:textId="77777777" w:rsidR="00EF2146" w:rsidRPr="00191AC4" w:rsidRDefault="00EF2146" w:rsidP="00EF2146">
      <w:pPr>
        <w:rPr>
          <w:sz w:val="14"/>
        </w:rPr>
      </w:pPr>
      <w:r w:rsidRPr="00191AC4">
        <w:rPr>
          <w:sz w:val="14"/>
        </w:rPr>
        <w:t>The Importance of a Quorum at the NLRB</w:t>
      </w:r>
    </w:p>
    <w:p w14:paraId="5162AA76" w14:textId="77777777" w:rsidR="00EF2146" w:rsidRPr="00191AC4" w:rsidRDefault="00EF2146" w:rsidP="00EF2146">
      <w:pPr>
        <w:rPr>
          <w:sz w:val="14"/>
        </w:rPr>
      </w:pPr>
      <w:r w:rsidRPr="00191AC4">
        <w:rPr>
          <w:sz w:val="14"/>
        </w:rPr>
        <w:t>The National Labor Relations Board is the federal agency charged with enforcing the National Labor Relations Act (NLRA), which governs collective bargaining, collective activity, and labor relations in the private sector. Among its core responsibilities are adjudicating appeals from administrative law judges in unfair labor practice cases, certifying union elections, issuing or revoking labor regulations, and seeking enforcement or dismissal of subpoenas through the federal court system.</w:t>
      </w:r>
    </w:p>
    <w:p w14:paraId="51325D70" w14:textId="77777777" w:rsidR="00EF2146" w:rsidRPr="00191AC4" w:rsidRDefault="00EF2146" w:rsidP="00EF2146">
      <w:pPr>
        <w:rPr>
          <w:sz w:val="14"/>
        </w:rPr>
      </w:pPr>
      <w:r w:rsidRPr="00191AC4">
        <w:rPr>
          <w:sz w:val="14"/>
        </w:rPr>
        <w:t>However, the NLRA mandates that the Board must consist of at least three Senate-confirmed members to act. With only one member, the NLRB cannot act in its official adjudicatory or policymaking capacity. This restriction has rendered the Board unable to perform some of its most central functions.</w:t>
      </w:r>
    </w:p>
    <w:p w14:paraId="14377319" w14:textId="77777777" w:rsidR="00EF2146" w:rsidRPr="00191AC4" w:rsidRDefault="00EF2146" w:rsidP="00EF2146">
      <w:pPr>
        <w:rPr>
          <w:sz w:val="14"/>
        </w:rPr>
      </w:pPr>
      <w:r w:rsidRPr="00191AC4">
        <w:rPr>
          <w:sz w:val="14"/>
        </w:rPr>
        <w:t>In particular, the NLRB cannot issue binding decisions in labor disputes that reach the national level. It also cannot promulgate or rescind regulations that interpret federal labor law, nor can it take action in federal court to enforce or quash subpoenas. These limitations affect not only employers and unions but also employees whose rights under the NLRA may now be delayed or denied for an indefinite period.</w:t>
      </w:r>
    </w:p>
    <w:p w14:paraId="2E473EA8" w14:textId="77777777" w:rsidR="00EF2146" w:rsidRPr="00191AC4" w:rsidRDefault="00EF2146" w:rsidP="00EF2146">
      <w:pPr>
        <w:rPr>
          <w:sz w:val="14"/>
        </w:rPr>
      </w:pPr>
      <w:r w:rsidRPr="00191AC4">
        <w:rPr>
          <w:sz w:val="14"/>
        </w:rPr>
        <w:t>Regional Offices Still Functioning</w:t>
      </w:r>
    </w:p>
    <w:p w14:paraId="7E3B6BD3" w14:textId="77777777" w:rsidR="00EF2146" w:rsidRPr="00191AC4" w:rsidRDefault="00EF2146" w:rsidP="00EF2146">
      <w:pPr>
        <w:rPr>
          <w:sz w:val="14"/>
        </w:rPr>
      </w:pPr>
      <w:r w:rsidRPr="00191AC4">
        <w:rPr>
          <w:sz w:val="14"/>
        </w:rPr>
        <w:t>Despite the vacuum at the national level, the NLRB’s regional offices remain operational. These offices are responsible for investigating unfair labor practice charges, processing representation petitions, and conducting union elections. These actions are being carried out as normal because they do not require a decision from the full Board.</w:t>
      </w:r>
    </w:p>
    <w:p w14:paraId="48A471B7" w14:textId="77777777" w:rsidR="00EF2146" w:rsidRPr="00191AC4" w:rsidRDefault="00EF2146" w:rsidP="00EF2146">
      <w:pPr>
        <w:rPr>
          <w:sz w:val="14"/>
        </w:rPr>
      </w:pPr>
      <w:r w:rsidRPr="00191AC4">
        <w:rPr>
          <w:sz w:val="14"/>
        </w:rPr>
        <w:t xml:space="preserve">However, </w:t>
      </w:r>
      <w:r w:rsidRPr="00185FCF">
        <w:rPr>
          <w:rStyle w:val="StyleUnderline"/>
          <w:highlight w:val="green"/>
        </w:rPr>
        <w:t>unresolved</w:t>
      </w:r>
      <w:r w:rsidRPr="00191AC4">
        <w:rPr>
          <w:sz w:val="14"/>
        </w:rPr>
        <w:t xml:space="preserve"> </w:t>
      </w:r>
      <w:r w:rsidRPr="00185FCF">
        <w:rPr>
          <w:rStyle w:val="StyleUnderline"/>
          <w:highlight w:val="green"/>
        </w:rPr>
        <w:t>legal questions</w:t>
      </w:r>
      <w:r w:rsidRPr="005A3B1D">
        <w:rPr>
          <w:rStyle w:val="StyleUnderline"/>
        </w:rPr>
        <w:t xml:space="preserve"> and appeals </w:t>
      </w:r>
      <w:r w:rsidRPr="00185FCF">
        <w:rPr>
          <w:rStyle w:val="StyleUnderline"/>
          <w:highlight w:val="green"/>
        </w:rPr>
        <w:t>are accumulating</w:t>
      </w:r>
      <w:r w:rsidRPr="005A3B1D">
        <w:rPr>
          <w:rStyle w:val="StyleUnderline"/>
        </w:rPr>
        <w:t xml:space="preserve"> rapidly</w:t>
      </w:r>
      <w:r w:rsidRPr="00191AC4">
        <w:rPr>
          <w:sz w:val="14"/>
        </w:rPr>
        <w:t>. Cases that would normally move through the administrative system and receive a final decision from the Board are now stuck in legal limbo. This accumulation of unresolved disputes is creating a significant backlog that will take months, if not years, to unwind once a quorum is restored.</w:t>
      </w:r>
    </w:p>
    <w:p w14:paraId="67AB6141" w14:textId="77777777" w:rsidR="00EF2146" w:rsidRPr="00191AC4" w:rsidRDefault="00EF2146" w:rsidP="00EF2146">
      <w:pPr>
        <w:rPr>
          <w:sz w:val="14"/>
        </w:rPr>
      </w:pPr>
      <w:r w:rsidRPr="00191AC4">
        <w:rPr>
          <w:sz w:val="14"/>
        </w:rPr>
        <w:t>More importantly, the inability to issue authoritative interpretations of labor law means uncertainty is growing in the business and labor communities. Employers and unions alike are left to operate in a regulatory environment where new guidance cannot be issued, old rules cannot be clarified or overturned, and precedents cannot be set or revised.</w:t>
      </w:r>
    </w:p>
    <w:p w14:paraId="34BEEA68" w14:textId="77777777" w:rsidR="00EF2146" w:rsidRPr="00191AC4" w:rsidRDefault="00EF2146" w:rsidP="00EF2146">
      <w:pPr>
        <w:rPr>
          <w:sz w:val="14"/>
        </w:rPr>
      </w:pPr>
      <w:r w:rsidRPr="00191AC4">
        <w:rPr>
          <w:sz w:val="14"/>
        </w:rPr>
        <w:t>State Governments Respond to the NLRB’s Inaction</w:t>
      </w:r>
    </w:p>
    <w:p w14:paraId="1B3371EC" w14:textId="77777777" w:rsidR="00EF2146" w:rsidRPr="00191AC4" w:rsidRDefault="00EF2146" w:rsidP="00EF2146">
      <w:pPr>
        <w:rPr>
          <w:sz w:val="14"/>
        </w:rPr>
      </w:pPr>
      <w:r w:rsidRPr="00185FCF">
        <w:rPr>
          <w:rStyle w:val="StyleUnderline"/>
          <w:highlight w:val="green"/>
        </w:rPr>
        <w:t>In response</w:t>
      </w:r>
      <w:r w:rsidRPr="005A3B1D">
        <w:rPr>
          <w:rStyle w:val="StyleUnderline"/>
        </w:rPr>
        <w:t xml:space="preserve"> to the federal paralysis, several </w:t>
      </w:r>
      <w:r w:rsidRPr="00185FCF">
        <w:rPr>
          <w:rStyle w:val="StyleUnderline"/>
          <w:highlight w:val="green"/>
        </w:rPr>
        <w:t>state governments</w:t>
      </w:r>
      <w:r w:rsidRPr="005A3B1D">
        <w:rPr>
          <w:rStyle w:val="StyleUnderline"/>
        </w:rPr>
        <w:t xml:space="preserve"> have proposed or </w:t>
      </w:r>
      <w:r w:rsidRPr="00185FCF">
        <w:rPr>
          <w:rStyle w:val="StyleUnderline"/>
          <w:highlight w:val="green"/>
        </w:rPr>
        <w:t>enacted legislation</w:t>
      </w:r>
      <w:r w:rsidRPr="005A3B1D">
        <w:rPr>
          <w:rStyle w:val="StyleUnderline"/>
        </w:rPr>
        <w:t xml:space="preserve"> designed </w:t>
      </w:r>
      <w:r w:rsidRPr="00185FCF">
        <w:rPr>
          <w:rStyle w:val="StyleUnderline"/>
          <w:highlight w:val="green"/>
        </w:rPr>
        <w:t>to expand</w:t>
      </w:r>
      <w:r w:rsidRPr="005A3B1D">
        <w:rPr>
          <w:rStyle w:val="StyleUnderline"/>
        </w:rPr>
        <w:t xml:space="preserve"> the </w:t>
      </w:r>
      <w:r w:rsidRPr="00185FCF">
        <w:rPr>
          <w:rStyle w:val="StyleUnderline"/>
          <w:highlight w:val="green"/>
        </w:rPr>
        <w:t>authority</w:t>
      </w:r>
      <w:r w:rsidRPr="005A3B1D">
        <w:rPr>
          <w:rStyle w:val="StyleUnderline"/>
        </w:rPr>
        <w:t xml:space="preserve"> of their own state labor boards</w:t>
      </w:r>
      <w:r w:rsidRPr="00191AC4">
        <w:rPr>
          <w:sz w:val="14"/>
        </w:rPr>
        <w:t>. States such as California, New York, and Massachusetts are leading the charge. In fact, New York and California have already enacted such laws. Traditionally, state labor boards regulate state public sector labor relations, covering government employees, school districts, and municipal agencies. However, in light of the NLRB’s current dysfunction, some states are seeking to expand their regulatory authority to include private sector labor disputes.</w:t>
      </w:r>
    </w:p>
    <w:p w14:paraId="1FA631EB" w14:textId="77777777" w:rsidR="00EF2146" w:rsidRPr="00191AC4" w:rsidRDefault="00EF2146" w:rsidP="00EF2146">
      <w:pPr>
        <w:rPr>
          <w:sz w:val="14"/>
        </w:rPr>
      </w:pPr>
      <w:r w:rsidRPr="00191AC4">
        <w:rPr>
          <w:sz w:val="14"/>
        </w:rPr>
        <w:t>Proponents of these laws argue the states have a duty to protect workers and employers from regulatory uncertainty. They claim that without state intervention, labor disputes could go unresolved, rights could be violated, and economic harm could result from prolonged inaction. These state laws are being framed as temporary measures designed to fill the void until the federal government is able to restore the NLRB to full operational capacity.</w:t>
      </w:r>
    </w:p>
    <w:p w14:paraId="45D5CD47" w14:textId="77777777" w:rsidR="00EF2146" w:rsidRPr="00191AC4" w:rsidRDefault="00EF2146" w:rsidP="00EF2146">
      <w:pPr>
        <w:rPr>
          <w:sz w:val="14"/>
        </w:rPr>
      </w:pPr>
      <w:r w:rsidRPr="00185FCF">
        <w:rPr>
          <w:rStyle w:val="StyleUnderline"/>
          <w:highlight w:val="green"/>
        </w:rPr>
        <w:t>However</w:t>
      </w:r>
      <w:r w:rsidRPr="005A3B1D">
        <w:rPr>
          <w:rStyle w:val="StyleUnderline"/>
        </w:rPr>
        <w:t xml:space="preserve">, this </w:t>
      </w:r>
      <w:r w:rsidRPr="00185FCF">
        <w:rPr>
          <w:rStyle w:val="StyleUnderline"/>
          <w:highlight w:val="green"/>
        </w:rPr>
        <w:t>state</w:t>
      </w:r>
      <w:r w:rsidRPr="005A3B1D">
        <w:rPr>
          <w:rStyle w:val="StyleUnderline"/>
        </w:rPr>
        <w:t xml:space="preserve">-level </w:t>
      </w:r>
      <w:r w:rsidRPr="00185FCF">
        <w:rPr>
          <w:rStyle w:val="StyleUnderline"/>
          <w:highlight w:val="green"/>
        </w:rPr>
        <w:t>intervention</w:t>
      </w:r>
      <w:r w:rsidRPr="005A3B1D">
        <w:rPr>
          <w:rStyle w:val="StyleUnderline"/>
        </w:rPr>
        <w:t xml:space="preserve"> has </w:t>
      </w:r>
      <w:r w:rsidRPr="00185FCF">
        <w:rPr>
          <w:rStyle w:val="StyleUnderline"/>
          <w:highlight w:val="green"/>
        </w:rPr>
        <w:t>triggered</w:t>
      </w:r>
      <w:r w:rsidRPr="005A3B1D">
        <w:rPr>
          <w:rStyle w:val="StyleUnderline"/>
        </w:rPr>
        <w:t xml:space="preserve"> a significant </w:t>
      </w:r>
      <w:r w:rsidRPr="00185FCF">
        <w:rPr>
          <w:rStyle w:val="StyleUnderline"/>
          <w:highlight w:val="green"/>
        </w:rPr>
        <w:t>constitutional controversy</w:t>
      </w:r>
      <w:r w:rsidRPr="00191AC4">
        <w:rPr>
          <w:sz w:val="14"/>
        </w:rPr>
        <w:t xml:space="preserve">. </w:t>
      </w:r>
      <w:r w:rsidRPr="005A3B1D">
        <w:rPr>
          <w:rStyle w:val="StyleUnderline"/>
        </w:rPr>
        <w:t xml:space="preserve">Federal </w:t>
      </w:r>
      <w:r w:rsidRPr="00185FCF">
        <w:rPr>
          <w:rStyle w:val="StyleUnderline"/>
          <w:highlight w:val="green"/>
        </w:rPr>
        <w:t>labor law has</w:t>
      </w:r>
      <w:r w:rsidRPr="005A3B1D">
        <w:rPr>
          <w:rStyle w:val="StyleUnderline"/>
        </w:rPr>
        <w:t xml:space="preserve"> long </w:t>
      </w:r>
      <w:r w:rsidRPr="00185FCF">
        <w:rPr>
          <w:rStyle w:val="StyleUnderline"/>
          <w:highlight w:val="green"/>
        </w:rPr>
        <w:t>operated under</w:t>
      </w:r>
      <w:r w:rsidRPr="005A3B1D">
        <w:rPr>
          <w:rStyle w:val="StyleUnderline"/>
        </w:rPr>
        <w:t xml:space="preserve"> the doctrine of federal </w:t>
      </w:r>
      <w:r w:rsidRPr="00185FCF">
        <w:rPr>
          <w:rStyle w:val="StyleUnderline"/>
          <w:highlight w:val="green"/>
        </w:rPr>
        <w:t>preemption</w:t>
      </w:r>
      <w:r w:rsidRPr="00191AC4">
        <w:rPr>
          <w:sz w:val="14"/>
        </w:rPr>
        <w:t>. This principle holds that when Congress delegates exclusive authority over a particular subject to a federal agency, states are preempted from legislating or regulating in that area. In the realm of private sector labor relations, the Supreme Court has consistently held that the NLRB occupies this exclusive space.</w:t>
      </w:r>
    </w:p>
    <w:p w14:paraId="3630EC85" w14:textId="77777777" w:rsidR="00EF2146" w:rsidRPr="00191AC4" w:rsidRDefault="00EF2146" w:rsidP="00EF2146">
      <w:pPr>
        <w:rPr>
          <w:sz w:val="14"/>
        </w:rPr>
      </w:pPr>
      <w:r w:rsidRPr="00191AC4">
        <w:rPr>
          <w:sz w:val="14"/>
        </w:rPr>
        <w:t>The Doctrine of Federal Preemption in Labor Law</w:t>
      </w:r>
    </w:p>
    <w:p w14:paraId="0DEE67FC" w14:textId="77777777" w:rsidR="00EF2146" w:rsidRPr="00191AC4" w:rsidRDefault="00EF2146" w:rsidP="00EF2146">
      <w:pPr>
        <w:rPr>
          <w:sz w:val="14"/>
        </w:rPr>
      </w:pPr>
      <w:r w:rsidRPr="00191AC4">
        <w:rPr>
          <w:sz w:val="14"/>
        </w:rPr>
        <w:t>The doctrine of federal preemption is grounded in the Supremacy Clause of the United States Constitution: when federal law conflicts with state law, federal law prevails. In labor law, preemption has been particularly rigid, largely to maintain uniformity in national labor policy. Two landmark Supreme Court decisions have defined the contours of this principle. In Guss v. Utah Labor Relations Board, decided in 1957, the Court held the NLRB retains exclusive jurisdiction over matters assigned to it by Congress, even if the Board does not act on a particular issue. This decision declared states could not step in to resolve labor disputes simply because the federal agency was inactive or overburdened.</w:t>
      </w:r>
    </w:p>
    <w:p w14:paraId="0E17F4D5" w14:textId="77777777" w:rsidR="00EF2146" w:rsidRPr="00191AC4" w:rsidRDefault="00EF2146" w:rsidP="00EF2146">
      <w:pPr>
        <w:rPr>
          <w:sz w:val="14"/>
        </w:rPr>
      </w:pPr>
      <w:r w:rsidRPr="00191AC4">
        <w:rPr>
          <w:sz w:val="14"/>
        </w:rPr>
        <w:t>In 1959, the Court expanded on this principle in San Diego Building Trades Council v. Garmon. The Court ruled that if an activity is arguably subject to the NLRA, state courts and agencies must defer to the NLRB. The reasoning behind this rule was to protect the uniform enforcement of national labor policy and to prevent a patchwork of state laws from emerging.</w:t>
      </w:r>
    </w:p>
    <w:p w14:paraId="48185164" w14:textId="77777777" w:rsidR="00EF2146" w:rsidRPr="00191AC4" w:rsidRDefault="00EF2146" w:rsidP="00EF2146">
      <w:pPr>
        <w:rPr>
          <w:sz w:val="14"/>
        </w:rPr>
      </w:pPr>
      <w:r w:rsidRPr="00191AC4">
        <w:rPr>
          <w:sz w:val="14"/>
        </w:rPr>
        <w:t>Together, these cases form the basis of what is known as Garmon preemption. Under this doctrine, states are generally prohibited from intervening in matters covered by the NLRA, regardless of whether the NLRB is currently capable of acting. This is a high constitutional bar for states to overcome.</w:t>
      </w:r>
    </w:p>
    <w:p w14:paraId="67F74424" w14:textId="77777777" w:rsidR="00EF2146" w:rsidRPr="00191AC4" w:rsidRDefault="00EF2146" w:rsidP="00EF2146">
      <w:pPr>
        <w:rPr>
          <w:sz w:val="14"/>
        </w:rPr>
      </w:pPr>
      <w:r w:rsidRPr="00191AC4">
        <w:rPr>
          <w:sz w:val="14"/>
        </w:rPr>
        <w:t>The Legal Battle Begins: NLRB Sues New York</w:t>
      </w:r>
    </w:p>
    <w:p w14:paraId="13FDF89D" w14:textId="77777777" w:rsidR="00EF2146" w:rsidRPr="00191AC4" w:rsidRDefault="00EF2146" w:rsidP="00EF2146">
      <w:pPr>
        <w:rPr>
          <w:sz w:val="14"/>
        </w:rPr>
      </w:pPr>
      <w:r w:rsidRPr="00191AC4">
        <w:rPr>
          <w:sz w:val="14"/>
        </w:rPr>
        <w:t>In July 2025, the NLRB filed a federal lawsuit challenging New York’s new labor law. The law establishes a framework for the New York State Labor Relations Board to adjudicate private sector labor disputes within the state. It previously only heard cases involving New York’s public sector unions. The NLRB contends this legislation creates a parallel regulatory system that directly conflicts with the NLRA.</w:t>
      </w:r>
    </w:p>
    <w:p w14:paraId="11376938" w14:textId="77777777" w:rsidR="00EF2146" w:rsidRPr="00191AC4" w:rsidRDefault="00EF2146" w:rsidP="00EF2146">
      <w:pPr>
        <w:rPr>
          <w:sz w:val="14"/>
        </w:rPr>
      </w:pPr>
      <w:r w:rsidRPr="00191AC4">
        <w:rPr>
          <w:sz w:val="14"/>
        </w:rPr>
        <w:t>The NLRB’s legal argument relies heavily on the Supremacy Clause and the precedent set by Garmon. The agency asserts that even in the absence of a quorum, it retains jurisdiction and states cannot lawfully step into the federal government’s shoes. It further argues that allowing states to take action would lead to conflicting decisions, create confusion for workers and employers, increase litigation costs, and undercut the coherence of national labor policy.</w:t>
      </w:r>
    </w:p>
    <w:p w14:paraId="15CC3614" w14:textId="77777777" w:rsidR="00EF2146" w:rsidRPr="00191AC4" w:rsidRDefault="00EF2146" w:rsidP="00EF2146">
      <w:pPr>
        <w:rPr>
          <w:sz w:val="14"/>
        </w:rPr>
      </w:pPr>
      <w:r w:rsidRPr="00191AC4">
        <w:rPr>
          <w:sz w:val="14"/>
        </w:rPr>
        <w:t>In contrast, supporters of the New York law and similar measures in other states, argue that when a federal agency is nonfunctional, the legal landscape changes. They cite cases such as National Association of Immigration Judges v. Owen, where courts have considered the possibility that states or the judiciary might have a role to play when federal administrative bodies fail to act. These supporters contend regulatory paralysis at the federal level creates a vacuum that the states are not only permitted but required to fill in order to protect their citizens.</w:t>
      </w:r>
    </w:p>
    <w:p w14:paraId="56436199" w14:textId="77777777" w:rsidR="00EF2146" w:rsidRPr="00191AC4" w:rsidRDefault="00EF2146" w:rsidP="00EF2146">
      <w:pPr>
        <w:rPr>
          <w:sz w:val="14"/>
        </w:rPr>
      </w:pPr>
      <w:r w:rsidRPr="00191AC4">
        <w:rPr>
          <w:sz w:val="14"/>
        </w:rPr>
        <w:t>The Central Constitutional Question</w:t>
      </w:r>
    </w:p>
    <w:p w14:paraId="72041D98" w14:textId="77777777" w:rsidR="00EF2146" w:rsidRPr="005A3B1D" w:rsidRDefault="00EF2146" w:rsidP="00EF2146">
      <w:pPr>
        <w:rPr>
          <w:rStyle w:val="StyleUnderline"/>
        </w:rPr>
      </w:pPr>
      <w:r w:rsidRPr="005A3B1D">
        <w:rPr>
          <w:rStyle w:val="StyleUnderline"/>
        </w:rPr>
        <w:t xml:space="preserve">At the heart of this debate lies </w:t>
      </w:r>
      <w:r w:rsidRPr="00185FCF">
        <w:rPr>
          <w:rStyle w:val="StyleUnderline"/>
          <w:highlight w:val="green"/>
        </w:rPr>
        <w:t>a critical</w:t>
      </w:r>
      <w:r w:rsidRPr="005A3B1D">
        <w:rPr>
          <w:rStyle w:val="StyleUnderline"/>
        </w:rPr>
        <w:t xml:space="preserve"> constitutional </w:t>
      </w:r>
      <w:r w:rsidRPr="00185FCF">
        <w:rPr>
          <w:rStyle w:val="StyleUnderline"/>
          <w:highlight w:val="green"/>
        </w:rPr>
        <w:t>question</w:t>
      </w:r>
      <w:r w:rsidRPr="005A3B1D">
        <w:rPr>
          <w:rStyle w:val="StyleUnderline"/>
        </w:rPr>
        <w:t xml:space="preserve">. </w:t>
      </w:r>
      <w:r w:rsidRPr="00185FCF">
        <w:rPr>
          <w:rStyle w:val="StyleUnderline"/>
          <w:highlight w:val="green"/>
        </w:rPr>
        <w:t>Does</w:t>
      </w:r>
      <w:r w:rsidRPr="005A3B1D">
        <w:rPr>
          <w:rStyle w:val="StyleUnderline"/>
        </w:rPr>
        <w:t xml:space="preserve"> federal </w:t>
      </w:r>
      <w:r w:rsidRPr="00185FCF">
        <w:rPr>
          <w:rStyle w:val="StyleUnderline"/>
          <w:highlight w:val="green"/>
        </w:rPr>
        <w:t>preemption</w:t>
      </w:r>
      <w:r w:rsidRPr="005A3B1D">
        <w:rPr>
          <w:rStyle w:val="StyleUnderline"/>
        </w:rPr>
        <w:t xml:space="preserve"> under the NLRA continue to </w:t>
      </w:r>
      <w:r w:rsidRPr="00185FCF">
        <w:rPr>
          <w:rStyle w:val="StyleUnderline"/>
          <w:highlight w:val="green"/>
        </w:rPr>
        <w:t>apply</w:t>
      </w:r>
      <w:r w:rsidRPr="005A3B1D">
        <w:rPr>
          <w:rStyle w:val="StyleUnderline"/>
        </w:rPr>
        <w:t xml:space="preserve"> </w:t>
      </w:r>
      <w:r w:rsidRPr="00185FCF">
        <w:rPr>
          <w:rStyle w:val="StyleUnderline"/>
          <w:highlight w:val="green"/>
        </w:rPr>
        <w:t>when</w:t>
      </w:r>
      <w:r w:rsidRPr="005A3B1D">
        <w:rPr>
          <w:rStyle w:val="StyleUnderline"/>
        </w:rPr>
        <w:t xml:space="preserve"> the </w:t>
      </w:r>
      <w:r w:rsidRPr="00185FCF">
        <w:rPr>
          <w:rStyle w:val="StyleUnderline"/>
          <w:highlight w:val="green"/>
        </w:rPr>
        <w:t>NLRB</w:t>
      </w:r>
      <w:r w:rsidRPr="005A3B1D">
        <w:rPr>
          <w:rStyle w:val="StyleUnderline"/>
        </w:rPr>
        <w:t xml:space="preserve"> </w:t>
      </w:r>
      <w:r w:rsidRPr="00185FCF">
        <w:rPr>
          <w:rStyle w:val="StyleUnderline"/>
          <w:highlight w:val="green"/>
        </w:rPr>
        <w:t>is unable to act</w:t>
      </w:r>
      <w:r w:rsidRPr="005A3B1D">
        <w:rPr>
          <w:rStyle w:val="StyleUnderline"/>
        </w:rPr>
        <w:t xml:space="preserve"> due to a lack of quorum? This issue has </w:t>
      </w:r>
      <w:r w:rsidRPr="00185FCF">
        <w:rPr>
          <w:rStyle w:val="StyleUnderline"/>
          <w:highlight w:val="green"/>
        </w:rPr>
        <w:t>never</w:t>
      </w:r>
      <w:r w:rsidRPr="005A3B1D">
        <w:rPr>
          <w:rStyle w:val="StyleUnderline"/>
        </w:rPr>
        <w:t xml:space="preserve"> been squarely </w:t>
      </w:r>
      <w:r w:rsidRPr="00185FCF">
        <w:rPr>
          <w:rStyle w:val="StyleUnderline"/>
          <w:highlight w:val="green"/>
        </w:rPr>
        <w:t>addressed by the</w:t>
      </w:r>
      <w:r w:rsidRPr="005A3B1D">
        <w:rPr>
          <w:rStyle w:val="StyleUnderline"/>
        </w:rPr>
        <w:t xml:space="preserve"> Supreme </w:t>
      </w:r>
      <w:r w:rsidRPr="00185FCF">
        <w:rPr>
          <w:rStyle w:val="StyleUnderline"/>
          <w:highlight w:val="green"/>
        </w:rPr>
        <w:t>Court</w:t>
      </w:r>
      <w:r w:rsidRPr="00191AC4">
        <w:rPr>
          <w:sz w:val="14"/>
        </w:rPr>
        <w:t xml:space="preserve">, </w:t>
      </w:r>
      <w:r w:rsidRPr="005A3B1D">
        <w:rPr>
          <w:rStyle w:val="StyleUnderline"/>
        </w:rPr>
        <w:t xml:space="preserve">and </w:t>
      </w:r>
      <w:r w:rsidRPr="00185FCF">
        <w:rPr>
          <w:rStyle w:val="StyleUnderline"/>
          <w:highlight w:val="green"/>
        </w:rPr>
        <w:t>the answer could</w:t>
      </w:r>
      <w:r w:rsidRPr="005A3B1D">
        <w:rPr>
          <w:rStyle w:val="StyleUnderline"/>
        </w:rPr>
        <w:t xml:space="preserve"> significantly </w:t>
      </w:r>
      <w:r w:rsidRPr="00185FCF">
        <w:rPr>
          <w:rStyle w:val="StyleUnderline"/>
          <w:highlight w:val="green"/>
        </w:rPr>
        <w:t>reshape</w:t>
      </w:r>
      <w:r w:rsidRPr="005A3B1D">
        <w:rPr>
          <w:rStyle w:val="StyleUnderline"/>
        </w:rPr>
        <w:t xml:space="preserve"> the </w:t>
      </w:r>
      <w:r w:rsidRPr="00185FCF">
        <w:rPr>
          <w:rStyle w:val="StyleUnderline"/>
          <w:highlight w:val="green"/>
        </w:rPr>
        <w:t>balance of power</w:t>
      </w:r>
      <w:r w:rsidRPr="005A3B1D">
        <w:rPr>
          <w:rStyle w:val="StyleUnderline"/>
        </w:rPr>
        <w:t xml:space="preserve"> between state and federal governments.</w:t>
      </w:r>
    </w:p>
    <w:p w14:paraId="22F04974" w14:textId="77777777" w:rsidR="00EF2146" w:rsidRPr="00191AC4" w:rsidRDefault="00EF2146" w:rsidP="00EF2146">
      <w:pPr>
        <w:rPr>
          <w:sz w:val="14"/>
        </w:rPr>
      </w:pPr>
      <w:r w:rsidRPr="00191AC4">
        <w:rPr>
          <w:sz w:val="14"/>
        </w:rPr>
        <w:t>Those who argue in favor of continued federal exclusivity claim preemption does not depend on whether a federal agency is currently functioning. The NLRA remains the law of the land, and the NLRB remains the agency tasked with enforcing it. From this perspective, the temporary inability of the Board to issue decisions does not confer authority on the states to legislate in a preempted field.</w:t>
      </w:r>
    </w:p>
    <w:p w14:paraId="773EBD15" w14:textId="77777777" w:rsidR="00EF2146" w:rsidRPr="00191AC4" w:rsidRDefault="00EF2146" w:rsidP="00EF2146">
      <w:pPr>
        <w:rPr>
          <w:sz w:val="14"/>
        </w:rPr>
      </w:pPr>
      <w:r w:rsidRPr="00191AC4">
        <w:rPr>
          <w:sz w:val="14"/>
        </w:rPr>
        <w:t>On the other hand, those advocating for state intervention argue legal doctrines must evolve in response to practical realities. If the NLRB cannot enforce the law, then someone must. They contend state efforts are not permanent replacements but necessary stopgaps to maintain labor stability and protect rights during a time of federal dysfunction.</w:t>
      </w:r>
    </w:p>
    <w:p w14:paraId="3CE8B595" w14:textId="77777777" w:rsidR="00EF2146" w:rsidRPr="00191AC4" w:rsidRDefault="00EF2146" w:rsidP="00EF2146">
      <w:pPr>
        <w:rPr>
          <w:sz w:val="14"/>
        </w:rPr>
      </w:pPr>
      <w:r w:rsidRPr="00191AC4">
        <w:rPr>
          <w:sz w:val="14"/>
        </w:rPr>
        <w:t>Implications for the Future of Federalism and Labor Law</w:t>
      </w:r>
    </w:p>
    <w:p w14:paraId="468ADEC9" w14:textId="77777777" w:rsidR="00EF2146" w:rsidRPr="005A3B1D" w:rsidRDefault="00EF2146" w:rsidP="00EF2146">
      <w:pPr>
        <w:rPr>
          <w:rStyle w:val="StyleUnderline"/>
        </w:rPr>
      </w:pPr>
      <w:r w:rsidRPr="005A3B1D">
        <w:rPr>
          <w:rStyle w:val="StyleUnderline"/>
        </w:rPr>
        <w:t xml:space="preserve">The outcome of this dispute will have far-reaching consequences </w:t>
      </w:r>
      <w:r w:rsidRPr="00185FCF">
        <w:rPr>
          <w:rStyle w:val="StyleUnderline"/>
          <w:highlight w:val="green"/>
        </w:rPr>
        <w:t>beyond</w:t>
      </w:r>
      <w:r w:rsidRPr="005A3B1D">
        <w:rPr>
          <w:rStyle w:val="StyleUnderline"/>
        </w:rPr>
        <w:t xml:space="preserve"> </w:t>
      </w:r>
      <w:r w:rsidRPr="00185FCF">
        <w:rPr>
          <w:rStyle w:val="StyleUnderline"/>
          <w:highlight w:val="green"/>
        </w:rPr>
        <w:t>the immediate crisis</w:t>
      </w:r>
      <w:r w:rsidRPr="005A3B1D">
        <w:rPr>
          <w:rStyle w:val="StyleUnderline"/>
        </w:rPr>
        <w:t xml:space="preserve"> </w:t>
      </w:r>
      <w:r w:rsidRPr="00185FCF">
        <w:rPr>
          <w:rStyle w:val="StyleUnderline"/>
          <w:highlight w:val="green"/>
        </w:rPr>
        <w:t>at</w:t>
      </w:r>
      <w:r w:rsidRPr="005A3B1D">
        <w:rPr>
          <w:rStyle w:val="StyleUnderline"/>
        </w:rPr>
        <w:t xml:space="preserve"> the </w:t>
      </w:r>
      <w:r w:rsidRPr="00185FCF">
        <w:rPr>
          <w:rStyle w:val="StyleUnderline"/>
          <w:highlight w:val="green"/>
        </w:rPr>
        <w:t>NLRB</w:t>
      </w:r>
      <w:r w:rsidRPr="00191AC4">
        <w:rPr>
          <w:sz w:val="14"/>
        </w:rPr>
        <w:t xml:space="preserve">. </w:t>
      </w:r>
      <w:r w:rsidRPr="00185FCF">
        <w:rPr>
          <w:rStyle w:val="StyleUnderline"/>
          <w:highlight w:val="green"/>
        </w:rPr>
        <w:t>If courts uphold</w:t>
      </w:r>
      <w:r w:rsidRPr="005A3B1D">
        <w:rPr>
          <w:rStyle w:val="StyleUnderline"/>
        </w:rPr>
        <w:t xml:space="preserve"> the states’ actions, it </w:t>
      </w:r>
      <w:r w:rsidRPr="00185FCF">
        <w:rPr>
          <w:rStyle w:val="StyleUnderline"/>
          <w:highlight w:val="green"/>
        </w:rPr>
        <w:t>could signal</w:t>
      </w:r>
      <w:r w:rsidRPr="005A3B1D">
        <w:rPr>
          <w:rStyle w:val="StyleUnderline"/>
        </w:rPr>
        <w:t xml:space="preserve"> a </w:t>
      </w:r>
      <w:r w:rsidRPr="00185FCF">
        <w:rPr>
          <w:rStyle w:val="StyleUnderline"/>
          <w:highlight w:val="green"/>
        </w:rPr>
        <w:t>weakening</w:t>
      </w:r>
      <w:r w:rsidRPr="005A3B1D">
        <w:rPr>
          <w:rStyle w:val="StyleUnderline"/>
        </w:rPr>
        <w:t xml:space="preserve"> </w:t>
      </w:r>
      <w:r w:rsidRPr="00185FCF">
        <w:rPr>
          <w:rStyle w:val="StyleUnderline"/>
          <w:highlight w:val="green"/>
        </w:rPr>
        <w:t>of</w:t>
      </w:r>
      <w:r w:rsidRPr="005A3B1D">
        <w:rPr>
          <w:rStyle w:val="StyleUnderline"/>
        </w:rPr>
        <w:t xml:space="preserve"> federal </w:t>
      </w:r>
      <w:r w:rsidRPr="00185FCF">
        <w:rPr>
          <w:rStyle w:val="StyleUnderline"/>
          <w:highlight w:val="green"/>
        </w:rPr>
        <w:t>preemption doctrines in other areas</w:t>
      </w:r>
      <w:r w:rsidRPr="005A3B1D">
        <w:rPr>
          <w:rStyle w:val="StyleUnderline"/>
        </w:rPr>
        <w:t xml:space="preserve"> of administrative law</w:t>
      </w:r>
      <w:r w:rsidRPr="00191AC4">
        <w:rPr>
          <w:sz w:val="14"/>
        </w:rPr>
        <w:t xml:space="preserve">. </w:t>
      </w:r>
      <w:r w:rsidRPr="005A3B1D">
        <w:rPr>
          <w:rStyle w:val="StyleUnderline"/>
        </w:rPr>
        <w:t xml:space="preserve">Agencies in fields such as </w:t>
      </w:r>
      <w:r w:rsidRPr="00185FCF">
        <w:rPr>
          <w:rStyle w:val="StyleUnderline"/>
          <w:highlight w:val="green"/>
        </w:rPr>
        <w:t>environmental protection</w:t>
      </w:r>
      <w:r w:rsidRPr="005A3B1D">
        <w:rPr>
          <w:rStyle w:val="StyleUnderline"/>
        </w:rPr>
        <w:t xml:space="preserve">, </w:t>
      </w:r>
      <w:r w:rsidRPr="00185FCF">
        <w:rPr>
          <w:rStyle w:val="StyleUnderline"/>
          <w:highlight w:val="green"/>
        </w:rPr>
        <w:t>health care</w:t>
      </w:r>
      <w:r w:rsidRPr="005A3B1D">
        <w:rPr>
          <w:rStyle w:val="StyleUnderline"/>
        </w:rPr>
        <w:t xml:space="preserve">, and </w:t>
      </w:r>
      <w:r w:rsidRPr="00185FCF">
        <w:rPr>
          <w:rStyle w:val="StyleUnderline"/>
          <w:highlight w:val="green"/>
        </w:rPr>
        <w:t>immigration</w:t>
      </w:r>
      <w:r w:rsidRPr="005A3B1D">
        <w:rPr>
          <w:rStyle w:val="StyleUnderline"/>
        </w:rPr>
        <w:t xml:space="preserve"> may </w:t>
      </w:r>
      <w:r w:rsidRPr="00185FCF">
        <w:rPr>
          <w:rStyle w:val="StyleUnderline"/>
          <w:highlight w:val="green"/>
        </w:rPr>
        <w:t>face</w:t>
      </w:r>
      <w:r w:rsidRPr="005A3B1D">
        <w:rPr>
          <w:rStyle w:val="StyleUnderline"/>
        </w:rPr>
        <w:t xml:space="preserve"> </w:t>
      </w:r>
      <w:r w:rsidRPr="00185FCF">
        <w:rPr>
          <w:rStyle w:val="StyleUnderline"/>
          <w:highlight w:val="green"/>
        </w:rPr>
        <w:t>similar challenges</w:t>
      </w:r>
      <w:r w:rsidRPr="005A3B1D">
        <w:rPr>
          <w:rStyle w:val="StyleUnderline"/>
        </w:rPr>
        <w:t xml:space="preserve"> if they become dysfunctional or politically gridlocked.</w:t>
      </w:r>
    </w:p>
    <w:p w14:paraId="58918DB3" w14:textId="77777777" w:rsidR="00EF2146" w:rsidRPr="005A3B1D" w:rsidRDefault="00EF2146" w:rsidP="00EF2146">
      <w:pPr>
        <w:rPr>
          <w:rStyle w:val="StyleUnderline"/>
        </w:rPr>
      </w:pPr>
      <w:r w:rsidRPr="00191AC4">
        <w:rPr>
          <w:sz w:val="14"/>
        </w:rPr>
        <w:t xml:space="preserve">Conversely, </w:t>
      </w:r>
      <w:r w:rsidRPr="005A3B1D">
        <w:rPr>
          <w:rStyle w:val="StyleUnderline"/>
        </w:rPr>
        <w:t>if the courts strike down the state laws and reaffirm the strength of federal preemption</w:t>
      </w:r>
      <w:r w:rsidRPr="00191AC4">
        <w:rPr>
          <w:sz w:val="14"/>
        </w:rPr>
        <w:t xml:space="preserve">, it may increase the pressure on Congress and the executive branch to ensure that agencies like the NLRB are staffed and operational at all times. </w:t>
      </w:r>
      <w:r w:rsidRPr="005A3B1D">
        <w:rPr>
          <w:rStyle w:val="StyleUnderline"/>
        </w:rPr>
        <w:t>It would also reinforce the idea that constitutional and statutory authority cannot shift to the states merely due to political inaction or institutional failure at the federal level.</w:t>
      </w:r>
    </w:p>
    <w:p w14:paraId="62F5ED35" w14:textId="77777777" w:rsidR="00EF2146" w:rsidRPr="00191AC4" w:rsidRDefault="00EF2146" w:rsidP="00EF2146">
      <w:pPr>
        <w:rPr>
          <w:sz w:val="14"/>
        </w:rPr>
      </w:pPr>
      <w:r w:rsidRPr="00191AC4">
        <w:rPr>
          <w:sz w:val="14"/>
        </w:rPr>
        <w:t>Conclusion</w:t>
      </w:r>
    </w:p>
    <w:p w14:paraId="0F99FAA6" w14:textId="77777777" w:rsidR="00EF2146" w:rsidRPr="00191AC4" w:rsidRDefault="00EF2146" w:rsidP="00EF2146">
      <w:pPr>
        <w:rPr>
          <w:sz w:val="14"/>
        </w:rPr>
      </w:pPr>
      <w:r w:rsidRPr="00191AC4">
        <w:rPr>
          <w:sz w:val="14"/>
        </w:rPr>
        <w:t xml:space="preserve">The NLRB’s current quorum crisis has exposed significant vulnerabilities in the federal administrative system. While regional operations continue, </w:t>
      </w:r>
      <w:r w:rsidRPr="005A3B1D">
        <w:rPr>
          <w:rStyle w:val="StyleUnderline"/>
        </w:rPr>
        <w:t>the Board’s inability to issue decisions or set national policy has created a legal vacuum that states are increasingly eager to fill</w:t>
      </w:r>
      <w:r w:rsidRPr="00191AC4">
        <w:rPr>
          <w:sz w:val="14"/>
        </w:rPr>
        <w:t>. However, longstanding constitutional principles and Supreme Court precedents suggest that such state action may not be lawful.</w:t>
      </w:r>
    </w:p>
    <w:p w14:paraId="21317777" w14:textId="77777777" w:rsidR="00EF2146" w:rsidRPr="00191AC4" w:rsidRDefault="00EF2146" w:rsidP="00EF2146">
      <w:pPr>
        <w:rPr>
          <w:sz w:val="14"/>
        </w:rPr>
      </w:pPr>
      <w:r w:rsidRPr="00191AC4">
        <w:rPr>
          <w:rStyle w:val="StyleUnderline"/>
          <w:highlight w:val="green"/>
        </w:rPr>
        <w:t>This</w:t>
      </w:r>
      <w:r w:rsidRPr="005A3B1D">
        <w:rPr>
          <w:rStyle w:val="StyleUnderline"/>
        </w:rPr>
        <w:t xml:space="preserve"> conflict </w:t>
      </w:r>
      <w:r w:rsidRPr="00191AC4">
        <w:rPr>
          <w:rStyle w:val="StyleUnderline"/>
          <w:highlight w:val="green"/>
        </w:rPr>
        <w:t>is not</w:t>
      </w:r>
      <w:r w:rsidRPr="005A3B1D">
        <w:rPr>
          <w:rStyle w:val="StyleUnderline"/>
        </w:rPr>
        <w:t xml:space="preserve"> merely a </w:t>
      </w:r>
      <w:r w:rsidRPr="00191AC4">
        <w:rPr>
          <w:rStyle w:val="StyleUnderline"/>
          <w:highlight w:val="green"/>
        </w:rPr>
        <w:t>bureaucratic</w:t>
      </w:r>
      <w:r w:rsidRPr="005A3B1D">
        <w:rPr>
          <w:rStyle w:val="StyleUnderline"/>
        </w:rPr>
        <w:t xml:space="preserve"> dispute. It is </w:t>
      </w:r>
      <w:r w:rsidRPr="00191AC4">
        <w:rPr>
          <w:rStyle w:val="StyleUnderline"/>
          <w:highlight w:val="green"/>
        </w:rPr>
        <w:t>a</w:t>
      </w:r>
      <w:r w:rsidRPr="005A3B1D">
        <w:rPr>
          <w:rStyle w:val="StyleUnderline"/>
        </w:rPr>
        <w:t xml:space="preserve"> </w:t>
      </w:r>
      <w:r w:rsidRPr="00191AC4">
        <w:rPr>
          <w:rStyle w:val="StyleUnderline"/>
          <w:highlight w:val="green"/>
        </w:rPr>
        <w:t>profound test</w:t>
      </w:r>
      <w:r w:rsidRPr="005A3B1D">
        <w:rPr>
          <w:rStyle w:val="StyleUnderline"/>
        </w:rPr>
        <w:t xml:space="preserve"> </w:t>
      </w:r>
      <w:r w:rsidRPr="00191AC4">
        <w:rPr>
          <w:rStyle w:val="StyleUnderline"/>
          <w:highlight w:val="green"/>
        </w:rPr>
        <w:t>of federalism</w:t>
      </w:r>
      <w:r w:rsidRPr="005A3B1D">
        <w:rPr>
          <w:rStyle w:val="StyleUnderline"/>
        </w:rPr>
        <w:t xml:space="preserve"> in the modern era. As federal </w:t>
      </w:r>
      <w:r w:rsidRPr="00191AC4">
        <w:rPr>
          <w:rStyle w:val="StyleUnderline"/>
          <w:highlight w:val="green"/>
        </w:rPr>
        <w:t>courts</w:t>
      </w:r>
      <w:r w:rsidRPr="005A3B1D">
        <w:rPr>
          <w:rStyle w:val="StyleUnderline"/>
        </w:rPr>
        <w:t xml:space="preserve"> begin to weigh in, their decisions </w:t>
      </w:r>
      <w:r w:rsidRPr="00191AC4">
        <w:rPr>
          <w:rStyle w:val="StyleUnderline"/>
          <w:highlight w:val="green"/>
        </w:rPr>
        <w:t>will shape</w:t>
      </w:r>
      <w:r w:rsidRPr="005A3B1D">
        <w:rPr>
          <w:rStyle w:val="StyleUnderline"/>
        </w:rPr>
        <w:t xml:space="preserve"> not only the future of labor relations in the United States but also </w:t>
      </w:r>
      <w:r w:rsidRPr="00191AC4">
        <w:rPr>
          <w:rStyle w:val="StyleUnderline"/>
          <w:highlight w:val="green"/>
        </w:rPr>
        <w:t>the broader question of how resilient our constitutional structures remain</w:t>
      </w:r>
      <w:r w:rsidRPr="005A3B1D">
        <w:rPr>
          <w:rStyle w:val="StyleUnderline"/>
        </w:rPr>
        <w:t xml:space="preserve"> </w:t>
      </w:r>
      <w:r w:rsidRPr="00191AC4">
        <w:rPr>
          <w:rStyle w:val="StyleUnderline"/>
          <w:highlight w:val="green"/>
        </w:rPr>
        <w:t>when key institutions falter</w:t>
      </w:r>
      <w:r w:rsidRPr="00191AC4">
        <w:rPr>
          <w:sz w:val="14"/>
          <w:highlight w:val="green"/>
        </w:rPr>
        <w:t>.</w:t>
      </w:r>
    </w:p>
    <w:p w14:paraId="01C0DCD0" w14:textId="77777777" w:rsidR="00EF2146" w:rsidRDefault="00EF2146" w:rsidP="00EF2146">
      <w:pPr>
        <w:rPr>
          <w:rStyle w:val="StyleUnderline"/>
        </w:rPr>
      </w:pPr>
      <w:r w:rsidRPr="005A3B1D">
        <w:rPr>
          <w:rStyle w:val="StyleUnderline"/>
        </w:rPr>
        <w:t>The resolution of this battle will determine whether state governments can act in moments of federal paralysis, or whether constitutional boundaries remain fixed regardless of political dysfunction.</w:t>
      </w:r>
    </w:p>
    <w:p w14:paraId="5EE3BD1A" w14:textId="77777777" w:rsidR="00EF2146" w:rsidRPr="00CE045D" w:rsidRDefault="00EF2146" w:rsidP="00EF2146">
      <w:pPr>
        <w:pStyle w:val="Heading4"/>
      </w:pPr>
      <w:r>
        <w:t>Otherwise federal gridlock results in</w:t>
      </w:r>
      <w:r w:rsidRPr="00CE045D">
        <w:t xml:space="preserve"> existential </w:t>
      </w:r>
      <w:r>
        <w:t>crisis</w:t>
      </w:r>
      <w:r w:rsidRPr="00CE045D">
        <w:t>.</w:t>
      </w:r>
    </w:p>
    <w:p w14:paraId="61DA685C" w14:textId="77777777" w:rsidR="00EF2146" w:rsidRDefault="00EF2146" w:rsidP="00EF2146">
      <w:r w:rsidRPr="00CE045D">
        <w:rPr>
          <w:rStyle w:val="Style13ptBold"/>
        </w:rPr>
        <w:t>Mihalakas 19</w:t>
      </w:r>
      <w:r w:rsidRPr="00CE045D">
        <w:t>, Nasos Mihalakas, Federalism Project, 5-21-2019 ["The Need for Governance Reform – Symptoms vs. Cause, available on:  https://the-federalism-project.org/2019/05/21/the-need-for-governance-reform-symptoms-vs-cause/, accessed:  11-13-2025]cdm</w:t>
      </w:r>
    </w:p>
    <w:p w14:paraId="12E28111" w14:textId="77777777" w:rsidR="00EF2146" w:rsidRPr="00CE045D" w:rsidRDefault="00EF2146" w:rsidP="00EF2146">
      <w:pPr>
        <w:rPr>
          <w:sz w:val="14"/>
        </w:rPr>
      </w:pPr>
      <w:r w:rsidRPr="00CE045D">
        <w:rPr>
          <w:sz w:val="14"/>
        </w:rPr>
        <w:t xml:space="preserve">There is no doubt that we live in “challenging” times.  </w:t>
      </w:r>
      <w:r w:rsidRPr="00CE045D">
        <w:rPr>
          <w:rStyle w:val="StyleUnderline"/>
          <w:highlight w:val="green"/>
        </w:rPr>
        <w:t>We face</w:t>
      </w:r>
      <w:r w:rsidRPr="00CE045D">
        <w:rPr>
          <w:sz w:val="14"/>
        </w:rPr>
        <w:t xml:space="preserv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We also face ‘economic challenges,’ like stagnant salaries and low wages, job insecurity (due to </w:t>
      </w:r>
      <w:r w:rsidRPr="00CE045D">
        <w:rPr>
          <w:rStyle w:val="StyleUnderline"/>
          <w:highlight w:val="green"/>
        </w:rPr>
        <w:t>automation</w:t>
      </w:r>
      <w:r w:rsidRPr="00CE045D">
        <w:rPr>
          <w:sz w:val="14"/>
        </w:rPr>
        <w:t xml:space="preserve"> or outsourcing), taxes that are too high for some and not high enough for others, mounting student debt, and yes massive income inequality. And, of course, we do face ‘external challenges’, from </w:t>
      </w:r>
      <w:r w:rsidRPr="00CE045D">
        <w:rPr>
          <w:rStyle w:val="StyleUnderline"/>
        </w:rPr>
        <w:t xml:space="preserve">nuclear </w:t>
      </w:r>
      <w:r w:rsidRPr="00CE045D">
        <w:rPr>
          <w:rStyle w:val="StyleUnderline"/>
          <w:highlight w:val="green"/>
        </w:rPr>
        <w:t>prolif</w:t>
      </w:r>
      <w:r w:rsidRPr="00CE045D">
        <w:rPr>
          <w:rStyle w:val="StyleUnderline"/>
        </w:rPr>
        <w:t>eration</w:t>
      </w:r>
      <w:r w:rsidRPr="00CE045D">
        <w:rPr>
          <w:sz w:val="14"/>
        </w:rPr>
        <w:t xml:space="preserve"> in the Korean peninsula, to ISIS and religiously motivated global </w:t>
      </w:r>
      <w:r w:rsidRPr="00CE045D">
        <w:rPr>
          <w:rStyle w:val="StyleUnderline"/>
          <w:highlight w:val="green"/>
        </w:rPr>
        <w:t>terrorism</w:t>
      </w:r>
      <w:r w:rsidRPr="00CE045D">
        <w:rPr>
          <w:rStyle w:val="StyleUnderline"/>
        </w:rPr>
        <w:t>,</w:t>
      </w:r>
      <w:r w:rsidRPr="00CE045D">
        <w:rPr>
          <w:sz w:val="14"/>
        </w:rPr>
        <w:t xml:space="preserve"> to global warming and </w:t>
      </w:r>
      <w:r w:rsidRPr="00CE045D">
        <w:rPr>
          <w:rStyle w:val="StyleUnderline"/>
          <w:highlight w:val="green"/>
        </w:rPr>
        <w:t>climate</w:t>
      </w:r>
      <w:r w:rsidRPr="00CE045D">
        <w:rPr>
          <w:sz w:val="14"/>
        </w:rPr>
        <w:t xml:space="preserve"> change!</w:t>
      </w:r>
    </w:p>
    <w:p w14:paraId="167E3561" w14:textId="77777777" w:rsidR="00EF2146" w:rsidRPr="00CE045D" w:rsidRDefault="00EF2146" w:rsidP="00EF2146">
      <w:pPr>
        <w:rPr>
          <w:sz w:val="14"/>
        </w:rPr>
      </w:pPr>
      <w:r w:rsidRPr="00CE045D">
        <w:rPr>
          <w:sz w:val="14"/>
        </w:rPr>
        <w:t xml:space="preserve">Yet, most of these issues are but </w:t>
      </w:r>
      <w:r w:rsidRPr="00CE045D">
        <w:rPr>
          <w:rStyle w:val="StyleUnderline"/>
        </w:rPr>
        <w:t>symptoms of a greater cause.</w:t>
      </w:r>
      <w:r w:rsidRPr="00CE045D">
        <w:rPr>
          <w:sz w:val="14"/>
        </w:rPr>
        <w:t xml:space="preserve"> Their existence, or our </w:t>
      </w:r>
      <w:r w:rsidRPr="00CE045D">
        <w:rPr>
          <w:rStyle w:val="StyleUnderline"/>
          <w:highlight w:val="green"/>
        </w:rPr>
        <w:t>inability to overcome</w:t>
      </w:r>
      <w:r w:rsidRPr="00CE045D">
        <w:rPr>
          <w:rStyle w:val="StyleUnderline"/>
        </w:rPr>
        <w:t xml:space="preserve"> them</w:t>
      </w:r>
      <w:r w:rsidRPr="00CE045D">
        <w:rPr>
          <w:sz w:val="14"/>
        </w:rPr>
        <w:t xml:space="preserve">, is being </w:t>
      </w:r>
      <w:r w:rsidRPr="00CE045D">
        <w:rPr>
          <w:rStyle w:val="StyleUnderline"/>
        </w:rPr>
        <w:t xml:space="preserve">caused by </w:t>
      </w:r>
      <w:r w:rsidRPr="00CE045D">
        <w:rPr>
          <w:sz w:val="14"/>
        </w:rPr>
        <w:t xml:space="preserve">a much greater problem in our society that unless we address soon </w:t>
      </w:r>
      <w:r w:rsidRPr="00CE045D">
        <w:rPr>
          <w:rStyle w:val="StyleUnderline"/>
        </w:rPr>
        <w:t xml:space="preserve">we </w:t>
      </w:r>
      <w:r w:rsidRPr="00CE045D">
        <w:rPr>
          <w:rStyle w:val="StyleUnderline"/>
          <w:highlight w:val="green"/>
        </w:rPr>
        <w:t>risk</w:t>
      </w:r>
      <w:r w:rsidRPr="00CE045D">
        <w:rPr>
          <w:sz w:val="14"/>
          <w:highlight w:val="green"/>
        </w:rPr>
        <w:t xml:space="preserve"> </w:t>
      </w:r>
      <w:r w:rsidRPr="00CE045D">
        <w:rPr>
          <w:rStyle w:val="StyleUnderline"/>
          <w:highlight w:val="green"/>
        </w:rPr>
        <w:t>permanent societal failures</w:t>
      </w:r>
      <w:r w:rsidRPr="00CE045D">
        <w:rPr>
          <w:sz w:val="14"/>
        </w:rPr>
        <w:t xml:space="preserve"> within the next 20 to 30 years.</w:t>
      </w:r>
    </w:p>
    <w:p w14:paraId="02D299AB" w14:textId="77777777" w:rsidR="00EF2146" w:rsidRPr="00CE045D" w:rsidRDefault="00EF2146" w:rsidP="00EF2146">
      <w:pPr>
        <w:rPr>
          <w:sz w:val="14"/>
        </w:rPr>
      </w:pPr>
      <w:r w:rsidRPr="00CE045D">
        <w:rPr>
          <w:sz w:val="14"/>
        </w:rPr>
        <w:t>This greater cause is our very own failing system of governance!!!</w:t>
      </w:r>
    </w:p>
    <w:p w14:paraId="645DD6E9" w14:textId="77777777" w:rsidR="00EF2146" w:rsidRPr="00CE045D" w:rsidRDefault="00EF2146" w:rsidP="00EF2146">
      <w:pPr>
        <w:rPr>
          <w:sz w:val="14"/>
        </w:rPr>
      </w:pPr>
      <w:r w:rsidRPr="00CE045D">
        <w:rPr>
          <w:sz w:val="14"/>
        </w:rPr>
        <w:t xml:space="preserve">Though brilliant in its original construction by the founding fathers, our Federal system of governance (separation of powers, check and balances, separate Federal and State governments) is grossly off track and highly unbalanced. </w:t>
      </w:r>
      <w:r w:rsidRPr="00CE045D">
        <w:rPr>
          <w:rStyle w:val="StyleUnderline"/>
        </w:rPr>
        <w:t xml:space="preserve">During the past 200 years, </w:t>
      </w:r>
      <w:r w:rsidRPr="00CE045D">
        <w:rPr>
          <w:rStyle w:val="StyleUnderline"/>
          <w:highlight w:val="green"/>
        </w:rPr>
        <w:t>we</w:t>
      </w:r>
      <w:r w:rsidRPr="00CE045D">
        <w:rPr>
          <w:rStyle w:val="StyleUnderline"/>
        </w:rPr>
        <w:t xml:space="preserve"> </w:t>
      </w:r>
      <w:r w:rsidRPr="00CE045D">
        <w:rPr>
          <w:rStyle w:val="StyleUnderline"/>
          <w:highlight w:val="green"/>
        </w:rPr>
        <w:t>witnessed</w:t>
      </w:r>
      <w:r w:rsidRPr="00CE045D">
        <w:rPr>
          <w:rStyle w:val="StyleUnderline"/>
        </w:rPr>
        <w:t xml:space="preserve"> a steady </w:t>
      </w:r>
      <w:r w:rsidRPr="00CE045D">
        <w:rPr>
          <w:rStyle w:val="StyleUnderline"/>
          <w:highlight w:val="green"/>
        </w:rPr>
        <w:t>transfer of power away from the States</w:t>
      </w:r>
      <w:r w:rsidRPr="00CE045D">
        <w:rPr>
          <w:rStyle w:val="StyleUnderline"/>
        </w:rPr>
        <w:t xml:space="preserve"> and into the Federal government</w:t>
      </w:r>
      <w:r w:rsidRPr="00CE045D">
        <w:rPr>
          <w:sz w:val="14"/>
        </w:rPr>
        <w:t xml:space="preserve">, </w:t>
      </w:r>
      <w:r w:rsidRPr="00CE045D">
        <w:rPr>
          <w:rStyle w:val="StyleUnderline"/>
        </w:rPr>
        <w:t>and within the Federal government we saw a similar steady concentration of power in the hands of the Executive</w:t>
      </w:r>
      <w:r w:rsidRPr="00CE045D">
        <w:rPr>
          <w:sz w:val="14"/>
        </w:rPr>
        <w:t xml:space="preserve"> (the singular President), and to a certain extend the Supreme Court (due to Congressional acquiescence).</w:t>
      </w:r>
    </w:p>
    <w:p w14:paraId="7F0AA5C6" w14:textId="77777777" w:rsidR="00EF2146" w:rsidRPr="00CE045D" w:rsidRDefault="00EF2146" w:rsidP="00EF2146">
      <w:pPr>
        <w:rPr>
          <w:sz w:val="14"/>
        </w:rPr>
      </w:pPr>
      <w:r w:rsidRPr="00CE045D">
        <w:rPr>
          <w:sz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6869ACF" w14:textId="77777777" w:rsidR="00EF2146" w:rsidRPr="00CE045D" w:rsidRDefault="00EF2146" w:rsidP="00EF2146">
      <w:pPr>
        <w:rPr>
          <w:sz w:val="14"/>
        </w:rPr>
      </w:pPr>
      <w:r w:rsidRPr="00CE045D">
        <w:rPr>
          <w:sz w:val="14"/>
        </w:rPr>
        <w:t xml:space="preserve">Today, power and authority to deal with issues and solve problems is highly concentrated at the Federal level, away from ordinary people and their ability to monitor let alone influence elected politicians. </w:t>
      </w:r>
    </w:p>
    <w:p w14:paraId="04EDD709" w14:textId="77777777" w:rsidR="00EF2146" w:rsidRPr="00CE045D" w:rsidRDefault="00EF2146" w:rsidP="00EF2146">
      <w:pPr>
        <w:rPr>
          <w:sz w:val="14"/>
        </w:rPr>
      </w:pPr>
      <w:r w:rsidRPr="00CE045D">
        <w:rPr>
          <w:sz w:val="14"/>
        </w:rPr>
        <w:t>There is so much power concentrated at the Federal level, and in particular in the hands of one person (the President) that it makes Washington politicians constant targets of special interests and lobbying organizations, makes negotiations for compromise impossible because there is so much at stake, and it has created a highly unbalanced system (where “checks and balances” are not fully implemented and more often can’t work effectively).</w:t>
      </w:r>
    </w:p>
    <w:p w14:paraId="335F33F6" w14:textId="77777777" w:rsidR="00EF2146" w:rsidRPr="00CE045D" w:rsidRDefault="00EF2146" w:rsidP="00EF2146">
      <w:pPr>
        <w:rPr>
          <w:rStyle w:val="StyleUnderline"/>
        </w:rPr>
      </w:pPr>
      <w:r w:rsidRPr="00CE045D">
        <w:rPr>
          <w:rStyle w:val="StyleUnderline"/>
        </w:rPr>
        <w:t xml:space="preserve">Washington </w:t>
      </w:r>
      <w:r w:rsidRPr="00CE045D">
        <w:rPr>
          <w:rStyle w:val="StyleUnderline"/>
          <w:highlight w:val="green"/>
        </w:rPr>
        <w:t>gridlock</w:t>
      </w:r>
      <w:r w:rsidRPr="00CE045D">
        <w:rPr>
          <w:sz w:val="14"/>
        </w:rPr>
        <w:t xml:space="preserve">, </w:t>
      </w:r>
      <w:r w:rsidRPr="00CE045D">
        <w:rPr>
          <w:rStyle w:val="StyleUnderline"/>
        </w:rPr>
        <w:t>dysfunction</w:t>
      </w:r>
      <w:r w:rsidRPr="00CE045D">
        <w:rPr>
          <w:sz w:val="14"/>
        </w:rPr>
        <w:t xml:space="preserve">,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CE045D">
        <w:rPr>
          <w:rStyle w:val="StyleUnderline"/>
          <w:highlight w:val="green"/>
        </w:rPr>
        <w:t>unless we address</w:t>
      </w:r>
      <w:r w:rsidRPr="00CE045D">
        <w:rPr>
          <w:rStyle w:val="StyleUnderline"/>
        </w:rPr>
        <w:t xml:space="preserve"> these ‘</w:t>
      </w:r>
      <w:r w:rsidRPr="00CE045D">
        <w:rPr>
          <w:rStyle w:val="StyleUnderline"/>
          <w:highlight w:val="green"/>
        </w:rPr>
        <w:t>systemic’</w:t>
      </w:r>
      <w:r w:rsidRPr="00CE045D">
        <w:rPr>
          <w:rStyle w:val="StyleUnderline"/>
        </w:rPr>
        <w:t xml:space="preserve"> </w:t>
      </w:r>
      <w:r w:rsidRPr="00CE045D">
        <w:rPr>
          <w:rStyle w:val="StyleUnderline"/>
          <w:highlight w:val="green"/>
        </w:rPr>
        <w:t>failures</w:t>
      </w:r>
      <w:r w:rsidRPr="00CE045D">
        <w:rPr>
          <w:rStyle w:val="StyleUnderline"/>
        </w:rPr>
        <w:t xml:space="preserve"> of our system of governance, unless we implement institutional changes and fix the process, we will never get lasting solutions to our current and future societal challenges.</w:t>
      </w:r>
    </w:p>
    <w:p w14:paraId="665926FA" w14:textId="77777777" w:rsidR="00EF2146" w:rsidRPr="00CE045D" w:rsidRDefault="00EF2146" w:rsidP="00EF2146">
      <w:pPr>
        <w:rPr>
          <w:sz w:val="14"/>
        </w:rPr>
      </w:pPr>
      <w:r w:rsidRPr="00CE045D">
        <w:rPr>
          <w:sz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05393105" w14:textId="77777777" w:rsidR="00EF2146" w:rsidRPr="00CE045D" w:rsidRDefault="00EF2146" w:rsidP="00EF2146">
      <w:pPr>
        <w:rPr>
          <w:sz w:val="14"/>
        </w:rPr>
      </w:pPr>
      <w:r w:rsidRPr="00CE045D">
        <w:rPr>
          <w:sz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7E1A4B61" w14:textId="77777777" w:rsidR="00EF2146" w:rsidRPr="00CE045D" w:rsidRDefault="00EF2146" w:rsidP="00EF2146">
      <w:pPr>
        <w:rPr>
          <w:sz w:val="14"/>
        </w:rPr>
      </w:pPr>
      <w:r w:rsidRPr="00CE045D">
        <w:rPr>
          <w:rStyle w:val="StyleUnderline"/>
        </w:rPr>
        <w:t>Concentration of power at the Federal level</w:t>
      </w:r>
      <w:r w:rsidRPr="00CE045D">
        <w:rPr>
          <w:sz w:val="14"/>
        </w:rPr>
        <w:t xml:space="preserve">, over the past 200 years, though not inherently evil (downright necessary and proper during some critical periods), has reached a </w:t>
      </w:r>
      <w:r w:rsidRPr="00CE045D">
        <w:rPr>
          <w:rStyle w:val="StyleUnderline"/>
        </w:rPr>
        <w:t>point of pure dysfunction</w:t>
      </w:r>
      <w:r w:rsidRPr="00CE045D">
        <w:rPr>
          <w:sz w:val="14"/>
        </w:rPr>
        <w:t>. The proof of the unsustainable nature of our current system (like rising temperatures are a proof of global warming) is income inequality. During the past 50 years, we have witnessed a steady concentration of wealth at the hands of the top 10% (and primarily the top 1%).</w:t>
      </w:r>
    </w:p>
    <w:p w14:paraId="51CABBC7" w14:textId="77777777" w:rsidR="00EF2146" w:rsidRPr="00CE045D" w:rsidRDefault="00EF2146" w:rsidP="00EF2146">
      <w:pPr>
        <w:rPr>
          <w:sz w:val="14"/>
        </w:rPr>
      </w:pPr>
      <w:r w:rsidRPr="00CE045D">
        <w:rPr>
          <w:sz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69929EBA" w14:textId="77777777" w:rsidR="00EF2146" w:rsidRPr="00CE045D" w:rsidRDefault="00EF2146" w:rsidP="00EF2146">
      <w:pPr>
        <w:rPr>
          <w:sz w:val="14"/>
        </w:rPr>
      </w:pPr>
      <w:r w:rsidRPr="00CE045D">
        <w:rPr>
          <w:sz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38E032D1" w14:textId="77777777" w:rsidR="00EF2146" w:rsidRPr="00CE045D" w:rsidRDefault="00EF2146" w:rsidP="00EF2146">
      <w:pPr>
        <w:rPr>
          <w:sz w:val="14"/>
        </w:rPr>
      </w:pPr>
      <w:r w:rsidRPr="00CE045D">
        <w:rPr>
          <w:sz w:val="14"/>
        </w:rPr>
        <w:t xml:space="preserve">If we want to address the underlying cause of income inequality (and outsourcing of jobs, health-care failures, racial tensions, education funding, women’s rights, public housing, etc.), then </w:t>
      </w:r>
      <w:r w:rsidRPr="00D12598">
        <w:rPr>
          <w:rStyle w:val="StyleUnderline"/>
          <w:highlight w:val="green"/>
        </w:rPr>
        <w:t>we need</w:t>
      </w:r>
      <w:r w:rsidRPr="00CE045D">
        <w:rPr>
          <w:rStyle w:val="StyleUnderline"/>
        </w:rPr>
        <w:t xml:space="preserve"> to </w:t>
      </w:r>
      <w:r w:rsidRPr="00CE045D">
        <w:rPr>
          <w:rStyle w:val="StyleUnderline"/>
          <w:highlight w:val="green"/>
        </w:rPr>
        <w:t>reform</w:t>
      </w:r>
      <w:r w:rsidRPr="00CE045D">
        <w:rPr>
          <w:rStyle w:val="StyleUnderline"/>
        </w:rPr>
        <w:t xml:space="preserve"> our system of governance</w:t>
      </w:r>
      <w:r w:rsidRPr="00CE045D">
        <w:rPr>
          <w:sz w:val="14"/>
        </w:rPr>
        <w:t xml:space="preserve">, before we can consider specific policy priorities. By fixing the legislative process, restoring proper checks, </w:t>
      </w:r>
      <w:r w:rsidRPr="00CE045D">
        <w:rPr>
          <w:rStyle w:val="StyleUnderline"/>
          <w:highlight w:val="green"/>
        </w:rPr>
        <w:t>correcting the</w:t>
      </w:r>
      <w:r w:rsidRPr="00CE045D">
        <w:rPr>
          <w:rStyle w:val="StyleUnderline"/>
        </w:rPr>
        <w:t xml:space="preserve"> </w:t>
      </w:r>
      <w:r w:rsidRPr="00CE045D">
        <w:rPr>
          <w:rStyle w:val="StyleUnderline"/>
          <w:highlight w:val="green"/>
        </w:rPr>
        <w:t>imbalance</w:t>
      </w:r>
      <w:r w:rsidRPr="00CE045D">
        <w:rPr>
          <w:rStyle w:val="StyleUnderline"/>
        </w:rPr>
        <w:t xml:space="preserve"> within the government branches </w:t>
      </w:r>
      <w:r w:rsidRPr="00D12598">
        <w:rPr>
          <w:rStyle w:val="StyleUnderline"/>
          <w:highlight w:val="green"/>
        </w:rPr>
        <w:t>and</w:t>
      </w:r>
      <w:r w:rsidRPr="00CE045D">
        <w:rPr>
          <w:rStyle w:val="StyleUnderline"/>
        </w:rPr>
        <w:t xml:space="preserve"> </w:t>
      </w:r>
      <w:r w:rsidRPr="00CE045D">
        <w:rPr>
          <w:rStyle w:val="StyleUnderline"/>
          <w:highlight w:val="green"/>
        </w:rPr>
        <w:t>returning powers</w:t>
      </w:r>
      <w:r w:rsidRPr="00CE045D">
        <w:rPr>
          <w:rStyle w:val="StyleUnderline"/>
        </w:rPr>
        <w:t xml:space="preserve"> back </w:t>
      </w:r>
      <w:r w:rsidRPr="00CE045D">
        <w:rPr>
          <w:rStyle w:val="StyleUnderline"/>
          <w:highlight w:val="green"/>
        </w:rPr>
        <w:t>to the States</w:t>
      </w:r>
      <w:r w:rsidRPr="00CE045D">
        <w:rPr>
          <w:sz w:val="14"/>
        </w:rPr>
        <w:t>… we can get on a path where we see real results within the next 20 to 30 years.</w:t>
      </w:r>
    </w:p>
    <w:p w14:paraId="0C0A4F53" w14:textId="77777777" w:rsidR="00EF2146" w:rsidRPr="00CE045D" w:rsidRDefault="00EF2146" w:rsidP="00EF2146">
      <w:pPr>
        <w:rPr>
          <w:sz w:val="14"/>
        </w:rPr>
      </w:pPr>
      <w:r w:rsidRPr="00CE045D">
        <w:rPr>
          <w:sz w:val="14"/>
        </w:rPr>
        <w:t>Otherwise, gridlock and dysfunction at the Federal level will only get worse!</w:t>
      </w:r>
    </w:p>
    <w:p w14:paraId="0291DD00" w14:textId="77777777" w:rsidR="00EF2146" w:rsidRPr="00ED59ED" w:rsidRDefault="00EF2146" w:rsidP="00EF2146"/>
    <w:p w14:paraId="1D8E4EF4" w14:textId="77777777" w:rsidR="00783151" w:rsidRPr="009042C3" w:rsidRDefault="00783151" w:rsidP="00783151">
      <w:pPr>
        <w:pStyle w:val="Heading3"/>
        <w:rPr>
          <w:rFonts w:asciiTheme="minorHAnsi" w:hAnsiTheme="minorHAnsi" w:cstheme="minorHAnsi"/>
        </w:rPr>
      </w:pPr>
      <w:r>
        <w:rPr>
          <w:rFonts w:asciiTheme="minorHAnsi" w:hAnsiTheme="minorHAnsi" w:cstheme="minorHAnsi"/>
        </w:rPr>
        <w:t>T---1NC</w:t>
      </w:r>
    </w:p>
    <w:p w14:paraId="77779C70" w14:textId="77777777" w:rsidR="00783151" w:rsidRPr="009042C3" w:rsidRDefault="00783151" w:rsidP="00783151">
      <w:pPr>
        <w:pStyle w:val="Heading4"/>
      </w:pPr>
      <w:r w:rsidRPr="00651AF7">
        <w:rPr>
          <w:u w:val="single"/>
        </w:rPr>
        <w:t>T-Subsets</w:t>
      </w:r>
      <w:r w:rsidRPr="009042C3">
        <w:t>.</w:t>
      </w:r>
    </w:p>
    <w:p w14:paraId="42B95E90" w14:textId="77777777" w:rsidR="00783151" w:rsidRPr="00BE3EAD" w:rsidRDefault="00783151" w:rsidP="00783151">
      <w:pPr>
        <w:pStyle w:val="Heading4"/>
      </w:pPr>
      <w:r>
        <w:t xml:space="preserve">Worker is a category which includes </w:t>
      </w:r>
      <w:r>
        <w:rPr>
          <w:u w:val="single"/>
        </w:rPr>
        <w:t>all employees</w:t>
      </w:r>
      <w:r>
        <w:t xml:space="preserve">—they </w:t>
      </w:r>
      <w:r>
        <w:rPr>
          <w:u w:val="single"/>
        </w:rPr>
        <w:t>don’t</w:t>
      </w:r>
      <w:r>
        <w:t xml:space="preserve"> effect all.</w:t>
      </w:r>
    </w:p>
    <w:p w14:paraId="5C6D871D" w14:textId="77777777" w:rsidR="00783151" w:rsidRDefault="00783151" w:rsidP="00783151">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9" w:history="1">
        <w:r w:rsidRPr="006B5155">
          <w:rPr>
            <w:rStyle w:val="Hyperlink"/>
          </w:rPr>
          <w:t>https://www.lexisnexis.co.uk/legal/glossary/worker</w:t>
        </w:r>
      </w:hyperlink>
      <w:r>
        <w:t>, accessed 8-18-25]cdm</w:t>
      </w:r>
    </w:p>
    <w:p w14:paraId="70E54457" w14:textId="77777777" w:rsidR="00783151" w:rsidRPr="00537CB6" w:rsidRDefault="00783151" w:rsidP="00783151">
      <w:pPr>
        <w:rPr>
          <w:sz w:val="12"/>
        </w:rPr>
      </w:pPr>
      <w:r w:rsidRPr="00E55D55">
        <w:rPr>
          <w:rStyle w:val="StyleUnderline"/>
          <w:highlight w:val="green"/>
        </w:rPr>
        <w:t>Persons satisfying case law tests for worker status qualify</w:t>
      </w:r>
      <w:r w:rsidRPr="00537CB6">
        <w:rPr>
          <w:sz w:val="12"/>
        </w:rPr>
        <w:t xml:space="preserve"> </w:t>
      </w:r>
      <w:r w:rsidRPr="00E55D55">
        <w:rPr>
          <w:rStyle w:val="StyleUnderline"/>
          <w:highlight w:val="green"/>
        </w:rPr>
        <w:t>for</w:t>
      </w:r>
      <w:r w:rsidRPr="00537CB6">
        <w:rPr>
          <w:sz w:val="12"/>
        </w:rPr>
        <w:t xml:space="preserve"> a narrower scope of employment </w:t>
      </w:r>
      <w:r w:rsidRPr="00E55D55">
        <w:rPr>
          <w:rStyle w:val="StyleUnderline"/>
          <w:highlight w:val="green"/>
        </w:rPr>
        <w:t>protections</w:t>
      </w:r>
      <w:r w:rsidRPr="00537CB6">
        <w:rPr>
          <w:sz w:val="12"/>
        </w:rPr>
        <w:t xml:space="preserve"> than employees. </w:t>
      </w:r>
      <w:r w:rsidRPr="00E55D55">
        <w:rPr>
          <w:rStyle w:val="StyleUnderline"/>
          <w:highlight w:val="green"/>
        </w:rPr>
        <w:t>The worker category includes all employees</w:t>
      </w:r>
      <w:r w:rsidRPr="00537CB6">
        <w:rPr>
          <w:sz w:val="12"/>
        </w:rPr>
        <w:t>, plus all individuals working under contracts requiring them to do or perform work personally, but excludes relationships where an individual is running a business for clients/customers.</w:t>
      </w:r>
    </w:p>
    <w:p w14:paraId="7FB099FE" w14:textId="77777777" w:rsidR="00EF2146" w:rsidRPr="00EF2146" w:rsidRDefault="00EF2146" w:rsidP="00EF2146">
      <w:pPr>
        <w:pStyle w:val="Heading3"/>
      </w:pPr>
      <w:r w:rsidRPr="00EF2146">
        <w:t>DA---1NC</w:t>
      </w:r>
    </w:p>
    <w:p w14:paraId="3510A481" w14:textId="77777777" w:rsidR="00EF2146" w:rsidRPr="002C4B9A" w:rsidRDefault="00EF2146" w:rsidP="00EF2146">
      <w:pPr>
        <w:pStyle w:val="Heading4"/>
      </w:pPr>
      <w:r w:rsidRPr="00651AF7">
        <w:rPr>
          <w:u w:val="single"/>
        </w:rPr>
        <w:t>Rates DA</w:t>
      </w:r>
      <w:r>
        <w:t>.</w:t>
      </w:r>
    </w:p>
    <w:p w14:paraId="5A83ACD2" w14:textId="77777777" w:rsidR="00EF2146" w:rsidRPr="002C4B9A" w:rsidRDefault="00EF2146" w:rsidP="00EF2146">
      <w:pPr>
        <w:pStyle w:val="Heading4"/>
      </w:pPr>
      <w:r w:rsidRPr="002C4B9A">
        <w:t>The United States federal government should:</w:t>
      </w:r>
    </w:p>
    <w:p w14:paraId="0889EAD4" w14:textId="77777777" w:rsidR="00EF2146" w:rsidRPr="002C4B9A" w:rsidRDefault="00EF2146" w:rsidP="00EF2146">
      <w:pPr>
        <w:pStyle w:val="Heading4"/>
      </w:pPr>
      <w:r w:rsidRPr="002C4B9A">
        <w:t>---end mass deportations;</w:t>
      </w:r>
    </w:p>
    <w:p w14:paraId="2E028821" w14:textId="77777777" w:rsidR="00EF2146" w:rsidRPr="002C4B9A" w:rsidRDefault="00EF2146" w:rsidP="00EF2146">
      <w:pPr>
        <w:pStyle w:val="Heading4"/>
      </w:pPr>
      <w:r w:rsidRPr="002C4B9A">
        <w:t>---reverse any tax cuts imposed since 2025;</w:t>
      </w:r>
    </w:p>
    <w:p w14:paraId="322D2DE9" w14:textId="77777777" w:rsidR="00EF2146" w:rsidRPr="002C4B9A" w:rsidRDefault="00EF2146" w:rsidP="00EF2146">
      <w:pPr>
        <w:pStyle w:val="Heading4"/>
      </w:pPr>
      <w:r w:rsidRPr="002C4B9A">
        <w:t>---and reverse its tariffs imposed since January 20</w:t>
      </w:r>
      <w:r w:rsidRPr="002C4B9A">
        <w:rPr>
          <w:vertAlign w:val="superscript"/>
        </w:rPr>
        <w:t>th</w:t>
      </w:r>
      <w:r w:rsidRPr="002C4B9A">
        <w:t>, 2025, and declare that future tariffs require explicit Congressional approval.</w:t>
      </w:r>
    </w:p>
    <w:p w14:paraId="0A4707E8" w14:textId="77777777" w:rsidR="00EF2146" w:rsidRPr="002C4B9A" w:rsidRDefault="00EF2146" w:rsidP="00EF2146">
      <w:pPr>
        <w:pStyle w:val="Heading4"/>
      </w:pPr>
      <w:r w:rsidRPr="002C4B9A">
        <w:t xml:space="preserve">The Fed is </w:t>
      </w:r>
      <w:r w:rsidRPr="002C4B9A">
        <w:rPr>
          <w:u w:val="single"/>
        </w:rPr>
        <w:t>lowering</w:t>
      </w:r>
      <w:r w:rsidRPr="002C4B9A">
        <w:t xml:space="preserve"> rates now, </w:t>
      </w:r>
      <w:r w:rsidRPr="002C4B9A">
        <w:rPr>
          <w:u w:val="single"/>
        </w:rPr>
        <w:t>boosting</w:t>
      </w:r>
      <w:r w:rsidRPr="002C4B9A">
        <w:t xml:space="preserve"> the value of gold.</w:t>
      </w:r>
    </w:p>
    <w:p w14:paraId="620714F6" w14:textId="77777777" w:rsidR="00EF2146" w:rsidRPr="002C4B9A" w:rsidRDefault="00EF2146" w:rsidP="00EF2146">
      <w:r w:rsidRPr="002C4B9A">
        <w:rPr>
          <w:rStyle w:val="Style13ptBold"/>
        </w:rPr>
        <w:t>Qureshi 25</w:t>
      </w:r>
      <w:r w:rsidRPr="002C4B9A">
        <w:t>, Sarah Qureshi, Reuters, 12-11-2025 ["Gold climbs to over one-month high after Fed rate cut; silver hits fresh record," available on:  https://www.reuters.com/world/india/gold-edges-lower-after-divided-fed-cuts-rates-silver-hits-record-high-2025-12-11/, accessed:  12-11-2025]rrf</w:t>
      </w:r>
    </w:p>
    <w:p w14:paraId="44BC1EB9" w14:textId="77777777" w:rsidR="00EF2146" w:rsidRPr="002C4B9A" w:rsidRDefault="00EF2146" w:rsidP="00EF2146">
      <w:pPr>
        <w:rPr>
          <w:sz w:val="16"/>
        </w:rPr>
      </w:pPr>
      <w:r w:rsidRPr="002C4B9A">
        <w:rPr>
          <w:sz w:val="16"/>
        </w:rPr>
        <w:t xml:space="preserve">Dec 11 (Reuters) - </w:t>
      </w:r>
      <w:r w:rsidRPr="002C4B9A">
        <w:rPr>
          <w:rStyle w:val="Emphasis"/>
          <w:highlight w:val="green"/>
        </w:rPr>
        <w:t>Gold rose</w:t>
      </w:r>
      <w:r w:rsidRPr="002C4B9A">
        <w:rPr>
          <w:u w:val="single"/>
        </w:rPr>
        <w:t xml:space="preserve"> on Thursday </w:t>
      </w:r>
      <w:r w:rsidRPr="002C4B9A">
        <w:rPr>
          <w:highlight w:val="green"/>
          <w:u w:val="single"/>
        </w:rPr>
        <w:t>to</w:t>
      </w:r>
      <w:r w:rsidRPr="002C4B9A">
        <w:rPr>
          <w:u w:val="single"/>
        </w:rPr>
        <w:t xml:space="preserve"> hit </w:t>
      </w:r>
      <w:r w:rsidRPr="002C4B9A">
        <w:rPr>
          <w:highlight w:val="green"/>
          <w:u w:val="single"/>
        </w:rPr>
        <w:t xml:space="preserve">its </w:t>
      </w:r>
      <w:r w:rsidRPr="002C4B9A">
        <w:rPr>
          <w:rStyle w:val="Emphasis"/>
          <w:highlight w:val="green"/>
        </w:rPr>
        <w:t>highest level</w:t>
      </w:r>
      <w:r w:rsidRPr="002C4B9A">
        <w:rPr>
          <w:u w:val="single"/>
        </w:rPr>
        <w:t xml:space="preserve"> in more than a month </w:t>
      </w:r>
      <w:r w:rsidRPr="002C4B9A">
        <w:rPr>
          <w:highlight w:val="green"/>
          <w:u w:val="single"/>
        </w:rPr>
        <w:t>after the</w:t>
      </w:r>
      <w:r w:rsidRPr="002C4B9A">
        <w:rPr>
          <w:u w:val="single"/>
        </w:rPr>
        <w:t xml:space="preserve"> U.S. </w:t>
      </w:r>
      <w:r w:rsidRPr="002C4B9A">
        <w:rPr>
          <w:highlight w:val="green"/>
          <w:u w:val="single"/>
        </w:rPr>
        <w:t>Fed</w:t>
      </w:r>
      <w:r w:rsidRPr="002C4B9A">
        <w:rPr>
          <w:u w:val="single"/>
        </w:rPr>
        <w:t>eral Reserve</w:t>
      </w:r>
      <w:r w:rsidRPr="002C4B9A">
        <w:rPr>
          <w:highlight w:val="green"/>
          <w:u w:val="single"/>
        </w:rPr>
        <w:t>'s</w:t>
      </w:r>
      <w:r w:rsidRPr="002C4B9A">
        <w:rPr>
          <w:u w:val="single"/>
        </w:rPr>
        <w:t xml:space="preserve"> quarter-point </w:t>
      </w:r>
      <w:r w:rsidRPr="002C4B9A">
        <w:rPr>
          <w:rStyle w:val="Emphasis"/>
          <w:highlight w:val="green"/>
        </w:rPr>
        <w:t>rate cut</w:t>
      </w:r>
      <w:r w:rsidRPr="002C4B9A">
        <w:rPr>
          <w:u w:val="single"/>
        </w:rPr>
        <w:t xml:space="preserve"> pushed the </w:t>
      </w:r>
      <w:r w:rsidRPr="002C4B9A">
        <w:rPr>
          <w:rStyle w:val="Emphasis"/>
        </w:rPr>
        <w:t>dollar lower</w:t>
      </w:r>
      <w:r w:rsidRPr="002C4B9A">
        <w:rPr>
          <w:sz w:val="16"/>
        </w:rPr>
        <w:t>, while silver surged to a fresh record high.</w:t>
      </w:r>
      <w:r w:rsidRPr="008F565B">
        <w:rPr>
          <w:sz w:val="12"/>
        </w:rPr>
        <w:t>¶</w:t>
      </w:r>
      <w:r w:rsidRPr="002C4B9A">
        <w:rPr>
          <w:sz w:val="16"/>
        </w:rPr>
        <w:t xml:space="preserve"> Spot gold was up 1.2% at $4,275.39 per ounce, as of 11:49 a.m. ET (16:49 GMT), reaching its highest level since October 21. U.S. gold futures for February delivery gained 1.9% to $4,303.90 per ounce.</w:t>
      </w:r>
      <w:r w:rsidRPr="008F565B">
        <w:rPr>
          <w:sz w:val="12"/>
        </w:rPr>
        <w:t>¶</w:t>
      </w:r>
      <w:r w:rsidRPr="002C4B9A">
        <w:rPr>
          <w:sz w:val="16"/>
        </w:rPr>
        <w:t xml:space="preserve"> Spot silver added 3.2% to $63.77 per ounce, hovering near the session’s record high of $63.93.</w:t>
      </w:r>
      <w:r w:rsidRPr="008F565B">
        <w:rPr>
          <w:sz w:val="12"/>
        </w:rPr>
        <w:t>¶</w:t>
      </w:r>
      <w:r w:rsidRPr="002C4B9A">
        <w:rPr>
          <w:sz w:val="16"/>
        </w:rPr>
        <w:t xml:space="preserve"> "</w:t>
      </w:r>
      <w:r w:rsidRPr="002C4B9A">
        <w:rPr>
          <w:highlight w:val="green"/>
          <w:u w:val="single"/>
        </w:rPr>
        <w:t xml:space="preserve">Silver seems to be pulling </w:t>
      </w:r>
      <w:r w:rsidRPr="002C4B9A">
        <w:rPr>
          <w:rStyle w:val="Emphasis"/>
          <w:highlight w:val="green"/>
        </w:rPr>
        <w:t>gold</w:t>
      </w:r>
      <w:r w:rsidRPr="002C4B9A">
        <w:rPr>
          <w:u w:val="single"/>
        </w:rPr>
        <w:t xml:space="preserve"> up with it and it's also pulling up platinum and palladium...</w:t>
      </w:r>
      <w:r w:rsidRPr="002C4B9A">
        <w:rPr>
          <w:highlight w:val="green"/>
          <w:u w:val="single"/>
        </w:rPr>
        <w:t xml:space="preserve">there's a lot of </w:t>
      </w:r>
      <w:r w:rsidRPr="002C4B9A">
        <w:rPr>
          <w:rStyle w:val="Emphasis"/>
          <w:highlight w:val="green"/>
        </w:rPr>
        <w:t>momentum</w:t>
      </w:r>
      <w:r w:rsidRPr="002C4B9A">
        <w:rPr>
          <w:u w:val="single"/>
        </w:rPr>
        <w:t xml:space="preserve"> behind it right now</w:t>
      </w:r>
      <w:r w:rsidRPr="002C4B9A">
        <w:rPr>
          <w:sz w:val="16"/>
        </w:rPr>
        <w:t>," said Marex analyst Edward Meir.</w:t>
      </w:r>
      <w:r w:rsidRPr="008F565B">
        <w:rPr>
          <w:sz w:val="12"/>
        </w:rPr>
        <w:t>¶</w:t>
      </w:r>
      <w:r w:rsidRPr="002C4B9A">
        <w:rPr>
          <w:sz w:val="16"/>
        </w:rPr>
        <w:t xml:space="preserve"> </w:t>
      </w:r>
      <w:r w:rsidRPr="002C4B9A">
        <w:rPr>
          <w:highlight w:val="green"/>
          <w:u w:val="single"/>
        </w:rPr>
        <w:t xml:space="preserve">The U.S. </w:t>
      </w:r>
      <w:r w:rsidRPr="002C4B9A">
        <w:rPr>
          <w:rStyle w:val="Emphasis"/>
          <w:highlight w:val="green"/>
        </w:rPr>
        <w:t>dollar</w:t>
      </w:r>
      <w:r w:rsidRPr="002C4B9A">
        <w:rPr>
          <w:highlight w:val="green"/>
          <w:u w:val="single"/>
        </w:rPr>
        <w:t xml:space="preserve"> slipped</w:t>
      </w:r>
      <w:r w:rsidRPr="002C4B9A">
        <w:rPr>
          <w:u w:val="single"/>
        </w:rPr>
        <w:t xml:space="preserve"> to over seven-week </w:t>
      </w:r>
      <w:r w:rsidRPr="002C4B9A">
        <w:rPr>
          <w:rStyle w:val="Emphasis"/>
        </w:rPr>
        <w:t>low</w:t>
      </w:r>
      <w:r w:rsidRPr="002C4B9A">
        <w:rPr>
          <w:u w:val="single"/>
        </w:rPr>
        <w:t xml:space="preserve"> </w:t>
      </w:r>
      <w:r w:rsidRPr="002C4B9A">
        <w:rPr>
          <w:highlight w:val="green"/>
          <w:u w:val="single"/>
        </w:rPr>
        <w:t>against</w:t>
      </w:r>
      <w:r w:rsidRPr="002C4B9A">
        <w:rPr>
          <w:u w:val="single"/>
        </w:rPr>
        <w:t xml:space="preserve"> a basket of </w:t>
      </w:r>
      <w:r w:rsidRPr="002C4B9A">
        <w:rPr>
          <w:rStyle w:val="Emphasis"/>
          <w:highlight w:val="green"/>
        </w:rPr>
        <w:t>rival currencies</w:t>
      </w:r>
      <w:r w:rsidRPr="002C4B9A">
        <w:rPr>
          <w:u w:val="single"/>
        </w:rPr>
        <w:t xml:space="preserve">, making </w:t>
      </w:r>
      <w:r w:rsidRPr="002C4B9A">
        <w:rPr>
          <w:rStyle w:val="Emphasis"/>
          <w:highlight w:val="green"/>
        </w:rPr>
        <w:t>greenback-priced gold</w:t>
      </w:r>
      <w:r w:rsidRPr="002C4B9A">
        <w:rPr>
          <w:highlight w:val="green"/>
          <w:u w:val="single"/>
        </w:rPr>
        <w:t xml:space="preserve"> more </w:t>
      </w:r>
      <w:r w:rsidRPr="002C4B9A">
        <w:rPr>
          <w:rStyle w:val="Emphasis"/>
          <w:highlight w:val="green"/>
        </w:rPr>
        <w:t>affordable</w:t>
      </w:r>
      <w:r w:rsidRPr="002C4B9A">
        <w:rPr>
          <w:highlight w:val="green"/>
          <w:u w:val="single"/>
        </w:rPr>
        <w:t xml:space="preserve"> for </w:t>
      </w:r>
      <w:r w:rsidRPr="002C4B9A">
        <w:rPr>
          <w:rStyle w:val="Emphasis"/>
          <w:highlight w:val="green"/>
        </w:rPr>
        <w:t>overseas buyers</w:t>
      </w:r>
      <w:r w:rsidRPr="002C4B9A">
        <w:rPr>
          <w:u w:val="single"/>
        </w:rPr>
        <w:t>.</w:t>
      </w:r>
      <w:r w:rsidRPr="008F565B">
        <w:rPr>
          <w:sz w:val="12"/>
        </w:rPr>
        <w:t>¶</w:t>
      </w:r>
      <w:r w:rsidRPr="002C4B9A">
        <w:rPr>
          <w:sz w:val="12"/>
          <w:u w:val="single"/>
        </w:rPr>
        <w:t xml:space="preserve"> </w:t>
      </w:r>
      <w:r w:rsidRPr="002C4B9A">
        <w:rPr>
          <w:sz w:val="16"/>
        </w:rPr>
        <w:t xml:space="preserve">"Inflation hasn't really come back down to the Fed's 2% target, so, </w:t>
      </w:r>
      <w:r w:rsidRPr="002C4B9A">
        <w:rPr>
          <w:u w:val="single"/>
        </w:rPr>
        <w:t xml:space="preserve">when you're </w:t>
      </w:r>
      <w:r w:rsidRPr="002C4B9A">
        <w:rPr>
          <w:rStyle w:val="Emphasis"/>
          <w:highlight w:val="green"/>
        </w:rPr>
        <w:t>lowering rates</w:t>
      </w:r>
      <w:r w:rsidRPr="002C4B9A">
        <w:rPr>
          <w:highlight w:val="green"/>
          <w:u w:val="single"/>
        </w:rPr>
        <w:t xml:space="preserve"> in an </w:t>
      </w:r>
      <w:r w:rsidRPr="002C4B9A">
        <w:rPr>
          <w:rStyle w:val="Emphasis"/>
          <w:highlight w:val="green"/>
        </w:rPr>
        <w:t>inflationary environment</w:t>
      </w:r>
      <w:r w:rsidRPr="002C4B9A">
        <w:rPr>
          <w:u w:val="single"/>
        </w:rPr>
        <w:t xml:space="preserve"> that is still not </w:t>
      </w:r>
      <w:r w:rsidRPr="002C4B9A">
        <w:rPr>
          <w:rStyle w:val="Emphasis"/>
        </w:rPr>
        <w:t>optimum</w:t>
      </w:r>
      <w:r w:rsidRPr="002C4B9A">
        <w:rPr>
          <w:u w:val="single"/>
        </w:rPr>
        <w:t xml:space="preserve">, and </w:t>
      </w:r>
      <w:r w:rsidRPr="002C4B9A">
        <w:rPr>
          <w:highlight w:val="green"/>
          <w:u w:val="single"/>
        </w:rPr>
        <w:t>that's</w:t>
      </w:r>
      <w:r w:rsidRPr="002C4B9A">
        <w:rPr>
          <w:u w:val="single"/>
        </w:rPr>
        <w:t xml:space="preserve"> very </w:t>
      </w:r>
      <w:r w:rsidRPr="002C4B9A">
        <w:rPr>
          <w:rStyle w:val="Emphasis"/>
          <w:highlight w:val="green"/>
        </w:rPr>
        <w:t>bullish</w:t>
      </w:r>
      <w:r w:rsidRPr="002C4B9A">
        <w:rPr>
          <w:highlight w:val="green"/>
          <w:u w:val="single"/>
        </w:rPr>
        <w:t xml:space="preserve"> for </w:t>
      </w:r>
      <w:r w:rsidRPr="002C4B9A">
        <w:rPr>
          <w:rStyle w:val="Emphasis"/>
          <w:highlight w:val="green"/>
        </w:rPr>
        <w:t>gold</w:t>
      </w:r>
      <w:r w:rsidRPr="002C4B9A">
        <w:rPr>
          <w:sz w:val="16"/>
        </w:rPr>
        <w:t>," Meir added.</w:t>
      </w:r>
      <w:r w:rsidRPr="008F565B">
        <w:rPr>
          <w:sz w:val="12"/>
        </w:rPr>
        <w:t>¶</w:t>
      </w:r>
      <w:r w:rsidRPr="002C4B9A">
        <w:rPr>
          <w:sz w:val="16"/>
        </w:rPr>
        <w:t xml:space="preserve"> The Federal Reserve on Wednesday delivered its third consecutive quarter-point cut, while policymakers also signaled a likely pause in further reductions as they monitor labor market trends and inflation that "remains somewhat elevated".</w:t>
      </w:r>
      <w:r w:rsidRPr="008F565B">
        <w:rPr>
          <w:sz w:val="12"/>
        </w:rPr>
        <w:t>¶</w:t>
      </w:r>
      <w:r w:rsidRPr="002C4B9A">
        <w:rPr>
          <w:sz w:val="16"/>
        </w:rPr>
        <w:t xml:space="preserve"> </w:t>
      </w:r>
      <w:r w:rsidRPr="002C4B9A">
        <w:rPr>
          <w:highlight w:val="green"/>
          <w:u w:val="single"/>
        </w:rPr>
        <w:t>Lower</w:t>
      </w:r>
      <w:r w:rsidRPr="002C4B9A">
        <w:rPr>
          <w:u w:val="single"/>
        </w:rPr>
        <w:t xml:space="preserve"> interest </w:t>
      </w:r>
      <w:r w:rsidRPr="002C4B9A">
        <w:rPr>
          <w:highlight w:val="green"/>
          <w:u w:val="single"/>
        </w:rPr>
        <w:t xml:space="preserve">rates tend to be </w:t>
      </w:r>
      <w:r w:rsidRPr="002C4B9A">
        <w:rPr>
          <w:rStyle w:val="Emphasis"/>
          <w:highlight w:val="green"/>
        </w:rPr>
        <w:t>favorable</w:t>
      </w:r>
      <w:r w:rsidRPr="002C4B9A">
        <w:rPr>
          <w:highlight w:val="green"/>
          <w:u w:val="single"/>
        </w:rPr>
        <w:t xml:space="preserve"> to gold</w:t>
      </w:r>
      <w:r w:rsidRPr="002C4B9A">
        <w:rPr>
          <w:u w:val="single"/>
        </w:rPr>
        <w:t xml:space="preserve">, </w:t>
      </w:r>
      <w:r w:rsidRPr="002C4B9A">
        <w:rPr>
          <w:highlight w:val="green"/>
          <w:u w:val="single"/>
        </w:rPr>
        <w:t xml:space="preserve">as it is a </w:t>
      </w:r>
      <w:r w:rsidRPr="002C4B9A">
        <w:rPr>
          <w:rStyle w:val="Emphasis"/>
          <w:highlight w:val="green"/>
        </w:rPr>
        <w:t>non-yielding asset</w:t>
      </w:r>
      <w:r w:rsidRPr="002C4B9A">
        <w:rPr>
          <w:u w:val="single"/>
        </w:rPr>
        <w:t>.</w:t>
      </w:r>
      <w:r w:rsidRPr="008F565B">
        <w:rPr>
          <w:sz w:val="12"/>
        </w:rPr>
        <w:t>¶</w:t>
      </w:r>
      <w:r w:rsidRPr="002C4B9A">
        <w:rPr>
          <w:sz w:val="12"/>
          <w:u w:val="single"/>
        </w:rPr>
        <w:t xml:space="preserve"> </w:t>
      </w:r>
      <w:r w:rsidRPr="002C4B9A">
        <w:rPr>
          <w:sz w:val="16"/>
        </w:rPr>
        <w:t xml:space="preserve">U.S. President Donald </w:t>
      </w:r>
      <w:r w:rsidRPr="002C4B9A">
        <w:rPr>
          <w:highlight w:val="green"/>
          <w:u w:val="single"/>
        </w:rPr>
        <w:t>Trump has advocated for lower</w:t>
      </w:r>
      <w:r w:rsidRPr="002C4B9A">
        <w:rPr>
          <w:u w:val="single"/>
        </w:rPr>
        <w:t xml:space="preserve"> interest </w:t>
      </w:r>
      <w:r w:rsidRPr="002C4B9A">
        <w:rPr>
          <w:highlight w:val="green"/>
          <w:u w:val="single"/>
        </w:rPr>
        <w:t>rates</w:t>
      </w:r>
      <w:r w:rsidRPr="002C4B9A">
        <w:rPr>
          <w:sz w:val="16"/>
        </w:rPr>
        <w:t xml:space="preserve"> since the start of his second term in January, </w:t>
      </w:r>
      <w:r w:rsidRPr="002C4B9A">
        <w:rPr>
          <w:u w:val="single"/>
        </w:rPr>
        <w:t xml:space="preserve">and </w:t>
      </w:r>
      <w:r w:rsidRPr="002C4B9A">
        <w:rPr>
          <w:highlight w:val="green"/>
          <w:u w:val="single"/>
        </w:rPr>
        <w:t>his nominee</w:t>
      </w:r>
      <w:r w:rsidRPr="002C4B9A">
        <w:rPr>
          <w:u w:val="single"/>
        </w:rPr>
        <w:t xml:space="preserve"> for the next Federal Reserve chair </w:t>
      </w:r>
      <w:r w:rsidRPr="002C4B9A">
        <w:rPr>
          <w:highlight w:val="green"/>
          <w:u w:val="single"/>
        </w:rPr>
        <w:t xml:space="preserve">is </w:t>
      </w:r>
      <w:r w:rsidRPr="002C4B9A">
        <w:rPr>
          <w:rStyle w:val="Emphasis"/>
          <w:highlight w:val="green"/>
        </w:rPr>
        <w:t>expected</w:t>
      </w:r>
      <w:r w:rsidRPr="002C4B9A">
        <w:rPr>
          <w:highlight w:val="green"/>
          <w:u w:val="single"/>
        </w:rPr>
        <w:t xml:space="preserve"> to </w:t>
      </w:r>
      <w:r w:rsidRPr="002C4B9A">
        <w:rPr>
          <w:rStyle w:val="Emphasis"/>
          <w:highlight w:val="green"/>
        </w:rPr>
        <w:t>maintain</w:t>
      </w:r>
      <w:r w:rsidRPr="002C4B9A">
        <w:rPr>
          <w:highlight w:val="green"/>
          <w:u w:val="single"/>
        </w:rPr>
        <w:t xml:space="preserve"> that</w:t>
      </w:r>
      <w:r w:rsidRPr="002C4B9A">
        <w:rPr>
          <w:u w:val="single"/>
        </w:rPr>
        <w:t xml:space="preserve"> stance</w:t>
      </w:r>
      <w:r w:rsidRPr="002C4B9A">
        <w:rPr>
          <w:sz w:val="16"/>
        </w:rPr>
        <w:t>. White House economic adviser Kevin Hassett is currently viewed as the leading candidate for the position.</w:t>
      </w:r>
      <w:r w:rsidRPr="008F565B">
        <w:rPr>
          <w:sz w:val="12"/>
        </w:rPr>
        <w:t>¶</w:t>
      </w:r>
      <w:r w:rsidRPr="002C4B9A">
        <w:rPr>
          <w:sz w:val="16"/>
        </w:rPr>
        <w:t xml:space="preserve"> Investors now await the monthly U.S. non-farm payrolls report, set to be released on December 16, for fresh cues on the Fed's policy path.</w:t>
      </w:r>
      <w:r w:rsidRPr="008F565B">
        <w:rPr>
          <w:sz w:val="12"/>
        </w:rPr>
        <w:t>¶</w:t>
      </w:r>
      <w:r w:rsidRPr="002C4B9A">
        <w:rPr>
          <w:sz w:val="16"/>
        </w:rPr>
        <w:t xml:space="preserve"> Meanwhile, </w:t>
      </w:r>
      <w:r w:rsidRPr="002C4B9A">
        <w:rPr>
          <w:highlight w:val="green"/>
          <w:u w:val="single"/>
        </w:rPr>
        <w:t xml:space="preserve">India's </w:t>
      </w:r>
      <w:r w:rsidRPr="002C4B9A">
        <w:rPr>
          <w:rStyle w:val="Emphasis"/>
          <w:highlight w:val="green"/>
        </w:rPr>
        <w:t>pension regulator</w:t>
      </w:r>
      <w:r w:rsidRPr="002C4B9A">
        <w:rPr>
          <w:sz w:val="16"/>
        </w:rPr>
        <w:t xml:space="preserve"> on Wednesday </w:t>
      </w:r>
      <w:r w:rsidRPr="002C4B9A">
        <w:rPr>
          <w:highlight w:val="green"/>
          <w:u w:val="single"/>
        </w:rPr>
        <w:t xml:space="preserve">permitted </w:t>
      </w:r>
      <w:r w:rsidRPr="002C4B9A">
        <w:rPr>
          <w:rStyle w:val="Emphasis"/>
          <w:highlight w:val="green"/>
        </w:rPr>
        <w:t>investments</w:t>
      </w:r>
      <w:r w:rsidRPr="002C4B9A">
        <w:rPr>
          <w:highlight w:val="green"/>
          <w:u w:val="single"/>
        </w:rPr>
        <w:t xml:space="preserve"> in </w:t>
      </w:r>
      <w:r w:rsidRPr="002C4B9A">
        <w:rPr>
          <w:rStyle w:val="Emphasis"/>
          <w:highlight w:val="green"/>
        </w:rPr>
        <w:t>gold</w:t>
      </w:r>
      <w:r w:rsidRPr="002C4B9A">
        <w:rPr>
          <w:u w:val="single"/>
        </w:rPr>
        <w:t xml:space="preserve"> and silver ETFs </w:t>
      </w:r>
      <w:r w:rsidRPr="002C4B9A">
        <w:rPr>
          <w:highlight w:val="green"/>
          <w:u w:val="single"/>
        </w:rPr>
        <w:t xml:space="preserve">for the country's </w:t>
      </w:r>
      <w:r w:rsidRPr="002C4B9A">
        <w:rPr>
          <w:rStyle w:val="Emphasis"/>
          <w:highlight w:val="green"/>
        </w:rPr>
        <w:t>pension funds</w:t>
      </w:r>
      <w:r w:rsidRPr="002C4B9A">
        <w:rPr>
          <w:highlight w:val="green"/>
          <w:u w:val="single"/>
        </w:rPr>
        <w:t>.</w:t>
      </w:r>
    </w:p>
    <w:p w14:paraId="7FF3749F" w14:textId="77777777" w:rsidR="00EF2146" w:rsidRPr="002C4B9A" w:rsidRDefault="00EF2146" w:rsidP="00EF2146">
      <w:pPr>
        <w:pStyle w:val="Heading4"/>
      </w:pPr>
      <w:r w:rsidRPr="002C4B9A">
        <w:t xml:space="preserve">The plan’s </w:t>
      </w:r>
      <w:r w:rsidRPr="002C4B9A">
        <w:rPr>
          <w:u w:val="single"/>
        </w:rPr>
        <w:t>strengthening</w:t>
      </w:r>
      <w:r w:rsidRPr="002C4B9A">
        <w:t xml:space="preserve"> of collective bargaining is </w:t>
      </w:r>
      <w:r w:rsidRPr="002C4B9A">
        <w:rPr>
          <w:u w:val="single"/>
        </w:rPr>
        <w:t>inflationary</w:t>
      </w:r>
      <w:r w:rsidRPr="002C4B9A">
        <w:t xml:space="preserve">, triggering </w:t>
      </w:r>
      <w:r w:rsidRPr="002C4B9A">
        <w:rPr>
          <w:u w:val="single"/>
        </w:rPr>
        <w:t>rate hikes</w:t>
      </w:r>
      <w:r w:rsidRPr="002C4B9A">
        <w:t>.</w:t>
      </w:r>
    </w:p>
    <w:p w14:paraId="39CDFAAA" w14:textId="77777777" w:rsidR="00EF2146" w:rsidRPr="002C4B9A" w:rsidRDefault="00EF2146" w:rsidP="00EF2146">
      <w:r w:rsidRPr="002C4B9A">
        <w:rPr>
          <w:rStyle w:val="Style13ptBold"/>
        </w:rPr>
        <w:t>Fuest 22</w:t>
      </w:r>
      <w:r w:rsidRPr="002C4B9A">
        <w:t xml:space="preserve">, Clemens Fuest, Professor of Public Economics and Finance, President of the ifo Institute, </w:t>
      </w:r>
      <w:r w:rsidRPr="002C4B9A">
        <w:rPr>
          <w:i/>
          <w:iCs/>
        </w:rPr>
        <w:t>IFO Viewpoints</w:t>
      </w:r>
      <w:r w:rsidRPr="002C4B9A">
        <w:t xml:space="preserve">, 08-09-2022, [“The Government Should Stay out of Wage Policy — Supply-Side Reforms Make More Sense in the Fight against Inflation,” available on: </w:t>
      </w:r>
      <w:hyperlink r:id="rId10" w:history="1">
        <w:r w:rsidRPr="002C4B9A">
          <w:rPr>
            <w:rStyle w:val="Hyperlink"/>
          </w:rPr>
          <w:t>https://www.ifo.de/DocDL/ifo_Viewpoint_2022_239_wage_policy.pdf</w:t>
        </w:r>
      </w:hyperlink>
      <w:r w:rsidRPr="002C4B9A">
        <w:t>, accessed: 12-11-2025]rrf</w:t>
      </w:r>
    </w:p>
    <w:p w14:paraId="2E160BD3" w14:textId="77777777" w:rsidR="00EF2146" w:rsidRPr="002C4B9A" w:rsidRDefault="00EF2146" w:rsidP="00EF2146">
      <w:pPr>
        <w:rPr>
          <w:u w:val="single"/>
        </w:rPr>
      </w:pPr>
      <w:r w:rsidRPr="002C4B9A">
        <w:rPr>
          <w:sz w:val="16"/>
        </w:rPr>
        <w:t xml:space="preserve">At its core, </w:t>
      </w:r>
      <w:r w:rsidRPr="002C4B9A">
        <w:rPr>
          <w:rStyle w:val="Emphasis"/>
          <w:highlight w:val="green"/>
        </w:rPr>
        <w:t>collective bargaining</w:t>
      </w:r>
      <w:r w:rsidRPr="002C4B9A">
        <w:rPr>
          <w:highlight w:val="green"/>
          <w:u w:val="single"/>
        </w:rPr>
        <w:t xml:space="preserve"> is about how</w:t>
      </w:r>
      <w:r w:rsidRPr="002C4B9A">
        <w:rPr>
          <w:u w:val="single"/>
        </w:rPr>
        <w:t xml:space="preserve"> a company’s </w:t>
      </w:r>
      <w:r w:rsidRPr="002C4B9A">
        <w:rPr>
          <w:rStyle w:val="Emphasis"/>
          <w:highlight w:val="green"/>
        </w:rPr>
        <w:t>earnings</w:t>
      </w:r>
      <w:r w:rsidRPr="002C4B9A">
        <w:rPr>
          <w:highlight w:val="green"/>
          <w:u w:val="single"/>
        </w:rPr>
        <w:t xml:space="preserve"> are </w:t>
      </w:r>
      <w:r w:rsidRPr="002C4B9A">
        <w:rPr>
          <w:rStyle w:val="Emphasis"/>
          <w:highlight w:val="green"/>
        </w:rPr>
        <w:t>divided</w:t>
      </w:r>
      <w:r w:rsidRPr="002C4B9A">
        <w:rPr>
          <w:u w:val="single"/>
        </w:rPr>
        <w:t xml:space="preserve"> between employees and company owners</w:t>
      </w:r>
      <w:r w:rsidRPr="002C4B9A">
        <w:rPr>
          <w:sz w:val="16"/>
        </w:rPr>
        <w:t xml:space="preserve">. </w:t>
      </w:r>
      <w:r w:rsidRPr="002C4B9A">
        <w:rPr>
          <w:u w:val="single"/>
        </w:rPr>
        <w:t xml:space="preserve">Unions </w:t>
      </w:r>
      <w:r w:rsidRPr="002C4B9A">
        <w:rPr>
          <w:highlight w:val="green"/>
          <w:u w:val="single"/>
        </w:rPr>
        <w:t xml:space="preserve">want </w:t>
      </w:r>
      <w:r w:rsidRPr="002C4B9A">
        <w:rPr>
          <w:rStyle w:val="Emphasis"/>
          <w:highlight w:val="green"/>
        </w:rPr>
        <w:t>high wages</w:t>
      </w:r>
      <w:r w:rsidRPr="002C4B9A">
        <w:rPr>
          <w:u w:val="single"/>
        </w:rPr>
        <w:t>, but also have an interest in not endangering the jobs of their members</w:t>
      </w:r>
      <w:r w:rsidRPr="002C4B9A">
        <w:rPr>
          <w:sz w:val="16"/>
        </w:rPr>
        <w:t>. Therefore, they should take care not to overreach regarding their demands.</w:t>
      </w:r>
      <w:r w:rsidRPr="008F565B">
        <w:rPr>
          <w:sz w:val="12"/>
        </w:rPr>
        <w:t>¶</w:t>
      </w:r>
      <w:r w:rsidRPr="002C4B9A">
        <w:rPr>
          <w:sz w:val="16"/>
        </w:rPr>
        <w:t xml:space="preserve"> </w:t>
      </w:r>
      <w:r w:rsidRPr="002C4B9A">
        <w:rPr>
          <w:u w:val="single"/>
        </w:rPr>
        <w:t xml:space="preserve">Collective </w:t>
      </w:r>
      <w:r w:rsidRPr="002C4B9A">
        <w:rPr>
          <w:rStyle w:val="Emphasis"/>
        </w:rPr>
        <w:t>Wage Agreements</w:t>
      </w:r>
      <w:r w:rsidRPr="002C4B9A">
        <w:rPr>
          <w:u w:val="single"/>
        </w:rPr>
        <w:t xml:space="preserve"> Have </w:t>
      </w:r>
      <w:r w:rsidRPr="002C4B9A">
        <w:rPr>
          <w:rStyle w:val="Emphasis"/>
        </w:rPr>
        <w:t>Far-Reaching</w:t>
      </w:r>
      <w:r w:rsidRPr="002C4B9A">
        <w:rPr>
          <w:u w:val="single"/>
        </w:rPr>
        <w:t xml:space="preserve"> Consequences</w:t>
      </w:r>
      <w:r w:rsidRPr="008F565B">
        <w:rPr>
          <w:sz w:val="12"/>
        </w:rPr>
        <w:t>¶</w:t>
      </w:r>
      <w:r w:rsidRPr="002C4B9A">
        <w:rPr>
          <w:sz w:val="12"/>
          <w:u w:val="single"/>
        </w:rPr>
        <w:t xml:space="preserve"> </w:t>
      </w:r>
      <w:r w:rsidRPr="002C4B9A">
        <w:rPr>
          <w:sz w:val="16"/>
        </w:rPr>
        <w:t>Employers, on the other hand, want to reduce wage costs in order to increase their profits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r w:rsidRPr="008F565B">
        <w:rPr>
          <w:sz w:val="12"/>
        </w:rPr>
        <w:t>¶</w:t>
      </w:r>
      <w:r w:rsidRPr="002C4B9A">
        <w:rPr>
          <w:sz w:val="16"/>
        </w:rPr>
        <w:t xml:space="preserve"> However, </w:t>
      </w:r>
      <w:r w:rsidRPr="002C4B9A">
        <w:rPr>
          <w:u w:val="single"/>
        </w:rPr>
        <w:t xml:space="preserve">the collective bargaining partners bear a great deal of </w:t>
      </w:r>
      <w:r w:rsidRPr="002C4B9A">
        <w:rPr>
          <w:rStyle w:val="Emphasis"/>
        </w:rPr>
        <w:t>responsibility</w:t>
      </w:r>
      <w:r w:rsidRPr="002C4B9A">
        <w:rPr>
          <w:u w:val="single"/>
        </w:rPr>
        <w:t xml:space="preserve">: </w:t>
      </w:r>
      <w:r w:rsidRPr="002C4B9A">
        <w:rPr>
          <w:highlight w:val="green"/>
          <w:u w:val="single"/>
        </w:rPr>
        <w:t xml:space="preserve">wage agreements have </w:t>
      </w:r>
      <w:r w:rsidRPr="002C4B9A">
        <w:rPr>
          <w:rStyle w:val="Emphasis"/>
          <w:highlight w:val="green"/>
        </w:rPr>
        <w:t>consequences</w:t>
      </w:r>
      <w:r w:rsidRPr="002C4B9A">
        <w:rPr>
          <w:u w:val="single"/>
        </w:rPr>
        <w:t xml:space="preserve"> not only for those sitting at the </w:t>
      </w:r>
      <w:r w:rsidRPr="002C4B9A">
        <w:rPr>
          <w:rStyle w:val="Emphasis"/>
        </w:rPr>
        <w:t>negotiating table</w:t>
      </w:r>
      <w:r w:rsidRPr="002C4B9A">
        <w:rPr>
          <w:u w:val="single"/>
        </w:rPr>
        <w:t xml:space="preserve">, but also </w:t>
      </w:r>
      <w:r w:rsidRPr="002C4B9A">
        <w:rPr>
          <w:highlight w:val="green"/>
          <w:u w:val="single"/>
        </w:rPr>
        <w:t xml:space="preserve">for the </w:t>
      </w:r>
      <w:r w:rsidRPr="002C4B9A">
        <w:rPr>
          <w:rStyle w:val="Emphasis"/>
          <w:highlight w:val="green"/>
        </w:rPr>
        <w:t>rest</w:t>
      </w:r>
      <w:r w:rsidRPr="002C4B9A">
        <w:rPr>
          <w:highlight w:val="green"/>
          <w:u w:val="single"/>
        </w:rPr>
        <w:t xml:space="preserve"> of the </w:t>
      </w:r>
      <w:r w:rsidRPr="002C4B9A">
        <w:rPr>
          <w:rStyle w:val="Emphasis"/>
          <w:highlight w:val="green"/>
        </w:rPr>
        <w:t>economy</w:t>
      </w:r>
      <w:r w:rsidRPr="002C4B9A">
        <w:rPr>
          <w:sz w:val="16"/>
        </w:rPr>
        <w:t xml:space="preserve">. In times of weak overall economic demand and low inflation, low wage agreements can weaken purchasing power and exacerbate economic crises. On the other hand, </w:t>
      </w:r>
      <w:r w:rsidRPr="002C4B9A">
        <w:rPr>
          <w:rStyle w:val="Emphasis"/>
          <w:highlight w:val="green"/>
        </w:rPr>
        <w:t>excessively</w:t>
      </w:r>
      <w:r w:rsidRPr="002C4B9A">
        <w:rPr>
          <w:highlight w:val="green"/>
          <w:u w:val="single"/>
        </w:rPr>
        <w:t xml:space="preserve"> rising </w:t>
      </w:r>
      <w:r w:rsidRPr="002C4B9A">
        <w:rPr>
          <w:rStyle w:val="Emphasis"/>
          <w:highlight w:val="green"/>
        </w:rPr>
        <w:t>wage costs</w:t>
      </w:r>
      <w:r w:rsidRPr="002C4B9A">
        <w:rPr>
          <w:highlight w:val="green"/>
          <w:u w:val="single"/>
        </w:rPr>
        <w:t xml:space="preserve"> can </w:t>
      </w:r>
      <w:r w:rsidRPr="002C4B9A">
        <w:rPr>
          <w:rStyle w:val="Emphasis"/>
          <w:highlight w:val="green"/>
        </w:rPr>
        <w:t>increase unemployment</w:t>
      </w:r>
      <w:r w:rsidRPr="002C4B9A">
        <w:rPr>
          <w:u w:val="single"/>
        </w:rPr>
        <w:t xml:space="preserve"> – and the resulting </w:t>
      </w:r>
      <w:r w:rsidRPr="002C4B9A">
        <w:rPr>
          <w:rStyle w:val="Emphasis"/>
        </w:rPr>
        <w:t>financing burdens</w:t>
      </w:r>
      <w:r w:rsidRPr="002C4B9A">
        <w:rPr>
          <w:u w:val="single"/>
        </w:rPr>
        <w:t xml:space="preserve"> must then be borne by the community of tax and contribution payers</w:t>
      </w:r>
      <w:r w:rsidRPr="002C4B9A">
        <w:rPr>
          <w:sz w:val="16"/>
        </w:rPr>
        <w:t xml:space="preserve">. Moreover, </w:t>
      </w:r>
      <w:r w:rsidRPr="002C4B9A">
        <w:rPr>
          <w:highlight w:val="green"/>
          <w:u w:val="single"/>
        </w:rPr>
        <w:t xml:space="preserve">when </w:t>
      </w:r>
      <w:r w:rsidRPr="002C4B9A">
        <w:rPr>
          <w:rStyle w:val="Emphasis"/>
          <w:highlight w:val="green"/>
        </w:rPr>
        <w:t>inflation</w:t>
      </w:r>
      <w:r w:rsidRPr="002C4B9A">
        <w:rPr>
          <w:highlight w:val="green"/>
          <w:u w:val="single"/>
        </w:rPr>
        <w:t xml:space="preserve"> is high</w:t>
      </w:r>
      <w:r w:rsidRPr="002C4B9A">
        <w:rPr>
          <w:u w:val="single"/>
        </w:rPr>
        <w:t xml:space="preserve">, </w:t>
      </w:r>
      <w:r w:rsidRPr="002C4B9A">
        <w:rPr>
          <w:rStyle w:val="Emphasis"/>
          <w:highlight w:val="green"/>
        </w:rPr>
        <w:t>rising wages</w:t>
      </w:r>
      <w:r w:rsidRPr="002C4B9A">
        <w:rPr>
          <w:highlight w:val="green"/>
          <w:u w:val="single"/>
        </w:rPr>
        <w:t xml:space="preserve"> can force </w:t>
      </w:r>
      <w:r w:rsidRPr="002C4B9A">
        <w:rPr>
          <w:rStyle w:val="Emphasis"/>
          <w:highlight w:val="green"/>
        </w:rPr>
        <w:t>monetary policy</w:t>
      </w:r>
      <w:r w:rsidRPr="002C4B9A">
        <w:rPr>
          <w:highlight w:val="green"/>
          <w:u w:val="single"/>
        </w:rPr>
        <w:t xml:space="preserve"> to intervene with </w:t>
      </w:r>
      <w:r w:rsidRPr="002C4B9A">
        <w:rPr>
          <w:rStyle w:val="Emphasis"/>
          <w:highlight w:val="green"/>
        </w:rPr>
        <w:t>harsh measures</w:t>
      </w:r>
      <w:r w:rsidRPr="002C4B9A">
        <w:rPr>
          <w:u w:val="single"/>
        </w:rPr>
        <w:t xml:space="preserve"> – </w:t>
      </w:r>
      <w:r w:rsidRPr="002C4B9A">
        <w:rPr>
          <w:highlight w:val="green"/>
          <w:u w:val="single"/>
        </w:rPr>
        <w:t xml:space="preserve">possibly triggering a </w:t>
      </w:r>
      <w:r w:rsidRPr="002C4B9A">
        <w:rPr>
          <w:rStyle w:val="Emphasis"/>
          <w:highlight w:val="green"/>
        </w:rPr>
        <w:t>stabilization recession</w:t>
      </w:r>
      <w:r w:rsidRPr="002C4B9A">
        <w:rPr>
          <w:u w:val="single"/>
        </w:rPr>
        <w:t xml:space="preserve">. </w:t>
      </w:r>
    </w:p>
    <w:p w14:paraId="1ED05CBF" w14:textId="77777777" w:rsidR="00EF2146" w:rsidRPr="002C4B9A" w:rsidRDefault="00EF2146" w:rsidP="00EF2146">
      <w:pPr>
        <w:pStyle w:val="Heading4"/>
      </w:pPr>
      <w:r w:rsidRPr="002C4B9A">
        <w:t xml:space="preserve">Sustained gold demand </w:t>
      </w:r>
      <w:r w:rsidRPr="002C4B9A">
        <w:rPr>
          <w:u w:val="single"/>
        </w:rPr>
        <w:t>drives</w:t>
      </w:r>
      <w:r w:rsidRPr="002C4B9A">
        <w:t xml:space="preserve"> Indian economic growth.</w:t>
      </w:r>
    </w:p>
    <w:p w14:paraId="3A82BC9E" w14:textId="77777777" w:rsidR="00EF2146" w:rsidRPr="002C4B9A" w:rsidRDefault="00EF2146" w:rsidP="00EF2146">
      <w:r w:rsidRPr="002C4B9A">
        <w:t xml:space="preserve">Ruth </w:t>
      </w:r>
      <w:r w:rsidRPr="002C4B9A">
        <w:rPr>
          <w:rStyle w:val="Style13ptBold"/>
        </w:rPr>
        <w:t>Strachan 22</w:t>
      </w:r>
      <w:r w:rsidRPr="002C4B9A">
        <w:t>. Senior reporter at Investment Monitor, focusing on manufacturing, mining and commodities. She joined from the Financial Times, where she worked as a content editor in the events division FT Live. “India’s Golden Opportunity?” Investment Monitor. February 25, 2022. https://www.investmentmonitor.ai/sectors/extractive-industries/india-gold-mining-infrastructure-opportunity/</w:t>
      </w:r>
    </w:p>
    <w:p w14:paraId="448AB9D6" w14:textId="77777777" w:rsidR="00EF2146" w:rsidRPr="002C4B9A" w:rsidRDefault="00EF2146" w:rsidP="00EF2146">
      <w:pPr>
        <w:rPr>
          <w:sz w:val="16"/>
        </w:rPr>
      </w:pPr>
      <w:r w:rsidRPr="002C4B9A">
        <w:rPr>
          <w:sz w:val="16"/>
        </w:rPr>
        <w:t xml:space="preserve">Speaking in August of 2021 to the Economic Times, Anil Agarwal, the chairman of </w:t>
      </w:r>
      <w:r w:rsidRPr="002C4B9A">
        <w:rPr>
          <w:rStyle w:val="StyleUnderline"/>
          <w:highlight w:val="green"/>
        </w:rPr>
        <w:t>Indian mining</w:t>
      </w:r>
      <w:r w:rsidRPr="002C4B9A">
        <w:rPr>
          <w:sz w:val="16"/>
        </w:rPr>
        <w:t xml:space="preserve"> company Indian Vendant, cited </w:t>
      </w:r>
      <w:r w:rsidRPr="002C4B9A">
        <w:rPr>
          <w:rStyle w:val="StyleUnderline"/>
        </w:rPr>
        <w:t xml:space="preserve">coal and </w:t>
      </w:r>
      <w:r w:rsidRPr="002C4B9A">
        <w:rPr>
          <w:rStyle w:val="StyleUnderline"/>
          <w:highlight w:val="green"/>
        </w:rPr>
        <w:t xml:space="preserve">gold as </w:t>
      </w:r>
      <w:r w:rsidRPr="002C4B9A">
        <w:rPr>
          <w:rStyle w:val="Emphasis"/>
          <w:highlight w:val="green"/>
        </w:rPr>
        <w:t>key</w:t>
      </w:r>
      <w:r w:rsidRPr="002C4B9A">
        <w:rPr>
          <w:rStyle w:val="Emphasis"/>
        </w:rPr>
        <w:t xml:space="preserve"> resources</w:t>
      </w:r>
      <w:r w:rsidRPr="002C4B9A">
        <w:rPr>
          <w:sz w:val="16"/>
        </w:rPr>
        <w:t xml:space="preserve"> impacted positively by the bill. Coal has long been an important export </w:t>
      </w:r>
      <w:r w:rsidRPr="002C4B9A">
        <w:rPr>
          <w:rStyle w:val="StyleUnderline"/>
        </w:rPr>
        <w:t>for India</w:t>
      </w:r>
      <w:r w:rsidRPr="002C4B9A">
        <w:rPr>
          <w:sz w:val="16"/>
        </w:rPr>
        <w:t xml:space="preserve"> – it is the second-largest coal producer in the world – but its </w:t>
      </w:r>
      <w:r w:rsidRPr="002C4B9A">
        <w:rPr>
          <w:rStyle w:val="StyleUnderline"/>
        </w:rPr>
        <w:t xml:space="preserve">gold </w:t>
      </w:r>
      <w:r w:rsidRPr="002C4B9A">
        <w:rPr>
          <w:rStyle w:val="StyleUnderline"/>
          <w:highlight w:val="green"/>
        </w:rPr>
        <w:t>resources are largely untapped</w:t>
      </w:r>
      <w:r w:rsidRPr="002C4B9A">
        <w:rPr>
          <w:sz w:val="16"/>
        </w:rPr>
        <w:t>.</w:t>
      </w:r>
    </w:p>
    <w:p w14:paraId="190828AD" w14:textId="77777777" w:rsidR="00EF2146" w:rsidRPr="002C4B9A" w:rsidRDefault="00EF2146" w:rsidP="00EF2146">
      <w:pPr>
        <w:rPr>
          <w:sz w:val="16"/>
        </w:rPr>
      </w:pPr>
      <w:r w:rsidRPr="002C4B9A">
        <w:rPr>
          <w:sz w:val="16"/>
        </w:rPr>
        <w:t>Fool’s gold or hitting the jackpot?</w:t>
      </w:r>
    </w:p>
    <w:p w14:paraId="690D37D5" w14:textId="77777777" w:rsidR="00EF2146" w:rsidRPr="002C4B9A" w:rsidRDefault="00EF2146" w:rsidP="00EF2146">
      <w:pPr>
        <w:rPr>
          <w:sz w:val="16"/>
        </w:rPr>
      </w:pPr>
      <w:r w:rsidRPr="002C4B9A">
        <w:rPr>
          <w:sz w:val="16"/>
        </w:rPr>
        <w:t xml:space="preserve">In a country that has some of the </w:t>
      </w:r>
      <w:r w:rsidRPr="002C4B9A">
        <w:rPr>
          <w:rStyle w:val="StyleUnderline"/>
          <w:highlight w:val="green"/>
        </w:rPr>
        <w:t>highest gold stocks</w:t>
      </w:r>
      <w:r w:rsidRPr="002C4B9A">
        <w:rPr>
          <w:rStyle w:val="StyleUnderline"/>
        </w:rPr>
        <w:t xml:space="preserve"> held by households </w:t>
      </w:r>
      <w:r w:rsidRPr="002C4B9A">
        <w:rPr>
          <w:rStyle w:val="StyleUnderline"/>
          <w:highlight w:val="green"/>
        </w:rPr>
        <w:t>in the world</w:t>
      </w:r>
      <w:r w:rsidRPr="002C4B9A">
        <w:rPr>
          <w:sz w:val="16"/>
        </w:rPr>
        <w:t xml:space="preserve"> – around 25,000 tonnes (t) </w:t>
      </w:r>
      <w:r w:rsidRPr="002C4B9A">
        <w:rPr>
          <w:rStyle w:val="StyleUnderline"/>
        </w:rPr>
        <w:t xml:space="preserve">worth about </w:t>
      </w:r>
      <w:r w:rsidRPr="002C4B9A">
        <w:rPr>
          <w:rStyle w:val="Emphasis"/>
          <w:highlight w:val="green"/>
        </w:rPr>
        <w:t>$800bn</w:t>
      </w:r>
      <w:r w:rsidRPr="002C4B9A">
        <w:rPr>
          <w:sz w:val="16"/>
        </w:rPr>
        <w:t xml:space="preserve">, according to a 2018 World Gold Council (WGC) report – </w:t>
      </w:r>
      <w:r w:rsidRPr="002C4B9A">
        <w:rPr>
          <w:rStyle w:val="StyleUnderline"/>
        </w:rPr>
        <w:t xml:space="preserve">there is </w:t>
      </w:r>
      <w:r w:rsidRPr="002C4B9A">
        <w:rPr>
          <w:rStyle w:val="StyleUnderline"/>
          <w:highlight w:val="green"/>
        </w:rPr>
        <w:t>little gold being mined</w:t>
      </w:r>
      <w:r w:rsidRPr="002C4B9A">
        <w:rPr>
          <w:sz w:val="16"/>
        </w:rPr>
        <w:t xml:space="preserve"> in India.</w:t>
      </w:r>
    </w:p>
    <w:p w14:paraId="3B23CF0E" w14:textId="77777777" w:rsidR="00EF2146" w:rsidRPr="002C4B9A" w:rsidRDefault="00EF2146" w:rsidP="00EF2146">
      <w:pPr>
        <w:rPr>
          <w:sz w:val="16"/>
        </w:rPr>
      </w:pPr>
      <w:r w:rsidRPr="002C4B9A">
        <w:rPr>
          <w:sz w:val="16"/>
        </w:rPr>
        <w:t xml:space="preserve">In fact, India was the </w:t>
      </w:r>
      <w:r w:rsidRPr="002C4B9A">
        <w:rPr>
          <w:rStyle w:val="StyleUnderline"/>
        </w:rPr>
        <w:t>world’s second-</w:t>
      </w:r>
      <w:r w:rsidRPr="002C4B9A">
        <w:rPr>
          <w:rStyle w:val="StyleUnderline"/>
          <w:highlight w:val="green"/>
        </w:rPr>
        <w:t>largest gold consumer</w:t>
      </w:r>
      <w:r w:rsidRPr="002C4B9A">
        <w:rPr>
          <w:sz w:val="16"/>
        </w:rPr>
        <w:t xml:space="preserve"> after China between 2016 and 2020, and imports made up 86% of India’s overall gold supply, according to a 2021 WGC report. </w:t>
      </w:r>
      <w:r w:rsidRPr="002C4B9A">
        <w:rPr>
          <w:rStyle w:val="StyleUnderline"/>
        </w:rPr>
        <w:t xml:space="preserve">This </w:t>
      </w:r>
      <w:r w:rsidRPr="002C4B9A">
        <w:rPr>
          <w:rStyle w:val="StyleUnderline"/>
          <w:highlight w:val="green"/>
        </w:rPr>
        <w:t>booming domestic market</w:t>
      </w:r>
      <w:r w:rsidRPr="002C4B9A">
        <w:rPr>
          <w:rStyle w:val="StyleUnderline"/>
        </w:rPr>
        <w:t xml:space="preserve"> and India's </w:t>
      </w:r>
      <w:r w:rsidRPr="002C4B9A">
        <w:rPr>
          <w:rStyle w:val="Emphasis"/>
        </w:rPr>
        <w:t>surfeit of gold reserves</w:t>
      </w:r>
      <w:r w:rsidRPr="002C4B9A">
        <w:rPr>
          <w:rStyle w:val="StyleUnderline"/>
        </w:rPr>
        <w:t xml:space="preserve"> only serve to highlight the opportunities on offer </w:t>
      </w:r>
      <w:r w:rsidRPr="002C4B9A">
        <w:rPr>
          <w:sz w:val="16"/>
        </w:rPr>
        <w:t>should the country start to tap better into its own resources.</w:t>
      </w:r>
    </w:p>
    <w:p w14:paraId="67CB1C68" w14:textId="77777777" w:rsidR="00EF2146" w:rsidRPr="002C4B9A" w:rsidRDefault="00EF2146" w:rsidP="00EF2146">
      <w:pPr>
        <w:rPr>
          <w:sz w:val="16"/>
        </w:rPr>
      </w:pPr>
      <w:r w:rsidRPr="002C4B9A">
        <w:rPr>
          <w:sz w:val="16"/>
        </w:rPr>
        <w:t xml:space="preserve">In 2022, the government reported that </w:t>
      </w:r>
      <w:r w:rsidRPr="002C4B9A">
        <w:rPr>
          <w:rStyle w:val="StyleUnderline"/>
        </w:rPr>
        <w:t xml:space="preserve">India had </w:t>
      </w:r>
      <w:r w:rsidRPr="002C4B9A">
        <w:rPr>
          <w:rStyle w:val="StyleUnderline"/>
          <w:highlight w:val="green"/>
        </w:rPr>
        <w:t xml:space="preserve">501.8t of </w:t>
      </w:r>
      <w:r w:rsidRPr="002C4B9A">
        <w:rPr>
          <w:rStyle w:val="Emphasis"/>
          <w:highlight w:val="green"/>
        </w:rPr>
        <w:t>gold ore reserves</w:t>
      </w:r>
      <w:r w:rsidRPr="002C4B9A">
        <w:rPr>
          <w:sz w:val="16"/>
        </w:rPr>
        <w:t xml:space="preserve">. The 2022 Gold Mining in India WGC report forecasted that </w:t>
      </w:r>
      <w:r w:rsidRPr="002C4B9A">
        <w:rPr>
          <w:rStyle w:val="StyleUnderline"/>
        </w:rPr>
        <w:t xml:space="preserve">the country could have the </w:t>
      </w:r>
      <w:r w:rsidRPr="002C4B9A">
        <w:rPr>
          <w:rStyle w:val="StyleUnderline"/>
          <w:highlight w:val="green"/>
        </w:rPr>
        <w:t>potential to boost</w:t>
      </w:r>
      <w:r w:rsidRPr="002C4B9A">
        <w:rPr>
          <w:rStyle w:val="StyleUnderline"/>
        </w:rPr>
        <w:t xml:space="preserve"> production to an </w:t>
      </w:r>
      <w:r w:rsidRPr="002C4B9A">
        <w:rPr>
          <w:rStyle w:val="Emphasis"/>
          <w:highlight w:val="green"/>
        </w:rPr>
        <w:t>average of 20t per year</w:t>
      </w:r>
      <w:r w:rsidRPr="002C4B9A">
        <w:rPr>
          <w:rStyle w:val="StyleUnderline"/>
        </w:rPr>
        <w:t xml:space="preserve"> in the long term</w:t>
      </w:r>
      <w:r w:rsidRPr="002C4B9A">
        <w:rPr>
          <w:sz w:val="16"/>
        </w:rPr>
        <w:t>, a big jump from its 2020 production of 1.6t.</w:t>
      </w:r>
    </w:p>
    <w:p w14:paraId="760DB731" w14:textId="77777777" w:rsidR="00EF2146" w:rsidRPr="002C4B9A" w:rsidRDefault="00EF2146" w:rsidP="00EF2146">
      <w:pPr>
        <w:rPr>
          <w:sz w:val="16"/>
        </w:rPr>
      </w:pPr>
      <w:r w:rsidRPr="002C4B9A">
        <w:rPr>
          <w:sz w:val="16"/>
        </w:rPr>
        <w:t xml:space="preserve">These are small numbers compared with the mammoth production of China – which produced 328.98t in 2021 alone, according to Statista – </w:t>
      </w:r>
      <w:r w:rsidRPr="002C4B9A">
        <w:rPr>
          <w:rStyle w:val="StyleUnderline"/>
        </w:rPr>
        <w:t xml:space="preserve">but the </w:t>
      </w:r>
      <w:r w:rsidRPr="002C4B9A">
        <w:rPr>
          <w:rStyle w:val="Emphasis"/>
          <w:highlight w:val="green"/>
        </w:rPr>
        <w:t>increased demand</w:t>
      </w:r>
      <w:r w:rsidRPr="002C4B9A">
        <w:rPr>
          <w:rStyle w:val="StyleUnderline"/>
        </w:rPr>
        <w:t xml:space="preserve"> </w:t>
      </w:r>
      <w:r w:rsidRPr="002C4B9A">
        <w:rPr>
          <w:rStyle w:val="StyleUnderline"/>
          <w:highlight w:val="green"/>
        </w:rPr>
        <w:t>for gold</w:t>
      </w:r>
      <w:r w:rsidRPr="002C4B9A">
        <w:rPr>
          <w:sz w:val="16"/>
        </w:rPr>
        <w:t xml:space="preserve"> (particularly around India's wedding season) </w:t>
      </w:r>
      <w:r w:rsidRPr="002C4B9A">
        <w:rPr>
          <w:rStyle w:val="StyleUnderline"/>
        </w:rPr>
        <w:t xml:space="preserve">could be better </w:t>
      </w:r>
      <w:r w:rsidRPr="002C4B9A">
        <w:rPr>
          <w:rStyle w:val="Emphasis"/>
          <w:highlight w:val="green"/>
        </w:rPr>
        <w:t>served by its own reserves.</w:t>
      </w:r>
    </w:p>
    <w:p w14:paraId="0739C4D8" w14:textId="77777777" w:rsidR="00EF2146" w:rsidRPr="002C4B9A" w:rsidRDefault="00EF2146" w:rsidP="00EF2146">
      <w:pPr>
        <w:pStyle w:val="Heading4"/>
      </w:pPr>
      <w:r w:rsidRPr="002C4B9A">
        <w:t xml:space="preserve">Indian economic instability causes diversionary </w:t>
      </w:r>
      <w:r w:rsidRPr="002C4B9A">
        <w:rPr>
          <w:u w:val="single"/>
        </w:rPr>
        <w:t>Indo-Pak war</w:t>
      </w:r>
      <w:r w:rsidRPr="002C4B9A">
        <w:t xml:space="preserve">---goes </w:t>
      </w:r>
      <w:r w:rsidRPr="002C4B9A">
        <w:rPr>
          <w:u w:val="single"/>
        </w:rPr>
        <w:t>nuclear</w:t>
      </w:r>
      <w:r w:rsidRPr="002C4B9A">
        <w:t xml:space="preserve"> over Kashmir. </w:t>
      </w:r>
    </w:p>
    <w:p w14:paraId="4E4157A1" w14:textId="77777777" w:rsidR="00EF2146" w:rsidRPr="002C4B9A" w:rsidRDefault="00EF2146" w:rsidP="00EF2146">
      <w:r w:rsidRPr="002C4B9A">
        <w:rPr>
          <w:sz w:val="16"/>
        </w:rPr>
        <w:t xml:space="preserve">Maha </w:t>
      </w:r>
      <w:r w:rsidRPr="002C4B9A">
        <w:rPr>
          <w:rStyle w:val="Style13ptBold"/>
        </w:rPr>
        <w:t>Butt 22</w:t>
      </w:r>
      <w:r w:rsidRPr="002C4B9A">
        <w:rPr>
          <w:sz w:val="16"/>
        </w:rPr>
        <w:t>. Honors Thesis in Political Science, University of North Carolina at Chapel Hill. “The Ultimate Deflection: Violence in Kashmir as Diversionary Politics.” https://cdr.lib.unc.edu/downloads/8049gg139.</w:t>
      </w:r>
    </w:p>
    <w:p w14:paraId="3BCB8811" w14:textId="77777777" w:rsidR="00EF2146" w:rsidRDefault="00EF2146" w:rsidP="00EF2146">
      <w:r w:rsidRPr="002C4B9A">
        <w:rPr>
          <w:sz w:val="14"/>
        </w:rPr>
        <w:t xml:space="preserve">While </w:t>
      </w:r>
      <w:r w:rsidRPr="002C4B9A">
        <w:rPr>
          <w:rStyle w:val="Emphasis"/>
          <w:highlight w:val="green"/>
        </w:rPr>
        <w:t>Kashmir</w:t>
      </w:r>
      <w:r w:rsidRPr="002C4B9A">
        <w:rPr>
          <w:sz w:val="14"/>
        </w:rPr>
        <w:t xml:space="preserve"> continues to bleed, it </w:t>
      </w:r>
      <w:r w:rsidRPr="002C4B9A">
        <w:rPr>
          <w:rStyle w:val="StyleUnderline"/>
        </w:rPr>
        <w:t xml:space="preserve">has </w:t>
      </w:r>
      <w:r w:rsidRPr="002C4B9A">
        <w:rPr>
          <w:rStyle w:val="StyleUnderline"/>
          <w:highlight w:val="green"/>
        </w:rPr>
        <w:t xml:space="preserve">locked </w:t>
      </w:r>
      <w:r w:rsidRPr="002C4B9A">
        <w:rPr>
          <w:rStyle w:val="Emphasis"/>
          <w:highlight w:val="green"/>
        </w:rPr>
        <w:t>India</w:t>
      </w:r>
      <w:r w:rsidRPr="002C4B9A">
        <w:rPr>
          <w:rStyle w:val="StyleUnderline"/>
          <w:highlight w:val="green"/>
        </w:rPr>
        <w:t xml:space="preserve"> and </w:t>
      </w:r>
      <w:r w:rsidRPr="002C4B9A">
        <w:rPr>
          <w:rStyle w:val="Emphasis"/>
          <w:highlight w:val="green"/>
        </w:rPr>
        <w:t>Pakistan</w:t>
      </w:r>
      <w:r w:rsidRPr="002C4B9A">
        <w:rPr>
          <w:rStyle w:val="StyleUnderline"/>
          <w:highlight w:val="green"/>
        </w:rPr>
        <w:t xml:space="preserve"> into a </w:t>
      </w:r>
      <w:r w:rsidRPr="002C4B9A">
        <w:rPr>
          <w:rStyle w:val="Emphasis"/>
          <w:highlight w:val="green"/>
        </w:rPr>
        <w:t>prolonged conflict</w:t>
      </w:r>
      <w:r w:rsidRPr="002C4B9A">
        <w:rPr>
          <w:rStyle w:val="StyleUnderline"/>
          <w:highlight w:val="green"/>
        </w:rPr>
        <w:t xml:space="preserve"> </w:t>
      </w:r>
      <w:r w:rsidRPr="002C4B9A">
        <w:rPr>
          <w:rStyle w:val="StyleUnderline"/>
        </w:rPr>
        <w:t xml:space="preserve">comprised of cease-fires, peaceful negotiations, violent uprisings, and crises with a </w:t>
      </w:r>
      <w:r w:rsidRPr="002C4B9A">
        <w:rPr>
          <w:rStyle w:val="Emphasis"/>
        </w:rPr>
        <w:t>nuclear dimension</w:t>
      </w:r>
      <w:r w:rsidRPr="002C4B9A">
        <w:rPr>
          <w:sz w:val="14"/>
        </w:rPr>
        <w:t xml:space="preserve">. In this paper, I used </w:t>
      </w:r>
      <w:r w:rsidRPr="002C4B9A">
        <w:rPr>
          <w:rStyle w:val="StyleUnderline"/>
        </w:rPr>
        <w:t>several variables that most broadly encompass domestic instability i.e. various tests ran against all the independent variables separately and then together in the final model support</w:t>
      </w:r>
      <w:r w:rsidRPr="002C4B9A">
        <w:rPr>
          <w:sz w:val="14"/>
        </w:rPr>
        <w:t xml:space="preserve"> my </w:t>
      </w:r>
      <w:r w:rsidRPr="002C4B9A">
        <w:rPr>
          <w:rStyle w:val="StyleUnderline"/>
        </w:rPr>
        <w:t xml:space="preserve">hypothesis that </w:t>
      </w:r>
      <w:r w:rsidRPr="002C4B9A">
        <w:rPr>
          <w:sz w:val="14"/>
        </w:rPr>
        <w:t xml:space="preserve">domestic and </w:t>
      </w:r>
      <w:r w:rsidRPr="002C4B9A">
        <w:rPr>
          <w:rStyle w:val="Emphasis"/>
          <w:highlight w:val="green"/>
        </w:rPr>
        <w:t>economic instability</w:t>
      </w:r>
      <w:r w:rsidRPr="002C4B9A">
        <w:rPr>
          <w:rStyle w:val="StyleUnderline"/>
          <w:highlight w:val="green"/>
        </w:rPr>
        <w:t xml:space="preserve"> influence </w:t>
      </w:r>
      <w:r w:rsidRPr="002C4B9A">
        <w:rPr>
          <w:rStyle w:val="StyleUnderline"/>
        </w:rPr>
        <w:t xml:space="preserve">the </w:t>
      </w:r>
      <w:r w:rsidRPr="002C4B9A">
        <w:rPr>
          <w:rStyle w:val="StyleUnderline"/>
          <w:highlight w:val="green"/>
        </w:rPr>
        <w:t xml:space="preserve">crises in Kashmir </w:t>
      </w:r>
      <w:r w:rsidRPr="002C4B9A">
        <w:rPr>
          <w:rStyle w:val="StyleUnderline"/>
        </w:rPr>
        <w:t xml:space="preserve">because </w:t>
      </w:r>
      <w:r w:rsidRPr="002C4B9A">
        <w:rPr>
          <w:rStyle w:val="StyleUnderline"/>
          <w:highlight w:val="green"/>
        </w:rPr>
        <w:t>when</w:t>
      </w:r>
      <w:r w:rsidRPr="002C4B9A">
        <w:rPr>
          <w:sz w:val="14"/>
        </w:rPr>
        <w:t xml:space="preserve"> </w:t>
      </w:r>
      <w:r w:rsidRPr="002C4B9A">
        <w:rPr>
          <w:rStyle w:val="StyleUnderline"/>
          <w:highlight w:val="green"/>
        </w:rPr>
        <w:t xml:space="preserve">political leaders feel </w:t>
      </w:r>
      <w:r w:rsidRPr="002C4B9A">
        <w:rPr>
          <w:rStyle w:val="Emphasis"/>
          <w:highlight w:val="green"/>
        </w:rPr>
        <w:t>threatened</w:t>
      </w:r>
      <w:r w:rsidRPr="002C4B9A">
        <w:rPr>
          <w:sz w:val="14"/>
          <w:highlight w:val="green"/>
        </w:rPr>
        <w:t xml:space="preserve">, </w:t>
      </w:r>
      <w:r w:rsidRPr="002C4B9A">
        <w:rPr>
          <w:rStyle w:val="StyleUnderline"/>
          <w:highlight w:val="green"/>
        </w:rPr>
        <w:t xml:space="preserve">they use </w:t>
      </w:r>
      <w:r w:rsidRPr="002C4B9A">
        <w:rPr>
          <w:rStyle w:val="Emphasis"/>
          <w:highlight w:val="green"/>
        </w:rPr>
        <w:t>Kashmir as a territorial diversion</w:t>
      </w:r>
      <w:r w:rsidRPr="002C4B9A">
        <w:rPr>
          <w:sz w:val="14"/>
        </w:rPr>
        <w:t xml:space="preserve"> </w:t>
      </w:r>
      <w:r w:rsidRPr="002C4B9A">
        <w:rPr>
          <w:rStyle w:val="StyleUnderline"/>
        </w:rPr>
        <w:t>as an effort to remain in power</w:t>
      </w:r>
      <w:r w:rsidRPr="002C4B9A">
        <w:rPr>
          <w:sz w:val="14"/>
        </w:rPr>
        <w:t xml:space="preserve">. </w:t>
      </w:r>
      <w:r w:rsidRPr="002C4B9A">
        <w:rPr>
          <w:rStyle w:val="StyleUnderline"/>
          <w:highlight w:val="green"/>
        </w:rPr>
        <w:t>When there is</w:t>
      </w:r>
      <w:r w:rsidRPr="002C4B9A">
        <w:rPr>
          <w:sz w:val="14"/>
        </w:rPr>
        <w:t xml:space="preserve"> </w:t>
      </w:r>
      <w:r w:rsidRPr="002C4B9A">
        <w:rPr>
          <w:rStyle w:val="StyleUnderline"/>
          <w:highlight w:val="green"/>
        </w:rPr>
        <w:t>higher</w:t>
      </w:r>
      <w:r w:rsidRPr="002C4B9A">
        <w:rPr>
          <w:sz w:val="14"/>
        </w:rPr>
        <w:t xml:space="preserve"> political </w:t>
      </w:r>
      <w:r w:rsidRPr="002C4B9A">
        <w:rPr>
          <w:rStyle w:val="Emphasis"/>
          <w:highlight w:val="green"/>
        </w:rPr>
        <w:t>unrest</w:t>
      </w:r>
      <w:r w:rsidRPr="002C4B9A">
        <w:rPr>
          <w:sz w:val="14"/>
        </w:rPr>
        <w:t xml:space="preserve"> </w:t>
      </w:r>
      <w:r w:rsidRPr="002C4B9A">
        <w:rPr>
          <w:rStyle w:val="StyleUnderline"/>
        </w:rPr>
        <w:t>in</w:t>
      </w:r>
      <w:r w:rsidRPr="002C4B9A">
        <w:rPr>
          <w:sz w:val="14"/>
        </w:rPr>
        <w:t xml:space="preserve"> both </w:t>
      </w:r>
      <w:r w:rsidRPr="002C4B9A">
        <w:rPr>
          <w:rStyle w:val="StyleUnderline"/>
        </w:rPr>
        <w:t>India</w:t>
      </w:r>
      <w:r w:rsidRPr="002C4B9A">
        <w:rPr>
          <w:sz w:val="14"/>
        </w:rPr>
        <w:t xml:space="preserve"> and Pakistan, especially during election years, </w:t>
      </w:r>
      <w:r w:rsidRPr="002C4B9A">
        <w:rPr>
          <w:rStyle w:val="StyleUnderline"/>
          <w:highlight w:val="green"/>
        </w:rPr>
        <w:t>the number of crises</w:t>
      </w:r>
      <w:r w:rsidRPr="002C4B9A">
        <w:rPr>
          <w:rStyle w:val="StyleUnderline"/>
        </w:rPr>
        <w:t xml:space="preserve"> in Kashmir </w:t>
      </w:r>
      <w:r w:rsidRPr="002C4B9A">
        <w:rPr>
          <w:rStyle w:val="Emphasis"/>
          <w:highlight w:val="green"/>
        </w:rPr>
        <w:t>increase significantly</w:t>
      </w:r>
      <w:r w:rsidRPr="002C4B9A">
        <w:rPr>
          <w:rStyle w:val="StyleUnderline"/>
        </w:rPr>
        <w:t xml:space="preserve">. </w:t>
      </w:r>
      <w:r w:rsidRPr="002C4B9A">
        <w:rPr>
          <w:sz w:val="14"/>
        </w:rPr>
        <w:t xml:space="preserve">The </w:t>
      </w:r>
      <w:r w:rsidRPr="002C4B9A">
        <w:rPr>
          <w:rStyle w:val="StyleUnderline"/>
        </w:rPr>
        <w:t>results of</w:t>
      </w:r>
      <w:r w:rsidRPr="002C4B9A">
        <w:rPr>
          <w:sz w:val="14"/>
        </w:rPr>
        <w:t xml:space="preserve"> my </w:t>
      </w:r>
      <w:r w:rsidRPr="002C4B9A">
        <w:rPr>
          <w:rStyle w:val="StyleUnderline"/>
        </w:rPr>
        <w:t xml:space="preserve">research </w:t>
      </w:r>
      <w:r w:rsidRPr="002C4B9A">
        <w:rPr>
          <w:rStyle w:val="Emphasis"/>
        </w:rPr>
        <w:t>emphasize</w:t>
      </w:r>
      <w:r w:rsidRPr="002C4B9A">
        <w:rPr>
          <w:rStyle w:val="StyleUnderline"/>
        </w:rPr>
        <w:t xml:space="preserve"> the importance of </w:t>
      </w:r>
      <w:r w:rsidRPr="002C4B9A">
        <w:rPr>
          <w:rStyle w:val="StyleUnderline"/>
          <w:highlight w:val="green"/>
        </w:rPr>
        <w:t xml:space="preserve">domestic stability </w:t>
      </w:r>
      <w:r w:rsidRPr="002C4B9A">
        <w:rPr>
          <w:rStyle w:val="StyleUnderline"/>
        </w:rPr>
        <w:t xml:space="preserve">to </w:t>
      </w:r>
      <w:r w:rsidRPr="002C4B9A">
        <w:rPr>
          <w:rStyle w:val="StyleUnderline"/>
          <w:highlight w:val="green"/>
        </w:rPr>
        <w:t xml:space="preserve">prevent what can </w:t>
      </w:r>
      <w:r w:rsidRPr="002C4B9A">
        <w:rPr>
          <w:rStyle w:val="Emphasis"/>
          <w:highlight w:val="green"/>
        </w:rPr>
        <w:t>easily lead to a nuclear war</w:t>
      </w:r>
      <w:r w:rsidRPr="002C4B9A">
        <w:rPr>
          <w:sz w:val="14"/>
        </w:rPr>
        <w:t xml:space="preserve">. For key international mediators such as the U.S and UN, </w:t>
      </w:r>
      <w:r w:rsidRPr="002C4B9A">
        <w:rPr>
          <w:rStyle w:val="StyleUnderline"/>
          <w:highlight w:val="green"/>
        </w:rPr>
        <w:t xml:space="preserve">it is </w:t>
      </w:r>
      <w:r w:rsidRPr="002C4B9A">
        <w:rPr>
          <w:rStyle w:val="Emphasis"/>
          <w:highlight w:val="green"/>
        </w:rPr>
        <w:t>essential</w:t>
      </w:r>
      <w:r w:rsidRPr="002C4B9A">
        <w:rPr>
          <w:sz w:val="14"/>
          <w:highlight w:val="green"/>
        </w:rPr>
        <w:t xml:space="preserve"> </w:t>
      </w:r>
      <w:r w:rsidRPr="002C4B9A">
        <w:rPr>
          <w:rStyle w:val="StyleUnderline"/>
          <w:highlight w:val="green"/>
        </w:rPr>
        <w:t>to make efforts in stabilizing</w:t>
      </w:r>
      <w:r w:rsidRPr="002C4B9A">
        <w:rPr>
          <w:sz w:val="14"/>
        </w:rPr>
        <w:t xml:space="preserve"> the democracy in both </w:t>
      </w:r>
      <w:r w:rsidRPr="002C4B9A">
        <w:rPr>
          <w:rStyle w:val="Emphasis"/>
          <w:highlight w:val="green"/>
        </w:rPr>
        <w:t>India</w:t>
      </w:r>
      <w:r w:rsidRPr="002C4B9A">
        <w:rPr>
          <w:sz w:val="14"/>
        </w:rPr>
        <w:t xml:space="preserve"> and Pakistan if they truly wish </w:t>
      </w:r>
      <w:r w:rsidRPr="002C4B9A">
        <w:rPr>
          <w:rStyle w:val="StyleUnderline"/>
          <w:highlight w:val="green"/>
        </w:rPr>
        <w:t xml:space="preserve">to </w:t>
      </w:r>
      <w:r w:rsidRPr="002C4B9A">
        <w:rPr>
          <w:rStyle w:val="Emphasis"/>
          <w:highlight w:val="green"/>
        </w:rPr>
        <w:t>curb</w:t>
      </w:r>
      <w:r w:rsidRPr="002C4B9A">
        <w:rPr>
          <w:sz w:val="14"/>
          <w:highlight w:val="green"/>
        </w:rPr>
        <w:t xml:space="preserve"> </w:t>
      </w:r>
      <w:r w:rsidRPr="002C4B9A">
        <w:rPr>
          <w:rStyle w:val="StyleUnderline"/>
          <w:highlight w:val="green"/>
        </w:rPr>
        <w:t xml:space="preserve">another </w:t>
      </w:r>
      <w:r w:rsidRPr="002C4B9A">
        <w:rPr>
          <w:rStyle w:val="Emphasis"/>
          <w:highlight w:val="green"/>
        </w:rPr>
        <w:t>Indo-Pak war</w:t>
      </w:r>
      <w:r w:rsidRPr="002C4B9A">
        <w:rPr>
          <w:sz w:val="14"/>
        </w:rPr>
        <w:t xml:space="preserve"> </w:t>
      </w:r>
      <w:r w:rsidRPr="002C4B9A">
        <w:rPr>
          <w:rStyle w:val="StyleUnderline"/>
        </w:rPr>
        <w:t>over Kash</w:t>
      </w:r>
      <w:r w:rsidRPr="002C4B9A">
        <w:rPr>
          <w:sz w:val="14"/>
        </w:rPr>
        <w:t xml:space="preserve">mir. Since my logit model shows that political unrest and elections have the deepest impact on crises in Kashmir, any state or organization that wishes to advance the resolution of the Kashmir issue should contribute to the process of free and fair democratic elections in both countries without involvement of other states and should attempt to maintain domestic stability by not igniting and highlighting domestic issues that contribute to riots and protests. </w:t>
      </w:r>
    </w:p>
    <w:p w14:paraId="74932F1D" w14:textId="77777777" w:rsidR="00987B0B" w:rsidRDefault="00987B0B" w:rsidP="00987B0B">
      <w:pPr>
        <w:pStyle w:val="Heading3"/>
      </w:pPr>
      <w:r>
        <w:t>CP---1NC</w:t>
      </w:r>
    </w:p>
    <w:p w14:paraId="4D83631F" w14:textId="77777777" w:rsidR="00987B0B" w:rsidRDefault="00987B0B" w:rsidP="00987B0B">
      <w:pPr>
        <w:pStyle w:val="Heading4"/>
      </w:pPr>
      <w:r w:rsidRPr="00651AF7">
        <w:rPr>
          <w:u w:val="single"/>
        </w:rPr>
        <w:t>Greenland CP</w:t>
      </w:r>
      <w:r>
        <w:t>.</w:t>
      </w:r>
    </w:p>
    <w:p w14:paraId="447E7234" w14:textId="3AB26D77" w:rsidR="00987B0B" w:rsidRDefault="00987B0B" w:rsidP="00987B0B">
      <w:pPr>
        <w:pStyle w:val="Heading4"/>
      </w:pPr>
      <w:r>
        <w:t xml:space="preserve">The United States federal government should invade Greenland if and only if </w:t>
      </w:r>
      <w:r w:rsidR="00DC6B33">
        <w:t>the United States federal government substantially strengthens collective bargaining rights for workers in the United States by implementing sectoral collective bargaining processes in financial services.</w:t>
      </w:r>
    </w:p>
    <w:p w14:paraId="41F01BD8" w14:textId="77777777" w:rsidR="00987B0B" w:rsidRDefault="00987B0B" w:rsidP="00987B0B">
      <w:pPr>
        <w:pStyle w:val="Heading4"/>
      </w:pPr>
      <w:r>
        <w:t xml:space="preserve">Trump invades it now. It’s </w:t>
      </w:r>
      <w:r w:rsidRPr="003A4D0C">
        <w:rPr>
          <w:u w:val="single"/>
        </w:rPr>
        <w:t>short term</w:t>
      </w:r>
      <w:r>
        <w:t xml:space="preserve"> and </w:t>
      </w:r>
      <w:r w:rsidRPr="003A4D0C">
        <w:rPr>
          <w:u w:val="single"/>
        </w:rPr>
        <w:t>no one</w:t>
      </w:r>
      <w:r>
        <w:t xml:space="preserve"> in the government can check it. </w:t>
      </w:r>
    </w:p>
    <w:p w14:paraId="3368F6F9" w14:textId="77777777" w:rsidR="00987B0B" w:rsidRDefault="00987B0B" w:rsidP="00987B0B">
      <w:r w:rsidRPr="00112B66">
        <w:rPr>
          <w:rStyle w:val="Style13ptBold"/>
        </w:rPr>
        <w:t>Nichols 25</w:t>
      </w:r>
      <w:r w:rsidRPr="00112B66">
        <w:t>,</w:t>
      </w:r>
      <w:r w:rsidRPr="008D2F80">
        <w:t xml:space="preserve"> Tom Nichols, American writer, academic specialist on international affairs, and retired professor at the U.S. Naval War College. His work dealt with issues involving Russia, nuclear weapons, and national security affairs</w:t>
      </w:r>
      <w:r>
        <w:t>, The Atlantic</w:t>
      </w:r>
      <w:r w:rsidRPr="008D2F80">
        <w:t>, 4-7-2025 ["Take Trump Seriously About Greenland," available on:  https://www.theatlantic.com/ideas/archive/2025/04/trump-greenland-ally-war/682306/, accessed:  4-7-2025]rrf</w:t>
      </w:r>
    </w:p>
    <w:p w14:paraId="5CD78F90" w14:textId="77777777" w:rsidR="00987B0B" w:rsidRPr="003A4D0C" w:rsidRDefault="00987B0B" w:rsidP="00987B0B">
      <w:pPr>
        <w:rPr>
          <w:sz w:val="16"/>
        </w:rPr>
      </w:pPr>
      <w:r w:rsidRPr="008D2F80">
        <w:rPr>
          <w:u w:val="single"/>
        </w:rPr>
        <w:t>The United States grabbing land from an ally sounds like the stuff of a Netflix political thriller</w:t>
      </w:r>
      <w:r w:rsidRPr="003A4D0C">
        <w:rPr>
          <w:sz w:val="16"/>
        </w:rPr>
        <w:t xml:space="preserve">. But </w:t>
      </w:r>
      <w:r w:rsidRPr="00752781">
        <w:rPr>
          <w:u w:val="single"/>
        </w:rPr>
        <w:t xml:space="preserve">every American should </w:t>
      </w:r>
      <w:r w:rsidRPr="003A4D0C">
        <w:rPr>
          <w:highlight w:val="green"/>
          <w:u w:val="single"/>
        </w:rPr>
        <w:t xml:space="preserve">contemplate </w:t>
      </w:r>
      <w:r w:rsidRPr="00752781">
        <w:rPr>
          <w:u w:val="single"/>
        </w:rPr>
        <w:t xml:space="preserve">three </w:t>
      </w:r>
      <w:r w:rsidRPr="003A4D0C">
        <w:rPr>
          <w:highlight w:val="green"/>
          <w:u w:val="single"/>
        </w:rPr>
        <w:t>realities about</w:t>
      </w:r>
      <w:r w:rsidRPr="008D2F80">
        <w:rPr>
          <w:u w:val="single"/>
        </w:rPr>
        <w:t xml:space="preserve"> Donald </w:t>
      </w:r>
      <w:r w:rsidRPr="003A4D0C">
        <w:rPr>
          <w:highlight w:val="green"/>
          <w:u w:val="single"/>
        </w:rPr>
        <w:t>Trump’s</w:t>
      </w:r>
      <w:r w:rsidRPr="008D2F80">
        <w:rPr>
          <w:u w:val="single"/>
        </w:rPr>
        <w:t xml:space="preserve"> aggressive </w:t>
      </w:r>
      <w:r w:rsidRPr="003A4D0C">
        <w:rPr>
          <w:highlight w:val="green"/>
          <w:u w:val="single"/>
        </w:rPr>
        <w:t>desire to acquire Greenland</w:t>
      </w:r>
      <w:r w:rsidRPr="003A4D0C">
        <w:rPr>
          <w:sz w:val="16"/>
        </w:rPr>
        <w:t xml:space="preserve">, a semiautonomous Danish territory. </w:t>
      </w:r>
      <w:r w:rsidRPr="008D2F80">
        <w:rPr>
          <w:u w:val="single"/>
        </w:rPr>
        <w:t xml:space="preserve">First, </w:t>
      </w:r>
      <w:r w:rsidRPr="00752781">
        <w:rPr>
          <w:u w:val="single"/>
        </w:rPr>
        <w:t>unlike his usual shtick,</w:t>
      </w:r>
      <w:r w:rsidRPr="008D2F80">
        <w:rPr>
          <w:u w:val="single"/>
        </w:rPr>
        <w:t xml:space="preserve"> in which he floats wild ideas and then he and his aides alternate between saying he was serious and saying he might have been joking, </w:t>
      </w:r>
      <w:r w:rsidRPr="003A4D0C">
        <w:rPr>
          <w:highlight w:val="green"/>
          <w:u w:val="single"/>
        </w:rPr>
        <w:t>he means it</w:t>
      </w:r>
      <w:r w:rsidRPr="003A4D0C">
        <w:rPr>
          <w:sz w:val="16"/>
          <w:highlight w:val="green"/>
        </w:rPr>
        <w:t>.</w:t>
      </w:r>
      <w:r w:rsidRPr="003A4D0C">
        <w:rPr>
          <w:sz w:val="16"/>
        </w:rPr>
        <w:t xml:space="preserve"> </w:t>
      </w:r>
      <w:r w:rsidRPr="008D2F80">
        <w:rPr>
          <w:u w:val="single"/>
        </w:rPr>
        <w:t xml:space="preserve">The Danes seem to believe him, and so should Americans. When </w:t>
      </w:r>
      <w:r w:rsidRPr="003A4D0C">
        <w:rPr>
          <w:highlight w:val="green"/>
          <w:u w:val="single"/>
        </w:rPr>
        <w:t xml:space="preserve">institutions </w:t>
      </w:r>
      <w:r w:rsidRPr="00752781">
        <w:rPr>
          <w:rStyle w:val="Emphasis"/>
        </w:rPr>
        <w:t xml:space="preserve">begin </w:t>
      </w:r>
      <w:r w:rsidRPr="003A4D0C">
        <w:rPr>
          <w:rStyle w:val="Emphasis"/>
          <w:highlight w:val="green"/>
        </w:rPr>
        <w:t>planning</w:t>
      </w:r>
      <w:r w:rsidRPr="008D2F80">
        <w:rPr>
          <w:u w:val="single"/>
        </w:rPr>
        <w:t xml:space="preserve"> based on the president’s directions, as the White House is now doing, </w:t>
      </w:r>
      <w:r w:rsidRPr="00752781">
        <w:rPr>
          <w:u w:val="single"/>
        </w:rPr>
        <w:t xml:space="preserve">it’s </w:t>
      </w:r>
      <w:r w:rsidRPr="003A4D0C">
        <w:rPr>
          <w:highlight w:val="green"/>
          <w:u w:val="single"/>
        </w:rPr>
        <w:t>no longer idle talk</w:t>
      </w:r>
      <w:r w:rsidRPr="008D2F80">
        <w:rPr>
          <w:u w:val="single"/>
        </w:rPr>
        <w:t>.</w:t>
      </w:r>
      <w:r w:rsidRPr="0078223F">
        <w:rPr>
          <w:sz w:val="12"/>
        </w:rPr>
        <w:t>¶</w:t>
      </w:r>
      <w:r w:rsidRPr="003A4D0C">
        <w:rPr>
          <w:sz w:val="12"/>
          <w:u w:val="single"/>
        </w:rPr>
        <w:t xml:space="preserve"> </w:t>
      </w:r>
      <w:r w:rsidRPr="003A4D0C">
        <w:rPr>
          <w:sz w:val="16"/>
        </w:rPr>
        <w:t xml:space="preserve">Second, </w:t>
      </w:r>
      <w:r w:rsidRPr="008B1E11">
        <w:rPr>
          <w:u w:val="single"/>
        </w:rPr>
        <w:t>Trump is calling for actions that likely contravene American and international law. He is undermining the peace and stability of an allied nation, while threatening a campaign of territorial conquest</w:t>
      </w:r>
      <w:r w:rsidRPr="003A4D0C">
        <w:rPr>
          <w:sz w:val="16"/>
        </w:rPr>
        <w:t>. He refuses to rule out an unprovoked war of aggression, a violation of the United Nations Charter and an international crime that would be little different in kind from Russian President Vladimir Putin’s attempt to seize Ukraine. Finally, the almost-certain illegality of any attempt to seize Greenland against the will of its people and the Danish government means that if Trump directs the U.S. military to engage in such an operation, he could well precipitate the greatest civil-military crisis in American history since the Civil War.</w:t>
      </w:r>
      <w:r w:rsidRPr="0078223F">
        <w:rPr>
          <w:sz w:val="12"/>
        </w:rPr>
        <w:t>¶</w:t>
      </w:r>
      <w:r w:rsidRPr="003A4D0C">
        <w:rPr>
          <w:sz w:val="16"/>
        </w:rPr>
        <w:t xml:space="preserve"> </w:t>
      </w:r>
      <w:r w:rsidRPr="00752781">
        <w:rPr>
          <w:u w:val="single"/>
        </w:rPr>
        <w:t xml:space="preserve">How do </w:t>
      </w:r>
      <w:r w:rsidRPr="003A4D0C">
        <w:rPr>
          <w:highlight w:val="green"/>
          <w:u w:val="single"/>
        </w:rPr>
        <w:t>we know Trump is serious</w:t>
      </w:r>
      <w:r w:rsidRPr="008B1E11">
        <w:rPr>
          <w:u w:val="single"/>
        </w:rPr>
        <w:t>? “</w:t>
      </w:r>
      <w:r w:rsidRPr="00752781">
        <w:rPr>
          <w:u w:val="single"/>
        </w:rPr>
        <w:t>One way or another</w:t>
      </w:r>
      <w:r w:rsidRPr="008B1E11">
        <w:rPr>
          <w:u w:val="single"/>
        </w:rPr>
        <w:t>,” the president crowed in his speech to a Joint Session of Congress last month, “</w:t>
      </w:r>
      <w:r w:rsidRPr="00752781">
        <w:rPr>
          <w:u w:val="single"/>
        </w:rPr>
        <w:t>we’re gonna get it.</w:t>
      </w:r>
      <w:r w:rsidRPr="008B1E11">
        <w:rPr>
          <w:u w:val="single"/>
        </w:rPr>
        <w:t>”</w:t>
      </w:r>
      <w:r w:rsidRPr="003A4D0C">
        <w:rPr>
          <w:sz w:val="16"/>
        </w:rPr>
        <w:t xml:space="preserve"> A few weeks later, in case anyone missed the point, </w:t>
      </w:r>
      <w:r w:rsidRPr="00752781">
        <w:rPr>
          <w:u w:val="single"/>
        </w:rPr>
        <w:t xml:space="preserve">Trump </w:t>
      </w:r>
      <w:r w:rsidRPr="003A4D0C">
        <w:rPr>
          <w:highlight w:val="green"/>
          <w:u w:val="single"/>
        </w:rPr>
        <w:t>told NBC</w:t>
      </w:r>
      <w:r w:rsidRPr="008B1E11">
        <w:rPr>
          <w:u w:val="single"/>
        </w:rPr>
        <w:t>: “</w:t>
      </w:r>
      <w:r w:rsidRPr="003A4D0C">
        <w:rPr>
          <w:highlight w:val="green"/>
          <w:u w:val="single"/>
        </w:rPr>
        <w:t>We’ll get Greenland</w:t>
      </w:r>
      <w:r w:rsidRPr="008B1E11">
        <w:rPr>
          <w:u w:val="single"/>
        </w:rPr>
        <w:t xml:space="preserve">. Yeah, </w:t>
      </w:r>
      <w:r w:rsidRPr="003A4D0C">
        <w:rPr>
          <w:highlight w:val="green"/>
          <w:u w:val="single"/>
        </w:rPr>
        <w:t>100 percent</w:t>
      </w:r>
      <w:r w:rsidRPr="008B1E11">
        <w:rPr>
          <w:u w:val="single"/>
        </w:rPr>
        <w:t xml:space="preserve">.” </w:t>
      </w:r>
      <w:r w:rsidRPr="003A4D0C">
        <w:rPr>
          <w:sz w:val="16"/>
        </w:rPr>
        <w:t xml:space="preserve">Trump says a lot of strange things, certainly. He has mused about striking hurricanes with nuclear weapons, running for a constitutionally prohibited third term, staying in office even if he loses, and annexing Canada as the 51st state. But </w:t>
      </w:r>
      <w:r w:rsidRPr="008B1E11">
        <w:rPr>
          <w:u w:val="single"/>
        </w:rPr>
        <w:t xml:space="preserve">when a president publicly makes a vow to Congress to do something and then repeats that vow over and over, </w:t>
      </w:r>
      <w:r w:rsidRPr="00752781">
        <w:rPr>
          <w:u w:val="single"/>
        </w:rPr>
        <w:t xml:space="preserve">such </w:t>
      </w:r>
      <w:r w:rsidRPr="003A4D0C">
        <w:rPr>
          <w:highlight w:val="green"/>
          <w:u w:val="single"/>
        </w:rPr>
        <w:t xml:space="preserve">statements </w:t>
      </w:r>
      <w:r w:rsidRPr="00752781">
        <w:rPr>
          <w:u w:val="single"/>
        </w:rPr>
        <w:t xml:space="preserve">are </w:t>
      </w:r>
      <w:r w:rsidRPr="003A4D0C">
        <w:rPr>
          <w:highlight w:val="green"/>
          <w:u w:val="single"/>
        </w:rPr>
        <w:t xml:space="preserve">not </w:t>
      </w:r>
      <w:r w:rsidRPr="00752781">
        <w:rPr>
          <w:u w:val="single"/>
        </w:rPr>
        <w:t xml:space="preserve">trial </w:t>
      </w:r>
      <w:r w:rsidRPr="003A4D0C">
        <w:rPr>
          <w:highlight w:val="green"/>
          <w:u w:val="single"/>
        </w:rPr>
        <w:t>balloons; they are policy</w:t>
      </w:r>
      <w:r w:rsidRPr="008B1E11">
        <w:rPr>
          <w:u w:val="single"/>
        </w:rPr>
        <w:t>.</w:t>
      </w:r>
      <w:r w:rsidRPr="0078223F">
        <w:rPr>
          <w:sz w:val="12"/>
        </w:rPr>
        <w:t>¶</w:t>
      </w:r>
      <w:r w:rsidRPr="003A4D0C">
        <w:rPr>
          <w:sz w:val="12"/>
          <w:u w:val="single"/>
        </w:rPr>
        <w:t xml:space="preserve"> </w:t>
      </w:r>
      <w:r w:rsidRPr="003A4D0C">
        <w:rPr>
          <w:sz w:val="16"/>
        </w:rPr>
        <w:t>And sure enough, Trump has followed up by sending Vice President J. D. Vance and his wife, Usha Vance, as unwelcome emissaries to Greenland. Vance—a neo-isolationist who apparently expresses opposition to the president’s plans only in Signal chats—has now embraced Trump’s old-school imperialism. Worse, Vance tried to press Trump’s case by boorishly criticizing Denmark’s relationship with the island, smarmily telling the Danes: “You have not done a good job by the people of Greenland.” (Imagine the reaction in Washington if a European leader came, say, to Puerto Rico, castigated America’s management of the commonwealth, and urged the island to sever ties with the United States.) But at least he promised that military force, which to gain Greenland would have to be directed against Denmark, a NATO ally, was not going to be part of America’s efforts.</w:t>
      </w:r>
      <w:r w:rsidRPr="0078223F">
        <w:rPr>
          <w:sz w:val="12"/>
        </w:rPr>
        <w:t>¶</w:t>
      </w:r>
      <w:r w:rsidRPr="003A4D0C">
        <w:rPr>
          <w:sz w:val="16"/>
        </w:rPr>
        <w:t xml:space="preserve"> Trump, true to form, short-sheeted his hapless VP the next day by saying that military force was not, in fact, “off the table.”</w:t>
      </w:r>
      <w:r w:rsidRPr="0078223F">
        <w:rPr>
          <w:sz w:val="12"/>
        </w:rPr>
        <w:t>¶</w:t>
      </w:r>
      <w:r w:rsidRPr="003A4D0C">
        <w:rPr>
          <w:sz w:val="16"/>
        </w:rPr>
        <w:t xml:space="preserve"> On Monday, The Washington Post reported that the White House has begun work on estimating the costs of controlling Greenland in “the most concrete effort yet to turn President Donald Trump’s desire to acquire the Danish territory into actionable policy.” Once these kinds of meetings start taking place in the White House, the next step is usually to send out orders to the rest of the American national-security establishment, including the CIA and the Pentagon, to begin planning for various contingencies.</w:t>
      </w:r>
      <w:r w:rsidRPr="0078223F">
        <w:rPr>
          <w:sz w:val="12"/>
        </w:rPr>
        <w:t>¶</w:t>
      </w:r>
      <w:r w:rsidRPr="003A4D0C">
        <w:rPr>
          <w:sz w:val="16"/>
        </w:rPr>
        <w:t xml:space="preserve"> Even if the American people supported direct aggression against our own allies—by a large margin, they do not—public opinion is not a legitimate excuse for treaty-breaking. Treaties are the law of the land in the United States, and the president’s Article II powers as commander in chief do not allow him to wave a monarchical hand and violate those treaties at will. Just as Trump cannot legally issue orders to violate the Geneva Conventions or other agreements to which the United States is a signatory, he does not have the right to break America’s pact with NATO at will and effectively declare war against Denmark. When George W. Bush ordered U.S. forces into combat against Iraq in 2003, some of his critics claimed that his actions were illegal, but Bush at least had the fig leaf of a congressional resolution, as well as a lengthy list of UN Security Council resolutions. Trump will have literally nothing except his insistent greed and glory-seeking vanity.</w:t>
      </w:r>
      <w:r w:rsidRPr="0078223F">
        <w:rPr>
          <w:sz w:val="12"/>
        </w:rPr>
        <w:t>¶</w:t>
      </w:r>
      <w:r w:rsidRPr="003A4D0C">
        <w:rPr>
          <w:sz w:val="16"/>
        </w:rPr>
        <w:t xml:space="preserve"> </w:t>
      </w:r>
      <w:r w:rsidRPr="008B1E11">
        <w:rPr>
          <w:u w:val="single"/>
        </w:rPr>
        <w:t>If the U.S. military is given direct orders to seize Greenland—that is, if it is told to enter the territory of another nation, pull down that nation’s flag, and then claim the ground in the name of the United States—it will have been ordered to attack an ally and engage in a war of conquest, even if no shot is ever fired</w:t>
      </w:r>
      <w:r w:rsidRPr="003A4D0C">
        <w:rPr>
          <w:sz w:val="16"/>
        </w:rPr>
        <w:t>. These would be illegal orders, because they would violate not only our treaty obligations but also international prohibitions against unprovoked wars of aggression. At home, the president would be contravening the Constitution: Article II does not allow the commander in chief to run around the planet seizing territories he happens to want.</w:t>
      </w:r>
      <w:r w:rsidRPr="0078223F">
        <w:rPr>
          <w:sz w:val="12"/>
        </w:rPr>
        <w:t>¶</w:t>
      </w:r>
      <w:r w:rsidRPr="003A4D0C">
        <w:rPr>
          <w:sz w:val="16"/>
        </w:rPr>
        <w:t xml:space="preserve"> At that point, every senior commander, from the chairman of the Joint Chiefs on down, has a moral obligation to refuse to accept or support such a command. Pauline Shanks Kaurin, a military-ethics professor at the Naval War College (where I also taught for many years) told me, speaking in her personal capacity and not on behalf of the Defense Department, that civilian leaders have “the right to be wrong,” but that if the United States moves against Greenland, especially if both America and Denmark are part of NATO, “senior military leaders have an obligation to advise against this course of action and resign if necessary.” Shanks Kaurin added that this obligation might even extend to a requirement to refuse to draw up any plans.</w:t>
      </w:r>
      <w:r w:rsidRPr="0078223F">
        <w:rPr>
          <w:sz w:val="12"/>
        </w:rPr>
        <w:t>¶</w:t>
      </w:r>
      <w:r w:rsidRPr="003A4D0C">
        <w:rPr>
          <w:sz w:val="16"/>
        </w:rPr>
        <w:t xml:space="preserve"> But what if the orders are less obvious? Trump long ago mastered the Mafia-like talent of making his desires evident without actually telling others to engage in unsavory acts. In that case, he could issue instructions to the military aimed at intimidating Greenland that on their face are legal but that are obviously aggressive.</w:t>
      </w:r>
      <w:r w:rsidRPr="0078223F">
        <w:rPr>
          <w:sz w:val="12"/>
        </w:rPr>
        <w:t>¶</w:t>
      </w:r>
      <w:r w:rsidRPr="003A4D0C">
        <w:rPr>
          <w:sz w:val="16"/>
        </w:rPr>
        <w:t xml:space="preserve"> Retired Major General Charles Dunlap, who served as the deputy judge advocate general of the U.S. Air Force and now teaches law at Duke, suggested that Trump could take advantage, for example, of the wide latitude given to the United States in its basing agreement with Greenland. The president, Dunlap told me in an email, could choose to engage in “a gross misreading of the agreement” and move a large number of troops to Greenland as “a show of force aimed at establishing a fait accompli of some kind.” Military officers are required to presume that commands from higher authority are legal orders, and so a series of directives aimed at swarming forces into Greenland would likely be obeyed, Dunlap said, “because of the potential ambiguity” of such directives “as well as the inference of lawfulness.”</w:t>
      </w:r>
      <w:r w:rsidRPr="0078223F">
        <w:rPr>
          <w:sz w:val="12"/>
        </w:rPr>
        <w:t>¶</w:t>
      </w:r>
      <w:r w:rsidRPr="003A4D0C">
        <w:rPr>
          <w:sz w:val="16"/>
        </w:rPr>
        <w:t xml:space="preserve"> In any case, </w:t>
      </w:r>
      <w:r w:rsidRPr="003A4D0C">
        <w:rPr>
          <w:highlight w:val="green"/>
          <w:u w:val="single"/>
        </w:rPr>
        <w:t>Trump and</w:t>
      </w:r>
      <w:r w:rsidRPr="008B1E11">
        <w:rPr>
          <w:u w:val="single"/>
        </w:rPr>
        <w:t xml:space="preserve"> Defense Secretary Pete </w:t>
      </w:r>
      <w:r w:rsidRPr="003A4D0C">
        <w:rPr>
          <w:highlight w:val="green"/>
          <w:u w:val="single"/>
        </w:rPr>
        <w:t xml:space="preserve">Hegseth </w:t>
      </w:r>
      <w:r w:rsidRPr="00752781">
        <w:rPr>
          <w:u w:val="single"/>
        </w:rPr>
        <w:t xml:space="preserve">have </w:t>
      </w:r>
      <w:r w:rsidRPr="003A4D0C">
        <w:rPr>
          <w:highlight w:val="green"/>
          <w:u w:val="single"/>
        </w:rPr>
        <w:t xml:space="preserve">taken </w:t>
      </w:r>
      <w:r w:rsidRPr="00752781">
        <w:rPr>
          <w:u w:val="single"/>
        </w:rPr>
        <w:t xml:space="preserve">important </w:t>
      </w:r>
      <w:r w:rsidRPr="003A4D0C">
        <w:rPr>
          <w:highlight w:val="green"/>
          <w:u w:val="single"/>
        </w:rPr>
        <w:t xml:space="preserve">steps to ensure that no one is left </w:t>
      </w:r>
      <w:r w:rsidRPr="00752781">
        <w:rPr>
          <w:u w:val="single"/>
        </w:rPr>
        <w:t xml:space="preserve">in the Pentagon </w:t>
      </w:r>
      <w:r w:rsidRPr="003A4D0C">
        <w:rPr>
          <w:highlight w:val="green"/>
          <w:u w:val="single"/>
        </w:rPr>
        <w:t xml:space="preserve">to tell them </w:t>
      </w:r>
      <w:r w:rsidRPr="00752781">
        <w:rPr>
          <w:u w:val="single"/>
        </w:rPr>
        <w:t xml:space="preserve">that </w:t>
      </w:r>
      <w:r w:rsidRPr="003A4D0C">
        <w:rPr>
          <w:highlight w:val="green"/>
          <w:u w:val="single"/>
        </w:rPr>
        <w:t xml:space="preserve">their orders </w:t>
      </w:r>
      <w:r w:rsidRPr="00752781">
        <w:rPr>
          <w:u w:val="single"/>
        </w:rPr>
        <w:t xml:space="preserve">might be </w:t>
      </w:r>
      <w:r w:rsidRPr="003A4D0C">
        <w:rPr>
          <w:highlight w:val="green"/>
          <w:u w:val="single"/>
        </w:rPr>
        <w:t>unlawful.</w:t>
      </w:r>
      <w:r w:rsidRPr="008B1E11">
        <w:rPr>
          <w:u w:val="single"/>
        </w:rPr>
        <w:t xml:space="preserve"> All of the top military lawyers whose job is to provide independent legal advice on such matters have been fired</w:t>
      </w:r>
      <w:r w:rsidRPr="003A4D0C">
        <w:rPr>
          <w:sz w:val="16"/>
        </w:rPr>
        <w:t xml:space="preserve">. And, as Dunlap notes, </w:t>
      </w:r>
      <w:r w:rsidRPr="003A4D0C">
        <w:rPr>
          <w:highlight w:val="green"/>
          <w:u w:val="single"/>
        </w:rPr>
        <w:t xml:space="preserve">courts </w:t>
      </w:r>
      <w:r w:rsidRPr="00752781">
        <w:rPr>
          <w:u w:val="single"/>
        </w:rPr>
        <w:t xml:space="preserve">are notoriously </w:t>
      </w:r>
      <w:r w:rsidRPr="003A4D0C">
        <w:rPr>
          <w:highlight w:val="green"/>
          <w:u w:val="single"/>
        </w:rPr>
        <w:t xml:space="preserve">reluctant </w:t>
      </w:r>
      <w:r w:rsidRPr="00752781">
        <w:rPr>
          <w:u w:val="single"/>
        </w:rPr>
        <w:t>to get involved</w:t>
      </w:r>
      <w:r w:rsidRPr="008B1E11">
        <w:rPr>
          <w:u w:val="single"/>
        </w:rPr>
        <w:t xml:space="preserve"> in such questions, </w:t>
      </w:r>
      <w:r w:rsidRPr="00752781">
        <w:rPr>
          <w:u w:val="single"/>
        </w:rPr>
        <w:t xml:space="preserve">which is why </w:t>
      </w:r>
      <w:r w:rsidRPr="003A4D0C">
        <w:rPr>
          <w:rStyle w:val="Emphasis"/>
          <w:highlight w:val="green"/>
        </w:rPr>
        <w:t>Congress must step in</w:t>
      </w:r>
      <w:r w:rsidRPr="003A4D0C">
        <w:rPr>
          <w:sz w:val="16"/>
        </w:rPr>
        <w:t>. “The military,” he said, “ought not be put in the middle of something like this.”</w:t>
      </w:r>
      <w:r w:rsidRPr="0078223F">
        <w:rPr>
          <w:sz w:val="12"/>
        </w:rPr>
        <w:t>¶</w:t>
      </w:r>
      <w:r w:rsidRPr="003A4D0C">
        <w:rPr>
          <w:sz w:val="16"/>
        </w:rPr>
        <w:t xml:space="preserve"> Americans used to take their presidents far more seriously. Before Trump, when a president spoke, his words instantly became the policy of the United States government—for better or worse. When President Ronald Reagan caught his own aides flat-footed by bungling a policy message during a press conference in 1983, for example, a Reagan-administration official later said: “You can’t say ‘No, he didn’t mean it’ or ‘That’s not really government policy.’ That’s out of the question.”</w:t>
      </w:r>
      <w:r w:rsidRPr="0078223F">
        <w:rPr>
          <w:sz w:val="12"/>
        </w:rPr>
        <w:t>¶</w:t>
      </w:r>
      <w:r w:rsidRPr="003A4D0C">
        <w:rPr>
          <w:sz w:val="16"/>
        </w:rPr>
        <w:t xml:space="preserve"> But those days are long gone. </w:t>
      </w:r>
      <w:r w:rsidRPr="003A4D0C">
        <w:rPr>
          <w:u w:val="single"/>
        </w:rPr>
        <w:t>As a direct result of Trump’s many off-the-cuff ruminations and long stretches of political glossolalia, Trump has convinced many Americans not to take their president at his word until it’s too late</w:t>
      </w:r>
      <w:r w:rsidRPr="003A4D0C">
        <w:rPr>
          <w:sz w:val="16"/>
        </w:rPr>
        <w:t>. (Consider how many people, for example, refused to believe that he would impose massive global tariffs, a policy they can now examine more closely by the light of a burning stock market.)</w:t>
      </w:r>
      <w:r w:rsidRPr="0078223F">
        <w:rPr>
          <w:sz w:val="12"/>
        </w:rPr>
        <w:t>¶</w:t>
      </w:r>
      <w:r w:rsidRPr="003A4D0C">
        <w:rPr>
          <w:sz w:val="16"/>
        </w:rPr>
        <w:t xml:space="preserve"> I realize that this entire discussion seems like utter lunacy. War against … Denmark? But </w:t>
      </w:r>
      <w:r w:rsidRPr="003A4D0C">
        <w:rPr>
          <w:u w:val="single"/>
        </w:rPr>
        <w:t>when the president says something, it’s policy. Trump insists that he must be taken seriously. Americans and their elected representatives across the political spectrum should oblige him.</w:t>
      </w:r>
    </w:p>
    <w:p w14:paraId="54AB70BC" w14:textId="77777777" w:rsidR="00987B0B" w:rsidRDefault="00987B0B" w:rsidP="00987B0B">
      <w:pPr>
        <w:pStyle w:val="Heading4"/>
      </w:pPr>
      <w:r>
        <w:t>Global nuclear war.</w:t>
      </w:r>
    </w:p>
    <w:p w14:paraId="5010CBF0" w14:textId="77777777" w:rsidR="00987B0B" w:rsidRPr="006E589F" w:rsidRDefault="00987B0B" w:rsidP="00987B0B">
      <w:r w:rsidRPr="00112B66">
        <w:rPr>
          <w:rStyle w:val="Style13ptBold"/>
        </w:rPr>
        <w:t>Svendsen 25</w:t>
      </w:r>
      <w:r>
        <w:t>, Otto Svendsen, Otto Svendsen Associate Fellow, Europe, Russia, and Eurasia Program, CSIS, 1-21-2025 ["Seizing Greenland Is Worse Than a Bad Deal, available on:  https://www.csis.org/analysis/seizing-greenland-worse-bad-deal, accessed:  3-25-2025]cdm</w:t>
      </w:r>
    </w:p>
    <w:p w14:paraId="2F6CA8C1" w14:textId="77777777" w:rsidR="00987B0B" w:rsidRPr="008D2F80" w:rsidRDefault="00987B0B" w:rsidP="00987B0B">
      <w:pPr>
        <w:rPr>
          <w:u w:val="single"/>
        </w:rPr>
      </w:pPr>
      <w:r>
        <w:t xml:space="preserve">Finally, by refusing to rule out the use of force against an Arctic NATO ally, </w:t>
      </w:r>
      <w:r w:rsidRPr="00F04721">
        <w:rPr>
          <w:rStyle w:val="StyleUnderline"/>
          <w:highlight w:val="green"/>
        </w:rPr>
        <w:t>Trump is taking a sledgehammer to</w:t>
      </w:r>
      <w:r>
        <w:t xml:space="preserve"> the last remnants of </w:t>
      </w:r>
      <w:r w:rsidRPr="00F04721">
        <w:rPr>
          <w:rStyle w:val="StyleUnderline"/>
          <w:highlight w:val="green"/>
        </w:rPr>
        <w:t>Arctic exceptionalism</w:t>
      </w:r>
      <w:r>
        <w:t xml:space="preserve">—the notion that </w:t>
      </w:r>
      <w:r w:rsidRPr="00F04721">
        <w:rPr>
          <w:rStyle w:val="StyleUnderline"/>
          <w:highlight w:val="green"/>
        </w:rPr>
        <w:t>the Arctic is governed</w:t>
      </w:r>
      <w:r>
        <w:t xml:space="preserve"> </w:t>
      </w:r>
      <w:r w:rsidRPr="00F04721">
        <w:rPr>
          <w:rStyle w:val="StyleUnderline"/>
          <w:highlight w:val="green"/>
        </w:rPr>
        <w:t>by unwritten rules</w:t>
      </w:r>
      <w:r>
        <w:t xml:space="preserve">, beliefs, and history </w:t>
      </w:r>
      <w:r w:rsidRPr="00F04721">
        <w:rPr>
          <w:rStyle w:val="StyleUnderline"/>
          <w:highlight w:val="green"/>
        </w:rPr>
        <w:t>that have protected it from great-power rivalry</w:t>
      </w:r>
      <w:r>
        <w:t xml:space="preserve">. Russia and China will be the ultimate benefactors. Beyond </w:t>
      </w:r>
      <w:r w:rsidRPr="00F04721">
        <w:rPr>
          <w:rStyle w:val="StyleUnderline"/>
          <w:highlight w:val="green"/>
        </w:rPr>
        <w:t>causing doubts about</w:t>
      </w:r>
      <w:r>
        <w:t xml:space="preserve"> Washington’s willingness to stand by its </w:t>
      </w:r>
      <w:r w:rsidRPr="00F04721">
        <w:rPr>
          <w:rStyle w:val="StyleUnderline"/>
          <w:highlight w:val="green"/>
        </w:rPr>
        <w:t>NATO</w:t>
      </w:r>
      <w:r>
        <w:t xml:space="preserve"> allies, it has given credence to the notion that sovereign borders can be undermined in the name of “national security.” </w:t>
      </w:r>
      <w:r w:rsidRPr="00F04721">
        <w:rPr>
          <w:rStyle w:val="StyleUnderline"/>
          <w:highlight w:val="green"/>
        </w:rPr>
        <w:t xml:space="preserve">Russia may </w:t>
      </w:r>
      <w:r w:rsidRPr="006E589F">
        <w:t>seize on Trump’s expansionist musings</w:t>
      </w:r>
      <w:r>
        <w:t xml:space="preserve"> and </w:t>
      </w:r>
      <w:r w:rsidRPr="00F04721">
        <w:rPr>
          <w:rStyle w:val="StyleUnderline"/>
          <w:highlight w:val="green"/>
        </w:rPr>
        <w:t>assert itself militarily</w:t>
      </w:r>
      <w:r>
        <w:t xml:space="preserve"> </w:t>
      </w:r>
      <w:r w:rsidRPr="00F04721">
        <w:rPr>
          <w:rStyle w:val="StyleUnderline"/>
          <w:highlight w:val="green"/>
        </w:rPr>
        <w:t>in</w:t>
      </w:r>
      <w:r>
        <w:t xml:space="preserve"> other parts of the European Arctic. One potential flashpoint is </w:t>
      </w:r>
      <w:r w:rsidRPr="006E589F">
        <w:t>the</w:t>
      </w:r>
      <w:r>
        <w:t xml:space="preserve"> Norwegian archipelago </w:t>
      </w:r>
      <w:r w:rsidRPr="00F04721">
        <w:rPr>
          <w:rStyle w:val="StyleUnderline"/>
          <w:highlight w:val="green"/>
        </w:rPr>
        <w:t>Svalbard</w:t>
      </w:r>
      <w:r>
        <w:t xml:space="preserve">, </w:t>
      </w:r>
      <w:r w:rsidRPr="00F04721">
        <w:rPr>
          <w:rStyle w:val="StyleUnderline"/>
          <w:highlight w:val="green"/>
        </w:rPr>
        <w:t>on which Russian</w:t>
      </w:r>
      <w:r>
        <w:t xml:space="preserve"> national</w:t>
      </w:r>
      <w:r w:rsidRPr="00F04721">
        <w:rPr>
          <w:rStyle w:val="StyleUnderline"/>
          <w:highlight w:val="green"/>
        </w:rPr>
        <w:t>s</w:t>
      </w:r>
      <w:r>
        <w:t xml:space="preserve"> and companies </w:t>
      </w:r>
      <w:r w:rsidRPr="00F04721">
        <w:rPr>
          <w:rStyle w:val="StyleUnderline"/>
          <w:highlight w:val="green"/>
        </w:rPr>
        <w:t>have a robust presence</w:t>
      </w:r>
      <w:r>
        <w:t xml:space="preserve"> and where the Kremlin has refused to comply with Norway’s right to inspect Russian fishing ships in its exclusive economy zone. To a lesser extent, </w:t>
      </w:r>
      <w:r w:rsidRPr="008D2F80">
        <w:rPr>
          <w:highlight w:val="green"/>
          <w:u w:val="single"/>
        </w:rPr>
        <w:t>Trump’s comments about Greenland could</w:t>
      </w:r>
      <w:r w:rsidRPr="008D2F80">
        <w:rPr>
          <w:u w:val="single"/>
        </w:rPr>
        <w:t xml:space="preserve"> also </w:t>
      </w:r>
      <w:r w:rsidRPr="008D2F80">
        <w:rPr>
          <w:highlight w:val="green"/>
          <w:u w:val="single"/>
        </w:rPr>
        <w:t>undermine</w:t>
      </w:r>
      <w:r w:rsidRPr="008D2F80">
        <w:rPr>
          <w:u w:val="single"/>
        </w:rPr>
        <w:t xml:space="preserve"> U.S. diplomatic </w:t>
      </w:r>
      <w:r w:rsidRPr="008D2F80">
        <w:rPr>
          <w:highlight w:val="green"/>
          <w:u w:val="single"/>
        </w:rPr>
        <w:t>efforts urging China to show restraint in</w:t>
      </w:r>
      <w:r w:rsidRPr="008D2F80">
        <w:rPr>
          <w:u w:val="single"/>
        </w:rPr>
        <w:t xml:space="preserve"> the </w:t>
      </w:r>
      <w:r w:rsidRPr="008D2F80">
        <w:rPr>
          <w:highlight w:val="green"/>
          <w:u w:val="single"/>
        </w:rPr>
        <w:t>Taiwan</w:t>
      </w:r>
      <w:r w:rsidRPr="008D2F80">
        <w:rPr>
          <w:u w:val="single"/>
        </w:rPr>
        <w:t xml:space="preserve"> Strait.</w:t>
      </w:r>
    </w:p>
    <w:p w14:paraId="7692C389" w14:textId="77777777" w:rsidR="00987B0B" w:rsidRPr="00651AF7" w:rsidRDefault="00987B0B" w:rsidP="00987B0B"/>
    <w:p w14:paraId="11332CF8" w14:textId="77777777" w:rsidR="00987B0B" w:rsidRDefault="00987B0B" w:rsidP="00987B0B">
      <w:pPr>
        <w:pStyle w:val="Heading3"/>
      </w:pPr>
      <w:r>
        <w:t>CP---1NC</w:t>
      </w:r>
    </w:p>
    <w:p w14:paraId="7350EA93" w14:textId="77777777" w:rsidR="00987B0B" w:rsidRPr="00651AF7" w:rsidRDefault="00987B0B" w:rsidP="00987B0B">
      <w:pPr>
        <w:pStyle w:val="Heading4"/>
      </w:pPr>
      <w:r w:rsidRPr="00651AF7">
        <w:rPr>
          <w:u w:val="single"/>
        </w:rPr>
        <w:t>ILO CP</w:t>
      </w:r>
      <w:r>
        <w:t>.</w:t>
      </w:r>
    </w:p>
    <w:p w14:paraId="02440A5C" w14:textId="5CDD09CB" w:rsidR="00987B0B" w:rsidRDefault="00987B0B" w:rsidP="00987B0B">
      <w:pPr>
        <w:pStyle w:val="Heading4"/>
      </w:pPr>
      <w:r>
        <w:t xml:space="preserve">The United States federal government ought to propose ratifying a convention that </w:t>
      </w:r>
      <w:r w:rsidR="00887769">
        <w:t xml:space="preserve">implementing sectoral collective bargaining processes in financial services </w:t>
      </w:r>
      <w:r>
        <w:t>to the International Labour Organization.</w:t>
      </w:r>
    </w:p>
    <w:p w14:paraId="074E0FC4" w14:textId="77777777" w:rsidR="00987B0B" w:rsidRDefault="00987B0B" w:rsidP="00987B0B">
      <w:pPr>
        <w:pStyle w:val="Heading4"/>
      </w:pPr>
      <w:r>
        <w:t xml:space="preserve">That competes and </w:t>
      </w:r>
      <w:r w:rsidRPr="00E7021B">
        <w:rPr>
          <w:u w:val="single"/>
        </w:rPr>
        <w:t>solves</w:t>
      </w:r>
      <w:r>
        <w:t xml:space="preserve">. ILO standards </w:t>
      </w:r>
      <w:r w:rsidRPr="00E7021B">
        <w:rPr>
          <w:u w:val="single"/>
        </w:rPr>
        <w:t>compel</w:t>
      </w:r>
      <w:r>
        <w:t xml:space="preserve"> American businesses in-line with international standards and engagement </w:t>
      </w:r>
      <w:r w:rsidRPr="00E7021B">
        <w:rPr>
          <w:u w:val="single"/>
        </w:rPr>
        <w:t>reshore</w:t>
      </w:r>
      <w:r>
        <w:rPr>
          <w:u w:val="single"/>
        </w:rPr>
        <w:t>s</w:t>
      </w:r>
      <w:r>
        <w:t xml:space="preserve"> American tech </w:t>
      </w:r>
      <w:r w:rsidRPr="00E7021B">
        <w:rPr>
          <w:u w:val="single"/>
        </w:rPr>
        <w:t>leadership</w:t>
      </w:r>
      <w:r>
        <w:t xml:space="preserve">. </w:t>
      </w:r>
    </w:p>
    <w:p w14:paraId="58BF895A" w14:textId="77777777" w:rsidR="00987B0B" w:rsidRDefault="00987B0B" w:rsidP="00987B0B">
      <w:pPr>
        <w:pStyle w:val="Undertag"/>
        <w:numPr>
          <w:ilvl w:val="0"/>
          <w:numId w:val="45"/>
        </w:numPr>
      </w:pPr>
      <w:r>
        <w:t>UQ for US engagement low</w:t>
      </w:r>
    </w:p>
    <w:p w14:paraId="4705268A" w14:textId="77777777" w:rsidR="00987B0B" w:rsidRDefault="00987B0B" w:rsidP="00987B0B">
      <w:pPr>
        <w:pStyle w:val="Undertag"/>
        <w:numPr>
          <w:ilvl w:val="0"/>
          <w:numId w:val="45"/>
        </w:numPr>
      </w:pPr>
      <w:r>
        <w:t>Incentive for corpos to say yes, lack of US engagement leads to harm in int’l markets for domestic corpos</w:t>
      </w:r>
    </w:p>
    <w:p w14:paraId="2BA4596C" w14:textId="77777777" w:rsidR="00987B0B" w:rsidRDefault="00987B0B" w:rsidP="00987B0B">
      <w:pPr>
        <w:pStyle w:val="Undertag"/>
        <w:numPr>
          <w:ilvl w:val="0"/>
          <w:numId w:val="45"/>
        </w:numPr>
      </w:pPr>
      <w:r>
        <w:t>Even if we lose says yes, businesses comply regardless</w:t>
      </w:r>
    </w:p>
    <w:p w14:paraId="5B073D2E" w14:textId="77777777" w:rsidR="00987B0B" w:rsidRDefault="00987B0B" w:rsidP="00987B0B">
      <w:pPr>
        <w:pStyle w:val="Undertag"/>
        <w:numPr>
          <w:ilvl w:val="0"/>
          <w:numId w:val="45"/>
        </w:numPr>
      </w:pPr>
      <w:r>
        <w:t>US engagement key</w:t>
      </w:r>
    </w:p>
    <w:p w14:paraId="3FC2E959" w14:textId="77777777" w:rsidR="00987B0B" w:rsidRDefault="00987B0B" w:rsidP="00987B0B">
      <w:pPr>
        <w:pStyle w:val="Undertag"/>
        <w:numPr>
          <w:ilvl w:val="0"/>
          <w:numId w:val="45"/>
        </w:numPr>
      </w:pPr>
      <w:r>
        <w:t>US-first ILO solves tech lead, chemicals, emerging tech</w:t>
      </w:r>
    </w:p>
    <w:p w14:paraId="337EDACB" w14:textId="77777777" w:rsidR="00987B0B" w:rsidRPr="006A2069" w:rsidRDefault="00987B0B" w:rsidP="00987B0B">
      <w:pPr>
        <w:pStyle w:val="Undertag"/>
        <w:numPr>
          <w:ilvl w:val="0"/>
          <w:numId w:val="45"/>
        </w:numPr>
      </w:pPr>
      <w:r>
        <w:t>Specific CP-solves warrant for platform/gig work</w:t>
      </w:r>
    </w:p>
    <w:p w14:paraId="249C60F5" w14:textId="77777777" w:rsidR="00987B0B" w:rsidRPr="0089226E" w:rsidRDefault="00987B0B" w:rsidP="00987B0B">
      <w:r w:rsidRPr="0089226E">
        <w:t xml:space="preserve">Kristen Edgreen </w:t>
      </w:r>
      <w:r w:rsidRPr="0089226E">
        <w:rPr>
          <w:rStyle w:val="Style13ptBold"/>
        </w:rPr>
        <w:t>Kaufman '25</w:t>
      </w:r>
      <w:r w:rsidRPr="0089226E">
        <w:t xml:space="preserve">, a Senior Vice President at the United States Council for International Business (USCIB). </w:t>
      </w:r>
      <w:r>
        <w:t>09-03-2025</w:t>
      </w:r>
      <w:r w:rsidRPr="0089226E">
        <w:t>. "Why US Businesses Need The International Labour Organization," Forbes. https://www.forbes.com/sites/kristenkaufman/2025/09/03/why-us-businesses-need-the-international-labour-organization/, 11-20-2025, RNey</w:t>
      </w:r>
    </w:p>
    <w:p w14:paraId="1E406E39" w14:textId="77777777" w:rsidR="00987B0B" w:rsidRPr="0089226E" w:rsidRDefault="00987B0B" w:rsidP="00987B0B">
      <w:pPr>
        <w:rPr>
          <w:sz w:val="12"/>
        </w:rPr>
      </w:pPr>
      <w:r w:rsidRPr="0089226E">
        <w:rPr>
          <w:sz w:val="12"/>
        </w:rPr>
        <w:t xml:space="preserve">Last Friday, following an Executive Order to review US funding of international organizations, the White House aimed to eliminate “woke, weaponized, and wasteful spending” via </w:t>
      </w:r>
      <w:r w:rsidRPr="0089226E">
        <w:rPr>
          <w:rStyle w:val="StyleUnderline"/>
        </w:rPr>
        <w:t xml:space="preserve">a </w:t>
      </w:r>
      <w:r w:rsidRPr="0089226E">
        <w:rPr>
          <w:rStyle w:val="Emphasis"/>
        </w:rPr>
        <w:t>legally untested</w:t>
      </w:r>
      <w:r w:rsidRPr="0089226E">
        <w:rPr>
          <w:rStyle w:val="StyleUnderline"/>
        </w:rPr>
        <w:t xml:space="preserve"> historic </w:t>
      </w:r>
      <w:r w:rsidRPr="0089226E">
        <w:rPr>
          <w:rStyle w:val="Emphasis"/>
        </w:rPr>
        <w:t>pocket rescission</w:t>
      </w:r>
      <w:r w:rsidRPr="0089226E">
        <w:rPr>
          <w:rStyle w:val="StyleUnderline"/>
        </w:rPr>
        <w:t xml:space="preserve"> package</w:t>
      </w:r>
      <w:r w:rsidRPr="0089226E">
        <w:rPr>
          <w:sz w:val="12"/>
        </w:rPr>
        <w:t>.</w:t>
      </w:r>
    </w:p>
    <w:p w14:paraId="28D144AB" w14:textId="77777777" w:rsidR="00987B0B" w:rsidRPr="0089226E" w:rsidRDefault="00987B0B" w:rsidP="00987B0B">
      <w:pPr>
        <w:rPr>
          <w:sz w:val="12"/>
        </w:rPr>
      </w:pPr>
      <w:r w:rsidRPr="0089226E">
        <w:rPr>
          <w:sz w:val="12"/>
        </w:rPr>
        <w:t xml:space="preserve">Many in the business community were </w:t>
      </w:r>
      <w:r w:rsidRPr="0089226E">
        <w:rPr>
          <w:rStyle w:val="Emphasis"/>
        </w:rPr>
        <w:t>surprised</w:t>
      </w:r>
      <w:r w:rsidRPr="0089226E">
        <w:rPr>
          <w:rStyle w:val="StyleUnderline"/>
        </w:rPr>
        <w:t xml:space="preserve"> to see the </w:t>
      </w:r>
      <w:r w:rsidRPr="00F474A8">
        <w:rPr>
          <w:rStyle w:val="StyleUnderline"/>
          <w:highlight w:val="green"/>
        </w:rPr>
        <w:t>statement</w:t>
      </w:r>
      <w:r w:rsidRPr="0089226E">
        <w:rPr>
          <w:rStyle w:val="StyleUnderline"/>
        </w:rPr>
        <w:t xml:space="preserve"> mention </w:t>
      </w:r>
      <w:r w:rsidRPr="00F474A8">
        <w:rPr>
          <w:rStyle w:val="Emphasis"/>
          <w:highlight w:val="green"/>
        </w:rPr>
        <w:t>cutting</w:t>
      </w:r>
      <w:r w:rsidRPr="0089226E">
        <w:rPr>
          <w:sz w:val="12"/>
        </w:rPr>
        <w:t xml:space="preserve"> </w:t>
      </w:r>
      <w:r w:rsidRPr="0089226E">
        <w:rPr>
          <w:rStyle w:val="StyleUnderline"/>
        </w:rPr>
        <w:t>“$</w:t>
      </w:r>
      <w:r w:rsidRPr="0089226E">
        <w:rPr>
          <w:rStyle w:val="Emphasis"/>
        </w:rPr>
        <w:t>107 million</w:t>
      </w:r>
      <w:r w:rsidRPr="0089226E">
        <w:rPr>
          <w:rStyle w:val="StyleUnderline"/>
        </w:rPr>
        <w:t xml:space="preserve"> for </w:t>
      </w:r>
      <w:r w:rsidRPr="00F474A8">
        <w:rPr>
          <w:rStyle w:val="StyleUnderline"/>
          <w:highlight w:val="green"/>
        </w:rPr>
        <w:t>the</w:t>
      </w:r>
      <w:r w:rsidRPr="0089226E">
        <w:rPr>
          <w:rStyle w:val="StyleUnderline"/>
        </w:rPr>
        <w:t xml:space="preserve"> </w:t>
      </w:r>
      <w:r w:rsidRPr="00F474A8">
        <w:rPr>
          <w:rStyle w:val="Emphasis"/>
          <w:highlight w:val="green"/>
        </w:rPr>
        <w:t>I</w:t>
      </w:r>
      <w:r w:rsidRPr="0089226E">
        <w:rPr>
          <w:rStyle w:val="StyleUnderline"/>
        </w:rPr>
        <w:t xml:space="preserve">nternational </w:t>
      </w:r>
      <w:r w:rsidRPr="00F474A8">
        <w:rPr>
          <w:rStyle w:val="Emphasis"/>
          <w:highlight w:val="green"/>
        </w:rPr>
        <w:t>L</w:t>
      </w:r>
      <w:r w:rsidRPr="0089226E">
        <w:rPr>
          <w:rStyle w:val="StyleUnderline"/>
        </w:rPr>
        <w:t xml:space="preserve">abour </w:t>
      </w:r>
      <w:r w:rsidRPr="00F474A8">
        <w:rPr>
          <w:rStyle w:val="Emphasis"/>
          <w:highlight w:val="green"/>
        </w:rPr>
        <w:t>O</w:t>
      </w:r>
      <w:r w:rsidRPr="0089226E">
        <w:rPr>
          <w:rStyle w:val="StyleUnderline"/>
        </w:rPr>
        <w:t>rganization</w:t>
      </w:r>
      <w:r w:rsidRPr="0089226E">
        <w:rPr>
          <w:sz w:val="12"/>
        </w:rPr>
        <w:t xml:space="preserve">,” and characterize the organization as a group that “works to unionize foreign workers and punish U.S. corporate interests abroad.” </w:t>
      </w:r>
    </w:p>
    <w:p w14:paraId="7F44244A" w14:textId="77777777" w:rsidR="00987B0B" w:rsidRPr="0089226E" w:rsidRDefault="00987B0B" w:rsidP="00987B0B">
      <w:pPr>
        <w:rPr>
          <w:sz w:val="12"/>
        </w:rPr>
      </w:pPr>
      <w:r w:rsidRPr="0089226E">
        <w:rPr>
          <w:sz w:val="12"/>
        </w:rPr>
        <w:t xml:space="preserve">This approach would </w:t>
      </w:r>
      <w:r w:rsidRPr="00F474A8">
        <w:rPr>
          <w:rStyle w:val="Emphasis"/>
          <w:highlight w:val="green"/>
        </w:rPr>
        <w:t>unintentionally damage</w:t>
      </w:r>
      <w:r w:rsidRPr="00F474A8">
        <w:rPr>
          <w:rStyle w:val="StyleUnderline"/>
          <w:highlight w:val="green"/>
        </w:rPr>
        <w:t xml:space="preserve"> American </w:t>
      </w:r>
      <w:r w:rsidRPr="00F474A8">
        <w:rPr>
          <w:rStyle w:val="Emphasis"/>
          <w:highlight w:val="green"/>
        </w:rPr>
        <w:t>businesses</w:t>
      </w:r>
      <w:r w:rsidRPr="0089226E">
        <w:rPr>
          <w:sz w:val="12"/>
        </w:rPr>
        <w:t>. While the ILO needs reforms</w:t>
      </w:r>
      <w:r w:rsidRPr="0089226E">
        <w:rPr>
          <w:rStyle w:val="StyleUnderline"/>
        </w:rPr>
        <w:t xml:space="preserve">, it is the </w:t>
      </w:r>
      <w:r w:rsidRPr="0089226E">
        <w:rPr>
          <w:rStyle w:val="Emphasis"/>
        </w:rPr>
        <w:t>only</w:t>
      </w:r>
      <w:r w:rsidRPr="0089226E">
        <w:rPr>
          <w:rStyle w:val="StyleUnderline"/>
        </w:rPr>
        <w:t xml:space="preserve"> UN </w:t>
      </w:r>
      <w:r w:rsidRPr="0089226E">
        <w:rPr>
          <w:rStyle w:val="Emphasis"/>
        </w:rPr>
        <w:t>org</w:t>
      </w:r>
      <w:r w:rsidRPr="0089226E">
        <w:rPr>
          <w:rStyle w:val="StyleUnderline"/>
        </w:rPr>
        <w:t xml:space="preserve">anization where </w:t>
      </w:r>
      <w:r w:rsidRPr="0089226E">
        <w:rPr>
          <w:rStyle w:val="Emphasis"/>
        </w:rPr>
        <w:t>American companies</w:t>
      </w:r>
      <w:r w:rsidRPr="0089226E">
        <w:rPr>
          <w:rStyle w:val="StyleUnderline"/>
        </w:rPr>
        <w:t xml:space="preserve"> have a </w:t>
      </w:r>
      <w:r w:rsidRPr="0089226E">
        <w:rPr>
          <w:rStyle w:val="Emphasis"/>
        </w:rPr>
        <w:t>constitutional right</w:t>
      </w:r>
      <w:r w:rsidRPr="0089226E">
        <w:rPr>
          <w:rStyle w:val="StyleUnderline"/>
        </w:rPr>
        <w:t xml:space="preserve"> to </w:t>
      </w:r>
      <w:r w:rsidRPr="0089226E">
        <w:rPr>
          <w:rStyle w:val="Emphasis"/>
        </w:rPr>
        <w:t>debate</w:t>
      </w:r>
      <w:r w:rsidRPr="0089226E">
        <w:rPr>
          <w:rStyle w:val="StyleUnderline"/>
        </w:rPr>
        <w:t xml:space="preserve"> and </w:t>
      </w:r>
      <w:r w:rsidRPr="0089226E">
        <w:rPr>
          <w:rStyle w:val="Emphasis"/>
        </w:rPr>
        <w:t>vote</w:t>
      </w:r>
      <w:r w:rsidRPr="0089226E">
        <w:rPr>
          <w:sz w:val="12"/>
        </w:rPr>
        <w:t xml:space="preserve">. </w:t>
      </w:r>
      <w:r w:rsidRPr="0089226E">
        <w:rPr>
          <w:rStyle w:val="Emphasis"/>
        </w:rPr>
        <w:t>ILO standards</w:t>
      </w:r>
      <w:r w:rsidRPr="0089226E">
        <w:rPr>
          <w:rStyle w:val="StyleUnderline"/>
        </w:rPr>
        <w:t xml:space="preserve"> </w:t>
      </w:r>
      <w:r w:rsidRPr="0089226E">
        <w:rPr>
          <w:rStyle w:val="Emphasis"/>
        </w:rPr>
        <w:t>impact</w:t>
      </w:r>
      <w:r w:rsidRPr="0089226E">
        <w:rPr>
          <w:rStyle w:val="StyleUnderline"/>
        </w:rPr>
        <w:t xml:space="preserve"> US companies’ </w:t>
      </w:r>
      <w:r w:rsidRPr="0089226E">
        <w:rPr>
          <w:rStyle w:val="Emphasis"/>
        </w:rPr>
        <w:t>bottom lines</w:t>
      </w:r>
      <w:r w:rsidRPr="0089226E">
        <w:rPr>
          <w:rStyle w:val="StyleUnderline"/>
        </w:rPr>
        <w:t xml:space="preserve"> and American </w:t>
      </w:r>
      <w:r w:rsidRPr="0089226E">
        <w:rPr>
          <w:rStyle w:val="Emphasis"/>
        </w:rPr>
        <w:t>economic security</w:t>
      </w:r>
      <w:r w:rsidRPr="0089226E">
        <w:rPr>
          <w:rStyle w:val="StyleUnderline"/>
        </w:rPr>
        <w:t xml:space="preserve">. US businesses’ formal right to vote </w:t>
      </w:r>
      <w:r w:rsidRPr="00F474A8">
        <w:rPr>
          <w:rStyle w:val="Emphasis"/>
          <w:highlight w:val="green"/>
        </w:rPr>
        <w:t>hinges</w:t>
      </w:r>
      <w:r w:rsidRPr="00F474A8">
        <w:rPr>
          <w:rStyle w:val="StyleUnderline"/>
          <w:highlight w:val="green"/>
        </w:rPr>
        <w:t xml:space="preserve"> on </w:t>
      </w:r>
      <w:r w:rsidRPr="00F474A8">
        <w:rPr>
          <w:rStyle w:val="Emphasis"/>
          <w:highlight w:val="green"/>
        </w:rPr>
        <w:t>Washington's participation</w:t>
      </w:r>
      <w:r w:rsidRPr="00F474A8">
        <w:rPr>
          <w:rStyle w:val="StyleUnderline"/>
          <w:highlight w:val="green"/>
        </w:rPr>
        <w:t xml:space="preserve"> in</w:t>
      </w:r>
      <w:r w:rsidRPr="0089226E">
        <w:rPr>
          <w:rStyle w:val="StyleUnderline"/>
        </w:rPr>
        <w:t xml:space="preserve"> and timely payments for </w:t>
      </w:r>
      <w:r w:rsidRPr="00F474A8">
        <w:rPr>
          <w:rStyle w:val="Emphasis"/>
          <w:highlight w:val="green"/>
        </w:rPr>
        <w:t>the ILO</w:t>
      </w:r>
      <w:r w:rsidRPr="00F474A8">
        <w:rPr>
          <w:sz w:val="12"/>
          <w:highlight w:val="green"/>
        </w:rPr>
        <w:t>.</w:t>
      </w:r>
      <w:r w:rsidRPr="0089226E">
        <w:rPr>
          <w:sz w:val="12"/>
        </w:rPr>
        <w:t xml:space="preserve"> If the US government cuts funding, it effectively silences a key voice for US business worldwide.</w:t>
      </w:r>
    </w:p>
    <w:p w14:paraId="743138B8" w14:textId="77777777" w:rsidR="00987B0B" w:rsidRPr="0089226E" w:rsidRDefault="00987B0B" w:rsidP="00987B0B">
      <w:pPr>
        <w:rPr>
          <w:sz w:val="12"/>
        </w:rPr>
      </w:pPr>
      <w:r w:rsidRPr="0089226E">
        <w:rPr>
          <w:sz w:val="12"/>
        </w:rPr>
        <w:t xml:space="preserve">As a Senior Vice President at the US Council for International Business, the official US employer representative at the ILO, I witnessed firsthand its importance this past June, at their International Labour Conference. This year, USCIB led a delegation of US companies employing over 2 million American workers. Our participation gave American companies a direct voice in standards affecting the world of work. </w:t>
      </w:r>
    </w:p>
    <w:p w14:paraId="1F59E534" w14:textId="77777777" w:rsidR="00987B0B" w:rsidRPr="0089226E" w:rsidRDefault="00987B0B" w:rsidP="00987B0B">
      <w:pPr>
        <w:rPr>
          <w:sz w:val="12"/>
        </w:rPr>
      </w:pPr>
      <w:r w:rsidRPr="0089226E">
        <w:rPr>
          <w:sz w:val="12"/>
        </w:rPr>
        <w:t>What is the ILO?</w:t>
      </w:r>
    </w:p>
    <w:p w14:paraId="56BAC731" w14:textId="77777777" w:rsidR="00987B0B" w:rsidRPr="0089226E" w:rsidRDefault="00987B0B" w:rsidP="00987B0B">
      <w:pPr>
        <w:rPr>
          <w:sz w:val="12"/>
        </w:rPr>
      </w:pPr>
      <w:bookmarkStart w:id="1" w:name="_Hlk219897991"/>
      <w:r w:rsidRPr="0089226E">
        <w:rPr>
          <w:sz w:val="12"/>
        </w:rPr>
        <w:t xml:space="preserve">As the UN body responsible for international labor, </w:t>
      </w:r>
      <w:r w:rsidRPr="0089226E">
        <w:rPr>
          <w:rStyle w:val="StyleUnderline"/>
        </w:rPr>
        <w:t xml:space="preserve">the </w:t>
      </w:r>
      <w:r w:rsidRPr="0089226E">
        <w:rPr>
          <w:rStyle w:val="Emphasis"/>
        </w:rPr>
        <w:t>ILO</w:t>
      </w:r>
      <w:r w:rsidRPr="0089226E">
        <w:rPr>
          <w:rStyle w:val="StyleUnderline"/>
        </w:rPr>
        <w:t xml:space="preserve"> </w:t>
      </w:r>
      <w:r w:rsidRPr="00F474A8">
        <w:rPr>
          <w:rStyle w:val="StyleUnderline"/>
          <w:highlight w:val="green"/>
        </w:rPr>
        <w:t xml:space="preserve">creates </w:t>
      </w:r>
      <w:r w:rsidRPr="00F474A8">
        <w:rPr>
          <w:rStyle w:val="Emphasis"/>
          <w:highlight w:val="green"/>
        </w:rPr>
        <w:t>legally binding standards</w:t>
      </w:r>
      <w:r w:rsidRPr="00F474A8">
        <w:rPr>
          <w:rStyle w:val="StyleUnderline"/>
          <w:highlight w:val="green"/>
        </w:rPr>
        <w:t xml:space="preserve"> that </w:t>
      </w:r>
      <w:r w:rsidRPr="00F474A8">
        <w:rPr>
          <w:rStyle w:val="Emphasis"/>
          <w:highlight w:val="green"/>
        </w:rPr>
        <w:t>impact</w:t>
      </w:r>
      <w:r w:rsidRPr="0089226E">
        <w:rPr>
          <w:rStyle w:val="StyleUnderline"/>
        </w:rPr>
        <w:t xml:space="preserve"> American </w:t>
      </w:r>
      <w:r w:rsidRPr="00F474A8">
        <w:rPr>
          <w:rStyle w:val="Emphasis"/>
          <w:highlight w:val="green"/>
        </w:rPr>
        <w:t>businesses</w:t>
      </w:r>
      <w:r w:rsidRPr="00F474A8">
        <w:rPr>
          <w:sz w:val="12"/>
          <w:highlight w:val="green"/>
        </w:rPr>
        <w:t xml:space="preserve">, </w:t>
      </w:r>
      <w:r w:rsidRPr="00F474A8">
        <w:rPr>
          <w:rStyle w:val="Emphasis"/>
          <w:highlight w:val="green"/>
        </w:rPr>
        <w:t>even</w:t>
      </w:r>
      <w:r w:rsidRPr="00F474A8">
        <w:rPr>
          <w:rStyle w:val="StyleUnderline"/>
          <w:highlight w:val="green"/>
        </w:rPr>
        <w:t xml:space="preserve"> when the </w:t>
      </w:r>
      <w:r w:rsidRPr="00F474A8">
        <w:rPr>
          <w:rStyle w:val="Emphasis"/>
          <w:highlight w:val="green"/>
        </w:rPr>
        <w:t xml:space="preserve">US doesn’t ratify </w:t>
      </w:r>
      <w:r w:rsidRPr="0089226E">
        <w:rPr>
          <w:rStyle w:val="Emphasis"/>
        </w:rPr>
        <w:t>them</w:t>
      </w:r>
      <w:r w:rsidRPr="0089226E">
        <w:rPr>
          <w:sz w:val="12"/>
        </w:rPr>
        <w:t xml:space="preserve">. </w:t>
      </w:r>
      <w:r w:rsidRPr="0089226E">
        <w:rPr>
          <w:rStyle w:val="StyleUnderline"/>
        </w:rPr>
        <w:t>When other governments ratify conventions</w:t>
      </w:r>
      <w:r w:rsidRPr="0089226E">
        <w:rPr>
          <w:sz w:val="12"/>
        </w:rPr>
        <w:t xml:space="preserve">, </w:t>
      </w:r>
      <w:r w:rsidRPr="0089226E">
        <w:rPr>
          <w:rStyle w:val="Emphasis"/>
        </w:rPr>
        <w:t xml:space="preserve">American </w:t>
      </w:r>
      <w:r w:rsidRPr="00F474A8">
        <w:rPr>
          <w:rStyle w:val="Emphasis"/>
          <w:highlight w:val="green"/>
        </w:rPr>
        <w:t>firms</w:t>
      </w:r>
      <w:r w:rsidRPr="0089226E">
        <w:rPr>
          <w:rStyle w:val="StyleUnderline"/>
        </w:rPr>
        <w:t xml:space="preserve"> in those countries </w:t>
      </w:r>
      <w:r w:rsidRPr="00F474A8">
        <w:rPr>
          <w:rStyle w:val="Emphasis"/>
          <w:highlight w:val="green"/>
        </w:rPr>
        <w:t>face</w:t>
      </w:r>
      <w:r w:rsidRPr="00F474A8">
        <w:rPr>
          <w:rStyle w:val="StyleUnderline"/>
          <w:highlight w:val="green"/>
        </w:rPr>
        <w:t xml:space="preserve"> increased</w:t>
      </w:r>
      <w:r w:rsidRPr="0089226E">
        <w:rPr>
          <w:rStyle w:val="StyleUnderline"/>
        </w:rPr>
        <w:t xml:space="preserve"> </w:t>
      </w:r>
      <w:r w:rsidRPr="00F474A8">
        <w:rPr>
          <w:rStyle w:val="Emphasis"/>
          <w:highlight w:val="green"/>
        </w:rPr>
        <w:t>regulatory</w:t>
      </w:r>
      <w:r w:rsidRPr="0089226E">
        <w:rPr>
          <w:rStyle w:val="StyleUnderline"/>
        </w:rPr>
        <w:t xml:space="preserve"> and </w:t>
      </w:r>
      <w:r w:rsidRPr="0089226E">
        <w:rPr>
          <w:rStyle w:val="Emphasis"/>
        </w:rPr>
        <w:t>liability</w:t>
      </w:r>
      <w:r w:rsidRPr="0089226E">
        <w:rPr>
          <w:rStyle w:val="StyleUnderline"/>
        </w:rPr>
        <w:t xml:space="preserve"> </w:t>
      </w:r>
      <w:r w:rsidRPr="00F474A8">
        <w:rPr>
          <w:rStyle w:val="Emphasis"/>
          <w:highlight w:val="green"/>
        </w:rPr>
        <w:t>exposure</w:t>
      </w:r>
      <w:r w:rsidRPr="0089226E">
        <w:rPr>
          <w:sz w:val="12"/>
        </w:rPr>
        <w:t xml:space="preserve">. </w:t>
      </w:r>
      <w:r w:rsidRPr="0089226E">
        <w:rPr>
          <w:rStyle w:val="StyleUnderline"/>
        </w:rPr>
        <w:t xml:space="preserve">ILO standards </w:t>
      </w:r>
      <w:r w:rsidRPr="0089226E">
        <w:rPr>
          <w:rStyle w:val="Emphasis"/>
        </w:rPr>
        <w:t xml:space="preserve">also </w:t>
      </w:r>
      <w:r w:rsidRPr="00F474A8">
        <w:rPr>
          <w:rStyle w:val="Emphasis"/>
          <w:highlight w:val="green"/>
        </w:rPr>
        <w:t>influence</w:t>
      </w:r>
      <w:r w:rsidRPr="0089226E">
        <w:rPr>
          <w:rStyle w:val="StyleUnderline"/>
        </w:rPr>
        <w:t xml:space="preserve"> some </w:t>
      </w:r>
      <w:r w:rsidRPr="00F474A8">
        <w:rPr>
          <w:rStyle w:val="Emphasis"/>
          <w:highlight w:val="green"/>
        </w:rPr>
        <w:t>state</w:t>
      </w:r>
      <w:r w:rsidRPr="0089226E">
        <w:rPr>
          <w:rStyle w:val="StyleUnderline"/>
        </w:rPr>
        <w:t xml:space="preserve"> and </w:t>
      </w:r>
      <w:r w:rsidRPr="0089226E">
        <w:rPr>
          <w:rStyle w:val="Emphasis"/>
        </w:rPr>
        <w:t xml:space="preserve">local </w:t>
      </w:r>
      <w:r w:rsidRPr="00F474A8">
        <w:rPr>
          <w:rStyle w:val="Emphasis"/>
          <w:highlight w:val="green"/>
        </w:rPr>
        <w:t>reg</w:t>
      </w:r>
      <w:r w:rsidRPr="0089226E">
        <w:rPr>
          <w:rStyle w:val="Emphasis"/>
        </w:rPr>
        <w:t>ulation</w:t>
      </w:r>
      <w:r w:rsidRPr="00F474A8">
        <w:rPr>
          <w:rStyle w:val="Emphasis"/>
          <w:highlight w:val="green"/>
        </w:rPr>
        <w:t>s</w:t>
      </w:r>
      <w:r w:rsidRPr="0089226E">
        <w:rPr>
          <w:sz w:val="12"/>
        </w:rPr>
        <w:t xml:space="preserve">. </w:t>
      </w:r>
    </w:p>
    <w:bookmarkEnd w:id="1"/>
    <w:p w14:paraId="567891B2" w14:textId="77777777" w:rsidR="00987B0B" w:rsidRPr="0089226E" w:rsidRDefault="00987B0B" w:rsidP="00987B0B">
      <w:pPr>
        <w:rPr>
          <w:sz w:val="12"/>
        </w:rPr>
      </w:pPr>
      <w:r w:rsidRPr="0089226E">
        <w:rPr>
          <w:sz w:val="12"/>
        </w:rPr>
        <w:t>If Washington pulls out, US business will go from having an influential seat at the table to being on the menu. Our adversaries will fill the void.</w:t>
      </w:r>
    </w:p>
    <w:p w14:paraId="6A7A2CE8" w14:textId="77777777" w:rsidR="00987B0B" w:rsidRPr="0089226E" w:rsidRDefault="00987B0B" w:rsidP="00987B0B">
      <w:pPr>
        <w:rPr>
          <w:sz w:val="12"/>
        </w:rPr>
      </w:pPr>
      <w:r w:rsidRPr="0089226E">
        <w:rPr>
          <w:sz w:val="12"/>
        </w:rPr>
        <w:t xml:space="preserve">Next year, </w:t>
      </w:r>
      <w:r w:rsidRPr="0089226E">
        <w:rPr>
          <w:rStyle w:val="StyleUnderline"/>
        </w:rPr>
        <w:t xml:space="preserve">the ILO will finalize its </w:t>
      </w:r>
      <w:r w:rsidRPr="0089226E">
        <w:rPr>
          <w:rStyle w:val="Emphasis"/>
        </w:rPr>
        <w:t>first</w:t>
      </w:r>
      <w:r w:rsidRPr="0089226E">
        <w:rPr>
          <w:rStyle w:val="StyleUnderline"/>
        </w:rPr>
        <w:t xml:space="preserve"> binding </w:t>
      </w:r>
      <w:r w:rsidRPr="0089226E">
        <w:rPr>
          <w:rStyle w:val="Emphasis"/>
        </w:rPr>
        <w:t>convention</w:t>
      </w:r>
      <w:r w:rsidRPr="0089226E">
        <w:rPr>
          <w:rStyle w:val="StyleUnderline"/>
        </w:rPr>
        <w:t xml:space="preserve"> </w:t>
      </w:r>
      <w:r w:rsidRPr="0089226E">
        <w:rPr>
          <w:rStyle w:val="Emphasis"/>
        </w:rPr>
        <w:t>regulating tech</w:t>
      </w:r>
      <w:r w:rsidRPr="0089226E">
        <w:rPr>
          <w:rStyle w:val="StyleUnderline"/>
        </w:rPr>
        <w:t xml:space="preserve"> and the </w:t>
      </w:r>
      <w:r w:rsidRPr="0089226E">
        <w:rPr>
          <w:rStyle w:val="Emphasis"/>
        </w:rPr>
        <w:t>platform economy</w:t>
      </w:r>
      <w:r w:rsidRPr="0089226E">
        <w:rPr>
          <w:sz w:val="12"/>
        </w:rPr>
        <w:t xml:space="preserve">. This could reshape employee-contractor distinctions, making it much harder for companies to use independent contractors. Think of the impact on companies in a global freelance platforms market worth USD 5.58 billion. </w:t>
      </w:r>
    </w:p>
    <w:p w14:paraId="6C19B8EA" w14:textId="77777777" w:rsidR="00987B0B" w:rsidRPr="0089226E" w:rsidRDefault="00987B0B" w:rsidP="00987B0B">
      <w:pPr>
        <w:rPr>
          <w:sz w:val="12"/>
        </w:rPr>
      </w:pPr>
      <w:r w:rsidRPr="0089226E">
        <w:rPr>
          <w:sz w:val="12"/>
        </w:rPr>
        <w:t xml:space="preserve">Looking ahead, </w:t>
      </w:r>
      <w:r w:rsidRPr="0089226E">
        <w:rPr>
          <w:rStyle w:val="Emphasis"/>
        </w:rPr>
        <w:t>new chemicals</w:t>
      </w:r>
      <w:r w:rsidRPr="0089226E">
        <w:rPr>
          <w:rStyle w:val="StyleUnderline"/>
        </w:rPr>
        <w:t xml:space="preserve"> sector </w:t>
      </w:r>
      <w:r w:rsidRPr="0089226E">
        <w:rPr>
          <w:rStyle w:val="Emphasis"/>
        </w:rPr>
        <w:t>standards</w:t>
      </w:r>
      <w:r w:rsidRPr="0089226E">
        <w:rPr>
          <w:rStyle w:val="StyleUnderline"/>
        </w:rPr>
        <w:t xml:space="preserve"> development is scheduled to begin in 2027</w:t>
      </w:r>
      <w:r w:rsidRPr="0089226E">
        <w:rPr>
          <w:sz w:val="12"/>
        </w:rPr>
        <w:t xml:space="preserve">. With the US accounting for over 13% of global chemical production, and exports totaling more than $494 billion in 2022, </w:t>
      </w:r>
      <w:r w:rsidRPr="00F474A8">
        <w:rPr>
          <w:rStyle w:val="Emphasis"/>
          <w:highlight w:val="green"/>
        </w:rPr>
        <w:t>Trump</w:t>
      </w:r>
      <w:r w:rsidRPr="0089226E">
        <w:rPr>
          <w:rStyle w:val="StyleUnderline"/>
        </w:rPr>
        <w:t xml:space="preserve"> Administration </w:t>
      </w:r>
      <w:r w:rsidRPr="00F474A8">
        <w:rPr>
          <w:rStyle w:val="Emphasis"/>
          <w:highlight w:val="green"/>
        </w:rPr>
        <w:t>engagement</w:t>
      </w:r>
      <w:r w:rsidRPr="0089226E">
        <w:rPr>
          <w:rStyle w:val="StyleUnderline"/>
        </w:rPr>
        <w:t xml:space="preserve"> </w:t>
      </w:r>
      <w:r w:rsidRPr="00F474A8">
        <w:rPr>
          <w:rStyle w:val="StyleUnderline"/>
          <w:highlight w:val="green"/>
        </w:rPr>
        <w:t xml:space="preserve">is </w:t>
      </w:r>
      <w:r w:rsidRPr="00F474A8">
        <w:rPr>
          <w:rStyle w:val="Emphasis"/>
          <w:highlight w:val="green"/>
        </w:rPr>
        <w:t>crucial</w:t>
      </w:r>
      <w:r w:rsidRPr="0089226E">
        <w:rPr>
          <w:rStyle w:val="StyleUnderline"/>
        </w:rPr>
        <w:t xml:space="preserve"> </w:t>
      </w:r>
      <w:r w:rsidRPr="00F474A8">
        <w:rPr>
          <w:rStyle w:val="StyleUnderline"/>
          <w:highlight w:val="green"/>
        </w:rPr>
        <w:t xml:space="preserve">to ensure </w:t>
      </w:r>
      <w:r w:rsidRPr="00F474A8">
        <w:rPr>
          <w:rStyle w:val="Emphasis"/>
          <w:highlight w:val="green"/>
        </w:rPr>
        <w:t>new global standards</w:t>
      </w:r>
      <w:r w:rsidRPr="0089226E">
        <w:rPr>
          <w:rStyle w:val="StyleUnderline"/>
        </w:rPr>
        <w:t xml:space="preserve"> are science-based and </w:t>
      </w:r>
      <w:r w:rsidRPr="00F474A8">
        <w:rPr>
          <w:rStyle w:val="Emphasis"/>
          <w:highlight w:val="green"/>
        </w:rPr>
        <w:t>risk-informed</w:t>
      </w:r>
      <w:r w:rsidRPr="0089226E">
        <w:rPr>
          <w:sz w:val="12"/>
        </w:rPr>
        <w:t xml:space="preserve">. </w:t>
      </w:r>
    </w:p>
    <w:p w14:paraId="31D7D3C8" w14:textId="77777777" w:rsidR="00987B0B" w:rsidRPr="0089226E" w:rsidRDefault="00987B0B" w:rsidP="00987B0B">
      <w:pPr>
        <w:rPr>
          <w:rStyle w:val="StyleUnderline"/>
        </w:rPr>
      </w:pPr>
      <w:r w:rsidRPr="0089226E">
        <w:rPr>
          <w:sz w:val="12"/>
        </w:rPr>
        <w:t xml:space="preserve">The </w:t>
      </w:r>
      <w:r w:rsidRPr="0089226E">
        <w:rPr>
          <w:rStyle w:val="Emphasis"/>
        </w:rPr>
        <w:t>ILO</w:t>
      </w:r>
      <w:r w:rsidRPr="0089226E">
        <w:rPr>
          <w:rStyle w:val="StyleUnderline"/>
        </w:rPr>
        <w:t xml:space="preserve"> </w:t>
      </w:r>
      <w:r w:rsidRPr="0089226E">
        <w:rPr>
          <w:rStyle w:val="Emphasis"/>
        </w:rPr>
        <w:t>reduces risks</w:t>
      </w:r>
      <w:r w:rsidRPr="0089226E">
        <w:rPr>
          <w:rStyle w:val="StyleUnderline"/>
        </w:rPr>
        <w:t xml:space="preserve"> for American business operations</w:t>
      </w:r>
      <w:r w:rsidRPr="0089226E">
        <w:rPr>
          <w:sz w:val="12"/>
        </w:rPr>
        <w:t xml:space="preserve">, </w:t>
      </w:r>
      <w:r w:rsidRPr="0089226E">
        <w:rPr>
          <w:rStyle w:val="StyleUnderline"/>
        </w:rPr>
        <w:t xml:space="preserve">helps </w:t>
      </w:r>
      <w:r w:rsidRPr="00F474A8">
        <w:rPr>
          <w:rStyle w:val="Emphasis"/>
          <w:highlight w:val="green"/>
        </w:rPr>
        <w:t>hold</w:t>
      </w:r>
      <w:r w:rsidRPr="0089226E">
        <w:rPr>
          <w:rStyle w:val="StyleUnderline"/>
        </w:rPr>
        <w:t xml:space="preserve"> </w:t>
      </w:r>
      <w:r w:rsidRPr="00F474A8">
        <w:rPr>
          <w:rStyle w:val="Emphasis"/>
          <w:highlight w:val="green"/>
        </w:rPr>
        <w:t>foreign competitors</w:t>
      </w:r>
      <w:r w:rsidRPr="0089226E">
        <w:rPr>
          <w:rStyle w:val="StyleUnderline"/>
        </w:rPr>
        <w:t xml:space="preserve"> </w:t>
      </w:r>
      <w:r w:rsidRPr="00F474A8">
        <w:rPr>
          <w:rStyle w:val="Emphasis"/>
          <w:highlight w:val="green"/>
        </w:rPr>
        <w:t>accountable</w:t>
      </w:r>
      <w:r w:rsidRPr="0089226E">
        <w:rPr>
          <w:sz w:val="12"/>
        </w:rPr>
        <w:t xml:space="preserve">, </w:t>
      </w:r>
      <w:r w:rsidRPr="0089226E">
        <w:rPr>
          <w:rStyle w:val="StyleUnderline"/>
        </w:rPr>
        <w:t xml:space="preserve">and </w:t>
      </w:r>
      <w:r w:rsidRPr="00F474A8">
        <w:rPr>
          <w:rStyle w:val="StyleUnderline"/>
          <w:highlight w:val="green"/>
        </w:rPr>
        <w:t>ensures</w:t>
      </w:r>
      <w:r w:rsidRPr="0089226E">
        <w:rPr>
          <w:rStyle w:val="StyleUnderline"/>
        </w:rPr>
        <w:t xml:space="preserve"> that international </w:t>
      </w:r>
      <w:r w:rsidRPr="00F474A8">
        <w:rPr>
          <w:rStyle w:val="Emphasis"/>
          <w:highlight w:val="green"/>
        </w:rPr>
        <w:t>markets</w:t>
      </w:r>
      <w:r w:rsidRPr="0089226E">
        <w:rPr>
          <w:rStyle w:val="StyleUnderline"/>
        </w:rPr>
        <w:t xml:space="preserve"> </w:t>
      </w:r>
      <w:r w:rsidRPr="0089226E">
        <w:rPr>
          <w:rStyle w:val="Emphasis"/>
        </w:rPr>
        <w:t xml:space="preserve">remain </w:t>
      </w:r>
      <w:r w:rsidRPr="00F474A8">
        <w:rPr>
          <w:rStyle w:val="Emphasis"/>
          <w:highlight w:val="green"/>
        </w:rPr>
        <w:t>fair</w:t>
      </w:r>
      <w:r w:rsidRPr="0089226E">
        <w:rPr>
          <w:rStyle w:val="StyleUnderline"/>
        </w:rPr>
        <w:t xml:space="preserve"> for US businesses.</w:t>
      </w:r>
    </w:p>
    <w:p w14:paraId="3FE4735A" w14:textId="77777777" w:rsidR="00987B0B" w:rsidRPr="0089226E" w:rsidRDefault="00987B0B" w:rsidP="00987B0B">
      <w:pPr>
        <w:rPr>
          <w:sz w:val="12"/>
        </w:rPr>
      </w:pPr>
      <w:r w:rsidRPr="0089226E">
        <w:rPr>
          <w:sz w:val="12"/>
        </w:rPr>
        <w:t>ILO Standards Protect U.S. Businesses and Workers</w:t>
      </w:r>
    </w:p>
    <w:p w14:paraId="3A2A196A" w14:textId="77777777" w:rsidR="00987B0B" w:rsidRPr="0089226E" w:rsidRDefault="00987B0B" w:rsidP="00987B0B">
      <w:pPr>
        <w:rPr>
          <w:sz w:val="12"/>
        </w:rPr>
      </w:pPr>
      <w:r w:rsidRPr="0089226E">
        <w:rPr>
          <w:sz w:val="12"/>
        </w:rPr>
        <w:t>The ILO sets minimum labor standards worldwide, including core protections against forced labor and child labor that every member country is obliged to uphold.</w:t>
      </w:r>
    </w:p>
    <w:p w14:paraId="7C1DC98D" w14:textId="77777777" w:rsidR="00987B0B" w:rsidRPr="0089226E" w:rsidRDefault="00987B0B" w:rsidP="00987B0B">
      <w:pPr>
        <w:rPr>
          <w:sz w:val="12"/>
        </w:rPr>
      </w:pPr>
      <w:r w:rsidRPr="0089226E">
        <w:rPr>
          <w:sz w:val="12"/>
        </w:rPr>
        <w:t xml:space="preserve">For example, </w:t>
      </w:r>
      <w:r w:rsidRPr="0089226E">
        <w:rPr>
          <w:rStyle w:val="Emphasis"/>
        </w:rPr>
        <w:t xml:space="preserve">ILO </w:t>
      </w:r>
      <w:r w:rsidRPr="00F474A8">
        <w:rPr>
          <w:rStyle w:val="Emphasis"/>
          <w:highlight w:val="green"/>
        </w:rPr>
        <w:t>conventions</w:t>
      </w:r>
      <w:r w:rsidRPr="0089226E">
        <w:rPr>
          <w:rStyle w:val="StyleUnderline"/>
        </w:rPr>
        <w:t xml:space="preserve"> </w:t>
      </w:r>
      <w:r w:rsidRPr="00F474A8">
        <w:rPr>
          <w:rStyle w:val="Emphasis"/>
          <w:highlight w:val="green"/>
        </w:rPr>
        <w:t>require China</w:t>
      </w:r>
      <w:r w:rsidRPr="00F474A8">
        <w:rPr>
          <w:rStyle w:val="StyleUnderline"/>
          <w:highlight w:val="green"/>
        </w:rPr>
        <w:t xml:space="preserve"> to </w:t>
      </w:r>
      <w:r w:rsidRPr="00F474A8">
        <w:rPr>
          <w:rStyle w:val="Emphasis"/>
          <w:highlight w:val="green"/>
        </w:rPr>
        <w:t>respect rules</w:t>
      </w:r>
      <w:r w:rsidRPr="0089226E">
        <w:rPr>
          <w:rStyle w:val="StyleUnderline"/>
        </w:rPr>
        <w:t xml:space="preserve"> that prohibit exploitative labor practices</w:t>
      </w:r>
      <w:r w:rsidRPr="0089226E">
        <w:rPr>
          <w:sz w:val="12"/>
        </w:rPr>
        <w:t xml:space="preserve">. By supervising these standards, </w:t>
      </w:r>
      <w:r w:rsidRPr="0089226E">
        <w:rPr>
          <w:rStyle w:val="StyleUnderline"/>
        </w:rPr>
        <w:t xml:space="preserve">the </w:t>
      </w:r>
      <w:r w:rsidRPr="0089226E">
        <w:rPr>
          <w:rStyle w:val="Emphasis"/>
        </w:rPr>
        <w:t>ILO</w:t>
      </w:r>
      <w:r w:rsidRPr="0089226E">
        <w:rPr>
          <w:rStyle w:val="StyleUnderline"/>
        </w:rPr>
        <w:t xml:space="preserve"> </w:t>
      </w:r>
      <w:r w:rsidRPr="0089226E">
        <w:rPr>
          <w:rStyle w:val="Emphasis"/>
        </w:rPr>
        <w:t>discourages</w:t>
      </w:r>
      <w:r w:rsidRPr="0089226E">
        <w:rPr>
          <w:rStyle w:val="StyleUnderline"/>
        </w:rPr>
        <w:t xml:space="preserve"> </w:t>
      </w:r>
      <w:r w:rsidRPr="0089226E">
        <w:rPr>
          <w:rStyle w:val="Emphasis"/>
        </w:rPr>
        <w:t>foreign manufacturers</w:t>
      </w:r>
      <w:r w:rsidRPr="0089226E">
        <w:rPr>
          <w:rStyle w:val="StyleUnderline"/>
        </w:rPr>
        <w:t xml:space="preserve"> from </w:t>
      </w:r>
      <w:r w:rsidRPr="0089226E">
        <w:rPr>
          <w:rStyle w:val="Emphasis"/>
        </w:rPr>
        <w:t>cutting costs</w:t>
      </w:r>
      <w:r w:rsidRPr="0089226E">
        <w:rPr>
          <w:sz w:val="12"/>
        </w:rPr>
        <w:t xml:space="preserve"> through forced or child labor— </w:t>
      </w:r>
      <w:r w:rsidRPr="00F474A8">
        <w:rPr>
          <w:rStyle w:val="Emphasis"/>
          <w:highlight w:val="green"/>
        </w:rPr>
        <w:t>an</w:t>
      </w:r>
      <w:r w:rsidRPr="00F474A8">
        <w:rPr>
          <w:rStyle w:val="StyleUnderline"/>
          <w:highlight w:val="green"/>
        </w:rPr>
        <w:t xml:space="preserve"> </w:t>
      </w:r>
      <w:r w:rsidRPr="00F474A8">
        <w:rPr>
          <w:rStyle w:val="Emphasis"/>
          <w:highlight w:val="green"/>
        </w:rPr>
        <w:t>artificial advantage</w:t>
      </w:r>
      <w:r w:rsidRPr="0089226E">
        <w:rPr>
          <w:rStyle w:val="StyleUnderline"/>
        </w:rPr>
        <w:t xml:space="preserve"> over law-abiding </w:t>
      </w:r>
      <w:r w:rsidRPr="0089226E">
        <w:rPr>
          <w:rStyle w:val="Emphasis"/>
        </w:rPr>
        <w:t>U.S. companies</w:t>
      </w:r>
      <w:r w:rsidRPr="0089226E">
        <w:rPr>
          <w:sz w:val="12"/>
        </w:rPr>
        <w:t>.</w:t>
      </w:r>
    </w:p>
    <w:p w14:paraId="1DCA2275" w14:textId="77777777" w:rsidR="00987B0B" w:rsidRPr="0089226E" w:rsidRDefault="00987B0B" w:rsidP="00987B0B">
      <w:pPr>
        <w:rPr>
          <w:sz w:val="12"/>
        </w:rPr>
      </w:pPr>
      <w:r w:rsidRPr="0089226E">
        <w:rPr>
          <w:sz w:val="12"/>
        </w:rPr>
        <w:t xml:space="preserve">This means U.S. textile firms face less unfair competition from overseas producers using child labor, and American agricultural exporters compete on a level playing field. </w:t>
      </w:r>
      <w:r w:rsidRPr="00F474A8">
        <w:rPr>
          <w:rStyle w:val="Emphasis"/>
          <w:highlight w:val="green"/>
        </w:rPr>
        <w:t>ILO standards</w:t>
      </w:r>
      <w:r w:rsidRPr="0089226E">
        <w:rPr>
          <w:rStyle w:val="StyleUnderline"/>
        </w:rPr>
        <w:t xml:space="preserve"> are </w:t>
      </w:r>
      <w:r w:rsidRPr="00F474A8">
        <w:rPr>
          <w:rStyle w:val="Emphasis"/>
          <w:highlight w:val="green"/>
        </w:rPr>
        <w:t>embedded</w:t>
      </w:r>
      <w:r w:rsidRPr="00F474A8">
        <w:rPr>
          <w:rStyle w:val="StyleUnderline"/>
          <w:highlight w:val="green"/>
        </w:rPr>
        <w:t xml:space="preserve"> in most </w:t>
      </w:r>
      <w:r w:rsidRPr="00F474A8">
        <w:rPr>
          <w:rStyle w:val="Emphasis"/>
          <w:highlight w:val="green"/>
        </w:rPr>
        <w:t>U.S. bilateral</w:t>
      </w:r>
      <w:r w:rsidRPr="0089226E">
        <w:rPr>
          <w:rStyle w:val="StyleUnderline"/>
        </w:rPr>
        <w:t xml:space="preserve"> and regional </w:t>
      </w:r>
      <w:r w:rsidRPr="00F474A8">
        <w:rPr>
          <w:rStyle w:val="Emphasis"/>
          <w:highlight w:val="green"/>
        </w:rPr>
        <w:t>trade agreements</w:t>
      </w:r>
      <w:r w:rsidRPr="0089226E">
        <w:rPr>
          <w:sz w:val="12"/>
        </w:rPr>
        <w:t xml:space="preserve">—without continued engagement, </w:t>
      </w:r>
      <w:r w:rsidRPr="0089226E">
        <w:rPr>
          <w:rStyle w:val="StyleUnderline"/>
        </w:rPr>
        <w:t xml:space="preserve">those </w:t>
      </w:r>
      <w:r w:rsidRPr="00F474A8">
        <w:rPr>
          <w:rStyle w:val="Emphasis"/>
          <w:highlight w:val="green"/>
        </w:rPr>
        <w:t>commitments</w:t>
      </w:r>
      <w:r w:rsidRPr="0089226E">
        <w:rPr>
          <w:rStyle w:val="StyleUnderline"/>
        </w:rPr>
        <w:t xml:space="preserve"> will </w:t>
      </w:r>
      <w:r w:rsidRPr="00F474A8">
        <w:rPr>
          <w:rStyle w:val="StyleUnderline"/>
          <w:highlight w:val="green"/>
        </w:rPr>
        <w:t>remain</w:t>
      </w:r>
      <w:r w:rsidRPr="0089226E">
        <w:rPr>
          <w:rStyle w:val="StyleUnderline"/>
        </w:rPr>
        <w:t xml:space="preserve"> but </w:t>
      </w:r>
      <w:r w:rsidRPr="00F474A8">
        <w:rPr>
          <w:rStyle w:val="Emphasis"/>
          <w:highlight w:val="green"/>
        </w:rPr>
        <w:t>without</w:t>
      </w:r>
      <w:r w:rsidRPr="0089226E">
        <w:rPr>
          <w:rStyle w:val="StyleUnderline"/>
        </w:rPr>
        <w:t xml:space="preserve"> </w:t>
      </w:r>
      <w:r w:rsidRPr="00F474A8">
        <w:rPr>
          <w:rStyle w:val="StyleUnderline"/>
          <w:highlight w:val="green"/>
        </w:rPr>
        <w:t xml:space="preserve">American </w:t>
      </w:r>
      <w:r w:rsidRPr="00F474A8">
        <w:rPr>
          <w:rStyle w:val="Emphasis"/>
          <w:highlight w:val="green"/>
        </w:rPr>
        <w:t>influence</w:t>
      </w:r>
      <w:r w:rsidRPr="0089226E">
        <w:rPr>
          <w:rStyle w:val="StyleUnderline"/>
        </w:rPr>
        <w:t xml:space="preserve"> or </w:t>
      </w:r>
      <w:r w:rsidRPr="0089226E">
        <w:rPr>
          <w:rStyle w:val="Emphasis"/>
        </w:rPr>
        <w:t>enforcement</w:t>
      </w:r>
      <w:r w:rsidRPr="0089226E">
        <w:rPr>
          <w:sz w:val="12"/>
        </w:rPr>
        <w:t>.</w:t>
      </w:r>
    </w:p>
    <w:p w14:paraId="6E989C45" w14:textId="77777777" w:rsidR="00987B0B" w:rsidRPr="0089226E" w:rsidRDefault="00987B0B" w:rsidP="00987B0B">
      <w:pPr>
        <w:rPr>
          <w:sz w:val="12"/>
        </w:rPr>
      </w:pPr>
      <w:r w:rsidRPr="0089226E">
        <w:rPr>
          <w:sz w:val="12"/>
        </w:rPr>
        <w:t>As the Fair Labor Association and American Apparel and Footwear Association noted in a statement this spring, businesses shouldn’t “face unfair competition, in a race to the bottom, from labor markets whose profitability depends on forced labor or other labor abuses such as unsafe workplaces and blocking workers’ freedom of association.”</w:t>
      </w:r>
    </w:p>
    <w:p w14:paraId="6FB004FD" w14:textId="77777777" w:rsidR="00987B0B" w:rsidRPr="0089226E" w:rsidRDefault="00987B0B" w:rsidP="00987B0B">
      <w:pPr>
        <w:rPr>
          <w:sz w:val="12"/>
        </w:rPr>
      </w:pPr>
      <w:r w:rsidRPr="0089226E">
        <w:rPr>
          <w:sz w:val="12"/>
        </w:rPr>
        <w:t xml:space="preserve">By </w:t>
      </w:r>
      <w:r w:rsidRPr="0089226E">
        <w:rPr>
          <w:rStyle w:val="Emphasis"/>
        </w:rPr>
        <w:t>promoting</w:t>
      </w:r>
      <w:r w:rsidRPr="0089226E">
        <w:rPr>
          <w:rStyle w:val="StyleUnderline"/>
        </w:rPr>
        <w:t xml:space="preserve"> these </w:t>
      </w:r>
      <w:r w:rsidRPr="0089226E">
        <w:rPr>
          <w:rStyle w:val="Emphasis"/>
        </w:rPr>
        <w:t>global standards</w:t>
      </w:r>
      <w:r w:rsidRPr="0089226E">
        <w:rPr>
          <w:sz w:val="12"/>
        </w:rPr>
        <w:t xml:space="preserve">, </w:t>
      </w:r>
      <w:r w:rsidRPr="0089226E">
        <w:rPr>
          <w:rStyle w:val="StyleUnderline"/>
        </w:rPr>
        <w:t xml:space="preserve">the ILO </w:t>
      </w:r>
      <w:r w:rsidRPr="0089226E">
        <w:rPr>
          <w:rStyle w:val="Emphasis"/>
        </w:rPr>
        <w:t>reduces risks</w:t>
      </w:r>
      <w:r w:rsidRPr="0089226E">
        <w:rPr>
          <w:rStyle w:val="StyleUnderline"/>
        </w:rPr>
        <w:t xml:space="preserve"> for </w:t>
      </w:r>
      <w:r w:rsidRPr="0089226E">
        <w:rPr>
          <w:rStyle w:val="Emphasis"/>
        </w:rPr>
        <w:t>American</w:t>
      </w:r>
      <w:r w:rsidRPr="0089226E">
        <w:rPr>
          <w:rStyle w:val="StyleUnderline"/>
        </w:rPr>
        <w:t xml:space="preserve"> </w:t>
      </w:r>
      <w:r w:rsidRPr="0089226E">
        <w:rPr>
          <w:rStyle w:val="Emphasis"/>
        </w:rPr>
        <w:t>op</w:t>
      </w:r>
      <w:r w:rsidRPr="0089226E">
        <w:rPr>
          <w:rStyle w:val="StyleUnderline"/>
        </w:rPr>
        <w:t>eration</w:t>
      </w:r>
      <w:r w:rsidRPr="0089226E">
        <w:rPr>
          <w:rStyle w:val="Emphasis"/>
        </w:rPr>
        <w:t>s</w:t>
      </w:r>
      <w:r w:rsidRPr="0089226E">
        <w:rPr>
          <w:sz w:val="12"/>
        </w:rPr>
        <w:t xml:space="preserve">, helps </w:t>
      </w:r>
      <w:r w:rsidRPr="0089226E">
        <w:rPr>
          <w:rStyle w:val="StyleUnderline"/>
        </w:rPr>
        <w:t>hold foreign competitors accountable</w:t>
      </w:r>
      <w:r w:rsidRPr="0089226E">
        <w:rPr>
          <w:sz w:val="12"/>
        </w:rPr>
        <w:t xml:space="preserve">, </w:t>
      </w:r>
      <w:r w:rsidRPr="0089226E">
        <w:rPr>
          <w:rStyle w:val="StyleUnderline"/>
        </w:rPr>
        <w:t>and ensures that international markets remain fair</w:t>
      </w:r>
      <w:r w:rsidRPr="0089226E">
        <w:rPr>
          <w:sz w:val="12"/>
        </w:rPr>
        <w:t xml:space="preserve"> for U.S. businesses.</w:t>
      </w:r>
    </w:p>
    <w:p w14:paraId="4EBC5CEA" w14:textId="77777777" w:rsidR="00987B0B" w:rsidRPr="0089226E" w:rsidRDefault="00987B0B" w:rsidP="00987B0B">
      <w:pPr>
        <w:rPr>
          <w:sz w:val="12"/>
        </w:rPr>
      </w:pPr>
      <w:r w:rsidRPr="0089226E">
        <w:rPr>
          <w:sz w:val="12"/>
        </w:rPr>
        <w:t>Why U.S. Engagement at the ILO Matters</w:t>
      </w:r>
    </w:p>
    <w:p w14:paraId="2B45525A" w14:textId="77777777" w:rsidR="00987B0B" w:rsidRPr="0089226E" w:rsidRDefault="00987B0B" w:rsidP="00987B0B">
      <w:pPr>
        <w:rPr>
          <w:rStyle w:val="StyleUnderline"/>
        </w:rPr>
      </w:pPr>
      <w:r w:rsidRPr="0089226E">
        <w:rPr>
          <w:rStyle w:val="Emphasis"/>
        </w:rPr>
        <w:t>U.S. involvement</w:t>
      </w:r>
      <w:r w:rsidRPr="0089226E">
        <w:rPr>
          <w:sz w:val="12"/>
        </w:rPr>
        <w:t xml:space="preserve">—through both government and business representation—has already prevented damaging outcomes. At this year’s International Labour Conference, </w:t>
      </w:r>
      <w:r w:rsidRPr="0089226E">
        <w:rPr>
          <w:rStyle w:val="StyleUnderline"/>
        </w:rPr>
        <w:t>the U.S</w:t>
      </w:r>
      <w:r w:rsidRPr="0089226E">
        <w:rPr>
          <w:sz w:val="12"/>
        </w:rPr>
        <w:t xml:space="preserve">., its allies and the Employer Group </w:t>
      </w:r>
      <w:r w:rsidRPr="0089226E">
        <w:rPr>
          <w:rStyle w:val="StyleUnderline"/>
        </w:rPr>
        <w:t xml:space="preserve">worked to </w:t>
      </w:r>
      <w:r w:rsidRPr="0089226E">
        <w:rPr>
          <w:rStyle w:val="Emphasis"/>
        </w:rPr>
        <w:t>block</w:t>
      </w:r>
      <w:r w:rsidRPr="0089226E">
        <w:rPr>
          <w:rStyle w:val="StyleUnderline"/>
        </w:rPr>
        <w:t xml:space="preserve"> </w:t>
      </w:r>
      <w:r w:rsidRPr="0089226E">
        <w:rPr>
          <w:rStyle w:val="Emphasis"/>
        </w:rPr>
        <w:t>unreasonable provisions</w:t>
      </w:r>
      <w:r w:rsidRPr="0089226E">
        <w:rPr>
          <w:rStyle w:val="StyleUnderline"/>
        </w:rPr>
        <w:t xml:space="preserve"> in proposed </w:t>
      </w:r>
      <w:r w:rsidRPr="0089226E">
        <w:rPr>
          <w:rStyle w:val="Emphasis"/>
        </w:rPr>
        <w:t>standards</w:t>
      </w:r>
      <w:r w:rsidRPr="0089226E">
        <w:rPr>
          <w:rStyle w:val="StyleUnderline"/>
        </w:rPr>
        <w:t xml:space="preserve"> on platform work and biological hazards</w:t>
      </w:r>
      <w:r w:rsidRPr="0089226E">
        <w:rPr>
          <w:sz w:val="12"/>
        </w:rPr>
        <w:t xml:space="preserve">. </w:t>
      </w:r>
      <w:r w:rsidRPr="0089226E">
        <w:rPr>
          <w:rStyle w:val="StyleUnderline"/>
        </w:rPr>
        <w:t xml:space="preserve">One union-backed </w:t>
      </w:r>
      <w:r w:rsidRPr="00F474A8">
        <w:rPr>
          <w:rStyle w:val="StyleUnderline"/>
          <w:highlight w:val="green"/>
        </w:rPr>
        <w:t>proposal</w:t>
      </w:r>
      <w:r w:rsidRPr="0089226E">
        <w:rPr>
          <w:rStyle w:val="StyleUnderline"/>
        </w:rPr>
        <w:t xml:space="preserve"> would have required companies to share source code with governments</w:t>
      </w:r>
      <w:r w:rsidRPr="0089226E">
        <w:rPr>
          <w:sz w:val="12"/>
        </w:rPr>
        <w:t xml:space="preserve">, </w:t>
      </w:r>
      <w:r w:rsidRPr="0089226E">
        <w:rPr>
          <w:rStyle w:val="StyleUnderline"/>
        </w:rPr>
        <w:t xml:space="preserve">a move that could </w:t>
      </w:r>
      <w:r w:rsidRPr="00F474A8">
        <w:rPr>
          <w:rStyle w:val="Emphasis"/>
          <w:highlight w:val="green"/>
        </w:rPr>
        <w:t>undermine</w:t>
      </w:r>
      <w:r w:rsidRPr="0089226E">
        <w:rPr>
          <w:rStyle w:val="StyleUnderline"/>
        </w:rPr>
        <w:t xml:space="preserve"> </w:t>
      </w:r>
      <w:r w:rsidRPr="00F474A8">
        <w:rPr>
          <w:rStyle w:val="Emphasis"/>
          <w:highlight w:val="green"/>
        </w:rPr>
        <w:t>American innovation</w:t>
      </w:r>
      <w:r w:rsidRPr="00F474A8">
        <w:rPr>
          <w:rStyle w:val="StyleUnderline"/>
          <w:highlight w:val="green"/>
        </w:rPr>
        <w:t xml:space="preserve"> and</w:t>
      </w:r>
      <w:r w:rsidRPr="0089226E">
        <w:rPr>
          <w:rStyle w:val="StyleUnderline"/>
        </w:rPr>
        <w:t xml:space="preserve"> global </w:t>
      </w:r>
      <w:r w:rsidRPr="00F474A8">
        <w:rPr>
          <w:rStyle w:val="Emphasis"/>
          <w:highlight w:val="green"/>
        </w:rPr>
        <w:t>tech</w:t>
      </w:r>
      <w:r w:rsidRPr="0089226E">
        <w:rPr>
          <w:rStyle w:val="StyleUnderline"/>
        </w:rPr>
        <w:t xml:space="preserve">nological </w:t>
      </w:r>
      <w:r w:rsidRPr="00F474A8">
        <w:rPr>
          <w:rStyle w:val="Emphasis"/>
          <w:highlight w:val="green"/>
        </w:rPr>
        <w:t>leadership</w:t>
      </w:r>
      <w:r w:rsidRPr="0089226E">
        <w:rPr>
          <w:sz w:val="12"/>
        </w:rPr>
        <w:t xml:space="preserve">. </w:t>
      </w:r>
      <w:r w:rsidRPr="00F474A8">
        <w:rPr>
          <w:rStyle w:val="Emphasis"/>
          <w:highlight w:val="green"/>
        </w:rPr>
        <w:t>Active U.S. engagement</w:t>
      </w:r>
      <w:r w:rsidRPr="0089226E">
        <w:rPr>
          <w:rStyle w:val="StyleUnderline"/>
        </w:rPr>
        <w:t xml:space="preserve"> helped </w:t>
      </w:r>
      <w:r w:rsidRPr="00F474A8">
        <w:rPr>
          <w:rStyle w:val="Emphasis"/>
          <w:highlight w:val="green"/>
        </w:rPr>
        <w:t>stop</w:t>
      </w:r>
      <w:r w:rsidRPr="00F474A8">
        <w:rPr>
          <w:rStyle w:val="StyleUnderline"/>
          <w:highlight w:val="green"/>
        </w:rPr>
        <w:t xml:space="preserve"> such </w:t>
      </w:r>
      <w:r w:rsidRPr="00F474A8">
        <w:rPr>
          <w:rStyle w:val="Emphasis"/>
          <w:highlight w:val="green"/>
        </w:rPr>
        <w:t>measures</w:t>
      </w:r>
      <w:r w:rsidRPr="0089226E">
        <w:rPr>
          <w:rStyle w:val="StyleUnderline"/>
        </w:rPr>
        <w:t>.</w:t>
      </w:r>
    </w:p>
    <w:p w14:paraId="1D751C44" w14:textId="77777777" w:rsidR="00987B0B" w:rsidRPr="0089226E" w:rsidRDefault="00987B0B" w:rsidP="00987B0B">
      <w:pPr>
        <w:rPr>
          <w:sz w:val="12"/>
        </w:rPr>
      </w:pPr>
      <w:r w:rsidRPr="0089226E">
        <w:rPr>
          <w:sz w:val="12"/>
        </w:rPr>
        <w:t xml:space="preserve">Ongoing debates at the ILO demonstrate the stakes. </w:t>
      </w:r>
      <w:r w:rsidRPr="00F474A8">
        <w:rPr>
          <w:rStyle w:val="Emphasis"/>
          <w:highlight w:val="green"/>
        </w:rPr>
        <w:t>Continued</w:t>
      </w:r>
      <w:r w:rsidRPr="0089226E">
        <w:rPr>
          <w:rStyle w:val="StyleUnderline"/>
        </w:rPr>
        <w:t xml:space="preserve"> </w:t>
      </w:r>
      <w:r w:rsidRPr="0089226E">
        <w:rPr>
          <w:rStyle w:val="Emphasis"/>
        </w:rPr>
        <w:t xml:space="preserve">American </w:t>
      </w:r>
      <w:r w:rsidRPr="00F474A8">
        <w:rPr>
          <w:rStyle w:val="Emphasis"/>
          <w:highlight w:val="green"/>
        </w:rPr>
        <w:t>leadership</w:t>
      </w:r>
      <w:r w:rsidRPr="0089226E">
        <w:rPr>
          <w:rStyle w:val="StyleUnderline"/>
        </w:rPr>
        <w:t xml:space="preserve"> is </w:t>
      </w:r>
      <w:r w:rsidRPr="00F474A8">
        <w:rPr>
          <w:rStyle w:val="Emphasis"/>
          <w:highlight w:val="green"/>
        </w:rPr>
        <w:t>necessary</w:t>
      </w:r>
      <w:r w:rsidRPr="00F474A8">
        <w:rPr>
          <w:rStyle w:val="StyleUnderline"/>
          <w:highlight w:val="green"/>
        </w:rPr>
        <w:t xml:space="preserve"> to </w:t>
      </w:r>
      <w:r w:rsidRPr="00F474A8">
        <w:rPr>
          <w:rStyle w:val="Emphasis"/>
          <w:highlight w:val="green"/>
        </w:rPr>
        <w:t>ensure</w:t>
      </w:r>
      <w:r w:rsidRPr="0089226E">
        <w:rPr>
          <w:rStyle w:val="StyleUnderline"/>
        </w:rPr>
        <w:t xml:space="preserve"> that </w:t>
      </w:r>
      <w:r w:rsidRPr="00F474A8">
        <w:rPr>
          <w:rStyle w:val="StyleUnderline"/>
          <w:highlight w:val="green"/>
        </w:rPr>
        <w:t>labor</w:t>
      </w:r>
      <w:r w:rsidRPr="0089226E">
        <w:rPr>
          <w:rStyle w:val="StyleUnderline"/>
        </w:rPr>
        <w:t xml:space="preserve"> </w:t>
      </w:r>
      <w:r w:rsidRPr="0089226E">
        <w:rPr>
          <w:rStyle w:val="Emphasis"/>
        </w:rPr>
        <w:t>standards</w:t>
      </w:r>
      <w:r w:rsidRPr="0089226E">
        <w:rPr>
          <w:rStyle w:val="StyleUnderline"/>
        </w:rPr>
        <w:t xml:space="preserve"> </w:t>
      </w:r>
      <w:r w:rsidRPr="00F474A8">
        <w:rPr>
          <w:rStyle w:val="StyleUnderline"/>
          <w:highlight w:val="green"/>
        </w:rPr>
        <w:t>remain</w:t>
      </w:r>
      <w:r w:rsidRPr="0089226E">
        <w:rPr>
          <w:rStyle w:val="StyleUnderline"/>
        </w:rPr>
        <w:t xml:space="preserve"> </w:t>
      </w:r>
      <w:r w:rsidRPr="0089226E">
        <w:rPr>
          <w:rStyle w:val="Emphasis"/>
        </w:rPr>
        <w:t>reasonable</w:t>
      </w:r>
      <w:r w:rsidRPr="0089226E">
        <w:rPr>
          <w:rStyle w:val="StyleUnderline"/>
        </w:rPr>
        <w:t xml:space="preserve">, </w:t>
      </w:r>
      <w:r w:rsidRPr="00F474A8">
        <w:rPr>
          <w:rStyle w:val="Emphasis"/>
          <w:highlight w:val="green"/>
        </w:rPr>
        <w:t>pragmatic</w:t>
      </w:r>
      <w:r w:rsidRPr="0089226E">
        <w:rPr>
          <w:rStyle w:val="StyleUnderline"/>
        </w:rPr>
        <w:t xml:space="preserve"> </w:t>
      </w:r>
      <w:r w:rsidRPr="00F474A8">
        <w:rPr>
          <w:rStyle w:val="StyleUnderline"/>
          <w:highlight w:val="green"/>
        </w:rPr>
        <w:t xml:space="preserve">and </w:t>
      </w:r>
      <w:r w:rsidRPr="00F474A8">
        <w:rPr>
          <w:rStyle w:val="Emphasis"/>
          <w:highlight w:val="green"/>
        </w:rPr>
        <w:t>aligned</w:t>
      </w:r>
      <w:r w:rsidRPr="00F474A8">
        <w:rPr>
          <w:rStyle w:val="StyleUnderline"/>
          <w:highlight w:val="green"/>
        </w:rPr>
        <w:t xml:space="preserve"> with </w:t>
      </w:r>
      <w:r w:rsidRPr="00F474A8">
        <w:rPr>
          <w:rStyle w:val="Emphasis"/>
          <w:highlight w:val="green"/>
        </w:rPr>
        <w:t>U.S. values</w:t>
      </w:r>
      <w:r w:rsidRPr="0089226E">
        <w:rPr>
          <w:sz w:val="12"/>
        </w:rPr>
        <w:t>.</w:t>
      </w:r>
    </w:p>
    <w:p w14:paraId="30CA20D0" w14:textId="77777777" w:rsidR="00987B0B" w:rsidRPr="00D22A94" w:rsidRDefault="00987B0B" w:rsidP="00987B0B">
      <w:pPr>
        <w:pStyle w:val="Heading4"/>
        <w:rPr>
          <w:rFonts w:asciiTheme="minorHAnsi" w:hAnsiTheme="minorHAnsi" w:cstheme="minorHAnsi"/>
        </w:rPr>
      </w:pPr>
      <w:r>
        <w:rPr>
          <w:rFonts w:asciiTheme="minorHAnsi" w:hAnsiTheme="minorHAnsi" w:cstheme="minorHAnsi"/>
        </w:rPr>
        <w:t xml:space="preserve">Tech leadership is key to prevent </w:t>
      </w:r>
      <w:r>
        <w:rPr>
          <w:rFonts w:asciiTheme="minorHAnsi" w:hAnsiTheme="minorHAnsi" w:cstheme="minorHAnsi"/>
          <w:u w:val="single"/>
        </w:rPr>
        <w:t>nuclear war</w:t>
      </w:r>
      <w:r>
        <w:rPr>
          <w:rFonts w:asciiTheme="minorHAnsi" w:hAnsiTheme="minorHAnsi" w:cstheme="minorHAnsi"/>
        </w:rPr>
        <w:t>.</w:t>
      </w:r>
    </w:p>
    <w:p w14:paraId="5559A9AC" w14:textId="77777777" w:rsidR="00987B0B" w:rsidRPr="00903058" w:rsidRDefault="00987B0B" w:rsidP="00987B0B">
      <w:r w:rsidRPr="00903058">
        <w:rPr>
          <w:rStyle w:val="Style13ptBold"/>
        </w:rPr>
        <w:t>Kroenig ‘21</w:t>
      </w:r>
      <w:r w:rsidRPr="00903058">
        <w:t> </w:t>
      </w:r>
      <w:r w:rsidRPr="00170D86">
        <w:rPr>
          <w:sz w:val="16"/>
          <w:szCs w:val="16"/>
        </w:rPr>
        <w:t>(Matthew Kroenig, Dr. Matthew Kroenig is a professor of government and foreign service at Georgetown University and thedirector of the Scowcroft Strategy Initiative at the Atlantic Council., 2021, accessed on 7-18-2022, Airuniversity.af, "Will Emerging Technology Cause Nuclear War?:Bringing Geopolitics Back In", https://www.airuniversity.af.edu/Portals/10/SSQ/documents/Volume-15_Issue-4/D-Kroenig.pdf)//Babcii I wonder if I ever will stop stealing cards Thomas cut years ago</w:t>
      </w:r>
    </w:p>
    <w:p w14:paraId="6BCF0AB7" w14:textId="77777777" w:rsidR="00987B0B" w:rsidRPr="00BB294E" w:rsidRDefault="00987B0B" w:rsidP="00987B0B">
      <w:pPr>
        <w:rPr>
          <w:sz w:val="12"/>
        </w:rPr>
      </w:pPr>
      <w:r w:rsidRPr="00BB294E">
        <w:rPr>
          <w:sz w:val="12"/>
        </w:rPr>
        <w:t xml:space="preserve">Likewise, </w:t>
      </w:r>
      <w:r w:rsidRPr="00BB294E">
        <w:rPr>
          <w:u w:val="single"/>
        </w:rPr>
        <w:t>if China acquired</w:t>
      </w:r>
      <w:r w:rsidRPr="00BB294E">
        <w:rPr>
          <w:sz w:val="12"/>
        </w:rPr>
        <w:t xml:space="preserve"> an </w:t>
      </w:r>
      <w:r w:rsidRPr="00BB294E">
        <w:rPr>
          <w:u w:val="single"/>
        </w:rPr>
        <w:t xml:space="preserve">enhanced ability through </w:t>
      </w:r>
      <w:r w:rsidRPr="00F474A8">
        <w:rPr>
          <w:b/>
          <w:bCs/>
          <w:highlight w:val="green"/>
          <w:u w:val="single"/>
        </w:rPr>
        <w:t>new tech</w:t>
      </w:r>
      <w:r w:rsidRPr="00BB294E">
        <w:rPr>
          <w:u w:val="single"/>
        </w:rPr>
        <w:t>nology</w:t>
      </w:r>
      <w:r w:rsidRPr="00BB294E">
        <w:rPr>
          <w:sz w:val="12"/>
        </w:rPr>
        <w:t xml:space="preserve"> to invade and </w:t>
      </w:r>
      <w:r w:rsidRPr="00F474A8">
        <w:rPr>
          <w:highlight w:val="green"/>
          <w:u w:val="single"/>
        </w:rPr>
        <w:t xml:space="preserve">occupy </w:t>
      </w:r>
      <w:r w:rsidRPr="00F474A8">
        <w:rPr>
          <w:b/>
          <w:bCs/>
          <w:highlight w:val="green"/>
          <w:u w:val="single"/>
        </w:rPr>
        <w:t>Taiwan</w:t>
      </w:r>
      <w:r w:rsidRPr="00F474A8">
        <w:rPr>
          <w:highlight w:val="green"/>
          <w:u w:val="single"/>
        </w:rPr>
        <w:t xml:space="preserve"> or</w:t>
      </w:r>
      <w:r w:rsidRPr="00BB294E">
        <w:rPr>
          <w:u w:val="single"/>
        </w:rPr>
        <w:t xml:space="preserve"> </w:t>
      </w:r>
      <w:r w:rsidRPr="00F474A8">
        <w:rPr>
          <w:highlight w:val="green"/>
          <w:u w:val="single"/>
        </w:rPr>
        <w:t>contested islands in</w:t>
      </w:r>
      <w:r w:rsidRPr="00BB294E">
        <w:rPr>
          <w:u w:val="single"/>
        </w:rPr>
        <w:t xml:space="preserve"> the </w:t>
      </w:r>
      <w:r w:rsidRPr="00F474A8">
        <w:rPr>
          <w:b/>
          <w:bCs/>
          <w:highlight w:val="green"/>
          <w:u w:val="single"/>
        </w:rPr>
        <w:t>East or South China Seas</w:t>
      </w:r>
      <w:r w:rsidRPr="00BB294E">
        <w:rPr>
          <w:sz w:val="12"/>
        </w:rPr>
        <w:t xml:space="preserve">, </w:t>
      </w:r>
      <w:r w:rsidRPr="00BB294E">
        <w:rPr>
          <w:u w:val="single"/>
        </w:rPr>
        <w:t xml:space="preserve">Beijing’s </w:t>
      </w:r>
      <w:r w:rsidRPr="00F474A8">
        <w:rPr>
          <w:highlight w:val="green"/>
          <w:u w:val="single"/>
        </w:rPr>
        <w:t>leaders</w:t>
      </w:r>
      <w:r w:rsidRPr="00BB294E">
        <w:rPr>
          <w:sz w:val="12"/>
        </w:rPr>
        <w:t xml:space="preserve"> might also </w:t>
      </w:r>
      <w:r w:rsidRPr="00F474A8">
        <w:rPr>
          <w:highlight w:val="green"/>
          <w:u w:val="single"/>
        </w:rPr>
        <w:t xml:space="preserve">find this </w:t>
      </w:r>
      <w:r w:rsidRPr="00F474A8">
        <w:rPr>
          <w:b/>
          <w:bCs/>
          <w:highlight w:val="green"/>
          <w:u w:val="single"/>
        </w:rPr>
        <w:t>opportunity tempting</w:t>
      </w:r>
      <w:r w:rsidRPr="00BB294E">
        <w:rPr>
          <w:sz w:val="12"/>
        </w:rPr>
        <w:t xml:space="preserve">. If new technology enhances either power’s anti-access, area-denial network, then its leaders may be more confident in their ability to achieve </w:t>
      </w:r>
      <w:r w:rsidRPr="00F474A8">
        <w:rPr>
          <w:highlight w:val="green"/>
          <w:u w:val="single"/>
        </w:rPr>
        <w:t xml:space="preserve">a </w:t>
      </w:r>
      <w:r w:rsidRPr="00F474A8">
        <w:rPr>
          <w:b/>
          <w:bCs/>
          <w:highlight w:val="green"/>
          <w:u w:val="single"/>
        </w:rPr>
        <w:t>fait accompli</w:t>
      </w:r>
      <w:r w:rsidRPr="00BB294E">
        <w:rPr>
          <w:u w:val="single"/>
        </w:rPr>
        <w:t xml:space="preserve"> attack</w:t>
      </w:r>
      <w:r w:rsidRPr="00BB294E">
        <w:rPr>
          <w:sz w:val="12"/>
        </w:rPr>
        <w:t xml:space="preserve"> against a neighbor and then block a US-led liberation.</w:t>
      </w:r>
    </w:p>
    <w:p w14:paraId="00DB0984" w14:textId="77777777" w:rsidR="00987B0B" w:rsidRPr="00BB294E" w:rsidRDefault="00987B0B" w:rsidP="00987B0B">
      <w:pPr>
        <w:rPr>
          <w:sz w:val="12"/>
        </w:rPr>
      </w:pPr>
      <w:r w:rsidRPr="00BB294E">
        <w:rPr>
          <w:u w:val="single"/>
        </w:rPr>
        <w:t xml:space="preserve">These are precisely the types of </w:t>
      </w:r>
      <w:r w:rsidRPr="00F474A8">
        <w:rPr>
          <w:highlight w:val="green"/>
          <w:u w:val="single"/>
        </w:rPr>
        <w:t>shifts in</w:t>
      </w:r>
      <w:r w:rsidRPr="00BB294E">
        <w:rPr>
          <w:u w:val="single"/>
        </w:rPr>
        <w:t xml:space="preserve"> the </w:t>
      </w:r>
      <w:r w:rsidRPr="00F474A8">
        <w:rPr>
          <w:b/>
          <w:bCs/>
          <w:highlight w:val="green"/>
          <w:u w:val="single"/>
        </w:rPr>
        <w:t>balance of power</w:t>
      </w:r>
      <w:r w:rsidRPr="00BB294E">
        <w:rPr>
          <w:u w:val="single"/>
        </w:rPr>
        <w:t xml:space="preserve"> that</w:t>
      </w:r>
      <w:r w:rsidRPr="00BB294E">
        <w:rPr>
          <w:sz w:val="12"/>
        </w:rPr>
        <w:t xml:space="preserve"> can </w:t>
      </w:r>
      <w:r w:rsidRPr="00F474A8">
        <w:rPr>
          <w:b/>
          <w:bCs/>
          <w:highlight w:val="green"/>
          <w:u w:val="single"/>
        </w:rPr>
        <w:t>lead to war</w:t>
      </w:r>
      <w:r w:rsidRPr="00BB294E">
        <w:rPr>
          <w:sz w:val="12"/>
        </w:rPr>
        <w:t xml:space="preserve">. As mentioned previously, </w:t>
      </w:r>
      <w:r w:rsidRPr="00E164E1">
        <w:rPr>
          <w:u w:val="single"/>
        </w:rPr>
        <w:t xml:space="preserve">the </w:t>
      </w:r>
      <w:r w:rsidRPr="00F474A8">
        <w:rPr>
          <w:b/>
          <w:bCs/>
          <w:highlight w:val="green"/>
          <w:u w:val="single"/>
        </w:rPr>
        <w:t>predominant scholarly theory</w:t>
      </w:r>
      <w:r w:rsidRPr="00E164E1">
        <w:t xml:space="preserve"> </w:t>
      </w:r>
      <w:r w:rsidRPr="00F474A8">
        <w:rPr>
          <w:highlight w:val="green"/>
          <w:u w:val="single"/>
        </w:rPr>
        <w:t>on</w:t>
      </w:r>
      <w:r w:rsidRPr="00E164E1">
        <w:rPr>
          <w:u w:val="single"/>
        </w:rPr>
        <w:t xml:space="preserve"> the </w:t>
      </w:r>
      <w:r w:rsidRPr="00F474A8">
        <w:rPr>
          <w:b/>
          <w:bCs/>
          <w:highlight w:val="green"/>
          <w:u w:val="single"/>
        </w:rPr>
        <w:t>causes of war</w:t>
      </w:r>
      <w:r w:rsidRPr="00BB294E">
        <w:rPr>
          <w:sz w:val="12"/>
        </w:rPr>
        <w:t>—</w:t>
      </w:r>
      <w:r w:rsidRPr="00BB294E">
        <w:rPr>
          <w:b/>
          <w:bCs/>
          <w:u w:val="single"/>
        </w:rPr>
        <w:t xml:space="preserve">the </w:t>
      </w:r>
      <w:r w:rsidRPr="00F474A8">
        <w:rPr>
          <w:b/>
          <w:bCs/>
          <w:highlight w:val="green"/>
          <w:u w:val="single"/>
        </w:rPr>
        <w:t>bargaining model</w:t>
      </w:r>
      <w:r w:rsidRPr="00BB294E">
        <w:rPr>
          <w:sz w:val="12"/>
        </w:rPr>
        <w:t>—</w:t>
      </w:r>
      <w:r w:rsidRPr="00F474A8">
        <w:rPr>
          <w:highlight w:val="green"/>
          <w:u w:val="single"/>
        </w:rPr>
        <w:t>maintains</w:t>
      </w:r>
      <w:r w:rsidRPr="00BB294E">
        <w:rPr>
          <w:u w:val="single"/>
        </w:rPr>
        <w:t xml:space="preserve"> that </w:t>
      </w:r>
      <w:r w:rsidRPr="00F474A8">
        <w:rPr>
          <w:b/>
          <w:bCs/>
          <w:highlight w:val="green"/>
          <w:u w:val="single"/>
        </w:rPr>
        <w:t>imperfect</w:t>
      </w:r>
      <w:r w:rsidRPr="00BB294E">
        <w:rPr>
          <w:u w:val="single"/>
        </w:rPr>
        <w:t xml:space="preserve"> </w:t>
      </w:r>
      <w:r w:rsidRPr="00F474A8">
        <w:rPr>
          <w:highlight w:val="green"/>
          <w:u w:val="single"/>
        </w:rPr>
        <w:t>information on</w:t>
      </w:r>
      <w:r w:rsidRPr="00BB294E">
        <w:rPr>
          <w:sz w:val="12"/>
        </w:rPr>
        <w:t xml:space="preserve"> the </w:t>
      </w:r>
      <w:r w:rsidRPr="00F474A8">
        <w:rPr>
          <w:b/>
          <w:bCs/>
          <w:highlight w:val="green"/>
          <w:u w:val="single"/>
        </w:rPr>
        <w:t>balance of power</w:t>
      </w:r>
      <w:r w:rsidRPr="00BB294E">
        <w:rPr>
          <w:sz w:val="12"/>
        </w:rPr>
        <w:t xml:space="preserve"> and the balance of resolve and credible commitment problems </w:t>
      </w:r>
      <w:r w:rsidRPr="00F474A8">
        <w:rPr>
          <w:highlight w:val="green"/>
          <w:u w:val="single"/>
        </w:rPr>
        <w:t>result in</w:t>
      </w:r>
      <w:r w:rsidRPr="00BB294E">
        <w:rPr>
          <w:u w:val="single"/>
        </w:rPr>
        <w:t xml:space="preserve"> </w:t>
      </w:r>
      <w:r w:rsidRPr="00BB294E">
        <w:rPr>
          <w:b/>
          <w:bCs/>
          <w:u w:val="single"/>
        </w:rPr>
        <w:t xml:space="preserve">international </w:t>
      </w:r>
      <w:r w:rsidRPr="00F474A8">
        <w:rPr>
          <w:b/>
          <w:bCs/>
          <w:highlight w:val="green"/>
          <w:u w:val="single"/>
        </w:rPr>
        <w:t>conflict</w:t>
      </w:r>
      <w:r w:rsidRPr="00BB294E">
        <w:rPr>
          <w:b/>
          <w:bCs/>
          <w:u w:val="single"/>
        </w:rPr>
        <w:t>.</w:t>
      </w:r>
      <w:r w:rsidRPr="00BB294E">
        <w:rPr>
          <w:sz w:val="12"/>
        </w:rPr>
        <w:t xml:space="preserve">52 </w:t>
      </w:r>
      <w:r w:rsidRPr="00F474A8">
        <w:rPr>
          <w:b/>
          <w:bCs/>
          <w:highlight w:val="green"/>
          <w:u w:val="single"/>
        </w:rPr>
        <w:t>New tech</w:t>
      </w:r>
      <w:r w:rsidRPr="00BB294E">
        <w:rPr>
          <w:sz w:val="12"/>
        </w:rPr>
        <w:t xml:space="preserve">nology can </w:t>
      </w:r>
      <w:r w:rsidRPr="00F474A8">
        <w:rPr>
          <w:highlight w:val="green"/>
          <w:u w:val="single"/>
        </w:rPr>
        <w:t>exacerbate</w:t>
      </w:r>
      <w:r w:rsidRPr="00BB294E">
        <w:rPr>
          <w:u w:val="single"/>
        </w:rPr>
        <w:t xml:space="preserve"> these </w:t>
      </w:r>
      <w:r w:rsidRPr="00F474A8">
        <w:rPr>
          <w:b/>
          <w:bCs/>
          <w:highlight w:val="green"/>
          <w:u w:val="single"/>
        </w:rPr>
        <w:t>causal mechanisms</w:t>
      </w:r>
      <w:r w:rsidRPr="00BB294E">
        <w:rPr>
          <w:sz w:val="12"/>
        </w:rPr>
        <w:t xml:space="preserve"> </w:t>
      </w:r>
      <w:r w:rsidRPr="00BB294E">
        <w:rPr>
          <w:u w:val="single"/>
        </w:rPr>
        <w:t>by increasing uncertainty about</w:t>
      </w:r>
      <w:r w:rsidRPr="00BB294E">
        <w:rPr>
          <w:sz w:val="12"/>
        </w:rPr>
        <w:t xml:space="preserve">, </w:t>
      </w:r>
      <w:r w:rsidRPr="00BB294E">
        <w:rPr>
          <w:u w:val="single"/>
        </w:rPr>
        <w:t>or causing rapid shifts in</w:t>
      </w:r>
      <w:r w:rsidRPr="00BB294E">
        <w:rPr>
          <w:sz w:val="12"/>
        </w:rPr>
        <w:t xml:space="preserve">, </w:t>
      </w:r>
      <w:r w:rsidRPr="00BB294E">
        <w:rPr>
          <w:u w:val="single"/>
        </w:rPr>
        <w:t xml:space="preserve">the </w:t>
      </w:r>
      <w:r w:rsidRPr="00BB294E">
        <w:rPr>
          <w:b/>
          <w:bCs/>
          <w:u w:val="single"/>
        </w:rPr>
        <w:t>balance of power</w:t>
      </w:r>
      <w:r w:rsidRPr="00BB294E">
        <w:rPr>
          <w:sz w:val="12"/>
        </w:rPr>
        <w:t>. Indeed as noted above, new military technology and the development of new operational concepts have shifted the balance of power and resulted in military conflict throughout history.</w:t>
      </w:r>
    </w:p>
    <w:p w14:paraId="6E08CA51" w14:textId="77777777" w:rsidR="00987B0B" w:rsidRPr="00BB294E" w:rsidRDefault="00987B0B" w:rsidP="00987B0B">
      <w:pPr>
        <w:rPr>
          <w:sz w:val="12"/>
        </w:rPr>
      </w:pPr>
      <w:r w:rsidRPr="00BB294E">
        <w:rPr>
          <w:sz w:val="12"/>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62467C90" w14:textId="77777777" w:rsidR="00987B0B" w:rsidRPr="00BB294E" w:rsidRDefault="00987B0B" w:rsidP="00987B0B">
      <w:pPr>
        <w:rPr>
          <w:sz w:val="12"/>
        </w:rPr>
      </w:pPr>
      <w:r w:rsidRPr="00BB294E">
        <w:rPr>
          <w:sz w:val="12"/>
        </w:rPr>
        <w:t xml:space="preserve">If Moscow or Beijing attacked a vulnerable US Ally or partner in their near abroad, therefore, </w:t>
      </w:r>
      <w:r w:rsidRPr="00BB294E">
        <w:rPr>
          <w:u w:val="single"/>
        </w:rPr>
        <w:t xml:space="preserve">there would be a </w:t>
      </w:r>
      <w:r w:rsidRPr="00F474A8">
        <w:rPr>
          <w:highlight w:val="green"/>
          <w:u w:val="single"/>
        </w:rPr>
        <w:t>risk of</w:t>
      </w:r>
      <w:r w:rsidRPr="00BB294E">
        <w:rPr>
          <w:sz w:val="12"/>
        </w:rPr>
        <w:t xml:space="preserve"> major war with the potential for </w:t>
      </w:r>
      <w:r w:rsidRPr="00F474A8">
        <w:rPr>
          <w:b/>
          <w:bCs/>
          <w:highlight w:val="green"/>
          <w:u w:val="single"/>
        </w:rPr>
        <w:t>nuclear escalation</w:t>
      </w:r>
      <w:r w:rsidRPr="00BB294E">
        <w:rPr>
          <w:sz w:val="12"/>
        </w:rPr>
        <w:t xml:space="preserve">. The United States has </w:t>
      </w:r>
      <w:r w:rsidRPr="00BB294E">
        <w:rPr>
          <w:u w:val="single"/>
        </w:rPr>
        <w:t xml:space="preserve">formal </w:t>
      </w:r>
      <w:r w:rsidRPr="00F474A8">
        <w:rPr>
          <w:highlight w:val="green"/>
          <w:u w:val="single"/>
        </w:rPr>
        <w:t>treaty commitments with</w:t>
      </w:r>
      <w:r w:rsidRPr="00BB294E">
        <w:rPr>
          <w:sz w:val="12"/>
        </w:rPr>
        <w:t xml:space="preserve"> several </w:t>
      </w:r>
      <w:r w:rsidRPr="00F474A8">
        <w:rPr>
          <w:b/>
          <w:bCs/>
          <w:highlight w:val="green"/>
          <w:u w:val="single"/>
        </w:rPr>
        <w:t>frontline states</w:t>
      </w:r>
      <w:r w:rsidRPr="00BB294E">
        <w:rPr>
          <w:sz w:val="12"/>
        </w:rPr>
        <w:t xml:space="preserve"> </w:t>
      </w:r>
      <w:r w:rsidRPr="00BB294E">
        <w:rPr>
          <w:u w:val="single"/>
        </w:rPr>
        <w:t xml:space="preserve">as well as </w:t>
      </w:r>
      <w:r w:rsidRPr="00BB294E">
        <w:rPr>
          <w:sz w:val="12"/>
        </w:rPr>
        <w:t xml:space="preserve">an ambiguous defense obligation to </w:t>
      </w:r>
      <w:r w:rsidRPr="00BB294E">
        <w:rPr>
          <w:b/>
          <w:bCs/>
          <w:u w:val="single"/>
        </w:rPr>
        <w:t>Taiwan</w:t>
      </w:r>
      <w:r w:rsidRPr="00BB294E">
        <w:rPr>
          <w:sz w:val="12"/>
        </w:rPr>
        <w:t xml:space="preserve">. If Russia or China were to attack these states, it is likely, or at least possible, that </w:t>
      </w:r>
      <w:r w:rsidRPr="00F474A8">
        <w:rPr>
          <w:highlight w:val="green"/>
          <w:u w:val="single"/>
        </w:rPr>
        <w:t xml:space="preserve">the </w:t>
      </w:r>
      <w:r w:rsidRPr="00F474A8">
        <w:rPr>
          <w:b/>
          <w:bCs/>
          <w:highlight w:val="green"/>
          <w:u w:val="single"/>
        </w:rPr>
        <w:t>U</w:t>
      </w:r>
      <w:r w:rsidRPr="00BB294E">
        <w:rPr>
          <w:sz w:val="12"/>
        </w:rPr>
        <w:t xml:space="preserve">nited </w:t>
      </w:r>
      <w:r w:rsidRPr="00F474A8">
        <w:rPr>
          <w:b/>
          <w:bCs/>
          <w:highlight w:val="green"/>
          <w:u w:val="single"/>
        </w:rPr>
        <w:t>S</w:t>
      </w:r>
      <w:r w:rsidRPr="00BB294E">
        <w:rPr>
          <w:sz w:val="12"/>
        </w:rPr>
        <w:t xml:space="preserve">tates </w:t>
      </w:r>
      <w:r w:rsidRPr="00F474A8">
        <w:rPr>
          <w:highlight w:val="green"/>
          <w:u w:val="single"/>
        </w:rPr>
        <w:t xml:space="preserve">would </w:t>
      </w:r>
      <w:r w:rsidRPr="00F474A8">
        <w:rPr>
          <w:b/>
          <w:bCs/>
          <w:highlight w:val="green"/>
          <w:u w:val="single"/>
        </w:rPr>
        <w:t>come to</w:t>
      </w:r>
      <w:r w:rsidRPr="00BB294E">
        <w:rPr>
          <w:b/>
          <w:bCs/>
          <w:u w:val="single"/>
        </w:rPr>
        <w:t xml:space="preserve"> the </w:t>
      </w:r>
      <w:r w:rsidRPr="00F474A8">
        <w:rPr>
          <w:b/>
          <w:bCs/>
          <w:highlight w:val="green"/>
          <w:u w:val="single"/>
        </w:rPr>
        <w:t>defense</w:t>
      </w:r>
      <w:r w:rsidRPr="00BB294E">
        <w:rPr>
          <w:sz w:val="12"/>
        </w:rPr>
        <w:t xml:space="preserve"> of the victims. While many question the wisdom or credibility of America’s global commitments, it would be </w:t>
      </w:r>
      <w:r w:rsidRPr="00F474A8">
        <w:rPr>
          <w:highlight w:val="green"/>
          <w:u w:val="single"/>
        </w:rPr>
        <w:t>difficult</w:t>
      </w:r>
      <w:r w:rsidRPr="00BB294E">
        <w:rPr>
          <w:u w:val="single"/>
        </w:rPr>
        <w:t xml:space="preserve"> for the </w:t>
      </w:r>
      <w:r w:rsidRPr="00BB294E">
        <w:rPr>
          <w:b/>
          <w:bCs/>
          <w:u w:val="single"/>
        </w:rPr>
        <w:t>U</w:t>
      </w:r>
      <w:r w:rsidRPr="00BB294E">
        <w:rPr>
          <w:sz w:val="12"/>
        </w:rPr>
        <w:t xml:space="preserve">nited </w:t>
      </w:r>
      <w:r w:rsidRPr="00BB294E">
        <w:rPr>
          <w:b/>
          <w:bCs/>
          <w:u w:val="single"/>
        </w:rPr>
        <w:t>S</w:t>
      </w:r>
      <w:r w:rsidRPr="00BB294E">
        <w:rPr>
          <w:sz w:val="12"/>
        </w:rPr>
        <w:t xml:space="preserve">tates </w:t>
      </w:r>
      <w:r w:rsidRPr="00F474A8">
        <w:rPr>
          <w:b/>
          <w:bCs/>
          <w:highlight w:val="green"/>
          <w:u w:val="single"/>
        </w:rPr>
        <w:t>to simply back down</w:t>
      </w:r>
      <w:r w:rsidRPr="00BB294E">
        <w:rPr>
          <w:sz w:val="12"/>
        </w:rPr>
        <w:t xml:space="preserve">. Abandoning a treaty ally could cause fears that America’s global commitments would unravel. Any </w:t>
      </w:r>
      <w:r w:rsidRPr="00BB294E">
        <w:rPr>
          <w:b/>
          <w:bCs/>
          <w:u w:val="single"/>
        </w:rPr>
        <w:t>US president</w:t>
      </w:r>
      <w:r w:rsidRPr="00BB294E">
        <w:rPr>
          <w:sz w:val="12"/>
        </w:rPr>
        <w:t xml:space="preserve">, therefore, would </w:t>
      </w:r>
      <w:r w:rsidRPr="00BB294E">
        <w:rPr>
          <w:u w:val="single"/>
        </w:rPr>
        <w:t xml:space="preserve">feel great pressure to </w:t>
      </w:r>
      <w:r w:rsidRPr="00BB294E">
        <w:rPr>
          <w:b/>
          <w:bCs/>
          <w:u w:val="single"/>
        </w:rPr>
        <w:t>come to</w:t>
      </w:r>
      <w:r w:rsidRPr="00BB294E">
        <w:rPr>
          <w:sz w:val="12"/>
        </w:rPr>
        <w:t xml:space="preserve"> an Ally’s </w:t>
      </w:r>
      <w:r w:rsidRPr="00BB294E">
        <w:rPr>
          <w:b/>
          <w:bCs/>
          <w:u w:val="single"/>
        </w:rPr>
        <w:t>defense</w:t>
      </w:r>
      <w:r w:rsidRPr="00BB294E">
        <w:rPr>
          <w:sz w:val="12"/>
        </w:rPr>
        <w:t xml:space="preserve"> and expel Russian or Chinese forces.</w:t>
      </w:r>
    </w:p>
    <w:p w14:paraId="45257E59" w14:textId="77777777" w:rsidR="00987B0B" w:rsidRPr="00BB294E" w:rsidRDefault="00987B0B" w:rsidP="00987B0B">
      <w:pPr>
        <w:rPr>
          <w:sz w:val="12"/>
        </w:rPr>
      </w:pPr>
      <w:r w:rsidRPr="00BB294E">
        <w:rPr>
          <w:sz w:val="12"/>
        </w:rPr>
        <w:t>Once the United States and Russia or China are at war, there would be a risk of nuclear escalation. As noted previously, experts assess the greatest risk of nuclear war today does not come from a bolt-out-of-the-blue strike but from nuclear escalation in a regional, conventional conflict.53 Russian leaders may believe it is in their interest to use nuclear weapons early in a conflict with the United States and NATO.54 Russia possesses a large and diverse arsenal, including thousands of nonstrategic nuclear weapons, to support this nuclear strategy.</w:t>
      </w:r>
    </w:p>
    <w:p w14:paraId="4A6CF499" w14:textId="77777777" w:rsidR="00987B0B" w:rsidRPr="00BB294E" w:rsidRDefault="00987B0B" w:rsidP="00987B0B">
      <w:pPr>
        <w:rPr>
          <w:sz w:val="12"/>
        </w:rPr>
      </w:pPr>
      <w:r w:rsidRPr="00BB294E">
        <w:rPr>
          <w:sz w:val="12"/>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w:t>
      </w:r>
      <w:r w:rsidRPr="00F474A8">
        <w:rPr>
          <w:b/>
          <w:bCs/>
          <w:highlight w:val="green"/>
          <w:u w:val="single"/>
        </w:rPr>
        <w:t>no guarantee that</w:t>
      </w:r>
      <w:r w:rsidRPr="00F474A8">
        <w:rPr>
          <w:sz w:val="12"/>
          <w:highlight w:val="green"/>
        </w:rPr>
        <w:t xml:space="preserve">, </w:t>
      </w:r>
      <w:r w:rsidRPr="00F474A8">
        <w:rPr>
          <w:b/>
          <w:bCs/>
          <w:highlight w:val="green"/>
          <w:u w:val="single"/>
        </w:rPr>
        <w:t>once begun</w:t>
      </w:r>
      <w:r w:rsidRPr="00BB294E">
        <w:rPr>
          <w:sz w:val="12"/>
        </w:rPr>
        <w:t xml:space="preserve">, </w:t>
      </w:r>
      <w:r w:rsidRPr="00BB294E">
        <w:rPr>
          <w:b/>
          <w:bCs/>
          <w:u w:val="single"/>
        </w:rPr>
        <w:t>a limited</w:t>
      </w:r>
      <w:r w:rsidRPr="00BB294E">
        <w:rPr>
          <w:sz w:val="12"/>
        </w:rPr>
        <w:t xml:space="preserve"> nuclear </w:t>
      </w:r>
      <w:r w:rsidRPr="00BB294E">
        <w:rPr>
          <w:b/>
          <w:bCs/>
          <w:u w:val="single"/>
        </w:rPr>
        <w:t xml:space="preserve">war </w:t>
      </w:r>
      <w:r w:rsidRPr="00F474A8">
        <w:rPr>
          <w:b/>
          <w:bCs/>
          <w:highlight w:val="green"/>
          <w:u w:val="single"/>
        </w:rPr>
        <w:t>stays limited</w:t>
      </w:r>
      <w:r w:rsidRPr="00BB294E">
        <w:rPr>
          <w:sz w:val="12"/>
        </w:rPr>
        <w:t>.56</w:t>
      </w:r>
    </w:p>
    <w:p w14:paraId="50F06A5F" w14:textId="77777777" w:rsidR="00987B0B" w:rsidRPr="00BB294E" w:rsidRDefault="00987B0B" w:rsidP="00987B0B">
      <w:pPr>
        <w:rPr>
          <w:sz w:val="12"/>
        </w:rPr>
      </w:pPr>
      <w:r w:rsidRPr="00BB294E">
        <w:rPr>
          <w:sz w:val="12"/>
        </w:rPr>
        <w:t xml:space="preserve">There are similar risks of nuclear escalation in the event of a US-China conflict. China has traditionally possessed a relaxed nuclear posture with a small “lean and effective” deterrent and a formal “no first use” policy. But </w:t>
      </w:r>
      <w:r w:rsidRPr="00F474A8">
        <w:rPr>
          <w:b/>
          <w:bCs/>
          <w:highlight w:val="green"/>
          <w:u w:val="single"/>
        </w:rPr>
        <w:t>China</w:t>
      </w:r>
      <w:r w:rsidRPr="00BB294E">
        <w:rPr>
          <w:b/>
          <w:bCs/>
          <w:u w:val="single"/>
        </w:rPr>
        <w:t xml:space="preserve"> is </w:t>
      </w:r>
      <w:r w:rsidRPr="00F474A8">
        <w:rPr>
          <w:b/>
          <w:bCs/>
          <w:highlight w:val="green"/>
          <w:u w:val="single"/>
        </w:rPr>
        <w:t>relying</w:t>
      </w:r>
      <w:r w:rsidRPr="00BB294E">
        <w:rPr>
          <w:b/>
          <w:bCs/>
          <w:u w:val="single"/>
        </w:rPr>
        <w:t xml:space="preserve"> more </w:t>
      </w:r>
      <w:r w:rsidRPr="00F474A8">
        <w:rPr>
          <w:b/>
          <w:bCs/>
          <w:highlight w:val="green"/>
          <w:u w:val="single"/>
        </w:rPr>
        <w:t>on</w:t>
      </w:r>
      <w:r w:rsidRPr="00BB294E">
        <w:rPr>
          <w:b/>
          <w:bCs/>
          <w:u w:val="single"/>
        </w:rPr>
        <w:t xml:space="preserve"> its </w:t>
      </w:r>
      <w:r w:rsidRPr="00FB0F71">
        <w:rPr>
          <w:b/>
          <w:bCs/>
          <w:u w:val="single"/>
        </w:rPr>
        <w:t>strategic forces</w:t>
      </w:r>
      <w:r w:rsidRPr="00BB294E">
        <w:rPr>
          <w:sz w:val="12"/>
        </w:rPr>
        <w:t xml:space="preserve">. It is projected to double—if not triple or quadruple—the size of its </w:t>
      </w:r>
      <w:r w:rsidRPr="00F474A8">
        <w:rPr>
          <w:b/>
          <w:bCs/>
          <w:highlight w:val="green"/>
          <w:u w:val="single"/>
        </w:rPr>
        <w:t>nuclear arsenal</w:t>
      </w:r>
      <w:r w:rsidRPr="00BB294E">
        <w:rPr>
          <w:sz w:val="12"/>
        </w:rPr>
        <w:t xml:space="preserve"> in the coming decade.57</w:t>
      </w:r>
    </w:p>
    <w:p w14:paraId="322DA1B8" w14:textId="77777777" w:rsidR="00987B0B" w:rsidRPr="00651AF7" w:rsidRDefault="00987B0B" w:rsidP="00987B0B">
      <w:pPr>
        <w:rPr>
          <w:sz w:val="12"/>
        </w:rPr>
      </w:pPr>
      <w:r w:rsidRPr="00BB294E">
        <w:rPr>
          <w:sz w:val="12"/>
        </w:rPr>
        <w:t xml:space="preserve">Chinese </w:t>
      </w:r>
      <w:r w:rsidRPr="00BB294E">
        <w:rPr>
          <w:u w:val="single"/>
        </w:rPr>
        <w:t>experts</w:t>
      </w:r>
      <w:r w:rsidRPr="00BB294E">
        <w:rPr>
          <w:sz w:val="12"/>
        </w:rPr>
        <w:t xml:space="preserve"> have </w:t>
      </w:r>
      <w:r w:rsidRPr="00BB294E">
        <w:rPr>
          <w:b/>
          <w:bCs/>
          <w:u w:val="single"/>
        </w:rPr>
        <w:t>acknowledged</w:t>
      </w:r>
      <w:r w:rsidRPr="00BB294E">
        <w:rPr>
          <w:sz w:val="12"/>
        </w:rPr>
        <w:t xml:space="preserve"> there is </w:t>
      </w:r>
      <w:r w:rsidRPr="00BB294E">
        <w:rPr>
          <w:u w:val="single"/>
        </w:rPr>
        <w:t>a</w:t>
      </w:r>
      <w:r w:rsidRPr="00BB294E">
        <w:rPr>
          <w:sz w:val="12"/>
        </w:rPr>
        <w:t xml:space="preserve"> narrow </w:t>
      </w:r>
      <w:r w:rsidRPr="00F474A8">
        <w:rPr>
          <w:b/>
          <w:bCs/>
          <w:highlight w:val="green"/>
          <w:u w:val="single"/>
        </w:rPr>
        <w:t>range of contingencies</w:t>
      </w:r>
      <w:r w:rsidRPr="00BB294E">
        <w:rPr>
          <w:u w:val="single"/>
        </w:rPr>
        <w:t xml:space="preserve"> in which</w:t>
      </w:r>
      <w:r w:rsidRPr="00BB294E">
        <w:rPr>
          <w:sz w:val="12"/>
        </w:rPr>
        <w:t xml:space="preserve"> </w:t>
      </w:r>
      <w:r w:rsidRPr="00F474A8">
        <w:rPr>
          <w:highlight w:val="green"/>
          <w:u w:val="single"/>
        </w:rPr>
        <w:t>China</w:t>
      </w:r>
      <w:r w:rsidRPr="00BB294E">
        <w:rPr>
          <w:sz w:val="12"/>
        </w:rPr>
        <w:t xml:space="preserve"> might </w:t>
      </w:r>
      <w:r w:rsidRPr="00F474A8">
        <w:rPr>
          <w:b/>
          <w:bCs/>
          <w:highlight w:val="green"/>
          <w:u w:val="single"/>
        </w:rPr>
        <w:t>use</w:t>
      </w:r>
      <w:r w:rsidRPr="00BB294E">
        <w:rPr>
          <w:b/>
          <w:bCs/>
          <w:u w:val="single"/>
        </w:rPr>
        <w:t xml:space="preserve"> nuclear weapons </w:t>
      </w:r>
      <w:r w:rsidRPr="00F474A8">
        <w:rPr>
          <w:b/>
          <w:bCs/>
          <w:highlight w:val="green"/>
          <w:u w:val="single"/>
        </w:rPr>
        <w:t>first</w:t>
      </w:r>
      <w:r w:rsidRPr="00BB294E">
        <w:rPr>
          <w:sz w:val="12"/>
        </w:rPr>
        <w:t xml:space="preserve">.58 As in the case of Russia, the US Nuclear Posture Review recognizes the possibility of limited Chinese nuclear attacks and also holds out the potential of a limited US reprisal with low-yield nuclear weapons as a deterrent.59 If the nuclear threshold is breached in a conflict between the United States and China, the </w:t>
      </w:r>
      <w:r w:rsidRPr="00F474A8">
        <w:rPr>
          <w:b/>
          <w:bCs/>
          <w:highlight w:val="green"/>
          <w:u w:val="single"/>
        </w:rPr>
        <w:t>risk of</w:t>
      </w:r>
      <w:r w:rsidRPr="00BB294E">
        <w:rPr>
          <w:b/>
          <w:bCs/>
          <w:u w:val="single"/>
        </w:rPr>
        <w:t xml:space="preserve"> nuclear </w:t>
      </w:r>
      <w:r w:rsidRPr="00F474A8">
        <w:rPr>
          <w:b/>
          <w:bCs/>
          <w:highlight w:val="green"/>
          <w:u w:val="single"/>
        </w:rPr>
        <w:t>exchange is real</w:t>
      </w:r>
      <w:r w:rsidRPr="00F474A8">
        <w:rPr>
          <w:sz w:val="12"/>
          <w:highlight w:val="green"/>
        </w:rPr>
        <w:t>.</w:t>
      </w:r>
    </w:p>
    <w:p w14:paraId="0A2FC015" w14:textId="77777777" w:rsidR="00EF2146" w:rsidRPr="00651AF7" w:rsidRDefault="00EF2146" w:rsidP="00EF2146"/>
    <w:p w14:paraId="30505E7D" w14:textId="77777777" w:rsidR="00D30C5D" w:rsidRPr="00D30C5D" w:rsidRDefault="00D30C5D" w:rsidP="00D30C5D">
      <w:pPr>
        <w:pStyle w:val="Heading3"/>
      </w:pPr>
      <w:bookmarkStart w:id="2" w:name="_Hlk207796658"/>
      <w:r w:rsidRPr="00D30C5D">
        <w:t>T---1NC</w:t>
      </w:r>
    </w:p>
    <w:p w14:paraId="1645B76F" w14:textId="77777777" w:rsidR="00D30C5D" w:rsidRPr="00D30C5D" w:rsidRDefault="00D30C5D" w:rsidP="00D30C5D">
      <w:pPr>
        <w:pStyle w:val="Heading4"/>
      </w:pPr>
      <w:r w:rsidRPr="00D30C5D">
        <w:rPr>
          <w:u w:val="single"/>
        </w:rPr>
        <w:t>T-CBR</w:t>
      </w:r>
      <w:r w:rsidRPr="00D30C5D">
        <w:t>.</w:t>
      </w:r>
    </w:p>
    <w:p w14:paraId="0B9AD586" w14:textId="77777777" w:rsidR="00D30C5D" w:rsidRPr="00077BC3" w:rsidRDefault="00D30C5D" w:rsidP="00D30C5D">
      <w:pPr>
        <w:pStyle w:val="Heading4"/>
      </w:pPr>
      <w:r>
        <w:t>Collective bargaining rights pertain to statutory mandatory subjects.</w:t>
      </w:r>
    </w:p>
    <w:p w14:paraId="4DFE31FF" w14:textId="77777777" w:rsidR="00D30C5D" w:rsidRPr="00077BC3" w:rsidRDefault="00D30C5D" w:rsidP="00D30C5D">
      <w:r w:rsidRPr="00077BC3">
        <w:rPr>
          <w:rStyle w:val="Style13ptBold"/>
        </w:rPr>
        <w:t>Schnitzer 25</w:t>
      </w:r>
      <w:r>
        <w:t>, Attorney Justin Schnitzer, Law Office of Justin Schnitzer, 5-5-2025 ["Collective Bargaining Agreements for Federal Employees, available on:  https://www.fedelaw.com/collective-bargaining-federal-employees/, accessed:  8-26-2025]cdm</w:t>
      </w:r>
    </w:p>
    <w:p w14:paraId="2BD0E5F2" w14:textId="77777777" w:rsidR="00D30C5D" w:rsidRDefault="00D30C5D" w:rsidP="00D30C5D">
      <w:r>
        <w:t xml:space="preserve">Your </w:t>
      </w:r>
      <w:r w:rsidRPr="00077BC3">
        <w:rPr>
          <w:rStyle w:val="StyleUnderline"/>
          <w:highlight w:val="green"/>
        </w:rPr>
        <w:t>collective bargaining rights exist within</w:t>
      </w:r>
      <w:r>
        <w:t xml:space="preserve"> </w:t>
      </w:r>
      <w:r w:rsidRPr="00077BC3">
        <w:rPr>
          <w:rStyle w:val="StyleUnderline"/>
          <w:highlight w:val="green"/>
        </w:rPr>
        <w:t>carefully drawn boundaries</w:t>
      </w:r>
      <w:r>
        <w:t xml:space="preserve">. </w:t>
      </w:r>
      <w:r w:rsidRPr="00077BC3">
        <w:rPr>
          <w:rStyle w:val="StyleUnderline"/>
          <w:highlight w:val="green"/>
        </w:rPr>
        <w:t>The mandatory subjects</w:t>
      </w:r>
      <w:r>
        <w:t xml:space="preserve"> you can negotiate </w:t>
      </w:r>
      <w:r w:rsidRPr="00077BC3">
        <w:rPr>
          <w:rStyle w:val="StyleUnderline"/>
          <w:highlight w:val="green"/>
        </w:rPr>
        <w:t>include</w:t>
      </w:r>
      <w:r>
        <w:t xml:space="preserve"> </w:t>
      </w:r>
      <w:r w:rsidRPr="00077BC3">
        <w:rPr>
          <w:rStyle w:val="StyleUnderline"/>
          <w:highlight w:val="green"/>
        </w:rPr>
        <w:t>working conditions</w:t>
      </w:r>
      <w:r>
        <w:t xml:space="preserve">, </w:t>
      </w:r>
      <w:r w:rsidRPr="00077BC3">
        <w:rPr>
          <w:rStyle w:val="StyleUnderline"/>
          <w:highlight w:val="green"/>
        </w:rPr>
        <w:t>grievance procedures</w:t>
      </w:r>
      <w:r>
        <w:t xml:space="preserve">, and certain </w:t>
      </w:r>
      <w:r w:rsidRPr="00077BC3">
        <w:rPr>
          <w:rStyle w:val="StyleUnderline"/>
          <w:highlight w:val="green"/>
        </w:rPr>
        <w:t>personnel policies</w:t>
      </w:r>
      <w:r>
        <w:t xml:space="preserve"> </w:t>
      </w:r>
      <w:r w:rsidRPr="00077BC3">
        <w:rPr>
          <w:rStyle w:val="StyleUnderline"/>
          <w:highlight w:val="green"/>
        </w:rPr>
        <w:t>that directly affect</w:t>
      </w:r>
      <w:r>
        <w:t xml:space="preserve"> your </w:t>
      </w:r>
      <w:r w:rsidRPr="00077BC3">
        <w:rPr>
          <w:rStyle w:val="StyleUnderline"/>
          <w:highlight w:val="green"/>
        </w:rPr>
        <w:t>daily</w:t>
      </w:r>
      <w:r>
        <w:t xml:space="preserve"> work </w:t>
      </w:r>
      <w:r w:rsidRPr="00077BC3">
        <w:rPr>
          <w:rStyle w:val="StyleUnderline"/>
          <w:highlight w:val="green"/>
        </w:rPr>
        <w:t>life</w:t>
      </w:r>
      <w:r>
        <w:t>.</w:t>
      </w:r>
    </w:p>
    <w:p w14:paraId="08123462" w14:textId="77777777" w:rsidR="00D30C5D" w:rsidRPr="0095028A" w:rsidRDefault="00D30C5D" w:rsidP="00D30C5D">
      <w:pPr>
        <w:pStyle w:val="Heading4"/>
        <w:rPr>
          <w:u w:val="single"/>
        </w:rPr>
      </w:pPr>
      <w:r>
        <w:t xml:space="preserve">Bargaining unit definition is a </w:t>
      </w:r>
      <w:r>
        <w:rPr>
          <w:u w:val="single"/>
        </w:rPr>
        <w:t>permissive subject</w:t>
      </w:r>
    </w:p>
    <w:p w14:paraId="3D70414F" w14:textId="77777777" w:rsidR="00D30C5D" w:rsidRDefault="00D30C5D" w:rsidP="00D30C5D">
      <w:r w:rsidRPr="00077BC3">
        <w:rPr>
          <w:rStyle w:val="Style13ptBold"/>
        </w:rPr>
        <w:t>FCA 25</w:t>
      </w:r>
      <w:r>
        <w:t xml:space="preserve"> International, March 28th, 2025 ["Understanding and Operationalizing Mandatory, Permissive and Illegal Subjects of Bargaining, available on:  https://finishingcontractors.org/do-we-have-to-negotiate-that-understanding-and-operationalizing-mandatory-permissive-and-illegal-subjects-of-bargaining/, accessed:  8-26-2025]cdm</w:t>
      </w:r>
    </w:p>
    <w:p w14:paraId="168645E6" w14:textId="77777777" w:rsidR="00D30C5D" w:rsidRDefault="00D30C5D" w:rsidP="00D30C5D">
      <w:r>
        <w:t>The National Labor Relations Act (</w:t>
      </w:r>
      <w:r w:rsidRPr="006C6873">
        <w:rPr>
          <w:rStyle w:val="StyleUnderline"/>
          <w:highlight w:val="green"/>
        </w:rPr>
        <w:t>NLRA</w:t>
      </w:r>
      <w:r>
        <w:t xml:space="preserve">) </w:t>
      </w:r>
      <w:r w:rsidRPr="006C6873">
        <w:rPr>
          <w:rStyle w:val="StyleUnderline"/>
          <w:highlight w:val="green"/>
        </w:rPr>
        <w:t>divides</w:t>
      </w:r>
      <w:r>
        <w:t xml:space="preserve"> the </w:t>
      </w:r>
      <w:r w:rsidRPr="006C6873">
        <w:rPr>
          <w:rStyle w:val="StyleUnderline"/>
          <w:highlight w:val="green"/>
        </w:rPr>
        <w:t xml:space="preserve">subjects of bargaining </w:t>
      </w:r>
      <w:r w:rsidRPr="006C6873">
        <w:rPr>
          <w:rStyle w:val="StyleUnderline"/>
        </w:rPr>
        <w:t>into three categories</w:t>
      </w:r>
      <w:r w:rsidRPr="006C6873">
        <w:t>:</w:t>
      </w:r>
    </w:p>
    <w:p w14:paraId="383445FF" w14:textId="77777777" w:rsidR="00D30C5D" w:rsidRPr="006C6873" w:rsidRDefault="00D30C5D" w:rsidP="00D30C5D">
      <w:r w:rsidRPr="006C6873">
        <w:t>Mandatory – both parties (management and labor) have a statutory obligation to bargain these subjects.</w:t>
      </w:r>
    </w:p>
    <w:p w14:paraId="486E1F61" w14:textId="77777777" w:rsidR="00D30C5D" w:rsidRDefault="00D30C5D" w:rsidP="00D30C5D">
      <w:r w:rsidRPr="006C6873">
        <w:t>Permissive</w:t>
      </w:r>
      <w:r>
        <w:t>– both parties may choose to (or refuse to) bargain these subjects.</w:t>
      </w:r>
    </w:p>
    <w:p w14:paraId="43B69A9D" w14:textId="77777777" w:rsidR="00D30C5D" w:rsidRDefault="00D30C5D" w:rsidP="00D30C5D">
      <w:r w:rsidRPr="006C6873">
        <w:t>Illegal</w:t>
      </w:r>
      <w:r>
        <w:t>– both parties must refrain from bargaining these subjects.</w:t>
      </w:r>
    </w:p>
    <w:p w14:paraId="4F5652B9" w14:textId="77777777" w:rsidR="00D30C5D" w:rsidRDefault="00D30C5D" w:rsidP="00D30C5D">
      <w:r>
        <w:t>Generally, the test for determining whether a bargaining subject is mandatory or permissive is whether the subject “vitally affects” the relations between the employer and its employees. Provided below is a summary of common examples of each.</w:t>
      </w:r>
    </w:p>
    <w:p w14:paraId="3DB06D4E" w14:textId="77777777" w:rsidR="00D30C5D" w:rsidRDefault="00D30C5D" w:rsidP="00D30C5D">
      <w:r>
        <w:t>Mandatory Subjects</w:t>
      </w:r>
    </w:p>
    <w:p w14:paraId="345E2AF8" w14:textId="77777777" w:rsidR="00D30C5D" w:rsidRDefault="00D30C5D" w:rsidP="00D30C5D">
      <w:r w:rsidRPr="006C6873">
        <w:rPr>
          <w:rStyle w:val="StyleUnderline"/>
          <w:highlight w:val="green"/>
        </w:rPr>
        <w:t>Mandatory</w:t>
      </w:r>
      <w:r>
        <w:t xml:space="preserve"> </w:t>
      </w:r>
      <w:r w:rsidRPr="006C6873">
        <w:rPr>
          <w:rStyle w:val="StyleUnderline"/>
          <w:highlight w:val="green"/>
        </w:rPr>
        <w:t>subjects</w:t>
      </w:r>
      <w:r>
        <w:t xml:space="preserve"> of bargaining </w:t>
      </w:r>
      <w:r w:rsidRPr="006C6873">
        <w:rPr>
          <w:rStyle w:val="StyleUnderline"/>
          <w:highlight w:val="green"/>
        </w:rPr>
        <w:t>include</w:t>
      </w:r>
      <w:r>
        <w:t>:</w:t>
      </w:r>
    </w:p>
    <w:p w14:paraId="1BA33992" w14:textId="77777777" w:rsidR="00D30C5D" w:rsidRDefault="00D30C5D" w:rsidP="00D30C5D">
      <w:r>
        <w:t xml:space="preserve">Rates of </w:t>
      </w:r>
      <w:r w:rsidRPr="006C6873">
        <w:rPr>
          <w:rStyle w:val="StyleUnderline"/>
          <w:highlight w:val="green"/>
        </w:rPr>
        <w:t>pay</w:t>
      </w:r>
      <w:r>
        <w:t xml:space="preserve"> and wages (e.g., shift differentials, bonuses, pensions, health and welfare plans, meals and discounts, profit sharing, etc.)</w:t>
      </w:r>
    </w:p>
    <w:p w14:paraId="5FE468D5" w14:textId="77777777" w:rsidR="00D30C5D" w:rsidRDefault="00D30C5D" w:rsidP="00D30C5D">
      <w:r w:rsidRPr="006C6873">
        <w:rPr>
          <w:rStyle w:val="StyleUnderline"/>
          <w:highlight w:val="green"/>
        </w:rPr>
        <w:t>Hours</w:t>
      </w:r>
      <w:r>
        <w:t xml:space="preserve"> of work (e.g., daily overtime, weekly overtime, etc.)</w:t>
      </w:r>
    </w:p>
    <w:p w14:paraId="5896A891" w14:textId="77777777" w:rsidR="00D30C5D" w:rsidRDefault="00D30C5D" w:rsidP="00D30C5D">
      <w:r>
        <w:t xml:space="preserve">Other terms and </w:t>
      </w:r>
      <w:r w:rsidRPr="006C6873">
        <w:rPr>
          <w:rStyle w:val="StyleUnderline"/>
          <w:highlight w:val="green"/>
        </w:rPr>
        <w:t>conditions</w:t>
      </w:r>
      <w:r>
        <w:t xml:space="preserve"> of employment (e.g., seniority, plant rules, work assignments, health testing, drug testing, union security, no strike/no lockout language, non-discrimination, etc.).</w:t>
      </w:r>
    </w:p>
    <w:p w14:paraId="26CD9FD0" w14:textId="77777777" w:rsidR="00D30C5D" w:rsidRDefault="00D30C5D" w:rsidP="00D30C5D">
      <w:r>
        <w:t xml:space="preserve">Again, </w:t>
      </w:r>
      <w:r w:rsidRPr="006C6873">
        <w:rPr>
          <w:rStyle w:val="StyleUnderline"/>
          <w:highlight w:val="green"/>
        </w:rPr>
        <w:t>parties have a statutory obligation to bargain over mandatory subjects</w:t>
      </w:r>
      <w:r>
        <w:t xml:space="preserve"> of bargaining. The NLRA does not require agreement, of course, but the contractor must engage in bargaining over mandatory subjects of bargaining. </w:t>
      </w:r>
    </w:p>
    <w:p w14:paraId="3978BFEF" w14:textId="77777777" w:rsidR="00D30C5D" w:rsidRDefault="00D30C5D" w:rsidP="00D30C5D">
      <w:r>
        <w:t>Permissive Subjects</w:t>
      </w:r>
    </w:p>
    <w:p w14:paraId="686817B4" w14:textId="77777777" w:rsidR="00D30C5D" w:rsidRPr="00442CF9" w:rsidRDefault="00D30C5D" w:rsidP="00D30C5D">
      <w:r w:rsidRPr="00442CF9">
        <w:rPr>
          <w:rStyle w:val="StyleUnderline"/>
        </w:rPr>
        <w:t>Permissive subjects</w:t>
      </w:r>
      <w:r w:rsidRPr="00442CF9">
        <w:t xml:space="preserve"> are matters that the </w:t>
      </w:r>
      <w:r w:rsidRPr="00442CF9">
        <w:rPr>
          <w:rStyle w:val="StyleUnderline"/>
        </w:rPr>
        <w:t>parties are free to bargain over</w:t>
      </w:r>
      <w:r w:rsidRPr="00442CF9">
        <w:t xml:space="preserve">, </w:t>
      </w:r>
      <w:r w:rsidRPr="00442CF9">
        <w:rPr>
          <w:rStyle w:val="StyleUnderline"/>
        </w:rPr>
        <w:t>but have no obligation to do so</w:t>
      </w:r>
      <w:r w:rsidRPr="00442CF9">
        <w:t xml:space="preserve">. Permissive </w:t>
      </w:r>
      <w:r w:rsidRPr="00442CF9">
        <w:rPr>
          <w:rStyle w:val="StyleUnderline"/>
        </w:rPr>
        <w:t>subjects</w:t>
      </w:r>
      <w:r w:rsidRPr="00442CF9">
        <w:t xml:space="preserve"> of bargaining </w:t>
      </w:r>
      <w:r w:rsidRPr="00442CF9">
        <w:rPr>
          <w:rStyle w:val="StyleUnderline"/>
        </w:rPr>
        <w:t>include</w:t>
      </w:r>
      <w:r w:rsidRPr="00442CF9">
        <w:t xml:space="preserve"> the following:</w:t>
      </w:r>
    </w:p>
    <w:p w14:paraId="7C623319" w14:textId="77777777" w:rsidR="00D30C5D" w:rsidRPr="006C6873" w:rsidRDefault="00D30C5D" w:rsidP="00D30C5D">
      <w:pPr>
        <w:rPr>
          <w:rStyle w:val="StyleUnderline"/>
        </w:rPr>
      </w:pPr>
      <w:r w:rsidRPr="00442CF9">
        <w:rPr>
          <w:rStyle w:val="StyleUnderline"/>
        </w:rPr>
        <w:t>Definition of the bargaining unit</w:t>
      </w:r>
    </w:p>
    <w:p w14:paraId="5E4F36B3" w14:textId="77777777" w:rsidR="00D30C5D" w:rsidRDefault="00D30C5D" w:rsidP="00D30C5D">
      <w:r>
        <w:t>Union recognition clauses converting a Section 8(f) relationship to a Section 9(a) relationship</w:t>
      </w:r>
    </w:p>
    <w:p w14:paraId="1FF24B2B" w14:textId="77777777" w:rsidR="00D30C5D" w:rsidRDefault="00D30C5D" w:rsidP="00D30C5D">
      <w:r>
        <w:t>The inclusion of supervisors in the bargaining unit</w:t>
      </w:r>
    </w:p>
    <w:p w14:paraId="2D3A77CE" w14:textId="77777777" w:rsidR="00D30C5D" w:rsidRPr="00442CF9" w:rsidRDefault="00D30C5D" w:rsidP="00D30C5D">
      <w:pPr>
        <w:rPr>
          <w:rStyle w:val="StyleUnderline"/>
        </w:rPr>
      </w:pPr>
      <w:r w:rsidRPr="00442CF9">
        <w:rPr>
          <w:rStyle w:val="StyleUnderline"/>
          <w:highlight w:val="green"/>
        </w:rPr>
        <w:t>Internal union affairs</w:t>
      </w:r>
    </w:p>
    <w:p w14:paraId="3712E2BE" w14:textId="77777777" w:rsidR="00D30C5D" w:rsidRDefault="00D30C5D" w:rsidP="00D30C5D">
      <w:r>
        <w:t>Legal liability clauses (e.g., a provision fixing liability for violation of a no-strike clause)</w:t>
      </w:r>
    </w:p>
    <w:p w14:paraId="6A9162BF" w14:textId="77777777" w:rsidR="00D30C5D" w:rsidRDefault="00D30C5D" w:rsidP="00D30C5D">
      <w:r>
        <w:t>Industry promotion funds</w:t>
      </w:r>
    </w:p>
    <w:p w14:paraId="66861D6A" w14:textId="77777777" w:rsidR="00D30C5D" w:rsidRDefault="00D30C5D" w:rsidP="00D30C5D">
      <w:r>
        <w:t>Interest arbitration (such as Article X, Section 8)</w:t>
      </w:r>
    </w:p>
    <w:p w14:paraId="42235827" w14:textId="77777777" w:rsidR="00D30C5D" w:rsidRDefault="00D30C5D" w:rsidP="00D30C5D">
      <w:r>
        <w:t>Settlement of unfair labor practice charges</w:t>
      </w:r>
    </w:p>
    <w:p w14:paraId="60F9B88B" w14:textId="77777777" w:rsidR="00D30C5D" w:rsidRDefault="00D30C5D" w:rsidP="00D30C5D">
      <w:r>
        <w:t>Deductions for political action leagues</w:t>
      </w:r>
    </w:p>
    <w:p w14:paraId="6729874F" w14:textId="77777777" w:rsidR="00D30C5D" w:rsidRDefault="00D30C5D" w:rsidP="00D30C5D">
      <w:r>
        <w:t>Union label clauses</w:t>
      </w:r>
    </w:p>
    <w:p w14:paraId="3F38C13C" w14:textId="77777777" w:rsidR="00D30C5D" w:rsidRDefault="00D30C5D" w:rsidP="00D30C5D">
      <w:r>
        <w:t>Clauses prohibiting the arbitration of a dispute in the event the union has filed charges over the same issue with any state or federal agency</w:t>
      </w:r>
    </w:p>
    <w:bookmarkEnd w:id="2"/>
    <w:p w14:paraId="6ED789B7" w14:textId="77777777" w:rsidR="00347A44" w:rsidRDefault="00347A44" w:rsidP="00347A44">
      <w:pPr>
        <w:pStyle w:val="Heading2"/>
      </w:pPr>
      <w:r>
        <w:t>Adv---Systemic Risk</w:t>
      </w:r>
    </w:p>
    <w:p w14:paraId="5DCB2E03" w14:textId="77777777" w:rsidR="00347A44" w:rsidRDefault="00347A44" w:rsidP="00347A44">
      <w:pPr>
        <w:pStyle w:val="Heading3"/>
      </w:pPr>
      <w:r>
        <w:t>!D---Hegemony---1NC</w:t>
      </w:r>
    </w:p>
    <w:p w14:paraId="56B0FEBB" w14:textId="77777777" w:rsidR="00347A44" w:rsidRDefault="00347A44" w:rsidP="00347A44">
      <w:pPr>
        <w:pStyle w:val="Heading4"/>
      </w:pPr>
      <w:r>
        <w:rPr>
          <w:u w:val="single"/>
        </w:rPr>
        <w:t>Heg</w:t>
      </w:r>
      <w:r>
        <w:t xml:space="preserve"> is </w:t>
      </w:r>
      <w:r>
        <w:rPr>
          <w:u w:val="single"/>
        </w:rPr>
        <w:t>irrelevant</w:t>
      </w:r>
      <w:r>
        <w:t xml:space="preserve"> for </w:t>
      </w:r>
      <w:r>
        <w:rPr>
          <w:u w:val="single"/>
        </w:rPr>
        <w:t>peace</w:t>
      </w:r>
      <w:r>
        <w:t xml:space="preserve"> --- </w:t>
      </w:r>
      <w:r>
        <w:rPr>
          <w:u w:val="single"/>
        </w:rPr>
        <w:t>Eurasia</w:t>
      </w:r>
      <w:r>
        <w:t xml:space="preserve"> and the </w:t>
      </w:r>
      <w:r>
        <w:rPr>
          <w:u w:val="single"/>
        </w:rPr>
        <w:t>Middle East</w:t>
      </w:r>
      <w:r>
        <w:t xml:space="preserve"> are </w:t>
      </w:r>
      <w:r>
        <w:rPr>
          <w:u w:val="single"/>
        </w:rPr>
        <w:t>all balanced</w:t>
      </w:r>
      <w:r>
        <w:t xml:space="preserve"> by </w:t>
      </w:r>
      <w:r>
        <w:rPr>
          <w:u w:val="single"/>
        </w:rPr>
        <w:t>geography</w:t>
      </w:r>
      <w:r>
        <w:t xml:space="preserve">, </w:t>
      </w:r>
      <w:r>
        <w:rPr>
          <w:u w:val="single"/>
        </w:rPr>
        <w:t>tech</w:t>
      </w:r>
      <w:r>
        <w:t xml:space="preserve">, and </w:t>
      </w:r>
      <w:r>
        <w:rPr>
          <w:u w:val="single"/>
        </w:rPr>
        <w:t>A2AD</w:t>
      </w:r>
      <w:r>
        <w:t xml:space="preserve"> regardless of </w:t>
      </w:r>
      <w:r>
        <w:rPr>
          <w:u w:val="single"/>
        </w:rPr>
        <w:t>U.S. presence</w:t>
      </w:r>
      <w:r>
        <w:t>.</w:t>
      </w:r>
    </w:p>
    <w:p w14:paraId="5F293D60" w14:textId="77777777" w:rsidR="00347A44" w:rsidRDefault="00347A44" w:rsidP="00347A44">
      <w:r>
        <w:rPr>
          <w:rStyle w:val="Style13ptBold"/>
        </w:rPr>
        <w:t>Mccallion, 24</w:t>
      </w:r>
      <w:r>
        <w:t xml:space="preserve"> (Christopher Mccallion, formerly an adjunct lecturer in political science at Hunter College, City University of New York, and holds an MSc in Theory and History of International Relations from the London School of Economics and Political Science. 5-23-2024, accessed 2-5-2025, Defense Priorities, "Grand Strategy: Geography", https://www.defensepriorities.org/explainers/grand-strategy-geography/)//Babcii</w:t>
      </w:r>
    </w:p>
    <w:p w14:paraId="4C2465DD" w14:textId="77777777" w:rsidR="00347A44" w:rsidRDefault="00347A44" w:rsidP="00347A44">
      <w:r>
        <w:rPr>
          <w:sz w:val="14"/>
        </w:rPr>
        <w:t>Slim chances of a Eurasian hegemon</w:t>
      </w:r>
    </w:p>
    <w:p w14:paraId="2B64AEE5" w14:textId="77777777" w:rsidR="00347A44" w:rsidRDefault="00347A44" w:rsidP="00347A44">
      <w:r w:rsidRPr="009E41AF">
        <w:rPr>
          <w:highlight w:val="green"/>
          <w:u w:val="single"/>
        </w:rPr>
        <w:t xml:space="preserve">Neither </w:t>
      </w:r>
      <w:r w:rsidRPr="009E41AF">
        <w:rPr>
          <w:b/>
          <w:highlight w:val="green"/>
          <w:u w:val="single"/>
        </w:rPr>
        <w:t>China</w:t>
      </w:r>
      <w:r w:rsidRPr="009E41AF">
        <w:rPr>
          <w:highlight w:val="green"/>
          <w:u w:val="single"/>
        </w:rPr>
        <w:t xml:space="preserve"> nor </w:t>
      </w:r>
      <w:r w:rsidRPr="009E41AF">
        <w:rPr>
          <w:b/>
          <w:highlight w:val="green"/>
          <w:u w:val="single"/>
        </w:rPr>
        <w:t>Russia</w:t>
      </w:r>
      <w:r>
        <w:rPr>
          <w:u w:val="single"/>
        </w:rPr>
        <w:t xml:space="preserve"> </w:t>
      </w:r>
      <w:r w:rsidRPr="009E41AF">
        <w:rPr>
          <w:highlight w:val="green"/>
          <w:u w:val="single"/>
        </w:rPr>
        <w:t>is</w:t>
      </w:r>
      <w:r>
        <w:rPr>
          <w:sz w:val="14"/>
        </w:rPr>
        <w:t xml:space="preserve"> well-</w:t>
      </w:r>
      <w:r w:rsidRPr="009E41AF">
        <w:rPr>
          <w:highlight w:val="green"/>
          <w:u w:val="single"/>
        </w:rPr>
        <w:t>positioned to pursue</w:t>
      </w:r>
      <w:r>
        <w:rPr>
          <w:sz w:val="14"/>
        </w:rPr>
        <w:t xml:space="preserve"> </w:t>
      </w:r>
      <w:r>
        <w:rPr>
          <w:u w:val="single"/>
        </w:rPr>
        <w:t>concerted</w:t>
      </w:r>
      <w:r>
        <w:rPr>
          <w:sz w:val="14"/>
        </w:rPr>
        <w:t xml:space="preserve"> </w:t>
      </w:r>
      <w:r w:rsidRPr="009E41AF">
        <w:rPr>
          <w:b/>
          <w:highlight w:val="green"/>
          <w:u w:val="single"/>
        </w:rPr>
        <w:t>territorial expansion</w:t>
      </w:r>
      <w:r>
        <w:rPr>
          <w:sz w:val="14"/>
        </w:rPr>
        <w:t xml:space="preserve">, </w:t>
      </w:r>
      <w:r w:rsidRPr="009E41AF">
        <w:rPr>
          <w:highlight w:val="green"/>
          <w:u w:val="single"/>
        </w:rPr>
        <w:t>let alone</w:t>
      </w:r>
      <w:r>
        <w:rPr>
          <w:u w:val="single"/>
        </w:rPr>
        <w:t xml:space="preserve"> to </w:t>
      </w:r>
      <w:r w:rsidRPr="009E41AF">
        <w:rPr>
          <w:highlight w:val="green"/>
          <w:u w:val="single"/>
        </w:rPr>
        <w:t xml:space="preserve">achieve </w:t>
      </w:r>
      <w:r w:rsidRPr="009E41AF">
        <w:rPr>
          <w:b/>
          <w:highlight w:val="green"/>
          <w:u w:val="single"/>
        </w:rPr>
        <w:t>regional hegemony</w:t>
      </w:r>
      <w:r>
        <w:rPr>
          <w:sz w:val="14"/>
        </w:rPr>
        <w:t xml:space="preserve"> </w:t>
      </w:r>
      <w:r>
        <w:rPr>
          <w:u w:val="single"/>
        </w:rPr>
        <w:t>and project</w:t>
      </w:r>
      <w:r>
        <w:rPr>
          <w:sz w:val="14"/>
        </w:rPr>
        <w:t xml:space="preserve"> power </w:t>
      </w:r>
      <w:r>
        <w:rPr>
          <w:b/>
          <w:u w:val="single"/>
        </w:rPr>
        <w:t>into the Western Hemisphere</w:t>
      </w:r>
      <w:r>
        <w:rPr>
          <w:sz w:val="14"/>
        </w:rPr>
        <w:t>.</w:t>
      </w:r>
    </w:p>
    <w:p w14:paraId="50965857" w14:textId="77777777" w:rsidR="00347A44" w:rsidRDefault="00347A44" w:rsidP="00347A44">
      <w:r>
        <w:rPr>
          <w:sz w:val="14"/>
        </w:rPr>
        <w:t xml:space="preserve">In the near term, </w:t>
      </w:r>
      <w:r>
        <w:rPr>
          <w:u w:val="single"/>
        </w:rPr>
        <w:t>both face the problem that</w:t>
      </w:r>
      <w:r>
        <w:rPr>
          <w:sz w:val="14"/>
        </w:rPr>
        <w:t xml:space="preserve"> the </w:t>
      </w:r>
      <w:r w:rsidRPr="009E41AF">
        <w:rPr>
          <w:highlight w:val="green"/>
          <w:u w:val="single"/>
        </w:rPr>
        <w:t>current military</w:t>
      </w:r>
      <w:r>
        <w:rPr>
          <w:u w:val="single"/>
        </w:rPr>
        <w:t xml:space="preserve">-technological </w:t>
      </w:r>
      <w:r w:rsidRPr="009E41AF">
        <w:rPr>
          <w:highlight w:val="green"/>
          <w:u w:val="single"/>
        </w:rPr>
        <w:t>balance</w:t>
      </w:r>
      <w:r>
        <w:rPr>
          <w:sz w:val="14"/>
        </w:rPr>
        <w:t xml:space="preserve"> seems to </w:t>
      </w:r>
      <w:r w:rsidRPr="009E41AF">
        <w:rPr>
          <w:b/>
          <w:highlight w:val="green"/>
          <w:u w:val="single"/>
        </w:rPr>
        <w:t>favor defense</w:t>
      </w:r>
      <w:r>
        <w:rPr>
          <w:sz w:val="14"/>
        </w:rPr>
        <w:t>, a condition that offense-defense theorists call “</w:t>
      </w:r>
      <w:r>
        <w:rPr>
          <w:b/>
          <w:u w:val="single"/>
        </w:rPr>
        <w:t>defense dominance</w:t>
      </w:r>
      <w:r>
        <w:rPr>
          <w:sz w:val="14"/>
        </w:rPr>
        <w:t xml:space="preserve">.”35 This has been dramatically </w:t>
      </w:r>
      <w:r w:rsidRPr="009E41AF">
        <w:rPr>
          <w:highlight w:val="green"/>
          <w:u w:val="single"/>
        </w:rPr>
        <w:t>demonstrated by</w:t>
      </w:r>
      <w:r>
        <w:rPr>
          <w:sz w:val="14"/>
        </w:rPr>
        <w:t xml:space="preserve"> the war in </w:t>
      </w:r>
      <w:r w:rsidRPr="009E41AF">
        <w:rPr>
          <w:b/>
          <w:highlight w:val="green"/>
          <w:u w:val="single"/>
        </w:rPr>
        <w:t>Ukraine</w:t>
      </w:r>
      <w:r>
        <w:rPr>
          <w:sz w:val="14"/>
        </w:rPr>
        <w:t xml:space="preserve">, where both sides have been able to blunt the other’s attempts at an offensive breakthrough by establishing defenses in depth. While a continued war of attrition may eventually wear down Ukrainian forces to the point that Russia can advance, so far the </w:t>
      </w:r>
      <w:r w:rsidRPr="009E41AF">
        <w:rPr>
          <w:b/>
          <w:highlight w:val="green"/>
          <w:u w:val="single"/>
        </w:rPr>
        <w:t>battle lines have barely changed</w:t>
      </w:r>
      <w:r>
        <w:rPr>
          <w:sz w:val="14"/>
        </w:rPr>
        <w:t xml:space="preserve"> since the beginning of the war, held fast by dense belts of mines, drones, and artillery.36</w:t>
      </w:r>
    </w:p>
    <w:p w14:paraId="32C7D095" w14:textId="77777777" w:rsidR="00347A44" w:rsidRDefault="00347A44" w:rsidP="00347A44">
      <w:r>
        <w:t>[Map Omitted]</w:t>
      </w:r>
    </w:p>
    <w:p w14:paraId="3699A8D7" w14:textId="77777777" w:rsidR="00347A44" w:rsidRDefault="00347A44" w:rsidP="00347A44">
      <w:r w:rsidRPr="009E41AF">
        <w:rPr>
          <w:b/>
          <w:highlight w:val="green"/>
          <w:u w:val="single"/>
        </w:rPr>
        <w:t>China</w:t>
      </w:r>
      <w:r>
        <w:rPr>
          <w:sz w:val="14"/>
        </w:rPr>
        <w:t xml:space="preserve">, which is more powerful than Russia and a more plausible candidate for regional hegemony, also </w:t>
      </w:r>
      <w:r w:rsidRPr="009E41AF">
        <w:rPr>
          <w:b/>
          <w:highlight w:val="green"/>
          <w:u w:val="single"/>
        </w:rPr>
        <w:t>faces</w:t>
      </w:r>
      <w:r>
        <w:rPr>
          <w:b/>
          <w:u w:val="single"/>
        </w:rPr>
        <w:t xml:space="preserve"> a </w:t>
      </w:r>
      <w:r w:rsidRPr="009E41AF">
        <w:rPr>
          <w:b/>
          <w:highlight w:val="green"/>
          <w:u w:val="single"/>
        </w:rPr>
        <w:t>more challenging geography</w:t>
      </w:r>
      <w:r>
        <w:rPr>
          <w:sz w:val="14"/>
        </w:rPr>
        <w:t xml:space="preserve"> with which to contend. Just as defense dominance provides an advantage to China against the United States in the West Pacific, it helps balance the scales between China and its weaker neighbors. The </w:t>
      </w:r>
      <w:r>
        <w:rPr>
          <w:b/>
          <w:u w:val="single"/>
        </w:rPr>
        <w:t xml:space="preserve">geography of East Asia is </w:t>
      </w:r>
      <w:r w:rsidRPr="009E41AF">
        <w:rPr>
          <w:b/>
          <w:highlight w:val="green"/>
          <w:u w:val="single"/>
        </w:rPr>
        <w:t>not conducive to</w:t>
      </w:r>
      <w:r>
        <w:rPr>
          <w:sz w:val="14"/>
        </w:rPr>
        <w:t xml:space="preserve"> territorial </w:t>
      </w:r>
      <w:r w:rsidRPr="009E41AF">
        <w:rPr>
          <w:b/>
          <w:highlight w:val="green"/>
          <w:u w:val="single"/>
        </w:rPr>
        <w:t>expansion</w:t>
      </w:r>
      <w:r>
        <w:rPr>
          <w:sz w:val="14"/>
        </w:rPr>
        <w:t xml:space="preserve">, populated as it is by </w:t>
      </w:r>
      <w:r w:rsidRPr="009E41AF">
        <w:rPr>
          <w:highlight w:val="green"/>
          <w:u w:val="single"/>
        </w:rPr>
        <w:t>islands</w:t>
      </w:r>
      <w:r>
        <w:rPr>
          <w:u w:val="single"/>
        </w:rPr>
        <w:t xml:space="preserve"> that would </w:t>
      </w:r>
      <w:r w:rsidRPr="009E41AF">
        <w:rPr>
          <w:highlight w:val="green"/>
          <w:u w:val="single"/>
        </w:rPr>
        <w:t>have to be taken by</w:t>
      </w:r>
      <w:r>
        <w:rPr>
          <w:sz w:val="14"/>
        </w:rPr>
        <w:t xml:space="preserve"> the kind of </w:t>
      </w:r>
      <w:r>
        <w:rPr>
          <w:b/>
          <w:u w:val="single"/>
        </w:rPr>
        <w:t xml:space="preserve">difficult </w:t>
      </w:r>
      <w:r w:rsidRPr="009E41AF">
        <w:rPr>
          <w:b/>
          <w:highlight w:val="green"/>
          <w:u w:val="single"/>
        </w:rPr>
        <w:t>amphibious operations</w:t>
      </w:r>
      <w:r>
        <w:rPr>
          <w:sz w:val="14"/>
        </w:rPr>
        <w:t xml:space="preserve"> described above.37 These </w:t>
      </w:r>
      <w:r w:rsidRPr="009E41AF">
        <w:rPr>
          <w:highlight w:val="green"/>
          <w:u w:val="single"/>
        </w:rPr>
        <w:t>states</w:t>
      </w:r>
      <w:r>
        <w:rPr>
          <w:sz w:val="14"/>
        </w:rPr>
        <w:t xml:space="preserve"> can also </w:t>
      </w:r>
      <w:r w:rsidRPr="009E41AF">
        <w:rPr>
          <w:b/>
          <w:highlight w:val="green"/>
          <w:u w:val="single"/>
        </w:rPr>
        <w:t>easily and rapidly acquire anti-access</w:t>
      </w:r>
      <w:r>
        <w:rPr>
          <w:b/>
          <w:u w:val="single"/>
        </w:rPr>
        <w:t xml:space="preserve">/area denial </w:t>
      </w:r>
      <w:r w:rsidRPr="009E41AF">
        <w:rPr>
          <w:b/>
          <w:highlight w:val="green"/>
          <w:u w:val="single"/>
        </w:rPr>
        <w:t>capabilities</w:t>
      </w:r>
      <w:r>
        <w:rPr>
          <w:sz w:val="14"/>
        </w:rPr>
        <w:t xml:space="preserve"> of their own, providing a capable defense of their home islands and preventing China from dominating the South China Sea.38 In order to secure oil imports from the Gulf, China’s ships must cross the Indian Ocean and a number of maritime chokepoints, putting them at risk of interdiction in a major conflict.39 </w:t>
      </w:r>
      <w:r>
        <w:rPr>
          <w:u w:val="single"/>
        </w:rPr>
        <w:t xml:space="preserve">China’s size </w:t>
      </w:r>
      <w:r>
        <w:rPr>
          <w:sz w:val="14"/>
        </w:rPr>
        <w:t xml:space="preserve">also </w:t>
      </w:r>
      <w:r>
        <w:rPr>
          <w:u w:val="single"/>
        </w:rPr>
        <w:t>curses it with extensive land borders</w:t>
      </w:r>
      <w:r>
        <w:rPr>
          <w:sz w:val="14"/>
        </w:rPr>
        <w:t xml:space="preserve"> to worry about, including </w:t>
      </w:r>
      <w:r>
        <w:rPr>
          <w:u w:val="single"/>
        </w:rPr>
        <w:t>with regional powers like</w:t>
      </w:r>
      <w:r>
        <w:rPr>
          <w:sz w:val="14"/>
        </w:rPr>
        <w:t xml:space="preserve"> </w:t>
      </w:r>
      <w:r>
        <w:rPr>
          <w:b/>
          <w:u w:val="single"/>
        </w:rPr>
        <w:t>Russia</w:t>
      </w:r>
      <w:r>
        <w:rPr>
          <w:sz w:val="14"/>
        </w:rPr>
        <w:t xml:space="preserve"> to its north </w:t>
      </w:r>
      <w:r>
        <w:rPr>
          <w:u w:val="single"/>
        </w:rPr>
        <w:t xml:space="preserve">and </w:t>
      </w:r>
      <w:r>
        <w:rPr>
          <w:b/>
          <w:u w:val="single"/>
        </w:rPr>
        <w:t>India</w:t>
      </w:r>
      <w:r>
        <w:rPr>
          <w:sz w:val="14"/>
        </w:rPr>
        <w:t xml:space="preserve"> to its south.</w:t>
      </w:r>
    </w:p>
    <w:p w14:paraId="3FEF093C" w14:textId="77777777" w:rsidR="00347A44" w:rsidRDefault="00347A44" w:rsidP="00347A44">
      <w:r w:rsidRPr="009E41AF">
        <w:rPr>
          <w:highlight w:val="green"/>
          <w:u w:val="single"/>
        </w:rPr>
        <w:t xml:space="preserve">In the </w:t>
      </w:r>
      <w:r w:rsidRPr="009E41AF">
        <w:rPr>
          <w:b/>
          <w:highlight w:val="green"/>
          <w:u w:val="single"/>
        </w:rPr>
        <w:t>Middle East</w:t>
      </w:r>
      <w:r w:rsidRPr="009E41AF">
        <w:rPr>
          <w:sz w:val="14"/>
          <w:highlight w:val="green"/>
        </w:rPr>
        <w:t xml:space="preserve">, </w:t>
      </w:r>
      <w:r w:rsidRPr="009E41AF">
        <w:rPr>
          <w:highlight w:val="green"/>
          <w:u w:val="single"/>
        </w:rPr>
        <w:t>there is</w:t>
      </w:r>
      <w:r>
        <w:rPr>
          <w:sz w:val="14"/>
        </w:rPr>
        <w:t xml:space="preserve"> a rough </w:t>
      </w:r>
      <w:r w:rsidRPr="009E41AF">
        <w:rPr>
          <w:b/>
          <w:highlight w:val="green"/>
          <w:u w:val="single"/>
        </w:rPr>
        <w:t>equilibrium</w:t>
      </w:r>
      <w:r>
        <w:rPr>
          <w:sz w:val="14"/>
        </w:rPr>
        <w:t xml:space="preserve"> of power </w:t>
      </w:r>
      <w:r w:rsidRPr="009E41AF">
        <w:rPr>
          <w:b/>
          <w:highlight w:val="green"/>
          <w:u w:val="single"/>
        </w:rPr>
        <w:t>without</w:t>
      </w:r>
      <w:r>
        <w:rPr>
          <w:b/>
          <w:u w:val="single"/>
        </w:rPr>
        <w:t xml:space="preserve"> the </w:t>
      </w:r>
      <w:r w:rsidRPr="009E41AF">
        <w:rPr>
          <w:b/>
          <w:highlight w:val="green"/>
          <w:u w:val="single"/>
        </w:rPr>
        <w:t>added U.S. presence</w:t>
      </w:r>
      <w:r>
        <w:rPr>
          <w:sz w:val="14"/>
        </w:rPr>
        <w:t xml:space="preserve">.40 Not only is </w:t>
      </w:r>
      <w:r w:rsidRPr="009E41AF">
        <w:rPr>
          <w:b/>
          <w:highlight w:val="green"/>
          <w:u w:val="single"/>
        </w:rPr>
        <w:t>Iran balanced by</w:t>
      </w:r>
      <w:r>
        <w:rPr>
          <w:b/>
          <w:u w:val="single"/>
        </w:rPr>
        <w:t xml:space="preserve"> its </w:t>
      </w:r>
      <w:r w:rsidRPr="009E41AF">
        <w:rPr>
          <w:b/>
          <w:highlight w:val="green"/>
          <w:u w:val="single"/>
        </w:rPr>
        <w:t>regional rivals</w:t>
      </w:r>
      <w:r>
        <w:rPr>
          <w:sz w:val="14"/>
        </w:rPr>
        <w:t xml:space="preserve">, </w:t>
      </w:r>
      <w:r>
        <w:rPr>
          <w:u w:val="single"/>
        </w:rPr>
        <w:t>but</w:t>
      </w:r>
      <w:r>
        <w:rPr>
          <w:sz w:val="14"/>
        </w:rPr>
        <w:t xml:space="preserve"> global </w:t>
      </w:r>
      <w:r w:rsidRPr="009E41AF">
        <w:rPr>
          <w:highlight w:val="green"/>
          <w:u w:val="single"/>
        </w:rPr>
        <w:t>oil supplies are</w:t>
      </w:r>
      <w:r>
        <w:rPr>
          <w:sz w:val="14"/>
        </w:rPr>
        <w:t xml:space="preserve"> both </w:t>
      </w:r>
      <w:r w:rsidRPr="009E41AF">
        <w:rPr>
          <w:b/>
          <w:highlight w:val="green"/>
          <w:u w:val="single"/>
        </w:rPr>
        <w:t>difficult to critically disrupt</w:t>
      </w:r>
      <w:r w:rsidRPr="009E41AF">
        <w:rPr>
          <w:sz w:val="14"/>
          <w:highlight w:val="green"/>
        </w:rPr>
        <w:t xml:space="preserve"> </w:t>
      </w:r>
      <w:r w:rsidRPr="009E41AF">
        <w:rPr>
          <w:highlight w:val="green"/>
          <w:u w:val="single"/>
        </w:rPr>
        <w:t xml:space="preserve">and of </w:t>
      </w:r>
      <w:r w:rsidRPr="009E41AF">
        <w:rPr>
          <w:b/>
          <w:highlight w:val="green"/>
          <w:u w:val="single"/>
        </w:rPr>
        <w:t>declining importance</w:t>
      </w:r>
      <w:r>
        <w:rPr>
          <w:sz w:val="14"/>
        </w:rPr>
        <w:t xml:space="preserve"> given the growing number of alternative energy sources.41</w:t>
      </w:r>
    </w:p>
    <w:p w14:paraId="5042276D" w14:textId="77777777" w:rsidR="00347A44" w:rsidRDefault="00347A44" w:rsidP="00347A44">
      <w:r>
        <w:rPr>
          <w:sz w:val="14"/>
        </w:rPr>
        <w:t xml:space="preserve">Furthermore, it has been plausibly argued that the </w:t>
      </w:r>
      <w:r w:rsidRPr="009E41AF">
        <w:rPr>
          <w:highlight w:val="green"/>
          <w:u w:val="single"/>
        </w:rPr>
        <w:t>value of conquest as a source of</w:t>
      </w:r>
      <w:r>
        <w:rPr>
          <w:sz w:val="14"/>
        </w:rPr>
        <w:t xml:space="preserve"> cumulative </w:t>
      </w:r>
      <w:r w:rsidRPr="009E41AF">
        <w:rPr>
          <w:b/>
          <w:highlight w:val="green"/>
          <w:u w:val="single"/>
        </w:rPr>
        <w:t>power is diminishing</w:t>
      </w:r>
      <w:r>
        <w:rPr>
          <w:b/>
          <w:u w:val="single"/>
        </w:rPr>
        <w:t>,</w:t>
      </w:r>
      <w:r>
        <w:rPr>
          <w:sz w:val="14"/>
        </w:rPr>
        <w:t xml:space="preserve"> and that the nuclear revolution makes the threat from a regional hegemon irrelevant.42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14EF5844" w14:textId="77777777" w:rsidR="00347A44" w:rsidRPr="00D65264" w:rsidRDefault="00347A44" w:rsidP="00347A44">
      <w:pPr>
        <w:pStyle w:val="Heading4"/>
      </w:pPr>
      <w:r w:rsidRPr="008E345D">
        <w:t xml:space="preserve">Slow growth allows for </w:t>
      </w:r>
      <w:r w:rsidRPr="00D65264">
        <w:rPr>
          <w:u w:val="single"/>
        </w:rPr>
        <w:t>peaceful accession</w:t>
      </w:r>
      <w:r w:rsidRPr="00D65264">
        <w:t xml:space="preserve"> to great power parity. </w:t>
      </w:r>
      <w:r w:rsidRPr="00D65264">
        <w:rPr>
          <w:u w:val="single"/>
        </w:rPr>
        <w:t>Boosting growth</w:t>
      </w:r>
      <w:r w:rsidRPr="00D65264">
        <w:t xml:space="preserve"> causes a </w:t>
      </w:r>
      <w:r w:rsidRPr="00D65264">
        <w:rPr>
          <w:u w:val="single"/>
        </w:rPr>
        <w:t>violent cling to power</w:t>
      </w:r>
      <w:r w:rsidRPr="00D65264">
        <w:t xml:space="preserve"> and </w:t>
      </w:r>
      <w:r w:rsidRPr="00D65264">
        <w:rPr>
          <w:u w:val="single"/>
        </w:rPr>
        <w:t>transition conflicts</w:t>
      </w:r>
      <w:r w:rsidRPr="00D65264">
        <w:t>.</w:t>
      </w:r>
    </w:p>
    <w:p w14:paraId="3D19F01C" w14:textId="77777777" w:rsidR="00347A44" w:rsidRPr="00BF566E" w:rsidRDefault="00347A44" w:rsidP="00347A44">
      <w:r w:rsidRPr="00053AF4">
        <w:rPr>
          <w:rStyle w:val="Style13ptBold"/>
        </w:rPr>
        <w:t>Taliaferro et al. 18</w:t>
      </w:r>
      <w:r>
        <w:t xml:space="preserve"> </w:t>
      </w:r>
      <w:r w:rsidRPr="00053AF4">
        <w:t xml:space="preserve">(Jeffrey W Taliaferro, Steven E Lobell, Norrin M Ripsman, </w:t>
      </w:r>
      <w:r>
        <w:t xml:space="preserve">Prof @ Tufts, Prof @ University of Utah, Prof @ LeHigh University. </w:t>
      </w:r>
      <w:r w:rsidRPr="00053AF4">
        <w:t>5-8-2018, accessed 2-11-2025, OUP Academic, "Is Peaceful Change in World Politics Always Desirable? A Neoclassical Realist Perspective", https://academic.oup.com/isr/article-abstract/20/2/283/4993884?redirectedFrom=fulltext)</w:t>
      </w:r>
    </w:p>
    <w:p w14:paraId="271D3FFC" w14:textId="77777777" w:rsidR="00347A44" w:rsidRPr="008E345D" w:rsidRDefault="00347A44" w:rsidP="00347A44">
      <w:pPr>
        <w:rPr>
          <w:sz w:val="16"/>
        </w:rPr>
      </w:pPr>
      <w:r w:rsidRPr="00D65264">
        <w:rPr>
          <w:rStyle w:val="StyleUnderline"/>
        </w:rPr>
        <w:t xml:space="preserve">Our argument is that </w:t>
      </w:r>
      <w:r w:rsidRPr="009E41AF">
        <w:rPr>
          <w:rStyle w:val="StyleUnderline"/>
          <w:highlight w:val="green"/>
        </w:rPr>
        <w:t>peaceful change is</w:t>
      </w:r>
      <w:r w:rsidRPr="00D65264">
        <w:rPr>
          <w:rStyle w:val="StyleUnderline"/>
        </w:rPr>
        <w:t xml:space="preserve"> only </w:t>
      </w:r>
      <w:r w:rsidRPr="009E41AF">
        <w:rPr>
          <w:rStyle w:val="Emphasis"/>
          <w:highlight w:val="green"/>
        </w:rPr>
        <w:t>likely</w:t>
      </w:r>
      <w:r w:rsidRPr="008E345D">
        <w:rPr>
          <w:sz w:val="16"/>
        </w:rPr>
        <w:t xml:space="preserve"> in one of three circumstances: (1) </w:t>
      </w:r>
      <w:r w:rsidRPr="009E41AF">
        <w:rPr>
          <w:rStyle w:val="StyleUnderline"/>
          <w:highlight w:val="green"/>
        </w:rPr>
        <w:t>when the hegemon</w:t>
      </w:r>
      <w:r w:rsidRPr="00D65264">
        <w:rPr>
          <w:rStyle w:val="StyleUnderline"/>
        </w:rPr>
        <w:t>’s foreign policy executive</w:t>
      </w:r>
      <w:r w:rsidRPr="008E345D">
        <w:rPr>
          <w:sz w:val="16"/>
        </w:rPr>
        <w:t xml:space="preserve"> (FPE) </w:t>
      </w:r>
      <w:r w:rsidRPr="009E41AF">
        <w:rPr>
          <w:rStyle w:val="StyleUnderline"/>
          <w:highlight w:val="green"/>
        </w:rPr>
        <w:t xml:space="preserve">has </w:t>
      </w:r>
      <w:r w:rsidRPr="009E41AF">
        <w:rPr>
          <w:rStyle w:val="Emphasis"/>
          <w:highlight w:val="green"/>
        </w:rPr>
        <w:t>high confidence that change is inevitable</w:t>
      </w:r>
      <w:r w:rsidRPr="009E41AF">
        <w:rPr>
          <w:sz w:val="16"/>
          <w:highlight w:val="green"/>
        </w:rPr>
        <w:t xml:space="preserve"> </w:t>
      </w:r>
      <w:r w:rsidRPr="009E41AF">
        <w:rPr>
          <w:rStyle w:val="StyleUnderline"/>
          <w:highlight w:val="green"/>
        </w:rPr>
        <w:t xml:space="preserve">because it </w:t>
      </w:r>
      <w:r w:rsidRPr="009E41AF">
        <w:rPr>
          <w:rStyle w:val="Emphasis"/>
          <w:highlight w:val="green"/>
        </w:rPr>
        <w:t>lacks</w:t>
      </w:r>
      <w:r w:rsidRPr="009E41AF">
        <w:rPr>
          <w:rStyle w:val="StyleUnderline"/>
          <w:highlight w:val="green"/>
        </w:rPr>
        <w:t xml:space="preserve"> the military</w:t>
      </w:r>
      <w:r w:rsidRPr="00D65264">
        <w:rPr>
          <w:rStyle w:val="StyleUnderline"/>
        </w:rPr>
        <w:t xml:space="preserve">, political, </w:t>
      </w:r>
      <w:r w:rsidRPr="009E41AF">
        <w:rPr>
          <w:rStyle w:val="StyleUnderline"/>
          <w:highlight w:val="green"/>
        </w:rPr>
        <w:t>or</w:t>
      </w:r>
      <w:r w:rsidRPr="009E41AF">
        <w:rPr>
          <w:sz w:val="16"/>
          <w:highlight w:val="green"/>
        </w:rPr>
        <w:t xml:space="preserve"> </w:t>
      </w:r>
      <w:r w:rsidRPr="009E41AF">
        <w:rPr>
          <w:rStyle w:val="Emphasis"/>
          <w:highlight w:val="green"/>
        </w:rPr>
        <w:t>economic capabilities</w:t>
      </w:r>
      <w:r w:rsidRPr="009E41AF">
        <w:rPr>
          <w:sz w:val="16"/>
          <w:highlight w:val="green"/>
        </w:rPr>
        <w:t xml:space="preserve"> </w:t>
      </w:r>
      <w:r w:rsidRPr="009E41AF">
        <w:rPr>
          <w:rStyle w:val="StyleUnderline"/>
          <w:highlight w:val="green"/>
        </w:rPr>
        <w:t>to</w:t>
      </w:r>
      <w:r w:rsidRPr="009E41AF">
        <w:rPr>
          <w:sz w:val="16"/>
          <w:highlight w:val="green"/>
        </w:rPr>
        <w:t xml:space="preserve"> </w:t>
      </w:r>
      <w:r w:rsidRPr="009E41AF">
        <w:rPr>
          <w:rStyle w:val="Emphasis"/>
          <w:highlight w:val="green"/>
        </w:rPr>
        <w:t>resist it</w:t>
      </w:r>
      <w:r w:rsidRPr="008E345D">
        <w:rPr>
          <w:sz w:val="16"/>
        </w:rPr>
        <w:t xml:space="preserve">; </w:t>
      </w:r>
      <w:r w:rsidRPr="009E41AF">
        <w:rPr>
          <w:rStyle w:val="StyleUnderline"/>
          <w:highlight w:val="green"/>
        </w:rPr>
        <w:t>or</w:t>
      </w:r>
      <w:r w:rsidRPr="008E345D">
        <w:rPr>
          <w:sz w:val="16"/>
        </w:rPr>
        <w:t xml:space="preserve"> (2) </w:t>
      </w:r>
      <w:r w:rsidRPr="009E41AF">
        <w:rPr>
          <w:rStyle w:val="StyleUnderline"/>
          <w:highlight w:val="green"/>
        </w:rPr>
        <w:t>when the</w:t>
      </w:r>
      <w:r w:rsidRPr="008E345D">
        <w:rPr>
          <w:sz w:val="16"/>
        </w:rPr>
        <w:t xml:space="preserve"> political and </w:t>
      </w:r>
      <w:r w:rsidRPr="009E41AF">
        <w:rPr>
          <w:rStyle w:val="Emphasis"/>
          <w:highlight w:val="green"/>
        </w:rPr>
        <w:t>economic costs</w:t>
      </w:r>
      <w:r w:rsidRPr="009E41AF">
        <w:rPr>
          <w:sz w:val="16"/>
          <w:highlight w:val="green"/>
        </w:rPr>
        <w:t xml:space="preserve"> </w:t>
      </w:r>
      <w:r w:rsidRPr="009E41AF">
        <w:rPr>
          <w:rStyle w:val="StyleUnderline"/>
          <w:highlight w:val="green"/>
        </w:rPr>
        <w:t>of resisting</w:t>
      </w:r>
      <w:r w:rsidRPr="00D65264">
        <w:rPr>
          <w:rStyle w:val="StyleUnderline"/>
        </w:rPr>
        <w:t xml:space="preserve"> that change </w:t>
      </w:r>
      <w:r w:rsidRPr="009E41AF">
        <w:rPr>
          <w:rStyle w:val="StyleUnderline"/>
          <w:highlight w:val="green"/>
        </w:rPr>
        <w:t>are</w:t>
      </w:r>
      <w:r w:rsidRPr="00D65264">
        <w:rPr>
          <w:rStyle w:val="StyleUnderline"/>
        </w:rPr>
        <w:t xml:space="preserve"> anticipated to be </w:t>
      </w:r>
      <w:r w:rsidRPr="009E41AF">
        <w:rPr>
          <w:rStyle w:val="Emphasis"/>
          <w:highlight w:val="green"/>
        </w:rPr>
        <w:t>prohibitively high</w:t>
      </w:r>
      <w:r w:rsidRPr="008E345D">
        <w:rPr>
          <w:sz w:val="16"/>
        </w:rPr>
        <w:t xml:space="preserve">; or (3) when the FPE is domestically constrained in its ability to extract and mobilize the resources to resist the challenger. </w:t>
      </w:r>
      <w:r w:rsidRPr="009E41AF">
        <w:rPr>
          <w:rStyle w:val="StyleUnderline"/>
          <w:highlight w:val="green"/>
        </w:rPr>
        <w:t>Each</w:t>
      </w:r>
      <w:r w:rsidRPr="00D65264">
        <w:rPr>
          <w:rStyle w:val="StyleUnderline"/>
        </w:rPr>
        <w:t xml:space="preserve"> of these three propositions </w:t>
      </w:r>
      <w:r w:rsidRPr="009E41AF">
        <w:rPr>
          <w:rStyle w:val="StyleUnderline"/>
          <w:highlight w:val="green"/>
        </w:rPr>
        <w:t>is a</w:t>
      </w:r>
      <w:r w:rsidRPr="009E41AF">
        <w:rPr>
          <w:sz w:val="16"/>
          <w:highlight w:val="green"/>
        </w:rPr>
        <w:t xml:space="preserve"> </w:t>
      </w:r>
      <w:r w:rsidRPr="009E41AF">
        <w:rPr>
          <w:rStyle w:val="Emphasis"/>
          <w:highlight w:val="green"/>
        </w:rPr>
        <w:t>sufficient condition</w:t>
      </w:r>
      <w:r w:rsidRPr="009E41AF">
        <w:rPr>
          <w:sz w:val="16"/>
          <w:highlight w:val="green"/>
        </w:rPr>
        <w:t xml:space="preserve"> </w:t>
      </w:r>
      <w:r w:rsidRPr="009E41AF">
        <w:rPr>
          <w:rStyle w:val="StyleUnderline"/>
          <w:highlight w:val="green"/>
        </w:rPr>
        <w:t xml:space="preserve">for the hegemon to </w:t>
      </w:r>
      <w:r w:rsidRPr="009E41AF">
        <w:rPr>
          <w:rStyle w:val="Emphasis"/>
          <w:highlight w:val="green"/>
        </w:rPr>
        <w:t>accept peaceful change</w:t>
      </w:r>
      <w:r w:rsidRPr="008E345D">
        <w:rPr>
          <w:sz w:val="16"/>
        </w:rPr>
        <w:t xml:space="preserve">. They combine to make a necessary condition for peaceful change; that is, </w:t>
      </w:r>
      <w:r w:rsidRPr="00D65264">
        <w:rPr>
          <w:rStyle w:val="StyleUnderline"/>
        </w:rPr>
        <w:t xml:space="preserve">unless one </w:t>
      </w:r>
      <w:r w:rsidRPr="009E41AF">
        <w:rPr>
          <w:rStyle w:val="Emphasis"/>
          <w:highlight w:val="green"/>
        </w:rPr>
        <w:t>or</w:t>
      </w:r>
      <w:r w:rsidRPr="00D65264">
        <w:rPr>
          <w:rStyle w:val="StyleUnderline"/>
        </w:rPr>
        <w:t xml:space="preserve"> more of them is obtained, </w:t>
      </w:r>
      <w:r w:rsidRPr="009E41AF">
        <w:rPr>
          <w:rStyle w:val="StyleUnderline"/>
          <w:highlight w:val="green"/>
        </w:rPr>
        <w:t xml:space="preserve">the </w:t>
      </w:r>
      <w:r w:rsidRPr="009E41AF">
        <w:rPr>
          <w:rStyle w:val="Emphasis"/>
          <w:highlight w:val="green"/>
        </w:rPr>
        <w:t>hegemon will resist peaceful change</w:t>
      </w:r>
      <w:r w:rsidRPr="008E345D">
        <w:rPr>
          <w:sz w:val="16"/>
        </w:rPr>
        <w:t>. In this section, we unpack the logic underlying each of these propositions.</w:t>
      </w:r>
    </w:p>
    <w:p w14:paraId="282C69E9" w14:textId="77777777" w:rsidR="00347A44" w:rsidRPr="00D65264" w:rsidRDefault="00347A44" w:rsidP="00347A44">
      <w:pPr>
        <w:rPr>
          <w:sz w:val="10"/>
          <w:szCs w:val="10"/>
        </w:rPr>
      </w:pPr>
      <w:r w:rsidRPr="00D65264">
        <w:rPr>
          <w:sz w:val="10"/>
          <w:szCs w:val="10"/>
        </w:rPr>
        <w:t>The dependent variable (DV) is the pattern of strategic adjustment by the hegemon. A hegemon has two broad strategic choices in response to a rising challenger: it can accept peaceful transition, or it can resist it.7 Resistance entails a variety of strategies, ranging from containment to preventive war. Economically, the hegemon might deny the challenger access to its markets, use sanctions, employ exchange and currency controls, and more broadly isolate the challenger from trade to undermine the economic base for its military power. Militarily, the hegemon could forge alliances with states along the challenger’s periphery, dramatically augment its own defense spending, sabotage the challenger’s weapons programs, seek to embroil the challenger’s armed forces in costly proxy conflicts, or, in the extreme, initiate a preventive war (Copeland 2000; Levy 2008, 2011).</w:t>
      </w:r>
    </w:p>
    <w:p w14:paraId="4AE7CE6F" w14:textId="77777777" w:rsidR="00347A44" w:rsidRPr="00D65264" w:rsidRDefault="00347A44" w:rsidP="00347A44">
      <w:pPr>
        <w:rPr>
          <w:sz w:val="10"/>
          <w:szCs w:val="10"/>
        </w:rPr>
      </w:pPr>
      <w:r w:rsidRPr="00D65264">
        <w:rPr>
          <w:sz w:val="10"/>
          <w:szCs w:val="10"/>
        </w:rPr>
        <w:t>A strategy of peaceful transition (or retrenchment) entails the strategic reorientation away from confrontation with a challenger. The hegemon, acknowledging the inevitability of the power transition, scales back its military deployments and alliance commitments, relaxes or removes economic sanctions targeting the challenger, and cedes its leadership role to the challenger in formerly contested regions (MacDonald and Parent 2011, 11–13).</w:t>
      </w:r>
    </w:p>
    <w:p w14:paraId="39E75A68" w14:textId="77777777" w:rsidR="00347A44" w:rsidRPr="00D65264" w:rsidRDefault="00347A44" w:rsidP="00347A44">
      <w:pPr>
        <w:rPr>
          <w:sz w:val="10"/>
          <w:szCs w:val="10"/>
        </w:rPr>
      </w:pPr>
      <w:r w:rsidRPr="00D65264">
        <w:rPr>
          <w:sz w:val="10"/>
          <w:szCs w:val="10"/>
        </w:rPr>
        <w:t>The three propositions we derive from the theory specify the combinations of neoclassical realism’s systemic-level independent variables (IVs) and domestic-level intervening variables (IVVs) that increase the likelihood that a hegemon will pursue a resistance strategy or a peaceful transition strategy.</w:t>
      </w:r>
    </w:p>
    <w:p w14:paraId="7B8418B3" w14:textId="77777777" w:rsidR="00347A44" w:rsidRPr="008E345D" w:rsidRDefault="00347A44" w:rsidP="00347A44">
      <w:pPr>
        <w:rPr>
          <w:sz w:val="16"/>
        </w:rPr>
      </w:pPr>
      <w:r w:rsidRPr="00D65264">
        <w:rPr>
          <w:rStyle w:val="StyleUnderline"/>
        </w:rPr>
        <w:t>Proposition 1 (the inevitability of international change) relates directly to</w:t>
      </w:r>
      <w:r w:rsidRPr="008E345D">
        <w:rPr>
          <w:sz w:val="16"/>
        </w:rPr>
        <w:t xml:space="preserve"> three IVs: </w:t>
      </w:r>
      <w:r w:rsidRPr="00D65264">
        <w:rPr>
          <w:rStyle w:val="StyleUnderline"/>
        </w:rPr>
        <w:t>the relative distribution of power</w:t>
      </w:r>
      <w:r w:rsidRPr="008E345D">
        <w:rPr>
          <w:sz w:val="16"/>
        </w:rPr>
        <w:t xml:space="preserve">, the nature of the strategic environment that a hegemon confronts in a particular region, and the degree of systemic clarity regarding threats and opportunities. </w:t>
      </w:r>
      <w:r w:rsidRPr="00D65264">
        <w:rPr>
          <w:rStyle w:val="StyleUnderline"/>
        </w:rPr>
        <w:t>Hegemons that enjoy an overall power advantage over rising challengers are unlikely to see a future power transition as inevitable.</w:t>
      </w:r>
      <w:r w:rsidRPr="008E345D">
        <w:rPr>
          <w:sz w:val="16"/>
        </w:rPr>
        <w:t xml:space="preserve"> </w:t>
      </w:r>
      <w:r w:rsidRPr="009E41AF">
        <w:rPr>
          <w:rStyle w:val="Emphasis"/>
          <w:highlight w:val="green"/>
        </w:rPr>
        <w:t>Hegemons experiencing</w:t>
      </w:r>
      <w:r w:rsidRPr="008E345D">
        <w:rPr>
          <w:sz w:val="16"/>
        </w:rPr>
        <w:t xml:space="preserve"> relative </w:t>
      </w:r>
      <w:r w:rsidRPr="009E41AF">
        <w:rPr>
          <w:rStyle w:val="Emphasis"/>
          <w:highlight w:val="green"/>
        </w:rPr>
        <w:t>decline</w:t>
      </w:r>
      <w:r w:rsidRPr="009E41AF">
        <w:rPr>
          <w:sz w:val="16"/>
          <w:highlight w:val="green"/>
        </w:rPr>
        <w:t xml:space="preserve"> </w:t>
      </w:r>
      <w:r w:rsidRPr="009E41AF">
        <w:rPr>
          <w:rStyle w:val="StyleUnderline"/>
          <w:highlight w:val="green"/>
        </w:rPr>
        <w:t>or</w:t>
      </w:r>
      <w:r w:rsidRPr="00D65264">
        <w:rPr>
          <w:rStyle w:val="StyleUnderline"/>
        </w:rPr>
        <w:t xml:space="preserve"> those that </w:t>
      </w:r>
      <w:r w:rsidRPr="009E41AF">
        <w:rPr>
          <w:rStyle w:val="StyleUnderline"/>
          <w:highlight w:val="green"/>
        </w:rPr>
        <w:t>are</w:t>
      </w:r>
      <w:r w:rsidRPr="00D65264">
        <w:rPr>
          <w:rStyle w:val="StyleUnderline"/>
        </w:rPr>
        <w:t xml:space="preserve"> simply </w:t>
      </w:r>
      <w:r w:rsidRPr="009E41AF">
        <w:rPr>
          <w:rStyle w:val="StyleUnderline"/>
          <w:highlight w:val="green"/>
        </w:rPr>
        <w:t>at a</w:t>
      </w:r>
      <w:r w:rsidRPr="00D65264">
        <w:rPr>
          <w:rStyle w:val="StyleUnderline"/>
        </w:rPr>
        <w:t xml:space="preserve"> marked</w:t>
      </w:r>
      <w:r w:rsidRPr="008E345D">
        <w:rPr>
          <w:sz w:val="16"/>
        </w:rPr>
        <w:t xml:space="preserve"> </w:t>
      </w:r>
      <w:r w:rsidRPr="009E41AF">
        <w:rPr>
          <w:rStyle w:val="Emphasis"/>
          <w:highlight w:val="green"/>
        </w:rPr>
        <w:t>disadvantage</w:t>
      </w:r>
      <w:r w:rsidRPr="009E41AF">
        <w:rPr>
          <w:sz w:val="16"/>
          <w:highlight w:val="green"/>
        </w:rPr>
        <w:t xml:space="preserve"> </w:t>
      </w:r>
      <w:r w:rsidRPr="009E41AF">
        <w:rPr>
          <w:rStyle w:val="StyleUnderline"/>
          <w:highlight w:val="green"/>
        </w:rPr>
        <w:t>in</w:t>
      </w:r>
      <w:r w:rsidRPr="00D65264">
        <w:rPr>
          <w:rStyle w:val="StyleUnderline"/>
        </w:rPr>
        <w:t xml:space="preserve"> one or more </w:t>
      </w:r>
      <w:r w:rsidRPr="009E41AF">
        <w:rPr>
          <w:rStyle w:val="StyleUnderline"/>
          <w:highlight w:val="green"/>
        </w:rPr>
        <w:t>categories of power</w:t>
      </w:r>
      <w:r w:rsidRPr="008E345D">
        <w:rPr>
          <w:sz w:val="16"/>
        </w:rPr>
        <w:t xml:space="preserve"> vis-à-vis a challenger, however, </w:t>
      </w:r>
      <w:r w:rsidRPr="009E41AF">
        <w:rPr>
          <w:rStyle w:val="StyleUnderline"/>
          <w:highlight w:val="green"/>
        </w:rPr>
        <w:t xml:space="preserve">are </w:t>
      </w:r>
      <w:r w:rsidRPr="009E41AF">
        <w:rPr>
          <w:rStyle w:val="Emphasis"/>
          <w:highlight w:val="green"/>
        </w:rPr>
        <w:t>more likely to conclude that a power transition is inevitable</w:t>
      </w:r>
      <w:r w:rsidRPr="008E345D">
        <w:rPr>
          <w:sz w:val="16"/>
        </w:rPr>
        <w:t>.</w:t>
      </w:r>
    </w:p>
    <w:p w14:paraId="15B491D4" w14:textId="77777777" w:rsidR="00347A44" w:rsidRPr="00D65264" w:rsidRDefault="00347A44" w:rsidP="00347A44">
      <w:pPr>
        <w:rPr>
          <w:sz w:val="10"/>
          <w:szCs w:val="10"/>
        </w:rPr>
      </w:pPr>
      <w:r w:rsidRPr="00D65264">
        <w:rPr>
          <w:sz w:val="10"/>
          <w:szCs w:val="10"/>
        </w:rPr>
        <w:t>The second IV is the nature of the strategic environment that a hegemon confronts in a contested region. A state’s strategic environment refers to the magnitude and the imminence of the external threats and opportunities that it faces at any given time. All other things being equal, the more imminent and dangerous the threat or the more fleeting and enticing the opportunity, the more restrictive a state’s strategic environment will be. Conversely, the more remote and less intense the threat or the more enduring and less enticing the opportunity, the more permissive a state’s strategic environment will be. Restrictive and permissive strategic environments exist along a continuum (Ripsman et al. 2016, 52–53).</w:t>
      </w:r>
    </w:p>
    <w:p w14:paraId="4B4B1CCD" w14:textId="77777777" w:rsidR="00347A44" w:rsidRPr="00D65264" w:rsidRDefault="00347A44" w:rsidP="00347A44">
      <w:pPr>
        <w:rPr>
          <w:sz w:val="10"/>
          <w:szCs w:val="10"/>
        </w:rPr>
      </w:pPr>
      <w:r w:rsidRPr="00D65264">
        <w:rPr>
          <w:sz w:val="10"/>
          <w:szCs w:val="10"/>
        </w:rPr>
        <w:t>Regional hegemons exercise geopolitical dominance over a single region. A global hegemon, by definition, has wide interests across several regions of the globe. Consequently, they can confront different strategic environments across different regions. An increase or a decrease in a challenger’s economic, political, or military penetration of a contested region, up to and including the conquest of all or part of that region, can shift the strategic environment the hegemon faces from permissive to restrictive or vice versa (Taliaferro 2018). Where a global hegemon faces a restrictive strategic environment in a contested region, it is more likely to conclude that the competitor will challenge its leadership in the locale and that a power transition is inevitable. Conversely, where it faces a permissive strategic environment in a contested region, it is more likely to conclude that a power transition is not inevitable.</w:t>
      </w:r>
    </w:p>
    <w:p w14:paraId="1B9CB373" w14:textId="77777777" w:rsidR="00347A44" w:rsidRPr="00D65264" w:rsidRDefault="00347A44" w:rsidP="00347A44">
      <w:pPr>
        <w:rPr>
          <w:sz w:val="10"/>
          <w:szCs w:val="10"/>
        </w:rPr>
      </w:pPr>
      <w:r w:rsidRPr="00D65264">
        <w:rPr>
          <w:sz w:val="10"/>
          <w:szCs w:val="10"/>
        </w:rPr>
        <w:t>The third IV is the degree of systemic clarity regarding threats and opportunities. The degree of systemic clarity involves the signals or information that states receive from the international system or a regional sub-system. Systemic clarity has three subcomponents: (1) the extent to which external threats or opportunities can be readily identified, (2) whether the international system provides information about the time horizon in which those threats or opportunities will materialize, and (3) whether there is an “optimal” strategic response (Ripsman et al. 2016, 46–47).</w:t>
      </w:r>
    </w:p>
    <w:p w14:paraId="659D077C" w14:textId="77777777" w:rsidR="00347A44" w:rsidRPr="008E345D" w:rsidRDefault="00347A44" w:rsidP="00347A44">
      <w:pPr>
        <w:rPr>
          <w:sz w:val="16"/>
        </w:rPr>
      </w:pPr>
      <w:r w:rsidRPr="00D65264">
        <w:rPr>
          <w:rStyle w:val="StyleUnderline"/>
        </w:rPr>
        <w:t xml:space="preserve">The logic here is that if the hegemon judges that it has no alternatives to prevent a power transition, it would be </w:t>
      </w:r>
      <w:r w:rsidRPr="00D65264">
        <w:rPr>
          <w:rStyle w:val="Emphasis"/>
        </w:rPr>
        <w:t>irrational</w:t>
      </w:r>
      <w:r w:rsidRPr="00D65264">
        <w:rPr>
          <w:rStyle w:val="StyleUnderline"/>
        </w:rPr>
        <w:t xml:space="preserve"> to waste resources resisting the inevitable</w:t>
      </w:r>
      <w:r w:rsidRPr="008E345D">
        <w:rPr>
          <w:sz w:val="16"/>
        </w:rPr>
        <w:t xml:space="preserve">. In general, hegemons have different strategic options for countering challengers in the short- and long-run. In the short-run, a hegemon can balance internally by increasing its armaments or externally by seeking allies. </w:t>
      </w:r>
      <w:r w:rsidRPr="00D65264">
        <w:rPr>
          <w:rStyle w:val="StyleUnderline"/>
        </w:rPr>
        <w:t xml:space="preserve">Over the longer turn, it has more options. </w:t>
      </w:r>
      <w:r w:rsidRPr="009E41AF">
        <w:rPr>
          <w:rStyle w:val="Emphasis"/>
          <w:highlight w:val="green"/>
        </w:rPr>
        <w:t>Economic growth</w:t>
      </w:r>
      <w:r w:rsidRPr="008E345D">
        <w:rPr>
          <w:sz w:val="16"/>
        </w:rPr>
        <w:t xml:space="preserve"> and emulation </w:t>
      </w:r>
      <w:r w:rsidRPr="009E41AF">
        <w:rPr>
          <w:rStyle w:val="StyleUnderline"/>
          <w:highlight w:val="green"/>
        </w:rPr>
        <w:t xml:space="preserve">can </w:t>
      </w:r>
      <w:r w:rsidRPr="009E41AF">
        <w:rPr>
          <w:rStyle w:val="Emphasis"/>
          <w:highlight w:val="green"/>
        </w:rPr>
        <w:t>redress relative decline</w:t>
      </w:r>
      <w:r w:rsidRPr="008E345D">
        <w:rPr>
          <w:sz w:val="16"/>
        </w:rPr>
        <w:t xml:space="preserve">. Nonetheless, </w:t>
      </w:r>
      <w:r w:rsidRPr="009E41AF">
        <w:rPr>
          <w:rStyle w:val="StyleUnderline"/>
          <w:highlight w:val="green"/>
        </w:rPr>
        <w:t xml:space="preserve">if the hegemon’s leadership calculates that it </w:t>
      </w:r>
      <w:r w:rsidRPr="009E41AF">
        <w:rPr>
          <w:rStyle w:val="Emphasis"/>
          <w:highlight w:val="green"/>
        </w:rPr>
        <w:t>lacks the resources for economic growth</w:t>
      </w:r>
      <w:r w:rsidRPr="008E345D">
        <w:rPr>
          <w:sz w:val="16"/>
        </w:rPr>
        <w:t xml:space="preserve"> and emulation </w:t>
      </w:r>
      <w:r w:rsidRPr="00D65264">
        <w:rPr>
          <w:rStyle w:val="StyleUnderline"/>
        </w:rPr>
        <w:t xml:space="preserve">over the longer term, and they also calculate that the rising challenger’s economic growth will likely continue indefinitely, </w:t>
      </w:r>
      <w:r w:rsidRPr="009E41AF">
        <w:rPr>
          <w:rStyle w:val="StyleUnderline"/>
          <w:highlight w:val="green"/>
        </w:rPr>
        <w:t xml:space="preserve">they might </w:t>
      </w:r>
      <w:r w:rsidRPr="009E41AF">
        <w:rPr>
          <w:rStyle w:val="Emphasis"/>
          <w:highlight w:val="green"/>
        </w:rPr>
        <w:t>conclude resistance is futile</w:t>
      </w:r>
      <w:r w:rsidRPr="008E345D">
        <w:rPr>
          <w:sz w:val="16"/>
        </w:rPr>
        <w:t xml:space="preserve">. For instance, by 1901, recognizing the United States’ ascendency, Britain ceded leadership over the Western hemisphere by signing the Hay-Pauncefote Treaty (Lobell 2003, 70–71). In the late 1980s, Mikhail Gorbachev realized that the depth of the Soviet Union’s relative economic decline made it impossible to continue competing with the United States. Gorbachev scaled back military commitments in Eastern Europe and elsewhere and began to make unilateral concessions in nuclear and conventional arms control (Brooks and Wohlforth 2000, 33). </w:t>
      </w:r>
    </w:p>
    <w:p w14:paraId="54350F8A" w14:textId="77777777" w:rsidR="00347A44" w:rsidRPr="0050132B" w:rsidRDefault="00347A44" w:rsidP="00347A44">
      <w:pPr>
        <w:rPr>
          <w:sz w:val="16"/>
        </w:rPr>
      </w:pPr>
      <w:r w:rsidRPr="008E345D">
        <w:rPr>
          <w:sz w:val="16"/>
        </w:rPr>
        <w:t xml:space="preserve">Proposition 2 (costs of resistance) relates to both internal and external factors, or neoclassical realism’s IVs and IVVs.8 In the first instance, the costs required to contain a challenger will depend on the external environment. </w:t>
      </w:r>
      <w:r w:rsidRPr="009E41AF">
        <w:rPr>
          <w:rStyle w:val="StyleUnderline"/>
          <w:highlight w:val="green"/>
        </w:rPr>
        <w:t>The hegemon will need to assess the</w:t>
      </w:r>
      <w:r w:rsidRPr="00D65264">
        <w:rPr>
          <w:rStyle w:val="StyleUnderline"/>
        </w:rPr>
        <w:t xml:space="preserve"> balance of power and what degree of military and </w:t>
      </w:r>
      <w:r w:rsidRPr="009E41AF">
        <w:rPr>
          <w:rStyle w:val="Emphasis"/>
          <w:highlight w:val="green"/>
        </w:rPr>
        <w:t>economic resources</w:t>
      </w:r>
      <w:r w:rsidRPr="008E345D">
        <w:rPr>
          <w:sz w:val="16"/>
        </w:rPr>
        <w:t xml:space="preserve"> </w:t>
      </w:r>
      <w:r w:rsidRPr="00D65264">
        <w:rPr>
          <w:rStyle w:val="StyleUnderline"/>
        </w:rPr>
        <w:t xml:space="preserve">the challenger can </w:t>
      </w:r>
      <w:r w:rsidRPr="00053AF4">
        <w:rPr>
          <w:rStyle w:val="StyleUnderline"/>
        </w:rPr>
        <w:t>commit</w:t>
      </w:r>
      <w:r w:rsidRPr="00D65264">
        <w:rPr>
          <w:rStyle w:val="StyleUnderline"/>
        </w:rPr>
        <w:t xml:space="preserve"> to the theater under threat. </w:t>
      </w:r>
      <w:r w:rsidRPr="009E41AF">
        <w:rPr>
          <w:rStyle w:val="StyleUnderline"/>
          <w:highlight w:val="green"/>
        </w:rPr>
        <w:t>If these resources</w:t>
      </w:r>
      <w:r w:rsidRPr="00D65264">
        <w:rPr>
          <w:rStyle w:val="StyleUnderline"/>
        </w:rPr>
        <w:t xml:space="preserve"> far </w:t>
      </w:r>
      <w:r w:rsidRPr="009E41AF">
        <w:rPr>
          <w:rStyle w:val="StyleUnderline"/>
          <w:highlight w:val="green"/>
        </w:rPr>
        <w:t>exceed</w:t>
      </w:r>
      <w:r w:rsidRPr="00D65264">
        <w:rPr>
          <w:rStyle w:val="StyleUnderline"/>
        </w:rPr>
        <w:t xml:space="preserve"> the aggregate resources available at </w:t>
      </w:r>
      <w:r w:rsidRPr="009E41AF">
        <w:rPr>
          <w:rStyle w:val="StyleUnderline"/>
          <w:highlight w:val="green"/>
        </w:rPr>
        <w:t xml:space="preserve">the </w:t>
      </w:r>
      <w:r w:rsidRPr="009E41AF">
        <w:rPr>
          <w:rStyle w:val="Emphasis"/>
          <w:highlight w:val="green"/>
        </w:rPr>
        <w:t>hegemon’s disposal</w:t>
      </w:r>
      <w:r w:rsidRPr="009E41AF">
        <w:rPr>
          <w:sz w:val="16"/>
          <w:highlight w:val="green"/>
        </w:rPr>
        <w:t xml:space="preserve"> </w:t>
      </w:r>
      <w:r w:rsidRPr="009E41AF">
        <w:rPr>
          <w:rStyle w:val="StyleUnderline"/>
          <w:highlight w:val="green"/>
        </w:rPr>
        <w:t>or are in danger of</w:t>
      </w:r>
      <w:r w:rsidRPr="009E41AF">
        <w:rPr>
          <w:sz w:val="16"/>
          <w:highlight w:val="green"/>
        </w:rPr>
        <w:t xml:space="preserve"> “</w:t>
      </w:r>
      <w:r w:rsidRPr="009E41AF">
        <w:rPr>
          <w:rStyle w:val="Emphasis"/>
          <w:highlight w:val="green"/>
        </w:rPr>
        <w:t>breaking the bank</w:t>
      </w:r>
      <w:r w:rsidRPr="009E41AF">
        <w:rPr>
          <w:sz w:val="16"/>
          <w:highlight w:val="green"/>
        </w:rPr>
        <w:t xml:space="preserve">,” </w:t>
      </w:r>
      <w:r w:rsidRPr="009E41AF">
        <w:rPr>
          <w:rStyle w:val="StyleUnderline"/>
          <w:highlight w:val="green"/>
        </w:rPr>
        <w:t>then</w:t>
      </w:r>
      <w:r w:rsidRPr="00D65264">
        <w:rPr>
          <w:rStyle w:val="StyleUnderline"/>
        </w:rPr>
        <w:t xml:space="preserve"> the </w:t>
      </w:r>
      <w:r w:rsidRPr="009E41AF">
        <w:rPr>
          <w:rStyle w:val="StyleUnderline"/>
          <w:highlight w:val="green"/>
        </w:rPr>
        <w:t xml:space="preserve">costs will be </w:t>
      </w:r>
      <w:r w:rsidRPr="009E41AF">
        <w:rPr>
          <w:rStyle w:val="StyleUnderline"/>
          <w:b/>
          <w:bCs/>
          <w:highlight w:val="green"/>
        </w:rPr>
        <w:t>deemed too high</w:t>
      </w:r>
      <w:r w:rsidRPr="008E345D">
        <w:rPr>
          <w:sz w:val="16"/>
        </w:rPr>
        <w:t>.9 If these requirements do not exceed national power resources, the hegemon will next need to assess whether committing these resources to containing the challenger in the theater in question would undermine its ability to resist other challengers in other important regions. In the 1930s, for example, Britain faced challengers in multiple theaters: Germany threatened British interests in Western Europe, Italy threatened British interests in the Mediterranean and North Africa, and Japan threatened British interests in East and Southeast Asia (Kennedy 1987; Lobell 2003, 85–122; Ripsman and Levy 2008).</w:t>
      </w:r>
    </w:p>
    <w:p w14:paraId="12A205C4" w14:textId="77777777" w:rsidR="00347A44" w:rsidRPr="009E41AF" w:rsidRDefault="00347A44" w:rsidP="00347A44"/>
    <w:p w14:paraId="6CC3E181" w14:textId="77777777" w:rsidR="00347A44" w:rsidRDefault="00347A44" w:rsidP="00347A44">
      <w:pPr>
        <w:pStyle w:val="Heading4"/>
      </w:pPr>
      <w:r>
        <w:t xml:space="preserve">Pursuit of </w:t>
      </w:r>
      <w:r>
        <w:rPr>
          <w:u w:val="single"/>
        </w:rPr>
        <w:t>hegemony</w:t>
      </w:r>
      <w:r>
        <w:t xml:space="preserve"> causes </w:t>
      </w:r>
      <w:r>
        <w:rPr>
          <w:u w:val="single"/>
        </w:rPr>
        <w:t>bloat</w:t>
      </w:r>
      <w:r>
        <w:t xml:space="preserve"> in the alliance </w:t>
      </w:r>
      <w:r>
        <w:rPr>
          <w:u w:val="single"/>
        </w:rPr>
        <w:t>system</w:t>
      </w:r>
      <w:r>
        <w:t xml:space="preserve"> --- Allies pursue </w:t>
      </w:r>
      <w:r>
        <w:rPr>
          <w:i/>
          <w:u w:val="single"/>
        </w:rPr>
        <w:t>reckless driving</w:t>
      </w:r>
      <w:r>
        <w:t xml:space="preserve">, and cause </w:t>
      </w:r>
      <w:r>
        <w:rPr>
          <w:u w:val="single"/>
        </w:rPr>
        <w:t>nuclear escalation</w:t>
      </w:r>
      <w:r>
        <w:t xml:space="preserve"> </w:t>
      </w:r>
      <w:r>
        <w:rPr>
          <w:b w:val="0"/>
        </w:rPr>
        <w:t>through entrapment, adventurism, and chain-ganging.</w:t>
      </w:r>
    </w:p>
    <w:p w14:paraId="31AEFFA2" w14:textId="77777777" w:rsidR="00347A44" w:rsidRDefault="00347A44" w:rsidP="00347A44">
      <w:r>
        <w:rPr>
          <w:rStyle w:val="Style13ptBold"/>
        </w:rPr>
        <w:t>McCallion, 24</w:t>
      </w:r>
      <w:r>
        <w:t xml:space="preserve"> (Christopher McCallion, formerly an adjunct lecturer in political science at Hunter College, City University of New York, and holds an MSc in Theory and History of International Relations from the London School of Economics and Political Science. 09-17-2024, accessed 2-3-2025, Defense Priorities, "GRAND STRATEGY: ALLIANCES", https://www.defensepriorities.org/wp-content/uploads/2024/09/DEFP_Grand_strategy_Alliances.pdf)//Babcii</w:t>
      </w:r>
    </w:p>
    <w:p w14:paraId="2191C7BD" w14:textId="77777777" w:rsidR="00347A44" w:rsidRDefault="00347A44" w:rsidP="00347A44">
      <w:r>
        <w:rPr>
          <w:sz w:val="10"/>
        </w:rPr>
        <w:t xml:space="preserve">ENTANGLEMENT, ENTRAPMENT, AND CHAIN-GANGING </w:t>
      </w:r>
    </w:p>
    <w:p w14:paraId="70A867FD" w14:textId="77777777" w:rsidR="00347A44" w:rsidRDefault="00347A44" w:rsidP="00347A44">
      <w:r>
        <w:rPr>
          <w:u w:val="single"/>
        </w:rPr>
        <w:t>When allies commit to each other’s defense, they may make themselves hostages to another state’s</w:t>
      </w:r>
      <w:r>
        <w:rPr>
          <w:sz w:val="10"/>
        </w:rPr>
        <w:t xml:space="preserve"> </w:t>
      </w:r>
      <w:r>
        <w:rPr>
          <w:u w:val="single"/>
        </w:rPr>
        <w:t>policies</w:t>
      </w:r>
      <w:r>
        <w:rPr>
          <w:sz w:val="10"/>
        </w:rPr>
        <w:t xml:space="preserve"> or actions. “</w:t>
      </w:r>
      <w:r>
        <w:rPr>
          <w:b/>
          <w:u w:val="single"/>
        </w:rPr>
        <w:t>Entanglement</w:t>
      </w:r>
      <w:r>
        <w:rPr>
          <w:sz w:val="10"/>
        </w:rPr>
        <w:t xml:space="preserve">” </w:t>
      </w:r>
      <w:r>
        <w:rPr>
          <w:u w:val="single"/>
        </w:rPr>
        <w:t>occurs</w:t>
      </w:r>
      <w:r>
        <w:rPr>
          <w:sz w:val="10"/>
        </w:rPr>
        <w:t xml:space="preserve"> when a state perceives an ally’s security as an end in itself, rather than a means to maintain one’s own security.16 In other words, the alliance becomes fetishized as a permanent inter-dependence of interests, rather than a temporary convergence of independent interests. This, in turn, can </w:t>
      </w:r>
      <w:r>
        <w:rPr>
          <w:b/>
          <w:u w:val="single"/>
        </w:rPr>
        <w:t>lead one state to fight for the interests of another</w:t>
      </w:r>
      <w:r>
        <w:rPr>
          <w:sz w:val="10"/>
        </w:rPr>
        <w:t xml:space="preserve"> as if they were their own. In the anarchic “self-help” world of international politics this can prove fatal, as states may put their own survival at risk to fight for peripheral interests. </w:t>
      </w:r>
    </w:p>
    <w:p w14:paraId="07AA35F2" w14:textId="77777777" w:rsidR="00347A44" w:rsidRDefault="00347A44" w:rsidP="00347A44">
      <w:r>
        <w:rPr>
          <w:sz w:val="10"/>
        </w:rPr>
        <w:t xml:space="preserve">The most important form of entanglement (the two terms are sometimes used synonymously) is “entrapment.” </w:t>
      </w:r>
      <w:r w:rsidRPr="009E41AF">
        <w:rPr>
          <w:highlight w:val="green"/>
          <w:u w:val="single"/>
        </w:rPr>
        <w:t>Entrapment</w:t>
      </w:r>
      <w:r>
        <w:rPr>
          <w:u w:val="single"/>
        </w:rPr>
        <w:t xml:space="preserve"> </w:t>
      </w:r>
      <w:r w:rsidRPr="009E41AF">
        <w:rPr>
          <w:highlight w:val="green"/>
          <w:u w:val="single"/>
        </w:rPr>
        <w:t>occurs</w:t>
      </w:r>
      <w:r>
        <w:rPr>
          <w:u w:val="single"/>
        </w:rPr>
        <w:t xml:space="preserve"> </w:t>
      </w:r>
      <w:r w:rsidRPr="009E41AF">
        <w:rPr>
          <w:highlight w:val="green"/>
          <w:u w:val="single"/>
        </w:rPr>
        <w:t>when</w:t>
      </w:r>
      <w:r>
        <w:rPr>
          <w:u w:val="single"/>
        </w:rPr>
        <w:t xml:space="preserve"> a </w:t>
      </w:r>
      <w:r w:rsidRPr="009E41AF">
        <w:rPr>
          <w:b/>
          <w:highlight w:val="green"/>
          <w:u w:val="single"/>
        </w:rPr>
        <w:t>state feels compelled to defend</w:t>
      </w:r>
      <w:r>
        <w:rPr>
          <w:sz w:val="10"/>
        </w:rPr>
        <w:t xml:space="preserve"> an </w:t>
      </w:r>
      <w:r w:rsidRPr="009E41AF">
        <w:rPr>
          <w:b/>
          <w:highlight w:val="green"/>
          <w:u w:val="single"/>
        </w:rPr>
        <w:t>ally</w:t>
      </w:r>
      <w:r>
        <w:rPr>
          <w:b/>
          <w:u w:val="single"/>
        </w:rPr>
        <w:t xml:space="preserve"> </w:t>
      </w:r>
      <w:r w:rsidRPr="009E41AF">
        <w:rPr>
          <w:b/>
          <w:highlight w:val="green"/>
          <w:u w:val="single"/>
        </w:rPr>
        <w:t>that has become immersed in</w:t>
      </w:r>
      <w:r>
        <w:rPr>
          <w:b/>
          <w:u w:val="single"/>
        </w:rPr>
        <w:t xml:space="preserve"> a </w:t>
      </w:r>
      <w:r w:rsidRPr="009E41AF">
        <w:rPr>
          <w:b/>
          <w:highlight w:val="green"/>
          <w:u w:val="single"/>
        </w:rPr>
        <w:t>conflict</w:t>
      </w:r>
      <w:r>
        <w:rPr>
          <w:b/>
          <w:u w:val="single"/>
        </w:rPr>
        <w:t>,</w:t>
      </w:r>
      <w:r>
        <w:rPr>
          <w:sz w:val="10"/>
        </w:rPr>
        <w:t xml:space="preserve"> regardless of whether the state believes a war is in its own independent interests.17 A second-order form of entrapment, called “</w:t>
      </w:r>
      <w:r w:rsidRPr="009E41AF">
        <w:rPr>
          <w:b/>
          <w:highlight w:val="green"/>
          <w:u w:val="single"/>
        </w:rPr>
        <w:t>chain-ganging</w:t>
      </w:r>
      <w:r>
        <w:rPr>
          <w:sz w:val="10"/>
        </w:rPr>
        <w:t xml:space="preserve">,” </w:t>
      </w:r>
      <w:r>
        <w:rPr>
          <w:u w:val="single"/>
        </w:rPr>
        <w:t xml:space="preserve">occurs when </w:t>
      </w:r>
      <w:r w:rsidRPr="009E41AF">
        <w:rPr>
          <w:highlight w:val="green"/>
          <w:u w:val="single"/>
        </w:rPr>
        <w:t>a single state</w:t>
      </w:r>
      <w:r>
        <w:rPr>
          <w:sz w:val="10"/>
        </w:rPr>
        <w:t xml:space="preserve"> in a multilateral alliance </w:t>
      </w:r>
      <w:r w:rsidRPr="009E41AF">
        <w:rPr>
          <w:b/>
          <w:highlight w:val="green"/>
          <w:u w:val="single"/>
        </w:rPr>
        <w:t>gets drawn into a fight and drags in all the others</w:t>
      </w:r>
      <w:r>
        <w:rPr>
          <w:sz w:val="10"/>
        </w:rPr>
        <w:t xml:space="preserve">, just as a prisoner chained at the ankle to a line of fellow inmates will drag everyone else down if he falls off a railcar.18 The </w:t>
      </w:r>
      <w:r w:rsidRPr="009E41AF">
        <w:rPr>
          <w:highlight w:val="green"/>
          <w:u w:val="single"/>
        </w:rPr>
        <w:t>classic example is</w:t>
      </w:r>
      <w:r>
        <w:rPr>
          <w:sz w:val="10"/>
        </w:rPr>
        <w:t xml:space="preserve"> the leadup to </w:t>
      </w:r>
      <w:r w:rsidRPr="009E41AF">
        <w:rPr>
          <w:b/>
          <w:highlight w:val="green"/>
          <w:u w:val="single"/>
        </w:rPr>
        <w:t>World War I</w:t>
      </w:r>
      <w:r>
        <w:rPr>
          <w:sz w:val="10"/>
        </w:rPr>
        <w:t xml:space="preserve">. As Kenneth Waltz put it: </w:t>
      </w:r>
    </w:p>
    <w:p w14:paraId="27E44115" w14:textId="77777777" w:rsidR="00347A44" w:rsidRDefault="00347A44" w:rsidP="00347A44">
      <w:pPr>
        <w:ind w:left="720"/>
      </w:pPr>
      <w:r>
        <w:rPr>
          <w:sz w:val="10"/>
        </w:rPr>
        <w:t xml:space="preserve">If Austria-Hungary marched, Germany had to follow; the dissolution of the Austro-Hungarian Empire would have left Germany alone in the middle of Europe. If France marched, Russia had to follow; a German victory over France would be a defeat for Russia. And so it was all around the vicious circle.19 </w:t>
      </w:r>
    </w:p>
    <w:p w14:paraId="7AA196FF" w14:textId="77777777" w:rsidR="00347A44" w:rsidRDefault="00347A44" w:rsidP="00347A44">
      <w:r>
        <w:rPr>
          <w:sz w:val="10"/>
        </w:rPr>
        <w:t>Notably, the Austro-Hungarian, Russian, German, and Ottoman empires did not survive the war—their regimes dissolved and their territory was carved up. Britain and France survived, but never fully recovered. The United States, which “passed the buck” until the war’s final act, was in the strongest position among the great powers at the war’s conclusion. This demonstrates how entanglement can endanger a state’s survival and power position, while maintaining a “free hand” can allow states with the ability to “pass the buck” to benefit in relative terms.</w:t>
      </w:r>
    </w:p>
    <w:p w14:paraId="242AA2B5" w14:textId="77777777" w:rsidR="00347A44" w:rsidRDefault="00347A44" w:rsidP="00347A44">
      <w:r>
        <w:rPr>
          <w:sz w:val="10"/>
        </w:rPr>
        <w:t>CREDIBILITY</w:t>
      </w:r>
    </w:p>
    <w:p w14:paraId="12B0CD27" w14:textId="77777777" w:rsidR="00347A44" w:rsidRDefault="00347A44" w:rsidP="00347A44">
      <w:r>
        <w:rPr>
          <w:sz w:val="10"/>
        </w:rPr>
        <w:t>In forming alliances, states often seek to deter an adversary from aggression. Deterrence requires convincing an adversary that the forces arrayed against them can either directly prevent them from achieving their goals by force or can impose sufficient costs to outweigh their expected benefits.20 While deterring an adversary and thus avoiding a war is generally preferable, credibly doing so requires the adversary to be convinced the states arrayed against it are willing and able to fight if necessary.</w:t>
      </w:r>
    </w:p>
    <w:p w14:paraId="23BB0B04" w14:textId="77777777" w:rsidR="00347A44" w:rsidRDefault="00347A44" w:rsidP="00347A44">
      <w:r>
        <w:rPr>
          <w:sz w:val="10"/>
        </w:rPr>
        <w:t>Some commitments are more credible than others. Commitments made by one state to another in excess of their capabilities are, in the words of the famous twentieth-century political commentator Walter Lippman, “insolvent.”21 Moreover, in order to credibly deter, the capabilities required to make a commitment “solvent” must correspond to strategic interests that are strong enough to demand the requisite investment in blood and treasure. It is therefore of paramount importance that the commitments a state makes to another’s defense reflect both its ability to make good on those commitments and a vital stake in the latter’s security. The more capable and resolute the state making the commitment is, the more credible the commitment will be, and the more credible the commitment, the more likely it will be to deter an adversary and avoid actual combat.</w:t>
      </w:r>
    </w:p>
    <w:p w14:paraId="59A2549F" w14:textId="77777777" w:rsidR="00347A44" w:rsidRDefault="00347A44" w:rsidP="00347A44">
      <w:r>
        <w:rPr>
          <w:sz w:val="10"/>
        </w:rPr>
        <w:t xml:space="preserve">Credibility is </w:t>
      </w:r>
      <w:r w:rsidRPr="009E41AF">
        <w:rPr>
          <w:highlight w:val="green"/>
          <w:u w:val="single"/>
        </w:rPr>
        <w:t xml:space="preserve">particularly </w:t>
      </w:r>
      <w:r w:rsidRPr="009E41AF">
        <w:rPr>
          <w:b/>
          <w:highlight w:val="green"/>
          <w:u w:val="single"/>
        </w:rPr>
        <w:t>important</w:t>
      </w:r>
      <w:r w:rsidRPr="009E41AF">
        <w:rPr>
          <w:highlight w:val="green"/>
          <w:u w:val="single"/>
        </w:rPr>
        <w:t xml:space="preserve"> with</w:t>
      </w:r>
      <w:r>
        <w:rPr>
          <w:u w:val="single"/>
        </w:rPr>
        <w:t xml:space="preserve"> </w:t>
      </w:r>
      <w:r>
        <w:rPr>
          <w:b/>
          <w:u w:val="single"/>
        </w:rPr>
        <w:t>regard to nuclear weapons</w:t>
      </w:r>
      <w:r>
        <w:rPr>
          <w:sz w:val="10"/>
        </w:rPr>
        <w:t xml:space="preserve"> and extended deterrence. “Extended deterrence” is when one state commits to defend another in order to deter on their behalf. In the case of the United States and its allies, extended deterrence mainly refers to the </w:t>
      </w:r>
      <w:r w:rsidRPr="009E41AF">
        <w:rPr>
          <w:b/>
          <w:highlight w:val="green"/>
          <w:u w:val="single"/>
        </w:rPr>
        <w:t>U</w:t>
      </w:r>
      <w:r>
        <w:rPr>
          <w:sz w:val="10"/>
        </w:rPr>
        <w:t xml:space="preserve">nited </w:t>
      </w:r>
      <w:r w:rsidRPr="009E41AF">
        <w:rPr>
          <w:b/>
          <w:highlight w:val="green"/>
          <w:u w:val="single"/>
        </w:rPr>
        <w:t>S</w:t>
      </w:r>
      <w:r>
        <w:rPr>
          <w:sz w:val="10"/>
        </w:rPr>
        <w:t xml:space="preserve">tates’ </w:t>
      </w:r>
      <w:r w:rsidRPr="009E41AF">
        <w:rPr>
          <w:b/>
          <w:highlight w:val="green"/>
          <w:u w:val="single"/>
        </w:rPr>
        <w:t>commitment to use nuclear weapons to defend its allies</w:t>
      </w:r>
      <w:r>
        <w:rPr>
          <w:sz w:val="10"/>
        </w:rPr>
        <w:t xml:space="preserve"> if necessary, especially against another nuclear power.</w:t>
      </w:r>
    </w:p>
    <w:p w14:paraId="43952C22" w14:textId="77777777" w:rsidR="00347A44" w:rsidRDefault="00347A44" w:rsidP="00347A44">
      <w:r>
        <w:rPr>
          <w:sz w:val="10"/>
        </w:rPr>
        <w:t xml:space="preserve">Given the possibility that </w:t>
      </w:r>
      <w:r w:rsidRPr="009E41AF">
        <w:rPr>
          <w:b/>
          <w:highlight w:val="green"/>
          <w:u w:val="single"/>
        </w:rPr>
        <w:t>war between two nuclear states would lead to mutual annihilation</w:t>
      </w:r>
      <w:r>
        <w:rPr>
          <w:sz w:val="10"/>
        </w:rPr>
        <w:t>, the commitment to initiate such a war to defend another state requires an adversary to find it plausible that the loss of, say, Germany or Japan would be vital enough to the existence of the United States to be tantamount to national suicide. This is a tall order: extended nuclear deterrence suffers from inherent credibility problems because it is difficult to convince an adversary you care as much about another country as you do about your own.22</w:t>
      </w:r>
    </w:p>
    <w:p w14:paraId="4CCADC0F" w14:textId="77777777" w:rsidR="00347A44" w:rsidRDefault="00347A44" w:rsidP="00347A44">
      <w:r>
        <w:rPr>
          <w:sz w:val="10"/>
        </w:rPr>
        <w:t>Concerns over credibility can result in wars to demonstrate resolve, even in the absence of specific interests proportionate to the costs and risks of those wars. Such wars are driven by the fear on the part of one state that a failure to uphold commitments in the periphery will cause other allies to defect and bandwagon on the side of an adversary, or the adversary to doubt the state’s resolve and become emboldened to aggress against a more significant interest.23 This fear is at the core of one variant of “domino theory.”24 For example, despite many policymakers’ conviction that the United States’ Cold War security architecture would be fatally undermined if South Vietnam were not propped up by U.S. forces, the fall of Vietnam to the North caused no additional “dominoes” to fall; on the contrary, communist Vietnam soon found itself at war with both communist Cambodia and communist China.</w:t>
      </w:r>
    </w:p>
    <w:p w14:paraId="1D68FEC6" w14:textId="77777777" w:rsidR="00347A44" w:rsidRDefault="00347A44" w:rsidP="00347A44">
      <w:r>
        <w:rPr>
          <w:sz w:val="10"/>
        </w:rPr>
        <w:t>If a state conditions its support for an ally, or signals it will not defend them, this may undermine the credibility of the alliance in the eyes of an adversary. It may also lead an ally to fear “abandonment,” the opposite of “entanglement.”25 An ally fearing abandonment might hypothetically decide the best course is to bandwagon with an adversary rather than place their hopes in an unreliable ally.26 Yet for the reasons stated above, bandwagoning is extremely dangerous, leaving the “bandwagoner” vulnerable to betrayal by a more powerful state.27 The unappealing nature of bandwagoning means that credibility tends to be less essential for reassuring allies than policymakers and commentators often believe.</w:t>
      </w:r>
    </w:p>
    <w:p w14:paraId="6002A4CE" w14:textId="77777777" w:rsidR="00347A44" w:rsidRDefault="00347A44" w:rsidP="00347A44">
      <w:r>
        <w:rPr>
          <w:sz w:val="10"/>
        </w:rPr>
        <w:t>Therefore, powerful countries (like the United States) do not have to be overzealous in reassuring their overseas allies they will not be abandoned in order to prevent them from bandwagoning with a local threat. On the contrary, assuaging allies’ fears too much may actually lead them to “free ride” and “drive recklessly,” which obstructs effective and durable balancing when it is needed.</w:t>
      </w:r>
    </w:p>
    <w:p w14:paraId="6079597C" w14:textId="77777777" w:rsidR="00347A44" w:rsidRDefault="00347A44" w:rsidP="00347A44">
      <w:r>
        <w:rPr>
          <w:sz w:val="10"/>
        </w:rPr>
        <w:t>FREE-RIDING AND RECKLESS DRIVING</w:t>
      </w:r>
    </w:p>
    <w:p w14:paraId="2A6AE468" w14:textId="77777777" w:rsidR="00347A44" w:rsidRDefault="00347A44" w:rsidP="00347A44">
      <w:r>
        <w:rPr>
          <w:sz w:val="10"/>
        </w:rPr>
        <w:t>If an ally is too confident in the credibility of another’s commitment to defend them, they may be encouraged to “free ride.”28 Free-riding is similar to buck-passing but occurs within an alliance rather than as an alternative to an alliance; indeed, it is made possible by a state’s commitment to another’s defense. If one state claims that another state’s security is vital enough that it is willing to risk national suicide to defend its ally, the latter state can pass many of the costs and risks of defending itself onto its patron.</w:t>
      </w:r>
    </w:p>
    <w:p w14:paraId="61C93502" w14:textId="77777777" w:rsidR="00347A44" w:rsidRDefault="00347A44" w:rsidP="00347A44">
      <w:r>
        <w:rPr>
          <w:sz w:val="10"/>
        </w:rPr>
        <w:t xml:space="preserve">Entanglement and free-riding are both closely related to another phenomenon called “reckless driving.” Reckless driving is essentially a form of moral hazard, or a perverse incentive for irresponsible behavior by one party based on the guarantee by another party to accept all the consequences.29 </w:t>
      </w:r>
      <w:r>
        <w:rPr>
          <w:u w:val="single"/>
        </w:rPr>
        <w:t>By agreeing to defend</w:t>
      </w:r>
      <w:r>
        <w:rPr>
          <w:sz w:val="10"/>
        </w:rPr>
        <w:t xml:space="preserve"> its allies, </w:t>
      </w:r>
      <w:r>
        <w:rPr>
          <w:u w:val="single"/>
        </w:rPr>
        <w:t xml:space="preserve">the </w:t>
      </w:r>
      <w:r>
        <w:rPr>
          <w:b/>
          <w:u w:val="single"/>
        </w:rPr>
        <w:t>U</w:t>
      </w:r>
      <w:r>
        <w:rPr>
          <w:sz w:val="10"/>
        </w:rPr>
        <w:t xml:space="preserve">nited </w:t>
      </w:r>
      <w:r>
        <w:rPr>
          <w:b/>
          <w:u w:val="single"/>
        </w:rPr>
        <w:t>S</w:t>
      </w:r>
      <w:r>
        <w:rPr>
          <w:sz w:val="10"/>
        </w:rPr>
        <w:t xml:space="preserve">tates may be </w:t>
      </w:r>
      <w:r>
        <w:rPr>
          <w:u w:val="single"/>
        </w:rPr>
        <w:t xml:space="preserve">encouraging them to </w:t>
      </w:r>
      <w:r>
        <w:rPr>
          <w:b/>
          <w:u w:val="single"/>
        </w:rPr>
        <w:t>act with less caution</w:t>
      </w:r>
      <w:r>
        <w:rPr>
          <w:sz w:val="10"/>
        </w:rPr>
        <w:t xml:space="preserve"> than they otherwise would if they alone were responsible for dealing with the consequences of their actions.</w:t>
      </w:r>
    </w:p>
    <w:p w14:paraId="7F0375A6" w14:textId="77777777" w:rsidR="00347A44" w:rsidRDefault="00347A44" w:rsidP="00347A44">
      <w:r>
        <w:rPr>
          <w:sz w:val="10"/>
        </w:rPr>
        <w:t>[graph omitted]</w:t>
      </w:r>
    </w:p>
    <w:p w14:paraId="42C55F09" w14:textId="77777777" w:rsidR="00347A44" w:rsidRDefault="00347A44" w:rsidP="00347A44">
      <w:r>
        <w:rPr>
          <w:sz w:val="10"/>
        </w:rPr>
        <w:t>AMERICA’S ALLIANCES</w:t>
      </w:r>
    </w:p>
    <w:p w14:paraId="28DBAE51" w14:textId="77777777" w:rsidR="00347A44" w:rsidRDefault="00347A44" w:rsidP="00347A44">
      <w:r>
        <w:rPr>
          <w:sz w:val="10"/>
        </w:rPr>
        <w:t>The United States’ current alliance commitments are largely relics of the Cold War. While the circumstances which produced these commitments have passed, the alliances have not. It thus makes sense to review the historical conditions which produced these alliances in order that the justifications for their continued existence can be scrutinized and appraised.</w:t>
      </w:r>
    </w:p>
    <w:p w14:paraId="0EBB2F4C" w14:textId="77777777" w:rsidR="00347A44" w:rsidRDefault="00347A44" w:rsidP="00347A44">
      <w:r>
        <w:rPr>
          <w:sz w:val="10"/>
        </w:rPr>
        <w:t>Changes in U.S. grand strategy over the course of its history produced corresponding changes in its alliance structure. For much of its history, the United States pursued an “isolationist” grand strategy that eschewed “entangling alliances” and sought to stand aloof from European great power politics while consolidating U.S. power in the Western Hemisphere. During the twentieth century, shifts in the global balance of power caused the United States to ally with states in Europe and Asia to prevent the emergence of a rival hegemon in those regions. After the Cold War, however, the United States sought to preserve its primacy by expanding its alliances into a global network of client states and protectorates, leaving it overextended as new great powers emerge in the twenty-first century.</w:t>
      </w:r>
    </w:p>
    <w:p w14:paraId="3E12303B" w14:textId="77777777" w:rsidR="00347A44" w:rsidRDefault="00347A44" w:rsidP="00347A44">
      <w:r>
        <w:rPr>
          <w:sz w:val="10"/>
        </w:rPr>
        <w:t>HISTORICAL PERSPECTIVE: FROM ISOLATIONISM TO GLOBAL PRIMACY</w:t>
      </w:r>
    </w:p>
    <w:p w14:paraId="5AD1150F" w14:textId="77777777" w:rsidR="00347A44" w:rsidRDefault="00347A44" w:rsidP="00347A44">
      <w:r>
        <w:rPr>
          <w:sz w:val="10"/>
        </w:rPr>
        <w:t>At its founding, the United States was suspicious of enduring alliances and enmities with foreign powers. In fact, the United States breached its very first alliance, signed with France in 1778, by declaring neutrality in 1793 during the War of the First Coalition following the French Revolution, even though French support had been critical during the American Revolution.30 In his “Farewell Address” in 1796, George Washington advised his countrymen “to steer clear of permanent alliances with any portion of the foreign world,” and that by “[t]aking care always to keep ourselves by suitable establishments on a respectable defensive posture, we may safely trust to temporary alliances for extraordinary emergencies.”31 In his first inaugural address in 1801, Thomas Jefferson declared the United States’ intention to pursue “peace, commerce, and honest friendship with all nations, entangling alliances with none.”32 John Quincy Adams declared that the United States “is the well-wisher to the freedom and independence of all . . . the champion and vindicator only of her own,” and that</w:t>
      </w:r>
    </w:p>
    <w:p w14:paraId="2221C12F" w14:textId="77777777" w:rsidR="00347A44" w:rsidRDefault="00347A44" w:rsidP="00347A44">
      <w:pPr>
        <w:ind w:left="720"/>
      </w:pPr>
      <w:r>
        <w:rPr>
          <w:sz w:val="10"/>
        </w:rPr>
        <w:t>by once enlisting under other banners than her own, were they even the banners of foreign independence, [the United States] would involve herself beyond the power of extrication, in all the wars of interest and intrigue, of individual avarice, envy, and ambition, which assume the colors and usurp the standard of freedom.33</w:t>
      </w:r>
    </w:p>
    <w:p w14:paraId="03FCEEA9" w14:textId="77777777" w:rsidR="00347A44" w:rsidRDefault="00347A44" w:rsidP="00347A44">
      <w:r>
        <w:rPr>
          <w:sz w:val="10"/>
        </w:rPr>
        <w:t>During the nineteenth century, U.S. foreign policy was generally consistent with the dictum to avoid “entangling alliances,” staying out of the affairs of the European great powers while growing and consolidating its power in the Western Hemisphere.34 But in the first half of the twentieth century, the European balance of power became unstable, as Britain declined and first Imperial and then Nazi Germany gained sufficient power to threaten to dominate of all of Europe. Fear that a continental hegemon could cross the oceans and threaten the U.S. homeland drew the United States into European balance-of-power politics.35 As the other great powers allied against Germany found themselves unable to effectively counterbalance it, the United States intervened alongside them to stop Germany from achieving and consolidating regional hegemony.</w:t>
      </w:r>
    </w:p>
    <w:p w14:paraId="195C80EB" w14:textId="77777777" w:rsidR="00347A44" w:rsidRDefault="00347A44" w:rsidP="00347A44">
      <w:r>
        <w:rPr>
          <w:sz w:val="10"/>
        </w:rPr>
        <w:t>[map omitted]</w:t>
      </w:r>
    </w:p>
    <w:p w14:paraId="0CCA81B4" w14:textId="77777777" w:rsidR="00347A44" w:rsidRDefault="00347A44" w:rsidP="00347A44">
      <w:r>
        <w:rPr>
          <w:sz w:val="10"/>
        </w:rPr>
        <w:t>Following World War II, the industrialized regions of Western Europe and Japan had been destroyed, and there were only two great powers left in the world: the United States and the Soviet Union. Without other capable states that could balance against the Soviet Union and prevent it from dominating the flanks of Eurasia, the United States felt compelled to deter the Soviets from attempting to conquer a commanding portion of the industrialized world.36 Since the Soviets had a conventional troop advantage in Europe, the United States sought to offset this advantage by threatening to use nuclear weapons if Western Europe or Japan were overrun by a Soviet invasion. This meant bringing the United States’ allies under its “nuclear umbrella,” providing extended nuclear deterrence. Seeking to offset the credibility problems inherent to extended nuclear deterrence, the United States pursued a number of risky strategies, both to gain a nuclear advantage and to demonstrate its resolve.37 Fears over credibility were at least partly responsible for drawing the United States into costly peripheral conflicts motivated by domino theories, as in Korea and Vietnam.</w:t>
      </w:r>
    </w:p>
    <w:p w14:paraId="4FDE910F" w14:textId="77777777" w:rsidR="00347A44" w:rsidRDefault="00347A44" w:rsidP="00347A44">
      <w:r>
        <w:rPr>
          <w:sz w:val="10"/>
        </w:rPr>
        <w:t>After the collapse of the Soviet Union, America’s Cold War alliances lost their initial reason for being. There was no longer any risk of the Soviet Union conquering Western Europe and becoming a hegemon that could threaten the United States, and the nascent Russian Federation was weak and well-disposed. However, the United States not only maintained its alliances but expanded them considerably. Much of the former Warsaw Pact and a number of former Soviet republics were brought into NATO, while others were promised eventual membership—despite protests from a much-weakened, post-communist Russia.</w:t>
      </w:r>
    </w:p>
    <w:p w14:paraId="286FCEE8" w14:textId="77777777" w:rsidR="00347A44" w:rsidRDefault="00347A44" w:rsidP="00347A44">
      <w:r>
        <w:rPr>
          <w:sz w:val="10"/>
        </w:rPr>
        <w:t>For many, the “unipolar moment”—during which the United States was the only great power left in the world— should have brought about the end of these alliances, as the threat they were meant to counter had vanished.38 On the other hand, unipolarity also enabled the consolidation and expansion of U.S. commitments to other nations’ defense, as there were few risks posed and no threats to worry about. The United States was making guarantees it never expected to have to uphold, and in exchange, other states felt no need to remilitarize and could instead focus on domestic priorities.</w:t>
      </w:r>
    </w:p>
    <w:p w14:paraId="646167AE" w14:textId="77777777" w:rsidR="00347A44" w:rsidRDefault="00347A44" w:rsidP="00347A44">
      <w:r>
        <w:rPr>
          <w:sz w:val="10"/>
        </w:rPr>
        <w:t>This raises the hypothesis that the forward U.S. presence in Eurasia is not merely intended to balance against aspirant hegemonic powers, but also to suppress the latent power of its own allies, maintaining their status as dependent security consumers rather than independent poles of power in their own right.39</w:t>
      </w:r>
    </w:p>
    <w:p w14:paraId="07D37068" w14:textId="77777777" w:rsidR="00347A44" w:rsidRDefault="00347A44" w:rsidP="00347A44">
      <w:r>
        <w:rPr>
          <w:sz w:val="10"/>
        </w:rPr>
        <w:t>Lord Ismay, the first secretary general of NATO, famously stated that the purpose of the trans-Atlantic alliance was to “keep the Soviet Union out, the Americans in, and the Germans down.”40 Former U.S. national security adviser Zbigniew Brzezinski articulated a similar view rather more bluntly in 1997 during the heyday of the unipolar moment (emphasis added):</w:t>
      </w:r>
    </w:p>
    <w:p w14:paraId="558BF25D" w14:textId="77777777" w:rsidR="00347A44" w:rsidRDefault="00347A44" w:rsidP="00347A44">
      <w:pPr>
        <w:ind w:left="720"/>
      </w:pPr>
      <w:r>
        <w:rPr>
          <w:sz w:val="10"/>
        </w:rPr>
        <w:t>To put it in a terminology that hearkens back to the more brutal age of ancient empires, the three grand imperatives of imperial geostrategy are to prevent collusion and maintain security dependence among the vassals, to keep tributaries pliant and protected, and to keep the barbarians from coming together.41</w:t>
      </w:r>
    </w:p>
    <w:p w14:paraId="74DDB68B" w14:textId="77777777" w:rsidR="00347A44" w:rsidRDefault="00347A44" w:rsidP="00347A44">
      <w:r>
        <w:rPr>
          <w:sz w:val="10"/>
        </w:rPr>
        <w:t>In 1992, a Defense Planning Guidance draft authored by then-undersecretary of defense for policy Paul Wolfowitz was leaked to the press, which controversially stated that the central aim of post-Cold War U.S. defense policy should be to prevent “the emergence of any potential future global competitor.”42 In regard to the United States’ European allies, the document stated (emphasis added):</w:t>
      </w:r>
    </w:p>
    <w:p w14:paraId="78B0EDC0" w14:textId="77777777" w:rsidR="00347A44" w:rsidRDefault="00347A44" w:rsidP="00347A44">
      <w:pPr>
        <w:ind w:left="720"/>
      </w:pPr>
      <w:r>
        <w:rPr>
          <w:sz w:val="10"/>
        </w:rPr>
        <w:t>While the United States supports the goal of European integration, we must seek to prevent the emergence of European-only security arrangements which would undermine NATO, particularly the alliance’s integrated command structure. 43</w:t>
      </w:r>
    </w:p>
    <w:p w14:paraId="369DD74F" w14:textId="77777777" w:rsidR="00347A44" w:rsidRDefault="00347A44" w:rsidP="00347A44">
      <w:r>
        <w:rPr>
          <w:sz w:val="10"/>
        </w:rPr>
        <w:t>While the leaked draft was quickly revised for official release, it is hard to review the past three decades of U.S. foreign policy—including the persistent asymmetry within its alliances—and not conclude that the postCold War U.S. grand strategy has been to prioritize the expansion and consolidation of the position of primacy the United States had attained following the demise of the Soviet Union.</w:t>
      </w:r>
    </w:p>
    <w:p w14:paraId="6059D594" w14:textId="77777777" w:rsidR="00347A44" w:rsidRDefault="00347A44" w:rsidP="00347A44">
      <w:r>
        <w:rPr>
          <w:sz w:val="10"/>
        </w:rPr>
        <w:t>[map omitted]</w:t>
      </w:r>
    </w:p>
    <w:p w14:paraId="71636D79" w14:textId="77777777" w:rsidR="00347A44" w:rsidRDefault="00347A44" w:rsidP="00347A44">
      <w:r>
        <w:rPr>
          <w:sz w:val="10"/>
        </w:rPr>
        <w:t>The United States’ attitude towards its alliances in recent decades is therefore about as starkly opposed as possible to the views expressed by the founding fathers. The next sections examine why the United States should revise its alliances to reflect more modest and realistic objectives in line with a new grand strategy of restraint.</w:t>
      </w:r>
    </w:p>
    <w:p w14:paraId="0E6BAB94" w14:textId="77777777" w:rsidR="00347A44" w:rsidRDefault="00347A44" w:rsidP="00347A44">
      <w:r>
        <w:rPr>
          <w:sz w:val="10"/>
        </w:rPr>
        <w:t>PATHOLOGIES OF THE HUB-AND-SPOKE MODEL</w:t>
      </w:r>
    </w:p>
    <w:p w14:paraId="53A2008A" w14:textId="77777777" w:rsidR="00347A44" w:rsidRDefault="00347A44" w:rsidP="00347A44">
      <w:r w:rsidRPr="009E41AF">
        <w:rPr>
          <w:highlight w:val="green"/>
          <w:u w:val="single"/>
        </w:rPr>
        <w:t xml:space="preserve">The </w:t>
      </w:r>
      <w:r w:rsidRPr="009E41AF">
        <w:rPr>
          <w:b/>
          <w:highlight w:val="green"/>
          <w:u w:val="single"/>
        </w:rPr>
        <w:t>U</w:t>
      </w:r>
      <w:r>
        <w:rPr>
          <w:sz w:val="10"/>
        </w:rPr>
        <w:t xml:space="preserve">nited </w:t>
      </w:r>
      <w:r w:rsidRPr="009E41AF">
        <w:rPr>
          <w:b/>
          <w:highlight w:val="green"/>
          <w:u w:val="single"/>
        </w:rPr>
        <w:t>S</w:t>
      </w:r>
      <w:r>
        <w:rPr>
          <w:sz w:val="10"/>
        </w:rPr>
        <w:t xml:space="preserve">tates currently </w:t>
      </w:r>
      <w:r w:rsidRPr="009E41AF">
        <w:rPr>
          <w:b/>
          <w:highlight w:val="green"/>
          <w:u w:val="single"/>
        </w:rPr>
        <w:t>has</w:t>
      </w:r>
      <w:r>
        <w:rPr>
          <w:b/>
          <w:u w:val="single"/>
        </w:rPr>
        <w:t xml:space="preserve"> more than </w:t>
      </w:r>
      <w:r w:rsidRPr="009E41AF">
        <w:rPr>
          <w:b/>
          <w:highlight w:val="green"/>
          <w:u w:val="single"/>
        </w:rPr>
        <w:t>50 treaty allies</w:t>
      </w:r>
      <w:r>
        <w:rPr>
          <w:u w:val="single"/>
        </w:rPr>
        <w:t xml:space="preserve"> spread </w:t>
      </w:r>
      <w:r w:rsidRPr="009E41AF">
        <w:rPr>
          <w:highlight w:val="green"/>
          <w:u w:val="single"/>
        </w:rPr>
        <w:t xml:space="preserve">across </w:t>
      </w:r>
      <w:r w:rsidRPr="009E41AF">
        <w:rPr>
          <w:b/>
          <w:highlight w:val="green"/>
          <w:u w:val="single"/>
        </w:rPr>
        <w:t>seven</w:t>
      </w:r>
      <w:r>
        <w:rPr>
          <w:u w:val="single"/>
        </w:rPr>
        <w:t xml:space="preserve"> defense </w:t>
      </w:r>
      <w:r w:rsidRPr="009E41AF">
        <w:rPr>
          <w:b/>
          <w:highlight w:val="green"/>
          <w:u w:val="single"/>
        </w:rPr>
        <w:t>pacts</w:t>
      </w:r>
      <w:r>
        <w:rPr>
          <w:sz w:val="10"/>
        </w:rPr>
        <w:t xml:space="preserve">, </w:t>
      </w:r>
      <w:r w:rsidRPr="009E41AF">
        <w:rPr>
          <w:highlight w:val="green"/>
          <w:u w:val="single"/>
        </w:rPr>
        <w:t xml:space="preserve">as well as </w:t>
      </w:r>
      <w:r w:rsidRPr="009E41AF">
        <w:rPr>
          <w:b/>
          <w:highlight w:val="green"/>
          <w:u w:val="single"/>
        </w:rPr>
        <w:t>dozens</w:t>
      </w:r>
      <w:r w:rsidRPr="009E41AF">
        <w:rPr>
          <w:highlight w:val="green"/>
          <w:u w:val="single"/>
        </w:rPr>
        <w:t xml:space="preserve"> of</w:t>
      </w:r>
      <w:r>
        <w:rPr>
          <w:sz w:val="10"/>
        </w:rPr>
        <w:t xml:space="preserve"> other “</w:t>
      </w:r>
      <w:r>
        <w:rPr>
          <w:b/>
          <w:u w:val="single"/>
        </w:rPr>
        <w:t xml:space="preserve">strategic </w:t>
      </w:r>
      <w:r w:rsidRPr="009E41AF">
        <w:rPr>
          <w:b/>
          <w:highlight w:val="green"/>
          <w:u w:val="single"/>
        </w:rPr>
        <w:t>partners</w:t>
      </w:r>
      <w:r>
        <w:rPr>
          <w:sz w:val="10"/>
        </w:rPr>
        <w:t xml:space="preserve">.”44 Most of these alliances have been in effect for about seven decades, despite dramatic changes to the United States’ security environment. Today we see evidence that </w:t>
      </w:r>
      <w:r>
        <w:rPr>
          <w:u w:val="single"/>
        </w:rPr>
        <w:t xml:space="preserve">the U.S. </w:t>
      </w:r>
      <w:r w:rsidRPr="009E41AF">
        <w:rPr>
          <w:highlight w:val="green"/>
          <w:u w:val="single"/>
        </w:rPr>
        <w:t xml:space="preserve">alliance system is </w:t>
      </w:r>
      <w:r w:rsidRPr="009E41AF">
        <w:rPr>
          <w:b/>
          <w:highlight w:val="green"/>
          <w:u w:val="single"/>
        </w:rPr>
        <w:t>experiencing</w:t>
      </w:r>
      <w:r>
        <w:rPr>
          <w:b/>
          <w:u w:val="single"/>
        </w:rPr>
        <w:t xml:space="preserve"> many of </w:t>
      </w:r>
      <w:r w:rsidRPr="009E41AF">
        <w:rPr>
          <w:b/>
          <w:highlight w:val="green"/>
          <w:u w:val="single"/>
        </w:rPr>
        <w:t>the drawbacks</w:t>
      </w:r>
      <w:r>
        <w:rPr>
          <w:u w:val="single"/>
        </w:rPr>
        <w:t xml:space="preserve"> </w:t>
      </w:r>
      <w:r>
        <w:rPr>
          <w:sz w:val="10"/>
        </w:rPr>
        <w:t>to alliances explained in previous sections. That might be acceptable if our alliances were needed to counter a major threat. However, many of our alliances have been inherited from prior eras and circumstances, not intentionally crafted to counter threats in the present.</w:t>
      </w:r>
    </w:p>
    <w:p w14:paraId="08FB9BAF" w14:textId="77777777" w:rsidR="00347A44" w:rsidRDefault="00347A44" w:rsidP="00347A44">
      <w:r>
        <w:rPr>
          <w:sz w:val="10"/>
        </w:rPr>
        <w:t>The first problem with the United States’ alliances is free-riding. Free-riding is often framed in terms of dollar costs, but the more pressing issue is that it results in military unpreparedness on the part of the allies and thus undermines deterrence. The United States has a number of wealthy allies that under-spend on their defense, despite often facing more threatening environments than the United States. In particular, Japan and Germany, the third and fourth largest economies in the world, have consistently spent around 1 percent of their GDPs on defense, despite their respective proximity to China and Russia.45 This problem extends to partners and quasi-allies, like Taiwan, which, despite being in potentially great danger, has been conspicuously casual about its own defense, likely because of its confidence in U.S. protection.46</w:t>
      </w:r>
    </w:p>
    <w:p w14:paraId="37902B1E" w14:textId="77777777" w:rsidR="00347A44" w:rsidRDefault="00347A44" w:rsidP="00347A44">
      <w:r>
        <w:rPr>
          <w:sz w:val="10"/>
        </w:rPr>
        <w:t>This is not to say that the dollar costs of U.S. commitments to allies are unsubstantial. Barry Posen, noting the difficulty in specifying the costs of supporting allies—given Pentagon accounting practices and the character of U.S. force structure as a “global strategic reserve”—has nonetheless estimated that $100 billion annually (in 2016 dollars) could be cut from the defense budget “if the United States were more judicious in its promises abroad.”47 Based on cases from 1947 to 2019, Joshua Alley and Matthew Fuhrmann have estimated that on average, the cost of each additional U.S. security commitment is ultimately between $11 billion and $21 billion annually.48 These average expenditures don’t include supplemental aid to partners such as the recent $95 billion package for Ukraine, Israel, and Taiwan, or the previous $113 billion in aid for Ukraine sinceq the beginning of the war in 2022.49</w:t>
      </w:r>
    </w:p>
    <w:p w14:paraId="30D2EDA0" w14:textId="77777777" w:rsidR="00347A44" w:rsidRDefault="00347A44" w:rsidP="00347A44">
      <w:r>
        <w:rPr>
          <w:sz w:val="10"/>
        </w:rPr>
        <w:t xml:space="preserve">A second problem is reckless driving, whereby allies take risky policy chances they would be too cautious to attempt without the backing of the United States. In addition to being underprepared, the </w:t>
      </w:r>
      <w:r>
        <w:rPr>
          <w:u w:val="single"/>
        </w:rPr>
        <w:t xml:space="preserve">United States’ </w:t>
      </w:r>
      <w:r w:rsidRPr="009E41AF">
        <w:rPr>
          <w:highlight w:val="green"/>
          <w:u w:val="single"/>
        </w:rPr>
        <w:t>allies are encouraged</w:t>
      </w:r>
      <w:r w:rsidRPr="009E41AF">
        <w:rPr>
          <w:sz w:val="10"/>
          <w:highlight w:val="green"/>
        </w:rPr>
        <w:t xml:space="preserve"> </w:t>
      </w:r>
      <w:r w:rsidRPr="009E41AF">
        <w:rPr>
          <w:highlight w:val="green"/>
          <w:u w:val="single"/>
        </w:rPr>
        <w:t>by</w:t>
      </w:r>
      <w:r>
        <w:rPr>
          <w:sz w:val="10"/>
        </w:rPr>
        <w:t xml:space="preserve"> U.S. </w:t>
      </w:r>
      <w:r w:rsidRPr="009E41AF">
        <w:rPr>
          <w:b/>
          <w:highlight w:val="green"/>
          <w:u w:val="single"/>
        </w:rPr>
        <w:t>security guarantees</w:t>
      </w:r>
      <w:r w:rsidRPr="009E41AF">
        <w:rPr>
          <w:sz w:val="10"/>
          <w:highlight w:val="green"/>
        </w:rPr>
        <w:t xml:space="preserve"> </w:t>
      </w:r>
      <w:r w:rsidRPr="009E41AF">
        <w:rPr>
          <w:highlight w:val="green"/>
          <w:u w:val="single"/>
        </w:rPr>
        <w:t>to be less</w:t>
      </w:r>
      <w:r>
        <w:rPr>
          <w:sz w:val="10"/>
        </w:rPr>
        <w:t xml:space="preserve"> cost- and </w:t>
      </w:r>
      <w:r w:rsidRPr="009E41AF">
        <w:rPr>
          <w:b/>
          <w:highlight w:val="green"/>
          <w:u w:val="single"/>
        </w:rPr>
        <w:t>risk-averse</w:t>
      </w:r>
      <w:r>
        <w:rPr>
          <w:sz w:val="10"/>
        </w:rPr>
        <w:t xml:space="preserve"> than they would be if they were primarily responsible for their own security. This </w:t>
      </w:r>
      <w:r w:rsidRPr="009E41AF">
        <w:rPr>
          <w:b/>
          <w:highlight w:val="green"/>
          <w:u w:val="single"/>
        </w:rPr>
        <w:t>distorts their decision-making</w:t>
      </w:r>
      <w:r w:rsidRPr="009E41AF">
        <w:rPr>
          <w:highlight w:val="green"/>
          <w:u w:val="single"/>
        </w:rPr>
        <w:t xml:space="preserve"> and</w:t>
      </w:r>
      <w:r>
        <w:rPr>
          <w:sz w:val="10"/>
        </w:rPr>
        <w:t xml:space="preserve"> can </w:t>
      </w:r>
      <w:r w:rsidRPr="009E41AF">
        <w:rPr>
          <w:b/>
          <w:highlight w:val="green"/>
          <w:u w:val="single"/>
        </w:rPr>
        <w:t>lead to provocative behavior</w:t>
      </w:r>
      <w:r>
        <w:rPr>
          <w:sz w:val="10"/>
        </w:rPr>
        <w:t xml:space="preserve"> vis-à-vis rivals. </w:t>
      </w:r>
      <w:r w:rsidRPr="009E41AF">
        <w:rPr>
          <w:b/>
          <w:highlight w:val="green"/>
          <w:u w:val="single"/>
        </w:rPr>
        <w:t>Japan’s assertive stance</w:t>
      </w:r>
      <w:r>
        <w:rPr>
          <w:sz w:val="10"/>
        </w:rPr>
        <w:t xml:space="preserve"> on the Senkaku/Diaoyu islands and its provocative dismissal of its neighbors’ grievances from World War II are one example.50 The problem extends beyond the United States’ treaty allies to its “strategic partners” as well. </w:t>
      </w:r>
      <w:r w:rsidRPr="009E41AF">
        <w:rPr>
          <w:b/>
          <w:highlight w:val="green"/>
          <w:u w:val="single"/>
        </w:rPr>
        <w:t>Ukraine targeting early warning radar</w:t>
      </w:r>
      <w:r>
        <w:rPr>
          <w:sz w:val="10"/>
        </w:rPr>
        <w:t xml:space="preserve"> stations inside Russia, </w:t>
      </w:r>
      <w:r w:rsidRPr="009E41AF">
        <w:rPr>
          <w:b/>
          <w:highlight w:val="green"/>
          <w:u w:val="single"/>
        </w:rPr>
        <w:t>Israeli attacks on Rafah</w:t>
      </w:r>
      <w:r>
        <w:rPr>
          <w:sz w:val="10"/>
        </w:rPr>
        <w:t xml:space="preserve">, </w:t>
      </w:r>
      <w:r w:rsidRPr="009E41AF">
        <w:rPr>
          <w:b/>
          <w:highlight w:val="green"/>
          <w:u w:val="single"/>
        </w:rPr>
        <w:t>Lebanon</w:t>
      </w:r>
      <w:r>
        <w:rPr>
          <w:sz w:val="10"/>
        </w:rPr>
        <w:t xml:space="preserve">, </w:t>
      </w:r>
      <w:r w:rsidRPr="009E41AF">
        <w:rPr>
          <w:highlight w:val="green"/>
          <w:u w:val="single"/>
        </w:rPr>
        <w:t xml:space="preserve">and </w:t>
      </w:r>
      <w:r w:rsidRPr="009E41AF">
        <w:rPr>
          <w:b/>
          <w:highlight w:val="green"/>
          <w:u w:val="single"/>
        </w:rPr>
        <w:t>Syria</w:t>
      </w:r>
      <w:r>
        <w:rPr>
          <w:sz w:val="10"/>
        </w:rPr>
        <w:t xml:space="preserve">, </w:t>
      </w:r>
      <w:r w:rsidRPr="009E41AF">
        <w:rPr>
          <w:highlight w:val="green"/>
          <w:u w:val="single"/>
        </w:rPr>
        <w:t xml:space="preserve">and Taiwan’s </w:t>
      </w:r>
      <w:r w:rsidRPr="009E41AF">
        <w:rPr>
          <w:b/>
          <w:highlight w:val="green"/>
          <w:u w:val="single"/>
        </w:rPr>
        <w:t>claims</w:t>
      </w:r>
      <w:r w:rsidRPr="009E41AF">
        <w:rPr>
          <w:highlight w:val="green"/>
          <w:u w:val="single"/>
        </w:rPr>
        <w:t xml:space="preserve"> to</w:t>
      </w:r>
      <w:r>
        <w:rPr>
          <w:sz w:val="10"/>
        </w:rPr>
        <w:t xml:space="preserve"> “de facto </w:t>
      </w:r>
      <w:r w:rsidRPr="009E41AF">
        <w:rPr>
          <w:b/>
          <w:highlight w:val="green"/>
          <w:u w:val="single"/>
        </w:rPr>
        <w:t>independence</w:t>
      </w:r>
      <w:r>
        <w:rPr>
          <w:sz w:val="10"/>
        </w:rPr>
        <w:t xml:space="preserve">” from China </w:t>
      </w:r>
      <w:r w:rsidRPr="009E41AF">
        <w:rPr>
          <w:b/>
          <w:highlight w:val="green"/>
          <w:u w:val="single"/>
        </w:rPr>
        <w:t>are all examples</w:t>
      </w:r>
      <w:r>
        <w:rPr>
          <w:sz w:val="10"/>
        </w:rPr>
        <w:t>.51</w:t>
      </w:r>
    </w:p>
    <w:p w14:paraId="26F2D0CB" w14:textId="77777777" w:rsidR="00347A44" w:rsidRDefault="00347A44" w:rsidP="00347A44">
      <w:r>
        <w:rPr>
          <w:sz w:val="10"/>
        </w:rPr>
        <w:t xml:space="preserve">A third major problem is overextension of capabilities and commitments. While U.S. policymakers have historically been paranoid about credibility—arguably fighting unnecessary wars just to prove their willingness to fight over anything—they nonetheless are eager to provide guarantees to states whose security the United States has no vital interest in, and which they cannot confidently defend.52 </w:t>
      </w:r>
    </w:p>
    <w:p w14:paraId="4C40C207" w14:textId="77777777" w:rsidR="00347A44" w:rsidRDefault="00347A44" w:rsidP="00347A44">
      <w:r>
        <w:rPr>
          <w:sz w:val="10"/>
        </w:rPr>
        <w:t>During the unipolar moment, the United States took on a number of dependents to whose defense it could not be plausibly committed, particularly the Baltic states of Estonia, Latvia, and Lithuania. The dubious credibility of U.S. expanded commitments after the Cold War was in large part compensated for by its overwhelming preponderance of capabilities. With the resurgence of Russia, however, the prospect that deterrence might fail and these commitments may have to be honored has increased, underlining their noncredible and therefore risky nature. The U.S. commitment to use nuclear weapons to defend the Baltics is, on the one hand, implausible enough from the perspective of the security of the United States and the core economies of Europe that Russia might choose to call the United States’ bluff. On the other hand, if Russia were to call the United States’ bluff and attack the Baltics—which would be difficult for NATO to defend conventionally—</w:t>
      </w:r>
      <w:r>
        <w:rPr>
          <w:u w:val="single"/>
        </w:rPr>
        <w:t xml:space="preserve">the </w:t>
      </w:r>
      <w:r w:rsidRPr="009E41AF">
        <w:rPr>
          <w:b/>
          <w:highlight w:val="green"/>
          <w:u w:val="single"/>
        </w:rPr>
        <w:t>U</w:t>
      </w:r>
      <w:r>
        <w:rPr>
          <w:sz w:val="10"/>
        </w:rPr>
        <w:t xml:space="preserve">nited </w:t>
      </w:r>
      <w:r w:rsidRPr="009E41AF">
        <w:rPr>
          <w:b/>
          <w:highlight w:val="green"/>
          <w:u w:val="single"/>
        </w:rPr>
        <w:t>S</w:t>
      </w:r>
      <w:r>
        <w:rPr>
          <w:sz w:val="10"/>
        </w:rPr>
        <w:t xml:space="preserve">tates may, in turn, become </w:t>
      </w:r>
      <w:r>
        <w:rPr>
          <w:u w:val="single"/>
        </w:rPr>
        <w:t xml:space="preserve">more </w:t>
      </w:r>
      <w:r w:rsidRPr="009E41AF">
        <w:rPr>
          <w:highlight w:val="green"/>
          <w:u w:val="single"/>
        </w:rPr>
        <w:t xml:space="preserve">likely to </w:t>
      </w:r>
      <w:r w:rsidRPr="009E41AF">
        <w:rPr>
          <w:b/>
          <w:highlight w:val="green"/>
          <w:u w:val="single"/>
        </w:rPr>
        <w:t>escalate</w:t>
      </w:r>
      <w:r w:rsidRPr="009E41AF">
        <w:rPr>
          <w:highlight w:val="green"/>
          <w:u w:val="single"/>
        </w:rPr>
        <w:t xml:space="preserve"> to</w:t>
      </w:r>
      <w:r>
        <w:rPr>
          <w:sz w:val="10"/>
        </w:rPr>
        <w:t xml:space="preserve"> </w:t>
      </w:r>
      <w:r>
        <w:rPr>
          <w:u w:val="single"/>
        </w:rPr>
        <w:t xml:space="preserve">the </w:t>
      </w:r>
      <w:r w:rsidRPr="009E41AF">
        <w:rPr>
          <w:highlight w:val="green"/>
          <w:u w:val="single"/>
        </w:rPr>
        <w:t xml:space="preserve">use of </w:t>
      </w:r>
      <w:r w:rsidRPr="009E41AF">
        <w:rPr>
          <w:b/>
          <w:highlight w:val="green"/>
          <w:u w:val="single"/>
        </w:rPr>
        <w:t>nuclear weapons</w:t>
      </w:r>
      <w:r>
        <w:rPr>
          <w:sz w:val="10"/>
        </w:rPr>
        <w:t xml:space="preserve"> if it feels a failure </w:t>
      </w:r>
      <w:r>
        <w:rPr>
          <w:b/>
          <w:u w:val="single"/>
        </w:rPr>
        <w:t xml:space="preserve">to </w:t>
      </w:r>
      <w:r w:rsidRPr="009E41AF">
        <w:rPr>
          <w:b/>
          <w:highlight w:val="green"/>
          <w:u w:val="single"/>
        </w:rPr>
        <w:t>successfully defend</w:t>
      </w:r>
      <w:r>
        <w:rPr>
          <w:sz w:val="10"/>
        </w:rPr>
        <w:t xml:space="preserve"> the Baltics would undermine </w:t>
      </w:r>
      <w:r w:rsidRPr="009E41AF">
        <w:rPr>
          <w:b/>
          <w:highlight w:val="green"/>
          <w:u w:val="single"/>
        </w:rPr>
        <w:t>its</w:t>
      </w:r>
      <w:r>
        <w:rPr>
          <w:sz w:val="10"/>
        </w:rPr>
        <w:t xml:space="preserve"> more important </w:t>
      </w:r>
      <w:r w:rsidRPr="009E41AF">
        <w:rPr>
          <w:b/>
          <w:highlight w:val="green"/>
          <w:u w:val="single"/>
        </w:rPr>
        <w:t>commitments</w:t>
      </w:r>
      <w:r>
        <w:rPr>
          <w:sz w:val="10"/>
        </w:rPr>
        <w:t xml:space="preserve"> elsewhere.53</w:t>
      </w:r>
    </w:p>
    <w:p w14:paraId="6B606EEA" w14:textId="77777777" w:rsidR="00347A44" w:rsidRDefault="00347A44" w:rsidP="00347A44">
      <w:pPr>
        <w:pStyle w:val="Heading4"/>
      </w:pPr>
      <w:r>
        <w:t xml:space="preserve">Continued decline causes </w:t>
      </w:r>
      <w:r>
        <w:rPr>
          <w:u w:val="single"/>
        </w:rPr>
        <w:t>restrainers</w:t>
      </w:r>
      <w:r>
        <w:t xml:space="preserve"> to win </w:t>
      </w:r>
      <w:r>
        <w:rPr>
          <w:u w:val="single"/>
        </w:rPr>
        <w:t>control</w:t>
      </w:r>
      <w:r>
        <w:t xml:space="preserve"> over </w:t>
      </w:r>
      <w:r>
        <w:rPr>
          <w:u w:val="single"/>
        </w:rPr>
        <w:t>foreign policy</w:t>
      </w:r>
      <w:r>
        <w:t xml:space="preserve"> --- That causes </w:t>
      </w:r>
      <w:r>
        <w:rPr>
          <w:u w:val="single"/>
        </w:rPr>
        <w:t>sustained retrenchment</w:t>
      </w:r>
      <w:r>
        <w:t>.</w:t>
      </w:r>
    </w:p>
    <w:p w14:paraId="6D8C082F" w14:textId="77777777" w:rsidR="00347A44" w:rsidRDefault="00347A44" w:rsidP="00347A44">
      <w:r>
        <w:rPr>
          <w:rStyle w:val="Style13ptBold"/>
        </w:rPr>
        <w:t>Roa, 24</w:t>
      </w:r>
      <w:r>
        <w:t xml:space="preserve"> (Carlos Roa, an Associate Washington Fellow at the Institute for Peace &amp; Diplomacy. He is also a Visiting Fellow at the Danube Institute and a Contributing Editor at The National Interest. 10-21-2024, accessed 2-2-2025, The Institute for Peace &amp; Diplomacy, “Don’t Look Now, but Isolationism Is Winning”, https://peacediplomacy.org/2024/10/21/dont-look-now-but-isolationism-is-winning/)//Babcii</w:t>
      </w:r>
    </w:p>
    <w:p w14:paraId="3022D29C" w14:textId="77777777" w:rsidR="00347A44" w:rsidRDefault="00347A44" w:rsidP="00347A44">
      <w:r>
        <w:rPr>
          <w:sz w:val="16"/>
        </w:rPr>
        <w:t xml:space="preserve">This idea can also be applied to </w:t>
      </w:r>
      <w:r w:rsidRPr="009E41AF">
        <w:rPr>
          <w:b/>
          <w:highlight w:val="green"/>
          <w:u w:val="single"/>
        </w:rPr>
        <w:t>U.S. fo</w:t>
      </w:r>
      <w:r>
        <w:rPr>
          <w:b/>
          <w:u w:val="single"/>
        </w:rPr>
        <w:t xml:space="preserve">reign </w:t>
      </w:r>
      <w:r w:rsidRPr="009E41AF">
        <w:rPr>
          <w:b/>
          <w:highlight w:val="green"/>
          <w:u w:val="single"/>
        </w:rPr>
        <w:t>po</w:t>
      </w:r>
      <w:r>
        <w:rPr>
          <w:b/>
          <w:u w:val="single"/>
        </w:rPr>
        <w:t>licy</w:t>
      </w:r>
      <w:r>
        <w:rPr>
          <w:sz w:val="16"/>
        </w:rPr>
        <w:t xml:space="preserve">, which has </w:t>
      </w:r>
      <w:r w:rsidRPr="009E41AF">
        <w:rPr>
          <w:highlight w:val="green"/>
          <w:u w:val="single"/>
        </w:rPr>
        <w:t>long operated under</w:t>
      </w:r>
      <w:r>
        <w:rPr>
          <w:sz w:val="16"/>
        </w:rPr>
        <w:t xml:space="preserve"> the </w:t>
      </w:r>
      <w:r w:rsidRPr="009E41AF">
        <w:rPr>
          <w:highlight w:val="green"/>
          <w:u w:val="single"/>
        </w:rPr>
        <w:t>paradigm</w:t>
      </w:r>
      <w:r>
        <w:rPr>
          <w:u w:val="single"/>
        </w:rPr>
        <w:t xml:space="preserve"> that </w:t>
      </w:r>
      <w:r w:rsidRPr="009E41AF">
        <w:rPr>
          <w:highlight w:val="green"/>
          <w:u w:val="single"/>
        </w:rPr>
        <w:t>America must</w:t>
      </w:r>
      <w:r>
        <w:rPr>
          <w:u w:val="single"/>
        </w:rPr>
        <w:t xml:space="preserve"> </w:t>
      </w:r>
      <w:r w:rsidRPr="009E41AF">
        <w:rPr>
          <w:highlight w:val="green"/>
          <w:u w:val="single"/>
        </w:rPr>
        <w:t>lead</w:t>
      </w:r>
      <w:r>
        <w:rPr>
          <w:u w:val="single"/>
        </w:rPr>
        <w:t xml:space="preserve"> globally</w:t>
      </w:r>
      <w:r>
        <w:rPr>
          <w:sz w:val="16"/>
        </w:rPr>
        <w:t xml:space="preserve"> to maintain world stability. </w:t>
      </w:r>
      <w:r w:rsidRPr="009E41AF">
        <w:rPr>
          <w:highlight w:val="green"/>
          <w:u w:val="single"/>
        </w:rPr>
        <w:t>However</w:t>
      </w:r>
      <w:r>
        <w:rPr>
          <w:sz w:val="16"/>
        </w:rPr>
        <w:t xml:space="preserve">, the </w:t>
      </w:r>
      <w:r w:rsidRPr="009E41AF">
        <w:rPr>
          <w:highlight w:val="green"/>
          <w:u w:val="single"/>
        </w:rPr>
        <w:t>failures</w:t>
      </w:r>
      <w:r>
        <w:rPr>
          <w:u w:val="single"/>
        </w:rPr>
        <w:t xml:space="preserve"> </w:t>
      </w:r>
      <w:r w:rsidRPr="009E41AF">
        <w:rPr>
          <w:highlight w:val="green"/>
          <w:u w:val="single"/>
        </w:rPr>
        <w:t xml:space="preserve">of </w:t>
      </w:r>
      <w:r w:rsidRPr="009E41AF">
        <w:rPr>
          <w:b/>
          <w:highlight w:val="green"/>
          <w:u w:val="single"/>
        </w:rPr>
        <w:t>recent interventions</w:t>
      </w:r>
      <w:r w:rsidRPr="009E41AF">
        <w:rPr>
          <w:sz w:val="16"/>
          <w:highlight w:val="green"/>
        </w:rPr>
        <w:t xml:space="preserve">, </w:t>
      </w:r>
      <w:r w:rsidRPr="009E41AF">
        <w:rPr>
          <w:b/>
          <w:highlight w:val="green"/>
          <w:u w:val="single"/>
        </w:rPr>
        <w:t>rising competition</w:t>
      </w:r>
      <w:r>
        <w:rPr>
          <w:sz w:val="16"/>
        </w:rPr>
        <w:t xml:space="preserve"> from other powers, </w:t>
      </w:r>
      <w:r w:rsidRPr="009E41AF">
        <w:rPr>
          <w:highlight w:val="green"/>
          <w:u w:val="single"/>
        </w:rPr>
        <w:t xml:space="preserve">and </w:t>
      </w:r>
      <w:r w:rsidRPr="009E41AF">
        <w:rPr>
          <w:b/>
          <w:highlight w:val="green"/>
          <w:u w:val="single"/>
        </w:rPr>
        <w:t>growing</w:t>
      </w:r>
      <w:r>
        <w:rPr>
          <w:b/>
          <w:u w:val="single"/>
        </w:rPr>
        <w:t xml:space="preserve"> public </w:t>
      </w:r>
      <w:r w:rsidRPr="009E41AF">
        <w:rPr>
          <w:b/>
          <w:highlight w:val="green"/>
          <w:u w:val="single"/>
        </w:rPr>
        <w:t>dissatisfaction</w:t>
      </w:r>
      <w:r w:rsidRPr="009E41AF">
        <w:rPr>
          <w:sz w:val="16"/>
          <w:highlight w:val="green"/>
        </w:rPr>
        <w:t xml:space="preserve"> </w:t>
      </w:r>
      <w:r w:rsidRPr="009E41AF">
        <w:rPr>
          <w:highlight w:val="green"/>
          <w:u w:val="single"/>
        </w:rPr>
        <w:t>have exposed</w:t>
      </w:r>
      <w:r>
        <w:rPr>
          <w:u w:val="single"/>
        </w:rPr>
        <w:t xml:space="preserve"> the </w:t>
      </w:r>
      <w:r w:rsidRPr="009E41AF">
        <w:rPr>
          <w:b/>
          <w:highlight w:val="green"/>
          <w:u w:val="single"/>
        </w:rPr>
        <w:t>limits</w:t>
      </w:r>
      <w:r>
        <w:rPr>
          <w:sz w:val="16"/>
        </w:rPr>
        <w:t xml:space="preserve"> of this approach. These </w:t>
      </w:r>
      <w:r>
        <w:rPr>
          <w:u w:val="single"/>
        </w:rPr>
        <w:t xml:space="preserve">repeated </w:t>
      </w:r>
      <w:r w:rsidRPr="009E41AF">
        <w:rPr>
          <w:b/>
          <w:highlight w:val="green"/>
          <w:u w:val="single"/>
        </w:rPr>
        <w:t>challenges</w:t>
      </w:r>
      <w:r>
        <w:rPr>
          <w:u w:val="single"/>
        </w:rPr>
        <w:t xml:space="preserve"> </w:t>
      </w:r>
      <w:r w:rsidRPr="009E41AF">
        <w:rPr>
          <w:highlight w:val="green"/>
          <w:u w:val="single"/>
        </w:rPr>
        <w:t xml:space="preserve">are </w:t>
      </w:r>
      <w:r w:rsidRPr="009E41AF">
        <w:rPr>
          <w:b/>
          <w:highlight w:val="green"/>
          <w:u w:val="single"/>
        </w:rPr>
        <w:t>forcing a re-evaluation</w:t>
      </w:r>
      <w:r>
        <w:rPr>
          <w:sz w:val="16"/>
        </w:rPr>
        <w:t xml:space="preserve"> of the old model, much like the shift in scientific thinking Kuhn described. </w:t>
      </w:r>
      <w:r w:rsidRPr="009E41AF">
        <w:rPr>
          <w:highlight w:val="green"/>
          <w:u w:val="single"/>
        </w:rPr>
        <w:t>As</w:t>
      </w:r>
      <w:r>
        <w:rPr>
          <w:u w:val="single"/>
        </w:rPr>
        <w:t xml:space="preserve"> the </w:t>
      </w:r>
      <w:r w:rsidRPr="009E41AF">
        <w:rPr>
          <w:highlight w:val="green"/>
          <w:u w:val="single"/>
        </w:rPr>
        <w:t>incumbent paradigm</w:t>
      </w:r>
      <w:r>
        <w:rPr>
          <w:u w:val="single"/>
        </w:rPr>
        <w:t xml:space="preserve"> </w:t>
      </w:r>
      <w:r w:rsidRPr="009E41AF">
        <w:rPr>
          <w:highlight w:val="green"/>
          <w:u w:val="single"/>
        </w:rPr>
        <w:t>loses</w:t>
      </w:r>
      <w:r>
        <w:rPr>
          <w:u w:val="single"/>
        </w:rPr>
        <w:t xml:space="preserve"> its </w:t>
      </w:r>
      <w:r w:rsidRPr="009E41AF">
        <w:rPr>
          <w:b/>
          <w:highlight w:val="green"/>
          <w:u w:val="single"/>
        </w:rPr>
        <w:t>cred</w:t>
      </w:r>
      <w:r>
        <w:rPr>
          <w:u w:val="single"/>
        </w:rPr>
        <w:t>ibility</w:t>
      </w:r>
      <w:r>
        <w:rPr>
          <w:sz w:val="16"/>
        </w:rPr>
        <w:t xml:space="preserve">, </w:t>
      </w:r>
      <w:r>
        <w:rPr>
          <w:u w:val="single"/>
        </w:rPr>
        <w:t xml:space="preserve">U.S. </w:t>
      </w:r>
      <w:r w:rsidRPr="009E41AF">
        <w:rPr>
          <w:b/>
          <w:highlight w:val="green"/>
          <w:u w:val="single"/>
        </w:rPr>
        <w:t>fo</w:t>
      </w:r>
      <w:r>
        <w:rPr>
          <w:sz w:val="16"/>
        </w:rPr>
        <w:t xml:space="preserve">reign </w:t>
      </w:r>
      <w:r w:rsidRPr="009E41AF">
        <w:rPr>
          <w:b/>
          <w:highlight w:val="green"/>
          <w:u w:val="single"/>
        </w:rPr>
        <w:t>po</w:t>
      </w:r>
      <w:r w:rsidRPr="009E41AF">
        <w:rPr>
          <w:sz w:val="16"/>
          <w:highlight w:val="green"/>
        </w:rPr>
        <w:t>l</w:t>
      </w:r>
      <w:r>
        <w:rPr>
          <w:sz w:val="16"/>
        </w:rPr>
        <w:t xml:space="preserve">icy </w:t>
      </w:r>
      <w:r w:rsidRPr="009E41AF">
        <w:rPr>
          <w:highlight w:val="green"/>
          <w:u w:val="single"/>
        </w:rPr>
        <w:t>is undergoing</w:t>
      </w:r>
      <w:r>
        <w:rPr>
          <w:u w:val="single"/>
        </w:rPr>
        <w:t xml:space="preserve"> a </w:t>
      </w:r>
      <w:r w:rsidRPr="009E41AF">
        <w:rPr>
          <w:b/>
          <w:highlight w:val="green"/>
          <w:u w:val="single"/>
        </w:rPr>
        <w:t>pivotal transformation</w:t>
      </w:r>
      <w:r>
        <w:rPr>
          <w:sz w:val="16"/>
        </w:rPr>
        <w:t xml:space="preserve"> — </w:t>
      </w:r>
      <w:r w:rsidRPr="009E41AF">
        <w:rPr>
          <w:b/>
          <w:highlight w:val="green"/>
          <w:u w:val="single"/>
        </w:rPr>
        <w:t>moving away from</w:t>
      </w:r>
      <w:r>
        <w:rPr>
          <w:b/>
          <w:u w:val="single"/>
        </w:rPr>
        <w:t xml:space="preserve"> global </w:t>
      </w:r>
      <w:r w:rsidRPr="009E41AF">
        <w:rPr>
          <w:b/>
          <w:highlight w:val="green"/>
          <w:u w:val="single"/>
        </w:rPr>
        <w:t>leadership</w:t>
      </w:r>
      <w:r>
        <w:rPr>
          <w:sz w:val="16"/>
        </w:rPr>
        <w:t xml:space="preserve"> and intervention </w:t>
      </w:r>
      <w:r w:rsidRPr="009E41AF">
        <w:rPr>
          <w:highlight w:val="green"/>
          <w:u w:val="single"/>
        </w:rPr>
        <w:t>toward</w:t>
      </w:r>
      <w:r>
        <w:rPr>
          <w:u w:val="single"/>
        </w:rPr>
        <w:t xml:space="preserve"> a </w:t>
      </w:r>
      <w:r>
        <w:rPr>
          <w:b/>
          <w:u w:val="single"/>
        </w:rPr>
        <w:t xml:space="preserve">more </w:t>
      </w:r>
      <w:r w:rsidRPr="009E41AF">
        <w:rPr>
          <w:b/>
          <w:highlight w:val="green"/>
          <w:u w:val="single"/>
        </w:rPr>
        <w:t>isolationist</w:t>
      </w:r>
      <w:r>
        <w:rPr>
          <w:sz w:val="16"/>
        </w:rPr>
        <w:t xml:space="preserve"> and domestically focused </w:t>
      </w:r>
      <w:r w:rsidRPr="009E41AF">
        <w:rPr>
          <w:b/>
          <w:highlight w:val="green"/>
          <w:u w:val="single"/>
        </w:rPr>
        <w:t>stance</w:t>
      </w:r>
      <w:r>
        <w:rPr>
          <w:sz w:val="16"/>
        </w:rPr>
        <w:t>. Similarly, today’s foreign policy realists and restrainers are taking a similar approach: quasi-embracing the isolationist label, rejecting the old accusations, and pushing forward regardless.</w:t>
      </w:r>
    </w:p>
    <w:p w14:paraId="42F674ED" w14:textId="77777777" w:rsidR="00347A44" w:rsidRDefault="00347A44" w:rsidP="00347A44">
      <w:r>
        <w:rPr>
          <w:sz w:val="16"/>
        </w:rPr>
        <w:t xml:space="preserve">The postwar U.S. foreign policy establishment is thus beginning to recognize that its old tactics no longer work. Despite a constant slew of articles, the specter of isolationism doesn’t send shivers down the spine like it once did. The </w:t>
      </w:r>
      <w:r w:rsidRPr="009E41AF">
        <w:rPr>
          <w:b/>
          <w:highlight w:val="green"/>
          <w:u w:val="single"/>
        </w:rPr>
        <w:t>heresy has lost its power</w:t>
      </w:r>
      <w:r>
        <w:rPr>
          <w:sz w:val="16"/>
        </w:rPr>
        <w:t xml:space="preserve">. The reasons for this are varied, but the simple reality is that </w:t>
      </w:r>
      <w:r>
        <w:rPr>
          <w:u w:val="single"/>
        </w:rPr>
        <w:t xml:space="preserve">the </w:t>
      </w:r>
      <w:r>
        <w:rPr>
          <w:b/>
          <w:u w:val="single"/>
        </w:rPr>
        <w:t>U</w:t>
      </w:r>
      <w:r>
        <w:rPr>
          <w:sz w:val="16"/>
        </w:rPr>
        <w:t xml:space="preserve">nited </w:t>
      </w:r>
      <w:r>
        <w:rPr>
          <w:b/>
          <w:u w:val="single"/>
        </w:rPr>
        <w:t>S</w:t>
      </w:r>
      <w:r>
        <w:rPr>
          <w:sz w:val="16"/>
        </w:rPr>
        <w:t xml:space="preserve">tates </w:t>
      </w:r>
      <w:r>
        <w:rPr>
          <w:u w:val="single"/>
        </w:rPr>
        <w:t xml:space="preserve">can no longer afford </w:t>
      </w:r>
      <w:r>
        <w:rPr>
          <w:sz w:val="16"/>
        </w:rPr>
        <w:t xml:space="preserve">— figuratively and literally — </w:t>
      </w:r>
      <w:r>
        <w:rPr>
          <w:u w:val="single"/>
        </w:rPr>
        <w:t xml:space="preserve">to act as the </w:t>
      </w:r>
      <w:r>
        <w:rPr>
          <w:b/>
          <w:u w:val="single"/>
        </w:rPr>
        <w:t>world’s</w:t>
      </w:r>
      <w:r>
        <w:rPr>
          <w:u w:val="single"/>
        </w:rPr>
        <w:t xml:space="preserve"> </w:t>
      </w:r>
      <w:r>
        <w:rPr>
          <w:sz w:val="16"/>
        </w:rPr>
        <w:t xml:space="preserve">sheriff and </w:t>
      </w:r>
      <w:r>
        <w:rPr>
          <w:b/>
          <w:u w:val="single"/>
        </w:rPr>
        <w:t>hegemon</w:t>
      </w:r>
      <w:r>
        <w:rPr>
          <w:sz w:val="16"/>
        </w:rPr>
        <w:t>, and everyone is gradually realizing it.</w:t>
      </w:r>
    </w:p>
    <w:p w14:paraId="03F0822A" w14:textId="77777777" w:rsidR="00347A44" w:rsidRDefault="00347A44" w:rsidP="00347A44">
      <w:r>
        <w:rPr>
          <w:sz w:val="16"/>
        </w:rPr>
        <w:t xml:space="preserve">What happens next? The U.S. </w:t>
      </w:r>
      <w:r w:rsidRPr="009E41AF">
        <w:rPr>
          <w:b/>
          <w:highlight w:val="green"/>
          <w:u w:val="single"/>
        </w:rPr>
        <w:t>fo</w:t>
      </w:r>
      <w:r>
        <w:rPr>
          <w:sz w:val="16"/>
        </w:rPr>
        <w:t xml:space="preserve">reign </w:t>
      </w:r>
      <w:r w:rsidRPr="009E41AF">
        <w:rPr>
          <w:b/>
          <w:highlight w:val="green"/>
          <w:u w:val="single"/>
        </w:rPr>
        <w:t>po</w:t>
      </w:r>
      <w:r>
        <w:rPr>
          <w:sz w:val="16"/>
        </w:rPr>
        <w:t xml:space="preserve">licy </w:t>
      </w:r>
      <w:r w:rsidRPr="009E41AF">
        <w:rPr>
          <w:b/>
          <w:highlight w:val="green"/>
          <w:u w:val="single"/>
        </w:rPr>
        <w:t>consensus</w:t>
      </w:r>
      <w:r>
        <w:rPr>
          <w:sz w:val="14"/>
        </w:rPr>
        <w:t xml:space="preserve"> </w:t>
      </w:r>
      <w:r w:rsidRPr="009E41AF">
        <w:rPr>
          <w:b/>
          <w:sz w:val="24"/>
          <w:highlight w:val="green"/>
          <w:u w:val="single"/>
        </w:rPr>
        <w:t>is starting to crack</w:t>
      </w:r>
      <w:r>
        <w:rPr>
          <w:sz w:val="16"/>
        </w:rPr>
        <w:t xml:space="preserve">, and those cracks will only grow wider in the coming years. </w:t>
      </w:r>
      <w:r w:rsidRPr="009E41AF">
        <w:rPr>
          <w:b/>
          <w:highlight w:val="green"/>
          <w:u w:val="single"/>
        </w:rPr>
        <w:t>Restrainers</w:t>
      </w:r>
      <w:r>
        <w:rPr>
          <w:sz w:val="16"/>
        </w:rPr>
        <w:t xml:space="preserve">, realists, and others </w:t>
      </w:r>
      <w:r w:rsidRPr="009E41AF">
        <w:rPr>
          <w:b/>
          <w:highlight w:val="green"/>
          <w:u w:val="single"/>
        </w:rPr>
        <w:t>advocating for less</w:t>
      </w:r>
      <w:r>
        <w:rPr>
          <w:sz w:val="16"/>
        </w:rPr>
        <w:t xml:space="preserve"> intervention will </w:t>
      </w:r>
      <w:r w:rsidRPr="009E41AF">
        <w:rPr>
          <w:highlight w:val="green"/>
          <w:u w:val="single"/>
        </w:rPr>
        <w:t>no longer</w:t>
      </w:r>
      <w:r>
        <w:rPr>
          <w:sz w:val="16"/>
        </w:rPr>
        <w:t xml:space="preserve"> be </w:t>
      </w:r>
      <w:r>
        <w:rPr>
          <w:b/>
          <w:u w:val="single"/>
        </w:rPr>
        <w:t xml:space="preserve">content to </w:t>
      </w:r>
      <w:r w:rsidRPr="009E41AF">
        <w:rPr>
          <w:b/>
          <w:highlight w:val="green"/>
          <w:u w:val="single"/>
        </w:rPr>
        <w:t>play defense</w:t>
      </w:r>
      <w:r>
        <w:rPr>
          <w:sz w:val="16"/>
        </w:rPr>
        <w:t>. They’re embracing the fight and pushing for radical change — with some beginning to outright </w:t>
      </w:r>
      <w:r>
        <w:rPr>
          <w:i/>
          <w:sz w:val="16"/>
        </w:rPr>
        <w:t>embrace</w:t>
      </w:r>
      <w:r>
        <w:rPr>
          <w:sz w:val="16"/>
        </w:rPr>
        <w:t xml:space="preserve"> the label of isolationist. The </w:t>
      </w:r>
      <w:r w:rsidRPr="009E41AF">
        <w:rPr>
          <w:b/>
          <w:highlight w:val="green"/>
          <w:u w:val="single"/>
        </w:rPr>
        <w:t>old guard</w:t>
      </w:r>
      <w:r>
        <w:rPr>
          <w:sz w:val="16"/>
        </w:rPr>
        <w:t xml:space="preserve"> may hold the levers of power for now, but their </w:t>
      </w:r>
      <w:r w:rsidRPr="009E41AF">
        <w:rPr>
          <w:highlight w:val="green"/>
          <w:u w:val="single"/>
        </w:rPr>
        <w:t>grip is weakening</w:t>
      </w:r>
      <w:r>
        <w:rPr>
          <w:sz w:val="16"/>
        </w:rPr>
        <w:t>. Isolationism — once used as a slur and seen as an unacceptable position in American politics — is gaining ground.</w:t>
      </w:r>
    </w:p>
    <w:p w14:paraId="3CBE4579" w14:textId="77777777" w:rsidR="00347A44" w:rsidRDefault="00347A44" w:rsidP="00347A44">
      <w:pPr>
        <w:pStyle w:val="Heading4"/>
      </w:pPr>
      <w:r>
        <w:t xml:space="preserve">Retrenchment </w:t>
      </w:r>
      <w:r>
        <w:rPr>
          <w:u w:val="single"/>
        </w:rPr>
        <w:t>solves</w:t>
      </w:r>
      <w:r>
        <w:t xml:space="preserve"> --- It blunts </w:t>
      </w:r>
      <w:r>
        <w:rPr>
          <w:u w:val="single"/>
        </w:rPr>
        <w:t>overzealous ambitions</w:t>
      </w:r>
      <w:r>
        <w:t xml:space="preserve"> from </w:t>
      </w:r>
      <w:r>
        <w:rPr>
          <w:u w:val="single"/>
        </w:rPr>
        <w:t>adversaries</w:t>
      </w:r>
      <w:r>
        <w:t xml:space="preserve"> while </w:t>
      </w:r>
      <w:r>
        <w:rPr>
          <w:u w:val="single"/>
        </w:rPr>
        <w:t>incentivizing cooperation</w:t>
      </w:r>
      <w:r>
        <w:t xml:space="preserve"> and </w:t>
      </w:r>
      <w:r>
        <w:rPr>
          <w:u w:val="single"/>
        </w:rPr>
        <w:t>reducing alliance entrapment</w:t>
      </w:r>
      <w:r>
        <w:t>.</w:t>
      </w:r>
    </w:p>
    <w:p w14:paraId="6A7BFFFB" w14:textId="77777777" w:rsidR="00347A44" w:rsidRDefault="00347A44" w:rsidP="00347A44">
      <w:r>
        <w:rPr>
          <w:rStyle w:val="Style13ptBold"/>
        </w:rPr>
        <w:t>Latham, 24</w:t>
      </w:r>
      <w:r>
        <w:t xml:space="preserve"> (Andrew Latham, professor of international relations at Macalester College in Saint Paul, Minn., a senior fellow at the Institute for Peace and Diplomacy, and a non-resident fellow at Defense Priorities in Washington, D.C. 10-15-2024, accessed 2-3-2025, The Hill, "The end of US global dominance presents an opportunity for America", https://thehill.com/opinion/national-security/4932894-the-end-of-us-global-dominance-presents-an-opportunity-for-america/)</w:t>
      </w:r>
    </w:p>
    <w:p w14:paraId="321835E6" w14:textId="77777777" w:rsidR="00347A44" w:rsidRDefault="00347A44" w:rsidP="00347A44">
      <w:r>
        <w:rPr>
          <w:u w:val="single"/>
        </w:rPr>
        <w:t xml:space="preserve">The </w:t>
      </w:r>
      <w:r w:rsidRPr="009E41AF">
        <w:rPr>
          <w:b/>
          <w:highlight w:val="green"/>
          <w:u w:val="single"/>
        </w:rPr>
        <w:t>international system</w:t>
      </w:r>
      <w:r>
        <w:rPr>
          <w:sz w:val="12"/>
        </w:rPr>
        <w:t xml:space="preserve"> that the U.S. helped build after World War II — a system of multilateral institutions and liberal norms — has shown cracks for years. This was not a neutral or benevolent framework; it was a structure that </w:t>
      </w:r>
      <w:r w:rsidRPr="009E41AF">
        <w:rPr>
          <w:b/>
          <w:highlight w:val="green"/>
          <w:u w:val="single"/>
        </w:rPr>
        <w:t>served</w:t>
      </w:r>
      <w:r>
        <w:rPr>
          <w:b/>
          <w:u w:val="single"/>
        </w:rPr>
        <w:t xml:space="preserve"> </w:t>
      </w:r>
      <w:r w:rsidRPr="009E41AF">
        <w:rPr>
          <w:b/>
          <w:highlight w:val="green"/>
          <w:u w:val="single"/>
        </w:rPr>
        <w:t>American</w:t>
      </w:r>
      <w:r>
        <w:rPr>
          <w:b/>
          <w:u w:val="single"/>
        </w:rPr>
        <w:t xml:space="preserve"> </w:t>
      </w:r>
      <w:r w:rsidRPr="009E41AF">
        <w:rPr>
          <w:b/>
          <w:highlight w:val="green"/>
          <w:u w:val="single"/>
        </w:rPr>
        <w:t>interests</w:t>
      </w:r>
      <w:r>
        <w:rPr>
          <w:sz w:val="12"/>
        </w:rPr>
        <w:t xml:space="preserve">, often </w:t>
      </w:r>
      <w:r w:rsidRPr="009E41AF">
        <w:rPr>
          <w:b/>
          <w:highlight w:val="green"/>
          <w:u w:val="single"/>
        </w:rPr>
        <w:t>at the expense of other nations</w:t>
      </w:r>
      <w:r>
        <w:rPr>
          <w:sz w:val="12"/>
        </w:rPr>
        <w:t>.</w:t>
      </w:r>
    </w:p>
    <w:p w14:paraId="65D879BE" w14:textId="77777777" w:rsidR="00347A44" w:rsidRDefault="00347A44" w:rsidP="00347A44">
      <w:r>
        <w:rPr>
          <w:sz w:val="12"/>
        </w:rPr>
        <w:t xml:space="preserve">Now, with rising competition from other powers, the idea that Washington can — or should — continue to act as the global enforcer is not only unrealistic but also counterproductive. </w:t>
      </w:r>
      <w:r w:rsidRPr="009E41AF">
        <w:rPr>
          <w:b/>
          <w:highlight w:val="green"/>
          <w:u w:val="single"/>
        </w:rPr>
        <w:t>Clinging</w:t>
      </w:r>
      <w:r>
        <w:rPr>
          <w:b/>
          <w:u w:val="single"/>
        </w:rPr>
        <w:t xml:space="preserve"> to hegemony </w:t>
      </w:r>
      <w:r w:rsidRPr="009E41AF">
        <w:rPr>
          <w:b/>
          <w:highlight w:val="green"/>
          <w:u w:val="single"/>
        </w:rPr>
        <w:t>leads</w:t>
      </w:r>
      <w:r>
        <w:rPr>
          <w:sz w:val="12"/>
        </w:rPr>
        <w:t xml:space="preserve"> only </w:t>
      </w:r>
      <w:r w:rsidRPr="009E41AF">
        <w:rPr>
          <w:highlight w:val="green"/>
          <w:u w:val="single"/>
        </w:rPr>
        <w:t>to</w:t>
      </w:r>
      <w:r>
        <w:rPr>
          <w:sz w:val="12"/>
        </w:rPr>
        <w:t xml:space="preserve"> more costly </w:t>
      </w:r>
      <w:r>
        <w:rPr>
          <w:b/>
          <w:u w:val="single"/>
        </w:rPr>
        <w:t xml:space="preserve">interventions and </w:t>
      </w:r>
      <w:r w:rsidRPr="009E41AF">
        <w:rPr>
          <w:b/>
          <w:highlight w:val="green"/>
          <w:u w:val="single"/>
        </w:rPr>
        <w:t>strategic failures</w:t>
      </w:r>
      <w:r>
        <w:rPr>
          <w:sz w:val="12"/>
        </w:rPr>
        <w:t>, as evidenced by recent decades of U.S. foreign policy.</w:t>
      </w:r>
    </w:p>
    <w:p w14:paraId="3CC348E9" w14:textId="77777777" w:rsidR="00347A44" w:rsidRDefault="00347A44" w:rsidP="00347A44">
      <w:r>
        <w:rPr>
          <w:sz w:val="12"/>
        </w:rPr>
        <w:t xml:space="preserve">The end of American hegemony is not a catastrophe but an opportunity to adopt a more restrained and realistic approach to international relations. A </w:t>
      </w:r>
      <w:r w:rsidRPr="009E41AF">
        <w:rPr>
          <w:highlight w:val="green"/>
          <w:u w:val="single"/>
        </w:rPr>
        <w:t>grand strategy of restraint</w:t>
      </w:r>
      <w:r>
        <w:rPr>
          <w:u w:val="single"/>
        </w:rPr>
        <w:t>,</w:t>
      </w:r>
      <w:r>
        <w:rPr>
          <w:sz w:val="12"/>
        </w:rPr>
        <w:t xml:space="preserve"> as grounded in realist theory, </w:t>
      </w:r>
      <w:r w:rsidRPr="009E41AF">
        <w:rPr>
          <w:highlight w:val="green"/>
          <w:u w:val="single"/>
        </w:rPr>
        <w:t>recognizes</w:t>
      </w:r>
      <w:r>
        <w:rPr>
          <w:sz w:val="12"/>
        </w:rPr>
        <w:t xml:space="preserve"> the </w:t>
      </w:r>
      <w:r>
        <w:rPr>
          <w:b/>
          <w:u w:val="single"/>
        </w:rPr>
        <w:t>limitations</w:t>
      </w:r>
      <w:r>
        <w:rPr>
          <w:sz w:val="12"/>
        </w:rPr>
        <w:t xml:space="preserve"> of U.S. power </w:t>
      </w:r>
      <w:r>
        <w:rPr>
          <w:u w:val="single"/>
        </w:rPr>
        <w:t>and</w:t>
      </w:r>
      <w:r>
        <w:rPr>
          <w:sz w:val="12"/>
        </w:rPr>
        <w:t xml:space="preserve"> the </w:t>
      </w:r>
      <w:r w:rsidRPr="009E41AF">
        <w:rPr>
          <w:b/>
          <w:highlight w:val="green"/>
          <w:u w:val="single"/>
        </w:rPr>
        <w:t xml:space="preserve">dangers </w:t>
      </w:r>
      <w:r>
        <w:rPr>
          <w:b/>
          <w:u w:val="single"/>
        </w:rPr>
        <w:t>of overextension</w:t>
      </w:r>
      <w:r>
        <w:rPr>
          <w:sz w:val="12"/>
        </w:rPr>
        <w:t>.</w:t>
      </w:r>
    </w:p>
    <w:p w14:paraId="2AD0F926" w14:textId="77777777" w:rsidR="00347A44" w:rsidRDefault="00347A44" w:rsidP="00347A44">
      <w:r>
        <w:rPr>
          <w:sz w:val="12"/>
        </w:rPr>
        <w:t xml:space="preserve">Realism — with its focus on national interest, the balance of power and the inevitability of competition among states — offers a clear path forward. </w:t>
      </w:r>
      <w:r w:rsidRPr="009E41AF">
        <w:rPr>
          <w:b/>
          <w:highlight w:val="green"/>
          <w:u w:val="single"/>
        </w:rPr>
        <w:t>Rather than attempt to dominate</w:t>
      </w:r>
      <w:r>
        <w:rPr>
          <w:sz w:val="12"/>
        </w:rPr>
        <w:t xml:space="preserve"> or impose an ideological framework on the world, the </w:t>
      </w:r>
      <w:r>
        <w:rPr>
          <w:u w:val="single"/>
        </w:rPr>
        <w:t xml:space="preserve">U.S. should </w:t>
      </w:r>
      <w:r w:rsidRPr="009E41AF">
        <w:rPr>
          <w:highlight w:val="green"/>
          <w:u w:val="single"/>
        </w:rPr>
        <w:t>focus</w:t>
      </w:r>
      <w:r>
        <w:rPr>
          <w:sz w:val="12"/>
        </w:rPr>
        <w:t xml:space="preserve"> </w:t>
      </w:r>
      <w:r w:rsidRPr="009E41AF">
        <w:rPr>
          <w:b/>
          <w:highlight w:val="green"/>
          <w:u w:val="single"/>
        </w:rPr>
        <w:t>on</w:t>
      </w:r>
      <w:r>
        <w:rPr>
          <w:sz w:val="12"/>
        </w:rPr>
        <w:t xml:space="preserve"> </w:t>
      </w:r>
      <w:r w:rsidRPr="009E41AF">
        <w:rPr>
          <w:b/>
          <w:highlight w:val="green"/>
          <w:u w:val="single"/>
        </w:rPr>
        <w:t>protecting</w:t>
      </w:r>
      <w:r>
        <w:rPr>
          <w:b/>
          <w:u w:val="single"/>
        </w:rPr>
        <w:t xml:space="preserve"> </w:t>
      </w:r>
      <w:r w:rsidRPr="009E41AF">
        <w:rPr>
          <w:b/>
          <w:highlight w:val="green"/>
          <w:u w:val="single"/>
        </w:rPr>
        <w:t>its core interests</w:t>
      </w:r>
      <w:r>
        <w:rPr>
          <w:sz w:val="12"/>
        </w:rPr>
        <w:t xml:space="preserve"> while </w:t>
      </w:r>
      <w:r w:rsidRPr="009E41AF">
        <w:rPr>
          <w:b/>
          <w:sz w:val="28"/>
          <w:highlight w:val="green"/>
          <w:u w:val="single"/>
        </w:rPr>
        <w:t>avoiding unnecessary entanglements</w:t>
      </w:r>
      <w:r>
        <w:rPr>
          <w:sz w:val="12"/>
        </w:rPr>
        <w:t>.</w:t>
      </w:r>
    </w:p>
    <w:p w14:paraId="2DF2ECDD" w14:textId="77777777" w:rsidR="00347A44" w:rsidRDefault="00347A44" w:rsidP="00347A44">
      <w:r>
        <w:rPr>
          <w:u w:val="single"/>
        </w:rPr>
        <w:t xml:space="preserve">In a </w:t>
      </w:r>
      <w:r w:rsidRPr="009E41AF">
        <w:rPr>
          <w:b/>
          <w:highlight w:val="green"/>
          <w:u w:val="single"/>
        </w:rPr>
        <w:t>multipolar world</w:t>
      </w:r>
      <w:r>
        <w:rPr>
          <w:b/>
          <w:u w:val="single"/>
        </w:rPr>
        <w:t>, the U.S.</w:t>
      </w:r>
      <w:r>
        <w:rPr>
          <w:sz w:val="12"/>
        </w:rPr>
        <w:t xml:space="preserve"> should be </w:t>
      </w:r>
      <w:r>
        <w:rPr>
          <w:b/>
          <w:u w:val="single"/>
        </w:rPr>
        <w:t>one power among many</w:t>
      </w:r>
      <w:r>
        <w:rPr>
          <w:sz w:val="12"/>
        </w:rPr>
        <w:t xml:space="preserve">. The key to maintaining security and stability is not through imposing American leadership but through balance — </w:t>
      </w:r>
      <w:r w:rsidRPr="009E41AF">
        <w:rPr>
          <w:highlight w:val="green"/>
          <w:u w:val="single"/>
        </w:rPr>
        <w:t>engaging in</w:t>
      </w:r>
      <w:r>
        <w:rPr>
          <w:sz w:val="12"/>
        </w:rPr>
        <w:t xml:space="preserve"> selective competition and </w:t>
      </w:r>
      <w:r w:rsidRPr="009E41AF">
        <w:rPr>
          <w:b/>
          <w:highlight w:val="green"/>
          <w:u w:val="single"/>
        </w:rPr>
        <w:t>cooperation with other powers,</w:t>
      </w:r>
      <w:r>
        <w:rPr>
          <w:sz w:val="12"/>
        </w:rPr>
        <w:t xml:space="preserve"> </w:t>
      </w:r>
      <w:r>
        <w:rPr>
          <w:b/>
          <w:u w:val="single"/>
        </w:rPr>
        <w:t>without trying to dominate them</w:t>
      </w:r>
      <w:r>
        <w:rPr>
          <w:sz w:val="12"/>
        </w:rPr>
        <w:t xml:space="preserve">. </w:t>
      </w:r>
      <w:r>
        <w:rPr>
          <w:u w:val="single"/>
        </w:rPr>
        <w:t>This shift away</w:t>
      </w:r>
      <w:r>
        <w:rPr>
          <w:sz w:val="12"/>
        </w:rPr>
        <w:t xml:space="preserve"> from hegemony </w:t>
      </w:r>
      <w:r w:rsidRPr="009E41AF">
        <w:rPr>
          <w:b/>
          <w:sz w:val="28"/>
          <w:highlight w:val="green"/>
          <w:u w:val="single"/>
        </w:rPr>
        <w:t>opens space for new coalitions</w:t>
      </w:r>
      <w:r>
        <w:rPr>
          <w:sz w:val="12"/>
        </w:rPr>
        <w:t xml:space="preserve"> and more flexible partnerships based </w:t>
      </w:r>
      <w:r w:rsidRPr="009E41AF">
        <w:rPr>
          <w:b/>
          <w:sz w:val="28"/>
          <w:highlight w:val="green"/>
          <w:u w:val="single"/>
        </w:rPr>
        <w:t>on mutual interest</w:t>
      </w:r>
      <w:r>
        <w:rPr>
          <w:sz w:val="12"/>
        </w:rPr>
        <w:t xml:space="preserve"> rather than unilateral dominance.</w:t>
      </w:r>
    </w:p>
    <w:p w14:paraId="5B75ADC1" w14:textId="77777777" w:rsidR="00347A44" w:rsidRDefault="00347A44" w:rsidP="00347A44">
      <w:r>
        <w:rPr>
          <w:sz w:val="12"/>
        </w:rPr>
        <w:t>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superpowers, and trying to apply that same logic today only invites dangerous escalation. The U.S. should not attempt to “contain” China in the traditional sense of the word, which would only provoke confrontation without serving U.S. interests.</w:t>
      </w:r>
    </w:p>
    <w:p w14:paraId="4C97AC4A" w14:textId="77777777" w:rsidR="00347A44" w:rsidRDefault="00347A44" w:rsidP="00347A44">
      <w:r>
        <w:rPr>
          <w:sz w:val="12"/>
        </w:rPr>
        <w:t xml:space="preserve">Instead, Washington should pursue a strategy of “blunting” — using its power and influence to prevent any one nation from dominating key regions or setting the rules of global governance. This realist approach acknowledges that while </w:t>
      </w:r>
      <w:r>
        <w:rPr>
          <w:b/>
          <w:u w:val="single"/>
        </w:rPr>
        <w:t xml:space="preserve">China’s </w:t>
      </w:r>
      <w:r w:rsidRPr="009E41AF">
        <w:rPr>
          <w:b/>
          <w:highlight w:val="green"/>
          <w:u w:val="single"/>
        </w:rPr>
        <w:t>rise</w:t>
      </w:r>
      <w:r>
        <w:rPr>
          <w:sz w:val="12"/>
        </w:rPr>
        <w:t xml:space="preserve"> cannot be stopped, it </w:t>
      </w:r>
      <w:r w:rsidRPr="009E41AF">
        <w:rPr>
          <w:b/>
          <w:highlight w:val="green"/>
          <w:u w:val="single"/>
        </w:rPr>
        <w:t>can be managed</w:t>
      </w:r>
      <w:r>
        <w:rPr>
          <w:sz w:val="12"/>
        </w:rPr>
        <w:t xml:space="preserve">. The U.S. should </w:t>
      </w:r>
      <w:r w:rsidRPr="009E41AF">
        <w:rPr>
          <w:highlight w:val="green"/>
          <w:u w:val="single"/>
        </w:rPr>
        <w:t>work with allies</w:t>
      </w:r>
      <w:r>
        <w:rPr>
          <w:u w:val="single"/>
        </w:rPr>
        <w:t xml:space="preserve"> and regional powers </w:t>
      </w:r>
      <w:r w:rsidRPr="009E41AF">
        <w:rPr>
          <w:highlight w:val="green"/>
          <w:u w:val="single"/>
        </w:rPr>
        <w:t>to ensure</w:t>
      </w:r>
      <w:r>
        <w:rPr>
          <w:u w:val="single"/>
        </w:rPr>
        <w:t xml:space="preserve"> </w:t>
      </w:r>
      <w:r>
        <w:rPr>
          <w:sz w:val="12"/>
        </w:rPr>
        <w:t xml:space="preserve">that Beijing’s </w:t>
      </w:r>
      <w:r w:rsidRPr="009E41AF">
        <w:rPr>
          <w:b/>
          <w:highlight w:val="green"/>
          <w:u w:val="single"/>
        </w:rPr>
        <w:t>ambitions</w:t>
      </w:r>
      <w:r>
        <w:rPr>
          <w:sz w:val="12"/>
        </w:rPr>
        <w:t xml:space="preserve"> </w:t>
      </w:r>
      <w:r w:rsidRPr="009E41AF">
        <w:rPr>
          <w:b/>
          <w:highlight w:val="green"/>
          <w:u w:val="single"/>
        </w:rPr>
        <w:t>do not come at</w:t>
      </w:r>
      <w:r>
        <w:rPr>
          <w:b/>
          <w:u w:val="single"/>
        </w:rPr>
        <w:t xml:space="preserve"> the </w:t>
      </w:r>
      <w:r w:rsidRPr="009E41AF">
        <w:rPr>
          <w:b/>
          <w:highlight w:val="green"/>
          <w:u w:val="single"/>
        </w:rPr>
        <w:t>expense of</w:t>
      </w:r>
      <w:r>
        <w:rPr>
          <w:sz w:val="12"/>
        </w:rPr>
        <w:t xml:space="preserve"> American </w:t>
      </w:r>
      <w:r w:rsidRPr="009E41AF">
        <w:rPr>
          <w:b/>
          <w:highlight w:val="green"/>
          <w:u w:val="single"/>
        </w:rPr>
        <w:t>security</w:t>
      </w:r>
      <w:r>
        <w:rPr>
          <w:sz w:val="12"/>
        </w:rPr>
        <w:t xml:space="preserve"> or that of its partners. By focusing on maintaining a balance of power, </w:t>
      </w:r>
      <w:r>
        <w:rPr>
          <w:b/>
          <w:u w:val="single"/>
        </w:rPr>
        <w:t xml:space="preserve">the </w:t>
      </w:r>
      <w:r w:rsidRPr="009E41AF">
        <w:rPr>
          <w:b/>
          <w:highlight w:val="green"/>
          <w:u w:val="single"/>
        </w:rPr>
        <w:t>U.S. can prevent</w:t>
      </w:r>
      <w:r>
        <w:rPr>
          <w:b/>
          <w:u w:val="single"/>
        </w:rPr>
        <w:t xml:space="preserve"> Chinese </w:t>
      </w:r>
      <w:r w:rsidRPr="009E41AF">
        <w:rPr>
          <w:b/>
          <w:highlight w:val="green"/>
          <w:u w:val="single"/>
        </w:rPr>
        <w:t>domination</w:t>
      </w:r>
      <w:r w:rsidRPr="009E41AF">
        <w:rPr>
          <w:sz w:val="12"/>
          <w:highlight w:val="green"/>
        </w:rPr>
        <w:t xml:space="preserve"> </w:t>
      </w:r>
      <w:r w:rsidRPr="009E41AF">
        <w:rPr>
          <w:b/>
          <w:highlight w:val="green"/>
          <w:u w:val="single"/>
        </w:rPr>
        <w:t>without overextending</w:t>
      </w:r>
      <w:r>
        <w:rPr>
          <w:sz w:val="12"/>
        </w:rPr>
        <w:t xml:space="preserve"> itself in futile efforts at containment.</w:t>
      </w:r>
    </w:p>
    <w:p w14:paraId="71B9714A" w14:textId="77777777" w:rsidR="00347A44" w:rsidRDefault="00347A44" w:rsidP="00347A44">
      <w:r>
        <w:rPr>
          <w:sz w:val="12"/>
        </w:rPr>
        <w:t xml:space="preserve">Blunting is </w:t>
      </w:r>
      <w:r w:rsidRPr="009E41AF">
        <w:rPr>
          <w:b/>
          <w:highlight w:val="green"/>
          <w:u w:val="single"/>
        </w:rPr>
        <w:t>not about imposing</w:t>
      </w:r>
      <w:r>
        <w:rPr>
          <w:b/>
          <w:u w:val="single"/>
        </w:rPr>
        <w:t xml:space="preserve"> America’s </w:t>
      </w:r>
      <w:r w:rsidRPr="009E41AF">
        <w:rPr>
          <w:b/>
          <w:highlight w:val="green"/>
          <w:u w:val="single"/>
        </w:rPr>
        <w:t>will</w:t>
      </w:r>
      <w:r>
        <w:rPr>
          <w:sz w:val="12"/>
        </w:rPr>
        <w:t xml:space="preserve"> on the world, </w:t>
      </w:r>
      <w:r w:rsidRPr="009E41AF">
        <w:rPr>
          <w:b/>
          <w:sz w:val="28"/>
          <w:highlight w:val="green"/>
          <w:u w:val="single"/>
        </w:rPr>
        <w:t>but about ensuring</w:t>
      </w:r>
      <w:r>
        <w:rPr>
          <w:b/>
          <w:sz w:val="28"/>
          <w:u w:val="single"/>
        </w:rPr>
        <w:t xml:space="preserve"> that </w:t>
      </w:r>
      <w:r w:rsidRPr="009E41AF">
        <w:rPr>
          <w:b/>
          <w:sz w:val="28"/>
          <w:highlight w:val="green"/>
          <w:u w:val="single"/>
        </w:rPr>
        <w:t>no other power can impose its will</w:t>
      </w:r>
      <w:r>
        <w:rPr>
          <w:b/>
          <w:sz w:val="28"/>
          <w:u w:val="single"/>
        </w:rPr>
        <w:t>.</w:t>
      </w:r>
      <w:r>
        <w:rPr>
          <w:sz w:val="12"/>
        </w:rPr>
        <w:t xml:space="preserve"> This strategy recognizes that the global order is shifting, and Washington’s </w:t>
      </w:r>
      <w:r>
        <w:rPr>
          <w:u w:val="single"/>
        </w:rPr>
        <w:t>role should be one of prudent management</w:t>
      </w:r>
      <w:r>
        <w:rPr>
          <w:sz w:val="12"/>
        </w:rPr>
        <w:t xml:space="preserve"> </w:t>
      </w:r>
      <w:r>
        <w:rPr>
          <w:b/>
          <w:u w:val="single"/>
        </w:rPr>
        <w:t>rather than aggressive intervention</w:t>
      </w:r>
      <w:r>
        <w:rPr>
          <w:sz w:val="12"/>
        </w:rPr>
        <w:t>. Realist restraint means recognizing that the U.S. cannot and should not be involved in every conflict, nor can it dictate terms to every rising power.</w:t>
      </w:r>
    </w:p>
    <w:p w14:paraId="723C1EFD" w14:textId="77777777" w:rsidR="00347A44" w:rsidRDefault="00347A44" w:rsidP="00347A44">
      <w:pPr>
        <w:pStyle w:val="Heading3"/>
      </w:pPr>
      <w:r>
        <w:t>!D---Financial Crisis---1NC</w:t>
      </w:r>
    </w:p>
    <w:p w14:paraId="7D69DF86" w14:textId="77777777" w:rsidR="00347A44" w:rsidRPr="00243535" w:rsidRDefault="00347A44" w:rsidP="00347A44">
      <w:pPr>
        <w:pStyle w:val="Heading4"/>
        <w:rPr>
          <w:rFonts w:eastAsia="Calibri" w:cs="Calibri"/>
        </w:rPr>
      </w:pPr>
      <w:r>
        <w:rPr>
          <w:rFonts w:eastAsia="Calibri" w:cs="Calibri"/>
        </w:rPr>
        <w:t xml:space="preserve">No financialization impact. </w:t>
      </w:r>
    </w:p>
    <w:p w14:paraId="61B11C00" w14:textId="77777777" w:rsidR="00347A44" w:rsidRPr="00243535" w:rsidRDefault="00347A44" w:rsidP="00347A44">
      <w:pPr>
        <w:rPr>
          <w:rFonts w:eastAsia="Calibri"/>
        </w:rPr>
      </w:pPr>
      <w:r w:rsidRPr="00243535">
        <w:rPr>
          <w:rFonts w:eastAsia="Calibri"/>
          <w:b/>
          <w:sz w:val="26"/>
          <w:szCs w:val="26"/>
        </w:rPr>
        <w:t xml:space="preserve">Bailey </w:t>
      </w:r>
      <w:r>
        <w:rPr>
          <w:rFonts w:eastAsia="Calibri"/>
          <w:b/>
          <w:sz w:val="26"/>
          <w:szCs w:val="26"/>
        </w:rPr>
        <w:t>‘</w:t>
      </w:r>
      <w:r w:rsidRPr="00243535">
        <w:rPr>
          <w:rFonts w:eastAsia="Calibri"/>
          <w:b/>
          <w:sz w:val="26"/>
          <w:szCs w:val="26"/>
        </w:rPr>
        <w:t>16</w:t>
      </w:r>
      <w:r w:rsidRPr="00243535">
        <w:rPr>
          <w:rFonts w:eastAsia="Calibri"/>
        </w:rPr>
        <w:t>, Bernard L. Schwartz Chair at the Brookings Institution, former chairman of the Council of Economic Advisers (Martin Bailey, April 21, 2016, “Opinion: Stop worrying. The financial sector isn’t destroying the economy,” The Washington Post, https://www.washingtonpost.com/news/in-theory/wp/2016/04/21/stop-worrying-the-finance-sector-isnt-destroying-the-economy/)</w:t>
      </w:r>
    </w:p>
    <w:p w14:paraId="628C23CF" w14:textId="77777777" w:rsidR="00347A44" w:rsidRPr="00243535" w:rsidRDefault="00347A44" w:rsidP="00347A44">
      <w:pPr>
        <w:rPr>
          <w:rFonts w:eastAsia="Calibri"/>
          <w:sz w:val="16"/>
          <w:szCs w:val="16"/>
        </w:rPr>
      </w:pPr>
      <w:r w:rsidRPr="00243535">
        <w:rPr>
          <w:rFonts w:eastAsia="Calibri"/>
          <w:sz w:val="16"/>
          <w:szCs w:val="16"/>
        </w:rPr>
        <w:t xml:space="preserve">The parts of the </w:t>
      </w:r>
      <w:r w:rsidRPr="00243535">
        <w:rPr>
          <w:rFonts w:eastAsia="Calibri"/>
          <w:u w:val="single"/>
        </w:rPr>
        <w:t>financial sector</w:t>
      </w:r>
      <w:r w:rsidRPr="00243535">
        <w:rPr>
          <w:rFonts w:eastAsia="Calibri"/>
          <w:sz w:val="16"/>
          <w:szCs w:val="16"/>
        </w:rPr>
        <w:t xml:space="preserve"> that </w:t>
      </w:r>
      <w:r w:rsidRPr="00243535">
        <w:rPr>
          <w:rFonts w:eastAsia="Calibri"/>
          <w:u w:val="single"/>
        </w:rPr>
        <w:t>give rise to</w:t>
      </w:r>
      <w:r w:rsidRPr="00243535">
        <w:rPr>
          <w:rFonts w:eastAsia="Calibri"/>
          <w:sz w:val="16"/>
          <w:szCs w:val="16"/>
        </w:rPr>
        <w:t xml:space="preserve"> the most </w:t>
      </w:r>
      <w:r w:rsidRPr="00243535">
        <w:rPr>
          <w:rFonts w:eastAsia="Calibri"/>
          <w:u w:val="single"/>
        </w:rPr>
        <w:t>concern</w:t>
      </w:r>
      <w:r w:rsidRPr="00243535">
        <w:rPr>
          <w:rFonts w:eastAsia="Calibri"/>
          <w:sz w:val="16"/>
          <w:szCs w:val="16"/>
        </w:rPr>
        <w:t xml:space="preserve"> are </w:t>
      </w:r>
      <w:r w:rsidRPr="00243535">
        <w:rPr>
          <w:rFonts w:eastAsia="Calibri"/>
          <w:b/>
          <w:u w:val="single"/>
        </w:rPr>
        <w:t>market-making</w:t>
      </w:r>
      <w:r w:rsidRPr="00243535">
        <w:rPr>
          <w:rFonts w:eastAsia="Calibri"/>
          <w:sz w:val="16"/>
          <w:szCs w:val="16"/>
        </w:rPr>
        <w:t xml:space="preserve">, deal-making </w:t>
      </w:r>
      <w:r w:rsidRPr="00243535">
        <w:rPr>
          <w:rFonts w:eastAsia="Calibri"/>
          <w:u w:val="single"/>
        </w:rPr>
        <w:t>and the creation</w:t>
      </w:r>
      <w:r w:rsidRPr="00243535">
        <w:rPr>
          <w:rFonts w:eastAsia="Calibri"/>
          <w:sz w:val="16"/>
          <w:szCs w:val="16"/>
        </w:rPr>
        <w:t xml:space="preserve"> </w:t>
      </w:r>
      <w:r w:rsidRPr="00243535">
        <w:rPr>
          <w:rFonts w:eastAsia="Calibri"/>
          <w:u w:val="single"/>
        </w:rPr>
        <w:t xml:space="preserve">and </w:t>
      </w:r>
      <w:r w:rsidRPr="00243535">
        <w:rPr>
          <w:rFonts w:eastAsia="Calibri"/>
          <w:b/>
          <w:highlight w:val="cyan"/>
          <w:u w:val="single"/>
        </w:rPr>
        <w:t>trading</w:t>
      </w:r>
      <w:r w:rsidRPr="00243535">
        <w:rPr>
          <w:rFonts w:eastAsia="Calibri"/>
          <w:b/>
          <w:u w:val="single"/>
        </w:rPr>
        <w:t xml:space="preserve"> of derivatives on Wall Street</w:t>
      </w:r>
      <w:r w:rsidRPr="00243535">
        <w:rPr>
          <w:rFonts w:eastAsia="Calibri"/>
          <w:sz w:val="16"/>
          <w:szCs w:val="16"/>
        </w:rPr>
        <w:t xml:space="preserve">. </w:t>
      </w:r>
      <w:r w:rsidRPr="00243535">
        <w:rPr>
          <w:rFonts w:eastAsia="Calibri"/>
          <w:u w:val="single"/>
        </w:rPr>
        <w:t xml:space="preserve">The </w:t>
      </w:r>
      <w:r w:rsidRPr="00243535">
        <w:rPr>
          <w:rFonts w:eastAsia="Calibri"/>
          <w:highlight w:val="cyan"/>
          <w:u w:val="single"/>
        </w:rPr>
        <w:t>volume</w:t>
      </w:r>
      <w:r w:rsidRPr="00243535">
        <w:rPr>
          <w:rFonts w:eastAsia="Calibri"/>
          <w:u w:val="single"/>
        </w:rPr>
        <w:t xml:space="preserve"> of</w:t>
      </w:r>
      <w:r w:rsidRPr="00243535">
        <w:rPr>
          <w:rFonts w:eastAsia="Calibri"/>
          <w:sz w:val="16"/>
          <w:szCs w:val="16"/>
        </w:rPr>
        <w:t xml:space="preserve"> </w:t>
      </w:r>
      <w:r w:rsidRPr="00243535">
        <w:rPr>
          <w:rFonts w:eastAsia="Calibri"/>
          <w:u w:val="single"/>
        </w:rPr>
        <w:t xml:space="preserve">market </w:t>
      </w:r>
      <w:r w:rsidRPr="00243535">
        <w:rPr>
          <w:rFonts w:eastAsia="Calibri"/>
          <w:b/>
          <w:u w:val="single"/>
        </w:rPr>
        <w:t xml:space="preserve">trading has </w:t>
      </w:r>
      <w:r w:rsidRPr="00243535">
        <w:rPr>
          <w:rFonts w:eastAsia="Calibri"/>
          <w:b/>
          <w:highlight w:val="cyan"/>
          <w:u w:val="single"/>
        </w:rPr>
        <w:t>increased exponentially</w:t>
      </w:r>
      <w:r w:rsidRPr="00243535">
        <w:rPr>
          <w:rFonts w:eastAsia="Calibri"/>
          <w:sz w:val="16"/>
          <w:szCs w:val="16"/>
        </w:rPr>
        <w:t xml:space="preserve"> </w:t>
      </w:r>
      <w:r w:rsidRPr="00243535">
        <w:rPr>
          <w:rFonts w:eastAsia="Calibri"/>
          <w:highlight w:val="cyan"/>
          <w:u w:val="single"/>
        </w:rPr>
        <w:t>because of</w:t>
      </w:r>
      <w:r w:rsidRPr="00243535">
        <w:rPr>
          <w:rFonts w:eastAsia="Calibri"/>
          <w:u w:val="single"/>
        </w:rPr>
        <w:t xml:space="preserve"> the</w:t>
      </w:r>
      <w:r w:rsidRPr="00243535">
        <w:rPr>
          <w:rFonts w:eastAsia="Calibri"/>
          <w:sz w:val="16"/>
          <w:szCs w:val="16"/>
        </w:rPr>
        <w:t xml:space="preserve"> increased </w:t>
      </w:r>
      <w:r w:rsidRPr="00243535">
        <w:rPr>
          <w:rFonts w:eastAsia="Calibri"/>
          <w:b/>
          <w:highlight w:val="cyan"/>
          <w:u w:val="single"/>
        </w:rPr>
        <w:t>speed</w:t>
      </w:r>
      <w:r w:rsidRPr="00243535">
        <w:rPr>
          <w:rFonts w:eastAsia="Calibri"/>
          <w:b/>
          <w:u w:val="single"/>
        </w:rPr>
        <w:t xml:space="preserve"> of computers</w:t>
      </w:r>
      <w:r w:rsidRPr="00243535">
        <w:rPr>
          <w:rFonts w:eastAsia="Calibri"/>
          <w:u w:val="single"/>
        </w:rPr>
        <w:t xml:space="preserve"> and</w:t>
      </w:r>
      <w:r w:rsidRPr="00243535">
        <w:rPr>
          <w:rFonts w:eastAsia="Calibri"/>
          <w:sz w:val="16"/>
          <w:szCs w:val="16"/>
        </w:rPr>
        <w:t xml:space="preserve"> </w:t>
      </w:r>
      <w:r w:rsidRPr="00243535">
        <w:rPr>
          <w:rFonts w:eastAsia="Calibri"/>
          <w:u w:val="single"/>
        </w:rPr>
        <w:t>communications</w:t>
      </w:r>
      <w:r w:rsidRPr="00243535">
        <w:rPr>
          <w:rFonts w:eastAsia="Calibri"/>
          <w:sz w:val="16"/>
          <w:szCs w:val="16"/>
        </w:rPr>
        <w:t xml:space="preserve">. Up to a certain point, the </w:t>
      </w:r>
      <w:r w:rsidRPr="00243535">
        <w:rPr>
          <w:rFonts w:eastAsia="Calibri"/>
          <w:highlight w:val="cyan"/>
          <w:u w:val="single"/>
        </w:rPr>
        <w:t>increased volume</w:t>
      </w:r>
      <w:r w:rsidRPr="00243535">
        <w:rPr>
          <w:rFonts w:eastAsia="Calibri"/>
          <w:u w:val="single"/>
        </w:rPr>
        <w:t xml:space="preserve"> is helpful</w:t>
      </w:r>
      <w:r w:rsidRPr="00243535">
        <w:rPr>
          <w:rFonts w:eastAsia="Calibri"/>
          <w:sz w:val="16"/>
          <w:szCs w:val="16"/>
        </w:rPr>
        <w:t xml:space="preserve"> because </w:t>
      </w:r>
      <w:r w:rsidRPr="00243535">
        <w:rPr>
          <w:rFonts w:eastAsia="Calibri"/>
          <w:u w:val="single"/>
        </w:rPr>
        <w:t xml:space="preserve">it </w:t>
      </w:r>
      <w:r w:rsidRPr="00243535">
        <w:rPr>
          <w:rFonts w:eastAsia="Calibri"/>
          <w:b/>
          <w:highlight w:val="cyan"/>
          <w:u w:val="single"/>
        </w:rPr>
        <w:t>adds to</w:t>
      </w:r>
      <w:r w:rsidRPr="00243535">
        <w:rPr>
          <w:rFonts w:eastAsia="Calibri"/>
          <w:b/>
          <w:u w:val="single"/>
        </w:rPr>
        <w:t xml:space="preserve"> the </w:t>
      </w:r>
      <w:r w:rsidRPr="00243535">
        <w:rPr>
          <w:rFonts w:eastAsia="Calibri"/>
          <w:b/>
          <w:highlight w:val="cyan"/>
          <w:u w:val="single"/>
        </w:rPr>
        <w:t>liquidity</w:t>
      </w:r>
      <w:r w:rsidRPr="00243535">
        <w:rPr>
          <w:rFonts w:eastAsia="Calibri"/>
          <w:b/>
          <w:u w:val="single"/>
        </w:rPr>
        <w:t xml:space="preserve"> of markets</w:t>
      </w:r>
      <w:r w:rsidRPr="00243535">
        <w:rPr>
          <w:rFonts w:eastAsia="Calibri"/>
          <w:sz w:val="16"/>
          <w:szCs w:val="16"/>
        </w:rPr>
        <w:t>, but the advent of high-frequency trading has taken us over the top. As Michael Lewis describes in his book “</w:t>
      </w:r>
      <w:r w:rsidRPr="00243535">
        <w:rPr>
          <w:color w:val="000000"/>
        </w:rPr>
        <w:t>Flash Boys</w:t>
      </w:r>
      <w:r w:rsidRPr="00243535">
        <w:rPr>
          <w:rFonts w:eastAsia="Calibri"/>
          <w:sz w:val="16"/>
          <w:szCs w:val="16"/>
        </w:rPr>
        <w:t>,” </w:t>
      </w:r>
      <w:r w:rsidRPr="00243535">
        <w:rPr>
          <w:rFonts w:eastAsia="Calibri"/>
          <w:u w:val="single"/>
        </w:rPr>
        <w:t>high-speed traders are</w:t>
      </w:r>
      <w:r w:rsidRPr="00243535">
        <w:rPr>
          <w:rFonts w:eastAsia="Calibri"/>
          <w:sz w:val="16"/>
          <w:szCs w:val="16"/>
        </w:rPr>
        <w:t xml:space="preserve"> </w:t>
      </w:r>
      <w:r w:rsidRPr="00243535">
        <w:rPr>
          <w:rFonts w:eastAsia="Calibri"/>
          <w:u w:val="single"/>
        </w:rPr>
        <w:t xml:space="preserve">finding ways to </w:t>
      </w:r>
      <w:r w:rsidRPr="00243535">
        <w:rPr>
          <w:rFonts w:eastAsia="Calibri"/>
          <w:b/>
          <w:u w:val="single"/>
        </w:rPr>
        <w:t>shave milliseconds off</w:t>
      </w:r>
      <w:r w:rsidRPr="00243535">
        <w:rPr>
          <w:rFonts w:eastAsia="Calibri"/>
          <w:u w:val="single"/>
        </w:rPr>
        <w:t xml:space="preserve"> the</w:t>
      </w:r>
      <w:r w:rsidRPr="00243535">
        <w:rPr>
          <w:rFonts w:eastAsia="Calibri"/>
          <w:sz w:val="16"/>
          <w:szCs w:val="16"/>
        </w:rPr>
        <w:t xml:space="preserve"> time needed </w:t>
      </w:r>
      <w:r w:rsidRPr="00243535">
        <w:rPr>
          <w:rFonts w:eastAsia="Calibri"/>
          <w:u w:val="single"/>
        </w:rPr>
        <w:t>to make trades</w:t>
      </w:r>
      <w:r w:rsidRPr="00243535">
        <w:rPr>
          <w:rFonts w:eastAsia="Calibri"/>
          <w:sz w:val="16"/>
          <w:szCs w:val="16"/>
        </w:rPr>
        <w:t xml:space="preserve">. That is thoroughly wasteful. As for </w:t>
      </w:r>
      <w:r w:rsidRPr="00243535">
        <w:rPr>
          <w:rFonts w:eastAsia="Calibri"/>
          <w:u w:val="single"/>
        </w:rPr>
        <w:t>deal-making</w:t>
      </w:r>
      <w:r w:rsidRPr="00243535">
        <w:rPr>
          <w:rFonts w:eastAsia="Calibri"/>
          <w:sz w:val="16"/>
          <w:szCs w:val="16"/>
        </w:rPr>
        <w:t xml:space="preserve">, it </w:t>
      </w:r>
      <w:r w:rsidRPr="00243535">
        <w:rPr>
          <w:rFonts w:eastAsia="Calibri"/>
          <w:u w:val="single"/>
        </w:rPr>
        <w:t xml:space="preserve">has </w:t>
      </w:r>
      <w:r w:rsidRPr="00243535">
        <w:rPr>
          <w:rFonts w:eastAsia="Calibri"/>
          <w:highlight w:val="cyan"/>
          <w:u w:val="single"/>
        </w:rPr>
        <w:t xml:space="preserve">been </w:t>
      </w:r>
      <w:r w:rsidRPr="00243535">
        <w:rPr>
          <w:rFonts w:eastAsia="Calibri"/>
          <w:b/>
          <w:highlight w:val="cyan"/>
          <w:u w:val="single"/>
        </w:rPr>
        <w:t>going on</w:t>
      </w:r>
      <w:r w:rsidRPr="00243535">
        <w:rPr>
          <w:rFonts w:eastAsia="Calibri"/>
          <w:b/>
          <w:u w:val="single"/>
        </w:rPr>
        <w:t xml:space="preserve"> for a long time</w:t>
      </w:r>
      <w:r w:rsidRPr="00243535">
        <w:rPr>
          <w:rFonts w:eastAsia="Calibri"/>
          <w:sz w:val="16"/>
          <w:szCs w:val="16"/>
        </w:rPr>
        <w:t xml:space="preserve"> — indeed the</w:t>
      </w:r>
      <w:r w:rsidRPr="00243535">
        <w:rPr>
          <w:color w:val="000000"/>
        </w:rPr>
        <w:t> go-go years for deals</w:t>
      </w:r>
      <w:r w:rsidRPr="00243535">
        <w:rPr>
          <w:rFonts w:eastAsia="Calibri"/>
          <w:sz w:val="16"/>
          <w:szCs w:val="16"/>
        </w:rPr>
        <w:t xml:space="preserve"> were in the 1980s — so </w:t>
      </w:r>
      <w:r w:rsidRPr="00243535">
        <w:rPr>
          <w:rFonts w:eastAsia="Calibri"/>
          <w:u w:val="single"/>
        </w:rPr>
        <w:t xml:space="preserve">it is </w:t>
      </w:r>
      <w:r w:rsidRPr="00243535">
        <w:rPr>
          <w:rFonts w:eastAsia="Calibri"/>
          <w:b/>
          <w:highlight w:val="cyan"/>
          <w:u w:val="single"/>
        </w:rPr>
        <w:t>hard to blame</w:t>
      </w:r>
      <w:r w:rsidRPr="00243535">
        <w:rPr>
          <w:rFonts w:eastAsia="Calibri"/>
          <w:sz w:val="16"/>
          <w:szCs w:val="16"/>
        </w:rPr>
        <w:t xml:space="preserve"> </w:t>
      </w:r>
      <w:r w:rsidRPr="00243535">
        <w:rPr>
          <w:rFonts w:eastAsia="Calibri"/>
          <w:u w:val="single"/>
        </w:rPr>
        <w:t>the</w:t>
      </w:r>
      <w:r w:rsidRPr="00243535">
        <w:rPr>
          <w:rFonts w:eastAsia="Calibri"/>
          <w:sz w:val="16"/>
          <w:szCs w:val="16"/>
        </w:rPr>
        <w:t xml:space="preserve"> recent </w:t>
      </w:r>
      <w:r w:rsidRPr="00243535">
        <w:rPr>
          <w:rFonts w:eastAsia="Calibri"/>
          <w:highlight w:val="cyan"/>
          <w:u w:val="single"/>
        </w:rPr>
        <w:t>slowing of</w:t>
      </w:r>
      <w:r w:rsidRPr="00243535">
        <w:rPr>
          <w:rFonts w:eastAsia="Calibri"/>
          <w:u w:val="single"/>
        </w:rPr>
        <w:t xml:space="preserve"> </w:t>
      </w:r>
      <w:r w:rsidRPr="00243535">
        <w:rPr>
          <w:rFonts w:eastAsia="Calibri"/>
          <w:b/>
          <w:u w:val="single"/>
        </w:rPr>
        <w:t xml:space="preserve">economic </w:t>
      </w:r>
      <w:r w:rsidRPr="00243535">
        <w:rPr>
          <w:rFonts w:eastAsia="Calibri"/>
          <w:b/>
          <w:highlight w:val="cyan"/>
          <w:u w:val="single"/>
        </w:rPr>
        <w:t>growth</w:t>
      </w:r>
      <w:r w:rsidRPr="00243535">
        <w:rPr>
          <w:rFonts w:eastAsia="Calibri"/>
          <w:sz w:val="16"/>
          <w:szCs w:val="16"/>
          <w:highlight w:val="cyan"/>
        </w:rPr>
        <w:t xml:space="preserve"> </w:t>
      </w:r>
      <w:r w:rsidRPr="00243535">
        <w:rPr>
          <w:rFonts w:eastAsia="Calibri"/>
          <w:highlight w:val="cyan"/>
          <w:u w:val="single"/>
        </w:rPr>
        <w:t>on this</w:t>
      </w:r>
      <w:r w:rsidRPr="00243535">
        <w:rPr>
          <w:rFonts w:eastAsia="Calibri"/>
          <w:u w:val="single"/>
        </w:rPr>
        <w:t xml:space="preserve"> activity</w:t>
      </w:r>
      <w:r w:rsidRPr="00243535">
        <w:rPr>
          <w:rFonts w:eastAsia="Calibri"/>
          <w:sz w:val="16"/>
          <w:szCs w:val="16"/>
        </w:rPr>
        <w:t>.</w:t>
      </w:r>
    </w:p>
    <w:p w14:paraId="3546A70C" w14:textId="77777777" w:rsidR="00347A44" w:rsidRPr="00243535" w:rsidRDefault="00347A44" w:rsidP="00347A44">
      <w:pPr>
        <w:rPr>
          <w:rFonts w:eastAsia="Calibri"/>
          <w:sz w:val="16"/>
          <w:szCs w:val="16"/>
        </w:rPr>
      </w:pPr>
      <w:r w:rsidRPr="00243535">
        <w:rPr>
          <w:rFonts w:eastAsia="Calibri"/>
          <w:sz w:val="16"/>
          <w:szCs w:val="16"/>
        </w:rPr>
        <w:t>Still, the explosion of derivatives and other overly complex instruments was problematic, and it is crystal clear that the mortgage market became too opaque and removed accountability from the system. The layering of complex derivatives on top of lousy mortgages (and other shaky assets) distorted the economy, resulted in the overbuilding of houses and caused the financial crisis. Plenty of people are at fault besides the bankers, but the smart people on Wall Street were driving the process, and they should have known better. The excessive financialization obscured the reality of loans that depended upon ever-rising home prices and thus were never going to be paid back. There was an externality because the private calculations of potential profit ignored the risks being imposed on society.</w:t>
      </w:r>
    </w:p>
    <w:p w14:paraId="728351F2" w14:textId="77777777" w:rsidR="00347A44" w:rsidRDefault="00347A44" w:rsidP="00347A44">
      <w:pPr>
        <w:rPr>
          <w:rFonts w:eastAsia="Calibri"/>
          <w:sz w:val="16"/>
          <w:szCs w:val="16"/>
        </w:rPr>
      </w:pPr>
      <w:r w:rsidRPr="00243535">
        <w:rPr>
          <w:rFonts w:eastAsia="Calibri"/>
          <w:highlight w:val="cyan"/>
          <w:u w:val="single"/>
        </w:rPr>
        <w:t>Is that still</w:t>
      </w:r>
      <w:r w:rsidRPr="00243535">
        <w:rPr>
          <w:rFonts w:eastAsia="Calibri"/>
          <w:sz w:val="16"/>
          <w:szCs w:val="16"/>
        </w:rPr>
        <w:t xml:space="preserve"> </w:t>
      </w:r>
      <w:r w:rsidRPr="00243535">
        <w:rPr>
          <w:rFonts w:eastAsia="Calibri"/>
          <w:u w:val="single"/>
        </w:rPr>
        <w:t xml:space="preserve">the situation </w:t>
      </w:r>
      <w:r w:rsidRPr="00243535">
        <w:rPr>
          <w:rFonts w:eastAsia="Calibri"/>
          <w:highlight w:val="cyan"/>
          <w:u w:val="single"/>
        </w:rPr>
        <w:t>today?</w:t>
      </w:r>
      <w:r w:rsidRPr="00243535">
        <w:rPr>
          <w:rFonts w:eastAsia="Calibri"/>
          <w:sz w:val="16"/>
          <w:szCs w:val="16"/>
          <w:highlight w:val="cyan"/>
        </w:rPr>
        <w:t xml:space="preserve"> </w:t>
      </w:r>
      <w:r w:rsidRPr="00243535">
        <w:rPr>
          <w:rFonts w:eastAsia="Calibri"/>
          <w:highlight w:val="cyan"/>
          <w:u w:val="single"/>
        </w:rPr>
        <w:t>No.</w:t>
      </w:r>
      <w:r w:rsidRPr="00243535">
        <w:rPr>
          <w:rFonts w:eastAsia="Calibri"/>
          <w:sz w:val="16"/>
          <w:szCs w:val="16"/>
        </w:rPr>
        <w:t xml:space="preserve"> </w:t>
      </w:r>
      <w:r w:rsidRPr="00243535">
        <w:rPr>
          <w:rFonts w:eastAsia="Calibri"/>
          <w:b/>
          <w:highlight w:val="cyan"/>
          <w:u w:val="single"/>
        </w:rPr>
        <w:t>Things</w:t>
      </w:r>
      <w:r w:rsidRPr="00243535">
        <w:rPr>
          <w:rFonts w:eastAsia="Calibri"/>
          <w:b/>
          <w:u w:val="single"/>
        </w:rPr>
        <w:t xml:space="preserve"> have </w:t>
      </w:r>
      <w:r w:rsidRPr="00243535">
        <w:rPr>
          <w:rFonts w:eastAsia="Calibri"/>
          <w:b/>
          <w:highlight w:val="cyan"/>
          <w:u w:val="single"/>
        </w:rPr>
        <w:t>changed</w:t>
      </w:r>
      <w:r w:rsidRPr="00243535">
        <w:rPr>
          <w:rFonts w:eastAsia="Calibri"/>
          <w:sz w:val="16"/>
          <w:szCs w:val="16"/>
        </w:rPr>
        <w:t xml:space="preserve">. </w:t>
      </w:r>
      <w:r w:rsidRPr="00243535">
        <w:rPr>
          <w:rFonts w:eastAsia="Calibri"/>
          <w:u w:val="single"/>
        </w:rPr>
        <w:t>Banks and</w:t>
      </w:r>
      <w:r w:rsidRPr="00243535">
        <w:rPr>
          <w:rFonts w:eastAsia="Calibri"/>
          <w:sz w:val="16"/>
          <w:szCs w:val="16"/>
        </w:rPr>
        <w:t xml:space="preserve"> other </w:t>
      </w:r>
      <w:r w:rsidRPr="00243535">
        <w:rPr>
          <w:rFonts w:eastAsia="Calibri"/>
          <w:highlight w:val="cyan"/>
          <w:u w:val="single"/>
        </w:rPr>
        <w:t>financial institutions</w:t>
      </w:r>
      <w:r w:rsidRPr="00243535">
        <w:rPr>
          <w:rFonts w:eastAsia="Calibri"/>
          <w:sz w:val="16"/>
          <w:szCs w:val="16"/>
        </w:rPr>
        <w:t xml:space="preserve"> </w:t>
      </w:r>
      <w:r w:rsidRPr="00243535">
        <w:rPr>
          <w:rFonts w:eastAsia="Calibri"/>
          <w:u w:val="single"/>
        </w:rPr>
        <w:t>that create risks</w:t>
      </w:r>
      <w:r w:rsidRPr="00243535">
        <w:rPr>
          <w:rFonts w:eastAsia="Calibri"/>
          <w:sz w:val="16"/>
          <w:szCs w:val="16"/>
        </w:rPr>
        <w:t xml:space="preserve"> for the whole economy </w:t>
      </w:r>
      <w:r w:rsidRPr="00243535">
        <w:rPr>
          <w:rFonts w:eastAsia="Calibri"/>
          <w:highlight w:val="cyan"/>
          <w:u w:val="single"/>
        </w:rPr>
        <w:t>are</w:t>
      </w:r>
      <w:r w:rsidRPr="00243535">
        <w:rPr>
          <w:rFonts w:eastAsia="Calibri"/>
          <w:sz w:val="16"/>
          <w:szCs w:val="16"/>
        </w:rPr>
        <w:t xml:space="preserve"> now </w:t>
      </w:r>
      <w:r w:rsidRPr="00243535">
        <w:rPr>
          <w:rFonts w:eastAsia="Calibri"/>
          <w:highlight w:val="cyan"/>
          <w:u w:val="single"/>
        </w:rPr>
        <w:t xml:space="preserve">required to </w:t>
      </w:r>
      <w:r w:rsidRPr="00243535">
        <w:rPr>
          <w:rFonts w:eastAsia="Calibri"/>
          <w:b/>
          <w:highlight w:val="cyan"/>
          <w:u w:val="single"/>
        </w:rPr>
        <w:t>hold</w:t>
      </w:r>
      <w:r w:rsidRPr="00243535">
        <w:rPr>
          <w:rFonts w:eastAsia="Calibri"/>
          <w:b/>
          <w:u w:val="single"/>
        </w:rPr>
        <w:t xml:space="preserve"> sufficient </w:t>
      </w:r>
      <w:r w:rsidRPr="00243535">
        <w:rPr>
          <w:rFonts w:eastAsia="Calibri"/>
          <w:b/>
          <w:highlight w:val="cyan"/>
          <w:u w:val="single"/>
        </w:rPr>
        <w:t>capital</w:t>
      </w:r>
      <w:r w:rsidRPr="00243535">
        <w:rPr>
          <w:rFonts w:eastAsia="Calibri"/>
          <w:highlight w:val="cyan"/>
          <w:u w:val="single"/>
        </w:rPr>
        <w:t xml:space="preserve"> to cover losses</w:t>
      </w:r>
      <w:r w:rsidRPr="00243535">
        <w:rPr>
          <w:rFonts w:eastAsia="Calibri"/>
          <w:u w:val="single"/>
        </w:rPr>
        <w:t xml:space="preserve"> even in</w:t>
      </w:r>
      <w:r w:rsidRPr="00243535">
        <w:rPr>
          <w:rFonts w:eastAsia="Calibri"/>
          <w:sz w:val="16"/>
          <w:szCs w:val="16"/>
        </w:rPr>
        <w:t xml:space="preserve"> periods of economic and </w:t>
      </w:r>
      <w:r w:rsidRPr="00243535">
        <w:rPr>
          <w:rFonts w:eastAsia="Calibri"/>
          <w:u w:val="single"/>
        </w:rPr>
        <w:t>financial stress</w:t>
      </w:r>
      <w:r w:rsidRPr="00243535">
        <w:rPr>
          <w:rFonts w:eastAsia="Calibri"/>
          <w:sz w:val="16"/>
          <w:szCs w:val="16"/>
        </w:rPr>
        <w:t xml:space="preserve">, </w:t>
      </w:r>
      <w:r w:rsidRPr="00243535">
        <w:rPr>
          <w:rFonts w:eastAsia="Calibri"/>
          <w:b/>
          <w:highlight w:val="cyan"/>
          <w:u w:val="single"/>
        </w:rPr>
        <w:t>plus a</w:t>
      </w:r>
      <w:r w:rsidRPr="00243535">
        <w:rPr>
          <w:rFonts w:eastAsia="Calibri"/>
          <w:b/>
          <w:u w:val="single"/>
        </w:rPr>
        <w:t xml:space="preserve"> liquidity </w:t>
      </w:r>
      <w:r w:rsidRPr="00243535">
        <w:rPr>
          <w:rFonts w:eastAsia="Calibri"/>
          <w:b/>
          <w:highlight w:val="cyan"/>
          <w:u w:val="single"/>
        </w:rPr>
        <w:t>buffer</w:t>
      </w:r>
      <w:r w:rsidRPr="00243535">
        <w:rPr>
          <w:rFonts w:eastAsia="Calibri"/>
          <w:sz w:val="16"/>
          <w:szCs w:val="16"/>
        </w:rPr>
        <w:t xml:space="preserve"> (</w:t>
      </w:r>
      <w:r w:rsidRPr="00243535">
        <w:rPr>
          <w:rFonts w:eastAsia="Calibri"/>
          <w:u w:val="single"/>
        </w:rPr>
        <w:t xml:space="preserve">they </w:t>
      </w:r>
      <w:r w:rsidRPr="00243535">
        <w:rPr>
          <w:rFonts w:eastAsia="Calibri"/>
          <w:highlight w:val="cyan"/>
          <w:u w:val="single"/>
        </w:rPr>
        <w:t>must pass</w:t>
      </w:r>
      <w:r w:rsidRPr="00243535">
        <w:rPr>
          <w:rFonts w:eastAsia="Calibri"/>
          <w:sz w:val="16"/>
          <w:szCs w:val="16"/>
        </w:rPr>
        <w:t xml:space="preserve"> </w:t>
      </w:r>
      <w:r w:rsidRPr="00243535">
        <w:rPr>
          <w:rFonts w:eastAsia="Calibri"/>
          <w:b/>
          <w:u w:val="single"/>
        </w:rPr>
        <w:t>“</w:t>
      </w:r>
      <w:r w:rsidRPr="00243535">
        <w:rPr>
          <w:rFonts w:eastAsia="Calibri"/>
          <w:b/>
          <w:highlight w:val="cyan"/>
          <w:u w:val="single"/>
        </w:rPr>
        <w:t>stress tests</w:t>
      </w:r>
      <w:r w:rsidRPr="00243535">
        <w:rPr>
          <w:rFonts w:eastAsia="Calibri"/>
          <w:b/>
          <w:u w:val="single"/>
        </w:rPr>
        <w:t>”</w:t>
      </w:r>
      <w:r w:rsidRPr="00243535">
        <w:rPr>
          <w:rFonts w:eastAsia="Calibri"/>
          <w:sz w:val="16"/>
          <w:szCs w:val="16"/>
        </w:rPr>
        <w:t xml:space="preserve"> administered </w:t>
      </w:r>
      <w:r w:rsidRPr="00243535">
        <w:rPr>
          <w:rFonts w:eastAsia="Calibri"/>
          <w:u w:val="single"/>
        </w:rPr>
        <w:t>by the Federal Reserve</w:t>
      </w:r>
      <w:r w:rsidRPr="00243535">
        <w:rPr>
          <w:rFonts w:eastAsia="Calibri"/>
          <w:sz w:val="16"/>
          <w:szCs w:val="16"/>
        </w:rPr>
        <w:t xml:space="preserve">). The </w:t>
      </w:r>
      <w:r w:rsidRPr="00243535">
        <w:rPr>
          <w:rFonts w:eastAsia="Calibri"/>
          <w:b/>
          <w:highlight w:val="cyan"/>
          <w:u w:val="single"/>
        </w:rPr>
        <w:t>screws</w:t>
      </w:r>
      <w:r w:rsidRPr="00243535">
        <w:rPr>
          <w:rFonts w:eastAsia="Calibri"/>
          <w:b/>
          <w:u w:val="single"/>
        </w:rPr>
        <w:t xml:space="preserve"> have been </w:t>
      </w:r>
      <w:r w:rsidRPr="00243535">
        <w:rPr>
          <w:rFonts w:eastAsia="Calibri"/>
          <w:b/>
          <w:highlight w:val="cyan"/>
          <w:u w:val="single"/>
        </w:rPr>
        <w:t>turned</w:t>
      </w:r>
      <w:r w:rsidRPr="00243535">
        <w:rPr>
          <w:rFonts w:eastAsia="Calibri"/>
          <w:b/>
          <w:u w:val="single"/>
        </w:rPr>
        <w:t xml:space="preserve"> pretty </w:t>
      </w:r>
      <w:r w:rsidRPr="00243535">
        <w:rPr>
          <w:rFonts w:eastAsia="Calibri"/>
          <w:b/>
          <w:highlight w:val="cyan"/>
          <w:u w:val="single"/>
        </w:rPr>
        <w:t>tight</w:t>
      </w:r>
      <w:r w:rsidRPr="00243535">
        <w:rPr>
          <w:rFonts w:eastAsia="Calibri"/>
          <w:sz w:val="16"/>
          <w:szCs w:val="16"/>
        </w:rPr>
        <w:t xml:space="preserve">, and the </w:t>
      </w:r>
      <w:r w:rsidRPr="00243535">
        <w:rPr>
          <w:rFonts w:eastAsia="Calibri"/>
          <w:highlight w:val="cyan"/>
          <w:u w:val="single"/>
        </w:rPr>
        <w:t>owners</w:t>
      </w:r>
      <w:r w:rsidRPr="00243535">
        <w:rPr>
          <w:rFonts w:eastAsia="Calibri"/>
          <w:sz w:val="16"/>
          <w:szCs w:val="16"/>
        </w:rPr>
        <w:t xml:space="preserve"> of large financial institutions </w:t>
      </w:r>
      <w:r w:rsidRPr="00243535">
        <w:rPr>
          <w:rFonts w:eastAsia="Calibri"/>
          <w:u w:val="single"/>
        </w:rPr>
        <w:t xml:space="preserve">will </w:t>
      </w:r>
      <w:r w:rsidRPr="00243535">
        <w:rPr>
          <w:rFonts w:eastAsia="Calibri"/>
          <w:b/>
          <w:highlight w:val="cyan"/>
          <w:u w:val="single"/>
        </w:rPr>
        <w:t>bear</w:t>
      </w:r>
      <w:r w:rsidRPr="00243535">
        <w:rPr>
          <w:rFonts w:eastAsia="Calibri"/>
          <w:b/>
          <w:u w:val="single"/>
        </w:rPr>
        <w:t xml:space="preserve"> the </w:t>
      </w:r>
      <w:r w:rsidRPr="00243535">
        <w:rPr>
          <w:rFonts w:eastAsia="Calibri"/>
          <w:b/>
          <w:highlight w:val="cyan"/>
          <w:u w:val="single"/>
        </w:rPr>
        <w:t>costs</w:t>
      </w:r>
      <w:r w:rsidRPr="00243535">
        <w:rPr>
          <w:rFonts w:eastAsia="Calibri"/>
          <w:sz w:val="16"/>
          <w:szCs w:val="16"/>
          <w:highlight w:val="cyan"/>
        </w:rPr>
        <w:t xml:space="preserve"> </w:t>
      </w:r>
      <w:r w:rsidRPr="00243535">
        <w:rPr>
          <w:rFonts w:eastAsia="Calibri"/>
          <w:highlight w:val="cyan"/>
          <w:u w:val="single"/>
        </w:rPr>
        <w:t>of</w:t>
      </w:r>
      <w:r w:rsidRPr="00243535">
        <w:rPr>
          <w:rFonts w:eastAsia="Calibri"/>
          <w:u w:val="single"/>
        </w:rPr>
        <w:t xml:space="preserve"> future </w:t>
      </w:r>
      <w:r w:rsidRPr="00243535">
        <w:rPr>
          <w:rFonts w:eastAsia="Calibri"/>
          <w:highlight w:val="cyan"/>
          <w:u w:val="single"/>
        </w:rPr>
        <w:t>failures</w:t>
      </w:r>
      <w:r w:rsidRPr="00243535">
        <w:rPr>
          <w:rFonts w:eastAsia="Calibri"/>
          <w:sz w:val="16"/>
          <w:szCs w:val="16"/>
        </w:rPr>
        <w:t xml:space="preserve"> — not taxpayers. </w:t>
      </w:r>
      <w:r w:rsidRPr="00243535">
        <w:rPr>
          <w:rFonts w:eastAsia="Calibri"/>
          <w:u w:val="single"/>
        </w:rPr>
        <w:t xml:space="preserve">This </w:t>
      </w:r>
      <w:r w:rsidRPr="00243535">
        <w:rPr>
          <w:rFonts w:eastAsia="Calibri"/>
          <w:highlight w:val="cyan"/>
          <w:u w:val="single"/>
        </w:rPr>
        <w:t>brings</w:t>
      </w:r>
      <w:r w:rsidRPr="00243535">
        <w:rPr>
          <w:rFonts w:eastAsia="Calibri"/>
          <w:u w:val="single"/>
        </w:rPr>
        <w:t xml:space="preserve"> </w:t>
      </w:r>
      <w:r w:rsidRPr="00243535">
        <w:rPr>
          <w:rFonts w:eastAsia="Calibri"/>
          <w:b/>
          <w:u w:val="single"/>
        </w:rPr>
        <w:t xml:space="preserve">private </w:t>
      </w:r>
      <w:r w:rsidRPr="00243535">
        <w:rPr>
          <w:rFonts w:eastAsia="Calibri"/>
          <w:b/>
          <w:highlight w:val="cyan"/>
          <w:u w:val="single"/>
        </w:rPr>
        <w:t>incentives in line</w:t>
      </w:r>
      <w:r w:rsidRPr="00243535">
        <w:rPr>
          <w:rFonts w:eastAsia="Calibri"/>
          <w:u w:val="single"/>
        </w:rPr>
        <w:t xml:space="preserve"> with</w:t>
      </w:r>
      <w:r w:rsidRPr="00243535">
        <w:rPr>
          <w:rFonts w:eastAsia="Calibri"/>
          <w:sz w:val="16"/>
          <w:szCs w:val="16"/>
        </w:rPr>
        <w:t xml:space="preserve"> the </w:t>
      </w:r>
      <w:r w:rsidRPr="00243535">
        <w:rPr>
          <w:rFonts w:eastAsia="Calibri"/>
          <w:u w:val="single"/>
        </w:rPr>
        <w:t>public interest</w:t>
      </w:r>
      <w:r w:rsidRPr="00243535">
        <w:rPr>
          <w:rFonts w:eastAsia="Calibri"/>
          <w:sz w:val="16"/>
          <w:szCs w:val="16"/>
        </w:rPr>
        <w:t xml:space="preserve">, </w:t>
      </w:r>
      <w:r w:rsidRPr="00243535">
        <w:rPr>
          <w:rFonts w:eastAsia="Calibri"/>
          <w:highlight w:val="cyan"/>
          <w:u w:val="single"/>
        </w:rPr>
        <w:t xml:space="preserve">getting </w:t>
      </w:r>
      <w:r w:rsidRPr="00243535">
        <w:rPr>
          <w:rFonts w:eastAsia="Calibri"/>
          <w:b/>
          <w:highlight w:val="cyan"/>
          <w:u w:val="single"/>
        </w:rPr>
        <w:t>rid of</w:t>
      </w:r>
      <w:r w:rsidRPr="00243535">
        <w:rPr>
          <w:rFonts w:eastAsia="Calibri"/>
          <w:b/>
          <w:u w:val="single"/>
        </w:rPr>
        <w:t xml:space="preserve"> the externality</w:t>
      </w:r>
      <w:r w:rsidRPr="00243535">
        <w:rPr>
          <w:rFonts w:eastAsia="Calibri"/>
          <w:u w:val="single"/>
        </w:rPr>
        <w:t xml:space="preserve"> that gave us </w:t>
      </w:r>
      <w:r w:rsidRPr="00243535">
        <w:rPr>
          <w:rFonts w:eastAsia="Calibri"/>
          <w:highlight w:val="cyan"/>
          <w:u w:val="single"/>
        </w:rPr>
        <w:t>too much financialization</w:t>
      </w:r>
      <w:r w:rsidRPr="00243535">
        <w:rPr>
          <w:rFonts w:eastAsia="Calibri"/>
          <w:sz w:val="16"/>
          <w:szCs w:val="16"/>
        </w:rPr>
        <w:t xml:space="preserve"> in the first place. But to keep the future safe, we’ll have to </w:t>
      </w:r>
      <w:r w:rsidRPr="00243535">
        <w:rPr>
          <w:rFonts w:eastAsia="Calibri"/>
          <w:u w:val="single"/>
        </w:rPr>
        <w:t>make sure</w:t>
      </w:r>
      <w:r w:rsidRPr="00243535">
        <w:rPr>
          <w:rFonts w:eastAsia="Calibri"/>
          <w:sz w:val="16"/>
          <w:szCs w:val="16"/>
        </w:rPr>
        <w:t xml:space="preserve"> that </w:t>
      </w:r>
      <w:r w:rsidRPr="00243535">
        <w:rPr>
          <w:rFonts w:eastAsia="Calibri"/>
          <w:u w:val="single"/>
        </w:rPr>
        <w:t>no one forgets</w:t>
      </w:r>
      <w:r w:rsidRPr="00243535">
        <w:rPr>
          <w:rFonts w:eastAsia="Calibri"/>
          <w:sz w:val="16"/>
          <w:szCs w:val="16"/>
        </w:rPr>
        <w:t xml:space="preserve"> what happened in </w:t>
      </w:r>
      <w:r w:rsidRPr="00243535">
        <w:rPr>
          <w:rFonts w:eastAsia="Calibri"/>
          <w:u w:val="single"/>
        </w:rPr>
        <w:t>the last crisis</w:t>
      </w:r>
      <w:r w:rsidRPr="00243535">
        <w:rPr>
          <w:rFonts w:eastAsia="Calibri"/>
          <w:sz w:val="16"/>
          <w:szCs w:val="16"/>
        </w:rPr>
        <w:t xml:space="preserve"> and ensure that new risks are not created in other, less-regulated parts of the industry.</w:t>
      </w:r>
    </w:p>
    <w:p w14:paraId="32EBA1E8" w14:textId="77777777" w:rsidR="00347A44" w:rsidRDefault="00347A44" w:rsidP="00347A44">
      <w:pPr>
        <w:pStyle w:val="Heading4"/>
      </w:pPr>
      <w:r>
        <w:t>No polycrisis impact—it’s either inevitable, thumped, or crisis response solves every vector.</w:t>
      </w:r>
    </w:p>
    <w:p w14:paraId="14AF17D4" w14:textId="77777777" w:rsidR="00347A44" w:rsidRPr="009F06D5" w:rsidRDefault="00347A44" w:rsidP="00347A44">
      <w:pPr>
        <w:rPr>
          <w:sz w:val="16"/>
          <w:szCs w:val="16"/>
          <w:lang w:val="de-DE"/>
        </w:rPr>
      </w:pPr>
      <w:r w:rsidRPr="00941E3E">
        <w:rPr>
          <w:rStyle w:val="Style13ptBold"/>
        </w:rPr>
        <w:t>Subramanian 22</w:t>
      </w:r>
      <w:r>
        <w:t xml:space="preserve"> </w:t>
      </w:r>
      <w:r w:rsidRPr="00941E3E">
        <w:rPr>
          <w:sz w:val="16"/>
          <w:szCs w:val="16"/>
        </w:rPr>
        <w:t xml:space="preserve">Samanth. Leon Levy Fellow at the City University of New York. Wrote a lot of books and has a Wikipedia. "The case against "polycrisis"". </w:t>
      </w:r>
      <w:r w:rsidRPr="009F06D5">
        <w:rPr>
          <w:sz w:val="16"/>
          <w:szCs w:val="16"/>
          <w:lang w:val="de-DE"/>
        </w:rPr>
        <w:t>Quartz. https://qz.com/emails/quartz-weekend-brief/1849742026/the-case-against-polycrisis 11-5-2022 tiktokbussin15</w:t>
      </w:r>
    </w:p>
    <w:p w14:paraId="1C31CBA0" w14:textId="77777777" w:rsidR="00347A44" w:rsidRPr="001058B0" w:rsidRDefault="00347A44" w:rsidP="00347A44">
      <w:pPr>
        <w:rPr>
          <w:sz w:val="12"/>
        </w:rPr>
      </w:pPr>
      <w:r w:rsidRPr="00504A56">
        <w:rPr>
          <w:rStyle w:val="StyleUnderline"/>
        </w:rPr>
        <w:t>Everything’s inflating these days—</w:t>
      </w:r>
      <w:r w:rsidRPr="001058B0">
        <w:rPr>
          <w:sz w:val="12"/>
        </w:rPr>
        <w:t xml:space="preserve">including thought leadership. </w:t>
      </w:r>
      <w:r w:rsidRPr="00504A56">
        <w:rPr>
          <w:rStyle w:val="StyleUnderline"/>
        </w:rPr>
        <w:t xml:space="preserve">A mere “debacle” is no longer enough; </w:t>
      </w:r>
      <w:r w:rsidRPr="00205991">
        <w:rPr>
          <w:rStyle w:val="StyleUnderline"/>
          <w:highlight w:val="green"/>
        </w:rPr>
        <w:t>the word</w:t>
      </w:r>
      <w:r w:rsidRPr="00504A56">
        <w:rPr>
          <w:rStyle w:val="StyleUnderline"/>
        </w:rPr>
        <w:t xml:space="preserve"> in the wind is “</w:t>
      </w:r>
      <w:r w:rsidRPr="00205991">
        <w:rPr>
          <w:rStyle w:val="StyleUnderline"/>
          <w:highlight w:val="green"/>
        </w:rPr>
        <w:t>polycrisis</w:t>
      </w:r>
      <w:r w:rsidRPr="00504A56">
        <w:rPr>
          <w:rStyle w:val="StyleUnderline"/>
        </w:rPr>
        <w:t>,”</w:t>
      </w:r>
      <w:r w:rsidRPr="001058B0">
        <w:rPr>
          <w:sz w:val="12"/>
        </w:rPr>
        <w:t xml:space="preserve"> fanned to a fever-heat popularity by the historian-turned-pundit Adam Tooze.</w:t>
      </w:r>
    </w:p>
    <w:p w14:paraId="3D5D8806" w14:textId="77777777" w:rsidR="00347A44" w:rsidRPr="0099054C" w:rsidRDefault="00347A44" w:rsidP="00347A44">
      <w:pPr>
        <w:rPr>
          <w:rStyle w:val="StyleUnderline"/>
        </w:rPr>
      </w:pPr>
      <w:r w:rsidRPr="001058B0">
        <w:rPr>
          <w:sz w:val="12"/>
        </w:rPr>
        <w:t xml:space="preserve">No doubt you’re running into the term everywhere: the headlines in the pink papers, the briefings of important policymakers, Twitter, book titles, climate change agendas (pdf). The </w:t>
      </w:r>
      <w:r w:rsidRPr="0099054C">
        <w:rPr>
          <w:rStyle w:val="StyleUnderline"/>
        </w:rPr>
        <w:t xml:space="preserve">notion behind “polycrisis” is </w:t>
      </w:r>
      <w:r w:rsidRPr="00205991">
        <w:rPr>
          <w:rStyle w:val="StyleUnderline"/>
          <w:highlight w:val="green"/>
        </w:rPr>
        <w:t>that humanity’s problems</w:t>
      </w:r>
      <w:r w:rsidRPr="0099054C">
        <w:rPr>
          <w:rStyle w:val="StyleUnderline"/>
        </w:rPr>
        <w:t>—economic uncertainty and inequality, political instability, and especially the threat of climate change—</w:t>
      </w:r>
      <w:r w:rsidRPr="00205991">
        <w:rPr>
          <w:rStyle w:val="StyleUnderline"/>
          <w:highlight w:val="green"/>
        </w:rPr>
        <w:t>need to be understood through</w:t>
      </w:r>
      <w:r w:rsidRPr="0099054C">
        <w:rPr>
          <w:rStyle w:val="StyleUnderline"/>
        </w:rPr>
        <w:t xml:space="preserve"> their </w:t>
      </w:r>
      <w:r w:rsidRPr="00205991">
        <w:rPr>
          <w:rStyle w:val="StyleUnderline"/>
          <w:highlight w:val="green"/>
        </w:rPr>
        <w:t>interactions</w:t>
      </w:r>
      <w:r w:rsidRPr="0099054C">
        <w:rPr>
          <w:rStyle w:val="StyleUnderline"/>
        </w:rPr>
        <w:t xml:space="preserve"> with each other.</w:t>
      </w:r>
    </w:p>
    <w:p w14:paraId="48383249" w14:textId="77777777" w:rsidR="00347A44" w:rsidRPr="0099054C" w:rsidRDefault="00347A44" w:rsidP="00347A44">
      <w:pPr>
        <w:rPr>
          <w:rStyle w:val="StyleUnderline"/>
        </w:rPr>
      </w:pPr>
      <w:r w:rsidRPr="001058B0">
        <w:rPr>
          <w:sz w:val="12"/>
        </w:rPr>
        <w:t xml:space="preserve">And that’s not a bad frame. But </w:t>
      </w:r>
      <w:r w:rsidRPr="0099054C">
        <w:rPr>
          <w:rStyle w:val="StyleUnderline"/>
        </w:rPr>
        <w:t xml:space="preserve">is it a novel one? </w:t>
      </w:r>
      <w:r w:rsidRPr="00205991">
        <w:rPr>
          <w:rStyle w:val="StyleUnderline"/>
          <w:highlight w:val="green"/>
        </w:rPr>
        <w:t>Does it help</w:t>
      </w:r>
      <w:r w:rsidRPr="0099054C">
        <w:rPr>
          <w:rStyle w:val="StyleUnderline"/>
        </w:rPr>
        <w:t xml:space="preserve"> diagnose our problems better, let alone </w:t>
      </w:r>
      <w:r w:rsidRPr="00205991">
        <w:rPr>
          <w:rStyle w:val="StyleUnderline"/>
          <w:highlight w:val="green"/>
        </w:rPr>
        <w:t>address them</w:t>
      </w:r>
      <w:r w:rsidRPr="0099054C">
        <w:rPr>
          <w:rStyle w:val="StyleUnderline"/>
        </w:rPr>
        <w:t>?</w:t>
      </w:r>
    </w:p>
    <w:p w14:paraId="2EEDE7C6" w14:textId="77777777" w:rsidR="00347A44" w:rsidRPr="001058B0" w:rsidRDefault="00347A44" w:rsidP="00347A44">
      <w:pPr>
        <w:rPr>
          <w:sz w:val="12"/>
        </w:rPr>
      </w:pPr>
      <w:r w:rsidRPr="001058B0">
        <w:rPr>
          <w:sz w:val="12"/>
        </w:rPr>
        <w:t xml:space="preserve">Tooze, at least, says yes, because “it no longer seems plausible to point to a single cause and, by implication, a single fix,” to the world’s problems, as it might have in the past. But that was never plausible. The </w:t>
      </w:r>
      <w:r w:rsidRPr="001058B0">
        <w:rPr>
          <w:rStyle w:val="StyleUnderline"/>
        </w:rPr>
        <w:t>ills of the 1980s could no more be solved by the market alone—or the state alone, or civil society, or your</w:t>
      </w:r>
      <w:r w:rsidRPr="0099054C">
        <w:rPr>
          <w:rStyle w:val="StyleUnderline"/>
        </w:rPr>
        <w:t xml:space="preserve"> fix of choice—than they can be today</w:t>
      </w:r>
      <w:r w:rsidRPr="001058B0">
        <w:rPr>
          <w:sz w:val="12"/>
        </w:rPr>
        <w:t xml:space="preserve"> (or ever, for that matter). And </w:t>
      </w:r>
      <w:r w:rsidRPr="00205991">
        <w:rPr>
          <w:rStyle w:val="Emphasis"/>
          <w:highlight w:val="green"/>
        </w:rPr>
        <w:t xml:space="preserve">when </w:t>
      </w:r>
      <w:r w:rsidRPr="001058B0">
        <w:rPr>
          <w:rStyle w:val="Emphasis"/>
        </w:rPr>
        <w:t>champions</w:t>
      </w:r>
      <w:r w:rsidRPr="0099054C">
        <w:rPr>
          <w:rStyle w:val="Emphasis"/>
        </w:rPr>
        <w:t xml:space="preserve"> of the term </w:t>
      </w:r>
      <w:r w:rsidRPr="00205991">
        <w:rPr>
          <w:rStyle w:val="Emphasis"/>
          <w:highlight w:val="green"/>
        </w:rPr>
        <w:t>insist</w:t>
      </w:r>
      <w:r w:rsidRPr="0099054C">
        <w:rPr>
          <w:rStyle w:val="Emphasis"/>
        </w:rPr>
        <w:t xml:space="preserve"> that </w:t>
      </w:r>
      <w:r w:rsidRPr="00205991">
        <w:rPr>
          <w:rStyle w:val="Emphasis"/>
          <w:highlight w:val="green"/>
        </w:rPr>
        <w:t>this polycrisis is the first</w:t>
      </w:r>
      <w:r w:rsidRPr="0099054C">
        <w:rPr>
          <w:rStyle w:val="Emphasis"/>
        </w:rPr>
        <w:t xml:space="preserve"> multi-causal crisis in history, </w:t>
      </w:r>
      <w:r w:rsidRPr="00205991">
        <w:rPr>
          <w:rStyle w:val="Emphasis"/>
          <w:highlight w:val="green"/>
        </w:rPr>
        <w:t>it sounds</w:t>
      </w:r>
      <w:r w:rsidRPr="0099054C">
        <w:rPr>
          <w:rStyle w:val="Emphasis"/>
        </w:rPr>
        <w:t>, well, ahistorical</w:t>
      </w:r>
      <w:r w:rsidRPr="001058B0">
        <w:rPr>
          <w:sz w:val="12"/>
        </w:rPr>
        <w:t xml:space="preserve"> (see below).</w:t>
      </w:r>
    </w:p>
    <w:p w14:paraId="77E154D1" w14:textId="77777777" w:rsidR="00347A44" w:rsidRPr="00205991" w:rsidRDefault="00347A44" w:rsidP="00347A44">
      <w:pPr>
        <w:rPr>
          <w:sz w:val="12"/>
          <w:highlight w:val="green"/>
        </w:rPr>
      </w:pPr>
      <w:r w:rsidRPr="0099054C">
        <w:rPr>
          <w:rStyle w:val="StyleUnderline"/>
        </w:rPr>
        <w:t>The other novelty in Tooze’s analysis is how global development and climate change raise the stakes of our economic and political difficulties</w:t>
      </w:r>
      <w:r w:rsidRPr="001058B0">
        <w:rPr>
          <w:sz w:val="12"/>
        </w:rPr>
        <w:t xml:space="preserve">. The increase in climate-related disasters is new, </w:t>
      </w:r>
      <w:r w:rsidRPr="0099054C">
        <w:rPr>
          <w:rStyle w:val="Emphasis"/>
        </w:rPr>
        <w:t xml:space="preserve">even if it is a </w:t>
      </w:r>
      <w:r w:rsidRPr="00205991">
        <w:rPr>
          <w:rStyle w:val="Emphasis"/>
          <w:highlight w:val="green"/>
        </w:rPr>
        <w:t>path we set off</w:t>
      </w:r>
      <w:r w:rsidRPr="0099054C">
        <w:rPr>
          <w:rStyle w:val="Emphasis"/>
        </w:rPr>
        <w:t xml:space="preserve"> on </w:t>
      </w:r>
      <w:r w:rsidRPr="00205991">
        <w:rPr>
          <w:rStyle w:val="Emphasis"/>
          <w:highlight w:val="green"/>
        </w:rPr>
        <w:t>200 years ago</w:t>
      </w:r>
      <w:r w:rsidRPr="0099054C">
        <w:rPr>
          <w:rStyle w:val="Emphasis"/>
        </w:rPr>
        <w:t xml:space="preserve">. But </w:t>
      </w:r>
      <w:r w:rsidRPr="00205991">
        <w:rPr>
          <w:rStyle w:val="Emphasis"/>
          <w:highlight w:val="green"/>
        </w:rPr>
        <w:t>if</w:t>
      </w:r>
      <w:r w:rsidRPr="0099054C">
        <w:rPr>
          <w:rStyle w:val="Emphasis"/>
        </w:rPr>
        <w:t xml:space="preserve"> potential global </w:t>
      </w:r>
      <w:r w:rsidRPr="00205991">
        <w:rPr>
          <w:rStyle w:val="Emphasis"/>
          <w:highlight w:val="green"/>
        </w:rPr>
        <w:t xml:space="preserve">self-destruction is the </w:t>
      </w:r>
      <w:r w:rsidRPr="001058B0">
        <w:rPr>
          <w:rStyle w:val="Emphasis"/>
        </w:rPr>
        <w:t xml:space="preserve">underlying </w:t>
      </w:r>
      <w:r w:rsidRPr="00205991">
        <w:rPr>
          <w:rStyle w:val="Emphasis"/>
          <w:highlight w:val="green"/>
        </w:rPr>
        <w:t>requirement</w:t>
      </w:r>
      <w:r w:rsidRPr="0099054C">
        <w:rPr>
          <w:rStyle w:val="Emphasis"/>
        </w:rPr>
        <w:t xml:space="preserve"> of a polycrisis, </w:t>
      </w:r>
      <w:r w:rsidRPr="00205991">
        <w:rPr>
          <w:rStyle w:val="Emphasis"/>
          <w:highlight w:val="green"/>
        </w:rPr>
        <w:t>we’ve been there since Hiroshima.</w:t>
      </w:r>
    </w:p>
    <w:p w14:paraId="1A7FD77B" w14:textId="77777777" w:rsidR="00347A44" w:rsidRPr="001058B0" w:rsidRDefault="00347A44" w:rsidP="00347A44">
      <w:pPr>
        <w:rPr>
          <w:sz w:val="12"/>
        </w:rPr>
      </w:pPr>
      <w:r w:rsidRPr="001058B0">
        <w:rPr>
          <w:rStyle w:val="StyleUnderline"/>
        </w:rPr>
        <w:t>Other definitions offer more specificity, focusing on multiple sources of systemic risk amplifying each other and breaking down a shared understanding of the problems</w:t>
      </w:r>
      <w:r w:rsidRPr="001058B0">
        <w:rPr>
          <w:sz w:val="12"/>
        </w:rPr>
        <w:t xml:space="preserve">—what Tooze calls a “flailing inability to grasp our situation.” </w:t>
      </w:r>
      <w:r w:rsidRPr="001058B0">
        <w:rPr>
          <w:rStyle w:val="StyleUnderline"/>
        </w:rPr>
        <w:t>You might call that the human condition</w:t>
      </w:r>
      <w:r w:rsidRPr="001058B0">
        <w:rPr>
          <w:sz w:val="12"/>
        </w:rPr>
        <w:t>.</w:t>
      </w:r>
    </w:p>
    <w:p w14:paraId="357A3F68" w14:textId="77777777" w:rsidR="00347A44" w:rsidRPr="007A1AEA" w:rsidRDefault="00347A44" w:rsidP="00347A44">
      <w:pPr>
        <w:rPr>
          <w:rStyle w:val="StyleUnderline"/>
        </w:rPr>
      </w:pPr>
      <w:r w:rsidRPr="001058B0">
        <w:rPr>
          <w:sz w:val="12"/>
        </w:rPr>
        <w:t xml:space="preserve">Arguably, </w:t>
      </w:r>
      <w:r w:rsidRPr="00205991">
        <w:rPr>
          <w:rStyle w:val="Emphasis"/>
          <w:highlight w:val="green"/>
        </w:rPr>
        <w:t xml:space="preserve">we’ve never had more clarity about </w:t>
      </w:r>
      <w:r w:rsidRPr="00941E3E">
        <w:rPr>
          <w:rStyle w:val="Emphasis"/>
        </w:rPr>
        <w:t xml:space="preserve">humanity’s </w:t>
      </w:r>
      <w:r w:rsidRPr="00205991">
        <w:rPr>
          <w:rStyle w:val="Emphasis"/>
          <w:highlight w:val="green"/>
        </w:rPr>
        <w:t xml:space="preserve">threats </w:t>
      </w:r>
      <w:r w:rsidRPr="00941E3E">
        <w:rPr>
          <w:rStyle w:val="Emphasis"/>
        </w:rPr>
        <w:t xml:space="preserve">and how </w:t>
      </w:r>
      <w:r w:rsidRPr="00205991">
        <w:rPr>
          <w:rStyle w:val="Emphasis"/>
          <w:highlight w:val="green"/>
        </w:rPr>
        <w:t xml:space="preserve">to respond to </w:t>
      </w:r>
      <w:r w:rsidRPr="00941E3E">
        <w:rPr>
          <w:rStyle w:val="Emphasis"/>
        </w:rPr>
        <w:t>them</w:t>
      </w:r>
      <w:r w:rsidRPr="007A1AEA">
        <w:rPr>
          <w:rStyle w:val="Emphasis"/>
        </w:rPr>
        <w:t>.</w:t>
      </w:r>
      <w:r w:rsidRPr="001058B0">
        <w:rPr>
          <w:sz w:val="12"/>
        </w:rPr>
        <w:t xml:space="preserve"> </w:t>
      </w:r>
      <w:r w:rsidRPr="007A1AEA">
        <w:rPr>
          <w:rStyle w:val="StyleUnderline"/>
        </w:rPr>
        <w:t xml:space="preserve">We developed </w:t>
      </w:r>
      <w:r w:rsidRPr="00205991">
        <w:rPr>
          <w:rStyle w:val="StyleUnderline"/>
          <w:highlight w:val="green"/>
        </w:rPr>
        <w:t>vaccines</w:t>
      </w:r>
      <w:r w:rsidRPr="001058B0">
        <w:rPr>
          <w:sz w:val="12"/>
        </w:rPr>
        <w:t xml:space="preserve"> </w:t>
      </w:r>
      <w:r w:rsidRPr="00941E3E">
        <w:rPr>
          <w:rStyle w:val="StyleUnderline"/>
        </w:rPr>
        <w:t>to</w:t>
      </w:r>
      <w:r w:rsidRPr="007A1AEA">
        <w:rPr>
          <w:rStyle w:val="StyleUnderline"/>
        </w:rPr>
        <w:t xml:space="preserve"> the covid-19 pandemic on the fly, which wasn’t possible a century ago during the Spanish Flu epidemic. Economic policy is far from perfect, but </w:t>
      </w:r>
      <w:r w:rsidRPr="00205991">
        <w:rPr>
          <w:rStyle w:val="StyleUnderline"/>
          <w:highlight w:val="green"/>
        </w:rPr>
        <w:t>recession-fighting</w:t>
      </w:r>
      <w:r w:rsidRPr="007A1AEA">
        <w:rPr>
          <w:rStyle w:val="StyleUnderline"/>
        </w:rPr>
        <w:t xml:space="preserve"> and safety nets have come a long way since the Great Depression. </w:t>
      </w:r>
      <w:r w:rsidRPr="00205991">
        <w:rPr>
          <w:rStyle w:val="StyleUnderline"/>
          <w:highlight w:val="green"/>
        </w:rPr>
        <w:t>Climate</w:t>
      </w:r>
      <w:r w:rsidRPr="007A1AEA">
        <w:rPr>
          <w:rStyle w:val="StyleUnderline"/>
        </w:rPr>
        <w:t xml:space="preserve"> change (and what must be done to fight it) is better understood today than ever.</w:t>
      </w:r>
    </w:p>
    <w:p w14:paraId="2DDF5BB0" w14:textId="77777777" w:rsidR="00347A44" w:rsidRPr="007A1AEA" w:rsidRDefault="00347A44" w:rsidP="00347A44">
      <w:pPr>
        <w:rPr>
          <w:rStyle w:val="StyleUnderline"/>
        </w:rPr>
      </w:pPr>
      <w:r w:rsidRPr="001058B0">
        <w:rPr>
          <w:sz w:val="12"/>
        </w:rPr>
        <w:t xml:space="preserve">If anything, our chief crisis is a social one—a paralysis that fails to push solutions forward thoroughly in the face of knotty problems. Giving that complexity a name is only a start. </w:t>
      </w:r>
      <w:r w:rsidRPr="007A1AEA">
        <w:rPr>
          <w:rStyle w:val="StyleUnderline"/>
        </w:rPr>
        <w:t>Businesses and governments know already that there isn’t a single fix to our problems. But a better diagnostic concept would help them understand where to start.</w:t>
      </w:r>
    </w:p>
    <w:p w14:paraId="6CCD3FC8" w14:textId="77777777" w:rsidR="00347A44" w:rsidRPr="001058B0" w:rsidRDefault="00347A44" w:rsidP="00347A44">
      <w:pPr>
        <w:rPr>
          <w:sz w:val="12"/>
        </w:rPr>
      </w:pPr>
      <w:r w:rsidRPr="001058B0">
        <w:rPr>
          <w:sz w:val="12"/>
        </w:rPr>
        <w:t xml:space="preserve">The job of an intellectual in a complex world is to clarify, </w:t>
      </w:r>
      <w:r w:rsidRPr="00501BA2">
        <w:rPr>
          <w:rStyle w:val="StyleUnderline"/>
        </w:rPr>
        <w:t>and</w:t>
      </w:r>
      <w:r w:rsidRPr="00501BA2">
        <w:rPr>
          <w:rStyle w:val="Emphasis"/>
        </w:rPr>
        <w:t xml:space="preserve"> it’s </w:t>
      </w:r>
      <w:r w:rsidRPr="00205991">
        <w:rPr>
          <w:rStyle w:val="Emphasis"/>
          <w:highlight w:val="green"/>
        </w:rPr>
        <w:t>not clear</w:t>
      </w:r>
      <w:r w:rsidRPr="00501BA2">
        <w:rPr>
          <w:rStyle w:val="Emphasis"/>
        </w:rPr>
        <w:t xml:space="preserve"> that “</w:t>
      </w:r>
      <w:r w:rsidRPr="00205991">
        <w:rPr>
          <w:rStyle w:val="Emphasis"/>
          <w:highlight w:val="green"/>
        </w:rPr>
        <w:t>polycrisis</w:t>
      </w:r>
      <w:r w:rsidRPr="00501BA2">
        <w:rPr>
          <w:rStyle w:val="Emphasis"/>
        </w:rPr>
        <w:t xml:space="preserve">” </w:t>
      </w:r>
      <w:r w:rsidRPr="00205991">
        <w:rPr>
          <w:rStyle w:val="Emphasis"/>
          <w:highlight w:val="green"/>
        </w:rPr>
        <w:t>means anything</w:t>
      </w:r>
      <w:r w:rsidRPr="00501BA2">
        <w:rPr>
          <w:rStyle w:val="Emphasis"/>
        </w:rPr>
        <w:t xml:space="preserve"> more than its Greek roots: We’ve got a lot of problems</w:t>
      </w:r>
      <w:r w:rsidRPr="001058B0">
        <w:rPr>
          <w:sz w:val="12"/>
        </w:rPr>
        <w:t>.</w:t>
      </w:r>
    </w:p>
    <w:p w14:paraId="1914DB7D" w14:textId="77777777" w:rsidR="00347A44" w:rsidRPr="00501BA2" w:rsidRDefault="00347A44" w:rsidP="00347A44">
      <w:pPr>
        <w:rPr>
          <w:rStyle w:val="StyleUnderline"/>
        </w:rPr>
      </w:pPr>
      <w:r w:rsidRPr="00501BA2">
        <w:rPr>
          <w:rStyle w:val="StyleUnderline"/>
        </w:rPr>
        <w:t xml:space="preserve">GREAT </w:t>
      </w:r>
      <w:r w:rsidRPr="00205991">
        <w:rPr>
          <w:rStyle w:val="StyleUnderline"/>
          <w:highlight w:val="green"/>
        </w:rPr>
        <w:t>POLYCRISES IN HISTORY</w:t>
      </w:r>
    </w:p>
    <w:p w14:paraId="5034F964" w14:textId="77777777" w:rsidR="00347A44" w:rsidRPr="001058B0" w:rsidRDefault="00347A44" w:rsidP="00347A44">
      <w:pPr>
        <w:rPr>
          <w:sz w:val="12"/>
        </w:rPr>
      </w:pPr>
      <w:r w:rsidRPr="001058B0">
        <w:rPr>
          <w:sz w:val="12"/>
        </w:rPr>
        <w:t>Is the polycrisis new? Well...</w:t>
      </w:r>
    </w:p>
    <w:p w14:paraId="1B5046E6" w14:textId="77777777" w:rsidR="00347A44" w:rsidRPr="001058B0" w:rsidRDefault="00347A44" w:rsidP="00347A44">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World War I</w:t>
      </w:r>
      <w:r w:rsidRPr="00501BA2">
        <w:rPr>
          <w:rStyle w:val="StyleUnderline"/>
        </w:rPr>
        <w:t>,</w:t>
      </w:r>
      <w:r w:rsidRPr="001058B0">
        <w:rPr>
          <w:sz w:val="12"/>
        </w:rPr>
        <w:t xml:space="preserve"> 1914-1918. The global </w:t>
      </w:r>
      <w:r w:rsidRPr="001058B0">
        <w:rPr>
          <w:rStyle w:val="StyleUnderline"/>
        </w:rPr>
        <w:t>conflict that kicked off modernity involved a technological arms race, geopolitical competition, and new political ideas about self-government</w:t>
      </w:r>
      <w:r w:rsidRPr="001058B0">
        <w:rPr>
          <w:sz w:val="12"/>
        </w:rPr>
        <w:t xml:space="preserve">. But it also took place </w:t>
      </w:r>
      <w:r w:rsidRPr="001058B0">
        <w:rPr>
          <w:rStyle w:val="StyleUnderline"/>
        </w:rPr>
        <w:t>during a global cold snap that increased mortality and set the stage for the spread of the Spanish Flu around the world</w:t>
      </w:r>
      <w:r w:rsidRPr="001058B0">
        <w:rPr>
          <w:sz w:val="12"/>
        </w:rPr>
        <w:t xml:space="preserve">, which is thought to have </w:t>
      </w:r>
      <w:r w:rsidRPr="001058B0">
        <w:rPr>
          <w:rStyle w:val="StyleUnderline"/>
        </w:rPr>
        <w:t>killed one out of every 100 people on the planet.</w:t>
      </w:r>
    </w:p>
    <w:p w14:paraId="71BCA9A9" w14:textId="77777777" w:rsidR="00347A44" w:rsidRPr="001058B0" w:rsidRDefault="00347A44" w:rsidP="00347A44">
      <w:pPr>
        <w:rPr>
          <w:sz w:val="12"/>
        </w:rPr>
      </w:pPr>
      <w:r w:rsidRPr="001058B0">
        <w:rPr>
          <w:rFonts w:ascii="Segoe UI Emoji" w:hAnsi="Segoe UI Emoji" w:cs="Segoe UI Emoji"/>
          <w:sz w:val="12"/>
        </w:rPr>
        <w:t>💀</w:t>
      </w:r>
      <w:r w:rsidRPr="001058B0">
        <w:rPr>
          <w:sz w:val="12"/>
        </w:rPr>
        <w:t xml:space="preserve"> </w:t>
      </w:r>
      <w:r w:rsidRPr="00205991">
        <w:rPr>
          <w:rStyle w:val="StyleUnderline"/>
          <w:highlight w:val="green"/>
        </w:rPr>
        <w:t>The Great Famine in India</w:t>
      </w:r>
      <w:r w:rsidRPr="001058B0">
        <w:rPr>
          <w:sz w:val="12"/>
        </w:rPr>
        <w:t xml:space="preserve">, 1876-1877. The Madras famine, which killed between 6 and 10 million people in India, was </w:t>
      </w:r>
      <w:r w:rsidRPr="001058B0">
        <w:rPr>
          <w:rStyle w:val="StyleUnderline"/>
        </w:rPr>
        <w:t>part of a larger weather phenomenon</w:t>
      </w:r>
      <w:r w:rsidRPr="001058B0">
        <w:rPr>
          <w:sz w:val="12"/>
        </w:rPr>
        <w:t xml:space="preserve"> that ruined harvests across the global South. Its effects were </w:t>
      </w:r>
      <w:r w:rsidRPr="001058B0">
        <w:rPr>
          <w:rStyle w:val="StyleUnderline"/>
        </w:rPr>
        <w:t>accelerated by the British East India Company</w:t>
      </w:r>
      <w:r w:rsidRPr="001058B0">
        <w:rPr>
          <w:sz w:val="12"/>
        </w:rPr>
        <w:t>, which continued economic exploitation and blocked relief efforts.</w:t>
      </w:r>
    </w:p>
    <w:p w14:paraId="6DC5BCDE" w14:textId="77777777" w:rsidR="00347A44" w:rsidRPr="001058B0" w:rsidRDefault="00347A44" w:rsidP="00347A44">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Thirty Years War</w:t>
      </w:r>
      <w:r w:rsidRPr="001058B0">
        <w:rPr>
          <w:sz w:val="12"/>
        </w:rPr>
        <w:t xml:space="preserve">, 1618-1648. </w:t>
      </w:r>
      <w:r w:rsidRPr="001058B0">
        <w:rPr>
          <w:rStyle w:val="StyleUnderline"/>
        </w:rPr>
        <w:t>This wasn’t just a religious conflict</w:t>
      </w:r>
      <w:r w:rsidRPr="001058B0">
        <w:rPr>
          <w:sz w:val="12"/>
        </w:rPr>
        <w:t xml:space="preserve"> between Protestants and Catholics. The wars that laid waste to central Europe were chaotically overlaid on dynastic disputes, new forms of political propaganda, and the rise of absolutism, while </w:t>
      </w:r>
      <w:r w:rsidRPr="001058B0">
        <w:rPr>
          <w:rStyle w:val="StyleUnderline"/>
        </w:rPr>
        <w:t>the Little Ice Age wreaked havoc with harvests. Oh, and there were plagues.</w:t>
      </w:r>
    </w:p>
    <w:p w14:paraId="55EB6FE2" w14:textId="77777777" w:rsidR="00347A44" w:rsidRPr="001058B0" w:rsidRDefault="00347A44" w:rsidP="00347A44">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The Native American Genocide</w:t>
      </w:r>
      <w:r w:rsidRPr="001058B0">
        <w:rPr>
          <w:sz w:val="12"/>
        </w:rPr>
        <w:t xml:space="preserve">, 1491-present. European colonialism emerged from political, economic, and religious motivations, and was driven by technological leaps. But </w:t>
      </w:r>
      <w:r w:rsidRPr="001058B0">
        <w:rPr>
          <w:rStyle w:val="StyleUnderline"/>
        </w:rPr>
        <w:t>the polycrisis for indigenous people also included infectious diseases to which they had no immunity, and ecological catastrophes driven by the resultant population collapse.</w:t>
      </w:r>
    </w:p>
    <w:p w14:paraId="443005D8" w14:textId="77777777" w:rsidR="00347A44" w:rsidRPr="00012343" w:rsidRDefault="00347A44" w:rsidP="00347A44"/>
    <w:p w14:paraId="015D1A05" w14:textId="77777777" w:rsidR="00347A44" w:rsidRDefault="00347A44" w:rsidP="00347A44">
      <w:pPr>
        <w:pStyle w:val="Heading3"/>
      </w:pPr>
      <w:r>
        <w:t>!D---Supply Chains---1NC</w:t>
      </w:r>
    </w:p>
    <w:p w14:paraId="6BBBF087" w14:textId="77777777" w:rsidR="00347A44" w:rsidRDefault="00347A44" w:rsidP="00347A44">
      <w:pPr>
        <w:pStyle w:val="Heading4"/>
      </w:pPr>
      <w:r>
        <w:t xml:space="preserve">Supply shocks are </w:t>
      </w:r>
      <w:r>
        <w:rPr>
          <w:u w:val="single"/>
        </w:rPr>
        <w:t>empirically disproven</w:t>
      </w:r>
      <w:r>
        <w:t xml:space="preserve"> BUT would be </w:t>
      </w:r>
      <w:r>
        <w:rPr>
          <w:u w:val="single"/>
        </w:rPr>
        <w:t>weathered</w:t>
      </w:r>
      <w:r>
        <w:t>.</w:t>
      </w:r>
    </w:p>
    <w:p w14:paraId="24076C86" w14:textId="77777777" w:rsidR="00347A44" w:rsidRDefault="00347A44" w:rsidP="00347A44">
      <w:r>
        <w:rPr>
          <w:rStyle w:val="Style13ptBold"/>
        </w:rPr>
        <w:t xml:space="preserve">Drezner ’22 </w:t>
      </w:r>
      <w:r>
        <w:t>[Daniel; January 2022; Professor of International Politics in The Fletcher School at Tufts University, Ph.D. in Political Science from Stanford University; Reason, “Where’s My Stuff?” ]</w:t>
      </w:r>
    </w:p>
    <w:p w14:paraId="4BDB0AE6" w14:textId="77777777" w:rsidR="00347A44" w:rsidRDefault="00347A44" w:rsidP="00347A44">
      <w:r>
        <w:rPr>
          <w:sz w:val="10"/>
        </w:rPr>
        <w:t xml:space="preserve">Americans can be forgiven for thinking that every critical system we rely on is breaking down. </w:t>
      </w:r>
      <w:r w:rsidRPr="009E41AF">
        <w:rPr>
          <w:rStyle w:val="StyleUnderline"/>
          <w:highlight w:val="green"/>
        </w:rPr>
        <w:t>The country</w:t>
      </w:r>
      <w:r>
        <w:rPr>
          <w:sz w:val="10"/>
        </w:rPr>
        <w:t>—nay, the globe—</w:t>
      </w:r>
      <w:r>
        <w:rPr>
          <w:rStyle w:val="StyleUnderline"/>
        </w:rPr>
        <w:t xml:space="preserve">has </w:t>
      </w:r>
      <w:r w:rsidRPr="009E41AF">
        <w:rPr>
          <w:rStyle w:val="Emphasis"/>
          <w:highlight w:val="green"/>
        </w:rPr>
        <w:t>endured</w:t>
      </w:r>
      <w:r>
        <w:rPr>
          <w:rStyle w:val="StyleUnderline"/>
        </w:rPr>
        <w:t xml:space="preserve"> years of</w:t>
      </w:r>
      <w:r>
        <w:rPr>
          <w:sz w:val="10"/>
        </w:rPr>
        <w:t xml:space="preserve"> social, political, environmental, and epidemiological </w:t>
      </w:r>
      <w:r w:rsidRPr="009E41AF">
        <w:rPr>
          <w:rStyle w:val="StyleUnderline"/>
          <w:highlight w:val="green"/>
        </w:rPr>
        <w:t>upheaval</w:t>
      </w:r>
      <w:r>
        <w:rPr>
          <w:sz w:val="10"/>
        </w:rPr>
        <w:t>. Pick your shock: COVID-19, wildfires, George Floyd protests, climate change, January 6. They all seem like harbingers of a chaotic future.</w:t>
      </w:r>
    </w:p>
    <w:p w14:paraId="2D3DF891" w14:textId="77777777" w:rsidR="00347A44" w:rsidRDefault="00347A44" w:rsidP="00347A44">
      <w:r>
        <w:rPr>
          <w:sz w:val="10"/>
        </w:rPr>
        <w:t>But backlogs in Pottery Barn orders are when shit gets real.</w:t>
      </w:r>
    </w:p>
    <w:p w14:paraId="3D759271" w14:textId="77777777" w:rsidR="00347A44" w:rsidRDefault="00347A44" w:rsidP="00347A44">
      <w:r>
        <w:rPr>
          <w:sz w:val="10"/>
        </w:rPr>
        <w:t>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"the inherent fragility of tightly stretched global supply chains at the very moment when they are already being buffeted by a pandemic and in an era when the philosophical underpinnings of global trade are being challenged."</w:t>
      </w:r>
    </w:p>
    <w:p w14:paraId="627FC2A1" w14:textId="77777777" w:rsidR="00347A44" w:rsidRDefault="00347A44" w:rsidP="00347A44">
      <w:r>
        <w:rPr>
          <w:sz w:val="10"/>
        </w:rPr>
        <w:t>Journalists aren't the only folks freaking out. Less than six weeks into his term, President Joe Biden issued an executive order mandating that eight cabinet departments examine the resilience of U.S. supply chains, warning that "pandemics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 More recently, Biden has floated multiple policy responses, including using the National Guard to untangle snarled supply chains.</w:t>
      </w:r>
    </w:p>
    <w:p w14:paraId="5A5A8290" w14:textId="77777777" w:rsidR="00347A44" w:rsidRDefault="00347A44" w:rsidP="00347A44">
      <w:r>
        <w:rPr>
          <w:sz w:val="10"/>
        </w:rPr>
        <w:t>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"resilient supply chains must be at the center of a 21st century industrial strategy." One of Biden's senior directors at the National Security Council has told me that "the U.S. is not a trade-dependent nation."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5D4FB39D" w14:textId="77777777" w:rsidR="00347A44" w:rsidRDefault="00347A44" w:rsidP="00347A44">
      <w:r>
        <w:rPr>
          <w:sz w:val="10"/>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55AA7E0D" w14:textId="77777777" w:rsidR="00347A44" w:rsidRDefault="00347A44" w:rsidP="00347A44">
      <w:r w:rsidRPr="009E41AF">
        <w:rPr>
          <w:rStyle w:val="StyleUnderline"/>
          <w:highlight w:val="green"/>
        </w:rPr>
        <w:t>A</w:t>
      </w:r>
      <w:r>
        <w:rPr>
          <w:rStyle w:val="StyleUnderline"/>
        </w:rPr>
        <w:t xml:space="preserve"> closer </w:t>
      </w:r>
      <w:r w:rsidRPr="009E41AF">
        <w:rPr>
          <w:rStyle w:val="StyleUnderline"/>
          <w:highlight w:val="green"/>
        </w:rPr>
        <w:t>look at global</w:t>
      </w:r>
      <w:r>
        <w:rPr>
          <w:rStyle w:val="StyleUnderline"/>
        </w:rPr>
        <w:t xml:space="preserve"> </w:t>
      </w:r>
      <w:r>
        <w:rPr>
          <w:rStyle w:val="Emphasis"/>
        </w:rPr>
        <w:t xml:space="preserve">value </w:t>
      </w:r>
      <w:r w:rsidRPr="009E41AF">
        <w:rPr>
          <w:rStyle w:val="Emphasis"/>
          <w:highlight w:val="green"/>
        </w:rPr>
        <w:t>chains</w:t>
      </w:r>
      <w:r>
        <w:rPr>
          <w:sz w:val="10"/>
        </w:rPr>
        <w:t xml:space="preserve"> reveals ways that both public-sector and private-sector actors have prioritized short-term efficiency at the expense of long-term resilience. But it also </w:t>
      </w:r>
      <w:r w:rsidRPr="009E41AF">
        <w:rPr>
          <w:rStyle w:val="StyleUnderline"/>
          <w:highlight w:val="green"/>
        </w:rPr>
        <w:t xml:space="preserve">reveals a </w:t>
      </w:r>
      <w:r w:rsidRPr="009E41AF">
        <w:rPr>
          <w:rStyle w:val="Emphasis"/>
          <w:highlight w:val="green"/>
        </w:rPr>
        <w:t>mismatch</w:t>
      </w:r>
      <w:r w:rsidRPr="009E41AF">
        <w:rPr>
          <w:rStyle w:val="StyleUnderline"/>
          <w:highlight w:val="green"/>
        </w:rPr>
        <w:t xml:space="preserve"> between</w:t>
      </w:r>
      <w:r>
        <w:rPr>
          <w:rStyle w:val="StyleUnderline"/>
        </w:rPr>
        <w:t xml:space="preserve"> a lot of </w:t>
      </w:r>
      <w:r w:rsidRPr="009E41AF">
        <w:rPr>
          <w:rStyle w:val="Emphasis"/>
          <w:highlight w:val="green"/>
        </w:rPr>
        <w:t>overheated</w:t>
      </w:r>
      <w:r>
        <w:rPr>
          <w:rStyle w:val="Emphasis"/>
        </w:rPr>
        <w:t xml:space="preserve"> political </w:t>
      </w:r>
      <w:r w:rsidRPr="009E41AF">
        <w:rPr>
          <w:rStyle w:val="Emphasis"/>
          <w:highlight w:val="green"/>
        </w:rPr>
        <w:t>rhetoric</w:t>
      </w:r>
      <w:r w:rsidRPr="009E41AF">
        <w:rPr>
          <w:rStyle w:val="StyleUnderline"/>
          <w:highlight w:val="green"/>
        </w:rPr>
        <w:t xml:space="preserve"> and</w:t>
      </w:r>
      <w:r>
        <w:rPr>
          <w:rStyle w:val="StyleUnderline"/>
        </w:rPr>
        <w:t xml:space="preserve"> an </w:t>
      </w:r>
      <w:r w:rsidRPr="009E41AF">
        <w:rPr>
          <w:rStyle w:val="Emphasis"/>
          <w:highlight w:val="green"/>
        </w:rPr>
        <w:t>actual</w:t>
      </w:r>
      <w:r>
        <w:rPr>
          <w:rStyle w:val="StyleUnderline"/>
        </w:rPr>
        <w:t xml:space="preserve"> understanding of how the </w:t>
      </w:r>
      <w:r>
        <w:rPr>
          <w:rStyle w:val="Emphasis"/>
        </w:rPr>
        <w:t xml:space="preserve">global </w:t>
      </w:r>
      <w:r w:rsidRPr="009E41AF">
        <w:rPr>
          <w:rStyle w:val="Emphasis"/>
          <w:highlight w:val="green"/>
        </w:rPr>
        <w:t>economy</w:t>
      </w:r>
      <w:r>
        <w:rPr>
          <w:rStyle w:val="StyleUnderline"/>
        </w:rPr>
        <w:t xml:space="preserve"> works. Many of the past year's </w:t>
      </w:r>
      <w:r w:rsidRPr="009E41AF">
        <w:rPr>
          <w:rStyle w:val="StyleUnderline"/>
          <w:highlight w:val="green"/>
        </w:rPr>
        <w:t xml:space="preserve">issues are </w:t>
      </w:r>
      <w:r w:rsidRPr="009E41AF">
        <w:rPr>
          <w:rStyle w:val="Emphasis"/>
          <w:highlight w:val="green"/>
        </w:rPr>
        <w:t>temporary</w:t>
      </w:r>
      <w:r>
        <w:rPr>
          <w:sz w:val="10"/>
        </w:rPr>
        <w:t>—and when it comes to strained global supply chains, globalization is more often the solution than the problem.</w:t>
      </w:r>
    </w:p>
    <w:p w14:paraId="08B2A7C5" w14:textId="77777777" w:rsidR="00347A44" w:rsidRDefault="00347A44" w:rsidP="00347A44">
      <w:r>
        <w:rPr>
          <w:sz w:val="10"/>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48DAEB63" w14:textId="77777777" w:rsidR="00347A44" w:rsidRDefault="00347A44" w:rsidP="00347A44">
      <w:r>
        <w:rPr>
          <w:sz w:val="10"/>
        </w:rPr>
        <w:t>Whereas trade a century ago was primarily in finished goods, manufacturing now has disaggregated itself into myriad chains of subcontractors. As one MIT Sloan Management Review article summarized the phenomenon, we have a "deeper tiering of supply chains whereby suppliers draw upon their suppliers who in turn draw on their own networks of suppliers in multistage production networks."</w:t>
      </w:r>
    </w:p>
    <w:p w14:paraId="1184FEFF" w14:textId="77777777" w:rsidR="00347A44" w:rsidRDefault="00347A44" w:rsidP="00347A44">
      <w:r>
        <w:rPr>
          <w:sz w:val="10"/>
        </w:rPr>
        <w:t>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"Just-in-time" manufacturing encouraged companies to hold minimal inventories and count on suppliers to respond quickly to fluctuations in consumer demand. Management consultants stressed the efficiency of offshore outsourcing.</w:t>
      </w:r>
    </w:p>
    <w:p w14:paraId="363741CC" w14:textId="77777777" w:rsidR="00347A44" w:rsidRDefault="00347A44" w:rsidP="00347A44">
      <w:r>
        <w:rPr>
          <w:sz w:val="10"/>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p>
    <w:p w14:paraId="00E3FBB1" w14:textId="77777777" w:rsidR="00347A44" w:rsidRDefault="00347A44" w:rsidP="00347A44">
      <w:r>
        <w:rPr>
          <w:sz w:val="10"/>
        </w:rPr>
        <w:t>The management consultants were right about the efficiency. While productivity in the service sector stagnated after the turn of the century, manufacturing productivity continued to soar.</w:t>
      </w:r>
    </w:p>
    <w:p w14:paraId="453B5AD7" w14:textId="77777777" w:rsidR="00347A44" w:rsidRDefault="00347A44" w:rsidP="00347A44">
      <w:r>
        <w:rPr>
          <w:sz w:val="10"/>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"vertical specialization" was the most powerful economic factor that limited tariff increases. </w:t>
      </w:r>
      <w:r w:rsidRPr="009E41AF">
        <w:rPr>
          <w:rStyle w:val="StyleUnderline"/>
          <w:highlight w:val="green"/>
        </w:rPr>
        <w:t>The more</w:t>
      </w:r>
      <w:r>
        <w:rPr>
          <w:rStyle w:val="StyleUnderline"/>
        </w:rPr>
        <w:t xml:space="preserve"> a country's economy was </w:t>
      </w:r>
      <w:r w:rsidRPr="009E41AF">
        <w:rPr>
          <w:rStyle w:val="Emphasis"/>
          <w:highlight w:val="green"/>
        </w:rPr>
        <w:t>enmeshed</w:t>
      </w:r>
      <w:r w:rsidRPr="009E41AF">
        <w:rPr>
          <w:rStyle w:val="StyleUnderline"/>
          <w:highlight w:val="green"/>
        </w:rPr>
        <w:t xml:space="preserve"> in</w:t>
      </w:r>
      <w:r>
        <w:rPr>
          <w:rStyle w:val="StyleUnderline"/>
        </w:rPr>
        <w:t xml:space="preserve"> global </w:t>
      </w:r>
      <w:r w:rsidRPr="009E41AF">
        <w:rPr>
          <w:rStyle w:val="Emphasis"/>
          <w:highlight w:val="green"/>
        </w:rPr>
        <w:t>supply chains</w:t>
      </w:r>
      <w:r w:rsidRPr="009E41AF">
        <w:rPr>
          <w:rStyle w:val="StyleUnderline"/>
          <w:highlight w:val="green"/>
        </w:rPr>
        <w:t xml:space="preserve">, the </w:t>
      </w:r>
      <w:r w:rsidRPr="009E41AF">
        <w:rPr>
          <w:rStyle w:val="Emphasis"/>
          <w:highlight w:val="green"/>
        </w:rPr>
        <w:t>less likely</w:t>
      </w:r>
      <w:r>
        <w:rPr>
          <w:rStyle w:val="StyleUnderline"/>
        </w:rPr>
        <w:t xml:space="preserve"> it was </w:t>
      </w:r>
      <w:r w:rsidRPr="009E41AF">
        <w:rPr>
          <w:rStyle w:val="StyleUnderline"/>
          <w:highlight w:val="green"/>
        </w:rPr>
        <w:t xml:space="preserve">to raise </w:t>
      </w:r>
      <w:r w:rsidRPr="009E41AF">
        <w:rPr>
          <w:rStyle w:val="Emphasis"/>
          <w:highlight w:val="green"/>
        </w:rPr>
        <w:t>barriers</w:t>
      </w:r>
      <w:r>
        <w:rPr>
          <w:rStyle w:val="StyleUnderline"/>
        </w:rPr>
        <w:t xml:space="preserve"> to trade. </w:t>
      </w:r>
      <w:r w:rsidRPr="009E41AF">
        <w:rPr>
          <w:rStyle w:val="StyleUnderline"/>
          <w:highlight w:val="green"/>
        </w:rPr>
        <w:t>Global supply</w:t>
      </w:r>
      <w:r>
        <w:rPr>
          <w:rStyle w:val="StyleUnderline"/>
        </w:rPr>
        <w:t xml:space="preserve"> chains help </w:t>
      </w:r>
      <w:r w:rsidRPr="009E41AF">
        <w:rPr>
          <w:rStyle w:val="Emphasis"/>
          <w:highlight w:val="green"/>
        </w:rPr>
        <w:t>explain</w:t>
      </w:r>
      <w:r w:rsidRPr="009E41AF">
        <w:rPr>
          <w:rStyle w:val="StyleUnderline"/>
          <w:highlight w:val="green"/>
        </w:rPr>
        <w:t xml:space="preserve"> why</w:t>
      </w:r>
      <w:r>
        <w:rPr>
          <w:rStyle w:val="StyleUnderline"/>
        </w:rPr>
        <w:t xml:space="preserve"> the </w:t>
      </w:r>
      <w:r>
        <w:rPr>
          <w:rStyle w:val="Emphasis"/>
        </w:rPr>
        <w:t xml:space="preserve">Great </w:t>
      </w:r>
      <w:r w:rsidRPr="009E41AF">
        <w:rPr>
          <w:rStyle w:val="Emphasis"/>
          <w:highlight w:val="green"/>
        </w:rPr>
        <w:t>Recession</w:t>
      </w:r>
      <w:r w:rsidRPr="009E41AF">
        <w:rPr>
          <w:rStyle w:val="StyleUnderline"/>
          <w:highlight w:val="green"/>
        </w:rPr>
        <w:t xml:space="preserve"> did not lead to</w:t>
      </w:r>
      <w:r>
        <w:rPr>
          <w:rStyle w:val="StyleUnderline"/>
        </w:rPr>
        <w:t xml:space="preserve"> </w:t>
      </w:r>
      <w:r>
        <w:rPr>
          <w:rStyle w:val="Emphasis"/>
        </w:rPr>
        <w:t xml:space="preserve">trade </w:t>
      </w:r>
      <w:r w:rsidRPr="009E41AF">
        <w:rPr>
          <w:rStyle w:val="Emphasis"/>
          <w:highlight w:val="green"/>
        </w:rPr>
        <w:t>wars</w:t>
      </w:r>
      <w:r>
        <w:rPr>
          <w:sz w:val="10"/>
        </w:rPr>
        <w:t xml:space="preserve"> like those of the Great Depression.</w:t>
      </w:r>
    </w:p>
    <w:p w14:paraId="1118C406" w14:textId="77777777" w:rsidR="00347A44" w:rsidRDefault="00347A44" w:rsidP="00347A44">
      <w:r>
        <w:rPr>
          <w:sz w:val="10"/>
        </w:rPr>
        <w:t>So these global value chains seemed like an unalloyed good. And then the 2010s happened.</w:t>
      </w:r>
    </w:p>
    <w:p w14:paraId="7E24D7EB" w14:textId="77777777" w:rsidR="00347A44" w:rsidRDefault="00347A44" w:rsidP="00347A44">
      <w:r>
        <w:rPr>
          <w:sz w:val="10"/>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667C45FC" w14:textId="77777777" w:rsidR="00347A44" w:rsidRDefault="00347A44" w:rsidP="00347A44">
      <w:r>
        <w:rPr>
          <w:sz w:val="10"/>
        </w:rPr>
        <w:t>The 2011 earthquake and tsunami that hit Fukushima in Japan affected key nodes in global manufacturing. Some firms suspended sales of cars in certain colors because key ingredients were stored near Fukushima and inaccessible. An iPhone designer warned The New York Times that "there are all kinds of little specialized parts without second sources, like connectors, speakers, microphones, batteries and sensors that don't get the love they deserve. Many are from Japan."</w:t>
      </w:r>
    </w:p>
    <w:p w14:paraId="4895B8E0" w14:textId="77777777" w:rsidR="00347A44" w:rsidRDefault="00347A44" w:rsidP="00347A44">
      <w:r>
        <w:rPr>
          <w:sz w:val="10"/>
        </w:rPr>
        <w:t>These supply chain hiccups highlighted one underanticipated phenomenon of globalization: Rather than strengthen market competition, it strengthened market concentration. Consumer-facing firms from Walmart to Ford to Apple to Home Depot stressed cost minimization ubër alles.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32E24B88" w14:textId="77777777" w:rsidR="00347A44" w:rsidRDefault="00347A44" w:rsidP="00347A44">
      <w:r>
        <w:rPr>
          <w:sz w:val="10"/>
        </w:rPr>
        <w:t>The return of geopolitical competition has also flummoxed producers. China is a critical node in almost every global value chain.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"wolf warrior diplomacy"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2E78784C" w14:textId="77777777" w:rsidR="00347A44" w:rsidRDefault="00347A44" w:rsidP="00347A44">
      <w:r>
        <w:rPr>
          <w:sz w:val="10"/>
        </w:rPr>
        <w:t>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"COVID showed that the global supply chain of chips is fragile." The Washington Post concurred: "The pandemic has exposed fragile global supply chains across multiple continents."</w:t>
      </w:r>
    </w:p>
    <w:p w14:paraId="5EABD7EB" w14:textId="77777777" w:rsidR="00347A44" w:rsidRDefault="00347A44" w:rsidP="00347A44">
      <w:r>
        <w:rPr>
          <w:sz w:val="10"/>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01874A30" w14:textId="77777777" w:rsidR="00347A44" w:rsidRDefault="00347A44" w:rsidP="00347A44">
      <w:r>
        <w:rPr>
          <w:sz w:val="10"/>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3E35B18F" w14:textId="77777777" w:rsidR="00347A44" w:rsidRDefault="00347A44" w:rsidP="00347A44">
      <w:r>
        <w:rPr>
          <w:sz w:val="10"/>
        </w:rPr>
        <w:t>A world in which the distribution of goods is held up due to constant supply chain disruptions seems less than ideal. What can be done about it?</w:t>
      </w:r>
    </w:p>
    <w:p w14:paraId="2CE9958A" w14:textId="77777777" w:rsidR="00347A44" w:rsidRDefault="00347A44" w:rsidP="00347A44">
      <w:r>
        <w:rPr>
          <w:sz w:val="10"/>
        </w:rPr>
        <w:t>One thing that would be great is if everyone would acknowledge that a lot of the issues with global value chains right now have to do with demand more than supply.</w:t>
      </w:r>
    </w:p>
    <w:p w14:paraId="181AA53A" w14:textId="77777777" w:rsidR="00347A44" w:rsidRDefault="00347A44" w:rsidP="00347A44">
      <w:r>
        <w:rPr>
          <w:sz w:val="10"/>
        </w:rPr>
        <w:t>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"the pause in demand was much shorter and the rebound in demand was much stronger than anticipated." These demand surges surprised suppliers and led to the production bottlenecks that are currently seizing up Pottery Barn orders.</w:t>
      </w:r>
    </w:p>
    <w:p w14:paraId="51417098" w14:textId="77777777" w:rsidR="00347A44" w:rsidRDefault="00347A44" w:rsidP="00347A44">
      <w:r>
        <w:rPr>
          <w:rStyle w:val="StyleUnderline"/>
        </w:rPr>
        <w:t xml:space="preserve">While demand has been </w:t>
      </w:r>
      <w:r>
        <w:rPr>
          <w:rStyle w:val="Emphasis"/>
        </w:rPr>
        <w:t>stronger</w:t>
      </w:r>
      <w:r>
        <w:rPr>
          <w:rStyle w:val="StyleUnderline"/>
        </w:rPr>
        <w:t xml:space="preserve"> than expected, </w:t>
      </w:r>
      <w:r w:rsidRPr="009E41AF">
        <w:rPr>
          <w:rStyle w:val="Emphasis"/>
          <w:highlight w:val="green"/>
        </w:rPr>
        <w:t>supply</w:t>
      </w:r>
      <w:r w:rsidRPr="009E41AF">
        <w:rPr>
          <w:rStyle w:val="StyleUnderline"/>
          <w:highlight w:val="green"/>
        </w:rPr>
        <w:t xml:space="preserve"> in</w:t>
      </w:r>
      <w:r>
        <w:rPr>
          <w:rStyle w:val="StyleUnderline"/>
        </w:rPr>
        <w:t xml:space="preserve"> critical </w:t>
      </w:r>
      <w:r w:rsidRPr="009E41AF">
        <w:rPr>
          <w:rStyle w:val="StyleUnderline"/>
          <w:highlight w:val="green"/>
        </w:rPr>
        <w:t xml:space="preserve">sectors </w:t>
      </w:r>
      <w:r w:rsidRPr="009E41AF">
        <w:rPr>
          <w:rStyle w:val="Emphasis"/>
          <w:highlight w:val="green"/>
        </w:rPr>
        <w:t>coped better</w:t>
      </w:r>
      <w:r>
        <w:rPr>
          <w:rStyle w:val="StyleUnderline"/>
        </w:rPr>
        <w:t xml:space="preserve"> than expected. </w:t>
      </w:r>
      <w:r w:rsidRPr="009E41AF">
        <w:rPr>
          <w:rStyle w:val="StyleUnderline"/>
          <w:highlight w:val="green"/>
        </w:rPr>
        <w:t>The predicted</w:t>
      </w:r>
      <w:r>
        <w:rPr>
          <w:rStyle w:val="StyleUnderline"/>
        </w:rPr>
        <w:t xml:space="preserve"> pandemic </w:t>
      </w:r>
      <w:r w:rsidRPr="009E41AF">
        <w:rPr>
          <w:rStyle w:val="Emphasis"/>
          <w:highlight w:val="green"/>
        </w:rPr>
        <w:t>breakdowns</w:t>
      </w:r>
      <w:r>
        <w:rPr>
          <w:rStyle w:val="StyleUnderline"/>
        </w:rPr>
        <w:t xml:space="preserve"> in supply chains</w:t>
      </w:r>
      <w:r>
        <w:rPr>
          <w:sz w:val="10"/>
        </w:rPr>
        <w:t xml:space="preserve"> for food and medical supplies </w:t>
      </w:r>
      <w:r w:rsidRPr="009E41AF">
        <w:rPr>
          <w:rStyle w:val="StyleUnderline"/>
          <w:highlight w:val="green"/>
        </w:rPr>
        <w:t>proved</w:t>
      </w:r>
      <w:r>
        <w:rPr>
          <w:rStyle w:val="StyleUnderline"/>
        </w:rPr>
        <w:t xml:space="preserve"> to be </w:t>
      </w:r>
      <w:r w:rsidRPr="009E41AF">
        <w:rPr>
          <w:rStyle w:val="Emphasis"/>
          <w:highlight w:val="green"/>
        </w:rPr>
        <w:t>overstated</w:t>
      </w:r>
      <w:r w:rsidRPr="009E41AF">
        <w:rPr>
          <w:rStyle w:val="StyleUnderline"/>
          <w:highlight w:val="green"/>
        </w:rPr>
        <w:t>. Surveys</w:t>
      </w:r>
      <w:r>
        <w:rPr>
          <w:sz w:val="10"/>
        </w:rPr>
        <w:t xml:space="preserve"> of logistical firms last year </w:t>
      </w:r>
      <w:r w:rsidRPr="009E41AF">
        <w:rPr>
          <w:rStyle w:val="StyleUnderline"/>
          <w:highlight w:val="green"/>
        </w:rPr>
        <w:t>revealed</w:t>
      </w:r>
      <w:r>
        <w:rPr>
          <w:rStyle w:val="StyleUnderline"/>
        </w:rPr>
        <w:t xml:space="preserve"> that the pandemic had </w:t>
      </w:r>
      <w:r w:rsidRPr="009E41AF">
        <w:rPr>
          <w:rStyle w:val="Emphasis"/>
          <w:highlight w:val="green"/>
        </w:rPr>
        <w:t>minimal effects</w:t>
      </w:r>
      <w:r w:rsidRPr="009E41AF">
        <w:rPr>
          <w:rStyle w:val="StyleUnderline"/>
          <w:highlight w:val="green"/>
        </w:rPr>
        <w:t xml:space="preserve"> on</w:t>
      </w:r>
      <w:r>
        <w:rPr>
          <w:rStyle w:val="StyleUnderline"/>
        </w:rPr>
        <w:t xml:space="preserve"> their </w:t>
      </w:r>
      <w:r>
        <w:rPr>
          <w:rStyle w:val="Emphasis"/>
        </w:rPr>
        <w:t xml:space="preserve">operational </w:t>
      </w:r>
      <w:r w:rsidRPr="009E41AF">
        <w:rPr>
          <w:rStyle w:val="Emphasis"/>
          <w:highlight w:val="green"/>
        </w:rPr>
        <w:t>capabilities</w:t>
      </w:r>
      <w:r>
        <w:rPr>
          <w:sz w:val="10"/>
        </w:rPr>
        <w:t xml:space="preserve">. Even when it came to medicines and personal protective equipment, there were only minor disruptions after the initial shock in March 2020. </w:t>
      </w:r>
      <w:r w:rsidRPr="009E41AF">
        <w:rPr>
          <w:rStyle w:val="StyleUnderline"/>
          <w:highlight w:val="green"/>
        </w:rPr>
        <w:t>Claims that</w:t>
      </w:r>
      <w:r>
        <w:rPr>
          <w:rStyle w:val="StyleUnderline"/>
        </w:rPr>
        <w:t xml:space="preserve"> the global </w:t>
      </w:r>
      <w:r w:rsidRPr="009E41AF">
        <w:rPr>
          <w:rStyle w:val="StyleUnderline"/>
          <w:highlight w:val="green"/>
        </w:rPr>
        <w:t>supply</w:t>
      </w:r>
      <w:r>
        <w:rPr>
          <w:rStyle w:val="StyleUnderline"/>
        </w:rPr>
        <w:t xml:space="preserve"> chain</w:t>
      </w:r>
      <w:r>
        <w:rPr>
          <w:sz w:val="10"/>
        </w:rPr>
        <w:t xml:space="preserve"> in medical products </w:t>
      </w:r>
      <w:r>
        <w:rPr>
          <w:rStyle w:val="StyleUnderline"/>
        </w:rPr>
        <w:t xml:space="preserve">rendered states vulnerable to </w:t>
      </w:r>
      <w:r w:rsidRPr="009E41AF">
        <w:rPr>
          <w:rStyle w:val="Emphasis"/>
          <w:highlight w:val="green"/>
        </w:rPr>
        <w:t>weaponized</w:t>
      </w:r>
      <w:r>
        <w:rPr>
          <w:rStyle w:val="StyleUnderline"/>
        </w:rPr>
        <w:t xml:space="preserve"> interdependence </w:t>
      </w:r>
      <w:r w:rsidRPr="009E41AF">
        <w:rPr>
          <w:rStyle w:val="StyleUnderline"/>
          <w:highlight w:val="green"/>
        </w:rPr>
        <w:t>proved</w:t>
      </w:r>
      <w:r>
        <w:rPr>
          <w:rStyle w:val="StyleUnderline"/>
        </w:rPr>
        <w:t xml:space="preserve"> to be </w:t>
      </w:r>
      <w:r>
        <w:rPr>
          <w:rStyle w:val="Emphasis"/>
        </w:rPr>
        <w:t xml:space="preserve">wildly </w:t>
      </w:r>
      <w:r w:rsidRPr="009E41AF">
        <w:rPr>
          <w:rStyle w:val="Emphasis"/>
          <w:highlight w:val="green"/>
        </w:rPr>
        <w:t>exaggerated</w:t>
      </w:r>
      <w:r>
        <w:rPr>
          <w:sz w:val="10"/>
        </w:rPr>
        <w:t>. The pandemic affected service sectors such as tourism far more severely than any manufacturing sector. Indeed, Slate's Jordan Weissmann pointed out recently that "imports were up 5 percent year-over-year in September, and up 17 percent compared with the same time in 2019." This happened despite the decline in air passenger traffic, which restricted yet another means of shipping goods by air. Supply has increased—it's just that demand has surged even more.</w:t>
      </w:r>
    </w:p>
    <w:p w14:paraId="56895ED8" w14:textId="77777777" w:rsidR="00347A44" w:rsidRDefault="00347A44" w:rsidP="00347A44"/>
    <w:p w14:paraId="6F086653" w14:textId="77777777" w:rsidR="00347A44" w:rsidRPr="005B5B9F" w:rsidRDefault="00347A44" w:rsidP="00347A44"/>
    <w:p w14:paraId="304A6089" w14:textId="77777777" w:rsidR="00347A44" w:rsidRPr="005B5B9F" w:rsidRDefault="00347A44" w:rsidP="00347A44">
      <w:pPr>
        <w:pStyle w:val="Heading2"/>
      </w:pPr>
      <w:r>
        <w:t>Solvency</w:t>
      </w:r>
    </w:p>
    <w:p w14:paraId="30662E47" w14:textId="77777777" w:rsidR="00347A44" w:rsidRDefault="00347A44" w:rsidP="00347A44">
      <w:pPr>
        <w:pStyle w:val="Heading3"/>
      </w:pPr>
      <w:r>
        <w:t>Supply Chains Turn---1NC</w:t>
      </w:r>
    </w:p>
    <w:p w14:paraId="5B0A30B5" w14:textId="77777777" w:rsidR="00347A44" w:rsidRPr="00E952A4" w:rsidRDefault="00347A44" w:rsidP="00347A44">
      <w:pPr>
        <w:pStyle w:val="Heading4"/>
      </w:pPr>
      <w:r>
        <w:t>Unions cause supply chain disruptions.</w:t>
      </w:r>
    </w:p>
    <w:p w14:paraId="30FB8491" w14:textId="77777777" w:rsidR="00347A44" w:rsidRDefault="00347A44" w:rsidP="00347A44">
      <w:r w:rsidRPr="00E952A4">
        <w:rPr>
          <w:rStyle w:val="Style13ptBold"/>
        </w:rPr>
        <w:t>Anderson 24</w:t>
      </w:r>
      <w:r w:rsidRPr="00E952A4">
        <w:t>, Lisa Anderson, founder and president of LMA Consulting Group Inc., a consulting firm that specializes in manufacturing strategy and end-to-end supply chain transformation that maximizes the customer experience and enables profitable, scalable, dramatic business growth. She recently released SIOP (Sales Inventory Operations Planning): Creating Predictable Revenue &amp; EBITDA Growth that can be found at https://www.lma-consultinggroup.com/siop-book/., Supply Chain Xchange, 10-31-2024 ["Strikes and labor negotiations highlight need for resilient supply chains," available on:  https://www.thescxchange.com/blog/supply-chain-resiliency-strikes, accessed:  9-15-2025]rrf</w:t>
      </w:r>
    </w:p>
    <w:p w14:paraId="3C198F55" w14:textId="77777777" w:rsidR="00347A44" w:rsidRPr="003E23B1" w:rsidRDefault="00347A44" w:rsidP="00347A44">
      <w:pPr>
        <w:rPr>
          <w:sz w:val="16"/>
        </w:rPr>
      </w:pPr>
      <w:r w:rsidRPr="003E23B1">
        <w:rPr>
          <w:highlight w:val="green"/>
          <w:u w:val="single"/>
        </w:rPr>
        <w:t>Strikes</w:t>
      </w:r>
      <w:r w:rsidRPr="003E23B1">
        <w:rPr>
          <w:u w:val="single"/>
        </w:rPr>
        <w:t xml:space="preserve"> and potential strikes </w:t>
      </w:r>
      <w:r w:rsidRPr="003E23B1">
        <w:rPr>
          <w:highlight w:val="green"/>
          <w:u w:val="single"/>
        </w:rPr>
        <w:t xml:space="preserve">have </w:t>
      </w:r>
      <w:r w:rsidRPr="003E23B1">
        <w:rPr>
          <w:rStyle w:val="Emphasis"/>
          <w:highlight w:val="green"/>
        </w:rPr>
        <w:t>plagued</w:t>
      </w:r>
      <w:r w:rsidRPr="003E23B1">
        <w:rPr>
          <w:highlight w:val="green"/>
          <w:u w:val="single"/>
        </w:rPr>
        <w:t xml:space="preserve"> the supply chain</w:t>
      </w:r>
      <w:r w:rsidRPr="003E23B1">
        <w:rPr>
          <w:u w:val="single"/>
        </w:rPr>
        <w:t xml:space="preserve"> over the last few years</w:t>
      </w:r>
      <w:r w:rsidRPr="003E23B1">
        <w:rPr>
          <w:sz w:val="16"/>
        </w:rPr>
        <w:t xml:space="preserve">. An analysis of data from the Bureau of Labor Statistics by the Economics Policy Institute concluded that the number of workers involved in major strike activity increased by 280% in 2023 from 2022. </w:t>
      </w:r>
      <w:r w:rsidRPr="003E23B1">
        <w:rPr>
          <w:u w:val="single"/>
        </w:rPr>
        <w:t xml:space="preserve">Currently, </w:t>
      </w:r>
      <w:r w:rsidRPr="003E23B1">
        <w:rPr>
          <w:highlight w:val="green"/>
          <w:u w:val="single"/>
        </w:rPr>
        <w:t>the</w:t>
      </w:r>
      <w:r w:rsidRPr="003E23B1">
        <w:rPr>
          <w:u w:val="single"/>
        </w:rPr>
        <w:t xml:space="preserve"> U.S. </w:t>
      </w:r>
      <w:r w:rsidRPr="003E23B1">
        <w:rPr>
          <w:highlight w:val="green"/>
          <w:u w:val="single"/>
        </w:rPr>
        <w:t>East Coast and Gulf Coast ports are facing the threat of another dockworker strike</w:t>
      </w:r>
      <w:r w:rsidRPr="003E23B1">
        <w:rPr>
          <w:u w:val="single"/>
        </w:rPr>
        <w:t xml:space="preserve"> after they return to the negotiating table in January to attempt to resolve the remaining wage and automation issues. Similarly, Boeing is continuing to contend with a machinists strike.</w:t>
      </w:r>
      <w:r w:rsidRPr="00DF5FB1">
        <w:rPr>
          <w:sz w:val="12"/>
        </w:rPr>
        <w:t>¶</w:t>
      </w:r>
      <w:r w:rsidRPr="003E23B1">
        <w:rPr>
          <w:sz w:val="12"/>
          <w:u w:val="single"/>
        </w:rPr>
        <w:t xml:space="preserve"> </w:t>
      </w:r>
      <w:r w:rsidRPr="003E23B1">
        <w:rPr>
          <w:sz w:val="16"/>
        </w:rPr>
        <w:t>Strikes, or even the threat of a strike, can cause significant disruptions across the global supply chain and have a massive economic impact. For example, when U.S. railroads were facing the threat of a strike in 2022, many companies redirected their cargo to avoid work stoppages and unhappy customers. If the strike had occurred, the Association of American Railroads (AAR) estimated that the economic impact of a railroad strike could have been $2 billion per day.</w:t>
      </w:r>
      <w:r w:rsidRPr="00DF5FB1">
        <w:rPr>
          <w:sz w:val="12"/>
        </w:rPr>
        <w:t>¶</w:t>
      </w:r>
      <w:r w:rsidRPr="003E23B1">
        <w:rPr>
          <w:sz w:val="16"/>
        </w:rPr>
        <w:t xml:space="preserve"> Similarly, although the U.S. West Coast ports avoided a strike in 2023, the labor negotiations caused companies to reroute freight. For example, companies with locations on the East Coast went through the Panama Canal instead of having their cargo land at West Coast ports. As a result, West Coast ports’ market share dipped during this timeframe. Now as the East Coast and Gulf Coast ports try to finalize negotiations to seal the deal with the International Longshoremen’s Association (ILA), companies are searching for alternative routes and transferring their shipments back to West Coast ports. The economic impact of the strike is estimated at $3.8 to $4.5 billion per day by J.P Morgan.</w:t>
      </w:r>
      <w:r w:rsidRPr="00DF5FB1">
        <w:rPr>
          <w:sz w:val="12"/>
        </w:rPr>
        <w:t>¶</w:t>
      </w:r>
      <w:r w:rsidRPr="003E23B1">
        <w:rPr>
          <w:sz w:val="16"/>
        </w:rPr>
        <w:t xml:space="preserve"> </w:t>
      </w:r>
      <w:r w:rsidRPr="002E5844">
        <w:rPr>
          <w:highlight w:val="green"/>
          <w:u w:val="single"/>
        </w:rPr>
        <w:t>Labor negotiations</w:t>
      </w:r>
      <w:r w:rsidRPr="003E23B1">
        <w:rPr>
          <w:u w:val="single"/>
        </w:rPr>
        <w:t xml:space="preserve"> also </w:t>
      </w:r>
      <w:r w:rsidRPr="002E5844">
        <w:rPr>
          <w:highlight w:val="green"/>
          <w:u w:val="single"/>
        </w:rPr>
        <w:t>threaten to</w:t>
      </w:r>
      <w:r w:rsidRPr="003E23B1">
        <w:rPr>
          <w:u w:val="single"/>
        </w:rPr>
        <w:t xml:space="preserve"> further </w:t>
      </w:r>
      <w:r w:rsidRPr="002E5844">
        <w:rPr>
          <w:highlight w:val="green"/>
          <w:u w:val="single"/>
        </w:rPr>
        <w:t xml:space="preserve">exacerbate </w:t>
      </w:r>
      <w:r w:rsidRPr="002E5844">
        <w:rPr>
          <w:rStyle w:val="Emphasis"/>
          <w:highlight w:val="green"/>
        </w:rPr>
        <w:t>inflationary</w:t>
      </w:r>
      <w:r w:rsidRPr="002E5844">
        <w:rPr>
          <w:highlight w:val="green"/>
          <w:u w:val="single"/>
        </w:rPr>
        <w:t xml:space="preserve"> trends</w:t>
      </w:r>
      <w:r w:rsidRPr="003E23B1">
        <w:rPr>
          <w:u w:val="single"/>
        </w:rPr>
        <w:t xml:space="preserve">, </w:t>
      </w:r>
      <w:r w:rsidRPr="002E5844">
        <w:rPr>
          <w:highlight w:val="green"/>
          <w:u w:val="single"/>
        </w:rPr>
        <w:t xml:space="preserve">which have been a </w:t>
      </w:r>
      <w:r w:rsidRPr="002E5844">
        <w:rPr>
          <w:rStyle w:val="Emphasis"/>
          <w:highlight w:val="green"/>
        </w:rPr>
        <w:t>key concern</w:t>
      </w:r>
      <w:r w:rsidRPr="002E5844">
        <w:rPr>
          <w:highlight w:val="green"/>
          <w:u w:val="single"/>
        </w:rPr>
        <w:t xml:space="preserve"> across the supply chain</w:t>
      </w:r>
      <w:r w:rsidRPr="003E23B1">
        <w:rPr>
          <w:sz w:val="16"/>
        </w:rPr>
        <w:t xml:space="preserve">. </w:t>
      </w:r>
      <w:r w:rsidRPr="003E23B1">
        <w:rPr>
          <w:u w:val="single"/>
        </w:rPr>
        <w:t xml:space="preserve">The ILA and port operators reportedly reached a tentative agreement to </w:t>
      </w:r>
      <w:r w:rsidRPr="003E23B1">
        <w:rPr>
          <w:rStyle w:val="Emphasis"/>
        </w:rPr>
        <w:t>increase wages</w:t>
      </w:r>
      <w:r w:rsidRPr="003E23B1">
        <w:rPr>
          <w:u w:val="single"/>
        </w:rPr>
        <w:t xml:space="preserve"> by 62% over the next six years</w:t>
      </w:r>
      <w:r w:rsidRPr="003E23B1">
        <w:rPr>
          <w:sz w:val="16"/>
        </w:rPr>
        <w:t xml:space="preserve">. Similarly, the Boeing machinist strike, which lasted seven weeks, was finally resolved when union members voted to accept a 38% pay raise over the next four years. </w:t>
      </w:r>
      <w:r w:rsidRPr="003E23B1">
        <w:rPr>
          <w:u w:val="single"/>
        </w:rPr>
        <w:t>These wage increases come as companies and consumers across the spectrum are resisting increased costs.</w:t>
      </w:r>
      <w:r w:rsidRPr="00DF5FB1">
        <w:rPr>
          <w:sz w:val="12"/>
        </w:rPr>
        <w:t>¶</w:t>
      </w:r>
      <w:r w:rsidRPr="003E23B1">
        <w:rPr>
          <w:sz w:val="12"/>
          <w:u w:val="single"/>
        </w:rPr>
        <w:t xml:space="preserve"> </w:t>
      </w:r>
      <w:r w:rsidRPr="003E23B1">
        <w:rPr>
          <w:sz w:val="16"/>
        </w:rPr>
        <w:t xml:space="preserve">Nor are these strikes completely focused on pay increases. </w:t>
      </w:r>
      <w:r w:rsidRPr="002E5844">
        <w:rPr>
          <w:highlight w:val="green"/>
          <w:u w:val="single"/>
        </w:rPr>
        <w:t>The ILA is also demanding a total ban on</w:t>
      </w:r>
      <w:r w:rsidRPr="003E23B1">
        <w:rPr>
          <w:u w:val="single"/>
        </w:rPr>
        <w:t xml:space="preserve"> the further </w:t>
      </w:r>
      <w:r w:rsidRPr="002E5844">
        <w:rPr>
          <w:highlight w:val="green"/>
          <w:u w:val="single"/>
        </w:rPr>
        <w:t>automation</w:t>
      </w:r>
      <w:r w:rsidRPr="003E23B1">
        <w:rPr>
          <w:u w:val="single"/>
        </w:rPr>
        <w:t xml:space="preserve"> of cranes, gates, and container movements that are used in the loading or loading of freight. This issue still remains unresolved. </w:t>
      </w:r>
      <w:r w:rsidRPr="002E5844">
        <w:rPr>
          <w:highlight w:val="green"/>
          <w:u w:val="single"/>
        </w:rPr>
        <w:t>Such a ban would</w:t>
      </w:r>
      <w:r w:rsidRPr="003E23B1">
        <w:rPr>
          <w:u w:val="single"/>
        </w:rPr>
        <w:t xml:space="preserve"> not only </w:t>
      </w:r>
      <w:r w:rsidRPr="002E5844">
        <w:rPr>
          <w:u w:val="single"/>
        </w:rPr>
        <w:t>increase costs,</w:t>
      </w:r>
      <w:r w:rsidRPr="003E23B1">
        <w:rPr>
          <w:u w:val="single"/>
        </w:rPr>
        <w:t xml:space="preserve"> it would also </w:t>
      </w:r>
      <w:r w:rsidRPr="002E5844">
        <w:rPr>
          <w:highlight w:val="green"/>
          <w:u w:val="single"/>
        </w:rPr>
        <w:t xml:space="preserve">threaten </w:t>
      </w:r>
      <w:r w:rsidRPr="002E5844">
        <w:rPr>
          <w:u w:val="single"/>
        </w:rPr>
        <w:t xml:space="preserve">the </w:t>
      </w:r>
      <w:r w:rsidRPr="002E5844">
        <w:rPr>
          <w:highlight w:val="green"/>
          <w:u w:val="single"/>
        </w:rPr>
        <w:t>competitiveness</w:t>
      </w:r>
      <w:r w:rsidRPr="003E23B1">
        <w:rPr>
          <w:u w:val="single"/>
        </w:rPr>
        <w:t xml:space="preserve"> as the U.S. ports, which are already some of the least competitive in the world</w:t>
      </w:r>
      <w:r w:rsidRPr="003E23B1">
        <w:rPr>
          <w:sz w:val="16"/>
        </w:rPr>
        <w:t>. According to the Wall Street Journal, L.A. and Long Beach ports are about half as productive as China’s best port in terms of average container moves per hour.</w:t>
      </w:r>
    </w:p>
    <w:p w14:paraId="3B9C95DB" w14:textId="77777777" w:rsidR="00347A44" w:rsidRDefault="00347A44" w:rsidP="00347A44"/>
    <w:p w14:paraId="012DD492" w14:textId="77777777" w:rsidR="00347A44" w:rsidRPr="00EF2146" w:rsidRDefault="00347A44" w:rsidP="00347A44"/>
    <w:p w14:paraId="564088A1" w14:textId="77777777" w:rsidR="00347A44" w:rsidRPr="005D388F" w:rsidRDefault="00347A44" w:rsidP="00347A44"/>
    <w:p w14:paraId="04C66D0C" w14:textId="77777777" w:rsidR="00347A44" w:rsidRDefault="00347A44" w:rsidP="00347A44">
      <w:pPr>
        <w:pStyle w:val="Heading3"/>
      </w:pPr>
      <w:r>
        <w:t>Free Riders---1NC</w:t>
      </w:r>
    </w:p>
    <w:p w14:paraId="4B521B28" w14:textId="77777777" w:rsidR="00347A44" w:rsidRPr="00536C92" w:rsidRDefault="00347A44" w:rsidP="00347A44">
      <w:pPr>
        <w:pStyle w:val="Heading4"/>
      </w:pPr>
      <w:r>
        <w:t xml:space="preserve">Shifting to sectoral bargaining </w:t>
      </w:r>
      <w:r>
        <w:rPr>
          <w:u w:val="single"/>
        </w:rPr>
        <w:t>plagues</w:t>
      </w:r>
      <w:r>
        <w:t xml:space="preserve"> labor with free riders.</w:t>
      </w:r>
    </w:p>
    <w:p w14:paraId="27E8B768" w14:textId="77777777" w:rsidR="00347A44" w:rsidRDefault="00347A44" w:rsidP="00347A44">
      <w:r w:rsidRPr="00536C92">
        <w:rPr>
          <w:rStyle w:val="Style13ptBold"/>
        </w:rPr>
        <w:t>Vernuccio 21*,</w:t>
      </w:r>
      <w:r w:rsidRPr="00536C92">
        <w:t xml:space="preserve"> F. Vincent Vernuccio, President and Founder of Institute for the American Worker, Institute for the American Worker, </w:t>
      </w:r>
      <w:r>
        <w:t>03-19-2021,</w:t>
      </w:r>
      <w:r w:rsidRPr="00536C92">
        <w:t xml:space="preserve"> ["Sectoral Bargaining: One-Size-Fits-All Collective Bargaining for Entire Industries," available on:  https://i4aw.org/reports/sectoral-bargaining-one-size-fits-all-collective-bargaining-for-entire-industries/, accessed:  8-19-2025]rrf</w:t>
      </w:r>
      <w:r>
        <w:t xml:space="preserve"> *I accessed the publish date through checking the metadata of the website. This is likely accurate given details and citations in the article.</w:t>
      </w:r>
    </w:p>
    <w:p w14:paraId="25D0DD82" w14:textId="77777777" w:rsidR="00347A44" w:rsidRPr="00536C92" w:rsidRDefault="00347A44" w:rsidP="00347A44">
      <w:pPr>
        <w:rPr>
          <w:u w:val="single"/>
        </w:rPr>
      </w:pPr>
      <w:r w:rsidRPr="00536C92">
        <w:rPr>
          <w:u w:val="single"/>
        </w:rPr>
        <w:t>American Unions’ Sectoral Bargaining Dilemma – the Free Rider Issue</w:t>
      </w:r>
      <w:r w:rsidRPr="00DF5FB1">
        <w:rPr>
          <w:sz w:val="12"/>
        </w:rPr>
        <w:t>¶</w:t>
      </w:r>
      <w:r w:rsidRPr="00536C92">
        <w:rPr>
          <w:sz w:val="12"/>
          <w:u w:val="single"/>
        </w:rPr>
        <w:t xml:space="preserve"> </w:t>
      </w:r>
      <w:r w:rsidRPr="00536C92">
        <w:rPr>
          <w:highlight w:val="green"/>
          <w:u w:val="single"/>
        </w:rPr>
        <w:t>In America, unions are authorized</w:t>
      </w:r>
      <w:r w:rsidRPr="00536C92">
        <w:rPr>
          <w:u w:val="single"/>
        </w:rPr>
        <w:t xml:space="preserve"> by the NLRA </w:t>
      </w:r>
      <w:r w:rsidRPr="00536C92">
        <w:rPr>
          <w:highlight w:val="green"/>
          <w:u w:val="single"/>
        </w:rPr>
        <w:t>to represent</w:t>
      </w:r>
      <w:r w:rsidRPr="00536C92">
        <w:rPr>
          <w:u w:val="single"/>
        </w:rPr>
        <w:t xml:space="preserve"> most private sector </w:t>
      </w:r>
      <w:r w:rsidRPr="00536C92">
        <w:rPr>
          <w:highlight w:val="green"/>
          <w:u w:val="single"/>
        </w:rPr>
        <w:t>employees</w:t>
      </w:r>
      <w:r w:rsidRPr="00536C92">
        <w:rPr>
          <w:u w:val="single"/>
        </w:rPr>
        <w:t xml:space="preserve"> of an employer </w:t>
      </w:r>
      <w:r w:rsidRPr="00536C92">
        <w:rPr>
          <w:highlight w:val="green"/>
          <w:u w:val="single"/>
        </w:rPr>
        <w:t>at an enterprise-level</w:t>
      </w:r>
      <w:r w:rsidRPr="00536C92">
        <w:rPr>
          <w:u w:val="single"/>
        </w:rPr>
        <w:t xml:space="preserve"> (individual business level) </w:t>
      </w:r>
      <w:r w:rsidRPr="00536C92">
        <w:rPr>
          <w:highlight w:val="green"/>
          <w:u w:val="single"/>
        </w:rPr>
        <w:t>provided the union possesses</w:t>
      </w:r>
      <w:r w:rsidRPr="00536C92">
        <w:rPr>
          <w:u w:val="single"/>
        </w:rPr>
        <w:t xml:space="preserve"> the </w:t>
      </w:r>
      <w:r w:rsidRPr="00536C92">
        <w:rPr>
          <w:highlight w:val="green"/>
          <w:u w:val="single"/>
        </w:rPr>
        <w:t>majority support</w:t>
      </w:r>
      <w:r w:rsidRPr="00536C92">
        <w:rPr>
          <w:u w:val="single"/>
        </w:rPr>
        <w:t xml:space="preserve"> of such employees</w:t>
      </w:r>
      <w:r w:rsidRPr="00536C92">
        <w:rPr>
          <w:sz w:val="16"/>
        </w:rPr>
        <w:t>. This is determined in various ways at the outset of union organizing, but most often through secret ballot representation elections where unions need a majority of those voting to say they want the union, or by cards signed by a majority of workers in a unit and then voluntarily recognized by the employer.</w:t>
      </w:r>
      <w:r w:rsidRPr="00DF5FB1">
        <w:rPr>
          <w:sz w:val="12"/>
        </w:rPr>
        <w:t>¶</w:t>
      </w:r>
      <w:r w:rsidRPr="00536C92">
        <w:rPr>
          <w:sz w:val="16"/>
        </w:rPr>
        <w:t xml:space="preserve"> </w:t>
      </w:r>
      <w:r w:rsidRPr="00536C92">
        <w:rPr>
          <w:highlight w:val="green"/>
          <w:u w:val="single"/>
        </w:rPr>
        <w:t xml:space="preserve">However, many workers </w:t>
      </w:r>
      <w:r w:rsidRPr="00536C92">
        <w:rPr>
          <w:rStyle w:val="Emphasis"/>
          <w:highlight w:val="green"/>
        </w:rPr>
        <w:t>do not</w:t>
      </w:r>
      <w:r w:rsidRPr="00536C92">
        <w:rPr>
          <w:highlight w:val="green"/>
          <w:u w:val="single"/>
        </w:rPr>
        <w:t xml:space="preserve"> want union representation</w:t>
      </w:r>
      <w:r w:rsidRPr="00536C92">
        <w:rPr>
          <w:sz w:val="16"/>
        </w:rPr>
        <w:t xml:space="preserve">. </w:t>
      </w:r>
      <w:r w:rsidRPr="00536C92">
        <w:rPr>
          <w:u w:val="single"/>
        </w:rPr>
        <w:t>Unionization in the private sector has fallen to 6.3 percent,</w:t>
      </w:r>
      <w:r w:rsidRPr="00536C92">
        <w:rPr>
          <w:sz w:val="16"/>
        </w:rPr>
        <w:t xml:space="preserve"> according the Bureau of Labor Statistics. </w:t>
      </w:r>
      <w:r w:rsidRPr="00536C92">
        <w:rPr>
          <w:u w:val="single"/>
        </w:rPr>
        <w:t>If American labor law introduced sectoral bargaining, but still required majority representation before bargaining commenced, this would be a problem for American organized labor.</w:t>
      </w:r>
      <w:r w:rsidRPr="00DF5FB1">
        <w:rPr>
          <w:sz w:val="12"/>
        </w:rPr>
        <w:t>¶</w:t>
      </w:r>
      <w:r w:rsidRPr="00536C92">
        <w:rPr>
          <w:sz w:val="16"/>
        </w:rPr>
        <w:t xml:space="preserve"> In a House Labor Committee hearing, </w:t>
      </w:r>
      <w:r w:rsidRPr="00536C92">
        <w:rPr>
          <w:u w:val="single"/>
        </w:rPr>
        <w:t>Brishen Rogers, a law professor at Temple School of Law and a fellow at the Roosevelt Institute, noted this difficulty</w:t>
      </w:r>
      <w:r w:rsidRPr="00536C92">
        <w:rPr>
          <w:sz w:val="16"/>
        </w:rPr>
        <w:t>. He suggested something similar to a sectoral bargaining model used in France: “</w:t>
      </w:r>
      <w:r w:rsidRPr="00536C92">
        <w:rPr>
          <w:u w:val="single"/>
        </w:rPr>
        <w:t xml:space="preserve">In terms of sectoral bargaining, the challenge is that </w:t>
      </w:r>
      <w:r w:rsidRPr="00536C92">
        <w:rPr>
          <w:highlight w:val="green"/>
          <w:u w:val="single"/>
        </w:rPr>
        <w:t>if we all</w:t>
      </w:r>
      <w:r w:rsidRPr="00536C92">
        <w:rPr>
          <w:u w:val="single"/>
        </w:rPr>
        <w:t xml:space="preserve"> of a sudden </w:t>
      </w:r>
      <w:r w:rsidRPr="00536C92">
        <w:rPr>
          <w:highlight w:val="green"/>
          <w:u w:val="single"/>
        </w:rPr>
        <w:t>convert to</w:t>
      </w:r>
      <w:r w:rsidRPr="00536C92">
        <w:rPr>
          <w:u w:val="single"/>
        </w:rPr>
        <w:t xml:space="preserve"> a </w:t>
      </w:r>
      <w:r w:rsidRPr="00536C92">
        <w:rPr>
          <w:highlight w:val="green"/>
          <w:u w:val="single"/>
        </w:rPr>
        <w:t>sectoral bargaining</w:t>
      </w:r>
      <w:r w:rsidRPr="00536C92">
        <w:rPr>
          <w:u w:val="single"/>
        </w:rPr>
        <w:t xml:space="preserve"> model but still require unions to have majority support before they can bargain, </w:t>
      </w:r>
      <w:r w:rsidRPr="00536C92">
        <w:rPr>
          <w:highlight w:val="green"/>
          <w:u w:val="single"/>
        </w:rPr>
        <w:t>in very few sectors are you going to be able to bargain</w:t>
      </w:r>
      <w:r w:rsidRPr="00536C92">
        <w:rPr>
          <w:u w:val="single"/>
        </w:rPr>
        <w:t>…. If you want to act very quickly, you could say well in any industry in which unions have 5 percent density the union has rights to at least bargain over some topics</w:t>
      </w:r>
      <w:r w:rsidRPr="00536C92">
        <w:rPr>
          <w:sz w:val="16"/>
        </w:rPr>
        <w:t>.”</w:t>
      </w:r>
      <w:r w:rsidRPr="00DF5FB1">
        <w:rPr>
          <w:sz w:val="12"/>
        </w:rPr>
        <w:t>¶</w:t>
      </w:r>
      <w:r w:rsidRPr="00536C92">
        <w:rPr>
          <w:sz w:val="16"/>
        </w:rPr>
        <w:t xml:space="preserve"> </w:t>
      </w:r>
      <w:r w:rsidRPr="00536C92">
        <w:rPr>
          <w:highlight w:val="green"/>
          <w:u w:val="single"/>
        </w:rPr>
        <w:t>Union leaders already complain about the “</w:t>
      </w:r>
      <w:r w:rsidRPr="00536C92">
        <w:rPr>
          <w:rStyle w:val="Emphasis"/>
          <w:highlight w:val="green"/>
        </w:rPr>
        <w:t>free rider</w:t>
      </w:r>
      <w:r w:rsidRPr="00536C92">
        <w:rPr>
          <w:highlight w:val="green"/>
          <w:u w:val="single"/>
        </w:rPr>
        <w:t>” problem</w:t>
      </w:r>
      <w:r w:rsidRPr="00536C92">
        <w:rPr>
          <w:u w:val="single"/>
        </w:rPr>
        <w:t xml:space="preserve"> of having to represent some workers who refuse to join the union or pay dues or the equivalent.</w:t>
      </w:r>
      <w:r w:rsidRPr="00536C92">
        <w:rPr>
          <w:sz w:val="16"/>
        </w:rPr>
        <w:t xml:space="preserve"> </w:t>
      </w:r>
      <w:r w:rsidRPr="00536C92">
        <w:rPr>
          <w:highlight w:val="green"/>
          <w:u w:val="single"/>
        </w:rPr>
        <w:t>They may be reluctant to represent many more workers without getting paid</w:t>
      </w:r>
      <w:r w:rsidRPr="00536C92">
        <w:rPr>
          <w:u w:val="single"/>
        </w:rPr>
        <w:t xml:space="preserve"> by those workers.</w:t>
      </w:r>
      <w:r w:rsidRPr="00DF5FB1">
        <w:rPr>
          <w:sz w:val="12"/>
        </w:rPr>
        <w:t>¶</w:t>
      </w:r>
      <w:r w:rsidRPr="00536C92">
        <w:rPr>
          <w:sz w:val="16"/>
        </w:rPr>
        <w:t xml:space="preserve"> </w:t>
      </w:r>
      <w:r w:rsidRPr="00536C92">
        <w:rPr>
          <w:u w:val="single"/>
        </w:rPr>
        <w:t xml:space="preserve">Currently </w:t>
      </w:r>
      <w:r w:rsidRPr="00536C92">
        <w:rPr>
          <w:highlight w:val="green"/>
          <w:u w:val="single"/>
        </w:rPr>
        <w:t>in a majority of states</w:t>
      </w:r>
      <w:r w:rsidRPr="00536C92">
        <w:rPr>
          <w:u w:val="single"/>
        </w:rPr>
        <w:t xml:space="preserve">, private sector </w:t>
      </w:r>
      <w:r w:rsidRPr="00536C92">
        <w:rPr>
          <w:highlight w:val="green"/>
          <w:u w:val="single"/>
        </w:rPr>
        <w:t xml:space="preserve">workers have </w:t>
      </w:r>
      <w:r w:rsidRPr="00536C92">
        <w:rPr>
          <w:rStyle w:val="Emphasis"/>
          <w:highlight w:val="green"/>
        </w:rPr>
        <w:t>right-to-work</w:t>
      </w:r>
      <w:r w:rsidRPr="00536C92">
        <w:rPr>
          <w:highlight w:val="green"/>
          <w:u w:val="single"/>
        </w:rPr>
        <w:t xml:space="preserve"> protections</w:t>
      </w:r>
      <w:r w:rsidRPr="00536C92">
        <w:rPr>
          <w:sz w:val="16"/>
        </w:rPr>
        <w:t xml:space="preserve">. </w:t>
      </w:r>
      <w:r w:rsidRPr="00536C92">
        <w:rPr>
          <w:szCs w:val="26"/>
          <w:u w:val="single"/>
        </w:rPr>
        <w:t>Right-to</w:t>
      </w:r>
      <w:r w:rsidRPr="00536C92">
        <w:rPr>
          <w:u w:val="single"/>
        </w:rPr>
        <w:t>-work prevents unions from getting workers fired for not paying union fees; it forbids requiring union payment as a condition of employment</w:t>
      </w:r>
      <w:r w:rsidRPr="00536C92">
        <w:rPr>
          <w:sz w:val="16"/>
        </w:rPr>
        <w:t xml:space="preserve">. </w:t>
      </w:r>
      <w:r w:rsidRPr="00536C92">
        <w:rPr>
          <w:u w:val="single"/>
        </w:rPr>
        <w:t>The Supreme Court ruled in the 2018 case Janus v. AFSCME that all public employees have a First Amendment right to not pay union fees, essentially extending right-to-work to all public employees in all states.</w:t>
      </w:r>
    </w:p>
    <w:p w14:paraId="58CE9E10" w14:textId="77777777" w:rsidR="00347A44" w:rsidRDefault="00347A44" w:rsidP="00347A44">
      <w:pPr>
        <w:pStyle w:val="Heading3"/>
      </w:pPr>
      <w:r>
        <w:t>Sectoral Bargaining Fails---1NC</w:t>
      </w:r>
    </w:p>
    <w:p w14:paraId="0992C3DA" w14:textId="77777777" w:rsidR="00347A44" w:rsidRPr="0047252D" w:rsidRDefault="00347A44" w:rsidP="00347A44">
      <w:pPr>
        <w:pStyle w:val="Heading4"/>
        <w:jc w:val="both"/>
      </w:pPr>
      <w:bookmarkStart w:id="3" w:name="_Hlk209951123"/>
      <w:r>
        <w:t xml:space="preserve">Sectoral bargaining </w:t>
      </w:r>
      <w:r w:rsidRPr="0047252D">
        <w:rPr>
          <w:u w:val="single"/>
        </w:rPr>
        <w:t>fails</w:t>
      </w:r>
      <w:r>
        <w:t xml:space="preserve"> – that’s why German companies are </w:t>
      </w:r>
      <w:r>
        <w:rPr>
          <w:u w:val="single"/>
        </w:rPr>
        <w:t>jumping ship</w:t>
      </w:r>
      <w:r>
        <w:t>.</w:t>
      </w:r>
    </w:p>
    <w:p w14:paraId="5E703538" w14:textId="77777777" w:rsidR="00347A44" w:rsidRDefault="00347A44" w:rsidP="00347A44">
      <w:r w:rsidRPr="00B27450">
        <w:rPr>
          <w:rStyle w:val="Style13ptBold"/>
        </w:rPr>
        <w:t>MacDonald 24</w:t>
      </w:r>
      <w:r>
        <w:t>, Alexander T. MacDonald, Shareholder &amp; Co-Chair of the Workplace Policy Institute, Littler Mendelson P.C.</w:t>
      </w:r>
      <w:r w:rsidRPr="00B27450">
        <w:t xml:space="preserve">, Federalist Society, </w:t>
      </w:r>
      <w:r>
        <w:t>09-23-2024,</w:t>
      </w:r>
      <w:r w:rsidRPr="00B27450">
        <w:t xml:space="preserve"> ["Conservative Populism and the Future of the Right’s Relationship with Organized Labor," available on:  https://fedsoc.org/events/conservative-populism-and-the-future-of-the-right-s-relationship-with-organized-labor, accessed:  8-22-2025]rrf</w:t>
      </w:r>
    </w:p>
    <w:p w14:paraId="11B699EF" w14:textId="77777777" w:rsidR="00347A44" w:rsidRPr="0047252D" w:rsidRDefault="00347A44" w:rsidP="00347A44">
      <w:pPr>
        <w:rPr>
          <w:sz w:val="16"/>
        </w:rPr>
      </w:pPr>
      <w:r w:rsidRPr="0047252D">
        <w:rPr>
          <w:sz w:val="16"/>
        </w:rPr>
        <w:t xml:space="preserve">What are we going to replace that with? </w:t>
      </w:r>
      <w:r w:rsidRPr="0047252D">
        <w:rPr>
          <w:u w:val="single"/>
        </w:rPr>
        <w:t xml:space="preserve">And we're seeing on some of the replacements, the more popular replacements that have been bandied about in certain circles are things like labor standards boards or </w:t>
      </w:r>
      <w:r w:rsidRPr="0047252D">
        <w:rPr>
          <w:rStyle w:val="Emphasis"/>
        </w:rPr>
        <w:t>sectoral bargaining</w:t>
      </w:r>
      <w:r w:rsidRPr="0047252D">
        <w:rPr>
          <w:u w:val="single"/>
        </w:rPr>
        <w:t>.</w:t>
      </w:r>
      <w:r w:rsidRPr="0047252D">
        <w:rPr>
          <w:sz w:val="16"/>
        </w:rPr>
        <w:t xml:space="preserve"> A labor standards board for those who are not familiar, is essentially a what's called a tripartite group. We bring in people who ostensibly represent workers and people who ostensibly represent the industry, and then some representatives of the government. We all sit down and we hammer out standards that apply to a whole industry. That sounds a lot like collective bargaining, but in fact, it operates more like a regulation. It applies to everyone, not just people who had any say or participation in the process, but to anyone who's in the industry. And it's much less responsive to the workers themselves. The workers don't get to choose their representatives on a labor standards board.</w:t>
      </w:r>
      <w:r w:rsidRPr="00DF5FB1">
        <w:rPr>
          <w:sz w:val="12"/>
        </w:rPr>
        <w:t>¶</w:t>
      </w:r>
      <w:r w:rsidRPr="0047252D">
        <w:rPr>
          <w:sz w:val="16"/>
        </w:rPr>
        <w:t xml:space="preserve"> </w:t>
      </w:r>
      <w:r w:rsidRPr="0047252D">
        <w:rPr>
          <w:u w:val="single"/>
        </w:rPr>
        <w:t>Th</w:t>
      </w:r>
      <w:r w:rsidRPr="0047252D">
        <w:rPr>
          <w:sz w:val="16"/>
        </w:rPr>
        <w:t xml:space="preserve">ese people are promoted, or excuse me, they're appointed by some government official. They're essentially representatives of the government. Everybody is. This is top down policymaking as opposed to bottom up. So to the extent we think workers' voices are important in this process and they ought to have a say in what their working standards and conditions look like, that's not the kind of policy that would align with that traditional view. And we can talk about sectoral bargaining too, which is another one that gets thrown out a lot. And </w:t>
      </w:r>
      <w:r w:rsidRPr="0047252D">
        <w:rPr>
          <w:highlight w:val="green"/>
          <w:u w:val="single"/>
        </w:rPr>
        <w:t>the paradigm for sectorial bargaining</w:t>
      </w:r>
      <w:r w:rsidRPr="0047252D">
        <w:rPr>
          <w:u w:val="single"/>
        </w:rPr>
        <w:t xml:space="preserve"> usually from a policy standpoint </w:t>
      </w:r>
      <w:r w:rsidRPr="0047252D">
        <w:rPr>
          <w:highlight w:val="green"/>
          <w:u w:val="single"/>
        </w:rPr>
        <w:t>is Germany</w:t>
      </w:r>
      <w:r w:rsidRPr="0047252D">
        <w:rPr>
          <w:sz w:val="16"/>
        </w:rPr>
        <w:t xml:space="preserve">. And I'm not going to represent to be an expert on German labor relations, but what I can tell you is there's been a lot of studies about this recently, and </w:t>
      </w:r>
      <w:r w:rsidRPr="0047252D">
        <w:rPr>
          <w:u w:val="single"/>
        </w:rPr>
        <w:t xml:space="preserve">the German sectoral bargaining system is </w:t>
      </w:r>
      <w:r w:rsidRPr="0047252D">
        <w:rPr>
          <w:rStyle w:val="Emphasis"/>
        </w:rPr>
        <w:t>no panacea</w:t>
      </w:r>
      <w:r w:rsidRPr="0047252D">
        <w:rPr>
          <w:sz w:val="16"/>
        </w:rPr>
        <w:t xml:space="preserve">. </w:t>
      </w:r>
      <w:r w:rsidRPr="0047252D">
        <w:rPr>
          <w:u w:val="single"/>
        </w:rPr>
        <w:t xml:space="preserve">Today, </w:t>
      </w:r>
      <w:r w:rsidRPr="0047252D">
        <w:rPr>
          <w:highlight w:val="green"/>
          <w:u w:val="single"/>
        </w:rPr>
        <w:t>your average American worker is</w:t>
      </w:r>
      <w:r w:rsidRPr="0047252D">
        <w:rPr>
          <w:u w:val="single"/>
        </w:rPr>
        <w:t xml:space="preserve"> about </w:t>
      </w:r>
      <w:r w:rsidRPr="0047252D">
        <w:rPr>
          <w:rStyle w:val="Emphasis"/>
          <w:highlight w:val="green"/>
        </w:rPr>
        <w:t>$10,000</w:t>
      </w:r>
      <w:r w:rsidRPr="0047252D">
        <w:rPr>
          <w:highlight w:val="green"/>
          <w:u w:val="single"/>
        </w:rPr>
        <w:t xml:space="preserve"> more productive than your average German </w:t>
      </w:r>
      <w:r w:rsidRPr="0089564D">
        <w:rPr>
          <w:highlight w:val="green"/>
          <w:u w:val="single"/>
        </w:rPr>
        <w:t>worker</w:t>
      </w:r>
      <w:r w:rsidRPr="0047252D">
        <w:rPr>
          <w:u w:val="single"/>
        </w:rPr>
        <w:t>.</w:t>
      </w:r>
      <w:r w:rsidRPr="00DF5FB1">
        <w:rPr>
          <w:sz w:val="12"/>
        </w:rPr>
        <w:t>¶</w:t>
      </w:r>
      <w:r w:rsidRPr="0047252D">
        <w:rPr>
          <w:sz w:val="12"/>
          <w:u w:val="single"/>
        </w:rPr>
        <w:t xml:space="preserve"> </w:t>
      </w:r>
      <w:r w:rsidRPr="0047252D">
        <w:rPr>
          <w:u w:val="single"/>
        </w:rPr>
        <w:t xml:space="preserve">And </w:t>
      </w:r>
      <w:r w:rsidRPr="0047252D">
        <w:rPr>
          <w:highlight w:val="green"/>
          <w:u w:val="single"/>
        </w:rPr>
        <w:t xml:space="preserve">that gap has been </w:t>
      </w:r>
      <w:r w:rsidRPr="0047252D">
        <w:rPr>
          <w:rStyle w:val="Emphasis"/>
          <w:highlight w:val="green"/>
        </w:rPr>
        <w:t>growing</w:t>
      </w:r>
      <w:r w:rsidRPr="0047252D">
        <w:rPr>
          <w:highlight w:val="green"/>
          <w:u w:val="single"/>
        </w:rPr>
        <w:t xml:space="preserve"> for </w:t>
      </w:r>
      <w:r w:rsidRPr="0047252D">
        <w:rPr>
          <w:rStyle w:val="Emphasis"/>
          <w:highlight w:val="green"/>
        </w:rPr>
        <w:t>decades</w:t>
      </w:r>
      <w:r w:rsidRPr="0047252D">
        <w:rPr>
          <w:sz w:val="16"/>
        </w:rPr>
        <w:t xml:space="preserve">. Now, whether that's caused by sectoral bargaining, it's very difficult to disentangle one given policy from an entire economy wide symptom. </w:t>
      </w:r>
      <w:r w:rsidRPr="0047252D">
        <w:rPr>
          <w:u w:val="single"/>
        </w:rPr>
        <w:t xml:space="preserve">But what we do know is that </w:t>
      </w:r>
      <w:r w:rsidRPr="0047252D">
        <w:rPr>
          <w:highlight w:val="green"/>
          <w:u w:val="single"/>
        </w:rPr>
        <w:t>German firms</w:t>
      </w:r>
      <w:r w:rsidRPr="0047252D">
        <w:rPr>
          <w:u w:val="single"/>
        </w:rPr>
        <w:t xml:space="preserve"> in the last few decades </w:t>
      </w:r>
      <w:r w:rsidRPr="0047252D">
        <w:rPr>
          <w:highlight w:val="green"/>
          <w:u w:val="single"/>
        </w:rPr>
        <w:t>are</w:t>
      </w:r>
      <w:r w:rsidRPr="0047252D">
        <w:rPr>
          <w:u w:val="single"/>
        </w:rPr>
        <w:t xml:space="preserve"> increasingly </w:t>
      </w:r>
      <w:r w:rsidRPr="0047252D">
        <w:rPr>
          <w:rStyle w:val="Emphasis"/>
          <w:highlight w:val="green"/>
        </w:rPr>
        <w:t>opting out</w:t>
      </w:r>
      <w:r w:rsidRPr="0047252D">
        <w:rPr>
          <w:highlight w:val="green"/>
          <w:u w:val="single"/>
        </w:rPr>
        <w:t xml:space="preserve"> of sectoral bargaining</w:t>
      </w:r>
      <w:r w:rsidRPr="0047252D">
        <w:rPr>
          <w:u w:val="single"/>
        </w:rPr>
        <w:t>. In 1996, you had 70% of Western German firms who participated in some kind of sectoral bargaining, and by 2020, that fell to 45%.</w:t>
      </w:r>
      <w:r w:rsidRPr="0047252D">
        <w:rPr>
          <w:sz w:val="16"/>
        </w:rPr>
        <w:t xml:space="preserve"> So you just saw a drop of 35% just over that period. And why are they leaving? </w:t>
      </w:r>
      <w:r w:rsidRPr="0047252D">
        <w:rPr>
          <w:u w:val="single"/>
        </w:rPr>
        <w:t xml:space="preserve">They're leaving because </w:t>
      </w:r>
      <w:r w:rsidRPr="0047252D">
        <w:rPr>
          <w:highlight w:val="green"/>
          <w:u w:val="single"/>
        </w:rPr>
        <w:t>when you have a sectoral bargaining system</w:t>
      </w:r>
      <w:r w:rsidRPr="0047252D">
        <w:rPr>
          <w:u w:val="single"/>
        </w:rPr>
        <w:t xml:space="preserve">, a group of employers and association bargains with one union for one contract that covers everybody in the sector, </w:t>
      </w:r>
      <w:r w:rsidRPr="0047252D">
        <w:rPr>
          <w:highlight w:val="green"/>
          <w:u w:val="single"/>
        </w:rPr>
        <w:t>that may be efficient from a bargaining standpoint,</w:t>
      </w:r>
      <w:r w:rsidRPr="0047252D">
        <w:rPr>
          <w:u w:val="single"/>
        </w:rPr>
        <w:t xml:space="preserve"> we're all using the same bargaining representatives, and so we can just bargain for one contract that's cheaper, </w:t>
      </w:r>
      <w:r w:rsidRPr="0047252D">
        <w:rPr>
          <w:highlight w:val="green"/>
          <w:u w:val="single"/>
        </w:rPr>
        <w:t xml:space="preserve">but it's also much </w:t>
      </w:r>
      <w:r w:rsidRPr="0047252D">
        <w:rPr>
          <w:rStyle w:val="Emphasis"/>
          <w:highlight w:val="green"/>
        </w:rPr>
        <w:t>less flexible</w:t>
      </w:r>
      <w:r w:rsidRPr="0047252D">
        <w:rPr>
          <w:u w:val="single"/>
        </w:rPr>
        <w:t>.</w:t>
      </w:r>
      <w:r w:rsidRPr="00DF5FB1">
        <w:rPr>
          <w:sz w:val="12"/>
        </w:rPr>
        <w:t>¶</w:t>
      </w:r>
      <w:r w:rsidRPr="0047252D">
        <w:rPr>
          <w:sz w:val="16"/>
        </w:rPr>
        <w:t xml:space="preserve"> </w:t>
      </w:r>
      <w:r w:rsidRPr="0047252D">
        <w:rPr>
          <w:u w:val="single"/>
        </w:rPr>
        <w:t xml:space="preserve">You're setting one set of standards for an entire industry. There's no differentiation for local conditions or workplace priorities. What you're getting is a one size fits all system. And </w:t>
      </w:r>
      <w:r w:rsidRPr="0047252D">
        <w:rPr>
          <w:highlight w:val="green"/>
          <w:u w:val="single"/>
        </w:rPr>
        <w:t>German firms are increasingly saying</w:t>
      </w:r>
      <w:r w:rsidRPr="0047252D">
        <w:rPr>
          <w:u w:val="single"/>
        </w:rPr>
        <w:t xml:space="preserve">, this doesn't work for us. </w:t>
      </w:r>
      <w:r w:rsidRPr="0047252D">
        <w:rPr>
          <w:highlight w:val="green"/>
          <w:u w:val="single"/>
        </w:rPr>
        <w:t>We don't have enough flexibility</w:t>
      </w:r>
      <w:r w:rsidRPr="0047252D">
        <w:rPr>
          <w:sz w:val="16"/>
        </w:rPr>
        <w:t>.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under current law, under the NLRA, if employers wanted to and a union agreed they could bargain at a sectoral level, multi-employer bargaining has been legal from the beginning. So we all benefit.</w:t>
      </w:r>
    </w:p>
    <w:bookmarkEnd w:id="3"/>
    <w:p w14:paraId="62A4446A" w14:textId="77777777" w:rsidR="00716B3B" w:rsidRDefault="00716B3B" w:rsidP="00716B3B">
      <w:pPr>
        <w:pStyle w:val="Heading1"/>
      </w:pPr>
      <w:r>
        <w:t>2NC---Texas---Round 1</w:t>
      </w:r>
    </w:p>
    <w:p w14:paraId="52E183E7" w14:textId="77777777" w:rsidR="00716B3B" w:rsidRDefault="00716B3B" w:rsidP="00716B3B"/>
    <w:p w14:paraId="308E1640" w14:textId="77777777" w:rsidR="00716B3B" w:rsidRDefault="00716B3B" w:rsidP="00716B3B">
      <w:pPr>
        <w:pStyle w:val="Heading2"/>
      </w:pPr>
      <w:r>
        <w:t>T---CBR</w:t>
      </w:r>
    </w:p>
    <w:p w14:paraId="55F86D37" w14:textId="77777777" w:rsidR="00716B3B" w:rsidRDefault="00716B3B" w:rsidP="00716B3B">
      <w:pPr>
        <w:pStyle w:val="Heading3"/>
      </w:pPr>
      <w:r>
        <w:t>2nc – OV</w:t>
      </w:r>
    </w:p>
    <w:p w14:paraId="3682BA43" w14:textId="77777777" w:rsidR="00716B3B" w:rsidRDefault="00716B3B" w:rsidP="00716B3B">
      <w:pPr>
        <w:pStyle w:val="Heading3"/>
      </w:pPr>
      <w:r>
        <w:t>2nc – A2: We Meet</w:t>
      </w:r>
    </w:p>
    <w:p w14:paraId="503069AA" w14:textId="77777777" w:rsidR="00716B3B" w:rsidRPr="00AB642C" w:rsidRDefault="00716B3B" w:rsidP="00716B3B">
      <w:pPr>
        <w:pStyle w:val="Heading4"/>
      </w:pPr>
      <w:r>
        <w:rPr>
          <w:u w:val="single"/>
        </w:rPr>
        <w:t>M</w:t>
      </w:r>
      <w:r w:rsidRPr="00AB642C">
        <w:rPr>
          <w:u w:val="single"/>
        </w:rPr>
        <w:t>andatory</w:t>
      </w:r>
      <w:r>
        <w:t xml:space="preserve"> and </w:t>
      </w:r>
      <w:r w:rsidRPr="00AB642C">
        <w:rPr>
          <w:u w:val="single"/>
        </w:rPr>
        <w:t>permissive</w:t>
      </w:r>
      <w:r>
        <w:t xml:space="preserve"> subjects are </w:t>
      </w:r>
      <w:r w:rsidRPr="00AB642C">
        <w:rPr>
          <w:u w:val="single"/>
        </w:rPr>
        <w:t>distinct</w:t>
      </w:r>
      <w:r>
        <w:t xml:space="preserve"> and </w:t>
      </w:r>
      <w:r w:rsidRPr="00AB642C">
        <w:rPr>
          <w:u w:val="single"/>
        </w:rPr>
        <w:t>mutually exclusive</w:t>
      </w:r>
      <w:r>
        <w:t xml:space="preserve"> </w:t>
      </w:r>
      <w:r w:rsidRPr="00AB642C">
        <w:t>categories</w:t>
      </w:r>
      <w:r>
        <w:t>.</w:t>
      </w:r>
    </w:p>
    <w:p w14:paraId="6C5289FA" w14:textId="77777777" w:rsidR="00716B3B" w:rsidRPr="00AB642C" w:rsidRDefault="00716B3B" w:rsidP="00716B3B">
      <w:r w:rsidRPr="00AB642C">
        <w:rPr>
          <w:rStyle w:val="Style13ptBold"/>
        </w:rPr>
        <w:t>Moore 11</w:t>
      </w:r>
      <w:r w:rsidRPr="00AB642C">
        <w:t>, Edgar Moore, community associate of the William Brennan Institute for Labor Studies at the University of Nebraska at Omaha, College of Public Affairs and Community Service, 5-6-2011 ["Collective Bargaining Is A Human Right," available on:  https://www.unomaha.edu/college-of-public-affairs-and-community-service/william-brennan-institute-for-labor-studies/engagement/comment-2011-collective-bargaining.php, accessed:  9-22-2025]rrf</w:t>
      </w:r>
    </w:p>
    <w:p w14:paraId="35843940" w14:textId="77777777" w:rsidR="00716B3B" w:rsidRPr="0010282F" w:rsidRDefault="00716B3B" w:rsidP="00716B3B">
      <w:pPr>
        <w:rPr>
          <w:sz w:val="16"/>
        </w:rPr>
      </w:pPr>
      <w:r>
        <w:t>"</w:t>
      </w:r>
      <w:r w:rsidRPr="00AB642C">
        <w:rPr>
          <w:highlight w:val="green"/>
          <w:u w:val="single"/>
        </w:rPr>
        <w:t>Mandatory collective bargaining subjects</w:t>
      </w:r>
      <w:r w:rsidRPr="00AB642C">
        <w:rPr>
          <w:u w:val="single"/>
        </w:rPr>
        <w:t xml:space="preserve"> are those which </w:t>
      </w:r>
      <w:r w:rsidRPr="00AB642C">
        <w:rPr>
          <w:highlight w:val="green"/>
          <w:u w:val="single"/>
        </w:rPr>
        <w:t xml:space="preserve">relate to </w:t>
      </w:r>
      <w:r w:rsidRPr="00AB642C">
        <w:rPr>
          <w:rStyle w:val="Emphasis"/>
          <w:highlight w:val="green"/>
        </w:rPr>
        <w:t>'wages</w:t>
      </w:r>
      <w:r w:rsidRPr="00AB642C">
        <w:rPr>
          <w:highlight w:val="green"/>
          <w:u w:val="single"/>
        </w:rPr>
        <w:t xml:space="preserve">, </w:t>
      </w:r>
      <w:r w:rsidRPr="00AB642C">
        <w:rPr>
          <w:rStyle w:val="Emphasis"/>
          <w:highlight w:val="green"/>
        </w:rPr>
        <w:t>hours</w:t>
      </w:r>
      <w:r w:rsidRPr="00AB642C">
        <w:rPr>
          <w:highlight w:val="green"/>
          <w:u w:val="single"/>
        </w:rPr>
        <w:t xml:space="preserve">, and </w:t>
      </w:r>
      <w:r w:rsidRPr="00AB642C">
        <w:rPr>
          <w:rStyle w:val="Emphasis"/>
          <w:highlight w:val="green"/>
        </w:rPr>
        <w:t>other terms</w:t>
      </w:r>
      <w:r w:rsidRPr="00AB642C">
        <w:rPr>
          <w:highlight w:val="green"/>
          <w:u w:val="single"/>
        </w:rPr>
        <w:t xml:space="preserve"> and </w:t>
      </w:r>
      <w:r w:rsidRPr="00AB642C">
        <w:rPr>
          <w:rStyle w:val="Emphasis"/>
          <w:highlight w:val="green"/>
        </w:rPr>
        <w:t>conditions</w:t>
      </w:r>
      <w:r w:rsidRPr="00AB642C">
        <w:rPr>
          <w:u w:val="single"/>
        </w:rPr>
        <w:t xml:space="preserve"> of employment, or any question arising thereunder</w:t>
      </w:r>
      <w:r w:rsidRPr="00AB642C">
        <w:rPr>
          <w:sz w:val="16"/>
        </w:rPr>
        <w:t>.' Additional mandatory subjects of bargaining are those which 'vitally affect' the terms and conditions of employment.</w:t>
      </w:r>
      <w:r w:rsidRPr="004B7925">
        <w:rPr>
          <w:sz w:val="12"/>
        </w:rPr>
        <w:t>¶</w:t>
      </w:r>
      <w:r w:rsidRPr="00AB642C">
        <w:rPr>
          <w:sz w:val="16"/>
        </w:rPr>
        <w:t xml:space="preserve"> "The Industrial Relations Act only requires parties to bargain over mandatory bargaining subjects. </w:t>
      </w:r>
      <w:r w:rsidRPr="00AB642C">
        <w:rPr>
          <w:highlight w:val="green"/>
          <w:u w:val="single"/>
        </w:rPr>
        <w:t>Permissive bargaining subjects</w:t>
      </w:r>
      <w:r w:rsidRPr="00AB642C">
        <w:rPr>
          <w:u w:val="single"/>
        </w:rPr>
        <w:t xml:space="preserve"> are legal subjects of bargaining, which </w:t>
      </w:r>
      <w:r w:rsidRPr="00AB642C">
        <w:rPr>
          <w:rStyle w:val="Emphasis"/>
          <w:highlight w:val="green"/>
        </w:rPr>
        <w:t>do not</w:t>
      </w:r>
      <w:r w:rsidRPr="00AB642C">
        <w:rPr>
          <w:highlight w:val="green"/>
          <w:u w:val="single"/>
        </w:rPr>
        <w:t xml:space="preserve"> fit within the </w:t>
      </w:r>
      <w:r w:rsidRPr="00AB642C">
        <w:rPr>
          <w:rStyle w:val="Emphasis"/>
          <w:highlight w:val="green"/>
        </w:rPr>
        <w:t>definition</w:t>
      </w:r>
      <w:r w:rsidRPr="00AB642C">
        <w:rPr>
          <w:highlight w:val="green"/>
          <w:u w:val="single"/>
        </w:rPr>
        <w:t xml:space="preserve"> of </w:t>
      </w:r>
      <w:r w:rsidRPr="00AB642C">
        <w:rPr>
          <w:rStyle w:val="Emphasis"/>
          <w:highlight w:val="green"/>
        </w:rPr>
        <w:t>mandatory subjects</w:t>
      </w:r>
      <w:r w:rsidRPr="00AB642C">
        <w:rPr>
          <w:sz w:val="16"/>
        </w:rPr>
        <w:t xml:space="preserve">. </w:t>
      </w:r>
      <w:r w:rsidRPr="00AB642C">
        <w:rPr>
          <w:u w:val="single"/>
        </w:rPr>
        <w:t xml:space="preserve">Either party may raise a permissive subject during bargaining, but </w:t>
      </w:r>
      <w:r w:rsidRPr="00AB642C">
        <w:rPr>
          <w:highlight w:val="green"/>
          <w:u w:val="single"/>
        </w:rPr>
        <w:t xml:space="preserve">the non-raising party is </w:t>
      </w:r>
      <w:r w:rsidRPr="00AB642C">
        <w:rPr>
          <w:rStyle w:val="Emphasis"/>
          <w:highlight w:val="green"/>
        </w:rPr>
        <w:t>not required</w:t>
      </w:r>
      <w:r w:rsidRPr="00AB642C">
        <w:rPr>
          <w:highlight w:val="green"/>
          <w:u w:val="single"/>
        </w:rPr>
        <w:t xml:space="preserve"> to bargain over permissive subjects</w:t>
      </w:r>
      <w:r w:rsidRPr="00AB642C">
        <w:rPr>
          <w:sz w:val="16"/>
        </w:rPr>
        <w:t>. Finally, prohibited bargaining subjects are topics that the law forbids the parties from agreeing to bargain."</w:t>
      </w:r>
    </w:p>
    <w:p w14:paraId="2C9528CA" w14:textId="77777777" w:rsidR="00716B3B" w:rsidRDefault="00716B3B" w:rsidP="00716B3B">
      <w:pPr>
        <w:pStyle w:val="Heading4"/>
      </w:pPr>
      <w:r>
        <w:t xml:space="preserve">Determining </w:t>
      </w:r>
      <w:r>
        <w:rPr>
          <w:u w:val="single"/>
        </w:rPr>
        <w:t>who</w:t>
      </w:r>
      <w:r>
        <w:t xml:space="preserve"> is in a bargaining unit is a permissive subject.</w:t>
      </w:r>
    </w:p>
    <w:p w14:paraId="714A8D5E" w14:textId="77777777" w:rsidR="00716B3B" w:rsidRPr="002A6104" w:rsidRDefault="00716B3B" w:rsidP="00716B3B">
      <w:r w:rsidRPr="002A6104">
        <w:rPr>
          <w:rStyle w:val="Style13ptBold"/>
        </w:rPr>
        <w:t>UFCWIU 13</w:t>
      </w:r>
      <w:r>
        <w:t xml:space="preserve">, United Food and Commercial Workers International Union, CLC, Summer 2013, [“HOW TO USE THE LAW TO ORGANIZE, MOBILIZE, REPRESENT WORKERS, AND BARGAIN BETTER: THE ABCS OF LABOR AND EMPLOYMENT LAW,” available on: </w:t>
      </w:r>
      <w:hyperlink r:id="rId11" w:history="1">
        <w:r w:rsidRPr="00F07CB1">
          <w:rPr>
            <w:rStyle w:val="Hyperlink"/>
          </w:rPr>
          <w:t>https://www.ufcw.org/wp-content/uploads/2013/09/ABCs_English-Version.pdf</w:t>
        </w:r>
      </w:hyperlink>
      <w:r>
        <w:t>, accessed: 09-22-2025]rrf</w:t>
      </w:r>
    </w:p>
    <w:p w14:paraId="541E53FF" w14:textId="77777777" w:rsidR="00716B3B" w:rsidRPr="0010282F" w:rsidRDefault="00716B3B" w:rsidP="00716B3B">
      <w:pPr>
        <w:rPr>
          <w:u w:val="single"/>
        </w:rPr>
      </w:pPr>
      <w:r w:rsidRPr="002A6104">
        <w:rPr>
          <w:highlight w:val="green"/>
          <w:u w:val="single"/>
        </w:rPr>
        <w:t xml:space="preserve">Bargaining unit </w:t>
      </w:r>
      <w:r w:rsidRPr="002A6104">
        <w:rPr>
          <w:rStyle w:val="Emphasis"/>
          <w:highlight w:val="green"/>
        </w:rPr>
        <w:t>descriptions</w:t>
      </w:r>
      <w:r w:rsidRPr="002A6104">
        <w:rPr>
          <w:highlight w:val="green"/>
          <w:u w:val="single"/>
        </w:rPr>
        <w:t xml:space="preserve"> are</w:t>
      </w:r>
      <w:r w:rsidRPr="002A6104">
        <w:rPr>
          <w:u w:val="single"/>
        </w:rPr>
        <w:t xml:space="preserve"> also </w:t>
      </w:r>
      <w:r w:rsidRPr="002A6104">
        <w:rPr>
          <w:rStyle w:val="Emphasis"/>
          <w:highlight w:val="green"/>
        </w:rPr>
        <w:t>permissive subjects</w:t>
      </w:r>
      <w:r>
        <w:t xml:space="preserve">. </w:t>
      </w:r>
      <w:r w:rsidRPr="002A6104">
        <w:rPr>
          <w:u w:val="single"/>
        </w:rPr>
        <w:t xml:space="preserve">To promote stability of bargaining </w:t>
      </w:r>
      <w:r w:rsidRPr="002A6104">
        <w:rPr>
          <w:highlight w:val="green"/>
          <w:u w:val="single"/>
        </w:rPr>
        <w:t>by ensuring that the parties</w:t>
      </w:r>
      <w:r w:rsidRPr="002A6104">
        <w:rPr>
          <w:u w:val="single"/>
        </w:rPr>
        <w:t xml:space="preserve"> confidently </w:t>
      </w:r>
      <w:r w:rsidRPr="002A6104">
        <w:rPr>
          <w:highlight w:val="green"/>
          <w:u w:val="single"/>
        </w:rPr>
        <w:t xml:space="preserve">know </w:t>
      </w:r>
      <w:r w:rsidRPr="002A6104">
        <w:rPr>
          <w:rStyle w:val="Emphasis"/>
          <w:highlight w:val="green"/>
        </w:rPr>
        <w:t>which workers</w:t>
      </w:r>
      <w:r w:rsidRPr="002A6104">
        <w:rPr>
          <w:highlight w:val="green"/>
          <w:u w:val="single"/>
        </w:rPr>
        <w:t xml:space="preserve"> they are bargaining over</w:t>
      </w:r>
      <w:r w:rsidRPr="002A6104">
        <w:rPr>
          <w:u w:val="single"/>
        </w:rPr>
        <w:t xml:space="preserve">, bargaining unit </w:t>
      </w:r>
      <w:r w:rsidRPr="002A6104">
        <w:rPr>
          <w:highlight w:val="green"/>
          <w:u w:val="single"/>
        </w:rPr>
        <w:t>definitions</w:t>
      </w:r>
      <w:r w:rsidRPr="002A6104">
        <w:rPr>
          <w:u w:val="single"/>
        </w:rPr>
        <w:t xml:space="preserve"> and descriptions </w:t>
      </w:r>
      <w:r w:rsidRPr="002A6104">
        <w:rPr>
          <w:highlight w:val="green"/>
          <w:u w:val="single"/>
        </w:rPr>
        <w:t xml:space="preserve">may only be </w:t>
      </w:r>
      <w:r w:rsidRPr="002A6104">
        <w:rPr>
          <w:rStyle w:val="Emphasis"/>
          <w:highlight w:val="green"/>
        </w:rPr>
        <w:t>changed</w:t>
      </w:r>
      <w:r w:rsidRPr="002A6104">
        <w:rPr>
          <w:highlight w:val="green"/>
          <w:u w:val="single"/>
        </w:rPr>
        <w:t xml:space="preserve"> by agreement of </w:t>
      </w:r>
      <w:r w:rsidRPr="002A6104">
        <w:rPr>
          <w:rStyle w:val="Emphasis"/>
          <w:highlight w:val="green"/>
        </w:rPr>
        <w:t>both parties</w:t>
      </w:r>
      <w:r w:rsidRPr="002A6104">
        <w:rPr>
          <w:u w:val="single"/>
        </w:rPr>
        <w:t>.</w:t>
      </w:r>
    </w:p>
    <w:p w14:paraId="2A89396D" w14:textId="77777777" w:rsidR="00716B3B" w:rsidRDefault="00716B3B" w:rsidP="00716B3B">
      <w:pPr>
        <w:pStyle w:val="Heading4"/>
      </w:pPr>
      <w:r>
        <w:t>Independently, the plan mandates an outcome for unions which violates the purpose of CBRs.</w:t>
      </w:r>
    </w:p>
    <w:p w14:paraId="6D6CD1A1" w14:textId="77777777" w:rsidR="00716B3B" w:rsidRPr="00AB642C" w:rsidRDefault="00716B3B" w:rsidP="00716B3B">
      <w:r w:rsidRPr="00AB642C">
        <w:rPr>
          <w:rStyle w:val="Style13ptBold"/>
        </w:rPr>
        <w:t>Moore 11</w:t>
      </w:r>
      <w:r w:rsidRPr="00AB642C">
        <w:t>, Edgar Moore, community associate of the William Brennan Institute for Labor Studies at the University of Nebraska at Omaha, College of Public Affairs and Community Service, 5-6-2011 ["Collective Bargaining Is A Human Right," available on:  https://www.unomaha.edu/college-of-public-affairs-and-community-service/william-brennan-institute-for-labor-studies/engagement/comment-2011-collective-bargaining.php, accessed:  9-22-2025]rrf</w:t>
      </w:r>
    </w:p>
    <w:p w14:paraId="02B2EED3" w14:textId="77777777" w:rsidR="00716B3B" w:rsidRDefault="00716B3B" w:rsidP="00716B3B">
      <w:pPr>
        <w:rPr>
          <w:sz w:val="16"/>
        </w:rPr>
      </w:pPr>
      <w:r w:rsidRPr="00AB642C">
        <w:rPr>
          <w:u w:val="single"/>
        </w:rPr>
        <w:t xml:space="preserve">Contrary to the allegations of those opposing </w:t>
      </w:r>
      <w:r w:rsidRPr="00AB642C">
        <w:rPr>
          <w:rStyle w:val="Emphasis"/>
        </w:rPr>
        <w:t>collective bargaining</w:t>
      </w:r>
      <w:r w:rsidRPr="00AB642C">
        <w:rPr>
          <w:u w:val="single"/>
        </w:rPr>
        <w:t xml:space="preserve"> for public employees, </w:t>
      </w:r>
      <w:r w:rsidRPr="00AB642C">
        <w:rPr>
          <w:highlight w:val="green"/>
          <w:u w:val="single"/>
        </w:rPr>
        <w:t xml:space="preserve">having the </w:t>
      </w:r>
      <w:r w:rsidRPr="00AB642C">
        <w:rPr>
          <w:rStyle w:val="Emphasis"/>
          <w:highlight w:val="green"/>
        </w:rPr>
        <w:t>right</w:t>
      </w:r>
      <w:r w:rsidRPr="00AB642C">
        <w:rPr>
          <w:highlight w:val="green"/>
          <w:u w:val="single"/>
        </w:rPr>
        <w:t xml:space="preserve"> to </w:t>
      </w:r>
      <w:r w:rsidRPr="00AB642C">
        <w:rPr>
          <w:rStyle w:val="Emphasis"/>
          <w:highlight w:val="green"/>
        </w:rPr>
        <w:t>bargain collectively</w:t>
      </w:r>
      <w:r w:rsidRPr="00AB642C">
        <w:rPr>
          <w:highlight w:val="green"/>
          <w:u w:val="single"/>
        </w:rPr>
        <w:t xml:space="preserve"> does not </w:t>
      </w:r>
      <w:r w:rsidRPr="00AB642C">
        <w:rPr>
          <w:rStyle w:val="Emphasis"/>
          <w:highlight w:val="green"/>
        </w:rPr>
        <w:t>guarantee</w:t>
      </w:r>
      <w:r w:rsidRPr="00AB642C">
        <w:rPr>
          <w:highlight w:val="green"/>
          <w:u w:val="single"/>
        </w:rPr>
        <w:t xml:space="preserve"> outcomes sought by</w:t>
      </w:r>
      <w:r w:rsidRPr="00AB642C">
        <w:rPr>
          <w:u w:val="single"/>
        </w:rPr>
        <w:t xml:space="preserve"> </w:t>
      </w:r>
      <w:r w:rsidRPr="00AB642C">
        <w:rPr>
          <w:rStyle w:val="Emphasis"/>
        </w:rPr>
        <w:t>workers</w:t>
      </w:r>
      <w:r w:rsidRPr="00AB642C">
        <w:rPr>
          <w:u w:val="single"/>
        </w:rPr>
        <w:t xml:space="preserve"> and their </w:t>
      </w:r>
      <w:r w:rsidRPr="00AB642C">
        <w:rPr>
          <w:rStyle w:val="Emphasis"/>
          <w:highlight w:val="green"/>
        </w:rPr>
        <w:t>unions</w:t>
      </w:r>
      <w:r w:rsidRPr="00AB642C">
        <w:rPr>
          <w:sz w:val="16"/>
        </w:rPr>
        <w:t>. Nor does it mean that cost savings cannot be achieved. Workers' representatives and representatives of employers, whether public or private, have a right to bargain hard for their interests. The reason why collective bargaining is recognized as an international human right is that the compromises resulting from a process in which workers have an autonomous voice reflect principles of dignity, equality, and democracy consistent with human rights principles.</w:t>
      </w:r>
    </w:p>
    <w:p w14:paraId="2580C655" w14:textId="77777777" w:rsidR="00716B3B" w:rsidRDefault="00716B3B" w:rsidP="00716B3B">
      <w:pPr>
        <w:pStyle w:val="Heading4"/>
      </w:pPr>
      <w:r>
        <w:t>The article is about federal employees but its about collective bargaining rights which is a term of art – dropped from vagueness</w:t>
      </w:r>
    </w:p>
    <w:p w14:paraId="58456EC4" w14:textId="77777777" w:rsidR="00716B3B" w:rsidRPr="00077BC3" w:rsidRDefault="00716B3B" w:rsidP="00716B3B">
      <w:r w:rsidRPr="00077BC3">
        <w:rPr>
          <w:rStyle w:val="Style13ptBold"/>
        </w:rPr>
        <w:t>Schnitzer 25</w:t>
      </w:r>
      <w:r>
        <w:t>, Attorney Justin Schnitzer, Law Office of Justin Schnitzer, 5-5-2025 ["</w:t>
      </w:r>
      <w:r w:rsidRPr="002F4D7D">
        <w:rPr>
          <w:rStyle w:val="Emphasis"/>
          <w:highlight w:val="cyan"/>
        </w:rPr>
        <w:t>Collective Bargaining Agreements for Federal Employees</w:t>
      </w:r>
      <w:r>
        <w:t>, available on:  https://www.fedelaw.com/collective-bargaining-federal-employees/, accessed:  8-26-2025]cdm</w:t>
      </w:r>
    </w:p>
    <w:p w14:paraId="7AB73568" w14:textId="77777777" w:rsidR="00716B3B" w:rsidRPr="005630E8" w:rsidRDefault="00716B3B" w:rsidP="00716B3B">
      <w:pPr>
        <w:rPr>
          <w:sz w:val="16"/>
        </w:rPr>
      </w:pPr>
      <w:r w:rsidRPr="006812D8">
        <w:rPr>
          <w:sz w:val="16"/>
        </w:rPr>
        <w:t xml:space="preserve">Your </w:t>
      </w:r>
      <w:r w:rsidRPr="00077BC3">
        <w:rPr>
          <w:rStyle w:val="StyleUnderline"/>
          <w:highlight w:val="green"/>
        </w:rPr>
        <w:t>collective bargaining rights exist within</w:t>
      </w:r>
      <w:r w:rsidRPr="006812D8">
        <w:rPr>
          <w:sz w:val="16"/>
        </w:rPr>
        <w:t xml:space="preserve"> </w:t>
      </w:r>
      <w:r w:rsidRPr="00077BC3">
        <w:rPr>
          <w:rStyle w:val="StyleUnderline"/>
          <w:highlight w:val="green"/>
        </w:rPr>
        <w:t>carefully drawn boundaries</w:t>
      </w:r>
      <w:r w:rsidRPr="006812D8">
        <w:rPr>
          <w:sz w:val="16"/>
        </w:rPr>
        <w:t xml:space="preserve">. </w:t>
      </w:r>
      <w:r w:rsidRPr="00077BC3">
        <w:rPr>
          <w:rStyle w:val="StyleUnderline"/>
          <w:highlight w:val="green"/>
        </w:rPr>
        <w:t>The mandatory subjects</w:t>
      </w:r>
      <w:r w:rsidRPr="006812D8">
        <w:rPr>
          <w:sz w:val="16"/>
        </w:rPr>
        <w:t xml:space="preserve"> you can negotiate </w:t>
      </w:r>
      <w:r w:rsidRPr="00077BC3">
        <w:rPr>
          <w:rStyle w:val="StyleUnderline"/>
          <w:highlight w:val="green"/>
        </w:rPr>
        <w:t>include</w:t>
      </w:r>
      <w:r w:rsidRPr="006812D8">
        <w:rPr>
          <w:sz w:val="16"/>
        </w:rPr>
        <w:t xml:space="preserve"> </w:t>
      </w:r>
      <w:r w:rsidRPr="00077BC3">
        <w:rPr>
          <w:rStyle w:val="StyleUnderline"/>
          <w:highlight w:val="green"/>
        </w:rPr>
        <w:t>working conditions</w:t>
      </w:r>
      <w:r w:rsidRPr="006812D8">
        <w:rPr>
          <w:sz w:val="16"/>
        </w:rPr>
        <w:t xml:space="preserve">, </w:t>
      </w:r>
      <w:r w:rsidRPr="00077BC3">
        <w:rPr>
          <w:rStyle w:val="StyleUnderline"/>
          <w:highlight w:val="green"/>
        </w:rPr>
        <w:t>grievance procedures</w:t>
      </w:r>
      <w:r w:rsidRPr="006812D8">
        <w:rPr>
          <w:sz w:val="16"/>
        </w:rPr>
        <w:t xml:space="preserve">, and certain </w:t>
      </w:r>
      <w:r w:rsidRPr="00077BC3">
        <w:rPr>
          <w:rStyle w:val="StyleUnderline"/>
          <w:highlight w:val="green"/>
        </w:rPr>
        <w:t>personnel policies</w:t>
      </w:r>
      <w:r w:rsidRPr="006812D8">
        <w:rPr>
          <w:sz w:val="16"/>
        </w:rPr>
        <w:t xml:space="preserve"> </w:t>
      </w:r>
      <w:r w:rsidRPr="00077BC3">
        <w:rPr>
          <w:rStyle w:val="StyleUnderline"/>
          <w:highlight w:val="green"/>
        </w:rPr>
        <w:t>that directly affect</w:t>
      </w:r>
      <w:r w:rsidRPr="006812D8">
        <w:rPr>
          <w:sz w:val="16"/>
        </w:rPr>
        <w:t xml:space="preserve"> your </w:t>
      </w:r>
      <w:r w:rsidRPr="00077BC3">
        <w:rPr>
          <w:rStyle w:val="StyleUnderline"/>
          <w:highlight w:val="green"/>
        </w:rPr>
        <w:t>daily</w:t>
      </w:r>
      <w:r w:rsidRPr="006812D8">
        <w:rPr>
          <w:sz w:val="16"/>
        </w:rPr>
        <w:t xml:space="preserve"> work </w:t>
      </w:r>
      <w:r w:rsidRPr="00077BC3">
        <w:rPr>
          <w:rStyle w:val="StyleUnderline"/>
          <w:highlight w:val="green"/>
        </w:rPr>
        <w:t>life</w:t>
      </w:r>
      <w:r w:rsidRPr="006812D8">
        <w:rPr>
          <w:sz w:val="16"/>
        </w:rPr>
        <w:t>.</w:t>
      </w:r>
    </w:p>
    <w:p w14:paraId="6188DFAC" w14:textId="77777777" w:rsidR="00716B3B" w:rsidRPr="0010282F" w:rsidRDefault="00716B3B" w:rsidP="00716B3B">
      <w:pPr>
        <w:rPr>
          <w:sz w:val="16"/>
        </w:rPr>
      </w:pPr>
    </w:p>
    <w:p w14:paraId="5AF9C44A" w14:textId="77777777" w:rsidR="00716B3B" w:rsidRDefault="00716B3B" w:rsidP="00716B3B">
      <w:pPr>
        <w:pStyle w:val="Heading3"/>
      </w:pPr>
      <w:r>
        <w:t>2nc – Limits DA</w:t>
      </w:r>
    </w:p>
    <w:p w14:paraId="3AEC3FEC" w14:textId="77777777" w:rsidR="00716B3B" w:rsidRDefault="00716B3B" w:rsidP="00716B3B">
      <w:pPr>
        <w:pStyle w:val="Heading4"/>
      </w:pPr>
      <w:r>
        <w:t xml:space="preserve">They can choose to affect a host of </w:t>
      </w:r>
      <w:r w:rsidRPr="003C094F">
        <w:rPr>
          <w:u w:val="single"/>
        </w:rPr>
        <w:t>discreet</w:t>
      </w:r>
      <w:r>
        <w:t xml:space="preserve">, </w:t>
      </w:r>
      <w:r w:rsidRPr="003C094F">
        <w:rPr>
          <w:u w:val="single"/>
        </w:rPr>
        <w:t>minor</w:t>
      </w:r>
      <w:r>
        <w:t xml:space="preserve"> changes to labor law. </w:t>
      </w:r>
    </w:p>
    <w:p w14:paraId="145D0FF0" w14:textId="77777777" w:rsidR="00716B3B" w:rsidRPr="002A6104" w:rsidRDefault="00716B3B" w:rsidP="00716B3B">
      <w:r w:rsidRPr="002A6104">
        <w:rPr>
          <w:rStyle w:val="Style13ptBold"/>
        </w:rPr>
        <w:t>UFCWIU 13</w:t>
      </w:r>
      <w:r>
        <w:t xml:space="preserve">, United Food and Commercial Workers International Union, CLC, Summer 2013, [“HOW TO USE THE LAW TO ORGANIZE, MOBILIZE, REPRESENT WORKERS, AND BARGAIN BETTER: THE ABCS OF LABOR AND EMPLOYMENT LAW,” available on: </w:t>
      </w:r>
      <w:hyperlink r:id="rId12" w:history="1">
        <w:r w:rsidRPr="00F07CB1">
          <w:rPr>
            <w:rStyle w:val="Hyperlink"/>
          </w:rPr>
          <w:t>https://www.ufcw.org/wp-content/uploads/2013/09/ABCs_English-Version.pdf</w:t>
        </w:r>
      </w:hyperlink>
      <w:r>
        <w:t>, accessed: 09-22-2025]rrf</w:t>
      </w:r>
    </w:p>
    <w:p w14:paraId="51391D70" w14:textId="77777777" w:rsidR="00716B3B" w:rsidRPr="00B40BEE" w:rsidRDefault="00716B3B" w:rsidP="00716B3B">
      <w:pPr>
        <w:rPr>
          <w:u w:val="single"/>
        </w:rPr>
      </w:pPr>
      <w:r w:rsidRPr="00B40BEE">
        <w:rPr>
          <w:u w:val="single"/>
        </w:rPr>
        <w:t xml:space="preserve">Other examples of </w:t>
      </w:r>
      <w:r w:rsidRPr="00B40BEE">
        <w:rPr>
          <w:rStyle w:val="Emphasis"/>
          <w:highlight w:val="green"/>
        </w:rPr>
        <w:t>permissive subjects</w:t>
      </w:r>
      <w:r w:rsidRPr="00B40BEE">
        <w:rPr>
          <w:u w:val="single"/>
        </w:rPr>
        <w:t>:</w:t>
      </w:r>
    </w:p>
    <w:p w14:paraId="172B34D2" w14:textId="77777777" w:rsidR="00716B3B" w:rsidRPr="00B40BEE" w:rsidRDefault="00716B3B" w:rsidP="00716B3B">
      <w:pPr>
        <w:rPr>
          <w:u w:val="single"/>
        </w:rPr>
      </w:pPr>
      <w:r w:rsidRPr="00B40BEE">
        <w:rPr>
          <w:u w:val="single"/>
        </w:rPr>
        <w:t xml:space="preserve">unions Beck </w:t>
      </w:r>
      <w:r w:rsidRPr="00B40BEE">
        <w:rPr>
          <w:rStyle w:val="Emphasis"/>
          <w:highlight w:val="green"/>
        </w:rPr>
        <w:t>fee calculations</w:t>
      </w:r>
    </w:p>
    <w:p w14:paraId="6F961BAD" w14:textId="77777777" w:rsidR="00716B3B" w:rsidRPr="00B40BEE" w:rsidRDefault="00716B3B" w:rsidP="00716B3B">
      <w:pPr>
        <w:rPr>
          <w:u w:val="single"/>
        </w:rPr>
      </w:pPr>
      <w:r w:rsidRPr="00B40BEE">
        <w:rPr>
          <w:u w:val="single"/>
        </w:rPr>
        <w:t xml:space="preserve">unions internal contract </w:t>
      </w:r>
      <w:r w:rsidRPr="00B40BEE">
        <w:rPr>
          <w:highlight w:val="green"/>
          <w:u w:val="single"/>
        </w:rPr>
        <w:t>ratification procedures</w:t>
      </w:r>
    </w:p>
    <w:p w14:paraId="6CB0AF4F" w14:textId="77777777" w:rsidR="00716B3B" w:rsidRDefault="00716B3B" w:rsidP="00716B3B">
      <w:r>
        <w:t>other internal union affairs</w:t>
      </w:r>
    </w:p>
    <w:p w14:paraId="51426674" w14:textId="77777777" w:rsidR="00716B3B" w:rsidRPr="00B40BEE" w:rsidRDefault="00716B3B" w:rsidP="00716B3B">
      <w:pPr>
        <w:rPr>
          <w:u w:val="single"/>
        </w:rPr>
      </w:pPr>
      <w:r w:rsidRPr="00B40BEE">
        <w:rPr>
          <w:highlight w:val="green"/>
          <w:u w:val="single"/>
        </w:rPr>
        <w:t>interest arbitration</w:t>
      </w:r>
      <w:r w:rsidRPr="00B40BEE">
        <w:rPr>
          <w:u w:val="single"/>
        </w:rPr>
        <w:t xml:space="preserve"> (that is, arbitrations to set contract terms rather than decide whether companies violated contracts)</w:t>
      </w:r>
    </w:p>
    <w:p w14:paraId="7B615A9C" w14:textId="77777777" w:rsidR="00716B3B" w:rsidRPr="00B40BEE" w:rsidRDefault="00716B3B" w:rsidP="00716B3B">
      <w:pPr>
        <w:rPr>
          <w:u w:val="single"/>
        </w:rPr>
      </w:pPr>
      <w:r w:rsidRPr="00B40BEE">
        <w:rPr>
          <w:highlight w:val="green"/>
          <w:u w:val="single"/>
        </w:rPr>
        <w:t xml:space="preserve">loyalty oaths that </w:t>
      </w:r>
      <w:r w:rsidRPr="00B40BEE">
        <w:rPr>
          <w:rStyle w:val="Emphasis"/>
          <w:highlight w:val="green"/>
        </w:rPr>
        <w:t>workers</w:t>
      </w:r>
      <w:r w:rsidRPr="00B40BEE">
        <w:rPr>
          <w:u w:val="single"/>
        </w:rPr>
        <w:t xml:space="preserve"> will </w:t>
      </w:r>
      <w:r w:rsidRPr="00B40BEE">
        <w:rPr>
          <w:highlight w:val="green"/>
          <w:u w:val="single"/>
        </w:rPr>
        <w:t>use</w:t>
      </w:r>
      <w:r w:rsidRPr="00B40BEE">
        <w:rPr>
          <w:u w:val="single"/>
        </w:rPr>
        <w:t xml:space="preserve"> best efforts to promote companies business settlements of ULP cases</w:t>
      </w:r>
    </w:p>
    <w:p w14:paraId="60DE1725" w14:textId="77777777" w:rsidR="00716B3B" w:rsidRPr="00B40BEE" w:rsidRDefault="00716B3B" w:rsidP="00716B3B">
      <w:pPr>
        <w:rPr>
          <w:u w:val="single"/>
        </w:rPr>
      </w:pPr>
      <w:r w:rsidRPr="00B40BEE">
        <w:rPr>
          <w:rStyle w:val="Emphasis"/>
          <w:highlight w:val="green"/>
        </w:rPr>
        <w:t>taping</w:t>
      </w:r>
      <w:r w:rsidRPr="00B40BEE">
        <w:rPr>
          <w:u w:val="single"/>
        </w:rPr>
        <w:t xml:space="preserve"> or transcribing </w:t>
      </w:r>
      <w:r w:rsidRPr="00B40BEE">
        <w:rPr>
          <w:rStyle w:val="Emphasis"/>
          <w:highlight w:val="green"/>
        </w:rPr>
        <w:t>bargaining sessions</w:t>
      </w:r>
      <w:r w:rsidRPr="00B40BEE">
        <w:rPr>
          <w:highlight w:val="green"/>
          <w:u w:val="single"/>
        </w:rPr>
        <w:t xml:space="preserve"> or</w:t>
      </w:r>
      <w:r w:rsidRPr="00B40BEE">
        <w:rPr>
          <w:u w:val="single"/>
        </w:rPr>
        <w:t xml:space="preserve"> grievance meetings</w:t>
      </w:r>
    </w:p>
    <w:p w14:paraId="432AC5AD" w14:textId="77777777" w:rsidR="00716B3B" w:rsidRDefault="00716B3B" w:rsidP="00716B3B">
      <w:pPr>
        <w:rPr>
          <w:u w:val="single"/>
        </w:rPr>
      </w:pPr>
      <w:r w:rsidRPr="00B40BEE">
        <w:rPr>
          <w:highlight w:val="green"/>
          <w:u w:val="single"/>
        </w:rPr>
        <w:t>union labels on</w:t>
      </w:r>
      <w:r w:rsidRPr="00B40BEE">
        <w:rPr>
          <w:u w:val="single"/>
        </w:rPr>
        <w:t xml:space="preserve"> company </w:t>
      </w:r>
      <w:r w:rsidRPr="00B40BEE">
        <w:rPr>
          <w:highlight w:val="green"/>
          <w:u w:val="single"/>
        </w:rPr>
        <w:t>products</w:t>
      </w:r>
    </w:p>
    <w:p w14:paraId="5AEE5284" w14:textId="77777777" w:rsidR="00716B3B" w:rsidRDefault="00716B3B" w:rsidP="00716B3B">
      <w:pPr>
        <w:pStyle w:val="Heading4"/>
      </w:pPr>
      <w:r>
        <w:t xml:space="preserve">Our 1nc </w:t>
      </w:r>
      <w:r w:rsidRPr="003A2789">
        <w:rPr>
          <w:u w:val="single"/>
        </w:rPr>
        <w:t>violation</w:t>
      </w:r>
      <w:r>
        <w:t xml:space="preserve"> evidence lists </w:t>
      </w:r>
      <w:r w:rsidRPr="003A2789">
        <w:rPr>
          <w:u w:val="single"/>
        </w:rPr>
        <w:t>even more</w:t>
      </w:r>
      <w:r>
        <w:t xml:space="preserve"> examples.</w:t>
      </w:r>
    </w:p>
    <w:p w14:paraId="03E07589" w14:textId="77777777" w:rsidR="00716B3B" w:rsidRDefault="00716B3B" w:rsidP="00716B3B">
      <w:r w:rsidRPr="00077BC3">
        <w:rPr>
          <w:rStyle w:val="Style13ptBold"/>
        </w:rPr>
        <w:t>FCA 25</w:t>
      </w:r>
      <w:r>
        <w:t xml:space="preserve"> International, March 28th, 2025 ["Understanding and Operationalizing Mandatory, Permissive and Illegal Subjects of Bargaining, available on:  https://finishingcontractors.org/do-we-have-to-negotiate-that-understanding-and-operationalizing-mandatory-permissive-and-illegal-subjects-of-bargaining/, accessed:  8-26-2025]cdm</w:t>
      </w:r>
    </w:p>
    <w:p w14:paraId="5509CB9B" w14:textId="77777777" w:rsidR="00716B3B" w:rsidRDefault="00716B3B" w:rsidP="00716B3B">
      <w:pPr>
        <w:pStyle w:val="ListParagraph"/>
        <w:numPr>
          <w:ilvl w:val="0"/>
          <w:numId w:val="49"/>
        </w:numPr>
      </w:pPr>
      <w:r w:rsidRPr="003A2789">
        <w:rPr>
          <w:highlight w:val="green"/>
        </w:rPr>
        <w:t>___</w:t>
      </w:r>
      <w:r>
        <w:t xml:space="preserve"> = 1nc, </w:t>
      </w:r>
      <w:r w:rsidRPr="003A2789">
        <w:rPr>
          <w:highlight w:val="red"/>
        </w:rPr>
        <w:t>___</w:t>
      </w:r>
      <w:r>
        <w:t xml:space="preserve"> = block</w:t>
      </w:r>
    </w:p>
    <w:p w14:paraId="73D4D40B" w14:textId="77777777" w:rsidR="00716B3B" w:rsidRDefault="00716B3B" w:rsidP="00716B3B">
      <w:r>
        <w:t>The National Labor Relations Act (</w:t>
      </w:r>
      <w:r w:rsidRPr="006C6873">
        <w:rPr>
          <w:rStyle w:val="StyleUnderline"/>
          <w:highlight w:val="green"/>
        </w:rPr>
        <w:t>NLRA</w:t>
      </w:r>
      <w:r>
        <w:t xml:space="preserve">) </w:t>
      </w:r>
      <w:r w:rsidRPr="006C6873">
        <w:rPr>
          <w:rStyle w:val="StyleUnderline"/>
          <w:highlight w:val="green"/>
        </w:rPr>
        <w:t>divides</w:t>
      </w:r>
      <w:r>
        <w:t xml:space="preserve"> the </w:t>
      </w:r>
      <w:r w:rsidRPr="006C6873">
        <w:rPr>
          <w:rStyle w:val="StyleUnderline"/>
          <w:highlight w:val="green"/>
        </w:rPr>
        <w:t xml:space="preserve">subjects of bargaining </w:t>
      </w:r>
      <w:r w:rsidRPr="006C6873">
        <w:rPr>
          <w:rStyle w:val="StyleUnderline"/>
        </w:rPr>
        <w:t>into three categories</w:t>
      </w:r>
      <w:r w:rsidRPr="006C6873">
        <w:t>:</w:t>
      </w:r>
    </w:p>
    <w:p w14:paraId="46D7A8ED" w14:textId="77777777" w:rsidR="00716B3B" w:rsidRPr="006C6873" w:rsidRDefault="00716B3B" w:rsidP="00716B3B">
      <w:r w:rsidRPr="006C6873">
        <w:t>Mandatory – both parties (management and labor) have a statutory obligation to bargain these subjects.</w:t>
      </w:r>
    </w:p>
    <w:p w14:paraId="5A785A8C" w14:textId="77777777" w:rsidR="00716B3B" w:rsidRDefault="00716B3B" w:rsidP="00716B3B">
      <w:r w:rsidRPr="006C6873">
        <w:t>Permissive</w:t>
      </w:r>
      <w:r>
        <w:t>– both parties may choose to (or refuse to) bargain these subjects.</w:t>
      </w:r>
    </w:p>
    <w:p w14:paraId="56368D84" w14:textId="77777777" w:rsidR="00716B3B" w:rsidRDefault="00716B3B" w:rsidP="00716B3B">
      <w:r w:rsidRPr="006C6873">
        <w:t>Illegal</w:t>
      </w:r>
      <w:r>
        <w:t>– both parties must refrain from bargaining these subjects.</w:t>
      </w:r>
    </w:p>
    <w:p w14:paraId="05DFE6EF" w14:textId="77777777" w:rsidR="00716B3B" w:rsidRDefault="00716B3B" w:rsidP="00716B3B">
      <w:r>
        <w:t>Generally, the test for determining whether a bargaining subject is mandatory or permissive is whether the subject “vitally affects” the relations between the employer and its employees. Provided below is a summary of common examples of each.</w:t>
      </w:r>
    </w:p>
    <w:p w14:paraId="79AB1A77" w14:textId="77777777" w:rsidR="00716B3B" w:rsidRDefault="00716B3B" w:rsidP="00716B3B">
      <w:r>
        <w:t>Mandatory Subjects</w:t>
      </w:r>
    </w:p>
    <w:p w14:paraId="3423378D" w14:textId="77777777" w:rsidR="00716B3B" w:rsidRDefault="00716B3B" w:rsidP="00716B3B">
      <w:r w:rsidRPr="006C6873">
        <w:rPr>
          <w:rStyle w:val="StyleUnderline"/>
          <w:highlight w:val="green"/>
        </w:rPr>
        <w:t>Mandatory</w:t>
      </w:r>
      <w:r>
        <w:t xml:space="preserve"> </w:t>
      </w:r>
      <w:r w:rsidRPr="006C6873">
        <w:rPr>
          <w:rStyle w:val="StyleUnderline"/>
          <w:highlight w:val="green"/>
        </w:rPr>
        <w:t>subjects</w:t>
      </w:r>
      <w:r>
        <w:t xml:space="preserve"> of bargaining </w:t>
      </w:r>
      <w:r w:rsidRPr="006C6873">
        <w:rPr>
          <w:rStyle w:val="StyleUnderline"/>
          <w:highlight w:val="green"/>
        </w:rPr>
        <w:t>include</w:t>
      </w:r>
      <w:r>
        <w:t>:</w:t>
      </w:r>
    </w:p>
    <w:p w14:paraId="4616DA7D" w14:textId="77777777" w:rsidR="00716B3B" w:rsidRDefault="00716B3B" w:rsidP="00716B3B">
      <w:r>
        <w:t xml:space="preserve">Rates of </w:t>
      </w:r>
      <w:r w:rsidRPr="006C6873">
        <w:rPr>
          <w:rStyle w:val="StyleUnderline"/>
          <w:highlight w:val="green"/>
        </w:rPr>
        <w:t>pay</w:t>
      </w:r>
      <w:r>
        <w:t xml:space="preserve"> and wages (e.g., shift differentials, bonuses, pensions, health and welfare plans, meals and discounts, profit sharing, etc.)</w:t>
      </w:r>
    </w:p>
    <w:p w14:paraId="75C8C513" w14:textId="77777777" w:rsidR="00716B3B" w:rsidRDefault="00716B3B" w:rsidP="00716B3B">
      <w:r w:rsidRPr="006C6873">
        <w:rPr>
          <w:rStyle w:val="StyleUnderline"/>
          <w:highlight w:val="green"/>
        </w:rPr>
        <w:t>Hours</w:t>
      </w:r>
      <w:r>
        <w:t xml:space="preserve"> of work (e.g., daily overtime, weekly overtime, etc.)</w:t>
      </w:r>
    </w:p>
    <w:p w14:paraId="323D57AC" w14:textId="77777777" w:rsidR="00716B3B" w:rsidRDefault="00716B3B" w:rsidP="00716B3B">
      <w:r>
        <w:t xml:space="preserve">Other terms and </w:t>
      </w:r>
      <w:r w:rsidRPr="006C6873">
        <w:rPr>
          <w:rStyle w:val="StyleUnderline"/>
          <w:highlight w:val="green"/>
        </w:rPr>
        <w:t>conditions</w:t>
      </w:r>
      <w:r>
        <w:t xml:space="preserve"> of employment (e.g., seniority, plant rules, work assignments, health testing, drug testing, union security, no strike/no lockout language, non-discrimination, etc.).</w:t>
      </w:r>
    </w:p>
    <w:p w14:paraId="76593F5E" w14:textId="77777777" w:rsidR="00716B3B" w:rsidRDefault="00716B3B" w:rsidP="00716B3B">
      <w:r>
        <w:t xml:space="preserve">Again, </w:t>
      </w:r>
      <w:r w:rsidRPr="006C6873">
        <w:rPr>
          <w:rStyle w:val="StyleUnderline"/>
          <w:highlight w:val="green"/>
        </w:rPr>
        <w:t>parties have a statutory obligation to bargain over mandatory subjects</w:t>
      </w:r>
      <w:r>
        <w:t xml:space="preserve"> of bargaining. The NLRA does not require agreement, of course, but the contractor must engage in bargaining over mandatory subjects of bargaining. </w:t>
      </w:r>
    </w:p>
    <w:p w14:paraId="58E0E9D7" w14:textId="77777777" w:rsidR="00716B3B" w:rsidRDefault="00716B3B" w:rsidP="00716B3B">
      <w:r>
        <w:t>Permissive Subjects</w:t>
      </w:r>
    </w:p>
    <w:p w14:paraId="4777BE23" w14:textId="77777777" w:rsidR="00716B3B" w:rsidRPr="00442CF9" w:rsidRDefault="00716B3B" w:rsidP="00716B3B">
      <w:r w:rsidRPr="00442CF9">
        <w:rPr>
          <w:rStyle w:val="StyleUnderline"/>
        </w:rPr>
        <w:t>Permissive subjects</w:t>
      </w:r>
      <w:r w:rsidRPr="00442CF9">
        <w:t xml:space="preserve"> are matters that the </w:t>
      </w:r>
      <w:r w:rsidRPr="00442CF9">
        <w:rPr>
          <w:rStyle w:val="StyleUnderline"/>
        </w:rPr>
        <w:t>parties are free to bargain over</w:t>
      </w:r>
      <w:r w:rsidRPr="00442CF9">
        <w:t xml:space="preserve">, </w:t>
      </w:r>
      <w:r w:rsidRPr="00442CF9">
        <w:rPr>
          <w:rStyle w:val="StyleUnderline"/>
        </w:rPr>
        <w:t>but have no obligation to do so</w:t>
      </w:r>
      <w:r w:rsidRPr="00442CF9">
        <w:t xml:space="preserve">. Permissive </w:t>
      </w:r>
      <w:r w:rsidRPr="00442CF9">
        <w:rPr>
          <w:rStyle w:val="StyleUnderline"/>
        </w:rPr>
        <w:t>subjects</w:t>
      </w:r>
      <w:r w:rsidRPr="00442CF9">
        <w:t xml:space="preserve"> of bargaining </w:t>
      </w:r>
      <w:r w:rsidRPr="00442CF9">
        <w:rPr>
          <w:rStyle w:val="StyleUnderline"/>
        </w:rPr>
        <w:t>include</w:t>
      </w:r>
      <w:r w:rsidRPr="00442CF9">
        <w:t xml:space="preserve"> the following:</w:t>
      </w:r>
    </w:p>
    <w:p w14:paraId="57C6272B" w14:textId="77777777" w:rsidR="00716B3B" w:rsidRPr="006C6873" w:rsidRDefault="00716B3B" w:rsidP="00716B3B">
      <w:pPr>
        <w:rPr>
          <w:rStyle w:val="StyleUnderline"/>
        </w:rPr>
      </w:pPr>
      <w:r w:rsidRPr="00442CF9">
        <w:rPr>
          <w:rStyle w:val="StyleUnderline"/>
        </w:rPr>
        <w:t>Definition of the bargaining unit</w:t>
      </w:r>
    </w:p>
    <w:p w14:paraId="67D99062" w14:textId="77777777" w:rsidR="00716B3B" w:rsidRPr="003A2789" w:rsidRDefault="00716B3B" w:rsidP="00716B3B">
      <w:pPr>
        <w:rPr>
          <w:u w:val="single"/>
        </w:rPr>
      </w:pPr>
      <w:r w:rsidRPr="003A2789">
        <w:rPr>
          <w:highlight w:val="red"/>
          <w:u w:val="single"/>
        </w:rPr>
        <w:t>Union recognition clauses converting a Section 8(f) relationship to a Section 9(a) relationship</w:t>
      </w:r>
    </w:p>
    <w:p w14:paraId="2084F1CB" w14:textId="77777777" w:rsidR="00716B3B" w:rsidRPr="003A2789" w:rsidRDefault="00716B3B" w:rsidP="00716B3B">
      <w:pPr>
        <w:rPr>
          <w:u w:val="single"/>
        </w:rPr>
      </w:pPr>
      <w:r w:rsidRPr="003A2789">
        <w:rPr>
          <w:u w:val="single"/>
        </w:rPr>
        <w:t xml:space="preserve">The </w:t>
      </w:r>
      <w:r w:rsidRPr="003A2789">
        <w:rPr>
          <w:highlight w:val="red"/>
          <w:u w:val="single"/>
        </w:rPr>
        <w:t>inclusion of supervisors</w:t>
      </w:r>
      <w:r w:rsidRPr="003A2789">
        <w:rPr>
          <w:u w:val="single"/>
        </w:rPr>
        <w:t xml:space="preserve"> in the bargaining unit</w:t>
      </w:r>
    </w:p>
    <w:p w14:paraId="273CCBB2" w14:textId="77777777" w:rsidR="00716B3B" w:rsidRPr="00442CF9" w:rsidRDefault="00716B3B" w:rsidP="00716B3B">
      <w:pPr>
        <w:rPr>
          <w:rStyle w:val="StyleUnderline"/>
        </w:rPr>
      </w:pPr>
      <w:r w:rsidRPr="00442CF9">
        <w:rPr>
          <w:rStyle w:val="StyleUnderline"/>
          <w:highlight w:val="green"/>
        </w:rPr>
        <w:t>Internal union affairs</w:t>
      </w:r>
    </w:p>
    <w:p w14:paraId="625F220F" w14:textId="77777777" w:rsidR="00716B3B" w:rsidRPr="003A2789" w:rsidRDefault="00716B3B" w:rsidP="00716B3B">
      <w:pPr>
        <w:rPr>
          <w:u w:val="single"/>
        </w:rPr>
      </w:pPr>
      <w:r w:rsidRPr="003A2789">
        <w:rPr>
          <w:highlight w:val="red"/>
          <w:u w:val="single"/>
        </w:rPr>
        <w:t>Legal liability</w:t>
      </w:r>
      <w:r w:rsidRPr="003A2789">
        <w:rPr>
          <w:u w:val="single"/>
        </w:rPr>
        <w:t xml:space="preserve"> clauses (e.g., a provision fixing liability for violation of a no-strike clause)</w:t>
      </w:r>
    </w:p>
    <w:p w14:paraId="76AA94B4" w14:textId="77777777" w:rsidR="00716B3B" w:rsidRPr="003A2789" w:rsidRDefault="00716B3B" w:rsidP="00716B3B">
      <w:pPr>
        <w:rPr>
          <w:u w:val="single"/>
        </w:rPr>
      </w:pPr>
      <w:r w:rsidRPr="003A2789">
        <w:rPr>
          <w:highlight w:val="red"/>
          <w:u w:val="single"/>
        </w:rPr>
        <w:t>Industry promotion funds</w:t>
      </w:r>
    </w:p>
    <w:p w14:paraId="0917B5E1" w14:textId="77777777" w:rsidR="00716B3B" w:rsidRPr="003A2789" w:rsidRDefault="00716B3B" w:rsidP="00716B3B">
      <w:pPr>
        <w:rPr>
          <w:u w:val="single"/>
        </w:rPr>
      </w:pPr>
      <w:r w:rsidRPr="003A2789">
        <w:rPr>
          <w:highlight w:val="red"/>
          <w:u w:val="single"/>
        </w:rPr>
        <w:t>Interest arbitration</w:t>
      </w:r>
      <w:r w:rsidRPr="003A2789">
        <w:rPr>
          <w:u w:val="single"/>
        </w:rPr>
        <w:t xml:space="preserve"> (such as Article X, Section 8)</w:t>
      </w:r>
    </w:p>
    <w:p w14:paraId="6DA92F35" w14:textId="77777777" w:rsidR="00716B3B" w:rsidRPr="003A2789" w:rsidRDefault="00716B3B" w:rsidP="00716B3B">
      <w:pPr>
        <w:rPr>
          <w:u w:val="single"/>
        </w:rPr>
      </w:pPr>
      <w:r w:rsidRPr="003A2789">
        <w:rPr>
          <w:highlight w:val="red"/>
          <w:u w:val="single"/>
        </w:rPr>
        <w:t>Settlement</w:t>
      </w:r>
      <w:r w:rsidRPr="003A2789">
        <w:rPr>
          <w:u w:val="single"/>
        </w:rPr>
        <w:t xml:space="preserve"> of unfair labor practice charges</w:t>
      </w:r>
    </w:p>
    <w:p w14:paraId="0E85067C" w14:textId="77777777" w:rsidR="00716B3B" w:rsidRPr="003A2789" w:rsidRDefault="00716B3B" w:rsidP="00716B3B">
      <w:pPr>
        <w:rPr>
          <w:u w:val="single"/>
        </w:rPr>
      </w:pPr>
      <w:r w:rsidRPr="003A2789">
        <w:rPr>
          <w:highlight w:val="red"/>
          <w:u w:val="single"/>
        </w:rPr>
        <w:t>Deductions for political action leagues</w:t>
      </w:r>
    </w:p>
    <w:p w14:paraId="20566AD6" w14:textId="77777777" w:rsidR="00716B3B" w:rsidRDefault="00716B3B" w:rsidP="00716B3B">
      <w:r>
        <w:t>Union label clauses</w:t>
      </w:r>
    </w:p>
    <w:p w14:paraId="2E4D5887" w14:textId="77777777" w:rsidR="00716B3B" w:rsidRDefault="00716B3B" w:rsidP="00716B3B">
      <w:pPr>
        <w:rPr>
          <w:u w:val="single"/>
        </w:rPr>
      </w:pPr>
      <w:r w:rsidRPr="003A2789">
        <w:rPr>
          <w:highlight w:val="red"/>
          <w:u w:val="single"/>
        </w:rPr>
        <w:t>Clauses prohibiting</w:t>
      </w:r>
      <w:r w:rsidRPr="003A2789">
        <w:rPr>
          <w:u w:val="single"/>
        </w:rPr>
        <w:t xml:space="preserve"> the </w:t>
      </w:r>
      <w:r w:rsidRPr="003A2789">
        <w:rPr>
          <w:highlight w:val="red"/>
          <w:u w:val="single"/>
        </w:rPr>
        <w:t>arbitration of a dispute</w:t>
      </w:r>
      <w:r w:rsidRPr="003A2789">
        <w:rPr>
          <w:u w:val="single"/>
        </w:rPr>
        <w:t xml:space="preserve"> in the event the union has filed charges over the same issue with any state or federal agency</w:t>
      </w:r>
    </w:p>
    <w:p w14:paraId="684A0324" w14:textId="77777777" w:rsidR="00716B3B" w:rsidRDefault="00716B3B" w:rsidP="00716B3B">
      <w:pPr>
        <w:pStyle w:val="Heading3"/>
      </w:pPr>
      <w:r>
        <w:t>2nc – Ground DA</w:t>
      </w:r>
    </w:p>
    <w:p w14:paraId="7A675C95" w14:textId="77777777" w:rsidR="00716B3B" w:rsidRDefault="00716B3B" w:rsidP="00716B3B">
      <w:pPr>
        <w:pStyle w:val="Heading3"/>
      </w:pPr>
      <w:r>
        <w:t>2ac 3a/b</w:t>
      </w:r>
    </w:p>
    <w:p w14:paraId="6A57BE88" w14:textId="77777777" w:rsidR="00716B3B" w:rsidRPr="00123BBA" w:rsidRDefault="00716B3B" w:rsidP="00716B3B">
      <w:pPr>
        <w:pStyle w:val="Heading4"/>
      </w:pPr>
      <w:r>
        <w:t xml:space="preserve">4 - </w:t>
      </w:r>
      <w:r w:rsidRPr="00944E9D">
        <w:rPr>
          <w:u w:val="single"/>
        </w:rPr>
        <w:t>Limited topics</w:t>
      </w:r>
      <w:r>
        <w:t xml:space="preserve"> produce more </w:t>
      </w:r>
      <w:r w:rsidRPr="00944E9D">
        <w:rPr>
          <w:u w:val="single"/>
        </w:rPr>
        <w:t>creativity</w:t>
      </w:r>
      <w:r>
        <w:t xml:space="preserve"> which </w:t>
      </w:r>
      <w:r w:rsidRPr="00123BBA">
        <w:t>link turns</w:t>
      </w:r>
      <w:r>
        <w:t xml:space="preserve"> </w:t>
      </w:r>
      <w:r w:rsidRPr="00123BBA">
        <w:rPr>
          <w:u w:val="single"/>
        </w:rPr>
        <w:t>clash</w:t>
      </w:r>
      <w:r>
        <w:t xml:space="preserve"> and </w:t>
      </w:r>
      <w:r w:rsidRPr="00123BBA">
        <w:rPr>
          <w:u w:val="single"/>
        </w:rPr>
        <w:t>innovation</w:t>
      </w:r>
      <w:r>
        <w:t>.</w:t>
      </w:r>
    </w:p>
    <w:p w14:paraId="433551BB" w14:textId="77777777" w:rsidR="00716B3B" w:rsidRPr="00944E9D" w:rsidRDefault="00716B3B" w:rsidP="00716B3B">
      <w:r w:rsidRPr="00944E9D">
        <w:rPr>
          <w:rStyle w:val="Style13ptBold"/>
        </w:rPr>
        <w:t>Gibbert et al. 07</w:t>
      </w:r>
      <w:r w:rsidRPr="00944E9D">
        <w:t>(Michael Gibbert is an assistant professor of management at Bocconi University (Milan, Italy). Martin Hoegl is a professor of leadership and human resource management at WHU-- Otto Beisheim School of Management (Koblenz, Germany). Lifsa VAlikangas is a professor of innovation management at the Helsinki School of Economics (Finland) and a director of the California-based Woodside Institute.)</w:t>
      </w:r>
    </w:p>
    <w:p w14:paraId="6F8D431B" w14:textId="77777777" w:rsidR="00716B3B" w:rsidRDefault="00716B3B" w:rsidP="00716B3B">
      <w:pPr>
        <w:rPr>
          <w:sz w:val="16"/>
        </w:rPr>
      </w:pPr>
      <w:r w:rsidRPr="006B2C1D">
        <w:rPr>
          <w:highlight w:val="green"/>
          <w:u w:val="single"/>
        </w:rPr>
        <w:t>Resource constraints</w:t>
      </w:r>
      <w:r w:rsidRPr="00944E9D">
        <w:rPr>
          <w:u w:val="single"/>
        </w:rPr>
        <w:t xml:space="preserve"> can also </w:t>
      </w:r>
      <w:r w:rsidRPr="006B2C1D">
        <w:rPr>
          <w:b/>
          <w:bCs/>
          <w:highlight w:val="green"/>
          <w:u w:val="single"/>
        </w:rPr>
        <w:t>fuel innovative</w:t>
      </w:r>
      <w:r w:rsidRPr="00944E9D">
        <w:rPr>
          <w:u w:val="single"/>
        </w:rPr>
        <w:t xml:space="preserve"> team </w:t>
      </w:r>
      <w:r w:rsidRPr="006B2C1D">
        <w:rPr>
          <w:b/>
          <w:bCs/>
          <w:highlight w:val="green"/>
          <w:u w:val="single"/>
        </w:rPr>
        <w:t>performance</w:t>
      </w:r>
      <w:r w:rsidRPr="00944E9D">
        <w:rPr>
          <w:u w:val="single"/>
        </w:rPr>
        <w:t xml:space="preserve"> directly</w:t>
      </w:r>
      <w:r w:rsidRPr="00944E9D">
        <w:rPr>
          <w:sz w:val="16"/>
        </w:rPr>
        <w:t xml:space="preserve">. In the spirit of the proverb "necessity is the mother of invention," </w:t>
      </w:r>
      <w:r w:rsidRPr="006B2C1D">
        <w:rPr>
          <w:b/>
          <w:bCs/>
          <w:highlight w:val="green"/>
          <w:u w:val="single"/>
        </w:rPr>
        <w:t>teams</w:t>
      </w:r>
      <w:r w:rsidRPr="00944E9D">
        <w:rPr>
          <w:u w:val="single"/>
        </w:rPr>
        <w:t xml:space="preserve"> may </w:t>
      </w:r>
      <w:r w:rsidRPr="006B2C1D">
        <w:rPr>
          <w:highlight w:val="green"/>
          <w:u w:val="single"/>
        </w:rPr>
        <w:t xml:space="preserve">produce </w:t>
      </w:r>
      <w:r w:rsidRPr="006B2C1D">
        <w:rPr>
          <w:b/>
          <w:bCs/>
          <w:highlight w:val="green"/>
          <w:u w:val="single"/>
        </w:rPr>
        <w:t>better results</w:t>
      </w:r>
      <w:r w:rsidRPr="006B2C1D">
        <w:rPr>
          <w:highlight w:val="green"/>
          <w:u w:val="single"/>
        </w:rPr>
        <w:t xml:space="preserve"> because of </w:t>
      </w:r>
      <w:r w:rsidRPr="006B2C1D">
        <w:rPr>
          <w:b/>
          <w:bCs/>
          <w:highlight w:val="green"/>
          <w:u w:val="single"/>
        </w:rPr>
        <w:t>resource constraints</w:t>
      </w:r>
      <w:r w:rsidRPr="00944E9D">
        <w:rPr>
          <w:u w:val="single"/>
        </w:rPr>
        <w:t>.</w:t>
      </w:r>
      <w:r w:rsidRPr="00944E9D">
        <w:rPr>
          <w:sz w:val="16"/>
        </w:rPr>
        <w:t xml:space="preserve"> Cognitive psychology provides experimental support for the "less is more" hypothesis. For example, scholars in creative cognition find in laboratory tests that subjects are most innovative when given fewer rather than more resources for solving a problem. </w:t>
      </w:r>
      <w:r w:rsidRPr="00944E9D">
        <w:rPr>
          <w:u w:val="single"/>
        </w:rPr>
        <w:t xml:space="preserve">The reason seems to be that </w:t>
      </w:r>
      <w:r w:rsidRPr="006B2C1D">
        <w:rPr>
          <w:highlight w:val="green"/>
          <w:u w:val="single"/>
        </w:rPr>
        <w:t xml:space="preserve">the human mind is </w:t>
      </w:r>
      <w:r w:rsidRPr="006B2C1D">
        <w:rPr>
          <w:b/>
          <w:bCs/>
          <w:highlight w:val="green"/>
          <w:u w:val="single"/>
        </w:rPr>
        <w:t>most productive</w:t>
      </w:r>
      <w:r w:rsidRPr="006B2C1D">
        <w:rPr>
          <w:highlight w:val="green"/>
          <w:u w:val="single"/>
        </w:rPr>
        <w:t xml:space="preserve"> when </w:t>
      </w:r>
      <w:r w:rsidRPr="00944E9D">
        <w:rPr>
          <w:u w:val="single"/>
        </w:rPr>
        <w:t>restricted</w:t>
      </w:r>
      <w:r w:rsidRPr="006B2C1D">
        <w:rPr>
          <w:highlight w:val="green"/>
          <w:u w:val="single"/>
        </w:rPr>
        <w:t xml:space="preserve">. </w:t>
      </w:r>
      <w:r w:rsidRPr="006B2C1D">
        <w:rPr>
          <w:b/>
          <w:bCs/>
          <w:highlight w:val="green"/>
          <w:u w:val="single"/>
        </w:rPr>
        <w:t>Limited</w:t>
      </w:r>
      <w:r w:rsidRPr="006B2C1D">
        <w:rPr>
          <w:highlight w:val="green"/>
          <w:u w:val="single"/>
        </w:rPr>
        <w:t xml:space="preserve"> </w:t>
      </w:r>
      <w:r w:rsidRPr="00944E9D">
        <w:rPr>
          <w:u w:val="single"/>
        </w:rPr>
        <w:t xml:space="preserve">- or better focused - </w:t>
      </w:r>
      <w:r w:rsidRPr="006B2C1D">
        <w:rPr>
          <w:b/>
          <w:bCs/>
          <w:highlight w:val="green"/>
          <w:u w:val="single"/>
        </w:rPr>
        <w:t>by</w:t>
      </w:r>
      <w:r w:rsidRPr="006B2C1D">
        <w:rPr>
          <w:highlight w:val="green"/>
          <w:u w:val="single"/>
        </w:rPr>
        <w:t xml:space="preserve"> specific</w:t>
      </w:r>
      <w:r w:rsidRPr="00944E9D">
        <w:rPr>
          <w:u w:val="single"/>
        </w:rPr>
        <w:t xml:space="preserve"> rules and </w:t>
      </w:r>
      <w:r w:rsidRPr="006B2C1D">
        <w:rPr>
          <w:b/>
          <w:bCs/>
          <w:highlight w:val="green"/>
          <w:u w:val="single"/>
        </w:rPr>
        <w:t>constraints</w:t>
      </w:r>
      <w:r w:rsidRPr="00944E9D">
        <w:rPr>
          <w:sz w:val="16"/>
        </w:rPr>
        <w:t xml:space="preserve">, we are more likely to recognize an unexpected idea. Suppose, for example, that we need to put dinner on the table for unexpected guests arriving later that day. The main constraints here are the ingredients available and how much time is left. One way to solve this problem is to think of a familiar recipe and then head off to the supermarket for the extra ingredients. Alternatively, we may start by looking in the refrigerator and cupboard to see what is already there, then allowing ourselves to devise innovative ways of combining subsets of these ingredients. Many cooks attest that the latter option, while riskier, </w:t>
      </w:r>
      <w:r w:rsidRPr="006B2C1D">
        <w:rPr>
          <w:highlight w:val="green"/>
          <w:u w:val="single"/>
        </w:rPr>
        <w:t xml:space="preserve">often leads to </w:t>
      </w:r>
      <w:r w:rsidRPr="006B2C1D">
        <w:rPr>
          <w:b/>
          <w:bCs/>
          <w:highlight w:val="green"/>
          <w:u w:val="single"/>
        </w:rPr>
        <w:t>more creative</w:t>
      </w:r>
      <w:r w:rsidRPr="00944E9D">
        <w:rPr>
          <w:b/>
          <w:bCs/>
          <w:sz w:val="16"/>
        </w:rPr>
        <w:t xml:space="preserve"> </w:t>
      </w:r>
      <w:r w:rsidRPr="00944E9D">
        <w:rPr>
          <w:u w:val="single"/>
        </w:rPr>
        <w:t>and better</w:t>
      </w:r>
      <w:r w:rsidRPr="00944E9D">
        <w:rPr>
          <w:sz w:val="16"/>
        </w:rPr>
        <w:t xml:space="preserve"> appreciated dinners. In fact, it is the </w:t>
      </w:r>
      <w:r w:rsidRPr="006B2C1D">
        <w:rPr>
          <w:b/>
          <w:bCs/>
          <w:highlight w:val="green"/>
          <w:u w:val="single"/>
        </w:rPr>
        <w:t>option</w:t>
      </w:r>
      <w:r w:rsidRPr="00944E9D">
        <w:rPr>
          <w:sz w:val="16"/>
        </w:rPr>
        <w:t xml:space="preserve"> invariably preferred by professional chefs.</w:t>
      </w:r>
    </w:p>
    <w:p w14:paraId="19544A4A" w14:textId="77777777" w:rsidR="00716B3B" w:rsidRDefault="00716B3B" w:rsidP="00716B3B">
      <w:pPr>
        <w:pStyle w:val="Heading3"/>
      </w:pPr>
      <w:bookmarkStart w:id="4" w:name="_Hlk220231540"/>
      <w:r>
        <w:t>2ac 3c/d</w:t>
      </w:r>
    </w:p>
    <w:p w14:paraId="51B2A683" w14:textId="77777777" w:rsidR="00716B3B" w:rsidRDefault="00716B3B" w:rsidP="00716B3B">
      <w:pPr>
        <w:pStyle w:val="Heading4"/>
      </w:pPr>
      <w:r>
        <w:t xml:space="preserve">B – PRECISION - Our 1nc card is citing </w:t>
      </w:r>
      <w:r w:rsidRPr="00F02EA2">
        <w:rPr>
          <w:u w:val="single"/>
        </w:rPr>
        <w:t>experts</w:t>
      </w:r>
      <w:r>
        <w:t xml:space="preserve"> who follow </w:t>
      </w:r>
      <w:r w:rsidRPr="00F02EA2">
        <w:rPr>
          <w:u w:val="single"/>
        </w:rPr>
        <w:t>rigorous</w:t>
      </w:r>
      <w:r>
        <w:t xml:space="preserve"> standards.</w:t>
      </w:r>
    </w:p>
    <w:p w14:paraId="4DAAE12E" w14:textId="77777777" w:rsidR="00716B3B" w:rsidRDefault="00716B3B" w:rsidP="00716B3B">
      <w:r>
        <w:rPr>
          <w:rStyle w:val="Style13ptBold"/>
        </w:rPr>
        <w:t xml:space="preserve">1nc </w:t>
      </w:r>
      <w:r w:rsidRPr="00077BC3">
        <w:rPr>
          <w:rStyle w:val="Style13ptBold"/>
        </w:rPr>
        <w:t>Schnitzer 25</w:t>
      </w:r>
      <w:r>
        <w:t>, Attorney Justin Schnitzer, Law Office of Justin Schnitzer, 5-5-2025 ["Collective Bargaining Agreements for Federal Employees, available on:  https://www.fedelaw.com/collective-bargaining-federal-employees/, accessed:  8-26-2025]cdm</w:t>
      </w:r>
    </w:p>
    <w:p w14:paraId="2F8D89A3" w14:textId="77777777" w:rsidR="00716B3B" w:rsidRDefault="00716B3B" w:rsidP="00716B3B">
      <w:pPr>
        <w:rPr>
          <w:u w:val="single"/>
        </w:rPr>
      </w:pPr>
      <w:r w:rsidRPr="00F02EA2">
        <w:rPr>
          <w:u w:val="single"/>
        </w:rPr>
        <w:t xml:space="preserve">Why you can </w:t>
      </w:r>
      <w:r w:rsidRPr="00F02EA2">
        <w:rPr>
          <w:rStyle w:val="Emphasis"/>
        </w:rPr>
        <w:t>trust</w:t>
      </w:r>
      <w:r w:rsidRPr="00F02EA2">
        <w:rPr>
          <w:u w:val="single"/>
        </w:rPr>
        <w:t xml:space="preserve"> this guide</w:t>
      </w:r>
      <w:r w:rsidRPr="004B7925">
        <w:rPr>
          <w:sz w:val="12"/>
        </w:rPr>
        <w:t>¶</w:t>
      </w:r>
      <w:r w:rsidRPr="004B7925">
        <w:rPr>
          <w:sz w:val="12"/>
          <w:u w:val="single"/>
        </w:rPr>
        <w:t xml:space="preserve"> </w:t>
      </w:r>
      <w:r w:rsidRPr="004B7925">
        <w:rPr>
          <w:highlight w:val="green"/>
          <w:u w:val="single"/>
        </w:rPr>
        <w:t>Our info</w:t>
      </w:r>
      <w:r w:rsidRPr="00F02EA2">
        <w:rPr>
          <w:u w:val="single"/>
        </w:rPr>
        <w:t xml:space="preserve">rmation </w:t>
      </w:r>
      <w:r w:rsidRPr="004B7925">
        <w:rPr>
          <w:highlight w:val="green"/>
          <w:u w:val="single"/>
        </w:rPr>
        <w:t>is written for</w:t>
      </w:r>
      <w:r w:rsidRPr="00F02EA2">
        <w:rPr>
          <w:u w:val="single"/>
        </w:rPr>
        <w:t xml:space="preserve"> federal </w:t>
      </w:r>
      <w:r w:rsidRPr="004B7925">
        <w:rPr>
          <w:highlight w:val="green"/>
          <w:u w:val="single"/>
        </w:rPr>
        <w:t xml:space="preserve">employees and </w:t>
      </w:r>
      <w:r w:rsidRPr="004B7925">
        <w:rPr>
          <w:rStyle w:val="Emphasis"/>
          <w:highlight w:val="green"/>
        </w:rPr>
        <w:t>reviewed</w:t>
      </w:r>
      <w:r w:rsidRPr="004B7925">
        <w:rPr>
          <w:highlight w:val="green"/>
          <w:u w:val="single"/>
        </w:rPr>
        <w:t xml:space="preserve"> by attorneys </w:t>
      </w:r>
      <w:r w:rsidRPr="004B7925">
        <w:rPr>
          <w:rStyle w:val="Emphasis"/>
          <w:highlight w:val="green"/>
        </w:rPr>
        <w:t>highly-experienced</w:t>
      </w:r>
      <w:r w:rsidRPr="004B7925">
        <w:rPr>
          <w:highlight w:val="green"/>
          <w:u w:val="single"/>
        </w:rPr>
        <w:t xml:space="preserve"> in federal employment law.</w:t>
      </w:r>
      <w:r w:rsidRPr="00F02EA2">
        <w:rPr>
          <w:u w:val="single"/>
        </w:rPr>
        <w:t xml:space="preserve"> </w:t>
      </w:r>
      <w:r w:rsidRPr="004B7925">
        <w:rPr>
          <w:highlight w:val="green"/>
          <w:u w:val="single"/>
        </w:rPr>
        <w:t>We follow strict</w:t>
      </w:r>
      <w:r w:rsidRPr="00F02EA2">
        <w:rPr>
          <w:u w:val="single"/>
        </w:rPr>
        <w:t xml:space="preserve"> </w:t>
      </w:r>
      <w:r w:rsidRPr="00F02EA2">
        <w:rPr>
          <w:rStyle w:val="Emphasis"/>
        </w:rPr>
        <w:t xml:space="preserve">internal </w:t>
      </w:r>
      <w:r w:rsidRPr="004B7925">
        <w:rPr>
          <w:rStyle w:val="Emphasis"/>
          <w:highlight w:val="green"/>
        </w:rPr>
        <w:t>standards</w:t>
      </w:r>
      <w:r w:rsidRPr="00F02EA2">
        <w:rPr>
          <w:u w:val="single"/>
        </w:rPr>
        <w:t xml:space="preserve"> </w:t>
      </w:r>
      <w:r w:rsidRPr="004B7925">
        <w:rPr>
          <w:highlight w:val="green"/>
          <w:u w:val="single"/>
        </w:rPr>
        <w:t xml:space="preserve">to ensure everything we publish is </w:t>
      </w:r>
      <w:r w:rsidRPr="004B7925">
        <w:rPr>
          <w:rStyle w:val="Emphasis"/>
          <w:highlight w:val="green"/>
        </w:rPr>
        <w:t>reliable</w:t>
      </w:r>
      <w:r w:rsidRPr="004B7925">
        <w:rPr>
          <w:highlight w:val="green"/>
          <w:u w:val="single"/>
        </w:rPr>
        <w:t xml:space="preserve">, </w:t>
      </w:r>
      <w:r w:rsidRPr="004B7925">
        <w:rPr>
          <w:rStyle w:val="Emphasis"/>
          <w:highlight w:val="green"/>
        </w:rPr>
        <w:t>transparent</w:t>
      </w:r>
      <w:r w:rsidRPr="004B7925">
        <w:rPr>
          <w:highlight w:val="green"/>
          <w:u w:val="single"/>
        </w:rPr>
        <w:t xml:space="preserve">, and </w:t>
      </w:r>
      <w:r w:rsidRPr="004B7925">
        <w:rPr>
          <w:rStyle w:val="Emphasis"/>
          <w:highlight w:val="green"/>
        </w:rPr>
        <w:t>up to date</w:t>
      </w:r>
      <w:r w:rsidRPr="00F02EA2">
        <w:rPr>
          <w:u w:val="single"/>
        </w:rPr>
        <w:t>.</w:t>
      </w:r>
      <w:r w:rsidRPr="004B7925">
        <w:rPr>
          <w:sz w:val="12"/>
        </w:rPr>
        <w:t>¶</w:t>
      </w:r>
      <w:r w:rsidRPr="004B7925">
        <w:rPr>
          <w:sz w:val="16"/>
        </w:rPr>
        <w:t xml:space="preserve"> </w:t>
      </w:r>
      <w:r w:rsidRPr="00B54F09">
        <w:rPr>
          <w:rStyle w:val="Emphasis"/>
        </w:rPr>
        <w:t>Expert</w:t>
      </w:r>
      <w:r w:rsidRPr="00F02EA2">
        <w:rPr>
          <w:u w:val="single"/>
        </w:rPr>
        <w:t xml:space="preserve">: Justin </w:t>
      </w:r>
      <w:r w:rsidRPr="004B7925">
        <w:rPr>
          <w:rStyle w:val="Emphasis"/>
          <w:highlight w:val="green"/>
        </w:rPr>
        <w:t>Schnitzer</w:t>
      </w:r>
      <w:r w:rsidRPr="00F02EA2">
        <w:rPr>
          <w:u w:val="single"/>
        </w:rPr>
        <w:t xml:space="preserve">, Esq. — </w:t>
      </w:r>
      <w:r w:rsidRPr="00F02EA2">
        <w:rPr>
          <w:rStyle w:val="Emphasis"/>
        </w:rPr>
        <w:t>Lead Attorney</w:t>
      </w:r>
      <w:r w:rsidRPr="00F02EA2">
        <w:rPr>
          <w:u w:val="single"/>
        </w:rPr>
        <w:t xml:space="preserve"> &amp; Founder, </w:t>
      </w:r>
      <w:r w:rsidRPr="004B7925">
        <w:rPr>
          <w:highlight w:val="green"/>
          <w:u w:val="single"/>
        </w:rPr>
        <w:t xml:space="preserve">represented </w:t>
      </w:r>
      <w:r w:rsidRPr="004B7925">
        <w:rPr>
          <w:rStyle w:val="Emphasis"/>
          <w:highlight w:val="green"/>
        </w:rPr>
        <w:t>1,000+</w:t>
      </w:r>
      <w:r w:rsidRPr="004B7925">
        <w:rPr>
          <w:highlight w:val="green"/>
          <w:u w:val="single"/>
        </w:rPr>
        <w:t xml:space="preserve"> federal cases</w:t>
      </w:r>
      <w:r w:rsidRPr="00F02EA2">
        <w:rPr>
          <w:u w:val="single"/>
        </w:rPr>
        <w:t xml:space="preserve"> across EEOC, MSPB, and OPM</w:t>
      </w:r>
    </w:p>
    <w:p w14:paraId="63E60994" w14:textId="77777777" w:rsidR="00716B3B" w:rsidRDefault="00716B3B" w:rsidP="00716B3B">
      <w:pPr>
        <w:pStyle w:val="Heading4"/>
      </w:pPr>
      <w:r>
        <w:t>The NLRB defines CBR via mandatory subjects</w:t>
      </w:r>
    </w:p>
    <w:p w14:paraId="0B0A6B07" w14:textId="77777777" w:rsidR="00716B3B" w:rsidRDefault="00716B3B" w:rsidP="00716B3B">
      <w:r w:rsidRPr="007B471E">
        <w:rPr>
          <w:rStyle w:val="Style13ptBold"/>
        </w:rPr>
        <w:t>NLRB No Date</w:t>
      </w:r>
      <w:r>
        <w:t xml:space="preserve"> [“Collective bargaining rights” available online at:  </w:t>
      </w:r>
      <w:hyperlink r:id="rId13" w:history="1">
        <w:r w:rsidRPr="0095686A">
          <w:rPr>
            <w:rStyle w:val="Hyperlink"/>
          </w:rPr>
          <w:t>https://www.nlrb.gov/about-nlrb/rights-we-protect/the-law/employees/collective-bargaining-rights</w:t>
        </w:r>
      </w:hyperlink>
      <w:r>
        <w:t>, accessed 8-12-25]cdm</w:t>
      </w:r>
    </w:p>
    <w:p w14:paraId="29B8B37A" w14:textId="77777777" w:rsidR="00716B3B" w:rsidRPr="007B471E" w:rsidRDefault="00716B3B" w:rsidP="00716B3B">
      <w:pPr>
        <w:rPr>
          <w:rStyle w:val="StyleUnderline"/>
        </w:rPr>
      </w:pPr>
      <w:r w:rsidRPr="007B471E">
        <w:rPr>
          <w:rStyle w:val="StyleUnderline"/>
          <w:highlight w:val="green"/>
        </w:rPr>
        <w:t>Collective bargaining rights</w:t>
      </w:r>
    </w:p>
    <w:p w14:paraId="2DCA112F" w14:textId="77777777" w:rsidR="00716B3B" w:rsidRDefault="00716B3B" w:rsidP="00716B3B">
      <w:r>
        <w:t xml:space="preserve">The National Labor Relations Act </w:t>
      </w:r>
      <w:r w:rsidRPr="007B471E">
        <w:rPr>
          <w:rStyle w:val="StyleUnderline"/>
          <w:highlight w:val="green"/>
        </w:rPr>
        <w:t>gives</w:t>
      </w:r>
      <w:r>
        <w:t xml:space="preserve"> </w:t>
      </w:r>
      <w:r w:rsidRPr="007B471E">
        <w:rPr>
          <w:rStyle w:val="StyleUnderline"/>
          <w:highlight w:val="green"/>
        </w:rPr>
        <w:t>you</w:t>
      </w:r>
      <w:r>
        <w:t xml:space="preserve"> </w:t>
      </w:r>
      <w:r w:rsidRPr="007B471E">
        <w:rPr>
          <w:rStyle w:val="StyleUnderline"/>
          <w:highlight w:val="green"/>
        </w:rPr>
        <w:t>the right to bargain collectively with your employer</w:t>
      </w:r>
      <w:r>
        <w:t xml:space="preserve"> </w:t>
      </w:r>
      <w:r w:rsidRPr="007B471E">
        <w:rPr>
          <w:rStyle w:val="StyleUnderline"/>
          <w:highlight w:val="green"/>
        </w:rPr>
        <w:t>through a representative that you and your coworkers choose</w:t>
      </w:r>
      <w:r>
        <w:t>. What does that mean?</w:t>
      </w:r>
    </w:p>
    <w:p w14:paraId="3C0204F4" w14:textId="77777777" w:rsidR="00716B3B" w:rsidRPr="00F02EA2" w:rsidRDefault="00716B3B" w:rsidP="00716B3B">
      <w:r w:rsidRPr="00B57608">
        <w:rPr>
          <w:highlight w:val="green"/>
          <w:u w:val="single"/>
        </w:rPr>
        <w:t>Your union and employer must bargain</w:t>
      </w:r>
      <w:r w:rsidRPr="00B57608">
        <w:rPr>
          <w:u w:val="single"/>
        </w:rPr>
        <w:t xml:space="preserve"> in good faith </w:t>
      </w:r>
      <w:r w:rsidRPr="00B57608">
        <w:rPr>
          <w:highlight w:val="green"/>
          <w:u w:val="single"/>
        </w:rPr>
        <w:t>about wages, hours, and other terms and conditions of employment</w:t>
      </w:r>
      <w:r w:rsidRPr="00B57608">
        <w:rPr>
          <w:u w:val="single"/>
        </w:rPr>
        <w:t xml:space="preserve"> until they agree on a labor contract or reach a stand-off or “impasse.”</w:t>
      </w:r>
      <w:r>
        <w:t xml:space="preserv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3484C60E" w14:textId="77777777" w:rsidR="00716B3B" w:rsidRPr="00A624CE" w:rsidRDefault="00716B3B" w:rsidP="00716B3B">
      <w:pPr>
        <w:pStyle w:val="Heading4"/>
      </w:pPr>
      <w:r>
        <w:t xml:space="preserve">C – CONTEXT - Permissive subjects might be </w:t>
      </w:r>
      <w:r w:rsidRPr="00A624CE">
        <w:rPr>
          <w:u w:val="single"/>
        </w:rPr>
        <w:t>germane</w:t>
      </w:r>
      <w:r>
        <w:t xml:space="preserve"> to </w:t>
      </w:r>
      <w:r w:rsidRPr="00A624CE">
        <w:rPr>
          <w:u w:val="single"/>
        </w:rPr>
        <w:t>collective bargaining</w:t>
      </w:r>
      <w:r>
        <w:t xml:space="preserve">, but they aren’t </w:t>
      </w:r>
      <w:r>
        <w:rPr>
          <w:u w:val="single"/>
        </w:rPr>
        <w:t>rights</w:t>
      </w:r>
      <w:r>
        <w:t>.</w:t>
      </w:r>
    </w:p>
    <w:p w14:paraId="64AED084" w14:textId="77777777" w:rsidR="00716B3B" w:rsidRDefault="00716B3B" w:rsidP="00716B3B">
      <w:r w:rsidRPr="004C511C">
        <w:rPr>
          <w:rStyle w:val="Style13ptBold"/>
        </w:rPr>
        <w:t>Kenton 25,</w:t>
      </w:r>
      <w:r w:rsidRPr="004C511C">
        <w:t xml:space="preserve"> Will Kenton, an expert on the economy and investing laws and regulations. He previously held senior editorial roles at Investopedia and Kapitall Wire and holds a MA in Economics from The New School for Social Research and Doctor of Philosophy in English literature from NYU, Investopedia, 3-4-2025 ["Collective Bargaining," available on:  https://www.investopedia.com/terms/c/collective-bargaining.asp, accessed:  9-22-2025]rrf</w:t>
      </w:r>
    </w:p>
    <w:p w14:paraId="21823218" w14:textId="77777777" w:rsidR="00716B3B" w:rsidRPr="00226050" w:rsidRDefault="00716B3B" w:rsidP="00716B3B">
      <w:pPr>
        <w:pStyle w:val="ListParagraph"/>
        <w:numPr>
          <w:ilvl w:val="0"/>
          <w:numId w:val="49"/>
        </w:numPr>
        <w:rPr>
          <w:sz w:val="16"/>
          <w:szCs w:val="16"/>
        </w:rPr>
      </w:pPr>
      <w:r w:rsidRPr="00226050">
        <w:rPr>
          <w:sz w:val="16"/>
          <w:szCs w:val="16"/>
        </w:rPr>
        <w:t>Here, “voluntary” is being used as a synonym for “permissive”</w:t>
      </w:r>
    </w:p>
    <w:p w14:paraId="1AC889E7" w14:textId="77777777" w:rsidR="00716B3B" w:rsidRDefault="00716B3B" w:rsidP="00716B3B">
      <w:r w:rsidRPr="00F16AF1">
        <w:rPr>
          <w:highlight w:val="green"/>
          <w:u w:val="single"/>
        </w:rPr>
        <w:t>These issues fall into three</w:t>
      </w:r>
      <w:r w:rsidRPr="004C511C">
        <w:rPr>
          <w:u w:val="single"/>
        </w:rPr>
        <w:t xml:space="preserve"> different </w:t>
      </w:r>
      <w:r w:rsidRPr="00F16AF1">
        <w:rPr>
          <w:highlight w:val="green"/>
          <w:u w:val="single"/>
        </w:rPr>
        <w:t>categories</w:t>
      </w:r>
      <w:r w:rsidRPr="004C511C">
        <w:rPr>
          <w:u w:val="single"/>
        </w:rPr>
        <w:t xml:space="preserve">, which are </w:t>
      </w:r>
      <w:r w:rsidRPr="00F16AF1">
        <w:rPr>
          <w:highlight w:val="green"/>
          <w:u w:val="single"/>
        </w:rPr>
        <w:t xml:space="preserve">referred to as </w:t>
      </w:r>
      <w:r w:rsidRPr="00F16AF1">
        <w:rPr>
          <w:rStyle w:val="Emphasis"/>
          <w:highlight w:val="green"/>
        </w:rPr>
        <w:t>mandatory</w:t>
      </w:r>
      <w:r w:rsidRPr="004C511C">
        <w:rPr>
          <w:u w:val="single"/>
        </w:rPr>
        <w:t xml:space="preserve"> subjects, </w:t>
      </w:r>
      <w:r w:rsidRPr="00F16AF1">
        <w:rPr>
          <w:rStyle w:val="Emphasis"/>
          <w:highlight w:val="green"/>
        </w:rPr>
        <w:t>voluntary</w:t>
      </w:r>
      <w:r w:rsidRPr="004C511C">
        <w:rPr>
          <w:u w:val="single"/>
        </w:rPr>
        <w:t xml:space="preserve"> subjects, </w:t>
      </w:r>
      <w:r w:rsidRPr="00F16AF1">
        <w:rPr>
          <w:highlight w:val="green"/>
          <w:u w:val="single"/>
        </w:rPr>
        <w:t xml:space="preserve">and </w:t>
      </w:r>
      <w:r w:rsidRPr="00F16AF1">
        <w:rPr>
          <w:rStyle w:val="Emphasis"/>
          <w:highlight w:val="green"/>
        </w:rPr>
        <w:t>illegal</w:t>
      </w:r>
      <w:r w:rsidRPr="00F16AF1">
        <w:rPr>
          <w:highlight w:val="green"/>
          <w:u w:val="single"/>
        </w:rPr>
        <w:t xml:space="preserve"> subjects</w:t>
      </w:r>
      <w:r w:rsidRPr="00F16AF1">
        <w:rPr>
          <w:sz w:val="16"/>
        </w:rPr>
        <w:t xml:space="preserve">. </w:t>
      </w:r>
      <w:r w:rsidRPr="00F16AF1">
        <w:rPr>
          <w:highlight w:val="green"/>
          <w:u w:val="single"/>
        </w:rPr>
        <w:t xml:space="preserve">Mandatory subjects include anything that the law </w:t>
      </w:r>
      <w:r w:rsidRPr="00F16AF1">
        <w:rPr>
          <w:rStyle w:val="Emphasis"/>
          <w:highlight w:val="green"/>
        </w:rPr>
        <w:t>requires</w:t>
      </w:r>
      <w:r w:rsidRPr="00F16AF1">
        <w:rPr>
          <w:highlight w:val="green"/>
          <w:u w:val="single"/>
        </w:rPr>
        <w:t xml:space="preserve"> of the employer</w:t>
      </w:r>
      <w:r w:rsidRPr="004C511C">
        <w:rPr>
          <w:u w:val="single"/>
        </w:rPr>
        <w:t>, such as salary, overtime, and workplace safety</w:t>
      </w:r>
      <w:r w:rsidRPr="00F16AF1">
        <w:rPr>
          <w:sz w:val="16"/>
        </w:rPr>
        <w:t xml:space="preserve">. </w:t>
      </w:r>
      <w:r w:rsidRPr="00F16AF1">
        <w:rPr>
          <w:highlight w:val="green"/>
          <w:u w:val="single"/>
        </w:rPr>
        <w:t>Voluntary subjects include</w:t>
      </w:r>
      <w:r w:rsidRPr="004C511C">
        <w:rPr>
          <w:u w:val="single"/>
        </w:rPr>
        <w:t xml:space="preserve"> negotiable </w:t>
      </w:r>
      <w:r w:rsidRPr="00F16AF1">
        <w:rPr>
          <w:highlight w:val="green"/>
          <w:u w:val="single"/>
        </w:rPr>
        <w:t>things</w:t>
      </w:r>
      <w:r w:rsidRPr="004C511C">
        <w:rPr>
          <w:u w:val="single"/>
        </w:rPr>
        <w:t xml:space="preserve"> that </w:t>
      </w:r>
      <w:r w:rsidRPr="00F16AF1">
        <w:rPr>
          <w:highlight w:val="green"/>
          <w:u w:val="single"/>
        </w:rPr>
        <w:t>the law doesn’t require</w:t>
      </w:r>
      <w:r w:rsidRPr="00F16AF1">
        <w:rPr>
          <w:sz w:val="16"/>
        </w:rPr>
        <w:t xml:space="preserve">, such as union issues and decisions about employer board members. </w:t>
      </w:r>
      <w:r w:rsidRPr="004C511C">
        <w:rPr>
          <w:u w:val="single"/>
        </w:rPr>
        <w:t>Illegal subjects involve anything that violates laws, such as workplace discrimination.</w:t>
      </w:r>
      <w:r w:rsidRPr="004B7925">
        <w:rPr>
          <w:sz w:val="12"/>
        </w:rPr>
        <w:t>¶</w:t>
      </w:r>
      <w:r w:rsidRPr="00F16AF1">
        <w:rPr>
          <w:sz w:val="16"/>
        </w:rPr>
        <w:t xml:space="preserve"> The goal of collective bargaining is called a collective bargaining agreement. </w:t>
      </w:r>
      <w:r w:rsidRPr="00F16AF1">
        <w:rPr>
          <w:u w:val="single"/>
        </w:rPr>
        <w:t>This agreement is meant to establish rules of employment for a set number of years</w:t>
      </w:r>
      <w:r>
        <w:t xml:space="preserve">. </w:t>
      </w:r>
      <w:r w:rsidRPr="00F16AF1">
        <w:rPr>
          <w:sz w:val="16"/>
          <w:szCs w:val="16"/>
        </w:rPr>
        <w:t>Union members pay for the cost of this representation in the form of union dues. The collective bargaining process may involve antagonistic labor strikes or employee lockouts if the two sides have trouble reaching an agreement.</w:t>
      </w:r>
    </w:p>
    <w:p w14:paraId="1A5F2BD3" w14:textId="77777777" w:rsidR="00716B3B" w:rsidRDefault="00716B3B" w:rsidP="00716B3B">
      <w:pPr>
        <w:pStyle w:val="Heading4"/>
      </w:pPr>
      <w:r>
        <w:t xml:space="preserve">That </w:t>
      </w:r>
      <w:r w:rsidRPr="00A624CE">
        <w:rPr>
          <w:u w:val="single"/>
        </w:rPr>
        <w:t>jurisdictionally</w:t>
      </w:r>
      <w:r>
        <w:t xml:space="preserve"> violates “</w:t>
      </w:r>
      <w:r w:rsidRPr="00A624CE">
        <w:rPr>
          <w:u w:val="single"/>
        </w:rPr>
        <w:t>strengthen</w:t>
      </w:r>
      <w:r>
        <w:t xml:space="preserve">.” </w:t>
      </w:r>
    </w:p>
    <w:p w14:paraId="50210D60" w14:textId="77777777" w:rsidR="00716B3B" w:rsidRPr="00396B9D" w:rsidRDefault="00716B3B" w:rsidP="00716B3B">
      <w:r w:rsidRPr="00396B9D">
        <w:rPr>
          <w:rStyle w:val="Style13ptBold"/>
        </w:rPr>
        <w:t>Schauer 82</w:t>
      </w:r>
      <w:r w:rsidRPr="00396B9D">
        <w:t xml:space="preserve">, Cutler Professor of Law at William and Mary College of Law, JD from Harvard University, MBA from Dartmouth College (Frederick Schauer, 1982, </w:t>
      </w:r>
      <w:r w:rsidRPr="00396B9D">
        <w:rPr>
          <w:i/>
          <w:iCs/>
        </w:rPr>
        <w:t>Free Speech: A Philosophical Enquiry</w:t>
      </w:r>
      <w:r w:rsidRPr="00396B9D">
        <w:t>, Cambridge University Press, pp. 134-5, University of Kansas Libraries, Watson) *Italics in original.</w:t>
      </w:r>
    </w:p>
    <w:p w14:paraId="1F0AFFE8" w14:textId="77777777" w:rsidR="00716B3B" w:rsidRPr="0010282F" w:rsidRDefault="00716B3B" w:rsidP="00716B3B">
      <w:pPr>
        <w:rPr>
          <w:sz w:val="16"/>
        </w:rPr>
      </w:pPr>
      <w:r w:rsidRPr="00396B9D">
        <w:rPr>
          <w:sz w:val="16"/>
        </w:rPr>
        <w:t xml:space="preserve">It would seem therefore relatively uncontroversial to assert that freedom of speech is not and cannot be an absolute tight. This broad statement, however, must be tempered by two highly pertinent qualifications. First, </w:t>
      </w:r>
      <w:r w:rsidRPr="00995C62">
        <w:rPr>
          <w:rStyle w:val="StyleUnderline"/>
          <w:highlight w:val="green"/>
        </w:rPr>
        <w:t xml:space="preserve">it is </w:t>
      </w:r>
      <w:r w:rsidRPr="00995C62">
        <w:rPr>
          <w:rStyle w:val="Emphasis"/>
          <w:highlight w:val="green"/>
        </w:rPr>
        <w:t>important</w:t>
      </w:r>
      <w:r w:rsidRPr="00995C62">
        <w:rPr>
          <w:rStyle w:val="StyleUnderline"/>
          <w:highlight w:val="green"/>
        </w:rPr>
        <w:t xml:space="preserve"> to recognize</w:t>
      </w:r>
      <w:r w:rsidRPr="00396B9D">
        <w:rPr>
          <w:sz w:val="16"/>
        </w:rPr>
        <w:t xml:space="preserve"> not only </w:t>
      </w:r>
      <w:r w:rsidRPr="00995C62">
        <w:rPr>
          <w:rStyle w:val="StyleUnderline"/>
          <w:highlight w:val="green"/>
        </w:rPr>
        <w:t xml:space="preserve">the </w:t>
      </w:r>
      <w:r w:rsidRPr="00995C62">
        <w:rPr>
          <w:rStyle w:val="Emphasis"/>
          <w:highlight w:val="green"/>
        </w:rPr>
        <w:t>distinction</w:t>
      </w:r>
      <w:r w:rsidRPr="00396B9D">
        <w:rPr>
          <w:sz w:val="16"/>
        </w:rPr>
        <w:t xml:space="preserve"> but also the relationship </w:t>
      </w:r>
      <w:r w:rsidRPr="00995C62">
        <w:rPr>
          <w:rStyle w:val="StyleUnderline"/>
          <w:highlight w:val="green"/>
        </w:rPr>
        <w:t xml:space="preserve">between the </w:t>
      </w:r>
      <w:r w:rsidRPr="00995C62">
        <w:rPr>
          <w:rStyle w:val="Emphasis"/>
          <w:highlight w:val="green"/>
        </w:rPr>
        <w:t>strength</w:t>
      </w:r>
      <w:r w:rsidRPr="00396B9D">
        <w:rPr>
          <w:rStyle w:val="StyleUnderline"/>
        </w:rPr>
        <w:t xml:space="preserve"> of a right </w:t>
      </w:r>
      <w:r w:rsidRPr="00995C62">
        <w:rPr>
          <w:rStyle w:val="StyleUnderline"/>
          <w:highlight w:val="green"/>
        </w:rPr>
        <w:t xml:space="preserve">and the </w:t>
      </w:r>
      <w:r w:rsidRPr="00995C62">
        <w:rPr>
          <w:rStyle w:val="Emphasis"/>
          <w:highlight w:val="green"/>
        </w:rPr>
        <w:t>scope</w:t>
      </w:r>
      <w:r w:rsidRPr="00995C62">
        <w:rPr>
          <w:rStyle w:val="StyleUnderline"/>
          <w:highlight w:val="green"/>
        </w:rPr>
        <w:t xml:space="preserve"> of a right. This</w:t>
      </w:r>
      <w:r w:rsidRPr="00396B9D">
        <w:rPr>
          <w:rStyle w:val="StyleUnderline"/>
        </w:rPr>
        <w:t xml:space="preserve"> terminology </w:t>
      </w:r>
      <w:r w:rsidRPr="00995C62">
        <w:rPr>
          <w:rStyle w:val="StyleUnderline"/>
          <w:highlight w:val="green"/>
        </w:rPr>
        <w:t>is</w:t>
      </w:r>
      <w:r w:rsidRPr="00396B9D">
        <w:rPr>
          <w:sz w:val="16"/>
        </w:rPr>
        <w:t xml:space="preserve"> but </w:t>
      </w:r>
      <w:r w:rsidRPr="00995C62">
        <w:rPr>
          <w:rStyle w:val="Emphasis"/>
          <w:highlight w:val="green"/>
        </w:rPr>
        <w:t>another way</w:t>
      </w:r>
      <w:r w:rsidRPr="00995C62">
        <w:rPr>
          <w:rStyle w:val="StyleUnderline"/>
          <w:highlight w:val="green"/>
        </w:rPr>
        <w:t xml:space="preserve"> of expressing</w:t>
      </w:r>
      <w:r w:rsidRPr="00396B9D">
        <w:rPr>
          <w:rStyle w:val="StyleUnderline"/>
        </w:rPr>
        <w:t xml:space="preserve"> the </w:t>
      </w:r>
      <w:r w:rsidRPr="00995C62">
        <w:rPr>
          <w:rStyle w:val="StyleUnderline"/>
          <w:highlight w:val="green"/>
        </w:rPr>
        <w:t xml:space="preserve">distinction between </w:t>
      </w:r>
      <w:r w:rsidRPr="00995C62">
        <w:rPr>
          <w:rStyle w:val="Emphasis"/>
          <w:highlight w:val="green"/>
        </w:rPr>
        <w:t>coverage</w:t>
      </w:r>
      <w:r w:rsidRPr="00995C62">
        <w:rPr>
          <w:rStyle w:val="StyleUnderline"/>
          <w:highlight w:val="green"/>
        </w:rPr>
        <w:t xml:space="preserve"> and </w:t>
      </w:r>
      <w:r w:rsidRPr="00995C62">
        <w:rPr>
          <w:rStyle w:val="Emphasis"/>
          <w:highlight w:val="green"/>
        </w:rPr>
        <w:t>protection</w:t>
      </w:r>
      <w:r w:rsidRPr="00396B9D">
        <w:rPr>
          <w:sz w:val="16"/>
        </w:rPr>
        <w:t xml:space="preserve"> that I discussed earlier, but </w:t>
      </w:r>
      <w:r w:rsidRPr="00396B9D">
        <w:rPr>
          <w:rStyle w:val="StyleUnderline"/>
        </w:rPr>
        <w:t xml:space="preserve">the terms </w:t>
      </w:r>
      <w:r w:rsidRPr="00396B9D">
        <w:rPr>
          <w:rStyle w:val="Emphasis"/>
        </w:rPr>
        <w:t>‘strength’</w:t>
      </w:r>
      <w:r w:rsidRPr="00396B9D">
        <w:rPr>
          <w:rStyle w:val="StyleUnderline"/>
        </w:rPr>
        <w:t xml:space="preserve"> and </w:t>
      </w:r>
      <w:r w:rsidRPr="00396B9D">
        <w:rPr>
          <w:rStyle w:val="Emphasis"/>
        </w:rPr>
        <w:t>‘scope’</w:t>
      </w:r>
      <w:r w:rsidRPr="00396B9D">
        <w:rPr>
          <w:rStyle w:val="StyleUnderline"/>
        </w:rPr>
        <w:t xml:space="preserve"> are</w:t>
      </w:r>
      <w:r w:rsidRPr="00396B9D">
        <w:rPr>
          <w:sz w:val="16"/>
        </w:rPr>
        <w:t xml:space="preserve"> particularly </w:t>
      </w:r>
      <w:r w:rsidRPr="00396B9D">
        <w:rPr>
          <w:rStyle w:val="StyleUnderline"/>
        </w:rPr>
        <w:t>illuminating</w:t>
      </w:r>
      <w:r w:rsidRPr="00396B9D">
        <w:rPr>
          <w:sz w:val="16"/>
        </w:rPr>
        <w:t xml:space="preserve"> here. </w:t>
      </w:r>
      <w:r w:rsidRPr="00396B9D">
        <w:rPr>
          <w:rStyle w:val="StyleUnderline"/>
        </w:rPr>
        <w:t xml:space="preserve">The </w:t>
      </w:r>
      <w:r w:rsidRPr="00995C62">
        <w:rPr>
          <w:rStyle w:val="Emphasis"/>
          <w:highlight w:val="green"/>
        </w:rPr>
        <w:t>scope</w:t>
      </w:r>
      <w:r w:rsidRPr="00396B9D">
        <w:rPr>
          <w:rStyle w:val="StyleUnderline"/>
        </w:rPr>
        <w:t xml:space="preserve"> of a right </w:t>
      </w:r>
      <w:r w:rsidRPr="00995C62">
        <w:rPr>
          <w:rStyle w:val="StyleUnderline"/>
          <w:highlight w:val="green"/>
        </w:rPr>
        <w:t>is</w:t>
      </w:r>
      <w:r w:rsidRPr="00396B9D">
        <w:rPr>
          <w:rStyle w:val="StyleUnderline"/>
        </w:rPr>
        <w:t xml:space="preserve"> </w:t>
      </w:r>
      <w:r w:rsidRPr="00396B9D">
        <w:rPr>
          <w:rStyle w:val="Emphasis"/>
        </w:rPr>
        <w:t xml:space="preserve">its </w:t>
      </w:r>
      <w:r w:rsidRPr="00995C62">
        <w:rPr>
          <w:rStyle w:val="Emphasis"/>
          <w:highlight w:val="green"/>
        </w:rPr>
        <w:t>range</w:t>
      </w:r>
      <w:r w:rsidRPr="00995C62">
        <w:rPr>
          <w:rStyle w:val="StyleUnderline"/>
          <w:highlight w:val="green"/>
        </w:rPr>
        <w:t>, the activities it reaches</w:t>
      </w:r>
      <w:r w:rsidRPr="00396B9D">
        <w:rPr>
          <w:rStyle w:val="StyleUnderline"/>
        </w:rPr>
        <w:t>.</w:t>
      </w:r>
      <w:r w:rsidRPr="00396B9D">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396B9D">
        <w:rPr>
          <w:rStyle w:val="StyleUnderline"/>
        </w:rPr>
        <w:t xml:space="preserve">The </w:t>
      </w:r>
      <w:r w:rsidRPr="00995C62">
        <w:rPr>
          <w:rStyle w:val="Emphasis"/>
          <w:highlight w:val="green"/>
        </w:rPr>
        <w:t>strength</w:t>
      </w:r>
      <w:r w:rsidRPr="00396B9D">
        <w:rPr>
          <w:rStyle w:val="StyleUnderline"/>
        </w:rPr>
        <w:t xml:space="preserve"> of a right </w:t>
      </w:r>
      <w:r w:rsidRPr="00995C62">
        <w:rPr>
          <w:rStyle w:val="StyleUnderline"/>
          <w:highlight w:val="green"/>
        </w:rPr>
        <w:t>is</w:t>
      </w:r>
      <w:r w:rsidRPr="00396B9D">
        <w:rPr>
          <w:rStyle w:val="StyleUnderline"/>
        </w:rPr>
        <w:t xml:space="preserve"> its </w:t>
      </w:r>
      <w:r w:rsidRPr="00995C62">
        <w:rPr>
          <w:rStyle w:val="StyleUnderline"/>
          <w:highlight w:val="green"/>
        </w:rPr>
        <w:t xml:space="preserve">ability to overcome </w:t>
      </w:r>
      <w:r w:rsidRPr="00995C62">
        <w:rPr>
          <w:rStyle w:val="Emphasis"/>
          <w:highlight w:val="green"/>
        </w:rPr>
        <w:t>opposing interests</w:t>
      </w:r>
      <w:r w:rsidRPr="00396B9D">
        <w:rPr>
          <w:rStyle w:val="StyleUnderline"/>
        </w:rPr>
        <w:t xml:space="preserve"> (or values, or other rights) </w:t>
      </w:r>
      <w:r w:rsidRPr="00995C62">
        <w:rPr>
          <w:rStyle w:val="Emphasis"/>
          <w:i/>
          <w:highlight w:val="green"/>
        </w:rPr>
        <w:t>within</w:t>
      </w:r>
      <w:r w:rsidRPr="00995C62">
        <w:rPr>
          <w:rStyle w:val="Emphasis"/>
          <w:highlight w:val="green"/>
        </w:rPr>
        <w:t xml:space="preserve"> its scope</w:t>
      </w:r>
      <w:r w:rsidRPr="00396B9D">
        <w:rPr>
          <w:rStyle w:val="StyleUnderline"/>
        </w:rPr>
        <w:t xml:space="preserve">. This distinction is </w:t>
      </w:r>
      <w:r w:rsidRPr="00396B9D">
        <w:rPr>
          <w:rStyle w:val="Emphasis"/>
        </w:rPr>
        <w:t>nothing new</w:t>
      </w:r>
      <w:r w:rsidRPr="00396B9D">
        <w:rPr>
          <w:rStyle w:val="StyleUnderline"/>
        </w:rPr>
        <w:t xml:space="preserve">, although it is </w:t>
      </w:r>
      <w:r w:rsidRPr="00396B9D">
        <w:rPr>
          <w:rStyle w:val="Emphasis"/>
        </w:rPr>
        <w:t>often ignored</w:t>
      </w:r>
      <w:r w:rsidRPr="00396B9D">
        <w:rPr>
          <w:rStyle w:val="StyleUnderline"/>
        </w:rPr>
        <w:t xml:space="preserve"> in popular dialogue</w:t>
      </w:r>
      <w:r w:rsidRPr="00396B9D">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04082D91" w14:textId="77777777" w:rsidR="00716B3B" w:rsidRPr="00A7106E" w:rsidRDefault="00716B3B" w:rsidP="00716B3B">
      <w:pPr>
        <w:pStyle w:val="Heading4"/>
        <w:rPr>
          <w:b w:val="0"/>
          <w:bCs/>
        </w:rPr>
      </w:pPr>
      <w:r>
        <w:t xml:space="preserve">4 – doesn’t define rights, and also says its about “increasing coverage.” And “emplyoers’ organizations” huh? </w:t>
      </w:r>
      <w:r>
        <w:rPr>
          <w:b w:val="0"/>
          <w:bCs/>
        </w:rPr>
        <w:t>WKU reads BIG RED!</w:t>
      </w:r>
    </w:p>
    <w:p w14:paraId="48C8D5B0" w14:textId="77777777" w:rsidR="00716B3B" w:rsidRDefault="00716B3B" w:rsidP="00716B3B">
      <w:r w:rsidRPr="00D57828">
        <w:rPr>
          <w:rStyle w:val="Style13ptBold"/>
        </w:rPr>
        <w:t>Jarc et al 25</w:t>
      </w:r>
      <w:r>
        <w:t xml:space="preserve"> (Tea Jarc, ETUC Confederal secretary; Giovanni Casale, Senior Advisor at ETUC; in cooperation with Dr. Torsten Müller, Senior Researcher at ETUI, 2025, "ETUC toolbox to strengthen collective bargaining in the EU," European Trade Union Confederation, </w:t>
      </w:r>
      <w:r w:rsidRPr="00266586">
        <w:t>https://news.industriall-europe.eu/documents/upload/2025/5/638832585140708053_ETUC_toolbox_to_strengthen_collective_bargaining.pdf</w:t>
      </w:r>
      <w:r>
        <w:t xml:space="preserve">) doa: 8/22/25, MoState JG </w:t>
      </w:r>
    </w:p>
    <w:p w14:paraId="5BBA9BC0" w14:textId="77777777" w:rsidR="00716B3B" w:rsidRPr="00D57828" w:rsidRDefault="00716B3B" w:rsidP="00716B3B">
      <w:pPr>
        <w:rPr>
          <w:sz w:val="10"/>
        </w:rPr>
      </w:pPr>
      <w:r w:rsidRPr="00D57828">
        <w:rPr>
          <w:sz w:val="10"/>
        </w:rPr>
        <w:t xml:space="preserve">In principle, the various </w:t>
      </w:r>
      <w:r w:rsidRPr="00CA1788">
        <w:rPr>
          <w:rStyle w:val="Emphasis"/>
          <w:highlight w:val="cyan"/>
        </w:rPr>
        <w:t>measures to</w:t>
      </w:r>
      <w:r w:rsidRPr="005831CC">
        <w:rPr>
          <w:rStyle w:val="Emphasis"/>
          <w:highlight w:val="cyan"/>
        </w:rPr>
        <w:t xml:space="preserve"> </w:t>
      </w:r>
      <w:r w:rsidRPr="00A7106E">
        <w:rPr>
          <w:rStyle w:val="Emphasis"/>
          <w:szCs w:val="24"/>
          <w:highlight w:val="red"/>
        </w:rPr>
        <w:t>strengthen collective bargaining</w:t>
      </w:r>
      <w:r w:rsidRPr="00A7106E">
        <w:rPr>
          <w:szCs w:val="24"/>
          <w:highlight w:val="red"/>
          <w:u w:val="single"/>
        </w:rPr>
        <w:t xml:space="preserve"> and increase its coverage</w:t>
      </w:r>
      <w:r w:rsidRPr="00D57828">
        <w:rPr>
          <w:sz w:val="10"/>
        </w:rPr>
        <w:t xml:space="preserve"> </w:t>
      </w:r>
      <w:r w:rsidRPr="005831CC">
        <w:rPr>
          <w:rStyle w:val="Emphasis"/>
          <w:highlight w:val="cyan"/>
        </w:rPr>
        <w:t>can be divided into three categories</w:t>
      </w:r>
      <w:r w:rsidRPr="00D57828">
        <w:rPr>
          <w:sz w:val="10"/>
        </w:rPr>
        <w:t xml:space="preserve">. Measures to: </w:t>
      </w:r>
    </w:p>
    <w:p w14:paraId="20F5F449" w14:textId="77777777" w:rsidR="00716B3B" w:rsidRPr="00D57828" w:rsidRDefault="00716B3B" w:rsidP="00716B3B">
      <w:pPr>
        <w:rPr>
          <w:sz w:val="10"/>
        </w:rPr>
      </w:pPr>
      <w:r w:rsidRPr="00D57828">
        <w:rPr>
          <w:sz w:val="10"/>
        </w:rPr>
        <w:t xml:space="preserve">• </w:t>
      </w:r>
      <w:r w:rsidRPr="005831CC">
        <w:rPr>
          <w:rStyle w:val="StyleUnderline"/>
          <w:highlight w:val="cyan"/>
        </w:rPr>
        <w:t>strengthen</w:t>
      </w:r>
      <w:r w:rsidRPr="00D57828">
        <w:rPr>
          <w:rStyle w:val="StyleUnderline"/>
        </w:rPr>
        <w:t xml:space="preserve"> trade </w:t>
      </w:r>
      <w:r w:rsidRPr="005831CC">
        <w:rPr>
          <w:rStyle w:val="StyleUnderline"/>
          <w:highlight w:val="cyan"/>
        </w:rPr>
        <w:t>unions</w:t>
      </w:r>
      <w:r w:rsidRPr="00D57828">
        <w:rPr>
          <w:sz w:val="10"/>
        </w:rPr>
        <w:t xml:space="preserve">, </w:t>
      </w:r>
    </w:p>
    <w:p w14:paraId="16A95EB4" w14:textId="77777777" w:rsidR="00716B3B" w:rsidRPr="00D57828" w:rsidRDefault="00716B3B" w:rsidP="00716B3B">
      <w:pPr>
        <w:rPr>
          <w:sz w:val="10"/>
        </w:rPr>
      </w:pPr>
      <w:r w:rsidRPr="00D57828">
        <w:rPr>
          <w:sz w:val="10"/>
        </w:rPr>
        <w:t xml:space="preserve">• </w:t>
      </w:r>
      <w:r w:rsidRPr="00D40F69">
        <w:rPr>
          <w:rStyle w:val="StyleUnderline"/>
          <w:highlight w:val="red"/>
        </w:rPr>
        <w:t>strengthen employers' organisations</w:t>
      </w:r>
      <w:r w:rsidRPr="00D57828">
        <w:rPr>
          <w:sz w:val="10"/>
        </w:rPr>
        <w:t xml:space="preserve">, </w:t>
      </w:r>
    </w:p>
    <w:p w14:paraId="7AA2CC1F" w14:textId="77777777" w:rsidR="00716B3B" w:rsidRPr="00D57828" w:rsidRDefault="00716B3B" w:rsidP="00716B3B">
      <w:pPr>
        <w:rPr>
          <w:sz w:val="10"/>
        </w:rPr>
      </w:pPr>
      <w:r w:rsidRPr="00D57828">
        <w:rPr>
          <w:sz w:val="10"/>
        </w:rPr>
        <w:t xml:space="preserve">• </w:t>
      </w:r>
      <w:r w:rsidRPr="00CA1788">
        <w:rPr>
          <w:rStyle w:val="Emphasis"/>
          <w:highlight w:val="cyan"/>
        </w:rPr>
        <w:t>establish</w:t>
      </w:r>
      <w:r w:rsidRPr="00381A6F">
        <w:rPr>
          <w:rStyle w:val="Emphasis"/>
        </w:rPr>
        <w:t xml:space="preserve"> and strengthen (</w:t>
      </w:r>
      <w:r w:rsidRPr="005831CC">
        <w:rPr>
          <w:rStyle w:val="Emphasis"/>
          <w:highlight w:val="cyan"/>
        </w:rPr>
        <w:t>sectoral</w:t>
      </w:r>
      <w:r w:rsidRPr="00381A6F">
        <w:rPr>
          <w:rStyle w:val="Emphasis"/>
        </w:rPr>
        <w:t xml:space="preserve">) collective </w:t>
      </w:r>
      <w:r w:rsidRPr="005831CC">
        <w:rPr>
          <w:rStyle w:val="Emphasis"/>
          <w:highlight w:val="cyan"/>
        </w:rPr>
        <w:t>bargaining</w:t>
      </w:r>
      <w:r w:rsidRPr="00381A6F">
        <w:rPr>
          <w:rStyle w:val="Emphasis"/>
        </w:rPr>
        <w:t xml:space="preserve"> via political/institutional support</w:t>
      </w:r>
      <w:r w:rsidRPr="00D57828">
        <w:rPr>
          <w:sz w:val="10"/>
        </w:rPr>
        <w:t xml:space="preserve">. </w:t>
      </w:r>
    </w:p>
    <w:p w14:paraId="527DABF5" w14:textId="77777777" w:rsidR="00716B3B" w:rsidRPr="00A7106E" w:rsidRDefault="00716B3B" w:rsidP="00716B3B">
      <w:pPr>
        <w:rPr>
          <w:sz w:val="10"/>
        </w:rPr>
      </w:pPr>
      <w:r w:rsidRPr="00D57828">
        <w:rPr>
          <w:sz w:val="10"/>
        </w:rPr>
        <w:t>Each category faces some challenges to which the proposed measures aim to provide a solution. Among the obstacles/limitations or factors preventing or jeopardising collective bargaining, we can list: declining membership and low trade union density; non-existing or limited access to the workplace for trade union representatives; trade union busting practices; collective agreements expiring and not being renewed; employers’ organisations refusing to negotiate; businesses’ reluctance to join employers’ organisations; lack of sectoral collective bargaining in some countries; and the need for a broader application of collective agreements.</w:t>
      </w:r>
      <w:bookmarkEnd w:id="4"/>
    </w:p>
    <w:p w14:paraId="3A3AC905" w14:textId="77777777" w:rsidR="00716B3B" w:rsidRDefault="00716B3B" w:rsidP="00716B3B">
      <w:pPr>
        <w:pStyle w:val="Heading3"/>
      </w:pPr>
      <w:r>
        <w:t>2ac 4</w:t>
      </w:r>
    </w:p>
    <w:p w14:paraId="7C3E97AF" w14:textId="77777777" w:rsidR="00716B3B" w:rsidRPr="00AB1E05" w:rsidRDefault="00716B3B" w:rsidP="00716B3B"/>
    <w:p w14:paraId="084E10BC" w14:textId="77777777" w:rsidR="00716B3B" w:rsidRDefault="00716B3B" w:rsidP="00716B3B">
      <w:pPr>
        <w:pStyle w:val="Heading2"/>
      </w:pPr>
      <w:r>
        <w:t>CP---Greenland</w:t>
      </w:r>
    </w:p>
    <w:p w14:paraId="35E4AF06" w14:textId="77777777" w:rsidR="00716B3B" w:rsidRDefault="00716B3B" w:rsidP="00716B3B">
      <w:pPr>
        <w:pStyle w:val="Heading3"/>
      </w:pPr>
      <w:r>
        <w:t>2nc – A2: Condo</w:t>
      </w:r>
    </w:p>
    <w:p w14:paraId="211B51E6" w14:textId="77777777" w:rsidR="00716B3B" w:rsidRDefault="00716B3B" w:rsidP="00716B3B">
      <w:pPr>
        <w:pStyle w:val="Heading2"/>
      </w:pPr>
      <w:r>
        <w:t>CP---Worker Control</w:t>
      </w:r>
    </w:p>
    <w:p w14:paraId="30219A6E" w14:textId="77777777" w:rsidR="00716B3B" w:rsidRDefault="00716B3B" w:rsidP="00716B3B">
      <w:pPr>
        <w:pStyle w:val="Heading3"/>
      </w:pPr>
      <w:r>
        <w:t>OV---2NC</w:t>
      </w:r>
    </w:p>
    <w:p w14:paraId="142E3871" w14:textId="77777777" w:rsidR="00716B3B" w:rsidRDefault="00716B3B" w:rsidP="00716B3B">
      <w:pPr>
        <w:pStyle w:val="Heading3"/>
      </w:pPr>
      <w:r>
        <w:t>Do Both---2NC</w:t>
      </w:r>
    </w:p>
    <w:p w14:paraId="4C380FA8" w14:textId="77777777" w:rsidR="00716B3B" w:rsidRDefault="00716B3B" w:rsidP="00716B3B">
      <w:pPr>
        <w:pStyle w:val="Heading4"/>
        <w:rPr>
          <w:lang w:eastAsia="zh-CN"/>
        </w:rPr>
      </w:pPr>
      <w:r>
        <w:rPr>
          <w:lang w:eastAsia="zh-CN"/>
        </w:rPr>
        <w:t xml:space="preserve">It </w:t>
      </w:r>
      <w:r w:rsidRPr="00EE3A4A">
        <w:rPr>
          <w:u w:val="single"/>
          <w:lang w:eastAsia="zh-CN"/>
        </w:rPr>
        <w:t>deletes</w:t>
      </w:r>
      <w:r>
        <w:rPr>
          <w:lang w:eastAsia="zh-CN"/>
        </w:rPr>
        <w:t xml:space="preserve"> the plan, which </w:t>
      </w:r>
      <w:r w:rsidRPr="00340F62">
        <w:rPr>
          <w:u w:val="single"/>
          <w:lang w:eastAsia="zh-CN"/>
        </w:rPr>
        <w:t>severs</w:t>
      </w:r>
      <w:r>
        <w:rPr>
          <w:lang w:eastAsia="zh-CN"/>
        </w:rPr>
        <w:t xml:space="preserve"> ‘should’ </w:t>
      </w:r>
    </w:p>
    <w:p w14:paraId="1DBD7A3F" w14:textId="77777777" w:rsidR="00716B3B" w:rsidRPr="002151F6" w:rsidRDefault="00716B3B" w:rsidP="00716B3B">
      <w:pPr>
        <w:rPr>
          <w:lang w:eastAsia="zh-CN"/>
        </w:rPr>
      </w:pPr>
      <w:r>
        <w:rPr>
          <w:lang w:eastAsia="zh-CN"/>
        </w:rPr>
        <w:t xml:space="preserve">Anthony </w:t>
      </w:r>
      <w:r w:rsidRPr="00881915">
        <w:rPr>
          <w:rStyle w:val="Style13ptBold"/>
        </w:rPr>
        <w:t>Powell 22</w:t>
      </w:r>
      <w:r>
        <w:rPr>
          <w:lang w:eastAsia="zh-CN"/>
        </w:rPr>
        <w:t xml:space="preserve">. </w:t>
      </w:r>
      <w:r w:rsidRPr="002151F6">
        <w:t>Judge on the Kansas Appeals Court for Sedgwick County; Kansas District Court, “State v. Aurelio Renato Marmolejo,” Lexis</w:t>
      </w:r>
      <w:r>
        <w:t xml:space="preserve">. </w:t>
      </w:r>
    </w:p>
    <w:p w14:paraId="0907910A" w14:textId="77777777" w:rsidR="00716B3B" w:rsidRDefault="00716B3B" w:rsidP="00716B3B">
      <w:pPr>
        <w:rPr>
          <w:sz w:val="16"/>
        </w:rPr>
      </w:pPr>
      <w:r w:rsidRPr="002151F6">
        <w:rPr>
          <w:sz w:val="16"/>
        </w:rPr>
        <w:t xml:space="preserve">Marmolejo also quibbles with the language of the district court's admonishment. Marmolejo complains the district court used </w:t>
      </w:r>
      <w:r w:rsidRPr="00377A00">
        <w:rPr>
          <w:rStyle w:val="StyleUnderline"/>
          <w:highlight w:val="green"/>
        </w:rPr>
        <w:t>the word "</w:t>
      </w:r>
      <w:r w:rsidRPr="00377A00">
        <w:rPr>
          <w:rStyle w:val="Emphasis"/>
          <w:highlight w:val="green"/>
        </w:rPr>
        <w:t>should</w:t>
      </w:r>
      <w:r w:rsidRPr="00377A00">
        <w:rPr>
          <w:rStyle w:val="StyleUnderline"/>
          <w:highlight w:val="green"/>
        </w:rPr>
        <w:t>"</w:t>
      </w:r>
      <w:r w:rsidRPr="002151F6">
        <w:rPr>
          <w:sz w:val="16"/>
        </w:rPr>
        <w:t xml:space="preserve"> instead of "must," </w:t>
      </w:r>
      <w:r w:rsidRPr="00377A00">
        <w:rPr>
          <w:rStyle w:val="StyleUnderline"/>
          <w:highlight w:val="green"/>
        </w:rPr>
        <w:t>suggest</w:t>
      </w:r>
      <w:r w:rsidRPr="002151F6">
        <w:rPr>
          <w:rStyle w:val="StyleUnderline"/>
        </w:rPr>
        <w:t xml:space="preserve">ing the instruction was just an </w:t>
      </w:r>
      <w:r w:rsidRPr="00377A00">
        <w:rPr>
          <w:rStyle w:val="Emphasis"/>
          <w:highlight w:val="green"/>
        </w:rPr>
        <w:t>encourage</w:t>
      </w:r>
      <w:r w:rsidRPr="002151F6">
        <w:rPr>
          <w:rStyle w:val="Emphasis"/>
        </w:rPr>
        <w:t>ment</w:t>
      </w:r>
      <w:r w:rsidRPr="002151F6">
        <w:rPr>
          <w:rStyle w:val="StyleUnderline"/>
        </w:rPr>
        <w:t xml:space="preserve"> and optional </w:t>
      </w:r>
      <w:r w:rsidRPr="00377A00">
        <w:rPr>
          <w:rStyle w:val="StyleUnderline"/>
          <w:highlight w:val="green"/>
        </w:rPr>
        <w:t xml:space="preserve">rather than </w:t>
      </w:r>
      <w:r w:rsidRPr="00377A00">
        <w:rPr>
          <w:rStyle w:val="Emphasis"/>
          <w:highlight w:val="green"/>
        </w:rPr>
        <w:t>mandatory</w:t>
      </w:r>
      <w:r w:rsidRPr="00377A00">
        <w:rPr>
          <w:rStyle w:val="StyleUnderline"/>
          <w:highlight w:val="green"/>
        </w:rPr>
        <w:t xml:space="preserve">. We </w:t>
      </w:r>
      <w:r w:rsidRPr="00377A00">
        <w:rPr>
          <w:rStyle w:val="Emphasis"/>
          <w:highlight w:val="green"/>
        </w:rPr>
        <w:t>disagree</w:t>
      </w:r>
      <w:r w:rsidRPr="002151F6">
        <w:rPr>
          <w:sz w:val="16"/>
        </w:rPr>
        <w:t xml:space="preserve">. Admittedly, the district court's instruction is cloaked in polite language rather than as a strict command to the jury. But </w:t>
      </w:r>
      <w:r w:rsidRPr="006872FB">
        <w:rPr>
          <w:rStyle w:val="Emphasis"/>
        </w:rPr>
        <w:t>no matter</w:t>
      </w:r>
      <w:r w:rsidRPr="006872FB">
        <w:rPr>
          <w:rStyle w:val="StyleUnderline"/>
        </w:rPr>
        <w:t xml:space="preserve"> how</w:t>
      </w:r>
      <w:r w:rsidRPr="002151F6">
        <w:rPr>
          <w:sz w:val="16"/>
        </w:rPr>
        <w:t xml:space="preserve"> the district court </w:t>
      </w:r>
      <w:r w:rsidRPr="006872FB">
        <w:rPr>
          <w:rStyle w:val="StyleUnderline"/>
        </w:rPr>
        <w:t>phrased</w:t>
      </w:r>
      <w:r w:rsidRPr="002151F6">
        <w:rPr>
          <w:sz w:val="16"/>
        </w:rPr>
        <w:t xml:space="preserve"> its admonishment, </w:t>
      </w:r>
      <w:r w:rsidRPr="00377A00">
        <w:rPr>
          <w:rStyle w:val="StyleUnderline"/>
          <w:highlight w:val="green"/>
        </w:rPr>
        <w:t>it</w:t>
      </w:r>
      <w:r w:rsidRPr="002151F6">
        <w:rPr>
          <w:rStyle w:val="StyleUnderline"/>
        </w:rPr>
        <w:t xml:space="preserve"> did </w:t>
      </w:r>
      <w:r w:rsidRPr="00377A00">
        <w:rPr>
          <w:rStyle w:val="Emphasis"/>
          <w:highlight w:val="green"/>
        </w:rPr>
        <w:t>instruct</w:t>
      </w:r>
      <w:r w:rsidRPr="002151F6">
        <w:rPr>
          <w:rStyle w:val="StyleUnderline"/>
        </w:rPr>
        <w:t xml:space="preserve"> the jury</w:t>
      </w:r>
      <w:r w:rsidRPr="002151F6">
        <w:rPr>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0253F16C" w14:textId="77777777" w:rsidR="00716B3B" w:rsidRPr="00377A00" w:rsidRDefault="00716B3B" w:rsidP="00716B3B">
      <w:pPr>
        <w:pStyle w:val="Heading4"/>
      </w:pPr>
      <w:bookmarkStart w:id="5" w:name="_Hlk218427923"/>
      <w:r>
        <w:t>That means it severs “</w:t>
      </w:r>
      <w:r w:rsidRPr="00377A00">
        <w:rPr>
          <w:u w:val="single"/>
        </w:rPr>
        <w:t>CBRs</w:t>
      </w:r>
      <w:r>
        <w:t>.”</w:t>
      </w:r>
    </w:p>
    <w:p w14:paraId="696165F8" w14:textId="77777777" w:rsidR="00716B3B" w:rsidRPr="007666ED" w:rsidRDefault="00716B3B" w:rsidP="00716B3B">
      <w:r>
        <w:t xml:space="preserve">Aelim </w:t>
      </w:r>
      <w:r w:rsidRPr="007666ED">
        <w:rPr>
          <w:rStyle w:val="Style13ptBold"/>
        </w:rPr>
        <w:t>Yun 25</w:t>
      </w:r>
      <w:r>
        <w:t xml:space="preserve">. PhD in Labor Law, Director of the Institute of Workers Rights. “Collective Bargaining as a right for all workers?” </w:t>
      </w:r>
      <w:r w:rsidRPr="007666ED">
        <w:t>Revue de droit comparé du travail et de la sécurité sociale</w:t>
      </w:r>
      <w:r>
        <w:t xml:space="preserve">. </w:t>
      </w:r>
      <w:r w:rsidRPr="007666ED">
        <w:t>https://journals.openedition.org/rdctss/11274?lang=en</w:t>
      </w:r>
    </w:p>
    <w:p w14:paraId="5891BB9A" w14:textId="77777777" w:rsidR="00716B3B" w:rsidRPr="007666ED" w:rsidRDefault="00716B3B" w:rsidP="00716B3B">
      <w:pPr>
        <w:rPr>
          <w:sz w:val="16"/>
        </w:rPr>
      </w:pPr>
      <w:r w:rsidRPr="007666ED">
        <w:rPr>
          <w:sz w:val="16"/>
        </w:rPr>
        <w:t xml:space="preserve">Effective recognition of </w:t>
      </w:r>
      <w:r w:rsidRPr="007666ED">
        <w:rPr>
          <w:rStyle w:val="StyleUnderline"/>
        </w:rPr>
        <w:t xml:space="preserve">the </w:t>
      </w:r>
      <w:r w:rsidRPr="00377A00">
        <w:rPr>
          <w:rStyle w:val="Emphasis"/>
          <w:highlight w:val="green"/>
        </w:rPr>
        <w:t>right</w:t>
      </w:r>
      <w:r w:rsidRPr="00377A00">
        <w:rPr>
          <w:rStyle w:val="StyleUnderline"/>
          <w:highlight w:val="green"/>
        </w:rPr>
        <w:t xml:space="preserve"> to </w:t>
      </w:r>
      <w:r w:rsidRPr="00377A00">
        <w:rPr>
          <w:rStyle w:val="Emphasis"/>
          <w:highlight w:val="green"/>
        </w:rPr>
        <w:t>collective bargaining</w:t>
      </w:r>
      <w:r w:rsidRPr="007666ED">
        <w:rPr>
          <w:sz w:val="16"/>
        </w:rPr>
        <w:t xml:space="preserve"> is one of the ILO’s fundamental principles and rights at work. However, it is difficult </w:t>
      </w:r>
      <w:r w:rsidRPr="00377A00">
        <w:rPr>
          <w:rStyle w:val="StyleUnderline"/>
          <w:highlight w:val="green"/>
        </w:rPr>
        <w:t>for workers</w:t>
      </w:r>
      <w:r w:rsidRPr="007666ED">
        <w:rPr>
          <w:sz w:val="16"/>
        </w:rPr>
        <w:t xml:space="preserve"> in non-standard employment (“precarious workers”) </w:t>
      </w:r>
      <w:r w:rsidRPr="007666ED">
        <w:rPr>
          <w:rStyle w:val="StyleUnderline"/>
        </w:rPr>
        <w:t xml:space="preserve">to enjoy this right due to a legal “design” </w:t>
      </w:r>
      <w:r w:rsidRPr="00377A00">
        <w:rPr>
          <w:rStyle w:val="StyleUnderline"/>
          <w:highlight w:val="green"/>
        </w:rPr>
        <w:t>based on</w:t>
      </w:r>
      <w:r w:rsidRPr="007666ED">
        <w:rPr>
          <w:rStyle w:val="StyleUnderline"/>
        </w:rPr>
        <w:t xml:space="preserve"> a single </w:t>
      </w:r>
      <w:r w:rsidRPr="00377A00">
        <w:rPr>
          <w:rStyle w:val="Emphasis"/>
          <w:sz w:val="28"/>
          <w:szCs w:val="28"/>
          <w:highlight w:val="green"/>
        </w:rPr>
        <w:t>employment</w:t>
      </w:r>
      <w:r w:rsidRPr="00377A00">
        <w:rPr>
          <w:rStyle w:val="StyleUnderline"/>
          <w:highlight w:val="green"/>
        </w:rPr>
        <w:t xml:space="preserve"> relationship</w:t>
      </w:r>
      <w:r w:rsidRPr="007666ED">
        <w:rPr>
          <w:sz w:val="16"/>
        </w:rPr>
        <w:t xml:space="preserve">. In countries where </w:t>
      </w:r>
      <w:r w:rsidRPr="00377A00">
        <w:rPr>
          <w:rStyle w:val="StyleUnderline"/>
          <w:highlight w:val="green"/>
        </w:rPr>
        <w:t xml:space="preserve">workers may negotiate </w:t>
      </w:r>
      <w:r w:rsidRPr="00377A00">
        <w:rPr>
          <w:rStyle w:val="Emphasis"/>
          <w:sz w:val="28"/>
          <w:szCs w:val="28"/>
          <w:highlight w:val="green"/>
        </w:rPr>
        <w:t>only</w:t>
      </w:r>
      <w:r w:rsidRPr="00377A00">
        <w:rPr>
          <w:rStyle w:val="StyleUnderline"/>
          <w:highlight w:val="green"/>
        </w:rPr>
        <w:t xml:space="preserve"> with</w:t>
      </w:r>
      <w:r w:rsidRPr="007666ED">
        <w:rPr>
          <w:rStyle w:val="StyleUnderline"/>
        </w:rPr>
        <w:t xml:space="preserve"> their “</w:t>
      </w:r>
      <w:r w:rsidRPr="00377A00">
        <w:rPr>
          <w:rStyle w:val="StyleUnderline"/>
          <w:highlight w:val="green"/>
        </w:rPr>
        <w:t>employer</w:t>
      </w:r>
      <w:r w:rsidRPr="007666ED">
        <w:rPr>
          <w:sz w:val="16"/>
        </w:rPr>
        <w:t xml:space="preserve">”, those whose “real” employer is open to question, such as workers in the value chain or dependent contractors, are excluded from the current bargaining system. </w:t>
      </w:r>
      <w:r w:rsidRPr="00377A00">
        <w:rPr>
          <w:rStyle w:val="StyleUnderline"/>
          <w:highlight w:val="green"/>
        </w:rPr>
        <w:t xml:space="preserve">Even if </w:t>
      </w:r>
      <w:r w:rsidRPr="007666ED">
        <w:rPr>
          <w:rStyle w:val="Emphasis"/>
        </w:rPr>
        <w:t xml:space="preserve">all </w:t>
      </w:r>
      <w:r w:rsidRPr="00377A00">
        <w:rPr>
          <w:rStyle w:val="Emphasis"/>
          <w:highlight w:val="green"/>
        </w:rPr>
        <w:t>workers</w:t>
      </w:r>
      <w:r w:rsidRPr="007666ED">
        <w:rPr>
          <w:rStyle w:val="StyleUnderline"/>
        </w:rPr>
        <w:t xml:space="preserve">, including the self-employed, should </w:t>
      </w:r>
      <w:r w:rsidRPr="00377A00">
        <w:rPr>
          <w:rStyle w:val="StyleUnderline"/>
          <w:highlight w:val="green"/>
        </w:rPr>
        <w:t>enjoy freedom</w:t>
      </w:r>
      <w:r w:rsidRPr="007666ED">
        <w:rPr>
          <w:rStyle w:val="StyleUnderline"/>
        </w:rPr>
        <w:t xml:space="preserve"> of association in accordance with the ILO principle, their </w:t>
      </w:r>
      <w:r w:rsidRPr="00377A00">
        <w:rPr>
          <w:rStyle w:val="StyleUnderline"/>
          <w:highlight w:val="green"/>
        </w:rPr>
        <w:t xml:space="preserve">right to </w:t>
      </w:r>
      <w:r w:rsidRPr="00377A00">
        <w:rPr>
          <w:rStyle w:val="Emphasis"/>
          <w:highlight w:val="green"/>
        </w:rPr>
        <w:t>collective bargaining</w:t>
      </w:r>
      <w:r w:rsidRPr="00377A00">
        <w:rPr>
          <w:rStyle w:val="StyleUnderline"/>
          <w:highlight w:val="green"/>
        </w:rPr>
        <w:t xml:space="preserve"> </w:t>
      </w:r>
      <w:r w:rsidRPr="00377A00">
        <w:rPr>
          <w:rStyle w:val="Emphasis"/>
          <w:sz w:val="28"/>
          <w:szCs w:val="28"/>
          <w:highlight w:val="green"/>
        </w:rPr>
        <w:t>cannot</w:t>
      </w:r>
      <w:r w:rsidRPr="00377A00">
        <w:rPr>
          <w:rStyle w:val="StyleUnderline"/>
          <w:highlight w:val="green"/>
        </w:rPr>
        <w:t xml:space="preserve"> be fulfilled</w:t>
      </w:r>
      <w:r w:rsidRPr="007666ED">
        <w:rPr>
          <w:sz w:val="16"/>
        </w:rPr>
        <w:t xml:space="preserve"> in so far as employing entities refuse to negotiate with them. While international human rights bodies have increasingly come to recognise freedom of association and the right to collective bargaining as “human rights”, the effective recognition of these rights remains a long way off if the counterparty cannot be identified. This article aims to analyse the issues involved in promoting the right to collective bargaining for all workers, regardless of their legal status.</w:t>
      </w:r>
    </w:p>
    <w:bookmarkEnd w:id="5"/>
    <w:p w14:paraId="69D6F1FD" w14:textId="77777777" w:rsidR="00716B3B" w:rsidRDefault="00716B3B" w:rsidP="00716B3B">
      <w:pPr>
        <w:pStyle w:val="Heading4"/>
      </w:pPr>
      <w:r>
        <w:t>And ‘workers’.</w:t>
      </w:r>
    </w:p>
    <w:p w14:paraId="760E5817" w14:textId="77777777" w:rsidR="00716B3B" w:rsidRPr="00483B87" w:rsidRDefault="00716B3B" w:rsidP="00716B3B">
      <w:r w:rsidRPr="00483B87">
        <w:rPr>
          <w:rStyle w:val="Style13ptBold"/>
        </w:rPr>
        <w:t>Justia 24</w:t>
      </w:r>
      <w:r>
        <w:t xml:space="preserve">. “2024 Revised Code of Washington Title 51 - Industrial Insurance Chapter 51.08 - Definitions. 51.08.180 - "Worker" — Exceptions.” </w:t>
      </w:r>
      <w:r w:rsidRPr="00483B87">
        <w:t>https://law.justia.com/codes/washington/title-51/chapter-51-08/section-51-08-180</w:t>
      </w:r>
    </w:p>
    <w:p w14:paraId="1F565AC0" w14:textId="77777777" w:rsidR="00716B3B" w:rsidRPr="009C05CE" w:rsidRDefault="00716B3B" w:rsidP="00716B3B">
      <w:pPr>
        <w:rPr>
          <w:sz w:val="16"/>
        </w:rPr>
      </w:pPr>
      <w:r w:rsidRPr="003960E7">
        <w:rPr>
          <w:sz w:val="16"/>
        </w:rPr>
        <w:t>(1) "</w:t>
      </w:r>
      <w:r w:rsidRPr="00377A00">
        <w:rPr>
          <w:rStyle w:val="Emphasis"/>
          <w:highlight w:val="green"/>
        </w:rPr>
        <w:t>Worker</w:t>
      </w:r>
      <w:r w:rsidRPr="003960E7">
        <w:rPr>
          <w:sz w:val="16"/>
        </w:rPr>
        <w:t xml:space="preserve">" </w:t>
      </w:r>
      <w:r w:rsidRPr="00377A00">
        <w:rPr>
          <w:rStyle w:val="StyleUnderline"/>
          <w:highlight w:val="green"/>
        </w:rPr>
        <w:t>means</w:t>
      </w:r>
      <w:r w:rsidRPr="003960E7">
        <w:rPr>
          <w:rStyle w:val="StyleUnderline"/>
        </w:rPr>
        <w:t xml:space="preserve"> every </w:t>
      </w:r>
      <w:r w:rsidRPr="00377A00">
        <w:rPr>
          <w:rStyle w:val="StyleUnderline"/>
          <w:highlight w:val="green"/>
        </w:rPr>
        <w:t>person</w:t>
      </w:r>
      <w:r w:rsidRPr="003960E7">
        <w:rPr>
          <w:sz w:val="16"/>
        </w:rPr>
        <w:t xml:space="preserve"> in this state </w:t>
      </w:r>
      <w:r w:rsidRPr="003960E7">
        <w:rPr>
          <w:rStyle w:val="StyleUnderline"/>
        </w:rPr>
        <w:t xml:space="preserve">who is </w:t>
      </w:r>
      <w:r w:rsidRPr="00377A00">
        <w:rPr>
          <w:rStyle w:val="StyleUnderline"/>
          <w:highlight w:val="green"/>
        </w:rPr>
        <w:t>engaged in</w:t>
      </w:r>
      <w:r w:rsidRPr="003960E7">
        <w:rPr>
          <w:rStyle w:val="StyleUnderline"/>
        </w:rPr>
        <w:t xml:space="preserve"> the </w:t>
      </w:r>
      <w:r w:rsidRPr="00377A00">
        <w:rPr>
          <w:rStyle w:val="Emphasis"/>
          <w:highlight w:val="green"/>
        </w:rPr>
        <w:t>employment</w:t>
      </w:r>
      <w:r w:rsidRPr="00377A00">
        <w:rPr>
          <w:rStyle w:val="StyleUnderline"/>
          <w:highlight w:val="green"/>
        </w:rPr>
        <w:t xml:space="preserve"> of an </w:t>
      </w:r>
      <w:r w:rsidRPr="00377A00">
        <w:rPr>
          <w:rStyle w:val="Emphasis"/>
          <w:highlight w:val="gree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w:t>
      </w:r>
      <w:r w:rsidRPr="009C05CE">
        <w:rPr>
          <w:sz w:val="16"/>
        </w:rPr>
        <w:t xml:space="preserve">is engaged in the employment of </w:t>
      </w:r>
      <w:r w:rsidRPr="009C05CE">
        <w:rPr>
          <w:rStyle w:val="StyleUnderline"/>
          <w:highlight w:val="green"/>
        </w:rPr>
        <w:t>or</w:t>
      </w:r>
      <w:r w:rsidRPr="009C05CE">
        <w:rPr>
          <w:rStyle w:val="StyleUnderline"/>
        </w:rPr>
        <w:t xml:space="preserve"> who is working </w:t>
      </w:r>
      <w:r w:rsidRPr="009C05CE">
        <w:rPr>
          <w:rStyle w:val="StyleUnderline"/>
          <w:highlight w:val="green"/>
        </w:rPr>
        <w:t>under</w:t>
      </w:r>
      <w:r w:rsidRPr="009C05CE">
        <w:rPr>
          <w:rStyle w:val="StyleUnderline"/>
        </w:rPr>
        <w:t xml:space="preserve"> an </w:t>
      </w:r>
      <w:r w:rsidRPr="009C05CE">
        <w:rPr>
          <w:rStyle w:val="Emphasis"/>
          <w:iCs w:val="0"/>
          <w:highlight w:val="green"/>
        </w:rPr>
        <w:t>independent contract</w:t>
      </w:r>
      <w:r w:rsidRPr="009C05CE">
        <w:rPr>
          <w:sz w:val="16"/>
        </w:rPr>
        <w:t xml:space="preserve">, </w:t>
      </w:r>
      <w:r w:rsidRPr="009C05CE">
        <w:rPr>
          <w:rStyle w:val="StyleUnderline"/>
          <w:highlight w:val="green"/>
        </w:rPr>
        <w:t xml:space="preserve">the </w:t>
      </w:r>
      <w:r w:rsidRPr="009C05CE">
        <w:rPr>
          <w:rStyle w:val="Emphasis"/>
          <w:iCs w:val="0"/>
          <w:sz w:val="30"/>
          <w:szCs w:val="30"/>
          <w:highlight w:val="green"/>
        </w:rPr>
        <w:t>essence</w:t>
      </w:r>
      <w:r w:rsidRPr="009C05CE">
        <w:rPr>
          <w:rStyle w:val="StyleUnderline"/>
          <w:highlight w:val="green"/>
        </w:rPr>
        <w:t xml:space="preserve"> of which is</w:t>
      </w:r>
      <w:r w:rsidRPr="009C05CE">
        <w:rPr>
          <w:sz w:val="16"/>
        </w:rPr>
        <w:t xml:space="preserve"> [</w:t>
      </w:r>
      <w:r w:rsidRPr="009C05CE">
        <w:rPr>
          <w:rStyle w:val="Emphasis"/>
          <w:iCs w:val="0"/>
          <w:highlight w:val="green"/>
        </w:rPr>
        <w:t>their</w:t>
      </w:r>
      <w:r w:rsidRPr="009C05CE">
        <w:rPr>
          <w:sz w:val="16"/>
        </w:rPr>
        <w:t xml:space="preserve">] </w:t>
      </w:r>
      <w:r w:rsidRPr="009C05CE">
        <w:rPr>
          <w:strike/>
          <w:sz w:val="16"/>
        </w:rPr>
        <w:t>his or her</w:t>
      </w:r>
      <w:r w:rsidRPr="009C05CE">
        <w:rPr>
          <w:sz w:val="16"/>
        </w:rPr>
        <w:t xml:space="preserve"> </w:t>
      </w:r>
      <w:r w:rsidRPr="009C05CE">
        <w:rPr>
          <w:rStyle w:val="Emphasis"/>
          <w:iCs w:val="0"/>
          <w:highlight w:val="green"/>
        </w:rPr>
        <w:t>personal labor</w:t>
      </w:r>
      <w:r w:rsidRPr="009C05CE">
        <w:rPr>
          <w:rStyle w:val="StyleUnderline"/>
          <w:highlight w:val="green"/>
        </w:rPr>
        <w:t xml:space="preserve"> for an employer under this title</w:t>
      </w:r>
      <w:r w:rsidRPr="009C05CE">
        <w:rPr>
          <w:sz w:val="16"/>
        </w:rPr>
        <w:t xml:space="preserve">, whether by way of manual labor or otherwise, in the course of his or her employment, or as an exception to the definition of worker, </w:t>
      </w:r>
      <w:r w:rsidRPr="009C05CE">
        <w:rPr>
          <w:rStyle w:val="StyleUnderline"/>
        </w:rPr>
        <w:t xml:space="preserve">a person is </w:t>
      </w:r>
      <w:r w:rsidRPr="009C05CE">
        <w:rPr>
          <w:rStyle w:val="Emphasis"/>
          <w:iCs w:val="0"/>
          <w:sz w:val="30"/>
          <w:szCs w:val="30"/>
        </w:rPr>
        <w:t>not</w:t>
      </w:r>
      <w:r w:rsidRPr="009C05CE">
        <w:rPr>
          <w:rStyle w:val="StyleUnderline"/>
        </w:rPr>
        <w:t xml:space="preserve"> a worker if</w:t>
      </w:r>
      <w:r w:rsidRPr="009C05CE">
        <w:rPr>
          <w:sz w:val="16"/>
        </w:rPr>
        <w:t xml:space="preserve"> [</w:t>
      </w:r>
      <w:r w:rsidRPr="009C05CE">
        <w:rPr>
          <w:rStyle w:val="Emphasis"/>
          <w:iCs w:val="0"/>
        </w:rPr>
        <w:t>they</w:t>
      </w:r>
      <w:r w:rsidRPr="009C05CE">
        <w:rPr>
          <w:sz w:val="16"/>
        </w:rPr>
        <w:t xml:space="preserve">] </w:t>
      </w:r>
      <w:r w:rsidRPr="009C05CE">
        <w:rPr>
          <w:strike/>
          <w:sz w:val="16"/>
        </w:rPr>
        <w:t>he or she</w:t>
      </w:r>
      <w:r w:rsidRPr="009C05CE">
        <w:rPr>
          <w:sz w:val="16"/>
        </w:rPr>
        <w:t xml:space="preserve"> </w:t>
      </w:r>
      <w:r w:rsidRPr="009C05CE">
        <w:rPr>
          <w:rStyle w:val="StyleUnderline"/>
        </w:rPr>
        <w:t xml:space="preserve">meets the tests set forth in </w:t>
      </w:r>
      <w:r w:rsidRPr="009C05CE">
        <w:rPr>
          <w:rStyle w:val="Emphasis"/>
          <w:iCs w:val="0"/>
        </w:rPr>
        <w:t>RCW 51.08.195</w:t>
      </w:r>
      <w:r w:rsidRPr="009C05CE">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4EE43CE9" w14:textId="77777777" w:rsidR="00716B3B" w:rsidRPr="00717790" w:rsidRDefault="00716B3B" w:rsidP="00716B3B"/>
    <w:p w14:paraId="25018339" w14:textId="77777777" w:rsidR="00716B3B" w:rsidRDefault="00716B3B" w:rsidP="00716B3B">
      <w:pPr>
        <w:pStyle w:val="Heading3"/>
      </w:pPr>
      <w:r>
        <w:t>Do the Counterplan---2NC</w:t>
      </w:r>
    </w:p>
    <w:p w14:paraId="4613ED9C" w14:textId="77777777" w:rsidR="00716B3B" w:rsidRDefault="00716B3B" w:rsidP="00716B3B">
      <w:pPr>
        <w:pStyle w:val="Heading3"/>
      </w:pPr>
      <w:r>
        <w:t>Solvency Core---2NC</w:t>
      </w:r>
    </w:p>
    <w:p w14:paraId="058F5397" w14:textId="77777777" w:rsidR="00716B3B" w:rsidRDefault="00716B3B" w:rsidP="00716B3B">
      <w:pPr>
        <w:pStyle w:val="Heading4"/>
      </w:pPr>
      <w:r>
        <w:t xml:space="preserve">It solves the case better through </w:t>
      </w:r>
      <w:r>
        <w:rPr>
          <w:u w:val="single"/>
        </w:rPr>
        <w:t>self-correction</w:t>
      </w:r>
      <w:r>
        <w:t>.</w:t>
      </w:r>
    </w:p>
    <w:p w14:paraId="66867A21" w14:textId="77777777" w:rsidR="00716B3B" w:rsidRPr="003E23B1" w:rsidRDefault="00716B3B" w:rsidP="00716B3B">
      <w:r w:rsidRPr="003E23B1">
        <w:rPr>
          <w:rStyle w:val="Style13ptBold"/>
        </w:rPr>
        <w:t>Motala 22</w:t>
      </w:r>
      <w:r>
        <w:t xml:space="preserve">, Enver Motala University of Johannesburg, South Africa, </w:t>
      </w:r>
      <w:r w:rsidRPr="003E23B1">
        <w:rPr>
          <w:i/>
          <w:iCs/>
        </w:rPr>
        <w:t>Education As Change</w:t>
      </w:r>
      <w:r>
        <w:t xml:space="preserve"> 26: 22 Pages, November 2022, [“Workers’ Control and Self-Management: Critical Learnings for an Alternative Democracy,” available on: </w:t>
      </w:r>
      <w:hyperlink r:id="rId14" w:history="1">
        <w:r w:rsidRPr="009E4E4A">
          <w:rPr>
            <w:rStyle w:val="Hyperlink"/>
          </w:rPr>
          <w:t>https://unisapressjournals.co.za/index.php/EAC/article/view/11350</w:t>
        </w:r>
      </w:hyperlink>
      <w:r>
        <w:t>, accessed: 1-29-2026]rrf</w:t>
      </w:r>
    </w:p>
    <w:p w14:paraId="50083F9F" w14:textId="77777777" w:rsidR="00716B3B" w:rsidRPr="00027959" w:rsidRDefault="00716B3B" w:rsidP="00716B3B">
      <w:pPr>
        <w:rPr>
          <w:sz w:val="10"/>
        </w:rPr>
      </w:pPr>
      <w:r w:rsidRPr="00CB7B4F">
        <w:rPr>
          <w:rStyle w:val="Emphasis"/>
          <w:highlight w:val="green"/>
        </w:rPr>
        <w:t>Workers' control</w:t>
      </w:r>
      <w:r w:rsidRPr="00147A50">
        <w:rPr>
          <w:u w:val="single"/>
        </w:rPr>
        <w:t xml:space="preserve"> is much more than a reorganisation of production, because it </w:t>
      </w:r>
      <w:r w:rsidRPr="00CB7B4F">
        <w:rPr>
          <w:highlight w:val="green"/>
          <w:u w:val="single"/>
        </w:rPr>
        <w:t xml:space="preserve">has the </w:t>
      </w:r>
      <w:r w:rsidRPr="00CB7B4F">
        <w:rPr>
          <w:rStyle w:val="Emphasis"/>
          <w:highlight w:val="green"/>
        </w:rPr>
        <w:t>capacity</w:t>
      </w:r>
      <w:r w:rsidRPr="00CB7B4F">
        <w:rPr>
          <w:highlight w:val="green"/>
          <w:u w:val="single"/>
        </w:rPr>
        <w:t xml:space="preserve"> to unleash </w:t>
      </w:r>
      <w:r w:rsidRPr="00CB7B4F">
        <w:rPr>
          <w:rStyle w:val="Emphasis"/>
          <w:highlight w:val="green"/>
        </w:rPr>
        <w:t>creative activity</w:t>
      </w:r>
      <w:r w:rsidRPr="00CB7B4F">
        <w:rPr>
          <w:highlight w:val="green"/>
          <w:u w:val="single"/>
        </w:rPr>
        <w:t xml:space="preserve"> on a </w:t>
      </w:r>
      <w:r w:rsidRPr="00CB7B4F">
        <w:rPr>
          <w:rStyle w:val="Emphasis"/>
          <w:highlight w:val="green"/>
        </w:rPr>
        <w:t>vast scale</w:t>
      </w:r>
      <w:r w:rsidRPr="00147A50">
        <w:rPr>
          <w:u w:val="single"/>
        </w:rPr>
        <w:t xml:space="preserve">, </w:t>
      </w:r>
      <w:r w:rsidRPr="00CB7B4F">
        <w:rPr>
          <w:highlight w:val="green"/>
          <w:u w:val="single"/>
        </w:rPr>
        <w:t xml:space="preserve">obviating the </w:t>
      </w:r>
      <w:r w:rsidRPr="00CB7B4F">
        <w:rPr>
          <w:rStyle w:val="Emphasis"/>
          <w:highlight w:val="green"/>
        </w:rPr>
        <w:t>alienating characteristics</w:t>
      </w:r>
      <w:r w:rsidRPr="00CB7B4F">
        <w:rPr>
          <w:highlight w:val="green"/>
          <w:u w:val="single"/>
        </w:rPr>
        <w:t xml:space="preserve"> of </w:t>
      </w:r>
      <w:r w:rsidRPr="00CB7B4F">
        <w:rPr>
          <w:rStyle w:val="Emphasis"/>
          <w:highlight w:val="green"/>
        </w:rPr>
        <w:t>capitalist production</w:t>
      </w:r>
      <w:r w:rsidRPr="00027959">
        <w:rPr>
          <w:sz w:val="10"/>
        </w:rPr>
        <w:t xml:space="preserve">. In fact, it is premised on a fundamental reorganisation of social relations, not only in production but also in the sphere of social and gendered reproduction in particular. It has the capacity to unleash the innate capacities for socially useful work, under new and democratic forms of work as reconstitutive of wage labour and the relations it generates. </w:t>
      </w:r>
      <w:r w:rsidRPr="00CB7B4F">
        <w:rPr>
          <w:highlight w:val="green"/>
          <w:u w:val="single"/>
        </w:rPr>
        <w:t>Workers' control</w:t>
      </w:r>
      <w:r w:rsidRPr="00027959">
        <w:rPr>
          <w:sz w:val="10"/>
        </w:rPr>
        <w:t xml:space="preserve"> also provides possibilities for transcending the limitations of Taylorist approaches favoured by Lenin and others in the context of the Russian Revolution, and it is premised on workers' ability to learn new technological skills and competencies, recognising that "technology itself is not entirely an independent factor (and can) undergo a considerable number of demystifying , simplifying and decentralising changes, thereby undercutting pretexts for hierarchy" (Ness and Azzellini 2011, 25). </w:t>
      </w:r>
      <w:r w:rsidRPr="00147A50">
        <w:rPr>
          <w:u w:val="single"/>
        </w:rPr>
        <w:t xml:space="preserve">It has the potential </w:t>
      </w:r>
      <w:r w:rsidRPr="00CB7B4F">
        <w:rPr>
          <w:u w:val="single"/>
        </w:rPr>
        <w:t xml:space="preserve">for </w:t>
      </w:r>
      <w:r w:rsidRPr="00CB7B4F">
        <w:rPr>
          <w:highlight w:val="green"/>
          <w:u w:val="single"/>
        </w:rPr>
        <w:t>overcom</w:t>
      </w:r>
      <w:r w:rsidRPr="00147A50">
        <w:rPr>
          <w:u w:val="single"/>
        </w:rPr>
        <w:t xml:space="preserve">ing </w:t>
      </w:r>
      <w:r w:rsidRPr="00CB7B4F">
        <w:rPr>
          <w:rStyle w:val="Emphasis"/>
          <w:highlight w:val="green"/>
        </w:rPr>
        <w:t>tech</w:t>
      </w:r>
      <w:r w:rsidRPr="00147A50">
        <w:rPr>
          <w:rStyle w:val="Emphasis"/>
        </w:rPr>
        <w:t xml:space="preserve">nological </w:t>
      </w:r>
      <w:r w:rsidRPr="00CB7B4F">
        <w:rPr>
          <w:rStyle w:val="Emphasis"/>
          <w:highlight w:val="green"/>
        </w:rPr>
        <w:t>determinism</w:t>
      </w:r>
      <w:r w:rsidRPr="00147A50">
        <w:rPr>
          <w:u w:val="single"/>
        </w:rPr>
        <w:t>-the idea that technological developments are inherently limiting for democratising the workplace production system.</w:t>
      </w:r>
      <w:r w:rsidRPr="00454EC0">
        <w:rPr>
          <w:sz w:val="12"/>
        </w:rPr>
        <w:t>¶</w:t>
      </w:r>
      <w:r w:rsidRPr="00027959">
        <w:rPr>
          <w:sz w:val="10"/>
        </w:rPr>
        <w:t xml:space="preserve"> The lessons that can be learnt from the historical experiences of workers' control and self-management have far-reaching implications for rethinking democracy and an alternative state form. As Ness and Azzellini have argued:</w:t>
      </w:r>
      <w:r w:rsidRPr="00454EC0">
        <w:rPr>
          <w:sz w:val="12"/>
        </w:rPr>
        <w:t>¶</w:t>
      </w:r>
      <w:r w:rsidRPr="00027959">
        <w:rPr>
          <w:sz w:val="10"/>
        </w:rPr>
        <w:t xml:space="preserve"> </w:t>
      </w:r>
      <w:r w:rsidRPr="00CB7B4F">
        <w:rPr>
          <w:highlight w:val="green"/>
          <w:u w:val="single"/>
        </w:rPr>
        <w:t>Through instant recall</w:t>
      </w:r>
      <w:r w:rsidRPr="00147A50">
        <w:rPr>
          <w:u w:val="single"/>
        </w:rPr>
        <w:t xml:space="preserve">, </w:t>
      </w:r>
      <w:r w:rsidRPr="00CB7B4F">
        <w:rPr>
          <w:highlight w:val="green"/>
          <w:u w:val="single"/>
        </w:rPr>
        <w:t>and</w:t>
      </w:r>
      <w:r w:rsidRPr="00147A50">
        <w:rPr>
          <w:u w:val="single"/>
        </w:rPr>
        <w:t xml:space="preserve"> the fact </w:t>
      </w:r>
      <w:r w:rsidRPr="00CB7B4F">
        <w:rPr>
          <w:highlight w:val="green"/>
          <w:u w:val="single"/>
        </w:rPr>
        <w:t>that</w:t>
      </w:r>
      <w:r w:rsidRPr="00147A50">
        <w:rPr>
          <w:u w:val="single"/>
        </w:rPr>
        <w:t xml:space="preserve"> shop-floor </w:t>
      </w:r>
      <w:r w:rsidRPr="00CB7B4F">
        <w:rPr>
          <w:highlight w:val="green"/>
          <w:u w:val="single"/>
        </w:rPr>
        <w:t>delegates</w:t>
      </w:r>
      <w:r w:rsidRPr="00147A50">
        <w:rPr>
          <w:u w:val="single"/>
        </w:rPr>
        <w:t xml:space="preserve"> </w:t>
      </w:r>
      <w:r w:rsidRPr="00CB7B4F">
        <w:rPr>
          <w:highlight w:val="green"/>
          <w:u w:val="single"/>
        </w:rPr>
        <w:t>receive no special pay</w:t>
      </w:r>
      <w:r w:rsidRPr="00147A50">
        <w:rPr>
          <w:u w:val="single"/>
        </w:rPr>
        <w:t xml:space="preserve"> while being directly or immediately responsible to their electors, </w:t>
      </w:r>
      <w:r w:rsidRPr="00CB7B4F">
        <w:rPr>
          <w:highlight w:val="green"/>
          <w:u w:val="single"/>
        </w:rPr>
        <w:t xml:space="preserve">they offer a kind of democracy </w:t>
      </w:r>
      <w:r w:rsidRPr="00CB7B4F">
        <w:rPr>
          <w:rStyle w:val="Emphasis"/>
          <w:highlight w:val="green"/>
        </w:rPr>
        <w:t>undreamt</w:t>
      </w:r>
      <w:r w:rsidRPr="00CB7B4F">
        <w:rPr>
          <w:highlight w:val="green"/>
          <w:u w:val="single"/>
        </w:rPr>
        <w:t xml:space="preserve"> of</w:t>
      </w:r>
      <w:r w:rsidRPr="00147A50">
        <w:rPr>
          <w:u w:val="single"/>
        </w:rPr>
        <w:t xml:space="preserve"> by any </w:t>
      </w:r>
      <w:r w:rsidRPr="00147A50">
        <w:rPr>
          <w:rStyle w:val="Emphasis"/>
        </w:rPr>
        <w:t>conventional institution</w:t>
      </w:r>
      <w:r w:rsidRPr="00027959">
        <w:rPr>
          <w:sz w:val="10"/>
        </w:rPr>
        <w:t xml:space="preserve">. As a collective expression of the working class </w:t>
      </w:r>
      <w:r w:rsidRPr="00147A50">
        <w:rPr>
          <w:u w:val="single"/>
        </w:rPr>
        <w:t xml:space="preserve">they provide a means of overcoming the </w:t>
      </w:r>
      <w:r w:rsidRPr="00147A50">
        <w:rPr>
          <w:rStyle w:val="Emphasis"/>
        </w:rPr>
        <w:t>sham democracy</w:t>
      </w:r>
      <w:r w:rsidRPr="00147A50">
        <w:rPr>
          <w:u w:val="single"/>
        </w:rPr>
        <w:t xml:space="preserve"> of </w:t>
      </w:r>
      <w:r w:rsidRPr="00147A50">
        <w:rPr>
          <w:rStyle w:val="Emphasis"/>
        </w:rPr>
        <w:t>parliamentary elections</w:t>
      </w:r>
      <w:r w:rsidRPr="00147A50">
        <w:rPr>
          <w:u w:val="single"/>
        </w:rPr>
        <w:t xml:space="preserve"> under </w:t>
      </w:r>
      <w:r w:rsidRPr="00147A50">
        <w:rPr>
          <w:rStyle w:val="Emphasis"/>
        </w:rPr>
        <w:t>capitalism</w:t>
      </w:r>
      <w:r w:rsidRPr="00147A50">
        <w:rPr>
          <w:u w:val="single"/>
        </w:rPr>
        <w:t>.</w:t>
      </w:r>
      <w:r w:rsidRPr="00027959">
        <w:rPr>
          <w:sz w:val="10"/>
        </w:rPr>
        <w:t xml:space="preserve"> (Ness and Azzellini 2011, 45)</w:t>
      </w:r>
      <w:r w:rsidRPr="00454EC0">
        <w:rPr>
          <w:sz w:val="12"/>
        </w:rPr>
        <w:t>¶</w:t>
      </w:r>
      <w:r w:rsidRPr="00027959">
        <w:rPr>
          <w:sz w:val="10"/>
        </w:rPr>
        <w:t xml:space="preserve"> </w:t>
      </w:r>
      <w:r w:rsidRPr="00CB7B4F">
        <w:rPr>
          <w:highlight w:val="green"/>
          <w:u w:val="single"/>
        </w:rPr>
        <w:t>Workers' councils are</w:t>
      </w:r>
      <w:r w:rsidRPr="00147A50">
        <w:rPr>
          <w:u w:val="single"/>
        </w:rPr>
        <w:t xml:space="preserve"> moreover </w:t>
      </w:r>
      <w:r w:rsidRPr="00CB7B4F">
        <w:rPr>
          <w:highlight w:val="green"/>
          <w:u w:val="single"/>
        </w:rPr>
        <w:t xml:space="preserve">subject to </w:t>
      </w:r>
      <w:r w:rsidRPr="00CB7B4F">
        <w:rPr>
          <w:rStyle w:val="Emphasis"/>
          <w:highlight w:val="green"/>
        </w:rPr>
        <w:t>continuous regeneration</w:t>
      </w:r>
      <w:r w:rsidRPr="00CB7B4F">
        <w:rPr>
          <w:highlight w:val="green"/>
          <w:u w:val="single"/>
        </w:rPr>
        <w:t xml:space="preserve"> and an ability to deal with </w:t>
      </w:r>
      <w:r w:rsidRPr="00CB7B4F">
        <w:rPr>
          <w:rStyle w:val="Emphasis"/>
          <w:highlight w:val="green"/>
        </w:rPr>
        <w:t>any exigency</w:t>
      </w:r>
      <w:r w:rsidRPr="00147A50">
        <w:rPr>
          <w:u w:val="single"/>
        </w:rPr>
        <w:t xml:space="preserve"> arising from their </w:t>
      </w:r>
      <w:r w:rsidRPr="00147A50">
        <w:rPr>
          <w:rStyle w:val="Emphasis"/>
        </w:rPr>
        <w:t>development</w:t>
      </w:r>
      <w:r w:rsidRPr="00027959">
        <w:rPr>
          <w:sz w:val="10"/>
        </w:rPr>
        <w:t>. The Paris Commune illustrates the innovations and creative responses to the context that accompanied the sociopolitic al mobilisation that took place during the existence of the Commune.</w:t>
      </w:r>
      <w:r w:rsidRPr="00454EC0">
        <w:rPr>
          <w:sz w:val="12"/>
        </w:rPr>
        <w:t>¶</w:t>
      </w:r>
      <w:r w:rsidRPr="00027959">
        <w:rPr>
          <w:sz w:val="10"/>
        </w:rPr>
        <w:t xml:space="preserve"> The relevance of these issues is now being graphically demonstrated by recent events in the trade union movement in South Africa through the ruptures within and among trade union federations around questions of political party alliances, disagreements which have led to contentious debates and discussions within unions, and the disquiet around financial management and the rise of bureaucracies and "business unionism", as evidenced by the disputes within the National Union of Metalworkers of South Africa (NUMSA).16 These antagonistic conflicts show that </w:t>
      </w:r>
      <w:r w:rsidRPr="00027959">
        <w:rPr>
          <w:u w:val="single"/>
        </w:rPr>
        <w:t xml:space="preserve">the issue of workers' control and democratic organisation remains </w:t>
      </w:r>
      <w:r w:rsidRPr="00027959">
        <w:rPr>
          <w:rStyle w:val="Emphasis"/>
        </w:rPr>
        <w:t>critical</w:t>
      </w:r>
      <w:r w:rsidRPr="00027959">
        <w:rPr>
          <w:u w:val="single"/>
        </w:rPr>
        <w:t xml:space="preserve"> to contemporary issues concerning the </w:t>
      </w:r>
      <w:r w:rsidRPr="00027959">
        <w:rPr>
          <w:rStyle w:val="Emphasis"/>
        </w:rPr>
        <w:t>working class</w:t>
      </w:r>
      <w:r w:rsidRPr="00027959">
        <w:rPr>
          <w:u w:val="single"/>
        </w:rPr>
        <w:t xml:space="preserve"> and its communities more generally.</w:t>
      </w:r>
      <w:r w:rsidRPr="00027959">
        <w:rPr>
          <w:sz w:val="10"/>
        </w:rPr>
        <w:t xml:space="preserve"> These contestations are no less an expression of the wider social contradictions that face contemporary political and social systems in many parts of the world.</w:t>
      </w:r>
      <w:r w:rsidRPr="00454EC0">
        <w:rPr>
          <w:sz w:val="12"/>
        </w:rPr>
        <w:t>¶</w:t>
      </w:r>
      <w:r w:rsidRPr="00027959">
        <w:rPr>
          <w:sz w:val="10"/>
        </w:rPr>
        <w:t xml:space="preserve"> In South Arica, regarded by many as one of the most unequal societies on earth, these contradictions are exacerbated not only by the existence of egregious inequalities, but also by the daily struggles confronting a society in which about 30 million inhabitants live below the upper poverty line, over 10 million are without jobs and without prospects of having one in the future, and where food, energy, water and other essentials of life present a daily struggle.</w:t>
      </w:r>
      <w:r w:rsidRPr="00454EC0">
        <w:rPr>
          <w:sz w:val="12"/>
        </w:rPr>
        <w:t>¶</w:t>
      </w:r>
      <w:r w:rsidRPr="00027959">
        <w:rPr>
          <w:sz w:val="10"/>
        </w:rPr>
        <w:t xml:space="preserve"> These realities exist within an ostensibly democratic political system lauded for the regularity and fairness of its electoral system; for its multi-party parliamentary assembly and the robust (though sometimes comedic and unruly) debates that take place in it; the proper demarcation between legislative, executive and judicial authority; and the independence of the judiciary and the much-lauded rule of law and Constitution.</w:t>
      </w:r>
      <w:r w:rsidRPr="00454EC0">
        <w:rPr>
          <w:sz w:val="12"/>
        </w:rPr>
        <w:t>¶</w:t>
      </w:r>
      <w:r w:rsidRPr="00027959">
        <w:rPr>
          <w:sz w:val="10"/>
        </w:rPr>
        <w:t xml:space="preserve"> But these positive attributes notwithstanding, </w:t>
      </w:r>
      <w:r w:rsidRPr="00027959">
        <w:rPr>
          <w:u w:val="single"/>
        </w:rPr>
        <w:t xml:space="preserve">the contradictions of the </w:t>
      </w:r>
      <w:r w:rsidRPr="00027959">
        <w:rPr>
          <w:rStyle w:val="Emphasis"/>
        </w:rPr>
        <w:t>political economy</w:t>
      </w:r>
      <w:r w:rsidRPr="00027959">
        <w:rPr>
          <w:u w:val="single"/>
        </w:rPr>
        <w:t xml:space="preserve"> and its </w:t>
      </w:r>
      <w:r w:rsidRPr="00027959">
        <w:rPr>
          <w:rStyle w:val="Emphasis"/>
        </w:rPr>
        <w:t>institutions</w:t>
      </w:r>
      <w:r w:rsidRPr="00027959">
        <w:rPr>
          <w:u w:val="single"/>
        </w:rPr>
        <w:t xml:space="preserve"> and systems have remained </w:t>
      </w:r>
      <w:r w:rsidRPr="00027959">
        <w:rPr>
          <w:rStyle w:val="Emphasis"/>
        </w:rPr>
        <w:t>intractable</w:t>
      </w:r>
      <w:r w:rsidRPr="00027959">
        <w:rPr>
          <w:u w:val="single"/>
        </w:rPr>
        <w:t xml:space="preserve"> and unmoved despite years of "</w:t>
      </w:r>
      <w:r w:rsidRPr="00027959">
        <w:rPr>
          <w:rStyle w:val="Emphasis"/>
        </w:rPr>
        <w:t>democratic governance</w:t>
      </w:r>
      <w:r w:rsidRPr="00027959">
        <w:rPr>
          <w:u w:val="single"/>
        </w:rPr>
        <w:t>",</w:t>
      </w:r>
      <w:r w:rsidRPr="00027959">
        <w:rPr>
          <w:sz w:val="10"/>
        </w:rPr>
        <w:t xml:space="preserve"> suggesting that the particular attribute of a democratic polity evinced in the South African state is simply inadequate and needs reimagination. </w:t>
      </w:r>
      <w:r w:rsidRPr="00CB7B4F">
        <w:rPr>
          <w:highlight w:val="green"/>
          <w:u w:val="single"/>
        </w:rPr>
        <w:t>The present crisis cries out for an alternative to</w:t>
      </w:r>
      <w:r w:rsidRPr="00027959">
        <w:rPr>
          <w:u w:val="single"/>
        </w:rPr>
        <w:t xml:space="preserve"> both the weaknesses of the democratic and parliamentary forms associated with capitalism and the inability of </w:t>
      </w:r>
      <w:r w:rsidRPr="00CB7B4F">
        <w:rPr>
          <w:rStyle w:val="Emphasis"/>
          <w:highlight w:val="green"/>
        </w:rPr>
        <w:t>traditional unions</w:t>
      </w:r>
      <w:r w:rsidRPr="00027959">
        <w:rPr>
          <w:u w:val="single"/>
        </w:rPr>
        <w:t xml:space="preserve"> to represent the interests of </w:t>
      </w:r>
      <w:r w:rsidRPr="00027959">
        <w:rPr>
          <w:rStyle w:val="Emphasis"/>
        </w:rPr>
        <w:t>workers</w:t>
      </w:r>
      <w:r w:rsidRPr="00027959">
        <w:rPr>
          <w:u w:val="single"/>
        </w:rPr>
        <w:t xml:space="preserve"> under the conditions of </w:t>
      </w:r>
      <w:r w:rsidRPr="00027959">
        <w:rPr>
          <w:rStyle w:val="Emphasis"/>
        </w:rPr>
        <w:t>neoliberal globalisation</w:t>
      </w:r>
      <w:r w:rsidRPr="00027959">
        <w:rPr>
          <w:sz w:val="10"/>
        </w:rPr>
        <w:t>. It calls for a democracy that transcends the limitations of "liberal representative democracy", because it does not represent a challenge to the "domination" of the global corporate regimes. In his Foreword to AnAlternative Labour History: Worker Control and Workplace Democracy, Azzellini argues:</w:t>
      </w:r>
      <w:r w:rsidRPr="00454EC0">
        <w:rPr>
          <w:sz w:val="12"/>
        </w:rPr>
        <w:t>¶</w:t>
      </w:r>
      <w:r w:rsidRPr="00027959">
        <w:rPr>
          <w:sz w:val="10"/>
        </w:rPr>
        <w:t xml:space="preserve"> </w:t>
      </w:r>
      <w:r w:rsidRPr="00147A50">
        <w:rPr>
          <w:u w:val="single"/>
        </w:rPr>
        <w:t xml:space="preserve">If the world of work under capitalism is largely a realm of unfreedom, workers taking over the companies that employ them and running them under self-management is </w:t>
      </w:r>
      <w:r w:rsidRPr="00147A50">
        <w:rPr>
          <w:rStyle w:val="Emphasis"/>
        </w:rPr>
        <w:t>emblematic</w:t>
      </w:r>
      <w:r w:rsidRPr="00147A50">
        <w:rPr>
          <w:u w:val="single"/>
        </w:rPr>
        <w:t xml:space="preserve"> of the </w:t>
      </w:r>
      <w:r w:rsidRPr="00147A50">
        <w:rPr>
          <w:rStyle w:val="Emphasis"/>
        </w:rPr>
        <w:t>emancipation</w:t>
      </w:r>
      <w:r w:rsidRPr="00147A50">
        <w:rPr>
          <w:u w:val="single"/>
        </w:rPr>
        <w:t xml:space="preserve"> of </w:t>
      </w:r>
      <w:r w:rsidRPr="00147A50">
        <w:rPr>
          <w:rStyle w:val="Emphasis"/>
        </w:rPr>
        <w:t>labor</w:t>
      </w:r>
      <w:r w:rsidRPr="00027959">
        <w:rPr>
          <w:sz w:val="10"/>
        </w:rPr>
        <w:t>. Yet the relation between such workplace "recuperation" as it is now known and broader social change raises a host of issues. What, for example, is the relation between the control of a single workplace by its particular employees and control by society over the economy as a whole? (Azzellini 2015, vii)</w:t>
      </w:r>
      <w:r w:rsidRPr="00454EC0">
        <w:rPr>
          <w:sz w:val="12"/>
        </w:rPr>
        <w:t>¶</w:t>
      </w:r>
      <w:r w:rsidRPr="00027959">
        <w:rPr>
          <w:sz w:val="10"/>
        </w:rPr>
        <w:t xml:space="preserve"> Similarly, Alex Demirović argues that </w:t>
      </w:r>
      <w:r w:rsidRPr="00CB7B4F">
        <w:rPr>
          <w:highlight w:val="green"/>
          <w:u w:val="single"/>
        </w:rPr>
        <w:t>workplace democracy transcends</w:t>
      </w:r>
      <w:r w:rsidRPr="00027959">
        <w:rPr>
          <w:u w:val="single"/>
        </w:rPr>
        <w:t xml:space="preserve"> the </w:t>
      </w:r>
      <w:r w:rsidRPr="00CB7B4F">
        <w:rPr>
          <w:highlight w:val="green"/>
          <w:u w:val="single"/>
        </w:rPr>
        <w:t>limitations</w:t>
      </w:r>
      <w:r w:rsidRPr="00027959">
        <w:rPr>
          <w:u w:val="single"/>
        </w:rPr>
        <w:t xml:space="preserve"> of political democracy and is an alternative to "liberal representative democracy", because the latter does not represent a challenge to the "domination" of the bourgeois class</w:t>
      </w:r>
      <w:r w:rsidRPr="00027959">
        <w:rPr>
          <w:sz w:val="10"/>
        </w:rPr>
        <w:t>. For him, the limitations of "parliamentary democracy are therefore not simply incidental to it: they systematically contribute to the dominance of the bourgeoisie and its specific structure of ownership" (Demirovic 2015, 33).</w:t>
      </w:r>
      <w:r w:rsidRPr="00454EC0">
        <w:rPr>
          <w:sz w:val="12"/>
        </w:rPr>
        <w:t>¶</w:t>
      </w:r>
      <w:r w:rsidRPr="00027959">
        <w:rPr>
          <w:sz w:val="10"/>
        </w:rPr>
        <w:t xml:space="preserve"> </w:t>
      </w:r>
      <w:r w:rsidRPr="00027959">
        <w:rPr>
          <w:u w:val="single"/>
        </w:rPr>
        <w:t>An alternative and wider conception of democracy must be substantive and represent especially the interests of the most disadvantaged in society</w:t>
      </w:r>
      <w:r w:rsidRPr="00027959">
        <w:rPr>
          <w:sz w:val="10"/>
        </w:rPr>
        <w:t xml:space="preserve"> who are, in societies such as South Africa, none other than the members of the working classes and the poor, socially marginalised by the systemic characteristics and structures of political, economic and social control. </w:t>
      </w:r>
      <w:r w:rsidRPr="00027959">
        <w:rPr>
          <w:u w:val="single"/>
        </w:rPr>
        <w:t xml:space="preserve">Workers' control and self-management, their theorisation and practice, are inherently about a fundamental alternative to the organisation of the prevailing regimes of power and social privilege based on ideologies and </w:t>
      </w:r>
      <w:r w:rsidRPr="00027959">
        <w:rPr>
          <w:rStyle w:val="Emphasis"/>
        </w:rPr>
        <w:t>cultural memes</w:t>
      </w:r>
      <w:r w:rsidRPr="00027959">
        <w:rPr>
          <w:u w:val="single"/>
        </w:rPr>
        <w:t>, which have been fostered as normative social conventions</w:t>
      </w:r>
      <w:r w:rsidRPr="00027959">
        <w:rPr>
          <w:sz w:val="10"/>
        </w:rPr>
        <w:t>.</w:t>
      </w:r>
    </w:p>
    <w:p w14:paraId="677D855C" w14:textId="77777777" w:rsidR="00716B3B" w:rsidRDefault="00716B3B" w:rsidP="00716B3B">
      <w:pPr>
        <w:pStyle w:val="Heading3"/>
      </w:pPr>
      <w:r>
        <w:t>A2: Central Planning Bad---2NC</w:t>
      </w:r>
    </w:p>
    <w:p w14:paraId="55720904" w14:textId="77777777" w:rsidR="00716B3B" w:rsidRDefault="00716B3B" w:rsidP="00716B3B">
      <w:pPr>
        <w:pStyle w:val="Heading3"/>
      </w:pPr>
      <w:r>
        <w:t>Solves Polycrisis---2NC</w:t>
      </w:r>
    </w:p>
    <w:p w14:paraId="12D0BC31" w14:textId="77777777" w:rsidR="00716B3B" w:rsidRDefault="00716B3B" w:rsidP="00716B3B">
      <w:pPr>
        <w:pStyle w:val="Heading4"/>
      </w:pPr>
      <w:r>
        <w:t>Socialist planning is necessary to resolve polycrisis.</w:t>
      </w:r>
    </w:p>
    <w:p w14:paraId="6CD06031" w14:textId="77777777" w:rsidR="00716B3B" w:rsidRDefault="00716B3B" w:rsidP="00716B3B">
      <w:r w:rsidRPr="009F6639">
        <w:rPr>
          <w:rStyle w:val="Style13ptBold"/>
        </w:rPr>
        <w:t>Dyer-Witheford 25</w:t>
      </w:r>
      <w:r>
        <w:t xml:space="preserve">, Nick Dyer-Witheford, Professor in the Faculty of Information and Media Studies at the University of Western Ontario, author of Cyber-Marx: Cycles and Circuits of Struggle in High Technology Capitalism (University of Illinois Press, 1999) and Cyber-Proletariat: Global Labour in the Digital Vortex (Pluto Press, 2015), and has also written on the video and computer game industry, the uses of the internet by social movements and theories of technology, </w:t>
      </w:r>
      <w:r>
        <w:rPr>
          <w:i/>
          <w:iCs/>
        </w:rPr>
        <w:t>Creative Construction: Democratic Planning in the 21</w:t>
      </w:r>
      <w:r w:rsidRPr="00007538">
        <w:rPr>
          <w:i/>
          <w:iCs/>
          <w:vertAlign w:val="superscript"/>
        </w:rPr>
        <w:t>st</w:t>
      </w:r>
      <w:r>
        <w:rPr>
          <w:i/>
          <w:iCs/>
        </w:rPr>
        <w:t xml:space="preserve"> Century and Beyond</w:t>
      </w:r>
      <w:r>
        <w:t>, eds. Lara Monticelli, University College London and Torsten Geelan, University of Bristol, 2025, [“Chapter 5: Counter-Planning the Polycrisis: For Biocommunism,” accessed via Anna’s Archive, 1-28-2026]rrf</w:t>
      </w:r>
    </w:p>
    <w:p w14:paraId="11072114" w14:textId="77777777" w:rsidR="00716B3B" w:rsidRPr="00D9605D" w:rsidRDefault="00716B3B" w:rsidP="00716B3B">
      <w:pPr>
        <w:rPr>
          <w:sz w:val="12"/>
        </w:rPr>
      </w:pPr>
      <w:r w:rsidRPr="00D9605D">
        <w:rPr>
          <w:sz w:val="12"/>
        </w:rPr>
        <w:t xml:space="preserve">In his famous diagnosis of capitalism’s current condition, </w:t>
      </w:r>
      <w:r w:rsidRPr="00E316B0">
        <w:rPr>
          <w:u w:val="single"/>
        </w:rPr>
        <w:t>Adam Tooze</w:t>
      </w:r>
      <w:r w:rsidRPr="00D9605D">
        <w:rPr>
          <w:sz w:val="12"/>
        </w:rPr>
        <w:t xml:space="preserve"> (2021, p 6) </w:t>
      </w:r>
      <w:r w:rsidRPr="00E316B0">
        <w:rPr>
          <w:u w:val="single"/>
        </w:rPr>
        <w:t xml:space="preserve">describes </w:t>
      </w:r>
      <w:r w:rsidRPr="00E316B0">
        <w:rPr>
          <w:highlight w:val="green"/>
          <w:u w:val="single"/>
        </w:rPr>
        <w:t>a</w:t>
      </w:r>
      <w:r w:rsidRPr="00E316B0">
        <w:rPr>
          <w:u w:val="single"/>
        </w:rPr>
        <w:t xml:space="preserve"> contemporary ‘</w:t>
      </w:r>
      <w:r w:rsidRPr="00E316B0">
        <w:rPr>
          <w:rStyle w:val="Emphasis"/>
          <w:highlight w:val="green"/>
        </w:rPr>
        <w:t>polycrisis’</w:t>
      </w:r>
      <w:r w:rsidRPr="00E316B0">
        <w:rPr>
          <w:u w:val="single"/>
        </w:rPr>
        <w:t xml:space="preserve"> </w:t>
      </w:r>
      <w:r w:rsidRPr="00E316B0">
        <w:rPr>
          <w:highlight w:val="green"/>
          <w:u w:val="single"/>
        </w:rPr>
        <w:t>of ‘overlapping</w:t>
      </w:r>
      <w:r w:rsidRPr="00E316B0">
        <w:rPr>
          <w:u w:val="single"/>
        </w:rPr>
        <w:t xml:space="preserve"> political, economic and environmental </w:t>
      </w:r>
      <w:r w:rsidRPr="00E316B0">
        <w:rPr>
          <w:highlight w:val="green"/>
          <w:u w:val="single"/>
        </w:rPr>
        <w:t>conflagrations’</w:t>
      </w:r>
      <w:r w:rsidRPr="00D9605D">
        <w:rPr>
          <w:sz w:val="12"/>
        </w:rPr>
        <w:t xml:space="preserve">. He regards this as an aberration from world-market normality. </w:t>
      </w:r>
      <w:r w:rsidRPr="00E316B0">
        <w:rPr>
          <w:u w:val="single"/>
        </w:rPr>
        <w:t>Others, however, see the start of an ongoing, intractable condition</w:t>
      </w:r>
      <w:r w:rsidRPr="00D9605D">
        <w:rPr>
          <w:sz w:val="12"/>
        </w:rPr>
        <w:t xml:space="preserve">. </w:t>
      </w:r>
      <w:r w:rsidRPr="00E316B0">
        <w:rPr>
          <w:u w:val="single"/>
        </w:rPr>
        <w:t>Alex Callinicos</w:t>
      </w:r>
      <w:r w:rsidRPr="00D9605D">
        <w:rPr>
          <w:sz w:val="12"/>
        </w:rPr>
        <w:t xml:space="preserve"> (2022) </w:t>
      </w:r>
      <w:r w:rsidRPr="00E316B0">
        <w:rPr>
          <w:u w:val="single"/>
        </w:rPr>
        <w:t xml:space="preserve">posits a ‘new age of catastrophe’ in which competitive accumulation culminates in a ‘multidimensional crisis’ with four elements: (1) </w:t>
      </w:r>
      <w:r w:rsidRPr="00E316B0">
        <w:rPr>
          <w:rStyle w:val="Emphasis"/>
        </w:rPr>
        <w:t>biological</w:t>
      </w:r>
      <w:r w:rsidRPr="00E316B0">
        <w:rPr>
          <w:u w:val="single"/>
        </w:rPr>
        <w:t xml:space="preserve">, with global warming, accompanied by symptoms such as zoonotic pandemics; (2) </w:t>
      </w:r>
      <w:r w:rsidRPr="00E316B0">
        <w:rPr>
          <w:rStyle w:val="Emphasis"/>
        </w:rPr>
        <w:t>economic</w:t>
      </w:r>
      <w:r w:rsidRPr="00E316B0">
        <w:rPr>
          <w:u w:val="single"/>
        </w:rPr>
        <w:t xml:space="preserve">, as problems of stagnancy, inequality and financial instability persist; (3) </w:t>
      </w:r>
      <w:r w:rsidRPr="00E316B0">
        <w:rPr>
          <w:rStyle w:val="Emphasis"/>
        </w:rPr>
        <w:t>geopolitical</w:t>
      </w:r>
      <w:r w:rsidRPr="00E316B0">
        <w:rPr>
          <w:u w:val="single"/>
        </w:rPr>
        <w:t xml:space="preserve">, with great power struggles for global hegemony; (4) </w:t>
      </w:r>
      <w:r w:rsidRPr="00E316B0">
        <w:rPr>
          <w:rStyle w:val="Emphasis"/>
        </w:rPr>
        <w:t>political</w:t>
      </w:r>
      <w:r w:rsidRPr="00E316B0">
        <w:rPr>
          <w:u w:val="single"/>
        </w:rPr>
        <w:t>, as the ‘extreme centre’ of neoliberalism grapples with populist eruptions</w:t>
      </w:r>
      <w:r w:rsidRPr="00D9605D">
        <w:rPr>
          <w:sz w:val="12"/>
        </w:rPr>
        <w:t xml:space="preserve">. ‘Disaster capitalism’ (Klein, 2008) normalizes, manages, provokes and instrumentalizes catastrophe. Yet if a mode of social reproduction beyond capitalism is to emerge, it too will arise from polycrisis. What follows, therefore, maps the contours of a potential collectivist system – biocommunism, a communism emerging from the catastrophes capital inflicts throughout the bios, the realm of life itself – appearing in the midst of intensifying turmoil. </w:t>
      </w:r>
      <w:r w:rsidRPr="00E316B0">
        <w:rPr>
          <w:highlight w:val="green"/>
          <w:u w:val="single"/>
        </w:rPr>
        <w:t>The temporal horizon of this</w:t>
      </w:r>
      <w:r w:rsidRPr="00E316B0">
        <w:rPr>
          <w:u w:val="single"/>
        </w:rPr>
        <w:t xml:space="preserve"> speculation </w:t>
      </w:r>
      <w:r w:rsidRPr="00E316B0">
        <w:rPr>
          <w:highlight w:val="green"/>
          <w:u w:val="single"/>
        </w:rPr>
        <w:t xml:space="preserve">is a </w:t>
      </w:r>
      <w:r w:rsidRPr="00E316B0">
        <w:rPr>
          <w:rStyle w:val="Emphasis"/>
          <w:highlight w:val="green"/>
        </w:rPr>
        <w:t>near-future</w:t>
      </w:r>
      <w:r w:rsidRPr="00E316B0">
        <w:rPr>
          <w:highlight w:val="green"/>
          <w:u w:val="single"/>
        </w:rPr>
        <w:t xml:space="preserve"> when</w:t>
      </w:r>
      <w:r w:rsidRPr="00E316B0">
        <w:rPr>
          <w:u w:val="single"/>
        </w:rPr>
        <w:t xml:space="preserve">, </w:t>
      </w:r>
      <w:r w:rsidRPr="00E316B0">
        <w:rPr>
          <w:highlight w:val="green"/>
          <w:u w:val="single"/>
        </w:rPr>
        <w:t xml:space="preserve">while the abyss of </w:t>
      </w:r>
      <w:r w:rsidRPr="00E316B0">
        <w:rPr>
          <w:rStyle w:val="Emphasis"/>
          <w:highlight w:val="green"/>
        </w:rPr>
        <w:t>full-scale nuclear war</w:t>
      </w:r>
      <w:r w:rsidRPr="00E316B0">
        <w:rPr>
          <w:highlight w:val="green"/>
          <w:u w:val="single"/>
        </w:rPr>
        <w:t xml:space="preserve"> is </w:t>
      </w:r>
      <w:r w:rsidRPr="00E316B0">
        <w:rPr>
          <w:rStyle w:val="Emphasis"/>
          <w:highlight w:val="green"/>
        </w:rPr>
        <w:t>avoided</w:t>
      </w:r>
      <w:r w:rsidRPr="00E316B0">
        <w:rPr>
          <w:highlight w:val="green"/>
          <w:u w:val="single"/>
        </w:rPr>
        <w:t>,</w:t>
      </w:r>
      <w:r w:rsidRPr="00E316B0">
        <w:rPr>
          <w:u w:val="single"/>
        </w:rPr>
        <w:t xml:space="preserve"> successful </w:t>
      </w:r>
      <w:r w:rsidRPr="00E316B0">
        <w:rPr>
          <w:highlight w:val="green"/>
          <w:u w:val="single"/>
        </w:rPr>
        <w:t>governance is increasingly defined by</w:t>
      </w:r>
      <w:r w:rsidRPr="00E316B0">
        <w:rPr>
          <w:u w:val="single"/>
        </w:rPr>
        <w:t xml:space="preserve"> the </w:t>
      </w:r>
      <w:r w:rsidRPr="00E316B0">
        <w:rPr>
          <w:highlight w:val="green"/>
          <w:u w:val="single"/>
        </w:rPr>
        <w:t>sustenance</w:t>
      </w:r>
      <w:r w:rsidRPr="00E316B0">
        <w:rPr>
          <w:u w:val="single"/>
        </w:rPr>
        <w:t xml:space="preserve"> of populations </w:t>
      </w:r>
      <w:r w:rsidRPr="00E316B0">
        <w:rPr>
          <w:highlight w:val="green"/>
          <w:u w:val="single"/>
        </w:rPr>
        <w:t>under</w:t>
      </w:r>
      <w:r w:rsidRPr="00E316B0">
        <w:rPr>
          <w:u w:val="single"/>
        </w:rPr>
        <w:t xml:space="preserve"> mounting </w:t>
      </w:r>
      <w:r w:rsidRPr="00E316B0">
        <w:rPr>
          <w:rStyle w:val="Emphasis"/>
          <w:highlight w:val="green"/>
        </w:rPr>
        <w:t>ecological</w:t>
      </w:r>
      <w:r w:rsidRPr="00E316B0">
        <w:rPr>
          <w:highlight w:val="green"/>
          <w:u w:val="single"/>
        </w:rPr>
        <w:t xml:space="preserve">, </w:t>
      </w:r>
      <w:r w:rsidRPr="00E316B0">
        <w:rPr>
          <w:rStyle w:val="Emphasis"/>
          <w:highlight w:val="green"/>
        </w:rPr>
        <w:t>economic</w:t>
      </w:r>
      <w:r w:rsidRPr="00E316B0">
        <w:rPr>
          <w:highlight w:val="green"/>
          <w:u w:val="single"/>
        </w:rPr>
        <w:t xml:space="preserve"> and </w:t>
      </w:r>
      <w:r w:rsidRPr="00E316B0">
        <w:rPr>
          <w:rStyle w:val="Emphasis"/>
          <w:highlight w:val="green"/>
        </w:rPr>
        <w:t>geopolitical stress</w:t>
      </w:r>
      <w:r w:rsidRPr="00D9605D">
        <w:rPr>
          <w:sz w:val="12"/>
        </w:rPr>
        <w:t>. The sketch is oriented towards conditions in the OECD countries, the rich zone of the world market. It does not assess China’s polycrisis policies, and touches on the uneven and combined nature of global disaster only via issues of migration and refuge. Yet despite these inadequacies, it hopes to suggest broad possibilities within polycrisis for the inception of a new social system. After a summary of theoretical premises, it presents five elements of biocommunism: disaster relief; opening borders; expropriation of industries; rationing consumption; and labour mobilization. It then concludes by discussing this agenda in relation to planning and ‘counter-planning.”</w:t>
      </w:r>
      <w:r w:rsidRPr="00454EC0">
        <w:rPr>
          <w:sz w:val="12"/>
        </w:rPr>
        <w:t>¶</w:t>
      </w:r>
      <w:r w:rsidRPr="00D9605D">
        <w:rPr>
          <w:sz w:val="12"/>
        </w:rPr>
        <w:t xml:space="preserve"> </w:t>
      </w:r>
    </w:p>
    <w:p w14:paraId="598CB7AF" w14:textId="77777777" w:rsidR="00716B3B" w:rsidRDefault="00716B3B" w:rsidP="00716B3B">
      <w:pPr>
        <w:rPr>
          <w:sz w:val="16"/>
        </w:rPr>
      </w:pPr>
      <w:r>
        <w:rPr>
          <w:sz w:val="16"/>
        </w:rPr>
        <w:t>[TEXT SHRUNK, NOTHING OMITTED]</w:t>
      </w:r>
    </w:p>
    <w:p w14:paraId="066F8FFE" w14:textId="77777777" w:rsidR="00716B3B" w:rsidRPr="00D9605D" w:rsidRDefault="00716B3B" w:rsidP="00716B3B">
      <w:pPr>
        <w:rPr>
          <w:sz w:val="4"/>
          <w:szCs w:val="4"/>
        </w:rPr>
      </w:pPr>
      <w:r w:rsidRPr="00D9605D">
        <w:rPr>
          <w:sz w:val="4"/>
          <w:szCs w:val="4"/>
        </w:rPr>
        <w:t>Theoretical premises</w:t>
      </w:r>
      <w:r w:rsidRPr="00454EC0">
        <w:rPr>
          <w:sz w:val="12"/>
          <w:szCs w:val="4"/>
        </w:rPr>
        <w:t>¶</w:t>
      </w:r>
      <w:r w:rsidRPr="00D9605D">
        <w:rPr>
          <w:sz w:val="4"/>
          <w:szCs w:val="4"/>
        </w:rPr>
        <w:t xml:space="preserve"> ‘Biocommunism’ makes a rendezvous between Marx’s communist thought and Michel Foucault’s (2007; 2008) proposition of ‘biopower’ as the governance of ‘life itself’. Foucault conceives such governmentality not solely in terms of state power but in more capillary form, involving a range of institutions and organizations in a ‘mesh of power’ (Foucault, 2012). This ‘mesh’ is politically ambivalent. It can clearly be an insidious, implacable disciplinary apparatus. Yet there is an inverse concept, in which the disaggregated and distributed nature of power becomes the occasion to reverse its hierarchical organization, diffusing and distributing it to communal organization.</w:t>
      </w:r>
      <w:r w:rsidRPr="00454EC0">
        <w:rPr>
          <w:sz w:val="12"/>
          <w:szCs w:val="4"/>
        </w:rPr>
        <w:t>¶</w:t>
      </w:r>
      <w:r w:rsidRPr="00D9605D">
        <w:rPr>
          <w:sz w:val="4"/>
          <w:szCs w:val="4"/>
        </w:rPr>
        <w:t xml:space="preserve"> Thus, Michael Hardt and Antonio Negri (2000) and Tiziana Terranova (2009), writing within the tradition of autonomist Marxism, propose biopower exercised from above can be countered by an insurgent biopolitics arising from below. This thesis was taken up in a somewhat different political register by Alberto Toscano (2016; 2020) and debated by Panagiotis Sotiris (2020a; 2020b) and Gareth Dale (2021) in a pandemic context. However, Hardt and Negri’s version of biopolitics, and my own previous work on biocommunism and ‘red plenty’ planning (Dyer-Witheford, 2010; 2014), were shaped by a Promethean techno-logic. The centrality of ecological catastrophe to today’s polycrisis demands revision. Of particular importance to my rethinking of the concept has been Emanuele Leonardi’s (2021) articulation of Marxist biopolitics with ‘degrowth’ ecology.</w:t>
      </w:r>
      <w:r w:rsidRPr="00454EC0">
        <w:rPr>
          <w:sz w:val="12"/>
          <w:szCs w:val="4"/>
        </w:rPr>
        <w:t>¶</w:t>
      </w:r>
      <w:r w:rsidRPr="00D9605D">
        <w:rPr>
          <w:sz w:val="4"/>
          <w:szCs w:val="4"/>
        </w:rPr>
        <w:t xml:space="preserve"> Biocommunism may thus seem to simply replicate the problematic of ‘eco-socialism’, already the topic of a large body of important literature (Foster, 2000; Moore, 2015). But it rephrases the issue, because the ecological crisis has entered a new phase in which the time for averting disaster has expired, and battles are now fought out on already-catastrophized ground, demanding new measures of mitigation and adaptation. It also disputes the hyphen of eco-socialism, which, while bringing the ecological and social together in left thought, also continues to conceptually separate them. Biopower, biopolitics and biocommunism are terms proper to a moment where ‘ecological’ and ‘governmental’ processes relentlessly loop around in mutual reconfiguration.</w:t>
      </w:r>
      <w:r w:rsidRPr="00454EC0">
        <w:rPr>
          <w:sz w:val="12"/>
          <w:szCs w:val="4"/>
        </w:rPr>
        <w:t>¶</w:t>
      </w:r>
      <w:r w:rsidRPr="00D9605D">
        <w:rPr>
          <w:sz w:val="4"/>
          <w:szCs w:val="4"/>
        </w:rPr>
        <w:t xml:space="preserve"> The biocommunism sketched here triangulates ‘solar communism’ (Schwartzman, 1996), ‘war communism’ (Malm and the Zetkin Collective, 2021) and ‘disaster communism’ (Out of the Woods, 2020). It makes a qualified affirmation of the potential of a new, plenitudinous mode of species reproduction drawing on renewable energy sources, but holds this will only be created under conditions of disaster, rescue, repair and restoration. This situation will require the emergency mobilization of resources that can only currently be commanded through the state apparatus (Malm and the Zetkin Collective, 2021), but also requires forces beyond that apparatus, including forms of autonomous organization and mutual aid (Out of the Woods, 2020). Biocommunism is thus an ‘in-against-and-beyond the state’ (Angel, 2017), pressing towards the crisis-driven reconstruction of social governance, what Marx and Engel termed a ‘vast association’ (1848), components of which we will now examine.</w:t>
      </w:r>
      <w:r w:rsidRPr="00454EC0">
        <w:rPr>
          <w:sz w:val="12"/>
          <w:szCs w:val="4"/>
        </w:rPr>
        <w:t>¶</w:t>
      </w:r>
      <w:r w:rsidRPr="00D9605D">
        <w:rPr>
          <w:sz w:val="4"/>
          <w:szCs w:val="4"/>
        </w:rPr>
        <w:t xml:space="preserve"> Vital systems</w:t>
      </w:r>
      <w:r w:rsidRPr="00454EC0">
        <w:rPr>
          <w:sz w:val="12"/>
          <w:szCs w:val="4"/>
        </w:rPr>
        <w:t>¶</w:t>
      </w:r>
      <w:r w:rsidRPr="00D9605D">
        <w:rPr>
          <w:sz w:val="4"/>
          <w:szCs w:val="4"/>
        </w:rPr>
        <w:t xml:space="preserve"> As capitalism’s forces of production turn against it, biocommunist organization starts at the point of destruction, among populations struck by pandemics, fires, floods, super-storms, droughts, heatwaves and war. The multiplication of these terrifying events, and the threatened collapse of hospitals, medical aid, burial services, the food and water supply, transportation, energy grids and communication networks demonstrate the failure of the existing order direction; the rescue and protection of the endangered becomes a touchstone of any alternative hegemony.</w:t>
      </w:r>
      <w:r w:rsidRPr="00454EC0">
        <w:rPr>
          <w:sz w:val="12"/>
          <w:szCs w:val="4"/>
        </w:rPr>
        <w:t>¶</w:t>
      </w:r>
      <w:r w:rsidRPr="00D9605D">
        <w:rPr>
          <w:sz w:val="4"/>
          <w:szCs w:val="4"/>
        </w:rPr>
        <w:t xml:space="preserve"> In advanced capitalism the ‘ready-to-hand toolkit for administering emergencies’ is the apparatus of ‘vital systems security’ (Collier and Lakoff, 2015, p 19). This comprises special centralized organizations, such as the US Federal Emergency Management Administration or Center for Disease Control, but also regional and municipal networks coordinating rescue, policing, medical care, hospitalization, shelter and sustenance of displaced populations and reconstruction of damaged areas. These are institutions of ‘reflexive biopolitics’, managing risks arising from within the capitalist modernity they defend, designed to control civil disorders, suppress diseases of urban poverty, or prepare for conventional or nuclear war (Collier and Lakoff, 2015, p 19).</w:t>
      </w:r>
      <w:r w:rsidRPr="00454EC0">
        <w:rPr>
          <w:sz w:val="12"/>
          <w:szCs w:val="4"/>
        </w:rPr>
        <w:t>¶</w:t>
      </w:r>
      <w:r w:rsidRPr="00D9605D">
        <w:rPr>
          <w:sz w:val="4"/>
          <w:szCs w:val="4"/>
        </w:rPr>
        <w:t xml:space="preserve"> Today, however, biopolitical reflexivity takes another turn; crisis services are undermined by the accumulative logic they protect. Neoliberal austerity and just-in-time logistics have depleted vital systems, dismantling supply depots, dissolving organizational centres and outsourcing operations. Aspects of the system remaining intact are geared to protection of property and the circulation of capital, riddled with authoritarianism and discrimination, manifesting in racialized policing of disaster-struck cities and repeated failures to protect low-income communities.</w:t>
      </w:r>
      <w:r w:rsidRPr="00454EC0">
        <w:rPr>
          <w:sz w:val="12"/>
          <w:szCs w:val="4"/>
        </w:rPr>
        <w:t>¶</w:t>
      </w:r>
      <w:r w:rsidRPr="00D9605D">
        <w:rPr>
          <w:sz w:val="4"/>
          <w:szCs w:val="4"/>
        </w:rPr>
        <w:t xml:space="preserve"> In the COVID-19 pandemic, liberal democracies’ response to a longpredicted pathogen crisis was contradictory and confused. Policies oscillated between protecting social reproduction (shutdown) and capitalist accumulation (business as usual). Decades of underfunding, deregulation and privatization of healthcare systems created a ‘chokepoint’ of potential hospital collapse, which then had to be managed by broad restrictions on public behaviour (Roth, 2022). In rich countries, unemployment benefits were available for some sections of labour. But others had to fight for ‘quarantine wages’, while ‘frontline’ workers toiled on, often without even proper sick leave provisions.</w:t>
      </w:r>
      <w:r w:rsidRPr="00454EC0">
        <w:rPr>
          <w:sz w:val="12"/>
          <w:szCs w:val="4"/>
        </w:rPr>
        <w:t>¶</w:t>
      </w:r>
      <w:r w:rsidRPr="00D9605D">
        <w:rPr>
          <w:sz w:val="4"/>
          <w:szCs w:val="4"/>
        </w:rPr>
        <w:t xml:space="preserve"> These real failures were all avidly exploited by the far right, misrepresenting a scene of disarrayed disciplinarity as a sinister, seamless conspiracy of elite control. Neo-fascists seized on Agamben’s (2020) portrayal of lockdowns and vaccine mandates as totalitarian biopolitics to repudiate any social solidarity and promote ideologies of individual sovereignty or race war. The task of biocommunism is not to ratify such occult theories, but, while criticizing the insufficiencies of capital’s disaster relief, to build a ‘politics of care’ (Fraser, 2016).</w:t>
      </w:r>
      <w:r w:rsidRPr="00454EC0">
        <w:rPr>
          <w:sz w:val="12"/>
          <w:szCs w:val="4"/>
        </w:rPr>
        <w:t>¶</w:t>
      </w:r>
      <w:r w:rsidRPr="00D9605D">
        <w:rPr>
          <w:sz w:val="4"/>
          <w:szCs w:val="4"/>
        </w:rPr>
        <w:t xml:space="preserve"> This would entail refunding vital systems degraded by neoliberal neglect and rethinking their operation with special focus on the most vulnerable social strata. It would include the normalization of replacement income for lost work, the rebuilding of destroyed homes, and the reconstruction of disrupted livelihoods, including trauma treatment, relocation and retraining for disaster victims. It should, centrally, train cadres of catastrophe communicators to relay criticism and counter-proposals from varied social groups to emergency planners, fighting for scientifically sound and socially just measures without repression of dissenting opinion.</w:t>
      </w:r>
      <w:r w:rsidRPr="00454EC0">
        <w:rPr>
          <w:sz w:val="12"/>
          <w:szCs w:val="4"/>
        </w:rPr>
        <w:t>¶</w:t>
      </w:r>
      <w:r w:rsidRPr="00D9605D">
        <w:rPr>
          <w:sz w:val="4"/>
          <w:szCs w:val="4"/>
        </w:rPr>
        <w:t xml:space="preserve"> Vital care systems should not be purely state led but should embrace and be integrated with mutual aid practices that emerge in catastrophes, such as Occupy Wall Street relief operations after Hurricane Sandy (Dawson, 2017), community movements after Mexican earthquakes (Cleaver, 2005), volunteer pandemic activism in Milan (Commune, 2020) and aid for the war-devastated by Ukrainian anarchist organizations (assembly.org.ua, 2023) . It is overly romantic to think mutual aid could today entirely replace state systems in marshalling technologies, supplies, personnel, and expertise; but combinations of state provision and self-organization, still alive in Cuba (Fitz, 2022) as offshoot of a ‘revolutionary war’ tradition, are a real possibility. None of this can prevent disaster relief from being painful and contentious, but such measures would pit communal power against capitalocene calamity, rather than dividing society further in the face of disaster.</w:t>
      </w:r>
      <w:r w:rsidRPr="00454EC0">
        <w:rPr>
          <w:sz w:val="12"/>
          <w:szCs w:val="4"/>
        </w:rPr>
        <w:t>¶</w:t>
      </w:r>
      <w:r w:rsidRPr="00D9605D">
        <w:rPr>
          <w:sz w:val="4"/>
          <w:szCs w:val="4"/>
        </w:rPr>
        <w:t xml:space="preserve"> Dissolving borders</w:t>
      </w:r>
      <w:r w:rsidRPr="00454EC0">
        <w:rPr>
          <w:sz w:val="12"/>
          <w:szCs w:val="4"/>
        </w:rPr>
        <w:t>¶</w:t>
      </w:r>
      <w:r w:rsidRPr="00D9605D">
        <w:rPr>
          <w:sz w:val="4"/>
          <w:szCs w:val="4"/>
        </w:rPr>
        <w:t xml:space="preserve"> Issues of migration and refuge are central to the polycrisis. Poverty, ecological devastation, war and oppression combine to displace millions. This ‘loss of habitat’ (Sassen, 2016) is and will be concentrated in tropics where global warming is most severe, and malign legacies of colonialism and imperialism deeply mark social order. Flight often takes local routes, from one poor and disadvantaged country to another, but also moves towards the rich world, across the Mediterranean, the US–Mexico border and other frontiers where migrants face exclusion, detention, deportation, criminalization, abandonment and death.</w:t>
      </w:r>
      <w:r w:rsidRPr="00454EC0">
        <w:rPr>
          <w:sz w:val="12"/>
          <w:szCs w:val="4"/>
        </w:rPr>
        <w:t>¶</w:t>
      </w:r>
      <w:r w:rsidRPr="00D9605D">
        <w:rPr>
          <w:sz w:val="4"/>
          <w:szCs w:val="4"/>
        </w:rPr>
        <w:t xml:space="preserve"> In ‘border struggles’ (Mezzadra and Neilson, 2013) migrant communities self-organize, repudiating sovereign powers regulating movement, with slogans such as ‘the border is closed but we will pass’ or ‘no one is illegal’, and initiating a new ‘politics of movement’ (Heller et al, 2019). This chapter will not adjudicate debates between advocates of ‘open borders’ – relaxing state regulation on migration – and ‘no frontiers’ – abolishing states – but a broad ‘debordering’ orientation is crucial to biocommunism, building the infrastructures, policies and social practices to allow expanded flows of movement and settlement.</w:t>
      </w:r>
      <w:r w:rsidRPr="00454EC0">
        <w:rPr>
          <w:sz w:val="12"/>
          <w:szCs w:val="4"/>
        </w:rPr>
        <w:t>¶</w:t>
      </w:r>
      <w:r w:rsidRPr="00D9605D">
        <w:rPr>
          <w:sz w:val="4"/>
          <w:szCs w:val="4"/>
        </w:rPr>
        <w:t xml:space="preserve"> This requires that biocommunism internalize what are today the oppositional activities of movements supporting so-called illegal migration. Thomas Nail (2019) categorizes these practices: ‘sanctuary’ – refusing cooperation with (or dismantling) state agencies seeking to arrest and deport migrants; ‘solidarity’ – providing access to medicine, housing, learning and communication; and ‘status’ – recognition as a full member of a new community. However, biocommunism cannot just be an expansion of liberal immigration programmes. It must recognize the specifically proletarian nature of global migration and dismantle the ways capital exploits migration. Thus, sanctuary would become the protection of migrants not only from racist persecution, but also from human trafficking, workplace exploitation, and slave labour. Solidarity would also be labour solidarity, connecting migrants with unions and other worker organizations, preventing division and insecurity in the workforce. And status would comprehend new rights of livelihood for all detached from a competitive wage market.</w:t>
      </w:r>
      <w:r w:rsidRPr="00454EC0">
        <w:rPr>
          <w:sz w:val="12"/>
          <w:szCs w:val="4"/>
        </w:rPr>
        <w:t>¶</w:t>
      </w:r>
      <w:r w:rsidRPr="00D9605D">
        <w:rPr>
          <w:sz w:val="4"/>
          <w:szCs w:val="4"/>
        </w:rPr>
        <w:t xml:space="preserve"> Migrancy is also an issue of international cooperation, involving out-flow as well as in-flow regions. Writing of Honduras and the USA, Joseph Nevins (2019) makes the case for ‘migration as reparations’, whereby populations deprived of the ‘right to stay’ in home regions wracked by destructive colonialisms and climate change gain a ‘right to move’ and participate in the remittance economy. This is a compelling argument, but has to be balanced against the dangers of regarding out-migration regions as sacrifice zones fated to become unlivable. The rich world’s offshoring of refugee camps, exporting migrant detentions, should be reversed in the subsidy of mitigation, together with the adaption of climate change in the areas of its most severe onset, the termination of migration-causing military interventions, such as those in Afghanistan, Iraq, Libya, and the cessation of extractive ventures creating ecological and social chaos in the Global South, all set within a long-term framework of the approximate equalization of global living standards.</w:t>
      </w:r>
      <w:r w:rsidRPr="00454EC0">
        <w:rPr>
          <w:sz w:val="12"/>
          <w:szCs w:val="4"/>
        </w:rPr>
        <w:t>¶</w:t>
      </w:r>
      <w:r w:rsidRPr="00D9605D">
        <w:rPr>
          <w:sz w:val="4"/>
          <w:szCs w:val="4"/>
        </w:rPr>
        <w:t xml:space="preserve"> Migration is a politically fraught issue, fraught with racism and the field on which, in the era of global warming, ‘fossil fascism’ will fight with notions of ethno-nationalist eco-sustainability (Malm and the Zetkin Collective, 2021). As Stefan Wróbel (2020, p 311) observes ‘the task of biocommunism is to fight … above all, the racist cut of life’ (2020, p 310). The European and North American response to Ukrainian refugees from Russian invasion demonstrates the humanitarian generosity migration can inspire, but also, in contrast to treatment of refugees from other parts of the world, how selective benevolence can be. Yet the costs, dangers and futility of fortification against migration, combined with the labour shortages of zones with ageing populations and low birth rates, tell against the far right. Slavoj Zizek (2015) says that the migration crisis demands humankind ‘get ready to live in a more “plastic” and nomadic way’; biocommunism will make that reinvention favour the ‘workers of the world’.</w:t>
      </w:r>
      <w:r w:rsidRPr="00454EC0">
        <w:rPr>
          <w:sz w:val="12"/>
          <w:szCs w:val="4"/>
        </w:rPr>
        <w:t>¶</w:t>
      </w:r>
      <w:r w:rsidRPr="00D9605D">
        <w:rPr>
          <w:sz w:val="4"/>
          <w:szCs w:val="4"/>
        </w:rPr>
        <w:t xml:space="preserve"> Expropriators expropriated</w:t>
      </w:r>
      <w:r w:rsidRPr="00454EC0">
        <w:rPr>
          <w:sz w:val="12"/>
          <w:szCs w:val="4"/>
        </w:rPr>
        <w:t>¶</w:t>
      </w:r>
      <w:r w:rsidRPr="00D9605D">
        <w:rPr>
          <w:sz w:val="4"/>
          <w:szCs w:val="4"/>
        </w:rPr>
        <w:t xml:space="preserve"> Socialized ownership of the means of production is a basic tenet of communism; but, for biocommunism, while socialization will sometimes be required to expand production, it will at other times be necessary to shut it down. Two examples indicate this dual case for expropriation of crisis-critical capitalism.</w:t>
      </w:r>
      <w:r w:rsidRPr="00454EC0">
        <w:rPr>
          <w:sz w:val="12"/>
          <w:szCs w:val="4"/>
        </w:rPr>
        <w:t>¶</w:t>
      </w:r>
      <w:r w:rsidRPr="00D9605D">
        <w:rPr>
          <w:sz w:val="4"/>
          <w:szCs w:val="4"/>
        </w:rPr>
        <w:t xml:space="preserve"> One is the ‘no profit from pandemic’ campaign against Big Pharma’s intellectual property rights (Gebrekidan and Apuzzo, 2021). The development of COVID-19 vaccines at record speeds by companies such as Pfizer and Moderna was an outcome of state–capital cooperation. Governments in the USA, UK and EU partnered with drug-makers, pouring billions of dollars into raw materials, clinical trials and retrofitted vaccine factories. They then spent billions more to buy the finished product. But this richworld success created stark global inequities; ‘vaccine apartheid’ allowed continued pandemic spread, encouraging vaccine-resistant variants. At the World Trade Organization, India and South Africa argued to temporarily suspend intellectual property rights to vaccines and other COVID-related medical supplies (Melimopoulos, 2021). Worldwide pressure forced the USA to shift from opposition to partial support; but, after frantic lobbying by Big Pharma, the proposal was eventually ‘stymied and watered down by negotiators from rich countries’, leaving the full scope of vaccination segregation untouched (Horti, Furlong and Aarup, 2022).</w:t>
      </w:r>
      <w:r w:rsidRPr="00454EC0">
        <w:rPr>
          <w:sz w:val="12"/>
          <w:szCs w:val="4"/>
        </w:rPr>
        <w:t>¶</w:t>
      </w:r>
      <w:r w:rsidRPr="00D9605D">
        <w:rPr>
          <w:sz w:val="4"/>
          <w:szCs w:val="4"/>
        </w:rPr>
        <w:t xml:space="preserve"> The second example is ending ‘fossil capital’ (Malm, 2016 and 2020). Drastically reducing fossil fuel use is paramount for ending the climate emergency. ‘Leave It In the Ground’ has therefore become a major slogan of ecological movements. It is supported by planning for the conversion of fossil capital enterprises to public utilities in order to shut them down. Holly Jean Buck’s (2021) reflections on ‘ending things’ includes a five-step fossil fuel phaseout, moving through moratoria on prospecting, subsidy withdrawal, capping and ramp-down of production and ‘nationalization to exit’, with a final stage of ‘reverse engineering’ carbon capture and sequestration (CCS) that may eventually offer prospects of climate remediation (see also Gowan, 2018; Renzy, Skandier and Paul, 2020).</w:t>
      </w:r>
      <w:r w:rsidRPr="00454EC0">
        <w:rPr>
          <w:sz w:val="12"/>
          <w:szCs w:val="4"/>
        </w:rPr>
        <w:t>¶</w:t>
      </w:r>
      <w:r w:rsidRPr="00D9605D">
        <w:rPr>
          <w:sz w:val="4"/>
          <w:szCs w:val="4"/>
        </w:rPr>
        <w:t xml:space="preserve"> A major share of global oil production is, in fact, undertaken by stateowned companies, such as Saudi Aramco. The biocommunist socialization of resources cannot, therefore, be simply nationalization but must entail a larger decommodification of production, replacing management cadres and reorienting existing public utilities away from the world market. The major aim would be to terminate carbon emissions, but there are other reasons for communal repossession of both private and state-owned fossil capital, including the adequate retraining, pensioning, and re-employing of fossil industry workers (a process crucial to disarm opposition to an energy transition) and ensuring public control of CCS technologies, rather than leaving them in the hands of fossil capital to protract its activities.</w:t>
      </w:r>
      <w:r w:rsidRPr="00454EC0">
        <w:rPr>
          <w:sz w:val="12"/>
          <w:szCs w:val="4"/>
        </w:rPr>
        <w:t>¶</w:t>
      </w:r>
      <w:r w:rsidRPr="00D9605D">
        <w:rPr>
          <w:sz w:val="4"/>
          <w:szCs w:val="4"/>
        </w:rPr>
        <w:t xml:space="preserve"> These two cases illustrate the double-sided case – expansionary for vaccines, terminatory for fossil fuels – for capital expropriation in the age of catastrophe. Stressing ‘expropriation’ qualifies a term widely used in discussion of collective resource control: ‘commons’. This term has been crucial to new models of communal ownership, more varied and inventive than bureaucratized nationalization: trusts, cooperatives, open-source production and peer-to-peer networks. The common must, of course, be central to any communism. But ‘commonist’ (Dyer-Witheford, 2007) discourse can suggest a supersession of capital by a sheer proliferation of commons – say, the creation of open-source software or the establishment of worker cooperatives. As these examples suggest, capitalism can accommodate a multiplication of commons, foster their initiation and certainly reap their fruits. The coexistence of commons and capital is feasible, always to the latter’s advantage: commons move towards communism only when they diminish capital.</w:t>
      </w:r>
      <w:r w:rsidRPr="00454EC0">
        <w:rPr>
          <w:sz w:val="12"/>
          <w:szCs w:val="4"/>
        </w:rPr>
        <w:t>¶</w:t>
      </w:r>
      <w:r w:rsidRPr="00D9605D">
        <w:rPr>
          <w:sz w:val="4"/>
          <w:szCs w:val="4"/>
        </w:rPr>
        <w:t xml:space="preserve"> Universal provisions</w:t>
      </w:r>
      <w:r w:rsidRPr="00454EC0">
        <w:rPr>
          <w:sz w:val="12"/>
          <w:szCs w:val="4"/>
        </w:rPr>
        <w:t>¶</w:t>
      </w:r>
      <w:r w:rsidRPr="00D9605D">
        <w:rPr>
          <w:sz w:val="4"/>
          <w:szCs w:val="4"/>
        </w:rPr>
        <w:t xml:space="preserve"> In the age of catastrophe, the obverse of socialized production may be rationed consumption. Rationing is not a topic favoured by Marxisms; a confidence in the expanding forces of production steers away from discussion of scarcity. Even eco-socialists, rightly critical of corporations shifting responsibility for climate disaster to individual eco-footprints, fights shy of rationing discourse. Yet in polycrisis, rationing repeatedly rears its head, either as the immediate response to shortages of oil, gas or food caused by wartime disruptions and corporate opportunism, or, on a longer-term horizon, as an emergency fallback if carbon taxes, carbon trading and other market mechanisms fail to halt global warming. Biocommunism must therefore revisit the ration question, in both ecological and equalitarian aspects. While the topic summons the binary of ‘despotic state versus free market’, it also prompts recognition of markets as systems of rationing by price. Focusing on use-values rather than exchange-values, rationing foregrounds the material effects of capitalism’s patterns of production and consumption on bodies and ecosystems with specific metabolic limits and tipping points, rather than endorsing the illusion of infinite fungibility implicit in monetary general equivalence.</w:t>
      </w:r>
      <w:r w:rsidRPr="00454EC0">
        <w:rPr>
          <w:sz w:val="12"/>
          <w:szCs w:val="4"/>
        </w:rPr>
        <w:t>¶</w:t>
      </w:r>
      <w:r w:rsidRPr="00D9605D">
        <w:rPr>
          <w:sz w:val="4"/>
          <w:szCs w:val="4"/>
        </w:rPr>
        <w:t xml:space="preserve"> Stan Cox’s (2013) environmentalist account of rationing shows: (1) the ration was basic to many pre-capitalist societies; (2) socialist societies have used governmental rationing as a means of social equalization; (3) within capitalism, non-market rationing is regularly deployed to allocate necessities such as food, fuel, or water when escalating inequities threaten social order. In authoritarian regimes, such as contemporary Egypt, a food ration for the poor, coexisting with markets for the better-off, is stabilizing and upholds vertiginous inequalities – unless the ration is reduced, which is an occasion for riots. However, the comprehensive rationing of food and other supplies may, in crisis situations, not only enjoy broad popular support, but also model wider social equalization, as Britain’s war-time rationing prefigured the creation of a welfare state.</w:t>
      </w:r>
      <w:r w:rsidRPr="00454EC0">
        <w:rPr>
          <w:sz w:val="12"/>
          <w:szCs w:val="4"/>
        </w:rPr>
        <w:t>¶</w:t>
      </w:r>
      <w:r w:rsidRPr="00D9605D">
        <w:rPr>
          <w:sz w:val="4"/>
          <w:szCs w:val="4"/>
        </w:rPr>
        <w:t xml:space="preserve"> Though the ruling class’s major contribution to ecological crisis is investment in production, consumption is an aspect of this larger situation. Carbon emissions rise with wealth, along a curve steepening dramatically for billionaires with multiple mansions, giant yachts and private jets (Chancel and Picketty, 2015; Gore, 2020; Roston, Kaufman and Warren, 2022). Redistributive measures – increasing wages and welfare at the expense of profits or setting both minimum and maximum incomes – would eliminate such extravagance. Conversely, the rationing of specific ecologically damaging goods, such as airline flights, would restrain consumption in ways reducing both ecological destruction and social inequalities. Aaron Benanav’s (2020) axiom ‘abundance is a social relationship’ suggests such measures would contribute both to a more equal and more ecologically frugal society.</w:t>
      </w:r>
      <w:r w:rsidRPr="00454EC0">
        <w:rPr>
          <w:sz w:val="12"/>
          <w:szCs w:val="4"/>
        </w:rPr>
        <w:t>¶</w:t>
      </w:r>
      <w:r w:rsidRPr="00D9605D">
        <w:rPr>
          <w:sz w:val="4"/>
          <w:szCs w:val="4"/>
        </w:rPr>
        <w:t xml:space="preserve"> Rationing is, however, not just limit but guarantee, prohibition but also promise, and security as well a scarcity. The long-running debate about universal basic income as an initiative is, in a way, a discussion about a ration, but confirms the norm of commodity exchange. More promising is the proposition of universal basic services (Portes et al, 2017), in which all members or residents of a community, region, or country receive unconditional access to some mix of shelter, sustenance, healthcare, education and legal aid. However, this proposal is too conceived in the welfare state model, as a subordinate, palliative addition to a market system – a dole of use-values.</w:t>
      </w:r>
      <w:r w:rsidRPr="00454EC0">
        <w:rPr>
          <w:sz w:val="12"/>
          <w:szCs w:val="4"/>
        </w:rPr>
        <w:t>¶</w:t>
      </w:r>
      <w:r w:rsidRPr="00D9605D">
        <w:rPr>
          <w:sz w:val="4"/>
          <w:szCs w:val="4"/>
        </w:rPr>
        <w:t xml:space="preserve"> A salutary reversal of this logic is George Monbiot’s (2020) ‘public luxury, private sufficiency’ principle. This envisages major social investment in urban environments, public services, collective housing projects and mass transport systems, combined with rotated chances for everyone to occasionally enjoy extraordinary holidays and cultural events, alongside modest, ecologically sustainable levels of personal consumption. Monbiot shrinks from calling for the decapitation of capital, sticking to a familiar green trope of ‘neither communism nor capitalism’. But his model actually implies dislodging for-profit accumulation from its direction of everyday life. It points to the organization of society around the universal provision of a limited but assured and broadly equalitarian ‘basket of goods’; such biocommunist guarantees may become increasingly attractive as world-market chaos intensifies.</w:t>
      </w:r>
      <w:r w:rsidRPr="00454EC0">
        <w:rPr>
          <w:sz w:val="12"/>
          <w:szCs w:val="4"/>
        </w:rPr>
        <w:t>¶</w:t>
      </w:r>
      <w:r w:rsidRPr="00D9605D">
        <w:rPr>
          <w:sz w:val="4"/>
          <w:szCs w:val="4"/>
        </w:rPr>
        <w:t xml:space="preserve"> Essential workers</w:t>
      </w:r>
      <w:r w:rsidRPr="00454EC0">
        <w:rPr>
          <w:sz w:val="12"/>
          <w:szCs w:val="4"/>
        </w:rPr>
        <w:t>¶</w:t>
      </w:r>
      <w:r w:rsidRPr="00D9605D">
        <w:rPr>
          <w:sz w:val="4"/>
          <w:szCs w:val="4"/>
        </w:rPr>
        <w:t xml:space="preserve"> Biocommunism will not be a post-work utopia but a radical recomposition of labour. In the context of the COVID-19 crisis, Sandro Mezzadra (2020) proposes as a central figure ‘the essential worker’ whose labour is required under crisis conditions. In conditions of entropic ecological degradation, essential work escalates. Cory Doctorow (2020), criticizing Aaron Bastani’s (2019) ‘fully automated luxury communism’, suggests: ‘Remediating climate change will involve unimaginably labour-intensive tasks, like relocating every coastal city in the world kilometres inland, building high-speed rail links to replace aviation links, caring for hundreds of millions of traumatized, displaced people, and treating runaway zoontoic and insect borne pandemics.’ To this list can be added emergency firefighters, mass tree planters, rewilding land clearers, solar panel installers, housing insulators, coders of climatesensing software, gigafactory workers, and many more.</w:t>
      </w:r>
      <w:r w:rsidRPr="00454EC0">
        <w:rPr>
          <w:sz w:val="12"/>
          <w:szCs w:val="4"/>
        </w:rPr>
        <w:t>¶</w:t>
      </w:r>
      <w:r w:rsidRPr="00D9605D">
        <w:rPr>
          <w:sz w:val="4"/>
          <w:szCs w:val="4"/>
        </w:rPr>
        <w:t xml:space="preserve"> Under capital, much of this essential work will, because unprofitable, not be considered essential at all, and remain undone as habitat degradation intensifies. Labour necessary to maintain public order will be performed by threadbare state agencies. More lucrative developments will fall to a growing commercial or private–public climate adaption and mitigation sector. Essential work will be performed under conditions maximizing absolute and relative exploitation, with core teams of technical expertise surrounded by penumbras of precarious work, shielding enterprises from financially volatile conditions but providing workers minimal protections from mounting environmental risk.</w:t>
      </w:r>
      <w:r w:rsidRPr="00454EC0">
        <w:rPr>
          <w:sz w:val="12"/>
          <w:szCs w:val="4"/>
        </w:rPr>
        <w:t>¶</w:t>
      </w:r>
      <w:r w:rsidRPr="00D9605D">
        <w:rPr>
          <w:sz w:val="4"/>
          <w:szCs w:val="4"/>
        </w:rPr>
        <w:t xml:space="preserve"> In biocommunism, however, catastrophe-remediating work – in vital security systems, constructing and running refugia and sanctuaries, operating communal utilities, providing universal rations and services, and in planning all the above – would indeed be essential. So too would all the household activities of social reproduction. Large portions of these labours would be conducted by organs of communal governance as public works – a belated fulfilment of plans for ‘a million climate jobs’ or a Green New Deal. Unfortunately, these initiatives are being implemented not in proactive anticipation of a crisis, but amid increasingly chaotic conditions of biospheric deterioration.</w:t>
      </w:r>
      <w:r w:rsidRPr="00454EC0">
        <w:rPr>
          <w:sz w:val="12"/>
          <w:szCs w:val="4"/>
        </w:rPr>
        <w:t>¶</w:t>
      </w:r>
      <w:r w:rsidRPr="00D9605D">
        <w:rPr>
          <w:sz w:val="4"/>
          <w:szCs w:val="4"/>
        </w:rPr>
        <w:t xml:space="preserve"> Jameson’s (2016) proposal for a ‘universal army of labour’ can serve as starting point of left biopolitics, with obligatory enrolment of all capable persons, performing assigned public tasks – ‘essential work’ – for four hours a day (or an equivalent period calculated weekly, monthly, annually). Jameson’s ‘army’ is a deliberate provocation to left anti-statism, but its heresy is selfdeconstructive, for this ‘army’ conducts tasks across the entire economy, autodissolving its military vocation. Not only would such an ‘army’ internalize within itself the disaggregated and contradictory nature of contemporary state functions, but a state apparatus mobilizing this ‘army’ would become indistinct from the larger society it governs.</w:t>
      </w:r>
      <w:r w:rsidRPr="00454EC0">
        <w:rPr>
          <w:sz w:val="12"/>
          <w:szCs w:val="4"/>
        </w:rPr>
        <w:t>¶</w:t>
      </w:r>
      <w:r w:rsidRPr="00D9605D">
        <w:rPr>
          <w:sz w:val="4"/>
          <w:szCs w:val="4"/>
        </w:rPr>
        <w:t xml:space="preserve"> Such an idea – the extreme development of the ‘government job guarantee’ attached to versions of a Green New Deal (Huber, 2022) – may invoke totalitarian nightmares. It can, however, be alternatively conceived as a communized decision-making process rich in contradiction, contention, and social ferment. This decision-making should be understood not as top-down command, but rather in terms of contemporary mission-oriented tactics (Auftragstaktik), in which the execution of broad objectives is devolved to on-the-scene units, and ‘insubordinate’ directive violations are expected or even fostered. Biocommunist essential workers can be imagined as having their own organizations, combining features of both worker cooperatives and unions with a say on rations, services, health and safety, task assignment and execution. These will be engaged in projects, such as greening cities, or localization of food supply, protecting, rebuilding and reconfiguring communities of which they may themselves be members, and whose survival and flourishing will be an object of pride. And these communities too will have their own councils and assemblies, which can both contest the work-teams’ decisions and practices and collaborate with them to make interventions and adjustments at higher levels of the project. Seen in this light, Jameson’s universal army, with half its day dedicated to labour in the realm of necessity and the other half liberated for the realm of freedom, comes to resemble the mix of anarchism and central planning imagined in Ursula Le Guin’s (1974) sci-fi depiction of the communized planet Anarres. The essential worker becomes ‘essential’ not only in protecting vital social and species functions but also as a crucial agent in a sequence of collective planning activities, to which we now turn.</w:t>
      </w:r>
      <w:r w:rsidRPr="00454EC0">
        <w:rPr>
          <w:sz w:val="12"/>
          <w:szCs w:val="4"/>
        </w:rPr>
        <w:t>¶</w:t>
      </w:r>
      <w:r w:rsidRPr="00D9605D">
        <w:rPr>
          <w:sz w:val="4"/>
          <w:szCs w:val="4"/>
        </w:rPr>
        <w:t xml:space="preserve"> Planning and counter-planning</w:t>
      </w:r>
      <w:r w:rsidRPr="00454EC0">
        <w:rPr>
          <w:sz w:val="12"/>
          <w:szCs w:val="4"/>
        </w:rPr>
        <w:t>¶</w:t>
      </w:r>
      <w:r w:rsidRPr="00D9605D">
        <w:rPr>
          <w:sz w:val="4"/>
          <w:szCs w:val="4"/>
        </w:rPr>
        <w:t xml:space="preserve"> Although Marx used the terms ‘socialism’ and ‘communism’ interchangeably (Hudis, 2018), it is generally held that ‘socialism’ refers to an initial stage of human emancipation that still contends with poverty, material shortages, and other residues of capitalism, while ‘communism’ designates a later phase where, with forces of production freed from archaic restraints, society is organized according to the principle of ‘from each according to their abilities, to each according to their needs’ (Marx, 1970). However, in an age of extinctions – both human extinctions of other species and risks of human auto-extinction – this relation should be rethought.</w:t>
      </w:r>
      <w:r w:rsidRPr="00454EC0">
        <w:rPr>
          <w:sz w:val="12"/>
          <w:szCs w:val="4"/>
        </w:rPr>
        <w:t>¶</w:t>
      </w:r>
      <w:r w:rsidRPr="00D9605D">
        <w:rPr>
          <w:sz w:val="4"/>
          <w:szCs w:val="4"/>
        </w:rPr>
        <w:t xml:space="preserve"> </w:t>
      </w:r>
    </w:p>
    <w:p w14:paraId="00F3A778" w14:textId="77777777" w:rsidR="00716B3B" w:rsidRPr="00D9605D" w:rsidRDefault="00716B3B" w:rsidP="00716B3B">
      <w:pPr>
        <w:rPr>
          <w:sz w:val="12"/>
        </w:rPr>
      </w:pPr>
      <w:r w:rsidRPr="00E316B0">
        <w:rPr>
          <w:u w:val="single"/>
        </w:rPr>
        <w:t>Socialism could be understood as a progressive amassing of ‘biopower’ to regulate not only human populations but their environment, with its vast non-human populations of flora, fauna and other life-</w:t>
      </w:r>
      <w:r w:rsidRPr="00D9605D">
        <w:rPr>
          <w:sz w:val="12"/>
        </w:rPr>
        <w:t>forms. Communism – or biocommunism – might then be a moment at which, for still-anthropocentric reasons of self-preservation, biopower is subjected to a social limitation to avoid eradicating the ecological ‘web of life’ (Moore, 2015) in which humanity is enmeshed. ‘To each according to their need’ is reinterpreted by the recognition that human need includes, materially and psychologically, the need for flourishing non-human species and populations.</w:t>
      </w:r>
      <w:r w:rsidRPr="00454EC0">
        <w:rPr>
          <w:sz w:val="12"/>
        </w:rPr>
        <w:t>¶</w:t>
      </w:r>
      <w:r w:rsidRPr="00D9605D">
        <w:rPr>
          <w:sz w:val="12"/>
        </w:rPr>
        <w:t xml:space="preserve"> This volume documents the revival of socialist and communist planning traditions, and biocommunism participates in this endeavour. It would be a social system steering between a ceiling of environmental sustainability and a floor of equalized social development. The basis for such planning exists in the ‘boundary model’ advanced by environmental authors (Raworth, 2017) but hijacked by corporate green-washers to legitimize ongoing economic extraction (Barca, 2020). Biocommunist planning would be a version weaponized to fight through to the abolition of capital, where the options offered by shifting ecological and economic boundaries could be assessed without presuppositions of the ‘growth’ imperative.</w:t>
      </w:r>
      <w:r w:rsidRPr="00454EC0">
        <w:rPr>
          <w:sz w:val="12"/>
        </w:rPr>
        <w:t>¶</w:t>
      </w:r>
      <w:r w:rsidRPr="00D9605D">
        <w:rPr>
          <w:sz w:val="12"/>
        </w:rPr>
        <w:t xml:space="preserve"> Such planning would not necessarily supply the highly variegated complex consumerism characteristic of advanced capitalist economies. Although digital, networked and algorithmic planning hold possibilities for solving historically intractable ‘calculation problems’ characteristic of such economies, </w:t>
      </w:r>
      <w:r w:rsidRPr="00E316B0">
        <w:rPr>
          <w:u w:val="single"/>
        </w:rPr>
        <w:t>it should not be presumed that a high-intensity consumption society would be the biocommunist summum bonum. It could have different goals, trading off high consumerism for free time, environmental plenitude, social solidarity, existential adventure and species survival</w:t>
      </w:r>
      <w:r w:rsidRPr="00D9605D">
        <w:rPr>
          <w:sz w:val="12"/>
        </w:rPr>
        <w:t xml:space="preserve">. </w:t>
      </w:r>
      <w:r w:rsidRPr="00E316B0">
        <w:rPr>
          <w:highlight w:val="green"/>
          <w:u w:val="single"/>
        </w:rPr>
        <w:t>The struggle towards such a goal is</w:t>
      </w:r>
      <w:r w:rsidRPr="00E316B0">
        <w:rPr>
          <w:u w:val="single"/>
        </w:rPr>
        <w:t xml:space="preserve"> truly radical but may come to seem </w:t>
      </w:r>
      <w:r w:rsidRPr="00E316B0">
        <w:rPr>
          <w:rStyle w:val="Emphasis"/>
          <w:highlight w:val="green"/>
        </w:rPr>
        <w:t>pragmatic</w:t>
      </w:r>
      <w:r w:rsidRPr="00E316B0">
        <w:rPr>
          <w:highlight w:val="green"/>
          <w:u w:val="single"/>
        </w:rPr>
        <w:t xml:space="preserve"> in the midst of vast </w:t>
      </w:r>
      <w:r w:rsidRPr="00E316B0">
        <w:rPr>
          <w:rStyle w:val="Emphasis"/>
          <w:highlight w:val="green"/>
        </w:rPr>
        <w:t>market breakdowns</w:t>
      </w:r>
      <w:r w:rsidRPr="00E316B0">
        <w:rPr>
          <w:u w:val="single"/>
        </w:rPr>
        <w:t xml:space="preserve">, in which capital initiates its own spontaneous, </w:t>
      </w:r>
      <w:r w:rsidRPr="00E316B0">
        <w:rPr>
          <w:rStyle w:val="Emphasis"/>
        </w:rPr>
        <w:t>barbaric ‘degrowth’</w:t>
      </w:r>
      <w:r w:rsidRPr="00E316B0">
        <w:rPr>
          <w:u w:val="single"/>
        </w:rPr>
        <w:t>.</w:t>
      </w:r>
      <w:r w:rsidRPr="00454EC0">
        <w:rPr>
          <w:sz w:val="12"/>
        </w:rPr>
        <w:t>¶</w:t>
      </w:r>
      <w:r w:rsidRPr="00E316B0">
        <w:rPr>
          <w:sz w:val="12"/>
          <w:u w:val="single"/>
        </w:rPr>
        <w:t xml:space="preserve"> </w:t>
      </w:r>
      <w:r w:rsidRPr="00D9605D">
        <w:rPr>
          <w:sz w:val="12"/>
        </w:rPr>
        <w:t>What a biocommunist optic should perhaps add to affine planning perspectives, however, is the concept of ‘counter-planning’. This term comes from the lexicon of autonomist Marxism, in contexts of industrial shopfloor militancy (Watson, 1971), feminist struggles over social reproduction (Cox and Federici, 1975; Federici and Jones, 2020), and the defence of land commons (Benjamin and Turner, 1992). Counter-planning asserts that planning for a society beyond capital is necessarily adversarial and conflictual. Biocommunism follows this logic.</w:t>
      </w:r>
      <w:r w:rsidRPr="00454EC0">
        <w:rPr>
          <w:sz w:val="12"/>
        </w:rPr>
        <w:t>¶</w:t>
      </w:r>
      <w:r w:rsidRPr="00D9605D">
        <w:rPr>
          <w:sz w:val="12"/>
        </w:rPr>
        <w:t xml:space="preserve"> </w:t>
      </w:r>
      <w:r w:rsidRPr="00E316B0">
        <w:rPr>
          <w:u w:val="single"/>
        </w:rPr>
        <w:t xml:space="preserve">For </w:t>
      </w:r>
      <w:r w:rsidRPr="00E316B0">
        <w:rPr>
          <w:highlight w:val="green"/>
          <w:u w:val="single"/>
        </w:rPr>
        <w:t xml:space="preserve">capital has its own </w:t>
      </w:r>
      <w:r w:rsidRPr="00E316B0">
        <w:rPr>
          <w:rStyle w:val="Emphasis"/>
          <w:highlight w:val="green"/>
        </w:rPr>
        <w:t>polycrisis plans</w:t>
      </w:r>
      <w:r w:rsidRPr="00D9605D">
        <w:rPr>
          <w:sz w:val="12"/>
        </w:rPr>
        <w:t xml:space="preserve">. </w:t>
      </w:r>
      <w:r w:rsidRPr="00E316B0">
        <w:rPr>
          <w:u w:val="single"/>
        </w:rPr>
        <w:t xml:space="preserve">The social control and relief expenditures instituted in the </w:t>
      </w:r>
      <w:r w:rsidRPr="00E316B0">
        <w:rPr>
          <w:highlight w:val="green"/>
          <w:u w:val="single"/>
        </w:rPr>
        <w:t>pandemic lockdowns</w:t>
      </w:r>
      <w:r w:rsidRPr="00E316B0">
        <w:rPr>
          <w:u w:val="single"/>
        </w:rPr>
        <w:t xml:space="preserve">, the funding for a green capitalist </w:t>
      </w:r>
      <w:r w:rsidRPr="00E316B0">
        <w:rPr>
          <w:highlight w:val="green"/>
          <w:u w:val="single"/>
        </w:rPr>
        <w:t>energy transition</w:t>
      </w:r>
      <w:r w:rsidRPr="00E316B0">
        <w:rPr>
          <w:u w:val="single"/>
        </w:rPr>
        <w:t xml:space="preserve">, the rationings and </w:t>
      </w:r>
      <w:r w:rsidRPr="00E316B0">
        <w:rPr>
          <w:highlight w:val="green"/>
          <w:u w:val="single"/>
        </w:rPr>
        <w:t>nationalizations of energy</w:t>
      </w:r>
      <w:r w:rsidRPr="00E316B0">
        <w:rPr>
          <w:u w:val="single"/>
        </w:rPr>
        <w:t xml:space="preserve"> supply enacted or considered in Europe because of the Ukraine war, </w:t>
      </w:r>
      <w:r w:rsidRPr="00E316B0">
        <w:rPr>
          <w:highlight w:val="green"/>
          <w:u w:val="single"/>
        </w:rPr>
        <w:t>all indicate that</w:t>
      </w:r>
      <w:r w:rsidRPr="00E316B0">
        <w:rPr>
          <w:u w:val="single"/>
        </w:rPr>
        <w:t xml:space="preserve"> both </w:t>
      </w:r>
      <w:r w:rsidRPr="00E316B0">
        <w:rPr>
          <w:highlight w:val="green"/>
          <w:u w:val="single"/>
        </w:rPr>
        <w:t>the ‘</w:t>
      </w:r>
      <w:r w:rsidRPr="00E316B0">
        <w:rPr>
          <w:rStyle w:val="Emphasis"/>
          <w:highlight w:val="green"/>
        </w:rPr>
        <w:t>crisis state</w:t>
      </w:r>
      <w:r w:rsidRPr="00E316B0">
        <w:rPr>
          <w:highlight w:val="green"/>
          <w:u w:val="single"/>
        </w:rPr>
        <w:t>’ and</w:t>
      </w:r>
      <w:r w:rsidRPr="00E316B0">
        <w:rPr>
          <w:u w:val="single"/>
        </w:rPr>
        <w:t xml:space="preserve"> ‘the </w:t>
      </w:r>
      <w:r w:rsidRPr="00E316B0">
        <w:rPr>
          <w:rStyle w:val="Emphasis"/>
          <w:highlight w:val="green"/>
        </w:rPr>
        <w:t>planner state</w:t>
      </w:r>
      <w:r w:rsidRPr="00E316B0">
        <w:rPr>
          <w:u w:val="single"/>
        </w:rPr>
        <w:t xml:space="preserve"> ‘</w:t>
      </w:r>
      <w:r w:rsidRPr="00D9605D">
        <w:rPr>
          <w:sz w:val="12"/>
        </w:rPr>
        <w:t xml:space="preserve"> (Negri, 1988) </w:t>
      </w:r>
      <w:r w:rsidRPr="00E316B0">
        <w:rPr>
          <w:highlight w:val="green"/>
          <w:u w:val="single"/>
        </w:rPr>
        <w:t>are back</w:t>
      </w:r>
      <w:r w:rsidRPr="00E316B0">
        <w:rPr>
          <w:u w:val="single"/>
        </w:rPr>
        <w:t xml:space="preserve">, in a new, </w:t>
      </w:r>
      <w:r w:rsidRPr="00E316B0">
        <w:rPr>
          <w:rStyle w:val="Emphasis"/>
        </w:rPr>
        <w:t>combined form</w:t>
      </w:r>
      <w:r w:rsidRPr="00D9605D">
        <w:rPr>
          <w:sz w:val="12"/>
        </w:rPr>
        <w:t xml:space="preserve">. Whether one considers this the death or metamorphosis of neoliberalism, such planning clearly intended to save, not subvert, capitalism. </w:t>
      </w:r>
      <w:r w:rsidRPr="00E316B0">
        <w:rPr>
          <w:highlight w:val="green"/>
          <w:u w:val="single"/>
        </w:rPr>
        <w:t>The wager of biocommunism is</w:t>
      </w:r>
      <w:r w:rsidRPr="00E316B0">
        <w:rPr>
          <w:u w:val="single"/>
        </w:rPr>
        <w:t xml:space="preserve"> that </w:t>
      </w:r>
      <w:r w:rsidRPr="00E316B0">
        <w:rPr>
          <w:highlight w:val="green"/>
          <w:u w:val="single"/>
        </w:rPr>
        <w:t>capitalist planning will not meet the</w:t>
      </w:r>
      <w:r w:rsidRPr="00E316B0">
        <w:rPr>
          <w:u w:val="single"/>
        </w:rPr>
        <w:t xml:space="preserve"> basic </w:t>
      </w:r>
      <w:r w:rsidRPr="00E316B0">
        <w:rPr>
          <w:highlight w:val="green"/>
          <w:u w:val="single"/>
        </w:rPr>
        <w:t>requirements</w:t>
      </w:r>
      <w:r w:rsidRPr="00E316B0">
        <w:rPr>
          <w:u w:val="single"/>
        </w:rPr>
        <w:t xml:space="preserve"> of social and ecological reproduction in the midst of polycrisis; steadily rising CO2 emissions are only one index of this failure. </w:t>
      </w:r>
      <w:r w:rsidRPr="00E316B0">
        <w:rPr>
          <w:highlight w:val="green"/>
          <w:u w:val="single"/>
        </w:rPr>
        <w:t xml:space="preserve">Such failures create the possibility of </w:t>
      </w:r>
      <w:r w:rsidRPr="00E316B0">
        <w:rPr>
          <w:rStyle w:val="Emphasis"/>
          <w:highlight w:val="green"/>
        </w:rPr>
        <w:t>responses</w:t>
      </w:r>
      <w:r w:rsidRPr="00E316B0">
        <w:rPr>
          <w:highlight w:val="green"/>
          <w:u w:val="single"/>
        </w:rPr>
        <w:t xml:space="preserve"> to polycrisis ‘</w:t>
      </w:r>
      <w:r w:rsidRPr="00E316B0">
        <w:rPr>
          <w:rStyle w:val="Emphasis"/>
          <w:highlight w:val="green"/>
        </w:rPr>
        <w:t>from below</w:t>
      </w:r>
      <w:r w:rsidRPr="00E316B0">
        <w:rPr>
          <w:highlight w:val="green"/>
          <w:u w:val="single"/>
        </w:rPr>
        <w:t>’</w:t>
      </w:r>
      <w:r w:rsidRPr="00D9605D">
        <w:rPr>
          <w:sz w:val="12"/>
        </w:rPr>
        <w:t xml:space="preserve"> (Feltrin and Leonardi, 2023).</w:t>
      </w:r>
      <w:r w:rsidRPr="00454EC0">
        <w:rPr>
          <w:sz w:val="12"/>
        </w:rPr>
        <w:t>¶</w:t>
      </w:r>
      <w:r w:rsidRPr="00D9605D">
        <w:rPr>
          <w:sz w:val="12"/>
        </w:rPr>
        <w:t xml:space="preserve"> Biocommunism is one version of such a response; another is a neofascist ethno-nationalist authoritarianism. In such a context, all planning is counter-planning, planning against the plans of opponents. It is a project for the recomposition of social antagonisms, and a synthesis of anticapitalists movements, bringing together ecological and equalitarian militancy, convening the forces of ‘blockade’ and ‘riot’ (Clover, 2019), but expanding and modulating them across multiple different registers, from sabotage to street action to elections (Nunes, 2021). Both the very notion of planning, and its implementation – the setting of goals, the determination of beneficiaries – will be contested. No diagram, however elegant, will be immune from the dissensus.</w:t>
      </w:r>
      <w:r w:rsidRPr="00454EC0">
        <w:rPr>
          <w:sz w:val="12"/>
        </w:rPr>
        <w:t>¶</w:t>
      </w:r>
      <w:r w:rsidRPr="00D9605D">
        <w:rPr>
          <w:sz w:val="12"/>
        </w:rPr>
        <w:t xml:space="preserve"> Conclusion</w:t>
      </w:r>
      <w:r w:rsidRPr="00454EC0">
        <w:rPr>
          <w:sz w:val="12"/>
        </w:rPr>
        <w:t>¶</w:t>
      </w:r>
      <w:r w:rsidRPr="00D9605D">
        <w:rPr>
          <w:sz w:val="12"/>
        </w:rPr>
        <w:t xml:space="preserve"> </w:t>
      </w:r>
      <w:r w:rsidRPr="00E316B0">
        <w:rPr>
          <w:u w:val="single"/>
        </w:rPr>
        <w:t>Planning post-capitalist transition is planning the crossing of a river of fire</w:t>
      </w:r>
      <w:r w:rsidRPr="00D9605D">
        <w:rPr>
          <w:sz w:val="12"/>
        </w:rPr>
        <w:t xml:space="preserve">. The planning opportunities this chapter has sketched are also a series of explosive conflicts, over disaster response, migration, ownership, consumption and work. It is from the outcome of these jagged and dispersed collisions that any apparatus for communal planning must emerge – and such conflicts will continue within that apparatus once it is created. To face this is to rethink the politics of planning ‘as a kind of planning for conflict’, understanding it ‘in terms of the persistence rather than the obliteration of antagonism’ (Mandarini and Toscano, 2020, pp 13, 17). Biocommunism is predicated on Marx’s assertion that </w:t>
      </w:r>
      <w:r w:rsidRPr="00E316B0">
        <w:rPr>
          <w:u w:val="single"/>
        </w:rPr>
        <w:t>cooperative planning is a – perhaps the – crucial attribute of human species-being</w:t>
      </w:r>
      <w:r w:rsidRPr="00D9605D">
        <w:rPr>
          <w:sz w:val="12"/>
        </w:rPr>
        <w:t>. Christopher Sorg’s (2023) application to post-capitalist thinking of the saying ‘failing to plan is planning to fail’ should be endorsed. Biocommunist thinking would, however, add to this another more stringent maxim, a reminder of conflict, contingency and stratagem, the friction and fog of class war: ‘No plan survives first contact with the enemy’ (Clausewitz, 1984).</w:t>
      </w:r>
    </w:p>
    <w:p w14:paraId="1E6C4FCF" w14:textId="77777777" w:rsidR="00716B3B" w:rsidRPr="00E7591C" w:rsidRDefault="00716B3B" w:rsidP="00716B3B">
      <w:pPr>
        <w:pStyle w:val="Heading4"/>
      </w:pPr>
      <w:r>
        <w:t xml:space="preserve">Eco-friendly planning </w:t>
      </w:r>
      <w:r>
        <w:rPr>
          <w:u w:val="single"/>
        </w:rPr>
        <w:t>solves</w:t>
      </w:r>
      <w:r>
        <w:t xml:space="preserve"> the “</w:t>
      </w:r>
      <w:r>
        <w:rPr>
          <w:u w:val="single"/>
        </w:rPr>
        <w:t>main cause</w:t>
      </w:r>
      <w:r>
        <w:t xml:space="preserve">” of the </w:t>
      </w:r>
      <w:r w:rsidRPr="00E7591C">
        <w:rPr>
          <w:u w:val="single"/>
        </w:rPr>
        <w:t>polycrisis</w:t>
      </w:r>
      <w:r>
        <w:t>.</w:t>
      </w:r>
    </w:p>
    <w:p w14:paraId="3C3E67EE" w14:textId="77777777" w:rsidR="00716B3B" w:rsidRDefault="00716B3B" w:rsidP="00716B3B">
      <w:r>
        <w:rPr>
          <w:rStyle w:val="Style13ptBold"/>
        </w:rPr>
        <w:t>Saito</w:t>
      </w:r>
      <w:r w:rsidRPr="009F6639">
        <w:rPr>
          <w:rStyle w:val="Style13ptBold"/>
        </w:rPr>
        <w:t xml:space="preserve"> 25</w:t>
      </w:r>
      <w:r>
        <w:t xml:space="preserve">, Kohei Saito, Associate Professor of Philosophy at the University of Tokyo. He received his Ph.D. from Humboldt University in Berlin. He works on ecology and political economy from a Marxist perspective, </w:t>
      </w:r>
      <w:r>
        <w:rPr>
          <w:i/>
          <w:iCs/>
        </w:rPr>
        <w:t>Creative Construction: Democratic Planning in the 21</w:t>
      </w:r>
      <w:r w:rsidRPr="00007538">
        <w:rPr>
          <w:i/>
          <w:iCs/>
          <w:vertAlign w:val="superscript"/>
        </w:rPr>
        <w:t>st</w:t>
      </w:r>
      <w:r>
        <w:rPr>
          <w:i/>
          <w:iCs/>
        </w:rPr>
        <w:t xml:space="preserve"> Century and Beyond</w:t>
      </w:r>
      <w:r>
        <w:t>, eds. Lara Monticelli, University College London and Torsten Geelan, University of Bristol, 2025, [“Foreword: Planning in the Age of Polycrisis,” accessed via Anna’s Archive, 1-28-2026]rrf</w:t>
      </w:r>
    </w:p>
    <w:p w14:paraId="4125EF7D" w14:textId="77777777" w:rsidR="00716B3B" w:rsidRPr="00E7591C" w:rsidRDefault="00716B3B" w:rsidP="00716B3B">
      <w:pPr>
        <w:rPr>
          <w:sz w:val="16"/>
        </w:rPr>
      </w:pPr>
      <w:r w:rsidRPr="00E7591C">
        <w:rPr>
          <w:sz w:val="16"/>
        </w:rPr>
        <w:t xml:space="preserve">‘No is not enough’ (Klein, 2017). This famous phrase from Naomi Klein is more compelling than ever today. We are heading to a planetary catastrophe at full speed. The experience of COVID-19 alone suffices to show how the current socio-economic system is incapable of adequately responding to a planetary crisis and protecting our lives. Rather, it threatens both civilization and ecosystems. In addition, </w:t>
      </w:r>
      <w:r w:rsidRPr="00E7591C">
        <w:rPr>
          <w:highlight w:val="green"/>
          <w:u w:val="single"/>
        </w:rPr>
        <w:t>the</w:t>
      </w:r>
      <w:r w:rsidRPr="00E7591C">
        <w:rPr>
          <w:u w:val="single"/>
        </w:rPr>
        <w:t xml:space="preserve"> global </w:t>
      </w:r>
      <w:r w:rsidRPr="00E7591C">
        <w:rPr>
          <w:highlight w:val="green"/>
          <w:u w:val="single"/>
        </w:rPr>
        <w:t>pandemic is</w:t>
      </w:r>
      <w:r w:rsidRPr="00E7591C">
        <w:rPr>
          <w:u w:val="single"/>
        </w:rPr>
        <w:t xml:space="preserve"> not the last crisis, but rather </w:t>
      </w:r>
      <w:r w:rsidRPr="00E7591C">
        <w:rPr>
          <w:highlight w:val="green"/>
          <w:u w:val="single"/>
        </w:rPr>
        <w:t xml:space="preserve">the beginning of a </w:t>
      </w:r>
      <w:r w:rsidRPr="00E7591C">
        <w:rPr>
          <w:rStyle w:val="Emphasis"/>
          <w:highlight w:val="green"/>
        </w:rPr>
        <w:t>chronic emergency</w:t>
      </w:r>
      <w:r w:rsidRPr="00E7591C">
        <w:rPr>
          <w:highlight w:val="green"/>
          <w:u w:val="single"/>
        </w:rPr>
        <w:t xml:space="preserve"> in the Anthropocene</w:t>
      </w:r>
      <w:r w:rsidRPr="00E7591C">
        <w:rPr>
          <w:sz w:val="16"/>
        </w:rPr>
        <w:t xml:space="preserve">, a geological epoch, in which humans have become a ‘geological force’. </w:t>
      </w:r>
      <w:r w:rsidRPr="00E7591C">
        <w:rPr>
          <w:u w:val="single"/>
        </w:rPr>
        <w:t xml:space="preserve">The </w:t>
      </w:r>
      <w:r w:rsidRPr="00E7591C">
        <w:rPr>
          <w:rStyle w:val="Emphasis"/>
        </w:rPr>
        <w:t>chronic emergency</w:t>
      </w:r>
      <w:r w:rsidRPr="00E7591C">
        <w:rPr>
          <w:u w:val="single"/>
        </w:rPr>
        <w:t xml:space="preserve"> consists of pandemic, war, inflation, and climate breakdown among others, each of </w:t>
      </w:r>
      <w:r w:rsidRPr="00E7591C">
        <w:rPr>
          <w:highlight w:val="green"/>
          <w:u w:val="single"/>
        </w:rPr>
        <w:t xml:space="preserve">which amplifies the </w:t>
      </w:r>
      <w:r w:rsidRPr="00E7591C">
        <w:rPr>
          <w:rStyle w:val="Emphasis"/>
          <w:highlight w:val="green"/>
        </w:rPr>
        <w:t>polycrisis</w:t>
      </w:r>
      <w:r w:rsidRPr="00E7591C">
        <w:rPr>
          <w:u w:val="single"/>
        </w:rPr>
        <w:t xml:space="preserve"> of democracy, the </w:t>
      </w:r>
      <w:r w:rsidRPr="00E7591C">
        <w:rPr>
          <w:rStyle w:val="Emphasis"/>
        </w:rPr>
        <w:t>geopolitical tension</w:t>
      </w:r>
      <w:r w:rsidRPr="00E7591C">
        <w:rPr>
          <w:u w:val="single"/>
        </w:rPr>
        <w:t xml:space="preserve">, and </w:t>
      </w:r>
      <w:r w:rsidRPr="00E7591C">
        <w:rPr>
          <w:rStyle w:val="Emphasis"/>
        </w:rPr>
        <w:t>economic inequality</w:t>
      </w:r>
      <w:r w:rsidRPr="00E7591C">
        <w:rPr>
          <w:u w:val="single"/>
        </w:rPr>
        <w:t xml:space="preserve"> due to increasing </w:t>
      </w:r>
      <w:r w:rsidRPr="00E7591C">
        <w:rPr>
          <w:rStyle w:val="Emphasis"/>
        </w:rPr>
        <w:t>natural disasters</w:t>
      </w:r>
      <w:r w:rsidRPr="00E7591C">
        <w:rPr>
          <w:u w:val="single"/>
        </w:rPr>
        <w:t xml:space="preserve">, food/water </w:t>
      </w:r>
      <w:r w:rsidRPr="00E7591C">
        <w:rPr>
          <w:rStyle w:val="Emphasis"/>
        </w:rPr>
        <w:t>shortage</w:t>
      </w:r>
      <w:r w:rsidRPr="00E7591C">
        <w:rPr>
          <w:u w:val="single"/>
        </w:rPr>
        <w:t xml:space="preserve">, and </w:t>
      </w:r>
      <w:r w:rsidRPr="00E7591C">
        <w:rPr>
          <w:rStyle w:val="Emphasis"/>
        </w:rPr>
        <w:t>refugees</w:t>
      </w:r>
      <w:r w:rsidRPr="00E7591C">
        <w:rPr>
          <w:u w:val="single"/>
        </w:rPr>
        <w:t>.</w:t>
      </w:r>
      <w:r w:rsidRPr="00454EC0">
        <w:rPr>
          <w:sz w:val="12"/>
        </w:rPr>
        <w:t>¶</w:t>
      </w:r>
      <w:r w:rsidRPr="00E7591C">
        <w:rPr>
          <w:sz w:val="12"/>
          <w:u w:val="single"/>
        </w:rPr>
        <w:t xml:space="preserve"> </w:t>
      </w:r>
      <w:r w:rsidRPr="00E7591C">
        <w:rPr>
          <w:sz w:val="16"/>
        </w:rPr>
        <w:t xml:space="preserve">While the Anthropocene is characterized by this long-lasting multistranded crisis, </w:t>
      </w:r>
      <w:r w:rsidRPr="00E7591C">
        <w:rPr>
          <w:highlight w:val="green"/>
          <w:u w:val="single"/>
        </w:rPr>
        <w:t xml:space="preserve">its </w:t>
      </w:r>
      <w:r w:rsidRPr="00E7591C">
        <w:rPr>
          <w:rStyle w:val="Emphasis"/>
          <w:highlight w:val="green"/>
        </w:rPr>
        <w:t>main cause</w:t>
      </w:r>
      <w:r w:rsidRPr="00E7591C">
        <w:rPr>
          <w:highlight w:val="green"/>
          <w:u w:val="single"/>
        </w:rPr>
        <w:t xml:space="preserve"> is</w:t>
      </w:r>
      <w:r w:rsidRPr="00E7591C">
        <w:rPr>
          <w:u w:val="single"/>
        </w:rPr>
        <w:t xml:space="preserve"> human-driven </w:t>
      </w:r>
      <w:r w:rsidRPr="00E7591C">
        <w:rPr>
          <w:rStyle w:val="Emphasis"/>
          <w:highlight w:val="green"/>
        </w:rPr>
        <w:t>climate change</w:t>
      </w:r>
      <w:r w:rsidRPr="00E7591C">
        <w:rPr>
          <w:u w:val="single"/>
        </w:rPr>
        <w:t xml:space="preserve"> as it brings about </w:t>
      </w:r>
      <w:r w:rsidRPr="00E7591C">
        <w:rPr>
          <w:rStyle w:val="Emphasis"/>
        </w:rPr>
        <w:t>irreversible changes</w:t>
      </w:r>
      <w:r w:rsidRPr="00E7591C">
        <w:rPr>
          <w:u w:val="single"/>
        </w:rPr>
        <w:t xml:space="preserve"> in the </w:t>
      </w:r>
      <w:r w:rsidRPr="00E7591C">
        <w:rPr>
          <w:rStyle w:val="Emphasis"/>
        </w:rPr>
        <w:t>earth system</w:t>
      </w:r>
      <w:r w:rsidRPr="00E7591C">
        <w:rPr>
          <w:sz w:val="16"/>
        </w:rPr>
        <w:t xml:space="preserve">. Considering the enormous scale of the current planetary crisis, all the previous attempts of decarbonization that pivot around the UN Paris Agreement turn out to be completely infinitesimal. After repeating failures of the COPs (conference of the parties) in the last three decades, today’s inconvenient truth is that we can no longer achieve the 1.5 </w:t>
      </w:r>
      <w:r w:rsidRPr="00E7591C">
        <w:rPr>
          <w:rFonts w:ascii="Cambria Math" w:hAnsi="Cambria Math" w:cs="Cambria Math"/>
          <w:sz w:val="16"/>
        </w:rPr>
        <w:t>℃</w:t>
      </w:r>
      <w:r w:rsidRPr="00E7591C">
        <w:rPr>
          <w:sz w:val="16"/>
        </w:rPr>
        <w:t xml:space="preserve"> target. </w:t>
      </w:r>
      <w:r w:rsidRPr="00E7591C">
        <w:rPr>
          <w:u w:val="single"/>
        </w:rPr>
        <w:t xml:space="preserve">Unfortunately, this means that </w:t>
      </w:r>
      <w:r w:rsidRPr="00E7591C">
        <w:rPr>
          <w:highlight w:val="green"/>
          <w:u w:val="single"/>
        </w:rPr>
        <w:t>the situation will drastically worsen</w:t>
      </w:r>
      <w:r w:rsidRPr="00E7591C">
        <w:rPr>
          <w:u w:val="single"/>
        </w:rPr>
        <w:t xml:space="preserve"> in the next decades, </w:t>
      </w:r>
      <w:r w:rsidRPr="00E7591C">
        <w:rPr>
          <w:highlight w:val="green"/>
          <w:u w:val="single"/>
        </w:rPr>
        <w:t xml:space="preserve">especially in the </w:t>
      </w:r>
      <w:r w:rsidRPr="00E7591C">
        <w:rPr>
          <w:rStyle w:val="Emphasis"/>
          <w:highlight w:val="green"/>
        </w:rPr>
        <w:t>Global South</w:t>
      </w:r>
      <w:r w:rsidRPr="00E7591C">
        <w:rPr>
          <w:highlight w:val="green"/>
          <w:u w:val="single"/>
        </w:rPr>
        <w:t xml:space="preserve"> where people are </w:t>
      </w:r>
      <w:r w:rsidRPr="00E7591C">
        <w:rPr>
          <w:rStyle w:val="Emphasis"/>
          <w:highlight w:val="green"/>
        </w:rPr>
        <w:t>least responsible</w:t>
      </w:r>
      <w:r w:rsidRPr="00E7591C">
        <w:rPr>
          <w:u w:val="single"/>
        </w:rPr>
        <w:t xml:space="preserve"> for the </w:t>
      </w:r>
      <w:r w:rsidRPr="00E7591C">
        <w:rPr>
          <w:rStyle w:val="Emphasis"/>
        </w:rPr>
        <w:t>polycrisis</w:t>
      </w:r>
      <w:r w:rsidRPr="00E7591C">
        <w:rPr>
          <w:u w:val="single"/>
        </w:rPr>
        <w:t xml:space="preserve">. In this context, </w:t>
      </w:r>
      <w:r w:rsidRPr="00E7591C">
        <w:rPr>
          <w:highlight w:val="green"/>
          <w:u w:val="single"/>
        </w:rPr>
        <w:t>continuing ‘</w:t>
      </w:r>
      <w:r w:rsidRPr="00E7591C">
        <w:rPr>
          <w:rStyle w:val="Emphasis"/>
          <w:highlight w:val="green"/>
        </w:rPr>
        <w:t>business as usual</w:t>
      </w:r>
      <w:r w:rsidRPr="00E7591C">
        <w:rPr>
          <w:highlight w:val="green"/>
          <w:u w:val="single"/>
        </w:rPr>
        <w:t>’ is</w:t>
      </w:r>
      <w:r w:rsidRPr="00E7591C">
        <w:rPr>
          <w:u w:val="single"/>
        </w:rPr>
        <w:t xml:space="preserve"> simply </w:t>
      </w:r>
      <w:r w:rsidRPr="00E7591C">
        <w:rPr>
          <w:rStyle w:val="Emphasis"/>
          <w:highlight w:val="green"/>
        </w:rPr>
        <w:t>irrational</w:t>
      </w:r>
      <w:r w:rsidRPr="00E7591C">
        <w:rPr>
          <w:sz w:val="16"/>
        </w:rPr>
        <w:t>. Rather, it is necessary to abandon the outdated optimism of ‘progress’, ‘rationality’ and ‘freedom’ associated with the history of modern capitalism.</w:t>
      </w:r>
      <w:r w:rsidRPr="00454EC0">
        <w:rPr>
          <w:sz w:val="12"/>
        </w:rPr>
        <w:t>¶</w:t>
      </w:r>
      <w:r w:rsidRPr="00E7591C">
        <w:rPr>
          <w:sz w:val="16"/>
        </w:rPr>
        <w:t xml:space="preserve"> In this situation, the left needs to part from its traditional approach of ‘merely’ critiquing capitalism. In fact, critique alone is no longer effective. </w:t>
      </w:r>
      <w:r w:rsidRPr="00E7591C">
        <w:rPr>
          <w:u w:val="single"/>
        </w:rPr>
        <w:t xml:space="preserve">Everyone plainly knows today that neoliberalism is bad, </w:t>
      </w:r>
      <w:r w:rsidRPr="00E7591C">
        <w:rPr>
          <w:rStyle w:val="Emphasis"/>
          <w:highlight w:val="green"/>
        </w:rPr>
        <w:t>capitalism</w:t>
      </w:r>
      <w:r w:rsidRPr="00E7591C">
        <w:rPr>
          <w:highlight w:val="green"/>
          <w:u w:val="single"/>
        </w:rPr>
        <w:t xml:space="preserve"> is </w:t>
      </w:r>
      <w:r w:rsidRPr="00E7591C">
        <w:rPr>
          <w:rStyle w:val="Emphasis"/>
          <w:highlight w:val="green"/>
        </w:rPr>
        <w:t>not sustainable</w:t>
      </w:r>
      <w:r w:rsidRPr="00E7591C">
        <w:rPr>
          <w:highlight w:val="green"/>
          <w:u w:val="single"/>
        </w:rPr>
        <w:t xml:space="preserve">, and war is </w:t>
      </w:r>
      <w:r w:rsidRPr="00E7591C">
        <w:rPr>
          <w:rStyle w:val="Emphasis"/>
          <w:highlight w:val="green"/>
        </w:rPr>
        <w:t>destructive</w:t>
      </w:r>
      <w:r w:rsidRPr="00E7591C">
        <w:rPr>
          <w:u w:val="single"/>
        </w:rPr>
        <w:t xml:space="preserve">. </w:t>
      </w:r>
      <w:r w:rsidRPr="00E7591C">
        <w:rPr>
          <w:sz w:val="16"/>
        </w:rPr>
        <w:t>The problem is not that people are trapped into some kind of ‘false consciousness’ and unable to see the real crisis, but rather that people are not mobilized and radicalized as they do not find any attractive and compelling alternative to capitalism in the left-wing discourses. If this is the case, it is necessary to abandon the ‘Bilderverbot’ that prohibits thinking about what alternatives to capitalism might look like in concrete terms, and to positively present a concrete utopia.</w:t>
      </w:r>
      <w:r w:rsidRPr="00454EC0">
        <w:rPr>
          <w:sz w:val="12"/>
        </w:rPr>
        <w:t>¶</w:t>
      </w:r>
      <w:r w:rsidRPr="00E7591C">
        <w:rPr>
          <w:sz w:val="16"/>
        </w:rPr>
        <w:t xml:space="preserve"> In recent years, there have been various attempts to provide such a vision. In this context, democratic planning gains more attention. The experience of the COVID-19 pandemic demonstrated how the </w:t>
      </w:r>
      <w:r w:rsidRPr="00E7591C">
        <w:rPr>
          <w:u w:val="single"/>
        </w:rPr>
        <w:t>belief in market fundamentalism characteristic to neoliberal policies only worsened the crisis</w:t>
      </w:r>
      <w:r w:rsidRPr="00E7591C">
        <w:rPr>
          <w:sz w:val="16"/>
        </w:rPr>
        <w:t xml:space="preserve">, although under the hegemony of neoliberalism and the collapse of actually existing socialism, the free market had been celebrated as the most efficient and rational system. </w:t>
      </w:r>
      <w:r w:rsidRPr="00E7591C">
        <w:rPr>
          <w:highlight w:val="green"/>
          <w:u w:val="single"/>
        </w:rPr>
        <w:t xml:space="preserve">The market produces only what is </w:t>
      </w:r>
      <w:r w:rsidRPr="00E7591C">
        <w:rPr>
          <w:rStyle w:val="Emphasis"/>
          <w:highlight w:val="green"/>
        </w:rPr>
        <w:t>profitable</w:t>
      </w:r>
      <w:r w:rsidRPr="00E7591C">
        <w:rPr>
          <w:highlight w:val="green"/>
          <w:u w:val="single"/>
        </w:rPr>
        <w:t xml:space="preserve">, and not what is necessary to mitigate the </w:t>
      </w:r>
      <w:r w:rsidRPr="00E7591C">
        <w:rPr>
          <w:rStyle w:val="Emphasis"/>
          <w:highlight w:val="green"/>
        </w:rPr>
        <w:t>crisis</w:t>
      </w:r>
      <w:r w:rsidRPr="00E7591C">
        <w:rPr>
          <w:sz w:val="16"/>
        </w:rPr>
        <w:t>. Economic inequality increased even more, and the government had to intervene in the market to provide the necessary goods and services, through radical measures such as lockdown, free vaccination and cash payouts to households.</w:t>
      </w:r>
      <w:r w:rsidRPr="00454EC0">
        <w:rPr>
          <w:sz w:val="12"/>
        </w:rPr>
        <w:t>¶</w:t>
      </w:r>
      <w:r w:rsidRPr="00E7591C">
        <w:rPr>
          <w:sz w:val="16"/>
        </w:rPr>
        <w:t xml:space="preserve"> This experience of market failure marks the end of neoliberalism. At least, neoliberalism is already a ‘zombie neoliberalism’ in that it does not yet recognize that it is already dead. It is increasingly clear that free market competition is rather an obstacle in the moment of acute crisis. It is more necessary than ever to plan consciously in deciding what is essential and unnecessary. From this perspective, in Marx in the Anthropocene (2022) </w:t>
      </w:r>
      <w:r w:rsidRPr="00E7591C">
        <w:rPr>
          <w:u w:val="single"/>
        </w:rPr>
        <w:t xml:space="preserve">I </w:t>
      </w:r>
      <w:r w:rsidRPr="00E7591C">
        <w:rPr>
          <w:rStyle w:val="Emphasis"/>
        </w:rPr>
        <w:t>demand</w:t>
      </w:r>
      <w:r w:rsidRPr="00E7591C">
        <w:rPr>
          <w:u w:val="single"/>
        </w:rPr>
        <w:t xml:space="preserve"> the revival of </w:t>
      </w:r>
      <w:r w:rsidRPr="00E7591C">
        <w:rPr>
          <w:rStyle w:val="Emphasis"/>
        </w:rPr>
        <w:t>communism</w:t>
      </w:r>
      <w:r w:rsidRPr="00E7591C">
        <w:rPr>
          <w:u w:val="single"/>
        </w:rPr>
        <w:t>.</w:t>
      </w:r>
      <w:r w:rsidRPr="00454EC0">
        <w:rPr>
          <w:sz w:val="12"/>
        </w:rPr>
        <w:t>¶</w:t>
      </w:r>
      <w:r w:rsidRPr="00E7591C">
        <w:rPr>
          <w:sz w:val="12"/>
          <w:u w:val="single"/>
        </w:rPr>
        <w:t xml:space="preserve"> </w:t>
      </w:r>
      <w:r w:rsidRPr="00E7591C">
        <w:rPr>
          <w:highlight w:val="green"/>
          <w:u w:val="single"/>
        </w:rPr>
        <w:t xml:space="preserve">Planning today must have an </w:t>
      </w:r>
      <w:r w:rsidRPr="00E7591C">
        <w:rPr>
          <w:rStyle w:val="Emphasis"/>
          <w:highlight w:val="green"/>
        </w:rPr>
        <w:t>ecological dimension</w:t>
      </w:r>
      <w:r w:rsidRPr="00E7591C">
        <w:rPr>
          <w:sz w:val="16"/>
        </w:rPr>
        <w:t xml:space="preserve">. Greta Thunberg rightly criticized ‘fairy tales of eternal growth’ (Thunberg, 2019). </w:t>
      </w:r>
      <w:r w:rsidRPr="00E7591C">
        <w:rPr>
          <w:highlight w:val="green"/>
          <w:u w:val="single"/>
        </w:rPr>
        <w:t>Since</w:t>
      </w:r>
      <w:r w:rsidRPr="00E7591C">
        <w:rPr>
          <w:u w:val="single"/>
        </w:rPr>
        <w:t xml:space="preserve"> the </w:t>
      </w:r>
      <w:r w:rsidRPr="00E7591C">
        <w:rPr>
          <w:highlight w:val="green"/>
          <w:u w:val="single"/>
        </w:rPr>
        <w:t>absolute decoupling</w:t>
      </w:r>
      <w:r w:rsidRPr="00E7591C">
        <w:rPr>
          <w:u w:val="single"/>
        </w:rPr>
        <w:t xml:space="preserve"> of economic growth and resource and energy use </w:t>
      </w:r>
      <w:r w:rsidRPr="00E7591C">
        <w:rPr>
          <w:highlight w:val="green"/>
          <w:u w:val="single"/>
        </w:rPr>
        <w:t>is unlikely to occur fast enough to achieve the climate target</w:t>
      </w:r>
      <w:r w:rsidRPr="00E7591C">
        <w:rPr>
          <w:u w:val="single"/>
        </w:rPr>
        <w:t xml:space="preserve">, further economic </w:t>
      </w:r>
      <w:r w:rsidRPr="00E7591C">
        <w:rPr>
          <w:rStyle w:val="Emphasis"/>
          <w:highlight w:val="green"/>
        </w:rPr>
        <w:t>growth</w:t>
      </w:r>
      <w:r w:rsidRPr="00E7591C">
        <w:rPr>
          <w:highlight w:val="green"/>
          <w:u w:val="single"/>
        </w:rPr>
        <w:t xml:space="preserve"> is an obstacle to</w:t>
      </w:r>
      <w:r w:rsidRPr="00E7591C">
        <w:rPr>
          <w:u w:val="single"/>
        </w:rPr>
        <w:t xml:space="preserve"> establishing </w:t>
      </w:r>
      <w:r w:rsidRPr="00E7591C">
        <w:rPr>
          <w:highlight w:val="green"/>
          <w:u w:val="single"/>
        </w:rPr>
        <w:t xml:space="preserve">a </w:t>
      </w:r>
      <w:r w:rsidRPr="00E7591C">
        <w:rPr>
          <w:rStyle w:val="Emphasis"/>
          <w:highlight w:val="green"/>
        </w:rPr>
        <w:t>sustainable society</w:t>
      </w:r>
      <w:r w:rsidRPr="00E7591C">
        <w:rPr>
          <w:u w:val="single"/>
        </w:rPr>
        <w:t>.</w:t>
      </w:r>
      <w:r w:rsidRPr="00E7591C">
        <w:rPr>
          <w:sz w:val="16"/>
        </w:rPr>
        <w:t xml:space="preserve"> The main drive for economic growth is obviously capitalism, whose insatiable desire for profits has constantly expanded its frontiers of exploitation of workers and extraction of natural resources. </w:t>
      </w:r>
      <w:r w:rsidRPr="00E7591C">
        <w:rPr>
          <w:u w:val="single"/>
        </w:rPr>
        <w:t xml:space="preserve">Without </w:t>
      </w:r>
      <w:r w:rsidRPr="00E7591C">
        <w:rPr>
          <w:rStyle w:val="Emphasis"/>
        </w:rPr>
        <w:t>global capitalism</w:t>
      </w:r>
      <w:r w:rsidRPr="00E7591C">
        <w:rPr>
          <w:u w:val="single"/>
        </w:rPr>
        <w:t xml:space="preserve">, there would be no </w:t>
      </w:r>
      <w:r w:rsidRPr="00E7591C">
        <w:rPr>
          <w:rStyle w:val="Emphasis"/>
        </w:rPr>
        <w:t>planetary ecological crisis</w:t>
      </w:r>
      <w:r w:rsidRPr="00E7591C">
        <w:rPr>
          <w:sz w:val="16"/>
        </w:rPr>
        <w:t>. Since this system of endless growth is, from the very beginning, dependent upon fossil fuel, green capitalism is easy to imagine but hard to achieve in reality. Since capitalism as a system of infinite accumulation comes to be regarded as a root cause of climate breakdown, degrowth is gaining more attention as a radical alternative to the current irrational economic system.</w:t>
      </w:r>
      <w:r w:rsidRPr="00454EC0">
        <w:rPr>
          <w:sz w:val="12"/>
        </w:rPr>
        <w:t>¶</w:t>
      </w:r>
      <w:r w:rsidRPr="00E7591C">
        <w:rPr>
          <w:sz w:val="16"/>
        </w:rPr>
        <w:t xml:space="preserve"> Obviously, </w:t>
      </w:r>
      <w:r w:rsidRPr="00E7591C">
        <w:rPr>
          <w:u w:val="single"/>
        </w:rPr>
        <w:t xml:space="preserve">this requirement of </w:t>
      </w:r>
      <w:r w:rsidRPr="00E7591C">
        <w:rPr>
          <w:highlight w:val="green"/>
          <w:u w:val="single"/>
        </w:rPr>
        <w:t>reducing production</w:t>
      </w:r>
      <w:r w:rsidRPr="00E7591C">
        <w:rPr>
          <w:u w:val="single"/>
        </w:rPr>
        <w:t xml:space="preserve"> from the perspective of ecosocialist degrowth </w:t>
      </w:r>
      <w:r w:rsidRPr="00E7591C">
        <w:rPr>
          <w:highlight w:val="green"/>
          <w:u w:val="single"/>
        </w:rPr>
        <w:t xml:space="preserve">requires </w:t>
      </w:r>
      <w:r w:rsidRPr="00E7591C">
        <w:rPr>
          <w:rStyle w:val="Emphasis"/>
          <w:highlight w:val="green"/>
        </w:rPr>
        <w:t>careful planning</w:t>
      </w:r>
      <w:r w:rsidRPr="00E7591C">
        <w:rPr>
          <w:sz w:val="16"/>
        </w:rPr>
        <w:t>. However, in contrast to the recent popularity of degrowth, planning remains marginalized due to the traumatic failure of Soviet socialism. Many people still believe that planning is anti-democratic. This situation needs to change, if a positive post-capitalist vision of the future society is to be concretized. This is why this book is of great importance today.</w:t>
      </w:r>
    </w:p>
    <w:p w14:paraId="67615E48" w14:textId="77777777" w:rsidR="00716B3B" w:rsidRPr="0088552C" w:rsidRDefault="00716B3B" w:rsidP="00716B3B"/>
    <w:p w14:paraId="1D6AE220" w14:textId="77777777" w:rsidR="00716B3B" w:rsidRDefault="00716B3B" w:rsidP="00716B3B">
      <w:pPr>
        <w:pStyle w:val="Heading3"/>
      </w:pPr>
      <w:r>
        <w:t>! OV---2NC</w:t>
      </w:r>
    </w:p>
    <w:p w14:paraId="2871A3AB" w14:textId="77777777" w:rsidR="00716B3B" w:rsidRPr="0090746E" w:rsidRDefault="00716B3B" w:rsidP="00716B3B"/>
    <w:p w14:paraId="2AA099E2" w14:textId="77777777" w:rsidR="00716B3B" w:rsidRPr="00F33774" w:rsidRDefault="00716B3B" w:rsidP="00716B3B">
      <w:pPr>
        <w:pStyle w:val="Heading3"/>
      </w:pPr>
      <w:r>
        <w:t>Impact Run---2NC</w:t>
      </w:r>
    </w:p>
    <w:p w14:paraId="6E3C46DE" w14:textId="77777777" w:rsidR="00716B3B" w:rsidRDefault="00716B3B" w:rsidP="00716B3B">
      <w:pPr>
        <w:pStyle w:val="Heading4"/>
      </w:pPr>
      <w:r>
        <w:t xml:space="preserve">That causes </w:t>
      </w:r>
      <w:r>
        <w:rPr>
          <w:u w:val="single"/>
        </w:rPr>
        <w:t>nuke war</w:t>
      </w:r>
      <w:r>
        <w:t>.</w:t>
      </w:r>
    </w:p>
    <w:p w14:paraId="1977B5B3" w14:textId="77777777" w:rsidR="00716B3B" w:rsidRDefault="00716B3B" w:rsidP="00716B3B">
      <w:r w:rsidRPr="00F33774">
        <w:rPr>
          <w:rStyle w:val="Style13ptBold"/>
        </w:rPr>
        <w:t>Dumbacher 25</w:t>
      </w:r>
      <w:r w:rsidRPr="00F33774">
        <w:t>, Erin D</w:t>
      </w:r>
      <w:r>
        <w:t>umbacher</w:t>
      </w:r>
      <w:r w:rsidRPr="00F33774">
        <w:t>,</w:t>
      </w:r>
      <w:r>
        <w:t xml:space="preserve"> Stanton nuclear Security Senior Fellow at the Council on Foreign Relations,</w:t>
      </w:r>
      <w:r w:rsidRPr="00F33774">
        <w:t xml:space="preserve"> </w:t>
      </w:r>
      <w:r>
        <w:t>Foreign Affairs</w:t>
      </w:r>
      <w:r w:rsidRPr="00F33774">
        <w:t>, 12-29-2025 ["How Deepfakes Could Lead to Doomsday," available on: https://www.foreignaffairs.com/united-states/how-deepfakes-could-lead-doomsday#, accessed:  1-27-2026]rrf</w:t>
      </w:r>
    </w:p>
    <w:p w14:paraId="20826208" w14:textId="77777777" w:rsidR="00716B3B" w:rsidRPr="00D4531F" w:rsidRDefault="00716B3B" w:rsidP="00716B3B">
      <w:pPr>
        <w:rPr>
          <w:sz w:val="10"/>
        </w:rPr>
      </w:pPr>
      <w:r w:rsidRPr="00D4531F">
        <w:rPr>
          <w:u w:val="single"/>
        </w:rPr>
        <w:t xml:space="preserve">Yet </w:t>
      </w:r>
      <w:r w:rsidRPr="00D4531F">
        <w:rPr>
          <w:highlight w:val="green"/>
          <w:u w:val="single"/>
        </w:rPr>
        <w:t>AI poses an</w:t>
      </w:r>
      <w:r w:rsidRPr="00D4531F">
        <w:rPr>
          <w:u w:val="single"/>
        </w:rPr>
        <w:t xml:space="preserve">other </w:t>
      </w:r>
      <w:r w:rsidRPr="00D4531F">
        <w:rPr>
          <w:rStyle w:val="Emphasis"/>
          <w:highlight w:val="green"/>
        </w:rPr>
        <w:t>insidious risk</w:t>
      </w:r>
      <w:r w:rsidRPr="00D4531F">
        <w:rPr>
          <w:highlight w:val="green"/>
          <w:u w:val="single"/>
        </w:rPr>
        <w:t xml:space="preserve"> to </w:t>
      </w:r>
      <w:r w:rsidRPr="00D4531F">
        <w:rPr>
          <w:rStyle w:val="Emphasis"/>
          <w:highlight w:val="green"/>
        </w:rPr>
        <w:t>nuclear security</w:t>
      </w:r>
      <w:r w:rsidRPr="00D4531F">
        <w:rPr>
          <w:u w:val="single"/>
        </w:rPr>
        <w:t xml:space="preserve">. It makes it easier to create and spread </w:t>
      </w:r>
      <w:r w:rsidRPr="00D4531F">
        <w:rPr>
          <w:rStyle w:val="Emphasis"/>
          <w:highlight w:val="green"/>
        </w:rPr>
        <w:t>deepfakes</w:t>
      </w:r>
      <w:r w:rsidRPr="00D4531F">
        <w:rPr>
          <w:u w:val="single"/>
        </w:rPr>
        <w:t xml:space="preserve">—convincingly altered videos, images, or audio that are used to </w:t>
      </w:r>
      <w:r w:rsidRPr="00D4531F">
        <w:rPr>
          <w:highlight w:val="green"/>
          <w:u w:val="single"/>
        </w:rPr>
        <w:t>generate false info</w:t>
      </w:r>
      <w:r w:rsidRPr="00D4531F">
        <w:rPr>
          <w:u w:val="single"/>
        </w:rPr>
        <w:t xml:space="preserve">rmation </w:t>
      </w:r>
      <w:r w:rsidRPr="00D4531F">
        <w:rPr>
          <w:highlight w:val="green"/>
          <w:u w:val="single"/>
        </w:rPr>
        <w:t>about people or events</w:t>
      </w:r>
      <w:r w:rsidRPr="00D4531F">
        <w:rPr>
          <w:sz w:val="10"/>
        </w:rPr>
        <w:t>. And these techniques are becoming ever more sophisticated. A few weeks after Russia’s 2022 invasion of Ukraine, a widely shared deepfake showed Ukrainian President Volodymyr Zelensky telling Ukrainians to set down their weapons; in 2023, a deepfake led people to falsely believe that Russian President Vladimir Putin interrupted state television to declare a full-scale mobilization. In a more extreme scenario, a deepfake could convince the leader of a nuclear weapons state that a first strike from an adversary was underway or an AI-supported intelligence platform could raise false alarms of a mobilization, or even a dirty bomb attack, by an adversary.</w:t>
      </w:r>
      <w:r w:rsidRPr="00454EC0">
        <w:rPr>
          <w:sz w:val="12"/>
        </w:rPr>
        <w:t>¶</w:t>
      </w:r>
      <w:r w:rsidRPr="00D4531F">
        <w:rPr>
          <w:sz w:val="10"/>
        </w:rPr>
        <w:t xml:space="preserve"> </w:t>
      </w:r>
      <w:r w:rsidRPr="00D4531F">
        <w:rPr>
          <w:u w:val="single"/>
        </w:rPr>
        <w:t xml:space="preserve">The </w:t>
      </w:r>
      <w:r w:rsidRPr="00D4531F">
        <w:rPr>
          <w:highlight w:val="green"/>
          <w:u w:val="single"/>
        </w:rPr>
        <w:t>Trump</w:t>
      </w:r>
      <w:r w:rsidRPr="00D4531F">
        <w:rPr>
          <w:u w:val="single"/>
        </w:rPr>
        <w:t xml:space="preserve"> administration </w:t>
      </w:r>
      <w:r w:rsidRPr="00D4531F">
        <w:rPr>
          <w:highlight w:val="green"/>
          <w:u w:val="single"/>
        </w:rPr>
        <w:t>wants to harness AI for national security</w:t>
      </w:r>
      <w:r w:rsidRPr="00D4531F">
        <w:rPr>
          <w:sz w:val="10"/>
        </w:rPr>
        <w:t xml:space="preserve">. In July, it released an action plan calling for AI to be used “aggressively” across the Department of Defense. In December, the department unveiled GenAI.mil, a platform with AI tools for employees. But as the administration embeds AI in national security infrastructure, it will be crucial for policymakers and systems designers to be careful about the role machines play in the early phases of nuclear decision-making. </w:t>
      </w:r>
      <w:r w:rsidRPr="00D4531F">
        <w:rPr>
          <w:highlight w:val="green"/>
          <w:u w:val="single"/>
        </w:rPr>
        <w:t>Until engineers can prevent</w:t>
      </w:r>
      <w:r w:rsidRPr="00D4531F">
        <w:rPr>
          <w:u w:val="single"/>
        </w:rPr>
        <w:t xml:space="preserve"> </w:t>
      </w:r>
      <w:r w:rsidRPr="00D4531F">
        <w:rPr>
          <w:sz w:val="10"/>
        </w:rPr>
        <w:t xml:space="preserve">problems inherent to AI, such as </w:t>
      </w:r>
      <w:r w:rsidRPr="00D4531F">
        <w:rPr>
          <w:rStyle w:val="Emphasis"/>
          <w:highlight w:val="green"/>
        </w:rPr>
        <w:t>hallucinations</w:t>
      </w:r>
      <w:r w:rsidRPr="00D4531F">
        <w:rPr>
          <w:u w:val="single"/>
        </w:rPr>
        <w:t xml:space="preserve"> and spoofing</w:t>
      </w:r>
      <w:r w:rsidRPr="00D4531F">
        <w:rPr>
          <w:sz w:val="10"/>
        </w:rPr>
        <w:t>—</w:t>
      </w:r>
      <w:r w:rsidRPr="00D4531F">
        <w:rPr>
          <w:u w:val="single"/>
        </w:rPr>
        <w:t>in which large language models predict inaccurate patterns or facts</w:t>
      </w:r>
      <w:r w:rsidRPr="00D4531F">
        <w:rPr>
          <w:sz w:val="10"/>
        </w:rPr>
        <w:t>—</w:t>
      </w:r>
      <w:r w:rsidRPr="00D4531F">
        <w:rPr>
          <w:highlight w:val="green"/>
          <w:u w:val="single"/>
        </w:rPr>
        <w:t>the</w:t>
      </w:r>
      <w:r w:rsidRPr="00D4531F">
        <w:rPr>
          <w:u w:val="single"/>
        </w:rPr>
        <w:t xml:space="preserve"> U.S. </w:t>
      </w:r>
      <w:r w:rsidRPr="00D4531F">
        <w:rPr>
          <w:highlight w:val="green"/>
          <w:u w:val="single"/>
        </w:rPr>
        <w:t>government must ensure</w:t>
      </w:r>
      <w:r w:rsidRPr="00D4531F">
        <w:rPr>
          <w:u w:val="single"/>
        </w:rPr>
        <w:t xml:space="preserve"> that </w:t>
      </w:r>
      <w:r w:rsidRPr="00D4531F">
        <w:rPr>
          <w:highlight w:val="green"/>
          <w:u w:val="single"/>
        </w:rPr>
        <w:t>humans</w:t>
      </w:r>
      <w:r w:rsidRPr="00D4531F">
        <w:rPr>
          <w:u w:val="single"/>
        </w:rPr>
        <w:t xml:space="preserve"> continue to </w:t>
      </w:r>
      <w:r w:rsidRPr="00D4531F">
        <w:rPr>
          <w:highlight w:val="green"/>
          <w:u w:val="single"/>
        </w:rPr>
        <w:t>control nuclear</w:t>
      </w:r>
      <w:r w:rsidRPr="00D4531F">
        <w:rPr>
          <w:u w:val="single"/>
        </w:rPr>
        <w:t xml:space="preserve"> early warning </w:t>
      </w:r>
      <w:r w:rsidRPr="00D4531F">
        <w:rPr>
          <w:highlight w:val="green"/>
          <w:u w:val="single"/>
        </w:rPr>
        <w:t>systems</w:t>
      </w:r>
      <w:r w:rsidRPr="00D4531F">
        <w:rPr>
          <w:sz w:val="10"/>
        </w:rPr>
        <w:t>. Other nuclear weapons states should do the same.</w:t>
      </w:r>
      <w:r w:rsidRPr="00454EC0">
        <w:rPr>
          <w:sz w:val="12"/>
        </w:rPr>
        <w:t>¶</w:t>
      </w:r>
      <w:r w:rsidRPr="00D4531F">
        <w:rPr>
          <w:sz w:val="10"/>
        </w:rPr>
        <w:t xml:space="preserve"> CASCADING CRISES</w:t>
      </w:r>
      <w:r w:rsidRPr="00454EC0">
        <w:rPr>
          <w:sz w:val="12"/>
        </w:rPr>
        <w:t>¶</w:t>
      </w:r>
      <w:r w:rsidRPr="00D4531F">
        <w:rPr>
          <w:sz w:val="10"/>
        </w:rPr>
        <w:t xml:space="preserve"> Today, President Donald Trump uses a phone to access deepfakes; he sometimes reposts them on social media, as do many of his close advisers. As the lines become blurred between real and fake information, there is a growing possibility that such deepfakes could infect high-stakes national security decisions, including on nuclear weapons.</w:t>
      </w:r>
      <w:r w:rsidRPr="00454EC0">
        <w:rPr>
          <w:sz w:val="12"/>
        </w:rPr>
        <w:t>¶</w:t>
      </w:r>
      <w:r w:rsidRPr="00D4531F">
        <w:rPr>
          <w:sz w:val="10"/>
        </w:rPr>
        <w:t xml:space="preserve"> </w:t>
      </w:r>
      <w:r w:rsidRPr="00D4531F">
        <w:rPr>
          <w:highlight w:val="green"/>
          <w:u w:val="single"/>
        </w:rPr>
        <w:t xml:space="preserve">If </w:t>
      </w:r>
      <w:r w:rsidRPr="00D4531F">
        <w:rPr>
          <w:rStyle w:val="Emphasis"/>
          <w:highlight w:val="green"/>
        </w:rPr>
        <w:t>misinfo</w:t>
      </w:r>
      <w:r w:rsidRPr="00D4531F">
        <w:rPr>
          <w:rStyle w:val="Emphasis"/>
        </w:rPr>
        <w:t>rmation</w:t>
      </w:r>
      <w:r w:rsidRPr="00D4531F">
        <w:rPr>
          <w:u w:val="single"/>
        </w:rPr>
        <w:t xml:space="preserve"> </w:t>
      </w:r>
      <w:r w:rsidRPr="00D4531F">
        <w:rPr>
          <w:highlight w:val="green"/>
          <w:u w:val="single"/>
        </w:rPr>
        <w:t xml:space="preserve">can </w:t>
      </w:r>
      <w:r w:rsidRPr="00D4531F">
        <w:rPr>
          <w:rStyle w:val="Emphasis"/>
          <w:highlight w:val="green"/>
        </w:rPr>
        <w:t>deceive</w:t>
      </w:r>
      <w:r w:rsidRPr="00D4531F">
        <w:rPr>
          <w:highlight w:val="green"/>
          <w:u w:val="single"/>
        </w:rPr>
        <w:t xml:space="preserve"> the</w:t>
      </w:r>
      <w:r w:rsidRPr="00D4531F">
        <w:rPr>
          <w:u w:val="single"/>
        </w:rPr>
        <w:t xml:space="preserve"> U.S. </w:t>
      </w:r>
      <w:r w:rsidRPr="00D4531F">
        <w:rPr>
          <w:highlight w:val="green"/>
          <w:u w:val="single"/>
        </w:rPr>
        <w:t>president</w:t>
      </w:r>
      <w:r w:rsidRPr="00D4531F">
        <w:rPr>
          <w:u w:val="single"/>
        </w:rPr>
        <w:t xml:space="preserve"> for even a </w:t>
      </w:r>
      <w:r w:rsidRPr="00D4531F">
        <w:rPr>
          <w:rStyle w:val="Emphasis"/>
        </w:rPr>
        <w:t>few minutes</w:t>
      </w:r>
      <w:r w:rsidRPr="00D4531F">
        <w:rPr>
          <w:u w:val="single"/>
        </w:rPr>
        <w:t xml:space="preserve">, </w:t>
      </w:r>
      <w:r w:rsidRPr="00D4531F">
        <w:rPr>
          <w:highlight w:val="green"/>
          <w:u w:val="single"/>
        </w:rPr>
        <w:t xml:space="preserve">it could spell </w:t>
      </w:r>
      <w:r w:rsidRPr="00D4531F">
        <w:rPr>
          <w:rStyle w:val="Emphasis"/>
          <w:highlight w:val="green"/>
        </w:rPr>
        <w:t>disaster</w:t>
      </w:r>
      <w:r w:rsidRPr="00D4531F">
        <w:rPr>
          <w:highlight w:val="green"/>
          <w:u w:val="single"/>
        </w:rPr>
        <w:t xml:space="preserve"> for the world</w:t>
      </w:r>
      <w:r w:rsidRPr="00D4531F">
        <w:rPr>
          <w:u w:val="single"/>
        </w:rPr>
        <w:t>.</w:t>
      </w:r>
      <w:r w:rsidRPr="00D4531F">
        <w:rPr>
          <w:sz w:val="10"/>
        </w:rPr>
        <w:t xml:space="preserve"> According to U.S. law, </w:t>
      </w:r>
      <w:r w:rsidRPr="00D4531F">
        <w:rPr>
          <w:u w:val="single"/>
        </w:rPr>
        <w:t>a president does not need to confer with anyone to order the use of nuclear weapons for either a retaliatory attack or a first strike</w:t>
      </w:r>
      <w:r w:rsidRPr="00D4531F">
        <w:rPr>
          <w:sz w:val="10"/>
        </w:rPr>
        <w:t xml:space="preserve">. U.S. military officials stand at the ready to deploy the planes, submarines, and ground-based missiles that carry nuclear warheads. A U.S. intercontinental ballistic missile can reach its target within a half hour—and </w:t>
      </w:r>
      <w:r w:rsidRPr="00D4531F">
        <w:rPr>
          <w:u w:val="single"/>
        </w:rPr>
        <w:t xml:space="preserve">once such a missile is launched, no one can </w:t>
      </w:r>
      <w:r w:rsidRPr="00D4531F">
        <w:rPr>
          <w:rStyle w:val="Emphasis"/>
        </w:rPr>
        <w:t>recall it.</w:t>
      </w:r>
      <w:r w:rsidRPr="00454EC0">
        <w:rPr>
          <w:sz w:val="12"/>
        </w:rPr>
        <w:t>¶</w:t>
      </w:r>
      <w:r w:rsidRPr="00D4531F">
        <w:rPr>
          <w:sz w:val="10"/>
        </w:rPr>
        <w:t xml:space="preserve"> Both U.S. and Russian nuclear forces are prepared to “launch on warning,” meaning that they can be deployed as soon as enemy missiles are detected heading their way. That leaves just minutes for a leader to evaluate whether an adversary’s nuclear attack has begun. (Under current U.S. policy, the president has the option to delay a decision until after an adversary’s nuclear weapon strikes the United States.) If the U.S. early warning system detects a threat to the United States, U.S. officials will try to verify the attack using both classified and unclassified sources. They might look at satellite data for activity at known military facilities, monitor recent statements from foreign leaders, and check social media and foreign news sources for context and on-the-ground accounts. Military officers, civil servants, and political appointees must then decide which information to communicate up the chain and how it is presented.</w:t>
      </w:r>
      <w:r w:rsidRPr="00454EC0">
        <w:rPr>
          <w:sz w:val="12"/>
        </w:rPr>
        <w:t>¶</w:t>
      </w:r>
      <w:r w:rsidRPr="00D4531F">
        <w:rPr>
          <w:sz w:val="10"/>
        </w:rPr>
        <w:t xml:space="preserve"> </w:t>
      </w:r>
      <w:r w:rsidRPr="00D4531F">
        <w:rPr>
          <w:rStyle w:val="Emphasis"/>
          <w:highlight w:val="green"/>
        </w:rPr>
        <w:t>AI-driven misinfo</w:t>
      </w:r>
      <w:r w:rsidRPr="00D4531F">
        <w:rPr>
          <w:rStyle w:val="Emphasis"/>
        </w:rPr>
        <w:t>rmation</w:t>
      </w:r>
      <w:r w:rsidRPr="00D4531F">
        <w:rPr>
          <w:u w:val="single"/>
        </w:rPr>
        <w:t xml:space="preserve"> could </w:t>
      </w:r>
      <w:r w:rsidRPr="00D4531F">
        <w:rPr>
          <w:highlight w:val="green"/>
          <w:u w:val="single"/>
        </w:rPr>
        <w:t xml:space="preserve">spur </w:t>
      </w:r>
      <w:r w:rsidRPr="00D4531F">
        <w:rPr>
          <w:rStyle w:val="Emphasis"/>
          <w:highlight w:val="green"/>
        </w:rPr>
        <w:t>cascading crises</w:t>
      </w:r>
      <w:r w:rsidRPr="00D4531F">
        <w:rPr>
          <w:sz w:val="10"/>
        </w:rPr>
        <w:t xml:space="preserve">. If AI systems are used to interpret early warning data, </w:t>
      </w:r>
      <w:r w:rsidRPr="00D4531F">
        <w:rPr>
          <w:highlight w:val="green"/>
          <w:u w:val="single"/>
        </w:rPr>
        <w:t xml:space="preserve">they could </w:t>
      </w:r>
      <w:r w:rsidRPr="00D4531F">
        <w:rPr>
          <w:rStyle w:val="Emphasis"/>
          <w:highlight w:val="green"/>
        </w:rPr>
        <w:t>hallucinate</w:t>
      </w:r>
      <w:r w:rsidRPr="00D4531F">
        <w:rPr>
          <w:highlight w:val="green"/>
          <w:u w:val="single"/>
        </w:rPr>
        <w:t xml:space="preserve"> an attack that </w:t>
      </w:r>
      <w:r w:rsidRPr="00D4531F">
        <w:rPr>
          <w:rStyle w:val="Emphasis"/>
          <w:highlight w:val="green"/>
        </w:rPr>
        <w:t>isn’t real</w:t>
      </w:r>
      <w:r w:rsidRPr="00D4531F">
        <w:rPr>
          <w:sz w:val="10"/>
        </w:rPr>
        <w:t xml:space="preserve">—putting U.S. officials in a similar position to the one Petrov was in four decades ago. </w:t>
      </w:r>
      <w:r w:rsidRPr="00D4531F">
        <w:rPr>
          <w:u w:val="single"/>
        </w:rPr>
        <w:t xml:space="preserve">Because </w:t>
      </w:r>
      <w:r w:rsidRPr="00D4531F">
        <w:rPr>
          <w:highlight w:val="green"/>
          <w:u w:val="single"/>
        </w:rPr>
        <w:t xml:space="preserve">the </w:t>
      </w:r>
      <w:r w:rsidRPr="00D4531F">
        <w:rPr>
          <w:rStyle w:val="Emphasis"/>
          <w:highlight w:val="green"/>
        </w:rPr>
        <w:t>internal logic</w:t>
      </w:r>
      <w:r w:rsidRPr="00D4531F">
        <w:rPr>
          <w:highlight w:val="green"/>
          <w:u w:val="single"/>
        </w:rPr>
        <w:t xml:space="preserve"> of AI</w:t>
      </w:r>
      <w:r w:rsidRPr="00D4531F">
        <w:rPr>
          <w:u w:val="single"/>
        </w:rPr>
        <w:t xml:space="preserve"> systems </w:t>
      </w:r>
      <w:r w:rsidRPr="00D4531F">
        <w:rPr>
          <w:highlight w:val="green"/>
          <w:u w:val="single"/>
        </w:rPr>
        <w:t xml:space="preserve">is </w:t>
      </w:r>
      <w:r w:rsidRPr="00D4531F">
        <w:rPr>
          <w:rStyle w:val="Emphasis"/>
          <w:highlight w:val="green"/>
        </w:rPr>
        <w:t>opaque</w:t>
      </w:r>
      <w:r w:rsidRPr="00D4531F">
        <w:rPr>
          <w:u w:val="single"/>
        </w:rPr>
        <w:t xml:space="preserve">, </w:t>
      </w:r>
      <w:r w:rsidRPr="00D4531F">
        <w:rPr>
          <w:highlight w:val="green"/>
          <w:u w:val="single"/>
        </w:rPr>
        <w:t>humans are</w:t>
      </w:r>
      <w:r w:rsidRPr="00D4531F">
        <w:rPr>
          <w:u w:val="single"/>
        </w:rPr>
        <w:t xml:space="preserve"> often </w:t>
      </w:r>
      <w:r w:rsidRPr="00D4531F">
        <w:rPr>
          <w:highlight w:val="green"/>
          <w:u w:val="single"/>
        </w:rPr>
        <w:t xml:space="preserve">left in the </w:t>
      </w:r>
      <w:r w:rsidRPr="00D4531F">
        <w:rPr>
          <w:rStyle w:val="Emphasis"/>
          <w:highlight w:val="green"/>
        </w:rPr>
        <w:t>dark</w:t>
      </w:r>
      <w:r w:rsidRPr="00D4531F">
        <w:rPr>
          <w:u w:val="single"/>
        </w:rPr>
        <w:t xml:space="preserve"> as to why AI came to a </w:t>
      </w:r>
      <w:r w:rsidRPr="00D4531F">
        <w:rPr>
          <w:rStyle w:val="Emphasis"/>
        </w:rPr>
        <w:t>particular conclusion</w:t>
      </w:r>
      <w:r w:rsidRPr="00D4531F">
        <w:rPr>
          <w:u w:val="single"/>
        </w:rPr>
        <w:t>.</w:t>
      </w:r>
      <w:r w:rsidRPr="00D4531F">
        <w:rPr>
          <w:sz w:val="10"/>
        </w:rPr>
        <w:t xml:space="preserve"> Research shows that people with an average level of familiarity with AI tend to defer to machine outputs rather than checking for bias or false positives, even when it comes to national security. Without extensive training, tools, and operating processes that account for AI’s weaknesses, advisers to White House decision-makers might default to assuming—or at least to entertaining—the possibility that AI-generated content is accurate.</w:t>
      </w:r>
      <w:r w:rsidRPr="00454EC0">
        <w:rPr>
          <w:sz w:val="12"/>
        </w:rPr>
        <w:t>¶</w:t>
      </w:r>
      <w:r w:rsidRPr="00D4531F">
        <w:rPr>
          <w:sz w:val="10"/>
        </w:rPr>
        <w:t xml:space="preserve"> Deepfakes that are transmitted on open-source media are nearly as dangerous. After watching a deepfake video, an American leader might, for example, misinterpret Russian missile tests as the beginning of offensive strikes or mistake Chinese live-fire exercises as an attack on U.S. allies. </w:t>
      </w:r>
      <w:r w:rsidRPr="00D4531F">
        <w:rPr>
          <w:highlight w:val="green"/>
          <w:u w:val="single"/>
        </w:rPr>
        <w:t>Deepfakes</w:t>
      </w:r>
      <w:r w:rsidRPr="00D4531F">
        <w:rPr>
          <w:u w:val="single"/>
        </w:rPr>
        <w:t xml:space="preserve"> could help </w:t>
      </w:r>
      <w:r w:rsidRPr="00D4531F">
        <w:rPr>
          <w:highlight w:val="green"/>
          <w:u w:val="single"/>
        </w:rPr>
        <w:t xml:space="preserve">create </w:t>
      </w:r>
      <w:r w:rsidRPr="00D4531F">
        <w:rPr>
          <w:rStyle w:val="Emphasis"/>
          <w:highlight w:val="green"/>
        </w:rPr>
        <w:t>pretexts</w:t>
      </w:r>
      <w:r w:rsidRPr="00D4531F">
        <w:rPr>
          <w:highlight w:val="green"/>
          <w:u w:val="single"/>
        </w:rPr>
        <w:t xml:space="preserve"> for </w:t>
      </w:r>
      <w:r w:rsidRPr="00D4531F">
        <w:rPr>
          <w:rStyle w:val="Emphasis"/>
          <w:highlight w:val="green"/>
        </w:rPr>
        <w:t>war</w:t>
      </w:r>
      <w:r w:rsidRPr="00D4531F">
        <w:rPr>
          <w:highlight w:val="green"/>
          <w:u w:val="single"/>
        </w:rPr>
        <w:t xml:space="preserve">, gin up </w:t>
      </w:r>
      <w:r w:rsidRPr="00D4531F">
        <w:rPr>
          <w:rStyle w:val="Emphasis"/>
          <w:highlight w:val="green"/>
        </w:rPr>
        <w:t>public support</w:t>
      </w:r>
      <w:r w:rsidRPr="00D4531F">
        <w:rPr>
          <w:u w:val="single"/>
        </w:rPr>
        <w:t xml:space="preserve"> for a conflict, </w:t>
      </w:r>
      <w:r w:rsidRPr="00D4531F">
        <w:rPr>
          <w:highlight w:val="green"/>
          <w:u w:val="single"/>
        </w:rPr>
        <w:t xml:space="preserve">or </w:t>
      </w:r>
      <w:r w:rsidRPr="00D4531F">
        <w:rPr>
          <w:rStyle w:val="Emphasis"/>
          <w:highlight w:val="green"/>
        </w:rPr>
        <w:t>sow confusion</w:t>
      </w:r>
      <w:r w:rsidRPr="00D4531F">
        <w:rPr>
          <w:sz w:val="10"/>
        </w:rPr>
        <w:t>.</w:t>
      </w:r>
    </w:p>
    <w:p w14:paraId="44F783C1" w14:textId="77777777" w:rsidR="00716B3B" w:rsidRDefault="00716B3B" w:rsidP="00716B3B">
      <w:pPr>
        <w:pStyle w:val="Heading4"/>
      </w:pPr>
      <w:r>
        <w:t xml:space="preserve">Evolved </w:t>
      </w:r>
      <w:r w:rsidRPr="00CC7CE6">
        <w:rPr>
          <w:u w:val="single"/>
        </w:rPr>
        <w:t>surveillance</w:t>
      </w:r>
      <w:r>
        <w:t xml:space="preserve"> is its own </w:t>
      </w:r>
      <w:r w:rsidRPr="00CC7CE6">
        <w:rPr>
          <w:u w:val="single"/>
        </w:rPr>
        <w:t>existential</w:t>
      </w:r>
      <w:r>
        <w:t xml:space="preserve"> risk. </w:t>
      </w:r>
    </w:p>
    <w:p w14:paraId="66865B74" w14:textId="77777777" w:rsidR="00716B3B" w:rsidRPr="007E5B7F" w:rsidRDefault="00716B3B" w:rsidP="00716B3B">
      <w:r>
        <w:t xml:space="preserve">Julian </w:t>
      </w:r>
      <w:r w:rsidRPr="003A1458">
        <w:rPr>
          <w:rStyle w:val="Style13ptBold"/>
        </w:rPr>
        <w:t xml:space="preserve">Cribb </w:t>
      </w:r>
      <w:r>
        <w:rPr>
          <w:rStyle w:val="Style13ptBold"/>
        </w:rPr>
        <w:t>‘</w:t>
      </w:r>
      <w:r w:rsidRPr="003A1458">
        <w:rPr>
          <w:rStyle w:val="Style13ptBold"/>
        </w:rPr>
        <w:t>19</w:t>
      </w:r>
      <w:r>
        <w:t>, Professor at the University of Technology, Sydney, Co-Founder of the Council for the Human Future, Fellow at the Australian Academy of Technological Sciences and Engineering.</w:t>
      </w:r>
      <w:bookmarkStart w:id="6" w:name="_Hlk92915218"/>
      <w:r>
        <w:t xml:space="preserve">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p>
    <w:bookmarkEnd w:id="6"/>
    <w:p w14:paraId="4B6F50E6" w14:textId="77777777" w:rsidR="00716B3B" w:rsidRPr="00CC7CE6" w:rsidRDefault="00716B3B" w:rsidP="00716B3B">
      <w:pPr>
        <w:rPr>
          <w:sz w:val="12"/>
        </w:rPr>
      </w:pPr>
      <w:r w:rsidRPr="00CC7CE6">
        <w:rPr>
          <w:sz w:val="12"/>
        </w:rPr>
        <w:t xml:space="preserve">The advent of quantum </w:t>
      </w:r>
      <w:r w:rsidRPr="00FB3D85">
        <w:rPr>
          <w:rStyle w:val="Emphasis"/>
          <w:highlight w:val="green"/>
        </w:rPr>
        <w:t>computers</w:t>
      </w:r>
      <w:r w:rsidRPr="00CC7CE6">
        <w:rPr>
          <w:sz w:val="12"/>
        </w:rPr>
        <w:t xml:space="preserve"> and blockchain herald an age in which it will be </w:t>
      </w:r>
      <w:r w:rsidRPr="00FB3D85">
        <w:rPr>
          <w:rStyle w:val="StyleUnderline"/>
          <w:highlight w:val="green"/>
        </w:rPr>
        <w:t>possible to</w:t>
      </w:r>
      <w:r w:rsidRPr="00CC7CE6">
        <w:rPr>
          <w:sz w:val="12"/>
          <w:highlight w:val="green"/>
        </w:rPr>
        <w:t xml:space="preserve"> </w:t>
      </w:r>
      <w:r w:rsidRPr="00FB3D85">
        <w:rPr>
          <w:rStyle w:val="Emphasis"/>
          <w:highlight w:val="green"/>
        </w:rPr>
        <w:t>spy on every person</w:t>
      </w:r>
      <w:r w:rsidRPr="004E390F">
        <w:rPr>
          <w:rStyle w:val="Emphasis"/>
        </w:rPr>
        <w:t xml:space="preserve"> on the planet</w:t>
      </w:r>
      <w:r w:rsidRPr="00CC7CE6">
        <w:rPr>
          <w:sz w:val="12"/>
        </w:rPr>
        <w:t xml:space="preserve"> </w:t>
      </w:r>
      <w:r w:rsidRPr="004E390F">
        <w:rPr>
          <w:rStyle w:val="StyleUnderline"/>
        </w:rPr>
        <w:t>for the</w:t>
      </w:r>
      <w:r w:rsidRPr="00CC7CE6">
        <w:rPr>
          <w:sz w:val="12"/>
        </w:rPr>
        <w:t xml:space="preserve"> </w:t>
      </w:r>
      <w:r w:rsidRPr="004E390F">
        <w:rPr>
          <w:rStyle w:val="Emphasis"/>
        </w:rPr>
        <w:t>whole of their lives</w:t>
      </w:r>
      <w:r w:rsidRPr="004E390F">
        <w:rPr>
          <w:rStyle w:val="StyleUnderline"/>
        </w:rPr>
        <w:t>, by</w:t>
      </w:r>
      <w:r w:rsidRPr="00CC7CE6">
        <w:rPr>
          <w:sz w:val="12"/>
        </w:rPr>
        <w:t xml:space="preserve"> </w:t>
      </w:r>
      <w:r w:rsidRPr="004E390F">
        <w:rPr>
          <w:rStyle w:val="Emphasis"/>
        </w:rPr>
        <w:t>mining</w:t>
      </w:r>
      <w:r w:rsidRPr="00CC7CE6">
        <w:rPr>
          <w:sz w:val="12"/>
        </w:rPr>
        <w:t xml:space="preserve"> the </w:t>
      </w:r>
      <w:r w:rsidRPr="004E390F">
        <w:rPr>
          <w:rStyle w:val="Emphasis"/>
        </w:rPr>
        <w:t>data</w:t>
      </w:r>
      <w:r w:rsidRPr="00CC7CE6">
        <w:rPr>
          <w:sz w:val="12"/>
        </w:rPr>
        <w:t xml:space="preserve"> </w:t>
      </w:r>
      <w:r w:rsidRPr="004E390F">
        <w:rPr>
          <w:rStyle w:val="StyleUnderline"/>
        </w:rPr>
        <w:t>that</w:t>
      </w:r>
      <w:r w:rsidRPr="00CC7CE6">
        <w:rPr>
          <w:sz w:val="12"/>
        </w:rPr>
        <w:t xml:space="preserve"> </w:t>
      </w:r>
      <w:r w:rsidRPr="004E390F">
        <w:rPr>
          <w:rStyle w:val="Emphasis"/>
        </w:rPr>
        <w:t>already exists</w:t>
      </w:r>
      <w:r w:rsidRPr="00CC7CE6">
        <w:rPr>
          <w:sz w:val="12"/>
        </w:rPr>
        <w:t xml:space="preserve"> in their bank accounts, mobile phones and computers, medical records, CCTV, employment history, etc. In the wrong hands, </w:t>
      </w:r>
      <w:r w:rsidRPr="004E390F">
        <w:rPr>
          <w:rStyle w:val="StyleUnderline"/>
        </w:rPr>
        <w:t>this could be used to</w:t>
      </w:r>
      <w:r w:rsidRPr="00CC7CE6">
        <w:rPr>
          <w:sz w:val="12"/>
        </w:rPr>
        <w:t xml:space="preserve"> </w:t>
      </w:r>
      <w:r w:rsidRPr="004E390F">
        <w:rPr>
          <w:rStyle w:val="Emphasis"/>
        </w:rPr>
        <w:t>influence or compel people</w:t>
      </w:r>
      <w:r w:rsidRPr="00CC7CE6">
        <w:rPr>
          <w:sz w:val="12"/>
        </w:rPr>
        <w:t xml:space="preserve"> </w:t>
      </w:r>
      <w:r w:rsidRPr="004E390F">
        <w:rPr>
          <w:rStyle w:val="StyleUnderline"/>
        </w:rPr>
        <w:t>to</w:t>
      </w:r>
      <w:r w:rsidRPr="00CC7CE6">
        <w:rPr>
          <w:sz w:val="12"/>
        </w:rPr>
        <w:t xml:space="preserve"> </w:t>
      </w:r>
      <w:r w:rsidRPr="004E390F">
        <w:rPr>
          <w:rStyle w:val="Emphasis"/>
        </w:rPr>
        <w:t>vote for dictators</w:t>
      </w:r>
      <w:r w:rsidRPr="004E390F">
        <w:rPr>
          <w:rStyle w:val="StyleUnderline"/>
        </w:rPr>
        <w:t xml:space="preserve">. </w:t>
      </w:r>
      <w:r w:rsidRPr="00FB3D85">
        <w:rPr>
          <w:rStyle w:val="StyleUnderline"/>
          <w:highlight w:val="green"/>
        </w:rPr>
        <w:t>In terms of</w:t>
      </w:r>
      <w:r w:rsidRPr="00CC7CE6">
        <w:rPr>
          <w:sz w:val="12"/>
        </w:rPr>
        <w:t xml:space="preserve"> </w:t>
      </w:r>
      <w:r w:rsidRPr="004E390F">
        <w:rPr>
          <w:rStyle w:val="Emphasis"/>
        </w:rPr>
        <w:t xml:space="preserve">human </w:t>
      </w:r>
      <w:r w:rsidRPr="00FB3D85">
        <w:rPr>
          <w:rStyle w:val="Emphasis"/>
          <w:highlight w:val="green"/>
        </w:rPr>
        <w:t>survival</w:t>
      </w:r>
      <w:r w:rsidRPr="004E390F">
        <w:rPr>
          <w:rStyle w:val="StyleUnderline"/>
        </w:rPr>
        <w:t xml:space="preserve">, it </w:t>
      </w:r>
      <w:r w:rsidRPr="00FB3D85">
        <w:rPr>
          <w:rStyle w:val="StyleUnderline"/>
          <w:highlight w:val="green"/>
        </w:rPr>
        <w:t>could</w:t>
      </w:r>
      <w:r w:rsidRPr="004E390F">
        <w:rPr>
          <w:rStyle w:val="StyleUnderline"/>
        </w:rPr>
        <w:t xml:space="preserve"> be used to</w:t>
      </w:r>
      <w:r w:rsidRPr="00CC7CE6">
        <w:rPr>
          <w:sz w:val="12"/>
        </w:rPr>
        <w:t xml:space="preserve"> </w:t>
      </w:r>
      <w:r w:rsidRPr="00FB3D85">
        <w:rPr>
          <w:rStyle w:val="Emphasis"/>
          <w:highlight w:val="green"/>
        </w:rPr>
        <w:t>enforce beliefs</w:t>
      </w:r>
      <w:r w:rsidRPr="00CC7CE6">
        <w:rPr>
          <w:sz w:val="12"/>
        </w:rPr>
        <w:t xml:space="preserve"> </w:t>
      </w:r>
      <w:r w:rsidRPr="00C96DB8">
        <w:rPr>
          <w:rStyle w:val="StyleUnderline"/>
        </w:rPr>
        <w:t xml:space="preserve">– </w:t>
      </w:r>
      <w:r w:rsidRPr="00FB3D85">
        <w:rPr>
          <w:rStyle w:val="StyleUnderline"/>
          <w:highlight w:val="green"/>
        </w:rPr>
        <w:t>like</w:t>
      </w:r>
      <w:r w:rsidRPr="00CC7CE6">
        <w:rPr>
          <w:sz w:val="12"/>
          <w:highlight w:val="green"/>
        </w:rPr>
        <w:t xml:space="preserve"> </w:t>
      </w:r>
      <w:r w:rsidRPr="00FB3D85">
        <w:rPr>
          <w:rStyle w:val="Emphasis"/>
          <w:highlight w:val="green"/>
        </w:rPr>
        <w:t>climate denial</w:t>
      </w:r>
      <w:r w:rsidRPr="00CC7CE6">
        <w:rPr>
          <w:sz w:val="12"/>
        </w:rPr>
        <w:t xml:space="preserve"> </w:t>
      </w:r>
      <w:r w:rsidRPr="00C96DB8">
        <w:rPr>
          <w:rStyle w:val="StyleUnderline"/>
        </w:rPr>
        <w:t xml:space="preserve">– </w:t>
      </w:r>
      <w:r w:rsidRPr="00FB3D85">
        <w:rPr>
          <w:rStyle w:val="StyleUnderline"/>
          <w:highlight w:val="green"/>
        </w:rPr>
        <w:t>which</w:t>
      </w:r>
      <w:r w:rsidRPr="00CC7CE6">
        <w:rPr>
          <w:sz w:val="12"/>
          <w:highlight w:val="green"/>
        </w:rPr>
        <w:t xml:space="preserve"> </w:t>
      </w:r>
      <w:r w:rsidRPr="00FB3D85">
        <w:rPr>
          <w:rStyle w:val="Emphasis"/>
          <w:highlight w:val="green"/>
        </w:rPr>
        <w:t>threaten</w:t>
      </w:r>
      <w:r w:rsidRPr="004E390F">
        <w:rPr>
          <w:rStyle w:val="Emphasis"/>
        </w:rPr>
        <w:t xml:space="preserve"> the</w:t>
      </w:r>
      <w:r w:rsidRPr="00CC7CE6">
        <w:rPr>
          <w:sz w:val="12"/>
        </w:rPr>
        <w:t xml:space="preserve"> very </w:t>
      </w:r>
      <w:r w:rsidRPr="00FB3D85">
        <w:rPr>
          <w:rStyle w:val="Emphasis"/>
          <w:highlight w:val="green"/>
        </w:rPr>
        <w:t>existence</w:t>
      </w:r>
      <w:r w:rsidRPr="004E390F">
        <w:rPr>
          <w:rStyle w:val="Emphasis"/>
        </w:rPr>
        <w:t xml:space="preserve"> of humanity</w:t>
      </w:r>
      <w:r w:rsidRPr="00CC7CE6">
        <w:rPr>
          <w:sz w:val="12"/>
        </w:rPr>
        <w:t>.</w:t>
      </w:r>
    </w:p>
    <w:p w14:paraId="087F66A4" w14:textId="77777777" w:rsidR="00716B3B" w:rsidRPr="00CC7CE6" w:rsidRDefault="00716B3B" w:rsidP="00716B3B">
      <w:pPr>
        <w:rPr>
          <w:sz w:val="12"/>
          <w:szCs w:val="14"/>
        </w:rPr>
      </w:pPr>
      <w:r w:rsidRPr="00CC7CE6">
        <w:rPr>
          <w:sz w:val="12"/>
          <w:szCs w:val="14"/>
        </w:rPr>
        <w:t>Deliberate misuse and/or accidental disasters created by biotechnology and nanotechnology, such as the manufacture of uncontrollable new lifeforms which prove dangerous, or genetically altered humans.</w:t>
      </w:r>
    </w:p>
    <w:p w14:paraId="1A916850" w14:textId="77777777" w:rsidR="00716B3B" w:rsidRPr="00CC7CE6" w:rsidRDefault="00716B3B" w:rsidP="00716B3B">
      <w:pPr>
        <w:rPr>
          <w:sz w:val="12"/>
        </w:rPr>
      </w:pPr>
      <w:r w:rsidRPr="00CC7CE6">
        <w:rPr>
          <w:sz w:val="12"/>
        </w:rPr>
        <w:t xml:space="preserve">The essential point is that </w:t>
      </w:r>
      <w:r w:rsidRPr="004E390F">
        <w:rPr>
          <w:rStyle w:val="StyleUnderline"/>
        </w:rPr>
        <w:t>there is</w:t>
      </w:r>
      <w:r w:rsidRPr="00CC7CE6">
        <w:rPr>
          <w:sz w:val="12"/>
        </w:rPr>
        <w:t xml:space="preserve"> </w:t>
      </w:r>
      <w:r w:rsidRPr="004E390F">
        <w:rPr>
          <w:rStyle w:val="Emphasis"/>
        </w:rPr>
        <w:t>no public or ethical oversight</w:t>
      </w:r>
      <w:r w:rsidRPr="00CC7CE6">
        <w:rPr>
          <w:sz w:val="12"/>
        </w:rPr>
        <w:t xml:space="preserve"> </w:t>
      </w:r>
      <w:r w:rsidRPr="004E390F">
        <w:rPr>
          <w:rStyle w:val="StyleUnderline"/>
        </w:rPr>
        <w:t>of these ultra-powerful technologies, which are open to</w:t>
      </w:r>
      <w:r w:rsidRPr="00CC7CE6">
        <w:rPr>
          <w:sz w:val="12"/>
        </w:rPr>
        <w:t xml:space="preserve"> </w:t>
      </w:r>
      <w:r w:rsidRPr="004E390F">
        <w:rPr>
          <w:rStyle w:val="Emphasis"/>
        </w:rPr>
        <w:t>exploitation</w:t>
      </w:r>
      <w:r w:rsidRPr="00CC7CE6">
        <w:rPr>
          <w:sz w:val="12"/>
        </w:rPr>
        <w:t xml:space="preserve"> by anyone with the resources and who can afford the expertise.</w:t>
      </w:r>
    </w:p>
    <w:p w14:paraId="575B8A85" w14:textId="77777777" w:rsidR="00716B3B" w:rsidRPr="00CC7CE6" w:rsidRDefault="00716B3B" w:rsidP="00716B3B">
      <w:pPr>
        <w:rPr>
          <w:sz w:val="12"/>
        </w:rPr>
      </w:pPr>
      <w:r w:rsidRPr="004E390F">
        <w:rPr>
          <w:rStyle w:val="StyleUnderline"/>
        </w:rPr>
        <w:t xml:space="preserve">They are emerging and </w:t>
      </w:r>
      <w:r w:rsidRPr="004E390F">
        <w:rPr>
          <w:rStyle w:val="Emphasis"/>
        </w:rPr>
        <w:t>evolving</w:t>
      </w:r>
      <w:r w:rsidRPr="00CC7CE6">
        <w:rPr>
          <w:sz w:val="12"/>
        </w:rPr>
        <w:t xml:space="preserve"> far </w:t>
      </w:r>
      <w:r w:rsidRPr="004E390F">
        <w:rPr>
          <w:rStyle w:val="Emphasis"/>
        </w:rPr>
        <w:t>fast</w:t>
      </w:r>
      <w:r w:rsidRPr="00CC7CE6">
        <w:rPr>
          <w:sz w:val="12"/>
        </w:rPr>
        <w:t>er than legislators or regulators can keep up. Without strong public oversight, they can very easily be used to enslave humanity, silence dissidents or to control or destroy by various means those whom their overseers want controlled or destroyed.</w:t>
      </w:r>
    </w:p>
    <w:p w14:paraId="6DDDF8C4" w14:textId="77777777" w:rsidR="00716B3B" w:rsidRPr="00CC7CE6" w:rsidRDefault="00716B3B" w:rsidP="00716B3B">
      <w:pPr>
        <w:rPr>
          <w:sz w:val="12"/>
        </w:rPr>
      </w:pPr>
      <w:r w:rsidRPr="00CC7CE6">
        <w:rPr>
          <w:sz w:val="12"/>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4E390F">
        <w:rPr>
          <w:rStyle w:val="StyleUnderline"/>
        </w:rPr>
        <w:t>the use of</w:t>
      </w:r>
      <w:r w:rsidRPr="00CC7CE6">
        <w:rPr>
          <w:sz w:val="12"/>
        </w:rPr>
        <w:t xml:space="preserve"> </w:t>
      </w:r>
      <w:r w:rsidRPr="004E390F">
        <w:rPr>
          <w:rStyle w:val="Emphasis"/>
        </w:rPr>
        <w:t xml:space="preserve">universal </w:t>
      </w:r>
      <w:r w:rsidRPr="00FB3D85">
        <w:rPr>
          <w:rStyle w:val="Emphasis"/>
          <w:highlight w:val="green"/>
        </w:rPr>
        <w:t>surveillance</w:t>
      </w:r>
      <w:r w:rsidRPr="00CC7CE6">
        <w:rPr>
          <w:sz w:val="12"/>
        </w:rPr>
        <w:t xml:space="preserve"> </w:t>
      </w:r>
      <w:r w:rsidRPr="004E390F">
        <w:rPr>
          <w:rStyle w:val="StyleUnderline"/>
        </w:rPr>
        <w:t>to</w:t>
      </w:r>
      <w:r w:rsidRPr="00CC7CE6">
        <w:rPr>
          <w:sz w:val="12"/>
        </w:rPr>
        <w:t xml:space="preserve"> </w:t>
      </w:r>
      <w:r w:rsidRPr="004E390F">
        <w:rPr>
          <w:rStyle w:val="Emphasis"/>
        </w:rPr>
        <w:t xml:space="preserve">silence or </w:t>
      </w:r>
      <w:r w:rsidRPr="00FB3D85">
        <w:rPr>
          <w:rStyle w:val="Emphasis"/>
          <w:highlight w:val="green"/>
        </w:rPr>
        <w:t>deter people</w:t>
      </w:r>
      <w:r w:rsidRPr="00CC7CE6">
        <w:rPr>
          <w:sz w:val="12"/>
          <w:highlight w:val="green"/>
        </w:rPr>
        <w:t xml:space="preserve"> </w:t>
      </w:r>
      <w:r w:rsidRPr="00FB3D85">
        <w:rPr>
          <w:rStyle w:val="StyleUnderline"/>
          <w:highlight w:val="green"/>
        </w:rPr>
        <w:t>who</w:t>
      </w:r>
      <w:r w:rsidRPr="004E390F">
        <w:rPr>
          <w:rStyle w:val="StyleUnderline"/>
        </w:rPr>
        <w:t xml:space="preserve"> wish to</w:t>
      </w:r>
      <w:r w:rsidRPr="00CC7CE6">
        <w:rPr>
          <w:sz w:val="12"/>
        </w:rPr>
        <w:t xml:space="preserve"> </w:t>
      </w:r>
      <w:r w:rsidRPr="00FB3D85">
        <w:rPr>
          <w:rStyle w:val="Emphasis"/>
          <w:highlight w:val="green"/>
        </w:rPr>
        <w:t>produce food sustainably</w:t>
      </w:r>
      <w:r w:rsidRPr="00CC7CE6">
        <w:rPr>
          <w:sz w:val="12"/>
          <w:highlight w:val="green"/>
        </w:rPr>
        <w:t xml:space="preserve"> </w:t>
      </w:r>
      <w:r w:rsidRPr="00FB3D85">
        <w:rPr>
          <w:rStyle w:val="StyleUnderline"/>
          <w:highlight w:val="green"/>
        </w:rPr>
        <w:t>and</w:t>
      </w:r>
      <w:r w:rsidRPr="004E390F">
        <w:rPr>
          <w:rStyle w:val="StyleUnderline"/>
        </w:rPr>
        <w:t xml:space="preserve"> who find themselves </w:t>
      </w:r>
      <w:r w:rsidRPr="00FB3D85">
        <w:rPr>
          <w:rStyle w:val="Emphasis"/>
          <w:highlight w:val="green"/>
        </w:rPr>
        <w:t>oppose</w:t>
      </w:r>
      <w:r w:rsidRPr="004E390F">
        <w:rPr>
          <w:rStyle w:val="StyleUnderline"/>
        </w:rPr>
        <w:t>d to the</w:t>
      </w:r>
      <w:r w:rsidRPr="00CC7CE6">
        <w:rPr>
          <w:sz w:val="12"/>
        </w:rPr>
        <w:t xml:space="preserve"> </w:t>
      </w:r>
      <w:r w:rsidRPr="004E390F">
        <w:rPr>
          <w:rStyle w:val="Emphasis"/>
        </w:rPr>
        <w:t xml:space="preserve">dominance of </w:t>
      </w:r>
      <w:r w:rsidRPr="00FB3D85">
        <w:rPr>
          <w:rStyle w:val="Emphasis"/>
          <w:highlight w:val="green"/>
        </w:rPr>
        <w:t>oil and coal</w:t>
      </w:r>
      <w:r w:rsidRPr="004E390F">
        <w:rPr>
          <w:rStyle w:val="Emphasis"/>
        </w:rPr>
        <w:t xml:space="preserve"> companies</w:t>
      </w:r>
      <w:r w:rsidRPr="00CC7CE6">
        <w:rPr>
          <w:sz w:val="12"/>
        </w:rPr>
        <w:t xml:space="preserve">, </w:t>
      </w:r>
      <w:r w:rsidRPr="004E390F">
        <w:rPr>
          <w:rStyle w:val="Emphasis"/>
        </w:rPr>
        <w:t>agribusiness</w:t>
      </w:r>
      <w:r w:rsidRPr="00CC7CE6">
        <w:rPr>
          <w:sz w:val="12"/>
        </w:rPr>
        <w:t xml:space="preserve"> corporates, </w:t>
      </w:r>
      <w:r w:rsidRPr="004E390F">
        <w:rPr>
          <w:rStyle w:val="StyleUnderline"/>
        </w:rPr>
        <w:t>their</w:t>
      </w:r>
      <w:r w:rsidRPr="00CC7CE6">
        <w:rPr>
          <w:sz w:val="12"/>
        </w:rPr>
        <w:t xml:space="preserve"> </w:t>
      </w:r>
      <w:r w:rsidRPr="00FB3D85">
        <w:rPr>
          <w:rStyle w:val="Emphasis"/>
          <w:highlight w:val="green"/>
        </w:rPr>
        <w:t>puppet governments</w:t>
      </w:r>
      <w:r w:rsidRPr="00CC7CE6">
        <w:rPr>
          <w:sz w:val="12"/>
          <w:highlight w:val="green"/>
        </w:rPr>
        <w:t xml:space="preserve"> </w:t>
      </w:r>
      <w:r w:rsidRPr="00FB3D85">
        <w:rPr>
          <w:rStyle w:val="StyleUnderline"/>
          <w:highlight w:val="green"/>
        </w:rPr>
        <w:t>and</w:t>
      </w:r>
      <w:r w:rsidRPr="00CC7CE6">
        <w:rPr>
          <w:sz w:val="12"/>
        </w:rPr>
        <w:t xml:space="preserve"> </w:t>
      </w:r>
      <w:r w:rsidRPr="004E390F">
        <w:rPr>
          <w:rStyle w:val="Emphasis"/>
        </w:rPr>
        <w:t xml:space="preserve">other </w:t>
      </w:r>
      <w:r w:rsidRPr="00FB3D85">
        <w:rPr>
          <w:rStyle w:val="Emphasis"/>
          <w:highlight w:val="green"/>
        </w:rPr>
        <w:t>wielders of power</w:t>
      </w:r>
      <w:r w:rsidRPr="00CC7CE6">
        <w:rPr>
          <w:sz w:val="12"/>
          <w:highlight w:val="green"/>
        </w:rPr>
        <w:t>.</w:t>
      </w:r>
    </w:p>
    <w:p w14:paraId="779D58FB" w14:textId="77777777" w:rsidR="00716B3B" w:rsidRPr="007B0408" w:rsidRDefault="00716B3B" w:rsidP="00716B3B">
      <w:pPr>
        <w:rPr>
          <w:sz w:val="12"/>
        </w:rPr>
      </w:pPr>
      <w:r w:rsidRPr="004E390F">
        <w:rPr>
          <w:rStyle w:val="StyleUnderline"/>
        </w:rPr>
        <w:t>The</w:t>
      </w:r>
      <w:r w:rsidRPr="00CC7CE6">
        <w:rPr>
          <w:sz w:val="12"/>
        </w:rPr>
        <w:t xml:space="preserve"> </w:t>
      </w:r>
      <w:r w:rsidRPr="004E390F">
        <w:rPr>
          <w:rStyle w:val="Emphasis"/>
        </w:rPr>
        <w:t>over-arching issue</w:t>
      </w:r>
      <w:r w:rsidRPr="00CC7CE6">
        <w:rPr>
          <w:sz w:val="12"/>
        </w:rPr>
        <w:t xml:space="preserve"> </w:t>
      </w:r>
      <w:r w:rsidRPr="004E390F">
        <w:rPr>
          <w:rStyle w:val="StyleUnderline"/>
        </w:rPr>
        <w:t>is that</w:t>
      </w:r>
      <w:r w:rsidRPr="00CC7CE6">
        <w:rPr>
          <w:sz w:val="12"/>
        </w:rPr>
        <w:t xml:space="preserve"> use of </w:t>
      </w:r>
      <w:r w:rsidRPr="004E390F">
        <w:rPr>
          <w:rStyle w:val="Emphasis"/>
        </w:rPr>
        <w:t xml:space="preserve">universal </w:t>
      </w:r>
      <w:r w:rsidRPr="00FB3D85">
        <w:rPr>
          <w:rStyle w:val="Emphasis"/>
          <w:highlight w:val="green"/>
        </w:rPr>
        <w:t>spying</w:t>
      </w:r>
      <w:r w:rsidRPr="00CC7CE6">
        <w:rPr>
          <w:sz w:val="12"/>
        </w:rPr>
        <w:t xml:space="preserve"> systems </w:t>
      </w:r>
      <w:r w:rsidRPr="004E390F">
        <w:rPr>
          <w:rStyle w:val="StyleUnderline"/>
        </w:rPr>
        <w:t>to</w:t>
      </w:r>
      <w:r w:rsidRPr="00CC7CE6">
        <w:rPr>
          <w:sz w:val="12"/>
        </w:rPr>
        <w:t xml:space="preserve"> </w:t>
      </w:r>
      <w:r w:rsidRPr="004E390F">
        <w:rPr>
          <w:rStyle w:val="Emphasis"/>
        </w:rPr>
        <w:t>subordinate and censor</w:t>
      </w:r>
      <w:r w:rsidRPr="00CC7CE6">
        <w:rPr>
          <w:sz w:val="12"/>
        </w:rPr>
        <w:t xml:space="preserve"> the whole </w:t>
      </w:r>
      <w:r w:rsidRPr="004E390F">
        <w:rPr>
          <w:rStyle w:val="Emphasis"/>
        </w:rPr>
        <w:t>society</w:t>
      </w:r>
      <w:r w:rsidRPr="00CC7CE6">
        <w:rPr>
          <w:sz w:val="12"/>
        </w:rPr>
        <w:t xml:space="preserve"> </w:t>
      </w:r>
      <w:r w:rsidRPr="00FB3D85">
        <w:rPr>
          <w:rStyle w:val="StyleUnderline"/>
          <w:highlight w:val="green"/>
        </w:rPr>
        <w:t>could</w:t>
      </w:r>
      <w:r w:rsidRPr="004E390F">
        <w:rPr>
          <w:rStyle w:val="StyleUnderline"/>
        </w:rPr>
        <w:t xml:space="preserve"> very </w:t>
      </w:r>
      <w:r w:rsidRPr="00FB3D85">
        <w:rPr>
          <w:rStyle w:val="StyleUnderline"/>
          <w:highlight w:val="green"/>
        </w:rPr>
        <w:t>easily silence</w:t>
      </w:r>
      <w:r w:rsidRPr="004E390F">
        <w:rPr>
          <w:rStyle w:val="StyleUnderline"/>
        </w:rPr>
        <w:t xml:space="preserve"> the</w:t>
      </w:r>
      <w:r w:rsidRPr="00CC7CE6">
        <w:rPr>
          <w:sz w:val="12"/>
        </w:rPr>
        <w:t xml:space="preserve"> </w:t>
      </w:r>
      <w:r w:rsidRPr="00FB3D85">
        <w:rPr>
          <w:rStyle w:val="Emphasis"/>
          <w:highlight w:val="green"/>
        </w:rPr>
        <w:t>warning voices</w:t>
      </w:r>
      <w:r w:rsidRPr="00CC7CE6">
        <w:rPr>
          <w:sz w:val="12"/>
          <w:highlight w:val="green"/>
        </w:rPr>
        <w:t xml:space="preserve"> </w:t>
      </w:r>
      <w:r w:rsidRPr="00FB3D85">
        <w:rPr>
          <w:rStyle w:val="StyleUnderline"/>
          <w:highlight w:val="green"/>
        </w:rPr>
        <w:t>who</w:t>
      </w:r>
      <w:r w:rsidRPr="00CC7CE6">
        <w:rPr>
          <w:sz w:val="12"/>
        </w:rPr>
        <w:t xml:space="preserve"> </w:t>
      </w:r>
      <w:r w:rsidRPr="004E390F">
        <w:rPr>
          <w:rStyle w:val="Emphasis"/>
        </w:rPr>
        <w:t xml:space="preserve">presently </w:t>
      </w:r>
      <w:r w:rsidRPr="00FB3D85">
        <w:rPr>
          <w:rStyle w:val="Emphasis"/>
          <w:highlight w:val="green"/>
        </w:rPr>
        <w:t>speak out about risks</w:t>
      </w:r>
      <w:r w:rsidRPr="004E390F">
        <w:rPr>
          <w:rStyle w:val="Emphasis"/>
        </w:rPr>
        <w:t xml:space="preserve"> to our future</w:t>
      </w:r>
      <w:r w:rsidRPr="004E390F">
        <w:rPr>
          <w:rStyle w:val="StyleUnderline"/>
        </w:rPr>
        <w:t xml:space="preserve">. </w:t>
      </w:r>
      <w:r w:rsidRPr="00FB3D85">
        <w:rPr>
          <w:rStyle w:val="StyleUnderline"/>
          <w:highlight w:val="green"/>
        </w:rPr>
        <w:t>Such</w:t>
      </w:r>
      <w:r w:rsidRPr="004E390F">
        <w:rPr>
          <w:rStyle w:val="StyleUnderline"/>
        </w:rPr>
        <w:t xml:space="preserve"> a development would</w:t>
      </w:r>
      <w:r w:rsidRPr="00CC7CE6">
        <w:rPr>
          <w:sz w:val="12"/>
        </w:rPr>
        <w:t xml:space="preserve"> </w:t>
      </w:r>
      <w:r w:rsidRPr="00FB3D85">
        <w:rPr>
          <w:rStyle w:val="Emphasis"/>
          <w:highlight w:val="green"/>
        </w:rPr>
        <w:t>increase the likelihood of</w:t>
      </w:r>
      <w:r w:rsidRPr="004E390F">
        <w:rPr>
          <w:rStyle w:val="Emphasis"/>
        </w:rPr>
        <w:t xml:space="preserve"> human </w:t>
      </w:r>
      <w:r w:rsidRPr="00FB3D85">
        <w:rPr>
          <w:rStyle w:val="Emphasis"/>
          <w:highlight w:val="green"/>
        </w:rPr>
        <w:t>extinction</w:t>
      </w:r>
      <w:r w:rsidRPr="00CC7CE6">
        <w:rPr>
          <w:sz w:val="12"/>
        </w:rPr>
        <w:t>.</w:t>
      </w:r>
    </w:p>
    <w:p w14:paraId="6A6B9708" w14:textId="77777777" w:rsidR="00716B3B" w:rsidRDefault="00716B3B" w:rsidP="00716B3B">
      <w:pPr>
        <w:pStyle w:val="Heading4"/>
      </w:pPr>
      <w:r>
        <w:t>Climate change causes extinction.</w:t>
      </w:r>
    </w:p>
    <w:p w14:paraId="3C8E05DE" w14:textId="77777777" w:rsidR="00716B3B" w:rsidRPr="004925FE" w:rsidRDefault="00716B3B" w:rsidP="00716B3B">
      <w:pPr>
        <w:rPr>
          <w:sz w:val="16"/>
        </w:rPr>
      </w:pPr>
      <w:r w:rsidRPr="004925FE">
        <w:rPr>
          <w:sz w:val="16"/>
        </w:rPr>
        <w:t xml:space="preserve">Henry H. </w:t>
      </w:r>
      <w:r w:rsidRPr="00042E79">
        <w:rPr>
          <w:rStyle w:val="Style13ptBold"/>
        </w:rPr>
        <w:t>Willis et al 24</w:t>
      </w:r>
      <w:r w:rsidRPr="004925FE">
        <w:rPr>
          <w:sz w:val="16"/>
        </w:rPr>
        <w:t>. Associate Director, Meselson Center; Senior Policy Researcher; Professor of Policy Analysis, RAND School of Public Policy; Anu Narayanan, Associate Director, RAND National Security Research Division; Benjamin Boudreaux, Policy Researcher; Bianca Espinosa, Edward Geist, Policy Researcher;  Daniel M. Gerstein, Senior Policy Researcher; Dahlia Anne Goldfeld, Senior Information Scientist; Nidhi Kalra, Senior Information Scientist; Tom Latourrette, Senior Physical Scientist; &amp; Emily Lathrop. "Assessing Global Catastrophic and Existential Risks." Rand Homeland Security Research Division. 10-30-2024. https://www.rand.org/pubs/research_reports/RRA2981-1.html</w:t>
      </w:r>
    </w:p>
    <w:p w14:paraId="2F83E812" w14:textId="77777777" w:rsidR="00716B3B" w:rsidRPr="00F7787C" w:rsidRDefault="00716B3B" w:rsidP="00716B3B">
      <w:pPr>
        <w:rPr>
          <w:u w:val="single"/>
        </w:rPr>
      </w:pPr>
      <w:r w:rsidRPr="00042E79">
        <w:rPr>
          <w:sz w:val="16"/>
        </w:rPr>
        <w:t>Summary</w:t>
      </w:r>
      <w:r>
        <w:rPr>
          <w:sz w:val="16"/>
        </w:rPr>
        <w:t xml:space="preserve"> </w:t>
      </w:r>
      <w:r w:rsidRPr="004925FE">
        <w:rPr>
          <w:rStyle w:val="Emphasis"/>
          <w:highlight w:val="green"/>
        </w:rPr>
        <w:t>Decades</w:t>
      </w:r>
      <w:r w:rsidRPr="004925FE">
        <w:rPr>
          <w:rStyle w:val="StyleUnderline"/>
          <w:highlight w:val="green"/>
        </w:rPr>
        <w:t xml:space="preserve"> of </w:t>
      </w:r>
      <w:r w:rsidRPr="004925FE">
        <w:rPr>
          <w:rStyle w:val="Emphasis"/>
          <w:highlight w:val="green"/>
        </w:rPr>
        <w:t>scientific investigation</w:t>
      </w:r>
      <w:r w:rsidRPr="00654F39">
        <w:rPr>
          <w:rStyle w:val="StyleUnderline"/>
        </w:rPr>
        <w:t xml:space="preserve"> </w:t>
      </w:r>
      <w:r w:rsidRPr="004925FE">
        <w:rPr>
          <w:rStyle w:val="StyleUnderline"/>
          <w:highlight w:val="green"/>
        </w:rPr>
        <w:t>convey</w:t>
      </w:r>
      <w:r w:rsidRPr="00654F39">
        <w:rPr>
          <w:rStyle w:val="StyleUnderline"/>
        </w:rPr>
        <w:t xml:space="preserve"> </w:t>
      </w:r>
      <w:r w:rsidRPr="00654F39">
        <w:rPr>
          <w:rStyle w:val="Emphasis"/>
        </w:rPr>
        <w:t xml:space="preserve">high </w:t>
      </w:r>
      <w:r w:rsidRPr="004925FE">
        <w:rPr>
          <w:rStyle w:val="Emphasis"/>
          <w:highlight w:val="green"/>
        </w:rPr>
        <w:t>confidence</w:t>
      </w:r>
      <w:r w:rsidRPr="004925FE">
        <w:rPr>
          <w:rStyle w:val="StyleUnderline"/>
          <w:highlight w:val="green"/>
        </w:rPr>
        <w:t xml:space="preserve"> that </w:t>
      </w:r>
      <w:r w:rsidRPr="004925FE">
        <w:rPr>
          <w:rStyle w:val="Emphasis"/>
          <w:highlight w:val="green"/>
        </w:rPr>
        <w:t>human-induced</w:t>
      </w:r>
      <w:r w:rsidRPr="00042E79">
        <w:rPr>
          <w:sz w:val="16"/>
        </w:rPr>
        <w:t xml:space="preserve"> </w:t>
      </w:r>
      <w:r w:rsidRPr="004925FE">
        <w:rPr>
          <w:rStyle w:val="StyleUnderline"/>
          <w:highlight w:val="green"/>
        </w:rPr>
        <w:t>changes</w:t>
      </w:r>
      <w:r w:rsidRPr="00654F39">
        <w:rPr>
          <w:rStyle w:val="StyleUnderline"/>
        </w:rPr>
        <w:t xml:space="preserve"> </w:t>
      </w:r>
      <w:r w:rsidRPr="004925FE">
        <w:rPr>
          <w:rStyle w:val="StyleUnderline"/>
          <w:highlight w:val="green"/>
        </w:rPr>
        <w:t>in</w:t>
      </w:r>
      <w:r w:rsidRPr="00654F39">
        <w:rPr>
          <w:rStyle w:val="StyleUnderline"/>
        </w:rPr>
        <w:t xml:space="preserve"> the </w:t>
      </w:r>
      <w:r w:rsidRPr="004925FE">
        <w:rPr>
          <w:rStyle w:val="Emphasis"/>
          <w:highlight w:val="green"/>
        </w:rPr>
        <w:t>climate system</w:t>
      </w:r>
      <w:r w:rsidRPr="00042E79">
        <w:rPr>
          <w:sz w:val="16"/>
        </w:rPr>
        <w:t xml:space="preserve">, </w:t>
      </w:r>
      <w:r w:rsidRPr="00654F39">
        <w:rPr>
          <w:rStyle w:val="StyleUnderline"/>
        </w:rPr>
        <w:t>largely associated with</w:t>
      </w:r>
      <w:r w:rsidRPr="00042E79">
        <w:rPr>
          <w:sz w:val="16"/>
        </w:rPr>
        <w:t xml:space="preserve"> past and future </w:t>
      </w:r>
      <w:r w:rsidRPr="00654F39">
        <w:rPr>
          <w:rStyle w:val="Emphasis"/>
        </w:rPr>
        <w:t>emissions</w:t>
      </w:r>
      <w:r w:rsidRPr="00654F39">
        <w:rPr>
          <w:rStyle w:val="StyleUnderline"/>
        </w:rPr>
        <w:t xml:space="preserve"> of</w:t>
      </w:r>
      <w:r w:rsidRPr="00042E79">
        <w:rPr>
          <w:sz w:val="16"/>
        </w:rPr>
        <w:t xml:space="preserve"> </w:t>
      </w:r>
      <w:r w:rsidRPr="00654F39">
        <w:rPr>
          <w:rStyle w:val="Emphasis"/>
        </w:rPr>
        <w:t>GHGs</w:t>
      </w:r>
      <w:r w:rsidRPr="00042E79">
        <w:rPr>
          <w:sz w:val="16"/>
        </w:rPr>
        <w:t xml:space="preserve">, </w:t>
      </w:r>
      <w:r w:rsidRPr="004925FE">
        <w:rPr>
          <w:rStyle w:val="StyleUnderline"/>
          <w:highlight w:val="green"/>
        </w:rPr>
        <w:t>are</w:t>
      </w:r>
      <w:r w:rsidRPr="00042E79">
        <w:rPr>
          <w:sz w:val="16"/>
        </w:rPr>
        <w:t xml:space="preserve"> already </w:t>
      </w:r>
      <w:r w:rsidRPr="004925FE">
        <w:rPr>
          <w:rStyle w:val="StyleUnderline"/>
          <w:highlight w:val="green"/>
        </w:rPr>
        <w:t>having</w:t>
      </w:r>
      <w:r w:rsidRPr="00654F39">
        <w:rPr>
          <w:rStyle w:val="StyleUnderline"/>
        </w:rPr>
        <w:t xml:space="preserve"> significant </w:t>
      </w:r>
      <w:r w:rsidRPr="004925FE">
        <w:rPr>
          <w:rStyle w:val="Emphasis"/>
          <w:highlight w:val="green"/>
        </w:rPr>
        <w:t>adverse effects</w:t>
      </w:r>
      <w:r w:rsidRPr="00654F39">
        <w:rPr>
          <w:rStyle w:val="StyleUnderline"/>
        </w:rPr>
        <w:t xml:space="preserve"> on the </w:t>
      </w:r>
      <w:r w:rsidRPr="00654F39">
        <w:rPr>
          <w:rStyle w:val="Emphasis"/>
        </w:rPr>
        <w:t>environment</w:t>
      </w:r>
      <w:r w:rsidRPr="00654F39">
        <w:rPr>
          <w:rStyle w:val="StyleUnderline"/>
        </w:rPr>
        <w:t xml:space="preserve"> and, by </w:t>
      </w:r>
      <w:r w:rsidRPr="00654F39">
        <w:rPr>
          <w:rStyle w:val="Emphasis"/>
        </w:rPr>
        <w:t>extension, human well-being</w:t>
      </w:r>
      <w:r w:rsidRPr="00042E79">
        <w:rPr>
          <w:sz w:val="16"/>
        </w:rPr>
        <w:t xml:space="preserve">. These effects are projected to continue to manifest across a range of geographic scales (local to global) and economic sectors. </w:t>
      </w:r>
      <w:r w:rsidRPr="00042E79">
        <w:rPr>
          <w:rStyle w:val="StyleUnderline"/>
        </w:rPr>
        <w:t xml:space="preserve">Effects will grow in </w:t>
      </w:r>
      <w:r w:rsidRPr="00042E79">
        <w:rPr>
          <w:rStyle w:val="Emphasis"/>
        </w:rPr>
        <w:t>frequency</w:t>
      </w:r>
      <w:r w:rsidRPr="00042E79">
        <w:rPr>
          <w:rStyle w:val="StyleUnderline"/>
        </w:rPr>
        <w:t xml:space="preserve">, </w:t>
      </w:r>
      <w:r w:rsidRPr="00042E79">
        <w:rPr>
          <w:rStyle w:val="Emphasis"/>
        </w:rPr>
        <w:t>intensity</w:t>
      </w:r>
      <w:r w:rsidRPr="00042E79">
        <w:rPr>
          <w:rStyle w:val="StyleUnderline"/>
        </w:rPr>
        <w:t xml:space="preserve">, and </w:t>
      </w:r>
      <w:r w:rsidRPr="00042E79">
        <w:rPr>
          <w:rStyle w:val="Emphasis"/>
        </w:rPr>
        <w:t>duration</w:t>
      </w:r>
      <w:r w:rsidRPr="00042E79">
        <w:rPr>
          <w:rStyle w:val="StyleUnderline"/>
        </w:rPr>
        <w:t xml:space="preserve"> in </w:t>
      </w:r>
      <w:r w:rsidRPr="00042E79">
        <w:rPr>
          <w:rStyle w:val="Emphasis"/>
        </w:rPr>
        <w:t>response</w:t>
      </w:r>
      <w:r w:rsidRPr="00042E79">
        <w:rPr>
          <w:rStyle w:val="StyleUnderline"/>
        </w:rPr>
        <w:t xml:space="preserve"> to increases in future </w:t>
      </w:r>
      <w:r w:rsidRPr="00042E79">
        <w:rPr>
          <w:rStyle w:val="Emphasis"/>
        </w:rPr>
        <w:t>global average temperature</w:t>
      </w:r>
      <w:r w:rsidRPr="00042E79">
        <w:rPr>
          <w:rStyle w:val="StyleUnderline"/>
        </w:rPr>
        <w:t>.</w:t>
      </w:r>
      <w:r w:rsidRPr="00042E79">
        <w:rPr>
          <w:sz w:val="16"/>
        </w:rPr>
        <w:t xml:space="preserve"> However, what constitutes a global catastrophic risk in the context of climate change is poorly defined and contested. </w:t>
      </w:r>
      <w:r w:rsidRPr="00654F39">
        <w:rPr>
          <w:rStyle w:val="StyleUnderline"/>
        </w:rPr>
        <w:t xml:space="preserve">Scientific </w:t>
      </w:r>
      <w:r w:rsidRPr="004925FE">
        <w:rPr>
          <w:rStyle w:val="StyleUnderline"/>
          <w:highlight w:val="green"/>
        </w:rPr>
        <w:t>studies</w:t>
      </w:r>
      <w:r w:rsidRPr="00042E79">
        <w:rPr>
          <w:sz w:val="16"/>
        </w:rPr>
        <w:t xml:space="preserve"> to date </w:t>
      </w:r>
      <w:r w:rsidRPr="004925FE">
        <w:rPr>
          <w:rStyle w:val="StyleUnderline"/>
          <w:highlight w:val="green"/>
        </w:rPr>
        <w:t>indicate a</w:t>
      </w:r>
      <w:r w:rsidRPr="00042E79">
        <w:rPr>
          <w:sz w:val="16"/>
        </w:rPr>
        <w:t xml:space="preserve"> </w:t>
      </w:r>
      <w:r w:rsidRPr="004925FE">
        <w:rPr>
          <w:rStyle w:val="StyleUnderline"/>
          <w:highlight w:val="green"/>
        </w:rPr>
        <w:t>low, but not zero,</w:t>
      </w:r>
      <w:r w:rsidRPr="00042E79">
        <w:rPr>
          <w:sz w:val="16"/>
        </w:rPr>
        <w:t xml:space="preserve"> </w:t>
      </w:r>
      <w:r w:rsidRPr="004925FE">
        <w:rPr>
          <w:rStyle w:val="StyleUnderline"/>
          <w:highlight w:val="green"/>
        </w:rPr>
        <w:t>probability</w:t>
      </w:r>
      <w:r w:rsidRPr="00042E79">
        <w:rPr>
          <w:sz w:val="16"/>
        </w:rPr>
        <w:t xml:space="preserve"> </w:t>
      </w:r>
      <w:r w:rsidRPr="004925FE">
        <w:rPr>
          <w:rStyle w:val="StyleUnderline"/>
          <w:highlight w:val="green"/>
        </w:rPr>
        <w:t>that</w:t>
      </w:r>
      <w:r w:rsidRPr="00654F39">
        <w:rPr>
          <w:rStyle w:val="StyleUnderline"/>
        </w:rPr>
        <w:t xml:space="preserve"> the </w:t>
      </w:r>
      <w:r w:rsidRPr="004925FE">
        <w:rPr>
          <w:rStyle w:val="StyleUnderline"/>
          <w:highlight w:val="green"/>
        </w:rPr>
        <w:t>magnitudes of</w:t>
      </w:r>
      <w:r w:rsidRPr="00654F39">
        <w:rPr>
          <w:rStyle w:val="StyleUnderline"/>
        </w:rPr>
        <w:t xml:space="preserve"> </w:t>
      </w:r>
      <w:r w:rsidRPr="004925FE">
        <w:rPr>
          <w:rStyle w:val="Emphasis"/>
          <w:highlight w:val="green"/>
        </w:rPr>
        <w:t>climate change</w:t>
      </w:r>
      <w:r w:rsidRPr="00654F39">
        <w:rPr>
          <w:rStyle w:val="StyleUnderline"/>
        </w:rPr>
        <w:t xml:space="preserve"> </w:t>
      </w:r>
      <w:r w:rsidRPr="004925FE">
        <w:rPr>
          <w:rStyle w:val="StyleUnderline"/>
          <w:highlight w:val="green"/>
        </w:rPr>
        <w:t>currently</w:t>
      </w:r>
      <w:r w:rsidRPr="004925FE">
        <w:rPr>
          <w:sz w:val="16"/>
          <w:highlight w:val="green"/>
        </w:rPr>
        <w:t xml:space="preserve"> </w:t>
      </w:r>
      <w:r w:rsidRPr="004925FE">
        <w:rPr>
          <w:rStyle w:val="StyleUnderline"/>
          <w:highlight w:val="green"/>
        </w:rPr>
        <w:t>projected</w:t>
      </w:r>
      <w:r w:rsidRPr="00654F39">
        <w:rPr>
          <w:rStyle w:val="StyleUnderline"/>
        </w:rPr>
        <w:t xml:space="preserve"> to occur by </w:t>
      </w:r>
      <w:r w:rsidRPr="00654F39">
        <w:rPr>
          <w:rStyle w:val="Emphasis"/>
        </w:rPr>
        <w:t>2050</w:t>
      </w:r>
      <w:r w:rsidRPr="00654F39">
        <w:rPr>
          <w:rStyle w:val="StyleUnderline"/>
        </w:rPr>
        <w:t xml:space="preserve"> or </w:t>
      </w:r>
      <w:r w:rsidRPr="00654F39">
        <w:rPr>
          <w:rStyle w:val="Emphasis"/>
        </w:rPr>
        <w:t>2100</w:t>
      </w:r>
      <w:r w:rsidRPr="00042E79">
        <w:rPr>
          <w:sz w:val="16"/>
        </w:rPr>
        <w:t xml:space="preserve"> </w:t>
      </w:r>
      <w:r w:rsidRPr="004925FE">
        <w:rPr>
          <w:rStyle w:val="StyleUnderline"/>
          <w:highlight w:val="green"/>
        </w:rPr>
        <w:t xml:space="preserve">constitute a </w:t>
      </w:r>
      <w:r w:rsidRPr="004925FE">
        <w:rPr>
          <w:rStyle w:val="Emphasis"/>
          <w:highlight w:val="green"/>
        </w:rPr>
        <w:t>global</w:t>
      </w:r>
      <w:r w:rsidRPr="00654F39">
        <w:rPr>
          <w:rStyle w:val="Emphasis"/>
        </w:rPr>
        <w:t xml:space="preserve"> </w:t>
      </w:r>
      <w:r w:rsidRPr="004925FE">
        <w:rPr>
          <w:rStyle w:val="Emphasis"/>
          <w:highlight w:val="green"/>
        </w:rPr>
        <w:t>threat</w:t>
      </w:r>
      <w:r w:rsidRPr="004925FE">
        <w:rPr>
          <w:rStyle w:val="StyleUnderline"/>
          <w:highlight w:val="green"/>
        </w:rPr>
        <w:t xml:space="preserve"> to </w:t>
      </w:r>
      <w:r w:rsidRPr="004925FE">
        <w:rPr>
          <w:rStyle w:val="Emphasis"/>
          <w:highlight w:val="green"/>
        </w:rPr>
        <w:t>civilization</w:t>
      </w:r>
      <w:r w:rsidRPr="00042E79">
        <w:rPr>
          <w:sz w:val="16"/>
        </w:rPr>
        <w:t xml:space="preserve"> </w:t>
      </w:r>
      <w:r w:rsidRPr="004925FE">
        <w:rPr>
          <w:rStyle w:val="StyleUnderline"/>
          <w:highlight w:val="green"/>
        </w:rPr>
        <w:t>or</w:t>
      </w:r>
      <w:r w:rsidRPr="00654F39">
        <w:rPr>
          <w:rStyle w:val="StyleUnderline"/>
        </w:rPr>
        <w:t xml:space="preserve"> </w:t>
      </w:r>
      <w:r w:rsidRPr="00654F39">
        <w:rPr>
          <w:rStyle w:val="Emphasis"/>
        </w:rPr>
        <w:t xml:space="preserve">continued </w:t>
      </w:r>
      <w:r w:rsidRPr="004925FE">
        <w:rPr>
          <w:rStyle w:val="Emphasis"/>
          <w:highlight w:val="green"/>
        </w:rPr>
        <w:t>human existence</w:t>
      </w:r>
      <w:r w:rsidRPr="00042E79">
        <w:rPr>
          <w:sz w:val="16"/>
        </w:rPr>
        <w:t xml:space="preserve">. However, </w:t>
      </w:r>
      <w:r w:rsidRPr="004925FE">
        <w:rPr>
          <w:rStyle w:val="StyleUnderline"/>
          <w:highlight w:val="green"/>
        </w:rPr>
        <w:t>catastrophic outcomes</w:t>
      </w:r>
      <w:r w:rsidRPr="00042E79">
        <w:rPr>
          <w:rStyle w:val="StyleUnderline"/>
        </w:rPr>
        <w:t xml:space="preserve"> </w:t>
      </w:r>
      <w:r w:rsidRPr="004925FE">
        <w:rPr>
          <w:rStyle w:val="StyleUnderline"/>
          <w:highlight w:val="green"/>
        </w:rPr>
        <w:t>and</w:t>
      </w:r>
      <w:r w:rsidRPr="00042E79">
        <w:rPr>
          <w:sz w:val="16"/>
        </w:rPr>
        <w:t xml:space="preserve"> </w:t>
      </w:r>
      <w:r w:rsidRPr="00042E79">
        <w:rPr>
          <w:rStyle w:val="StyleUnderline"/>
        </w:rPr>
        <w:t xml:space="preserve">even </w:t>
      </w:r>
      <w:r w:rsidRPr="004925FE">
        <w:rPr>
          <w:rStyle w:val="Emphasis"/>
          <w:highlight w:val="green"/>
        </w:rPr>
        <w:t>existential losses</w:t>
      </w:r>
      <w:r w:rsidRPr="00042E79">
        <w:rPr>
          <w:rStyle w:val="StyleUnderline"/>
        </w:rPr>
        <w:t xml:space="preserve"> </w:t>
      </w:r>
      <w:r w:rsidRPr="004925FE">
        <w:rPr>
          <w:rStyle w:val="StyleUnderline"/>
          <w:highlight w:val="green"/>
        </w:rPr>
        <w:t>of</w:t>
      </w:r>
      <w:r w:rsidRPr="00042E79">
        <w:rPr>
          <w:rStyle w:val="StyleUnderline"/>
        </w:rPr>
        <w:t xml:space="preserve"> some </w:t>
      </w:r>
      <w:r w:rsidRPr="004925FE">
        <w:rPr>
          <w:rStyle w:val="Emphasis"/>
          <w:highlight w:val="green"/>
        </w:rPr>
        <w:t>human populations</w:t>
      </w:r>
      <w:r w:rsidRPr="00042E79">
        <w:rPr>
          <w:sz w:val="16"/>
        </w:rPr>
        <w:t xml:space="preserve">, </w:t>
      </w:r>
      <w:r w:rsidRPr="00042E79">
        <w:rPr>
          <w:rStyle w:val="Emphasis"/>
        </w:rPr>
        <w:t>ecosystems</w:t>
      </w:r>
      <w:r w:rsidRPr="00042E79">
        <w:rPr>
          <w:sz w:val="16"/>
        </w:rPr>
        <w:t xml:space="preserve">, </w:t>
      </w:r>
      <w:r w:rsidRPr="00042E79">
        <w:rPr>
          <w:rStyle w:val="StyleUnderline"/>
        </w:rPr>
        <w:t>and biodiversity</w:t>
      </w:r>
      <w:r w:rsidRPr="00042E79">
        <w:rPr>
          <w:sz w:val="16"/>
        </w:rPr>
        <w:t xml:space="preserve"> at local to regional scales </w:t>
      </w:r>
      <w:r w:rsidRPr="004925FE">
        <w:rPr>
          <w:rStyle w:val="Emphasis"/>
          <w:highlight w:val="green"/>
        </w:rPr>
        <w:t>are likely</w:t>
      </w:r>
      <w:r w:rsidRPr="00042E79">
        <w:rPr>
          <w:sz w:val="16"/>
        </w:rPr>
        <w:t>, particularly in the absence of risk management interventions.</w:t>
      </w:r>
      <w:r>
        <w:rPr>
          <w:sz w:val="16"/>
        </w:rPr>
        <w:t xml:space="preserve"> </w:t>
      </w:r>
      <w:r w:rsidRPr="00042E79">
        <w:rPr>
          <w:sz w:val="16"/>
        </w:rPr>
        <w:t xml:space="preserve">From the assessment presented in this chapter, we see four key pathways by which </w:t>
      </w:r>
      <w:r w:rsidRPr="004925FE">
        <w:rPr>
          <w:rStyle w:val="Emphasis"/>
          <w:highlight w:val="green"/>
        </w:rPr>
        <w:t>climate change</w:t>
      </w:r>
      <w:r w:rsidRPr="004925FE">
        <w:rPr>
          <w:sz w:val="16"/>
          <w:highlight w:val="green"/>
        </w:rPr>
        <w:t xml:space="preserve"> </w:t>
      </w:r>
      <w:r w:rsidRPr="004925FE">
        <w:rPr>
          <w:rStyle w:val="StyleUnderline"/>
          <w:highlight w:val="green"/>
        </w:rPr>
        <w:t>could</w:t>
      </w:r>
      <w:r w:rsidRPr="00042E79">
        <w:rPr>
          <w:rStyle w:val="StyleUnderline"/>
        </w:rPr>
        <w:t xml:space="preserve"> trigger </w:t>
      </w:r>
      <w:r w:rsidRPr="004925FE">
        <w:rPr>
          <w:rStyle w:val="Emphasis"/>
          <w:highlight w:val="green"/>
        </w:rPr>
        <w:t>global catastrophe</w:t>
      </w:r>
      <w:r w:rsidRPr="004925FE">
        <w:rPr>
          <w:rStyle w:val="StyleUnderline"/>
          <w:highlight w:val="green"/>
        </w:rPr>
        <w:t>:</w:t>
      </w:r>
      <w:r>
        <w:rPr>
          <w:rStyle w:val="StyleUnderline"/>
        </w:rPr>
        <w:t xml:space="preserve"> </w:t>
      </w:r>
      <w:r w:rsidRPr="00042E79">
        <w:rPr>
          <w:sz w:val="16"/>
        </w:rPr>
        <w:t xml:space="preserve">• </w:t>
      </w:r>
      <w:r w:rsidRPr="004925FE">
        <w:rPr>
          <w:rStyle w:val="StyleUnderline"/>
          <w:highlight w:val="green"/>
        </w:rPr>
        <w:t>rapid acceleration in</w:t>
      </w:r>
      <w:r w:rsidRPr="00042E79">
        <w:rPr>
          <w:rStyle w:val="StyleUnderline"/>
        </w:rPr>
        <w:t xml:space="preserve"> the use of </w:t>
      </w:r>
      <w:r w:rsidRPr="004925FE">
        <w:rPr>
          <w:rStyle w:val="Emphasis"/>
          <w:highlight w:val="green"/>
        </w:rPr>
        <w:t>fossil fuel</w:t>
      </w:r>
      <w:r w:rsidRPr="00042E79">
        <w:rPr>
          <w:rStyle w:val="Emphasis"/>
        </w:rPr>
        <w:t xml:space="preserve"> production</w:t>
      </w:r>
      <w:r w:rsidRPr="00042E79">
        <w:rPr>
          <w:rStyle w:val="StyleUnderline"/>
        </w:rPr>
        <w:t xml:space="preserve"> and </w:t>
      </w:r>
      <w:r w:rsidRPr="00042E79">
        <w:rPr>
          <w:rStyle w:val="Emphasis"/>
        </w:rPr>
        <w:t>use</w:t>
      </w:r>
      <w:r w:rsidRPr="00042E79">
        <w:rPr>
          <w:rStyle w:val="StyleUnderline"/>
        </w:rPr>
        <w:t>:</w:t>
      </w:r>
      <w:r w:rsidRPr="00042E79">
        <w:rPr>
          <w:sz w:val="16"/>
        </w:rPr>
        <w:t xml:space="preserve"> This </w:t>
      </w:r>
      <w:r w:rsidRPr="00042E79">
        <w:rPr>
          <w:rStyle w:val="StyleUnderline"/>
        </w:rPr>
        <w:t xml:space="preserve">could </w:t>
      </w:r>
      <w:r w:rsidRPr="004925FE">
        <w:rPr>
          <w:rStyle w:val="StyleUnderline"/>
          <w:highlight w:val="green"/>
        </w:rPr>
        <w:t>make</w:t>
      </w:r>
      <w:r w:rsidRPr="00042E79">
        <w:rPr>
          <w:sz w:val="16"/>
        </w:rPr>
        <w:t xml:space="preserve"> </w:t>
      </w:r>
      <w:r w:rsidRPr="00042E79">
        <w:rPr>
          <w:rStyle w:val="Emphasis"/>
        </w:rPr>
        <w:t>more-pessimistic</w:t>
      </w:r>
      <w:r w:rsidRPr="00042E79">
        <w:rPr>
          <w:rStyle w:val="StyleUnderline"/>
        </w:rPr>
        <w:t xml:space="preserve"> </w:t>
      </w:r>
      <w:r w:rsidRPr="00042E79">
        <w:rPr>
          <w:rStyle w:val="Emphasis"/>
        </w:rPr>
        <w:t>scenarios</w:t>
      </w:r>
      <w:r w:rsidRPr="00042E79">
        <w:rPr>
          <w:rStyle w:val="StyleUnderline"/>
        </w:rPr>
        <w:t xml:space="preserve"> of </w:t>
      </w:r>
      <w:r w:rsidRPr="004925FE">
        <w:rPr>
          <w:rStyle w:val="Emphasis"/>
          <w:highlight w:val="green"/>
        </w:rPr>
        <w:t>future emissions likelier</w:t>
      </w:r>
      <w:r w:rsidRPr="00042E79">
        <w:rPr>
          <w:sz w:val="16"/>
        </w:rPr>
        <w:t xml:space="preserve">, </w:t>
      </w:r>
      <w:r w:rsidRPr="00042E79">
        <w:rPr>
          <w:rStyle w:val="StyleUnderline"/>
        </w:rPr>
        <w:t xml:space="preserve">thus increasing the likelihood of Earth </w:t>
      </w:r>
      <w:r w:rsidRPr="004925FE">
        <w:rPr>
          <w:rStyle w:val="Emphasis"/>
          <w:highlight w:val="green"/>
        </w:rPr>
        <w:t>reaching magnitudes</w:t>
      </w:r>
      <w:r w:rsidRPr="00042E79">
        <w:rPr>
          <w:rStyle w:val="StyleUnderline"/>
        </w:rPr>
        <w:t xml:space="preserve"> </w:t>
      </w:r>
      <w:r w:rsidRPr="004925FE">
        <w:rPr>
          <w:rStyle w:val="StyleUnderline"/>
          <w:highlight w:val="green"/>
        </w:rPr>
        <w:t>of</w:t>
      </w:r>
      <w:r w:rsidRPr="00042E79">
        <w:rPr>
          <w:rStyle w:val="StyleUnderline"/>
        </w:rPr>
        <w:t xml:space="preserve"> </w:t>
      </w:r>
      <w:r w:rsidRPr="00042E79">
        <w:rPr>
          <w:rStyle w:val="Emphasis"/>
        </w:rPr>
        <w:t xml:space="preserve">global </w:t>
      </w:r>
      <w:r w:rsidRPr="004925FE">
        <w:rPr>
          <w:rStyle w:val="Emphasis"/>
          <w:highlight w:val="green"/>
        </w:rPr>
        <w:t>warming consistent</w:t>
      </w:r>
      <w:r w:rsidRPr="004925FE">
        <w:rPr>
          <w:rStyle w:val="StyleUnderline"/>
          <w:highlight w:val="green"/>
        </w:rPr>
        <w:t xml:space="preserve"> with more-</w:t>
      </w:r>
      <w:r w:rsidRPr="004925FE">
        <w:rPr>
          <w:rStyle w:val="Emphasis"/>
          <w:highlight w:val="green"/>
        </w:rPr>
        <w:t>catastrophic outcomes</w:t>
      </w:r>
      <w:r w:rsidRPr="004925FE">
        <w:rPr>
          <w:rStyle w:val="StyleUnderline"/>
          <w:highlight w:val="green"/>
        </w:rPr>
        <w:t>.</w:t>
      </w:r>
      <w:r>
        <w:rPr>
          <w:rStyle w:val="StyleUnderline"/>
        </w:rPr>
        <w:t xml:space="preserve"> </w:t>
      </w:r>
      <w:r w:rsidRPr="00042E79">
        <w:rPr>
          <w:sz w:val="16"/>
        </w:rPr>
        <w:t xml:space="preserve">• </w:t>
      </w:r>
      <w:r w:rsidRPr="00042E79">
        <w:rPr>
          <w:rStyle w:val="StyleUnderline"/>
        </w:rPr>
        <w:t xml:space="preserve">the Earth system’s increased </w:t>
      </w:r>
      <w:r w:rsidRPr="00042E79">
        <w:rPr>
          <w:rStyle w:val="Emphasis"/>
        </w:rPr>
        <w:t>sensitivity</w:t>
      </w:r>
      <w:r w:rsidRPr="00042E79">
        <w:rPr>
          <w:rStyle w:val="StyleUnderline"/>
        </w:rPr>
        <w:t xml:space="preserve"> to </w:t>
      </w:r>
      <w:r w:rsidRPr="00042E79">
        <w:rPr>
          <w:rStyle w:val="Emphasis"/>
        </w:rPr>
        <w:t>changes in climate</w:t>
      </w:r>
      <w:r w:rsidRPr="00042E79">
        <w:rPr>
          <w:sz w:val="16"/>
        </w:rPr>
        <w:t xml:space="preserve">: Although current estimates put the world on track for 2 to 3°C of warming by 2100 under current policy trajectories, </w:t>
      </w:r>
      <w:r w:rsidRPr="00042E79">
        <w:rPr>
          <w:rStyle w:val="Emphasis"/>
        </w:rPr>
        <w:t>positive feedback</w:t>
      </w:r>
      <w:r w:rsidRPr="00042E79">
        <w:rPr>
          <w:rStyle w:val="StyleUnderline"/>
        </w:rPr>
        <w:t xml:space="preserve"> could push the </w:t>
      </w:r>
      <w:r w:rsidRPr="00042E79">
        <w:rPr>
          <w:rStyle w:val="Emphasis"/>
        </w:rPr>
        <w:t>world</w:t>
      </w:r>
      <w:r w:rsidRPr="00042E79">
        <w:rPr>
          <w:rStyle w:val="StyleUnderline"/>
        </w:rPr>
        <w:t xml:space="preserve"> to </w:t>
      </w:r>
      <w:r w:rsidRPr="00042E79">
        <w:rPr>
          <w:rStyle w:val="Emphasis"/>
        </w:rPr>
        <w:t>higher levels of warming</w:t>
      </w:r>
      <w:r w:rsidRPr="00042E79">
        <w:rPr>
          <w:rStyle w:val="StyleUnderline"/>
        </w:rPr>
        <w:t>.</w:t>
      </w:r>
      <w:r>
        <w:rPr>
          <w:rStyle w:val="StyleUnderline"/>
        </w:rPr>
        <w:t xml:space="preserve"> </w:t>
      </w:r>
      <w:r w:rsidRPr="00042E79">
        <w:rPr>
          <w:sz w:val="16"/>
        </w:rPr>
        <w:t>• reductions in thresholds for key risks in the Earth system: In the event that large-scale discontinuities in the Earth system, such as the collapse of ice sheets or major ecosystems, are triggered by lower magnitudes of warming than currently estimated, the risk of global catastrophic outcomes would increase.</w:t>
      </w:r>
      <w:r>
        <w:rPr>
          <w:sz w:val="16"/>
        </w:rPr>
        <w:t xml:space="preserve"> </w:t>
      </w:r>
      <w:r w:rsidRPr="00042E79">
        <w:rPr>
          <w:sz w:val="16"/>
        </w:rPr>
        <w:t xml:space="preserve">• </w:t>
      </w:r>
      <w:r w:rsidRPr="00042E79">
        <w:rPr>
          <w:rStyle w:val="StyleUnderline"/>
        </w:rPr>
        <w:t>cascading and compounded risks</w:t>
      </w:r>
      <w:r w:rsidRPr="00042E79">
        <w:rPr>
          <w:sz w:val="16"/>
        </w:rPr>
        <w:t xml:space="preserve">: </w:t>
      </w:r>
      <w:r w:rsidRPr="004925FE">
        <w:rPr>
          <w:rStyle w:val="StyleUnderline"/>
          <w:highlight w:val="green"/>
        </w:rPr>
        <w:t>Climate change</w:t>
      </w:r>
      <w:r w:rsidRPr="00042E79">
        <w:rPr>
          <w:rStyle w:val="StyleUnderline"/>
        </w:rPr>
        <w:t>’s ability to trigger complex</w:t>
      </w:r>
      <w:r w:rsidRPr="00042E79">
        <w:rPr>
          <w:sz w:val="16"/>
        </w:rPr>
        <w:t xml:space="preserve"> </w:t>
      </w:r>
      <w:r w:rsidRPr="00042E79">
        <w:rPr>
          <w:rStyle w:val="StyleUnderline"/>
        </w:rPr>
        <w:t xml:space="preserve">consequences that are not captured in existing, reductionist studies </w:t>
      </w:r>
      <w:r w:rsidRPr="004925FE">
        <w:rPr>
          <w:rStyle w:val="StyleUnderline"/>
          <w:highlight w:val="green"/>
        </w:rPr>
        <w:t xml:space="preserve">could result in </w:t>
      </w:r>
      <w:r w:rsidRPr="004925FE">
        <w:rPr>
          <w:rStyle w:val="Emphasis"/>
          <w:highlight w:val="green"/>
        </w:rPr>
        <w:t>surprise catastrophic events</w:t>
      </w:r>
      <w:r w:rsidRPr="004925FE">
        <w:rPr>
          <w:rStyle w:val="StyleUnderline"/>
          <w:highlight w:val="green"/>
        </w:rPr>
        <w:t xml:space="preserve"> or </w:t>
      </w:r>
      <w:r w:rsidRPr="004925FE">
        <w:rPr>
          <w:rStyle w:val="Emphasis"/>
          <w:highlight w:val="green"/>
        </w:rPr>
        <w:t>contribute</w:t>
      </w:r>
      <w:r w:rsidRPr="004925FE">
        <w:rPr>
          <w:rStyle w:val="StyleUnderline"/>
          <w:highlight w:val="green"/>
        </w:rPr>
        <w:t xml:space="preserve"> to </w:t>
      </w:r>
      <w:r w:rsidRPr="004925FE">
        <w:rPr>
          <w:rStyle w:val="Emphasis"/>
          <w:highlight w:val="green"/>
        </w:rPr>
        <w:t>other types</w:t>
      </w:r>
      <w:r w:rsidRPr="004925FE">
        <w:rPr>
          <w:rStyle w:val="StyleUnderline"/>
          <w:highlight w:val="green"/>
        </w:rPr>
        <w:t xml:space="preserve"> of </w:t>
      </w:r>
      <w:r w:rsidRPr="004925FE">
        <w:rPr>
          <w:rStyle w:val="Emphasis"/>
          <w:highlight w:val="green"/>
        </w:rPr>
        <w:t>existential threats</w:t>
      </w:r>
      <w:r w:rsidRPr="004925FE">
        <w:rPr>
          <w:rStyle w:val="StyleUnderline"/>
          <w:highlight w:val="green"/>
        </w:rPr>
        <w:t xml:space="preserve">, such as </w:t>
      </w:r>
      <w:r w:rsidRPr="004925FE">
        <w:rPr>
          <w:rStyle w:val="Emphasis"/>
          <w:highlight w:val="green"/>
        </w:rPr>
        <w:t>global pandemics</w:t>
      </w:r>
      <w:r w:rsidRPr="004925FE">
        <w:rPr>
          <w:rStyle w:val="StyleUnderline"/>
          <w:highlight w:val="green"/>
        </w:rPr>
        <w:t>.</w:t>
      </w:r>
    </w:p>
    <w:p w14:paraId="726ACCE2" w14:textId="77777777" w:rsidR="00716B3B" w:rsidRDefault="00716B3B" w:rsidP="00716B3B">
      <w:pPr>
        <w:pStyle w:val="Heading2"/>
      </w:pPr>
      <w:r>
        <w:t>Solvency</w:t>
      </w:r>
    </w:p>
    <w:p w14:paraId="0642EBD9" w14:textId="77777777" w:rsidR="00716B3B" w:rsidRDefault="00716B3B" w:rsidP="00716B3B">
      <w:pPr>
        <w:pStyle w:val="Heading3"/>
      </w:pPr>
      <w:r>
        <w:t>2nc – Free Riders</w:t>
      </w:r>
    </w:p>
    <w:p w14:paraId="267A3141" w14:textId="77777777" w:rsidR="00716B3B" w:rsidRDefault="00716B3B" w:rsidP="00716B3B">
      <w:pPr>
        <w:pStyle w:val="Heading1"/>
      </w:pPr>
      <w:r>
        <w:t>1NR---Texas---Round 1</w:t>
      </w:r>
    </w:p>
    <w:p w14:paraId="38C05697" w14:textId="77777777" w:rsidR="00716B3B" w:rsidRDefault="00716B3B" w:rsidP="00716B3B">
      <w:pPr>
        <w:pStyle w:val="Heading2"/>
      </w:pPr>
      <w:r>
        <w:t>CP---States</w:t>
      </w:r>
    </w:p>
    <w:p w14:paraId="45C6BFBD" w14:textId="77777777" w:rsidR="00716B3B" w:rsidRDefault="00716B3B" w:rsidP="00716B3B">
      <w:pPr>
        <w:pStyle w:val="Heading3"/>
      </w:pPr>
      <w:r>
        <w:t>Kick---2NC</w:t>
      </w:r>
    </w:p>
    <w:p w14:paraId="74B68A2D" w14:textId="77777777" w:rsidR="00716B3B" w:rsidRDefault="00716B3B" w:rsidP="00716B3B">
      <w:pPr>
        <w:pStyle w:val="Analytic"/>
      </w:pPr>
    </w:p>
    <w:p w14:paraId="19DFDC5B" w14:textId="77777777" w:rsidR="00716B3B" w:rsidRDefault="00716B3B" w:rsidP="00716B3B">
      <w:pPr>
        <w:pStyle w:val="Heading2"/>
      </w:pPr>
      <w:r>
        <w:t>CP---ILO</w:t>
      </w:r>
    </w:p>
    <w:p w14:paraId="3C155A36" w14:textId="77777777" w:rsidR="00716B3B" w:rsidRDefault="00716B3B" w:rsidP="00716B3B">
      <w:pPr>
        <w:pStyle w:val="Heading2"/>
      </w:pPr>
      <w:r>
        <w:t>DA---Rates</w:t>
      </w:r>
    </w:p>
    <w:p w14:paraId="1A32AA94" w14:textId="77777777" w:rsidR="00716B3B" w:rsidRDefault="00716B3B" w:rsidP="00716B3B">
      <w:pPr>
        <w:pStyle w:val="Heading3"/>
      </w:pPr>
      <w:r>
        <w:t>Kick---2NC</w:t>
      </w:r>
    </w:p>
    <w:p w14:paraId="24C6A4E4" w14:textId="77777777" w:rsidR="00716B3B" w:rsidRDefault="00716B3B" w:rsidP="00716B3B">
      <w:pPr>
        <w:pStyle w:val="Analytic"/>
      </w:pPr>
    </w:p>
    <w:p w14:paraId="73B09059" w14:textId="77777777" w:rsidR="00716B3B" w:rsidRDefault="00716B3B" w:rsidP="00716B3B">
      <w:pPr>
        <w:pStyle w:val="Heading2"/>
      </w:pPr>
      <w:r>
        <w:t>Adv---Systemic Risk</w:t>
      </w:r>
    </w:p>
    <w:p w14:paraId="579E9826" w14:textId="77777777" w:rsidR="00716B3B" w:rsidRDefault="00716B3B" w:rsidP="00716B3B">
      <w:pPr>
        <w:pStyle w:val="Heading3"/>
      </w:pPr>
      <w:bookmarkStart w:id="7" w:name="_Hlk213686821"/>
      <w:r>
        <w:t>Impact---Alliances---2NC</w:t>
      </w:r>
    </w:p>
    <w:bookmarkEnd w:id="7"/>
    <w:p w14:paraId="7A3FC058" w14:textId="77777777" w:rsidR="00716B3B" w:rsidRPr="00FE0C47" w:rsidRDefault="00716B3B" w:rsidP="00716B3B"/>
    <w:p w14:paraId="7AC2E84D" w14:textId="77777777" w:rsidR="00716B3B" w:rsidRDefault="00716B3B" w:rsidP="00716B3B">
      <w:pPr>
        <w:pStyle w:val="Heading3"/>
      </w:pPr>
      <w:r>
        <w:t>Link---Slow Growth---2NC</w:t>
      </w:r>
    </w:p>
    <w:p w14:paraId="2256C763" w14:textId="77777777" w:rsidR="00716B3B" w:rsidRDefault="00716B3B" w:rsidP="00716B3B">
      <w:pPr>
        <w:pStyle w:val="Heading3"/>
      </w:pPr>
      <w:r>
        <w:t>2AC 1---AT: Transition Wars---2NC</w:t>
      </w:r>
    </w:p>
    <w:p w14:paraId="762BECB7" w14:textId="77777777" w:rsidR="00716B3B" w:rsidRDefault="00716B3B" w:rsidP="00716B3B">
      <w:pPr>
        <w:pStyle w:val="Analytic"/>
      </w:pPr>
    </w:p>
    <w:p w14:paraId="0E251AD3" w14:textId="77777777" w:rsidR="00716B3B" w:rsidRDefault="00716B3B" w:rsidP="00716B3B">
      <w:pPr>
        <w:pStyle w:val="Heading4"/>
      </w:pPr>
      <w:r w:rsidRPr="007166AD">
        <w:t xml:space="preserve">US lash out is </w:t>
      </w:r>
      <w:r w:rsidRPr="007166AD">
        <w:rPr>
          <w:u w:val="single"/>
        </w:rPr>
        <w:t>not</w:t>
      </w:r>
      <w:r w:rsidRPr="007166AD">
        <w:t xml:space="preserve"> backed by </w:t>
      </w:r>
      <w:r w:rsidRPr="007166AD">
        <w:rPr>
          <w:u w:val="single"/>
        </w:rPr>
        <w:t>any</w:t>
      </w:r>
      <w:r w:rsidRPr="007166AD">
        <w:t xml:space="preserve"> </w:t>
      </w:r>
      <w:r w:rsidRPr="007166AD">
        <w:rPr>
          <w:u w:val="single"/>
        </w:rPr>
        <w:t>historical example</w:t>
      </w:r>
      <w:r w:rsidRPr="007166AD">
        <w:t xml:space="preserve"> of </w:t>
      </w:r>
      <w:r w:rsidRPr="007166AD">
        <w:rPr>
          <w:u w:val="single"/>
        </w:rPr>
        <w:t>declin</w:t>
      </w:r>
      <w:r>
        <w:rPr>
          <w:u w:val="single"/>
        </w:rPr>
        <w:t>e</w:t>
      </w:r>
      <w:r>
        <w:t xml:space="preserve">… </w:t>
      </w:r>
      <w:r w:rsidRPr="007166AD">
        <w:rPr>
          <w:u w:val="single"/>
        </w:rPr>
        <w:t>ever</w:t>
      </w:r>
      <w:r>
        <w:t>.</w:t>
      </w:r>
    </w:p>
    <w:p w14:paraId="4082CB52" w14:textId="77777777" w:rsidR="00716B3B" w:rsidRPr="00C905A1" w:rsidRDefault="00716B3B" w:rsidP="00716B3B">
      <w:r w:rsidRPr="00C905A1">
        <w:t>- 16 cases of a declining great power – 6 had a war during the transition</w:t>
      </w:r>
      <w:r w:rsidRPr="00C905A1">
        <w:br/>
        <w:t>- 2 of the cases involved a war with a non-great power</w:t>
      </w:r>
      <w:r w:rsidRPr="00C905A1">
        <w:br/>
        <w:t>- 2 of the cases involved clashes with great powers that had not overtaken them in rank</w:t>
      </w:r>
      <w:r w:rsidRPr="00C905A1">
        <w:br/>
        <w:t>- last 2 don’t fit the logic of preventative war.</w:t>
      </w:r>
    </w:p>
    <w:p w14:paraId="74BEEB3E" w14:textId="77777777" w:rsidR="00716B3B" w:rsidRPr="0049256C" w:rsidRDefault="00716B3B" w:rsidP="00716B3B">
      <w:r w:rsidRPr="00C905A1">
        <w:rPr>
          <w:rStyle w:val="Style13ptBold"/>
        </w:rPr>
        <w:t>MacDonald and Parent, 18</w:t>
      </w:r>
      <w:r w:rsidRPr="00C905A1">
        <w:t xml:space="preserve"> </w:t>
      </w:r>
      <w:r w:rsidRPr="0049256C">
        <w:t>(</w:t>
      </w:r>
      <w:r w:rsidRPr="00C905A1">
        <w:t>Paul K. MacDonald and Joseph M. Parent</w:t>
      </w:r>
      <w:r w:rsidRPr="0049256C">
        <w:t xml:space="preserve">, </w:t>
      </w:r>
      <w:r w:rsidRPr="00C905A1">
        <w:t>MacDonald: PhD, Associate Professor of Political Science at Wellesley College, Parent; Associate Professor of Political Science at the University of Notre Dame. 2018</w:t>
      </w:r>
      <w:r w:rsidRPr="0049256C">
        <w:t>, accessed 2-11-2025, Cornell University Press, "Twilight of the Titans</w:t>
      </w:r>
      <w:r w:rsidRPr="00C905A1">
        <w:t>: Great Power Decline and Retrenchment</w:t>
      </w:r>
      <w:r w:rsidRPr="0049256C">
        <w:t>", https://www.cornellpress.cornell.edu/book/9781501755309/twilight-of-the-titans/)//Babcii</w:t>
      </w:r>
    </w:p>
    <w:p w14:paraId="5B539D49" w14:textId="77777777" w:rsidR="00716B3B" w:rsidRPr="00C905A1" w:rsidRDefault="00716B3B" w:rsidP="00716B3B">
      <w:pPr>
        <w:rPr>
          <w:sz w:val="16"/>
        </w:rPr>
      </w:pPr>
      <w:r w:rsidRPr="007166AD">
        <w:rPr>
          <w:u w:val="single"/>
        </w:rPr>
        <w:t xml:space="preserve">The </w:t>
      </w:r>
      <w:r w:rsidRPr="00C922BA">
        <w:rPr>
          <w:highlight w:val="green"/>
          <w:u w:val="single"/>
        </w:rPr>
        <w:t>pessimistic view of decline receives little support</w:t>
      </w:r>
      <w:r w:rsidRPr="007166AD">
        <w:rPr>
          <w:u w:val="single"/>
        </w:rPr>
        <w:t>.</w:t>
      </w:r>
      <w:r w:rsidRPr="00C905A1">
        <w:rPr>
          <w:sz w:val="16"/>
        </w:rPr>
        <w:t xml:space="preserve"> A complete coding of the dependent variable for all sixteen cases of decline can be found in table 1 in chapter 1. Against arguments that retrenchment is rare, we find that declining powers retrenched in at least ten and at most thirteen of our sixteen cases, a range of 63–81 percent. On any accounting, </w:t>
      </w:r>
      <w:r w:rsidRPr="007166AD">
        <w:rPr>
          <w:u w:val="single"/>
        </w:rPr>
        <w:t xml:space="preserve">the </w:t>
      </w:r>
      <w:r w:rsidRPr="00C922BA">
        <w:rPr>
          <w:highlight w:val="green"/>
          <w:u w:val="single"/>
        </w:rPr>
        <w:t>majority of declining powers</w:t>
      </w:r>
      <w:r w:rsidRPr="00C905A1">
        <w:rPr>
          <w:sz w:val="16"/>
        </w:rPr>
        <w:t xml:space="preserve"> began to </w:t>
      </w:r>
      <w:r w:rsidRPr="00C922BA">
        <w:rPr>
          <w:b/>
          <w:bCs/>
          <w:highlight w:val="green"/>
          <w:u w:val="single"/>
        </w:rPr>
        <w:t>retrench immediately</w:t>
      </w:r>
      <w:r w:rsidRPr="00C905A1">
        <w:rPr>
          <w:sz w:val="16"/>
        </w:rPr>
        <w:t xml:space="preserve"> before or shortly after their ordinal transition. We further find that great powers maintained policies of the status quo in at least two and at most five of our sixteen cases (a range of 13–31 percent). This finding suggests domestic interests can constrain retrenchment, but only in unusual circumstances. We also find that </w:t>
      </w:r>
      <w:r w:rsidRPr="007166AD">
        <w:rPr>
          <w:u w:val="single"/>
        </w:rPr>
        <w:t xml:space="preserve">declining powers </w:t>
      </w:r>
      <w:r w:rsidRPr="007166AD">
        <w:rPr>
          <w:b/>
          <w:bCs/>
          <w:u w:val="single"/>
        </w:rPr>
        <w:t>rarely</w:t>
      </w:r>
      <w:r w:rsidRPr="007166AD">
        <w:rPr>
          <w:u w:val="single"/>
        </w:rPr>
        <w:t xml:space="preserve"> take up </w:t>
      </w:r>
      <w:r w:rsidRPr="007166AD">
        <w:rPr>
          <w:b/>
          <w:bCs/>
          <w:u w:val="single"/>
        </w:rPr>
        <w:t>policies of expansion</w:t>
      </w:r>
      <w:r w:rsidRPr="00C905A1">
        <w:rPr>
          <w:sz w:val="16"/>
        </w:rPr>
        <w:t xml:space="preserve">. We find unambiguous evidence of expansion in only one of our sixteen cases: 1931 Germany. </w:t>
      </w:r>
      <w:r w:rsidRPr="00C922BA">
        <w:rPr>
          <w:b/>
          <w:bCs/>
          <w:highlight w:val="green"/>
          <w:u w:val="single"/>
        </w:rPr>
        <w:t>Aggressive responses</w:t>
      </w:r>
      <w:r w:rsidRPr="007166AD">
        <w:rPr>
          <w:b/>
          <w:bCs/>
          <w:u w:val="single"/>
        </w:rPr>
        <w:t xml:space="preserve"> to decline</w:t>
      </w:r>
      <w:r w:rsidRPr="00C905A1">
        <w:rPr>
          <w:sz w:val="16"/>
        </w:rPr>
        <w:t xml:space="preserve"> </w:t>
      </w:r>
      <w:r w:rsidRPr="00C922BA">
        <w:rPr>
          <w:b/>
          <w:bCs/>
          <w:highlight w:val="green"/>
          <w:u w:val="single"/>
        </w:rPr>
        <w:t>appear to be the exception</w:t>
      </w:r>
      <w:r w:rsidRPr="00C905A1">
        <w:rPr>
          <w:sz w:val="16"/>
        </w:rPr>
        <w:t xml:space="preserve">, </w:t>
      </w:r>
      <w:r w:rsidRPr="007166AD">
        <w:rPr>
          <w:b/>
          <w:bCs/>
          <w:u w:val="single"/>
        </w:rPr>
        <w:t>rather than the rule</w:t>
      </w:r>
      <w:r w:rsidRPr="00C905A1">
        <w:rPr>
          <w:sz w:val="16"/>
        </w:rPr>
        <w:t>.</w:t>
      </w:r>
    </w:p>
    <w:p w14:paraId="31C5EBC9" w14:textId="77777777" w:rsidR="00716B3B" w:rsidRPr="007166AD" w:rsidRDefault="00716B3B" w:rsidP="00716B3B">
      <w:pPr>
        <w:rPr>
          <w:b/>
          <w:bCs/>
          <w:u w:val="single"/>
        </w:rPr>
      </w:pPr>
      <w:r w:rsidRPr="007166AD">
        <w:rPr>
          <w:b/>
          <w:bCs/>
          <w:u w:val="single"/>
        </w:rPr>
        <w:t>DECLINE AND PREVENTIVE WAR</w:t>
      </w:r>
    </w:p>
    <w:p w14:paraId="10F357F0" w14:textId="77777777" w:rsidR="00716B3B" w:rsidRPr="00C905A1" w:rsidRDefault="00716B3B" w:rsidP="00716B3B">
      <w:pPr>
        <w:rPr>
          <w:sz w:val="16"/>
        </w:rPr>
      </w:pPr>
      <w:r w:rsidRPr="00C905A1">
        <w:rPr>
          <w:sz w:val="16"/>
        </w:rPr>
        <w:t xml:space="preserve">First and foremost, </w:t>
      </w:r>
      <w:r w:rsidRPr="007166AD">
        <w:rPr>
          <w:u w:val="single"/>
        </w:rPr>
        <w:t xml:space="preserve">we </w:t>
      </w:r>
      <w:r w:rsidRPr="00C922BA">
        <w:rPr>
          <w:highlight w:val="green"/>
          <w:u w:val="single"/>
        </w:rPr>
        <w:t>did not find</w:t>
      </w:r>
      <w:r w:rsidRPr="00C905A1">
        <w:rPr>
          <w:sz w:val="16"/>
        </w:rPr>
        <w:t xml:space="preserve"> much </w:t>
      </w:r>
      <w:r w:rsidRPr="00C922BA">
        <w:rPr>
          <w:b/>
          <w:bCs/>
          <w:highlight w:val="green"/>
          <w:u w:val="single"/>
        </w:rPr>
        <w:t>support for preventive war logic</w:t>
      </w:r>
      <w:r w:rsidRPr="00C905A1">
        <w:rPr>
          <w:sz w:val="16"/>
        </w:rPr>
        <w:t xml:space="preserve">. </w:t>
      </w:r>
      <w:r w:rsidRPr="00C922BA">
        <w:rPr>
          <w:highlight w:val="green"/>
          <w:u w:val="single"/>
        </w:rPr>
        <w:t xml:space="preserve">Declining powers experienced war in </w:t>
      </w:r>
      <w:r w:rsidRPr="00C922BA">
        <w:rPr>
          <w:b/>
          <w:bCs/>
          <w:highlight w:val="green"/>
          <w:u w:val="single"/>
        </w:rPr>
        <w:t>4.5 percent</w:t>
      </w:r>
      <w:r w:rsidRPr="00C922BA">
        <w:rPr>
          <w:highlight w:val="green"/>
          <w:u w:val="single"/>
        </w:rPr>
        <w:t xml:space="preserve"> of</w:t>
      </w:r>
      <w:r w:rsidRPr="00C905A1">
        <w:rPr>
          <w:sz w:val="16"/>
        </w:rPr>
        <w:t xml:space="preserve"> their country-</w:t>
      </w:r>
      <w:r w:rsidRPr="00C922BA">
        <w:rPr>
          <w:b/>
          <w:bCs/>
          <w:highlight w:val="green"/>
          <w:u w:val="single"/>
        </w:rPr>
        <w:t>years</w:t>
      </w:r>
      <w:r w:rsidRPr="00C905A1">
        <w:rPr>
          <w:sz w:val="16"/>
        </w:rPr>
        <w:t xml:space="preserve">, </w:t>
      </w:r>
      <w:r w:rsidRPr="00C922BA">
        <w:rPr>
          <w:highlight w:val="green"/>
          <w:u w:val="single"/>
        </w:rPr>
        <w:t xml:space="preserve">compared to </w:t>
      </w:r>
      <w:r w:rsidRPr="00C922BA">
        <w:rPr>
          <w:b/>
          <w:bCs/>
          <w:highlight w:val="green"/>
          <w:u w:val="single"/>
        </w:rPr>
        <w:t>6.1 percent</w:t>
      </w:r>
      <w:r w:rsidRPr="007166AD">
        <w:rPr>
          <w:u w:val="single"/>
        </w:rPr>
        <w:t xml:space="preserve"> </w:t>
      </w:r>
      <w:r w:rsidRPr="00C922BA">
        <w:rPr>
          <w:highlight w:val="green"/>
          <w:u w:val="single"/>
        </w:rPr>
        <w:t xml:space="preserve">for </w:t>
      </w:r>
      <w:r w:rsidRPr="00C922BA">
        <w:rPr>
          <w:b/>
          <w:bCs/>
          <w:highlight w:val="green"/>
          <w:u w:val="single"/>
        </w:rPr>
        <w:t>non-declining powers</w:t>
      </w:r>
      <w:r w:rsidRPr="00C905A1">
        <w:rPr>
          <w:b/>
          <w:bCs/>
          <w:sz w:val="16"/>
        </w:rPr>
        <w:t>.</w:t>
      </w:r>
      <w:r w:rsidRPr="00C905A1">
        <w:rPr>
          <w:sz w:val="16"/>
        </w:rPr>
        <w:t xml:space="preserve"> Of the sixteen cases, </w:t>
      </w:r>
      <w:r w:rsidRPr="00C922BA">
        <w:rPr>
          <w:highlight w:val="green"/>
          <w:u w:val="single"/>
        </w:rPr>
        <w:t>only</w:t>
      </w:r>
      <w:r w:rsidRPr="00C905A1">
        <w:rPr>
          <w:sz w:val="16"/>
        </w:rPr>
        <w:t xml:space="preserve"> six (</w:t>
      </w:r>
      <w:r w:rsidRPr="00C922BA">
        <w:rPr>
          <w:b/>
          <w:bCs/>
          <w:highlight w:val="green"/>
          <w:u w:val="single"/>
        </w:rPr>
        <w:t>38 percent</w:t>
      </w:r>
      <w:r w:rsidRPr="00C905A1">
        <w:rPr>
          <w:sz w:val="16"/>
        </w:rPr>
        <w:t xml:space="preserve">) </w:t>
      </w:r>
      <w:r w:rsidRPr="00C922BA">
        <w:rPr>
          <w:highlight w:val="green"/>
          <w:u w:val="single"/>
        </w:rPr>
        <w:t>found themselves in</w:t>
      </w:r>
      <w:r w:rsidRPr="00C905A1">
        <w:rPr>
          <w:sz w:val="16"/>
        </w:rPr>
        <w:t xml:space="preserve"> an </w:t>
      </w:r>
      <w:r w:rsidRPr="007166AD">
        <w:rPr>
          <w:b/>
          <w:bCs/>
          <w:u w:val="single"/>
        </w:rPr>
        <w:t xml:space="preserve">interstate </w:t>
      </w:r>
      <w:r w:rsidRPr="00C922BA">
        <w:rPr>
          <w:b/>
          <w:bCs/>
          <w:highlight w:val="green"/>
          <w:u w:val="single"/>
        </w:rPr>
        <w:t>war</w:t>
      </w:r>
      <w:r w:rsidRPr="00C905A1">
        <w:rPr>
          <w:sz w:val="16"/>
        </w:rPr>
        <w:t xml:space="preserve"> within five years of their ordinal transition. </w:t>
      </w:r>
      <w:r w:rsidRPr="00C922BA">
        <w:rPr>
          <w:b/>
          <w:bCs/>
          <w:highlight w:val="green"/>
          <w:u w:val="single"/>
        </w:rPr>
        <w:t>Two</w:t>
      </w:r>
      <w:r w:rsidRPr="00C905A1">
        <w:rPr>
          <w:sz w:val="16"/>
        </w:rPr>
        <w:t xml:space="preserve"> of these cases, however, </w:t>
      </w:r>
      <w:r w:rsidRPr="00C922BA">
        <w:rPr>
          <w:highlight w:val="green"/>
          <w:u w:val="single"/>
        </w:rPr>
        <w:t>concerned</w:t>
      </w:r>
      <w:r w:rsidRPr="007166AD">
        <w:rPr>
          <w:u w:val="single"/>
        </w:rPr>
        <w:t xml:space="preserve"> a </w:t>
      </w:r>
      <w:r w:rsidRPr="00C905A1">
        <w:rPr>
          <w:sz w:val="16"/>
        </w:rPr>
        <w:t xml:space="preserve">declining great power clashing with a </w:t>
      </w:r>
      <w:r w:rsidRPr="00C922BA">
        <w:rPr>
          <w:b/>
          <w:bCs/>
          <w:highlight w:val="green"/>
          <w:u w:val="single"/>
        </w:rPr>
        <w:t>non-great power</w:t>
      </w:r>
      <w:r w:rsidRPr="00C905A1">
        <w:rPr>
          <w:sz w:val="16"/>
        </w:rPr>
        <w:t xml:space="preserve">: Russia in the 1877 </w:t>
      </w:r>
      <w:r w:rsidRPr="007166AD">
        <w:rPr>
          <w:b/>
          <w:bCs/>
          <w:u w:val="single"/>
        </w:rPr>
        <w:t>Russo-Turkish</w:t>
      </w:r>
      <w:r w:rsidRPr="00C905A1">
        <w:rPr>
          <w:sz w:val="16"/>
        </w:rPr>
        <w:t xml:space="preserve"> War, </w:t>
      </w:r>
      <w:r w:rsidRPr="007166AD">
        <w:rPr>
          <w:u w:val="single"/>
        </w:rPr>
        <w:t>and</w:t>
      </w:r>
      <w:r w:rsidRPr="00C905A1">
        <w:rPr>
          <w:sz w:val="16"/>
        </w:rPr>
        <w:t xml:space="preserve"> France in the 1884 </w:t>
      </w:r>
      <w:r w:rsidRPr="007166AD">
        <w:rPr>
          <w:b/>
          <w:bCs/>
          <w:u w:val="single"/>
        </w:rPr>
        <w:t>Sino-French</w:t>
      </w:r>
      <w:r w:rsidRPr="00C905A1">
        <w:rPr>
          <w:sz w:val="16"/>
        </w:rPr>
        <w:t xml:space="preserve"> War. </w:t>
      </w:r>
      <w:r w:rsidRPr="00C922BA">
        <w:rPr>
          <w:highlight w:val="green"/>
          <w:u w:val="single"/>
        </w:rPr>
        <w:t>Two additional</w:t>
      </w:r>
      <w:r w:rsidRPr="007166AD">
        <w:rPr>
          <w:u w:val="single"/>
        </w:rPr>
        <w:t xml:space="preserve"> cases</w:t>
      </w:r>
      <w:r w:rsidRPr="00C905A1">
        <w:rPr>
          <w:sz w:val="16"/>
        </w:rPr>
        <w:t xml:space="preserve"> </w:t>
      </w:r>
      <w:r w:rsidRPr="00C922BA">
        <w:rPr>
          <w:highlight w:val="green"/>
          <w:u w:val="single"/>
        </w:rPr>
        <w:t>involved a</w:t>
      </w:r>
      <w:r w:rsidRPr="00C905A1">
        <w:rPr>
          <w:sz w:val="16"/>
        </w:rPr>
        <w:t xml:space="preserve"> declining great power coming to blows with a </w:t>
      </w:r>
      <w:r w:rsidRPr="00C922BA">
        <w:rPr>
          <w:b/>
          <w:bCs/>
          <w:highlight w:val="green"/>
          <w:u w:val="single"/>
        </w:rPr>
        <w:t>rival</w:t>
      </w:r>
      <w:r w:rsidRPr="00C905A1">
        <w:rPr>
          <w:sz w:val="16"/>
        </w:rPr>
        <w:t xml:space="preserve"> great power, </w:t>
      </w:r>
      <w:r w:rsidRPr="00C922BA">
        <w:rPr>
          <w:highlight w:val="green"/>
          <w:u w:val="single"/>
        </w:rPr>
        <w:t>but not</w:t>
      </w:r>
      <w:r w:rsidRPr="00C905A1">
        <w:rPr>
          <w:sz w:val="16"/>
        </w:rPr>
        <w:t xml:space="preserve"> the </w:t>
      </w:r>
      <w:r w:rsidRPr="00C922BA">
        <w:rPr>
          <w:highlight w:val="green"/>
          <w:u w:val="single"/>
        </w:rPr>
        <w:t>one that had</w:t>
      </w:r>
      <w:r w:rsidRPr="00C905A1">
        <w:rPr>
          <w:sz w:val="16"/>
        </w:rPr>
        <w:t xml:space="preserve"> just </w:t>
      </w:r>
      <w:r w:rsidRPr="00C922BA">
        <w:rPr>
          <w:b/>
          <w:bCs/>
          <w:highlight w:val="green"/>
          <w:u w:val="single"/>
        </w:rPr>
        <w:t>overcome it in rank</w:t>
      </w:r>
      <w:r w:rsidRPr="00C905A1">
        <w:rPr>
          <w:sz w:val="16"/>
        </w:rPr>
        <w:t xml:space="preserve">: Britain against China in the 1950 </w:t>
      </w:r>
      <w:r w:rsidRPr="007166AD">
        <w:rPr>
          <w:b/>
          <w:bCs/>
          <w:u w:val="single"/>
        </w:rPr>
        <w:t>Korean War</w:t>
      </w:r>
      <w:r w:rsidRPr="00C905A1">
        <w:rPr>
          <w:sz w:val="16"/>
        </w:rPr>
        <w:t xml:space="preserve">, </w:t>
      </w:r>
      <w:r w:rsidRPr="007166AD">
        <w:rPr>
          <w:u w:val="single"/>
        </w:rPr>
        <w:t>and</w:t>
      </w:r>
      <w:r w:rsidRPr="00C905A1">
        <w:rPr>
          <w:sz w:val="16"/>
        </w:rPr>
        <w:t xml:space="preserve"> Russia versus Japan in the 1904 </w:t>
      </w:r>
      <w:r w:rsidRPr="007166AD">
        <w:rPr>
          <w:b/>
          <w:bCs/>
          <w:u w:val="single"/>
        </w:rPr>
        <w:t>Russo-Japanese</w:t>
      </w:r>
      <w:r w:rsidRPr="00C905A1">
        <w:rPr>
          <w:sz w:val="16"/>
        </w:rPr>
        <w:t xml:space="preserve"> War. </w:t>
      </w:r>
      <w:r w:rsidRPr="00C922BA">
        <w:rPr>
          <w:highlight w:val="green"/>
          <w:u w:val="single"/>
        </w:rPr>
        <w:t>None</w:t>
      </w:r>
      <w:r w:rsidRPr="007166AD">
        <w:rPr>
          <w:u w:val="single"/>
        </w:rPr>
        <w:t xml:space="preserve"> of these</w:t>
      </w:r>
      <w:r w:rsidRPr="00C905A1">
        <w:rPr>
          <w:sz w:val="16"/>
        </w:rPr>
        <w:t xml:space="preserve"> cases </w:t>
      </w:r>
      <w:r w:rsidRPr="00C922BA">
        <w:rPr>
          <w:b/>
          <w:bCs/>
          <w:highlight w:val="green"/>
          <w:u w:val="single"/>
        </w:rPr>
        <w:t>resonates with</w:t>
      </w:r>
      <w:r w:rsidRPr="007166AD">
        <w:rPr>
          <w:b/>
          <w:bCs/>
          <w:u w:val="single"/>
        </w:rPr>
        <w:t xml:space="preserve"> the </w:t>
      </w:r>
      <w:r w:rsidRPr="00C922BA">
        <w:rPr>
          <w:b/>
          <w:bCs/>
          <w:highlight w:val="green"/>
          <w:u w:val="single"/>
        </w:rPr>
        <w:t>preventive war</w:t>
      </w:r>
      <w:r w:rsidRPr="007166AD">
        <w:rPr>
          <w:b/>
          <w:bCs/>
          <w:u w:val="single"/>
        </w:rPr>
        <w:t xml:space="preserve"> narrative</w:t>
      </w:r>
      <w:r w:rsidRPr="00C905A1">
        <w:rPr>
          <w:sz w:val="16"/>
        </w:rPr>
        <w:t>, where a declining power seeks to preserve its rank through force.21</w:t>
      </w:r>
    </w:p>
    <w:p w14:paraId="62814476" w14:textId="77777777" w:rsidR="00716B3B" w:rsidRPr="00AE049B" w:rsidRDefault="00716B3B" w:rsidP="00716B3B">
      <w:pPr>
        <w:rPr>
          <w:sz w:val="16"/>
        </w:rPr>
      </w:pPr>
      <w:r w:rsidRPr="00C905A1">
        <w:rPr>
          <w:sz w:val="16"/>
        </w:rPr>
        <w:t xml:space="preserve">This </w:t>
      </w:r>
      <w:r w:rsidRPr="00C922BA">
        <w:rPr>
          <w:highlight w:val="green"/>
          <w:u w:val="single"/>
        </w:rPr>
        <w:t xml:space="preserve">leaves just </w:t>
      </w:r>
      <w:r w:rsidRPr="00C922BA">
        <w:rPr>
          <w:b/>
          <w:bCs/>
          <w:highlight w:val="green"/>
          <w:u w:val="single"/>
        </w:rPr>
        <w:t>two cases</w:t>
      </w:r>
      <w:r w:rsidRPr="00C905A1">
        <w:rPr>
          <w:sz w:val="16"/>
        </w:rPr>
        <w:t xml:space="preserve"> in which a declining power went to war with the rival that had either surpassed or was about to surpass it in ordinal rank: France in the 1870 </w:t>
      </w:r>
      <w:r w:rsidRPr="00C922BA">
        <w:rPr>
          <w:b/>
          <w:bCs/>
          <w:highlight w:val="green"/>
          <w:u w:val="single"/>
        </w:rPr>
        <w:t>Franco-Prussian</w:t>
      </w:r>
      <w:r w:rsidRPr="00C905A1">
        <w:rPr>
          <w:sz w:val="16"/>
        </w:rPr>
        <w:t xml:space="preserve"> War, </w:t>
      </w:r>
      <w:r w:rsidRPr="00C922BA">
        <w:rPr>
          <w:highlight w:val="green"/>
          <w:u w:val="single"/>
        </w:rPr>
        <w:t>and</w:t>
      </w:r>
      <w:r w:rsidRPr="00C905A1">
        <w:rPr>
          <w:sz w:val="16"/>
        </w:rPr>
        <w:t xml:space="preserve"> Britain against Germany in the </w:t>
      </w:r>
      <w:r w:rsidRPr="00C922BA">
        <w:rPr>
          <w:b/>
          <w:bCs/>
          <w:highlight w:val="green"/>
          <w:u w:val="single"/>
        </w:rPr>
        <w:t>Second World War</w:t>
      </w:r>
      <w:r w:rsidRPr="00C922BA">
        <w:rPr>
          <w:sz w:val="16"/>
          <w:highlight w:val="green"/>
        </w:rPr>
        <w:t>.</w:t>
      </w:r>
      <w:r w:rsidRPr="00C905A1">
        <w:rPr>
          <w:sz w:val="16"/>
        </w:rPr>
        <w:t xml:space="preserve"> </w:t>
      </w:r>
      <w:r w:rsidRPr="00C922BA">
        <w:rPr>
          <w:b/>
          <w:bCs/>
          <w:highlight w:val="green"/>
          <w:u w:val="single"/>
        </w:rPr>
        <w:t>Neither fits the logic</w:t>
      </w:r>
      <w:r w:rsidRPr="007166AD">
        <w:rPr>
          <w:b/>
          <w:bCs/>
          <w:u w:val="single"/>
        </w:rPr>
        <w:t xml:space="preserve"> of preventive war.</w:t>
      </w:r>
      <w:r w:rsidRPr="00C905A1">
        <w:rPr>
          <w:sz w:val="16"/>
        </w:rPr>
        <w:t xml:space="preserve"> Otto von Bismarck instigated the </w:t>
      </w:r>
      <w:r w:rsidRPr="007166AD">
        <w:rPr>
          <w:b/>
          <w:bCs/>
          <w:u w:val="single"/>
        </w:rPr>
        <w:t>Franco-Prussian</w:t>
      </w:r>
      <w:r w:rsidRPr="00C905A1">
        <w:rPr>
          <w:sz w:val="16"/>
        </w:rPr>
        <w:t xml:space="preserve"> War, and he did so more as a way to break the impasse in German affairs than because of worries about the growth of French power. For his part, </w:t>
      </w:r>
      <w:r w:rsidRPr="00AE049B">
        <w:rPr>
          <w:u w:val="single"/>
        </w:rPr>
        <w:t>Napoleon</w:t>
      </w:r>
      <w:r w:rsidRPr="00C905A1">
        <w:rPr>
          <w:sz w:val="16"/>
        </w:rPr>
        <w:t xml:space="preserve"> III was confident of victory and </w:t>
      </w:r>
      <w:r w:rsidRPr="00C922BA">
        <w:rPr>
          <w:b/>
          <w:bCs/>
          <w:highlight w:val="green"/>
          <w:u w:val="single"/>
        </w:rPr>
        <w:t>had</w:t>
      </w:r>
      <w:r w:rsidRPr="007166AD">
        <w:rPr>
          <w:b/>
          <w:bCs/>
          <w:u w:val="single"/>
        </w:rPr>
        <w:t xml:space="preserve"> his own </w:t>
      </w:r>
      <w:r w:rsidRPr="00C922BA">
        <w:rPr>
          <w:b/>
          <w:bCs/>
          <w:highlight w:val="green"/>
          <w:u w:val="single"/>
        </w:rPr>
        <w:t>domestic reasons for fighting</w:t>
      </w:r>
      <w:r w:rsidRPr="00C905A1">
        <w:rPr>
          <w:sz w:val="16"/>
        </w:rPr>
        <w:t xml:space="preserve">. 22 More important, the timing of the conflict suggests the </w:t>
      </w:r>
      <w:r w:rsidRPr="00C922BA">
        <w:rPr>
          <w:b/>
          <w:bCs/>
          <w:highlight w:val="green"/>
          <w:u w:val="single"/>
        </w:rPr>
        <w:t>causal relationship</w:t>
      </w:r>
      <w:r w:rsidRPr="00C905A1">
        <w:rPr>
          <w:sz w:val="16"/>
        </w:rPr>
        <w:t xml:space="preserve"> may be </w:t>
      </w:r>
      <w:r w:rsidRPr="00C922BA">
        <w:rPr>
          <w:b/>
          <w:bCs/>
          <w:highlight w:val="green"/>
          <w:u w:val="single"/>
        </w:rPr>
        <w:t>backwards</w:t>
      </w:r>
      <w:r w:rsidRPr="00C905A1">
        <w:rPr>
          <w:sz w:val="16"/>
        </w:rPr>
        <w:t xml:space="preserve">. A unified Germany overtook France in 1873, more than a year and a half after the Treaty of Frankfurt stripped France of Alsace-Lorraine and exacted a hefty indemnity. </w:t>
      </w:r>
      <w:r w:rsidRPr="00C922BA">
        <w:rPr>
          <w:b/>
          <w:bCs/>
          <w:highlight w:val="green"/>
          <w:u w:val="single"/>
        </w:rPr>
        <w:t xml:space="preserve">Decline </w:t>
      </w:r>
      <w:r w:rsidRPr="00AE049B">
        <w:rPr>
          <w:b/>
          <w:bCs/>
          <w:u w:val="single"/>
        </w:rPr>
        <w:t>appears</w:t>
      </w:r>
      <w:r w:rsidRPr="007166AD">
        <w:rPr>
          <w:b/>
          <w:bCs/>
          <w:u w:val="single"/>
        </w:rPr>
        <w:t xml:space="preserve"> </w:t>
      </w:r>
      <w:r w:rsidRPr="00C905A1">
        <w:rPr>
          <w:sz w:val="16"/>
        </w:rPr>
        <w:t xml:space="preserve">more </w:t>
      </w:r>
      <w:r w:rsidRPr="00C922BA">
        <w:rPr>
          <w:b/>
          <w:bCs/>
          <w:highlight w:val="green"/>
          <w:u w:val="single"/>
        </w:rPr>
        <w:t>a consequence of defeat than a cause of war</w:t>
      </w:r>
      <w:r w:rsidRPr="007166AD">
        <w:rPr>
          <w:b/>
          <w:bCs/>
          <w:u w:val="single"/>
        </w:rPr>
        <w:t>.</w:t>
      </w:r>
      <w:r w:rsidRPr="00C905A1">
        <w:rPr>
          <w:sz w:val="16"/>
        </w:rPr>
        <w:t xml:space="preserve"> 23 Also, it is hard to call British entry into the </w:t>
      </w:r>
      <w:r w:rsidRPr="00C922BA">
        <w:rPr>
          <w:b/>
          <w:bCs/>
          <w:highlight w:val="green"/>
          <w:u w:val="single"/>
        </w:rPr>
        <w:t>Second World War</w:t>
      </w:r>
      <w:r w:rsidRPr="00C905A1">
        <w:rPr>
          <w:sz w:val="16"/>
        </w:rPr>
        <w:t xml:space="preserve"> preventive. </w:t>
      </w:r>
      <w:r w:rsidRPr="00C922BA">
        <w:rPr>
          <w:highlight w:val="green"/>
          <w:u w:val="single"/>
        </w:rPr>
        <w:t xml:space="preserve">Britain famously </w:t>
      </w:r>
      <w:r w:rsidRPr="00C922BA">
        <w:rPr>
          <w:b/>
          <w:bCs/>
          <w:highlight w:val="green"/>
          <w:u w:val="single"/>
        </w:rPr>
        <w:t>aimed to avoid confrontation</w:t>
      </w:r>
      <w:r w:rsidRPr="00C905A1">
        <w:rPr>
          <w:sz w:val="16"/>
        </w:rPr>
        <w:t xml:space="preserve"> through appeasement, and, when it guaranteed Polish territorial integrity on the eve of war, the move was designed to deter German aggression, not elicit it.</w:t>
      </w:r>
    </w:p>
    <w:p w14:paraId="142C5E80" w14:textId="77777777" w:rsidR="00716B3B" w:rsidRDefault="00716B3B" w:rsidP="00716B3B">
      <w:pPr>
        <w:pStyle w:val="Analytic"/>
      </w:pPr>
    </w:p>
    <w:p w14:paraId="0532231B" w14:textId="77777777" w:rsidR="00716B3B" w:rsidRDefault="00716B3B" w:rsidP="00716B3B">
      <w:pPr>
        <w:pStyle w:val="Heading3"/>
      </w:pPr>
      <w:r>
        <w:t>2AC 2---AT: Financialization Solves---2NC</w:t>
      </w:r>
    </w:p>
    <w:p w14:paraId="6F7964AC" w14:textId="77777777" w:rsidR="00716B3B" w:rsidRDefault="00716B3B" w:rsidP="00716B3B">
      <w:pPr>
        <w:pStyle w:val="Analytic"/>
      </w:pPr>
    </w:p>
    <w:p w14:paraId="1F181E96" w14:textId="77777777" w:rsidR="00716B3B" w:rsidRDefault="00716B3B" w:rsidP="00716B3B">
      <w:pPr>
        <w:pStyle w:val="Heading3"/>
      </w:pPr>
      <w:r>
        <w:t>2AC 3---AT: Pursuit Inev---2NC</w:t>
      </w:r>
    </w:p>
    <w:p w14:paraId="7B5A1CF5" w14:textId="77777777" w:rsidR="00716B3B" w:rsidRDefault="00716B3B" w:rsidP="00716B3B">
      <w:pPr>
        <w:pStyle w:val="Analytic"/>
      </w:pPr>
    </w:p>
    <w:p w14:paraId="4B15D33F" w14:textId="77777777" w:rsidR="00716B3B" w:rsidRPr="006D2D35" w:rsidRDefault="00716B3B" w:rsidP="00716B3B">
      <w:pPr>
        <w:pStyle w:val="Heading4"/>
        <w:rPr>
          <w:rFonts w:asciiTheme="minorHAnsi" w:hAnsiTheme="minorHAnsi" w:cstheme="minorHAnsi"/>
        </w:rPr>
      </w:pPr>
      <w:r w:rsidRPr="006D2D35">
        <w:rPr>
          <w:rFonts w:asciiTheme="minorHAnsi" w:hAnsiTheme="minorHAnsi" w:cstheme="minorHAnsi"/>
        </w:rPr>
        <w:t xml:space="preserve">Now is a </w:t>
      </w:r>
      <w:r w:rsidRPr="006D2D35">
        <w:rPr>
          <w:rFonts w:asciiTheme="minorHAnsi" w:hAnsiTheme="minorHAnsi" w:cstheme="minorHAnsi"/>
          <w:u w:val="single"/>
        </w:rPr>
        <w:t>unique window</w:t>
      </w:r>
      <w:r w:rsidRPr="006D2D35">
        <w:rPr>
          <w:rFonts w:asciiTheme="minorHAnsi" w:hAnsiTheme="minorHAnsi" w:cstheme="minorHAnsi"/>
        </w:rPr>
        <w:t xml:space="preserve"> --- Whether </w:t>
      </w:r>
      <w:r w:rsidRPr="006D2D35">
        <w:rPr>
          <w:rFonts w:asciiTheme="minorHAnsi" w:hAnsiTheme="minorHAnsi" w:cstheme="minorHAnsi"/>
          <w:u w:val="single"/>
        </w:rPr>
        <w:t>restraint</w:t>
      </w:r>
      <w:r w:rsidRPr="006D2D35">
        <w:rPr>
          <w:rFonts w:asciiTheme="minorHAnsi" w:hAnsiTheme="minorHAnsi" w:cstheme="minorHAnsi"/>
        </w:rPr>
        <w:t xml:space="preserve"> or </w:t>
      </w:r>
      <w:r w:rsidRPr="006D2D35">
        <w:rPr>
          <w:rFonts w:asciiTheme="minorHAnsi" w:hAnsiTheme="minorHAnsi" w:cstheme="minorHAnsi"/>
          <w:u w:val="single"/>
        </w:rPr>
        <w:t>deep engagement</w:t>
      </w:r>
      <w:r w:rsidRPr="006D2D35">
        <w:rPr>
          <w:rFonts w:asciiTheme="minorHAnsi" w:hAnsiTheme="minorHAnsi" w:cstheme="minorHAnsi"/>
        </w:rPr>
        <w:t xml:space="preserve"> gains </w:t>
      </w:r>
      <w:r w:rsidRPr="006D2D35">
        <w:rPr>
          <w:rFonts w:asciiTheme="minorHAnsi" w:hAnsiTheme="minorHAnsi" w:cstheme="minorHAnsi"/>
          <w:u w:val="single"/>
        </w:rPr>
        <w:t>influence</w:t>
      </w:r>
      <w:r w:rsidRPr="006D2D35">
        <w:rPr>
          <w:rFonts w:asciiTheme="minorHAnsi" w:hAnsiTheme="minorHAnsi" w:cstheme="minorHAnsi"/>
        </w:rPr>
        <w:t xml:space="preserve"> is </w:t>
      </w:r>
      <w:r w:rsidRPr="006D2D35">
        <w:rPr>
          <w:rFonts w:asciiTheme="minorHAnsi" w:hAnsiTheme="minorHAnsi" w:cstheme="minorHAnsi"/>
          <w:u w:val="single"/>
        </w:rPr>
        <w:t>directly correlated</w:t>
      </w:r>
      <w:r w:rsidRPr="006D2D35">
        <w:rPr>
          <w:rFonts w:asciiTheme="minorHAnsi" w:hAnsiTheme="minorHAnsi" w:cstheme="minorHAnsi"/>
        </w:rPr>
        <w:t xml:space="preserve"> with if the US </w:t>
      </w:r>
      <w:r w:rsidRPr="006D2D35">
        <w:rPr>
          <w:rFonts w:asciiTheme="minorHAnsi" w:hAnsiTheme="minorHAnsi" w:cstheme="minorHAnsi"/>
          <w:u w:val="single"/>
        </w:rPr>
        <w:t>continues to decline</w:t>
      </w:r>
      <w:r w:rsidRPr="006D2D35">
        <w:rPr>
          <w:rFonts w:asciiTheme="minorHAnsi" w:hAnsiTheme="minorHAnsi" w:cstheme="minorHAnsi"/>
        </w:rPr>
        <w:t>.</w:t>
      </w:r>
    </w:p>
    <w:p w14:paraId="1F55F5A0" w14:textId="77777777" w:rsidR="00716B3B" w:rsidRPr="006D2D35" w:rsidRDefault="00716B3B" w:rsidP="00716B3B">
      <w:pPr>
        <w:rPr>
          <w:rFonts w:asciiTheme="minorHAnsi" w:hAnsiTheme="minorHAnsi" w:cstheme="minorHAnsi"/>
        </w:rPr>
      </w:pPr>
      <w:r w:rsidRPr="006D2D35">
        <w:rPr>
          <w:rStyle w:val="Style13ptBold"/>
          <w:rFonts w:asciiTheme="minorHAnsi" w:hAnsiTheme="minorHAnsi" w:cstheme="minorHAnsi"/>
        </w:rPr>
        <w:t>Priebe et al. 25</w:t>
      </w:r>
      <w:r w:rsidRPr="006D2D35">
        <w:rPr>
          <w:rFonts w:asciiTheme="minorHAnsi" w:hAnsiTheme="minorHAnsi" w:cstheme="minorHAnsi"/>
        </w:rPr>
        <w:t xml:space="preserve"> (Miranda Priebe, John Schuessler, Bryan Rooney, and Jasen Castillo. Priebe; Director, Center for Analysis of U.S. Grand Strategy; Senior Political Scientist. Rooney: Rooney earned a B.A. in political science from Boston College, and a Ph.D. from the Department of Political Science at Vanderbilt University. 1-9-2025, accessed 2-2-2025, RAND corporation, "Competing Visions of Restraint for U.S. Foreign Policy", https://www.rand.org/pubs/research_briefs/RBA739-2.html)//Babcii</w:t>
      </w:r>
    </w:p>
    <w:p w14:paraId="3FBCB784" w14:textId="77777777" w:rsidR="00716B3B" w:rsidRPr="00527943" w:rsidRDefault="00716B3B" w:rsidP="00716B3B">
      <w:pPr>
        <w:rPr>
          <w:rFonts w:asciiTheme="minorHAnsi" w:hAnsiTheme="minorHAnsi" w:cstheme="minorHAnsi"/>
          <w:sz w:val="12"/>
        </w:rPr>
      </w:pPr>
      <w:r w:rsidRPr="00527943">
        <w:rPr>
          <w:rFonts w:asciiTheme="minorHAnsi" w:hAnsiTheme="minorHAnsi" w:cstheme="minorHAnsi"/>
          <w:sz w:val="12"/>
        </w:rPr>
        <w:t xml:space="preserve">Restraint’s Influence on Policy May Vary by Region </w:t>
      </w:r>
    </w:p>
    <w:p w14:paraId="45D92C3A" w14:textId="77777777" w:rsidR="00716B3B" w:rsidRPr="00527943" w:rsidRDefault="00716B3B" w:rsidP="00716B3B">
      <w:pPr>
        <w:rPr>
          <w:rFonts w:asciiTheme="minorHAnsi" w:hAnsiTheme="minorHAnsi" w:cstheme="minorHAnsi"/>
          <w:sz w:val="12"/>
        </w:rPr>
      </w:pPr>
      <w:r w:rsidRPr="00527943">
        <w:rPr>
          <w:rFonts w:asciiTheme="minorHAnsi" w:hAnsiTheme="minorHAnsi" w:cstheme="minorHAnsi"/>
          <w:sz w:val="12"/>
        </w:rPr>
        <w:t xml:space="preserve">At the end of the Cold War, </w:t>
      </w:r>
      <w:r w:rsidRPr="00C922BA">
        <w:rPr>
          <w:rFonts w:asciiTheme="minorHAnsi" w:hAnsiTheme="minorHAnsi" w:cstheme="minorHAnsi"/>
          <w:highlight w:val="green"/>
          <w:u w:val="single"/>
        </w:rPr>
        <w:t>unipolarity meant</w:t>
      </w:r>
      <w:r w:rsidRPr="00527943">
        <w:rPr>
          <w:rFonts w:asciiTheme="minorHAnsi" w:hAnsiTheme="minorHAnsi" w:cstheme="minorHAnsi"/>
          <w:sz w:val="12"/>
        </w:rPr>
        <w:t xml:space="preserve"> that the </w:t>
      </w:r>
      <w:r w:rsidRPr="00C922BA">
        <w:rPr>
          <w:rFonts w:asciiTheme="minorHAnsi" w:hAnsiTheme="minorHAnsi" w:cstheme="minorHAnsi"/>
          <w:highlight w:val="green"/>
          <w:u w:val="single"/>
        </w:rPr>
        <w:t xml:space="preserve">costs and risks of </w:t>
      </w:r>
      <w:r w:rsidRPr="00C922BA">
        <w:rPr>
          <w:rFonts w:asciiTheme="minorHAnsi" w:hAnsiTheme="minorHAnsi" w:cstheme="minorHAnsi"/>
          <w:b/>
          <w:bCs/>
          <w:highlight w:val="green"/>
          <w:u w:val="single"/>
        </w:rPr>
        <w:t>deep engagement</w:t>
      </w:r>
      <w:r w:rsidRPr="00C922BA">
        <w:rPr>
          <w:rFonts w:asciiTheme="minorHAnsi" w:hAnsiTheme="minorHAnsi" w:cstheme="minorHAnsi"/>
          <w:highlight w:val="green"/>
          <w:u w:val="single"/>
        </w:rPr>
        <w:t xml:space="preserve"> were </w:t>
      </w:r>
      <w:r w:rsidRPr="00C922BA">
        <w:rPr>
          <w:rFonts w:asciiTheme="minorHAnsi" w:hAnsiTheme="minorHAnsi" w:cstheme="minorHAnsi"/>
          <w:b/>
          <w:bCs/>
          <w:highlight w:val="green"/>
          <w:u w:val="single"/>
        </w:rPr>
        <w:t>tolerable</w:t>
      </w:r>
      <w:r w:rsidRPr="00527943">
        <w:rPr>
          <w:rFonts w:asciiTheme="minorHAnsi" w:hAnsiTheme="minorHAnsi" w:cstheme="minorHAnsi"/>
          <w:sz w:val="12"/>
        </w:rPr>
        <w:t xml:space="preserve">, and the debate in Washington focused on how much more ambitious the United States should be. </w:t>
      </w:r>
      <w:r w:rsidRPr="00C922BA">
        <w:rPr>
          <w:rFonts w:asciiTheme="minorHAnsi" w:hAnsiTheme="minorHAnsi" w:cstheme="minorHAnsi"/>
          <w:highlight w:val="green"/>
          <w:u w:val="single"/>
        </w:rPr>
        <w:t xml:space="preserve">Restrainers </w:t>
      </w:r>
      <w:r w:rsidRPr="00C922BA">
        <w:rPr>
          <w:rFonts w:asciiTheme="minorHAnsi" w:hAnsiTheme="minorHAnsi" w:cstheme="minorHAnsi"/>
          <w:b/>
          <w:bCs/>
          <w:highlight w:val="green"/>
          <w:u w:val="single"/>
        </w:rPr>
        <w:t>did not s</w:t>
      </w:r>
      <w:r w:rsidRPr="006D2D35">
        <w:rPr>
          <w:rFonts w:asciiTheme="minorHAnsi" w:hAnsiTheme="minorHAnsi" w:cstheme="minorHAnsi"/>
          <w:b/>
          <w:bCs/>
          <w:u w:val="single"/>
        </w:rPr>
        <w:t xml:space="preserve">ignificantly </w:t>
      </w:r>
      <w:r w:rsidRPr="00C922BA">
        <w:rPr>
          <w:rFonts w:asciiTheme="minorHAnsi" w:hAnsiTheme="minorHAnsi" w:cstheme="minorHAnsi"/>
          <w:b/>
          <w:bCs/>
          <w:highlight w:val="green"/>
          <w:u w:val="single"/>
        </w:rPr>
        <w:t>shift</w:t>
      </w:r>
      <w:r w:rsidRPr="006D2D35">
        <w:rPr>
          <w:rFonts w:asciiTheme="minorHAnsi" w:hAnsiTheme="minorHAnsi" w:cstheme="minorHAnsi"/>
          <w:b/>
          <w:bCs/>
          <w:u w:val="single"/>
        </w:rPr>
        <w:t xml:space="preserve"> U.S. grand </w:t>
      </w:r>
      <w:r w:rsidRPr="00C922BA">
        <w:rPr>
          <w:rFonts w:asciiTheme="minorHAnsi" w:hAnsiTheme="minorHAnsi" w:cstheme="minorHAnsi"/>
          <w:b/>
          <w:bCs/>
          <w:highlight w:val="green"/>
          <w:u w:val="single"/>
        </w:rPr>
        <w:t>strategy</w:t>
      </w:r>
      <w:r w:rsidRPr="00527943">
        <w:rPr>
          <w:rFonts w:asciiTheme="minorHAnsi" w:hAnsiTheme="minorHAnsi" w:cstheme="minorHAnsi"/>
          <w:sz w:val="12"/>
        </w:rPr>
        <w:t xml:space="preserve"> in this context. More than three </w:t>
      </w:r>
      <w:r w:rsidRPr="00C922BA">
        <w:rPr>
          <w:rFonts w:asciiTheme="minorHAnsi" w:hAnsiTheme="minorHAnsi" w:cstheme="minorHAnsi"/>
          <w:b/>
          <w:bCs/>
          <w:highlight w:val="green"/>
          <w:u w:val="single"/>
        </w:rPr>
        <w:t>decades later</w:t>
      </w:r>
      <w:r w:rsidRPr="00C922BA">
        <w:rPr>
          <w:rFonts w:asciiTheme="minorHAnsi" w:hAnsiTheme="minorHAnsi" w:cstheme="minorHAnsi"/>
          <w:sz w:val="12"/>
          <w:highlight w:val="green"/>
        </w:rPr>
        <w:t xml:space="preserve">, </w:t>
      </w:r>
      <w:r w:rsidRPr="00C922BA">
        <w:rPr>
          <w:rFonts w:asciiTheme="minorHAnsi" w:hAnsiTheme="minorHAnsi" w:cstheme="minorHAnsi"/>
          <w:b/>
          <w:bCs/>
          <w:highlight w:val="green"/>
          <w:u w:val="single"/>
        </w:rPr>
        <w:t>restrainers have gained prominence</w:t>
      </w:r>
      <w:r w:rsidRPr="00527943">
        <w:rPr>
          <w:rFonts w:asciiTheme="minorHAnsi" w:hAnsiTheme="minorHAnsi" w:cstheme="minorHAnsi"/>
          <w:sz w:val="12"/>
        </w:rPr>
        <w:t xml:space="preserve"> </w:t>
      </w:r>
      <w:r w:rsidRPr="006D2D35">
        <w:rPr>
          <w:rFonts w:asciiTheme="minorHAnsi" w:hAnsiTheme="minorHAnsi" w:cstheme="minorHAnsi"/>
          <w:u w:val="single"/>
        </w:rPr>
        <w:t xml:space="preserve">in the grand strategy </w:t>
      </w:r>
      <w:r w:rsidRPr="006D2D35">
        <w:rPr>
          <w:rFonts w:asciiTheme="minorHAnsi" w:hAnsiTheme="minorHAnsi" w:cstheme="minorHAnsi"/>
          <w:b/>
          <w:bCs/>
          <w:u w:val="single"/>
        </w:rPr>
        <w:t>debate</w:t>
      </w:r>
      <w:r w:rsidRPr="00527943">
        <w:rPr>
          <w:rFonts w:asciiTheme="minorHAnsi" w:hAnsiTheme="minorHAnsi" w:cstheme="minorHAnsi"/>
          <w:sz w:val="12"/>
        </w:rPr>
        <w:t xml:space="preserve">, but they also face headwinds. </w:t>
      </w:r>
    </w:p>
    <w:p w14:paraId="37828EC7" w14:textId="77777777" w:rsidR="00716B3B" w:rsidRPr="00527943" w:rsidRDefault="00716B3B" w:rsidP="00716B3B">
      <w:pPr>
        <w:rPr>
          <w:rFonts w:asciiTheme="minorHAnsi" w:hAnsiTheme="minorHAnsi" w:cstheme="minorHAnsi"/>
          <w:sz w:val="12"/>
        </w:rPr>
      </w:pPr>
      <w:r w:rsidRPr="00527943">
        <w:rPr>
          <w:rFonts w:asciiTheme="minorHAnsi" w:hAnsiTheme="minorHAnsi" w:cstheme="minorHAnsi"/>
          <w:sz w:val="12"/>
        </w:rPr>
        <w:t xml:space="preserve">Some </w:t>
      </w:r>
      <w:r w:rsidRPr="006D2D35">
        <w:rPr>
          <w:rFonts w:asciiTheme="minorHAnsi" w:hAnsiTheme="minorHAnsi" w:cstheme="minorHAnsi"/>
          <w:u w:val="single"/>
        </w:rPr>
        <w:t xml:space="preserve">international and domestic </w:t>
      </w:r>
      <w:r w:rsidRPr="00C922BA">
        <w:rPr>
          <w:rFonts w:asciiTheme="minorHAnsi" w:hAnsiTheme="minorHAnsi" w:cstheme="minorHAnsi"/>
          <w:highlight w:val="green"/>
          <w:u w:val="single"/>
        </w:rPr>
        <w:t>trends will lead</w:t>
      </w:r>
      <w:r w:rsidRPr="00527943">
        <w:rPr>
          <w:rFonts w:asciiTheme="minorHAnsi" w:hAnsiTheme="minorHAnsi" w:cstheme="minorHAnsi"/>
          <w:sz w:val="12"/>
        </w:rPr>
        <w:t xml:space="preserve"> many </w:t>
      </w:r>
      <w:r w:rsidRPr="00C922BA">
        <w:rPr>
          <w:rFonts w:asciiTheme="minorHAnsi" w:hAnsiTheme="minorHAnsi" w:cstheme="minorHAnsi"/>
          <w:b/>
          <w:bCs/>
          <w:highlight w:val="green"/>
          <w:u w:val="single"/>
        </w:rPr>
        <w:t xml:space="preserve">restrainers to </w:t>
      </w:r>
      <w:r w:rsidRPr="00C922BA">
        <w:rPr>
          <w:rFonts w:asciiTheme="minorHAnsi" w:hAnsiTheme="minorHAnsi" w:cstheme="minorHAnsi"/>
          <w:b/>
          <w:bCs/>
          <w:sz w:val="28"/>
          <w:szCs w:val="28"/>
          <w:highlight w:val="green"/>
          <w:u w:val="single"/>
        </w:rPr>
        <w:t>double down and attract new converts</w:t>
      </w:r>
      <w:r w:rsidRPr="00527943">
        <w:rPr>
          <w:rFonts w:asciiTheme="minorHAnsi" w:hAnsiTheme="minorHAnsi" w:cstheme="minorHAnsi"/>
          <w:sz w:val="12"/>
          <w:szCs w:val="28"/>
        </w:rPr>
        <w:t xml:space="preserve"> </w:t>
      </w:r>
      <w:r w:rsidRPr="00527943">
        <w:rPr>
          <w:rFonts w:asciiTheme="minorHAnsi" w:hAnsiTheme="minorHAnsi" w:cstheme="minorHAnsi"/>
          <w:sz w:val="12"/>
        </w:rPr>
        <w:t xml:space="preserve">to the cause. The </w:t>
      </w:r>
      <w:r w:rsidRPr="00C922BA">
        <w:rPr>
          <w:rFonts w:asciiTheme="minorHAnsi" w:hAnsiTheme="minorHAnsi" w:cstheme="minorHAnsi"/>
          <w:b/>
          <w:bCs/>
          <w:sz w:val="28"/>
          <w:szCs w:val="28"/>
          <w:highlight w:val="green"/>
          <w:u w:val="single"/>
        </w:rPr>
        <w:t>passing of unipolarity</w:t>
      </w:r>
      <w:r w:rsidRPr="00C922BA">
        <w:rPr>
          <w:rFonts w:asciiTheme="minorHAnsi" w:hAnsiTheme="minorHAnsi" w:cstheme="minorHAnsi"/>
          <w:sz w:val="12"/>
          <w:szCs w:val="28"/>
          <w:highlight w:val="green"/>
        </w:rPr>
        <w:t xml:space="preserve"> </w:t>
      </w:r>
      <w:r w:rsidRPr="00C922BA">
        <w:rPr>
          <w:rFonts w:asciiTheme="minorHAnsi" w:hAnsiTheme="minorHAnsi" w:cstheme="minorHAnsi"/>
          <w:highlight w:val="green"/>
          <w:u w:val="single"/>
        </w:rPr>
        <w:t>and</w:t>
      </w:r>
      <w:r w:rsidRPr="00527943">
        <w:rPr>
          <w:rFonts w:asciiTheme="minorHAnsi" w:hAnsiTheme="minorHAnsi" w:cstheme="minorHAnsi"/>
          <w:sz w:val="12"/>
        </w:rPr>
        <w:t xml:space="preserve"> the </w:t>
      </w:r>
      <w:r w:rsidRPr="00C922BA">
        <w:rPr>
          <w:rFonts w:asciiTheme="minorHAnsi" w:hAnsiTheme="minorHAnsi" w:cstheme="minorHAnsi"/>
          <w:b/>
          <w:bCs/>
          <w:highlight w:val="green"/>
          <w:u w:val="single"/>
        </w:rPr>
        <w:t>intensification of</w:t>
      </w:r>
      <w:r w:rsidRPr="00527943">
        <w:rPr>
          <w:rFonts w:asciiTheme="minorHAnsi" w:hAnsiTheme="minorHAnsi" w:cstheme="minorHAnsi"/>
          <w:sz w:val="12"/>
        </w:rPr>
        <w:t xml:space="preserve"> great-power </w:t>
      </w:r>
      <w:r w:rsidRPr="00C922BA">
        <w:rPr>
          <w:rFonts w:asciiTheme="minorHAnsi" w:hAnsiTheme="minorHAnsi" w:cstheme="minorHAnsi"/>
          <w:b/>
          <w:bCs/>
          <w:highlight w:val="green"/>
          <w:u w:val="single"/>
        </w:rPr>
        <w:t>competition</w:t>
      </w:r>
      <w:r w:rsidRPr="00527943">
        <w:rPr>
          <w:rFonts w:asciiTheme="minorHAnsi" w:hAnsiTheme="minorHAnsi" w:cstheme="minorHAnsi"/>
          <w:sz w:val="12"/>
        </w:rPr>
        <w:t xml:space="preserve"> could </w:t>
      </w:r>
      <w:r w:rsidRPr="00C922BA">
        <w:rPr>
          <w:rFonts w:asciiTheme="minorHAnsi" w:hAnsiTheme="minorHAnsi" w:cstheme="minorHAnsi"/>
          <w:b/>
          <w:bCs/>
          <w:sz w:val="28"/>
          <w:szCs w:val="28"/>
          <w:highlight w:val="green"/>
          <w:u w:val="single"/>
        </w:rPr>
        <w:t>lead more Americans to see deep engagement as too risky</w:t>
      </w:r>
      <w:r w:rsidRPr="00527943">
        <w:rPr>
          <w:rFonts w:asciiTheme="minorHAnsi" w:hAnsiTheme="minorHAnsi" w:cstheme="minorHAnsi"/>
          <w:sz w:val="12"/>
        </w:rPr>
        <w:t xml:space="preserve">, while </w:t>
      </w:r>
      <w:r w:rsidRPr="00C922BA">
        <w:rPr>
          <w:rFonts w:asciiTheme="minorHAnsi" w:hAnsiTheme="minorHAnsi" w:cstheme="minorHAnsi"/>
          <w:highlight w:val="green"/>
          <w:u w:val="single"/>
        </w:rPr>
        <w:t>mounting</w:t>
      </w:r>
      <w:r w:rsidRPr="006D2D35">
        <w:rPr>
          <w:rFonts w:asciiTheme="minorHAnsi" w:hAnsiTheme="minorHAnsi" w:cstheme="minorHAnsi"/>
          <w:u w:val="single"/>
        </w:rPr>
        <w:t xml:space="preserve"> </w:t>
      </w:r>
      <w:r w:rsidRPr="00C922BA">
        <w:rPr>
          <w:rFonts w:asciiTheme="minorHAnsi" w:hAnsiTheme="minorHAnsi" w:cstheme="minorHAnsi"/>
          <w:b/>
          <w:bCs/>
          <w:highlight w:val="green"/>
          <w:u w:val="single"/>
        </w:rPr>
        <w:t>domestic</w:t>
      </w:r>
      <w:r w:rsidRPr="006D2D35">
        <w:rPr>
          <w:rFonts w:asciiTheme="minorHAnsi" w:hAnsiTheme="minorHAnsi" w:cstheme="minorHAnsi"/>
          <w:u w:val="single"/>
        </w:rPr>
        <w:t xml:space="preserve"> </w:t>
      </w:r>
      <w:r w:rsidRPr="00C922BA">
        <w:rPr>
          <w:rFonts w:asciiTheme="minorHAnsi" w:hAnsiTheme="minorHAnsi" w:cstheme="minorHAnsi"/>
          <w:highlight w:val="green"/>
          <w:u w:val="single"/>
        </w:rPr>
        <w:t xml:space="preserve">and </w:t>
      </w:r>
      <w:r w:rsidRPr="00C922BA">
        <w:rPr>
          <w:rFonts w:asciiTheme="minorHAnsi" w:hAnsiTheme="minorHAnsi" w:cstheme="minorHAnsi"/>
          <w:b/>
          <w:bCs/>
          <w:sz w:val="28"/>
          <w:szCs w:val="28"/>
          <w:highlight w:val="green"/>
          <w:u w:val="single"/>
        </w:rPr>
        <w:t>fiscal challenges</w:t>
      </w:r>
      <w:r w:rsidRPr="00981E68">
        <w:rPr>
          <w:rFonts w:asciiTheme="minorHAnsi" w:hAnsiTheme="minorHAnsi" w:cstheme="minorHAnsi"/>
          <w:sz w:val="28"/>
          <w:szCs w:val="28"/>
          <w:u w:val="single"/>
        </w:rPr>
        <w:t xml:space="preserve"> </w:t>
      </w:r>
      <w:r w:rsidRPr="006D2D35">
        <w:rPr>
          <w:rFonts w:asciiTheme="minorHAnsi" w:hAnsiTheme="minorHAnsi" w:cstheme="minorHAnsi"/>
          <w:u w:val="single"/>
        </w:rPr>
        <w:t xml:space="preserve">may also </w:t>
      </w:r>
      <w:r w:rsidRPr="00C922BA">
        <w:rPr>
          <w:rFonts w:asciiTheme="minorHAnsi" w:hAnsiTheme="minorHAnsi" w:cstheme="minorHAnsi"/>
          <w:b/>
          <w:bCs/>
          <w:sz w:val="28"/>
          <w:szCs w:val="28"/>
          <w:highlight w:val="green"/>
          <w:u w:val="single"/>
        </w:rPr>
        <w:t>cause</w:t>
      </w:r>
      <w:r w:rsidRPr="00C922BA">
        <w:rPr>
          <w:rFonts w:asciiTheme="minorHAnsi" w:hAnsiTheme="minorHAnsi" w:cstheme="minorHAnsi"/>
          <w:b/>
          <w:bCs/>
          <w:sz w:val="12"/>
          <w:szCs w:val="28"/>
          <w:highlight w:val="green"/>
        </w:rPr>
        <w:t xml:space="preserve"> </w:t>
      </w:r>
      <w:r w:rsidRPr="00C922BA">
        <w:rPr>
          <w:rFonts w:asciiTheme="minorHAnsi" w:hAnsiTheme="minorHAnsi" w:cstheme="minorHAnsi"/>
          <w:b/>
          <w:bCs/>
          <w:sz w:val="28"/>
          <w:szCs w:val="28"/>
          <w:highlight w:val="green"/>
          <w:u w:val="single"/>
        </w:rPr>
        <w:t>some to see deep engagement as unsustainable</w:t>
      </w:r>
      <w:r w:rsidRPr="00C922BA">
        <w:rPr>
          <w:rFonts w:asciiTheme="minorHAnsi" w:hAnsiTheme="minorHAnsi" w:cstheme="minorHAnsi"/>
          <w:sz w:val="12"/>
          <w:highlight w:val="green"/>
        </w:rPr>
        <w:t>.</w:t>
      </w:r>
      <w:r w:rsidRPr="00527943">
        <w:rPr>
          <w:rFonts w:asciiTheme="minorHAnsi" w:hAnsiTheme="minorHAnsi" w:cstheme="minorHAnsi"/>
          <w:sz w:val="12"/>
        </w:rPr>
        <w:t xml:space="preserve"> In this context, the multiple entry points to restraint—through progressive, conservative, and realist ideas—</w:t>
      </w:r>
      <w:r w:rsidRPr="00527943">
        <w:rPr>
          <w:sz w:val="12"/>
        </w:rPr>
        <w:t>could</w:t>
      </w:r>
      <w:r w:rsidRPr="00527943">
        <w:rPr>
          <w:rFonts w:asciiTheme="minorHAnsi" w:hAnsiTheme="minorHAnsi" w:cstheme="minorHAnsi"/>
          <w:sz w:val="12"/>
        </w:rPr>
        <w:t xml:space="preserve"> </w:t>
      </w:r>
      <w:r w:rsidRPr="00C922BA">
        <w:rPr>
          <w:rFonts w:asciiTheme="minorHAnsi" w:hAnsiTheme="minorHAnsi" w:cstheme="minorHAnsi"/>
          <w:b/>
          <w:bCs/>
          <w:sz w:val="28"/>
          <w:szCs w:val="28"/>
          <w:highlight w:val="green"/>
          <w:u w:val="single"/>
        </w:rPr>
        <w:t>lead to a large coalition in favor of strategic change</w:t>
      </w:r>
      <w:r w:rsidRPr="00527943">
        <w:rPr>
          <w:rFonts w:asciiTheme="minorHAnsi" w:hAnsiTheme="minorHAnsi" w:cstheme="minorHAnsi"/>
          <w:sz w:val="12"/>
        </w:rPr>
        <w:t xml:space="preserve">, at least on policy in Europe and the Middle East, where most restrainers align. </w:t>
      </w:r>
    </w:p>
    <w:p w14:paraId="26AC3CBD" w14:textId="77777777" w:rsidR="00716B3B" w:rsidRPr="00527943" w:rsidRDefault="00716B3B" w:rsidP="00716B3B">
      <w:pPr>
        <w:rPr>
          <w:rFonts w:asciiTheme="minorHAnsi" w:hAnsiTheme="minorHAnsi" w:cstheme="minorHAnsi"/>
          <w:sz w:val="12"/>
        </w:rPr>
      </w:pPr>
      <w:r w:rsidRPr="00527943">
        <w:rPr>
          <w:rFonts w:asciiTheme="minorHAnsi" w:hAnsiTheme="minorHAnsi" w:cstheme="minorHAnsi"/>
          <w:sz w:val="12"/>
        </w:rPr>
        <w:t xml:space="preserve">But the existence of competing visions of restraint is a double-edged sword. Divergent views on U.S. strategy in East Asia could inhibit restrainers’ ability to provide a compelling alternative to current U.S. strategy in the region. Moreover, policymakers and the public may hesitate to shift strategy in the face of Russia’s aggression in Europe, China’s growing power in Asia, and instability in the Middle East. </w:t>
      </w:r>
    </w:p>
    <w:p w14:paraId="38A2ED56" w14:textId="77777777" w:rsidR="00716B3B" w:rsidRPr="00527943" w:rsidRDefault="00716B3B" w:rsidP="00716B3B">
      <w:pPr>
        <w:rPr>
          <w:rFonts w:asciiTheme="minorHAnsi" w:hAnsiTheme="minorHAnsi" w:cstheme="minorHAnsi"/>
          <w:sz w:val="12"/>
        </w:rPr>
      </w:pPr>
      <w:r w:rsidRPr="00C922BA">
        <w:rPr>
          <w:rFonts w:asciiTheme="minorHAnsi" w:hAnsiTheme="minorHAnsi" w:cstheme="minorHAnsi"/>
          <w:b/>
          <w:bCs/>
          <w:highlight w:val="green"/>
          <w:u w:val="single"/>
        </w:rPr>
        <w:t>Trump</w:t>
      </w:r>
      <w:r w:rsidRPr="00527943">
        <w:rPr>
          <w:rFonts w:asciiTheme="minorHAnsi" w:hAnsiTheme="minorHAnsi" w:cstheme="minorHAnsi"/>
          <w:sz w:val="12"/>
        </w:rPr>
        <w:t>’s emphasis on alliance burden-sharing</w:t>
      </w:r>
      <w:r w:rsidRPr="00C922BA">
        <w:rPr>
          <w:rFonts w:asciiTheme="minorHAnsi" w:hAnsiTheme="minorHAnsi" w:cstheme="minorHAnsi"/>
          <w:b/>
          <w:bCs/>
          <w:highlight w:val="green"/>
          <w:u w:val="single"/>
        </w:rPr>
        <w:t xml:space="preserve"> creates the possibility that</w:t>
      </w:r>
      <w:r w:rsidRPr="006D2D35">
        <w:rPr>
          <w:rFonts w:asciiTheme="minorHAnsi" w:hAnsiTheme="minorHAnsi" w:cstheme="minorHAnsi"/>
          <w:b/>
          <w:bCs/>
          <w:u w:val="single"/>
        </w:rPr>
        <w:t xml:space="preserve"> </w:t>
      </w:r>
      <w:r w:rsidRPr="00C922BA">
        <w:rPr>
          <w:rFonts w:asciiTheme="minorHAnsi" w:hAnsiTheme="minorHAnsi" w:cstheme="minorHAnsi"/>
          <w:b/>
          <w:bCs/>
          <w:highlight w:val="green"/>
          <w:u w:val="single"/>
        </w:rPr>
        <w:t>restrainers’</w:t>
      </w:r>
      <w:r w:rsidRPr="00C922BA">
        <w:rPr>
          <w:rFonts w:asciiTheme="minorHAnsi" w:hAnsiTheme="minorHAnsi" w:cstheme="minorHAnsi"/>
          <w:sz w:val="12"/>
          <w:highlight w:val="green"/>
        </w:rPr>
        <w:t xml:space="preserve"> </w:t>
      </w:r>
      <w:r w:rsidRPr="00C922BA">
        <w:rPr>
          <w:rFonts w:asciiTheme="minorHAnsi" w:hAnsiTheme="minorHAnsi" w:cstheme="minorHAnsi"/>
          <w:b/>
          <w:bCs/>
          <w:highlight w:val="green"/>
          <w:u w:val="single"/>
        </w:rPr>
        <w:t>ideas will gain influence</w:t>
      </w:r>
      <w:r w:rsidRPr="00527943">
        <w:rPr>
          <w:rFonts w:asciiTheme="minorHAnsi" w:hAnsiTheme="minorHAnsi" w:cstheme="minorHAnsi"/>
          <w:sz w:val="12"/>
        </w:rPr>
        <w:t xml:space="preserve"> on grand strategy in the next administration. </w:t>
      </w:r>
      <w:r w:rsidRPr="00C922BA">
        <w:rPr>
          <w:rFonts w:asciiTheme="minorHAnsi" w:hAnsiTheme="minorHAnsi" w:cstheme="minorHAnsi"/>
          <w:b/>
          <w:bCs/>
          <w:highlight w:val="green"/>
          <w:u w:val="single"/>
        </w:rPr>
        <w:t>But deep engagers’</w:t>
      </w:r>
      <w:r w:rsidRPr="006D2D35">
        <w:rPr>
          <w:rFonts w:asciiTheme="minorHAnsi" w:hAnsiTheme="minorHAnsi" w:cstheme="minorHAnsi"/>
          <w:b/>
          <w:bCs/>
          <w:u w:val="single"/>
        </w:rPr>
        <w:t xml:space="preserve"> policy recommendations </w:t>
      </w:r>
      <w:r w:rsidRPr="00C922BA">
        <w:rPr>
          <w:rFonts w:asciiTheme="minorHAnsi" w:hAnsiTheme="minorHAnsi" w:cstheme="minorHAnsi"/>
          <w:b/>
          <w:bCs/>
          <w:highlight w:val="green"/>
          <w:u w:val="single"/>
        </w:rPr>
        <w:t>may resonate</w:t>
      </w:r>
      <w:r w:rsidRPr="00527943">
        <w:rPr>
          <w:rFonts w:asciiTheme="minorHAnsi" w:hAnsiTheme="minorHAnsi" w:cstheme="minorHAnsi"/>
          <w:sz w:val="12"/>
        </w:rPr>
        <w:t xml:space="preserve"> </w:t>
      </w:r>
      <w:r w:rsidRPr="00C922BA">
        <w:rPr>
          <w:rFonts w:asciiTheme="minorHAnsi" w:hAnsiTheme="minorHAnsi" w:cstheme="minorHAnsi"/>
          <w:b/>
          <w:bCs/>
          <w:highlight w:val="green"/>
          <w:u w:val="single"/>
        </w:rPr>
        <w:t>with Trump</w:t>
      </w:r>
      <w:r w:rsidRPr="00527943">
        <w:rPr>
          <w:rFonts w:asciiTheme="minorHAnsi" w:hAnsiTheme="minorHAnsi" w:cstheme="minorHAnsi"/>
          <w:sz w:val="12"/>
        </w:rPr>
        <w:t xml:space="preserve">’s hard-line instincts </w:t>
      </w:r>
      <w:r w:rsidRPr="00C922BA">
        <w:rPr>
          <w:rFonts w:asciiTheme="minorHAnsi" w:hAnsiTheme="minorHAnsi" w:cstheme="minorHAnsi"/>
          <w:b/>
          <w:bCs/>
          <w:highlight w:val="green"/>
          <w:u w:val="single"/>
        </w:rPr>
        <w:t>as well</w:t>
      </w:r>
      <w:r w:rsidRPr="00527943">
        <w:rPr>
          <w:rFonts w:asciiTheme="minorHAnsi" w:hAnsiTheme="minorHAnsi" w:cstheme="minorHAnsi"/>
          <w:sz w:val="12"/>
        </w:rPr>
        <w:t xml:space="preserve">. More broadly, there are both deep engagers and restrainers within the conservative camp. Domestic political differences between conservatives and progressives are so stark that coalition-building across the aisle on foreign policy may be difficult. </w:t>
      </w:r>
    </w:p>
    <w:p w14:paraId="5D77CB71" w14:textId="77777777" w:rsidR="00716B3B" w:rsidRDefault="00716B3B" w:rsidP="00716B3B">
      <w:pPr>
        <w:rPr>
          <w:rFonts w:asciiTheme="minorHAnsi" w:hAnsiTheme="minorHAnsi" w:cstheme="minorHAnsi"/>
          <w:sz w:val="12"/>
        </w:rPr>
      </w:pPr>
      <w:r w:rsidRPr="00527943">
        <w:rPr>
          <w:rFonts w:asciiTheme="minorHAnsi" w:hAnsiTheme="minorHAnsi" w:cstheme="minorHAnsi"/>
          <w:sz w:val="12"/>
        </w:rPr>
        <w:t xml:space="preserve">Ultimately, given these countervailing considerations, </w:t>
      </w:r>
      <w:r w:rsidRPr="00C922BA">
        <w:rPr>
          <w:rFonts w:asciiTheme="minorHAnsi" w:hAnsiTheme="minorHAnsi" w:cstheme="minorHAnsi"/>
          <w:b/>
          <w:bCs/>
          <w:highlight w:val="green"/>
          <w:u w:val="single"/>
        </w:rPr>
        <w:t>the extent of restrainers’ influence</w:t>
      </w:r>
      <w:r w:rsidRPr="00527943">
        <w:rPr>
          <w:rFonts w:asciiTheme="minorHAnsi" w:hAnsiTheme="minorHAnsi" w:cstheme="minorHAnsi"/>
          <w:sz w:val="12"/>
        </w:rPr>
        <w:t xml:space="preserve"> in the next administration </w:t>
      </w:r>
      <w:r w:rsidRPr="00C922BA">
        <w:rPr>
          <w:rFonts w:asciiTheme="minorHAnsi" w:hAnsiTheme="minorHAnsi" w:cstheme="minorHAnsi"/>
          <w:b/>
          <w:bCs/>
          <w:highlight w:val="green"/>
          <w:u w:val="single"/>
        </w:rPr>
        <w:t>is unclear</w:t>
      </w:r>
      <w:r w:rsidRPr="00527943">
        <w:rPr>
          <w:rFonts w:asciiTheme="minorHAnsi" w:hAnsiTheme="minorHAnsi" w:cstheme="minorHAnsi"/>
          <w:sz w:val="12"/>
        </w:rPr>
        <w:t>. What can be said is that, all else equal, restrainers may have the most influence on U.S. strategy in the regions on which they are most united: Europe and the Middle East.</w:t>
      </w:r>
    </w:p>
    <w:p w14:paraId="57C487AA" w14:textId="77777777" w:rsidR="00716B3B" w:rsidRDefault="00716B3B" w:rsidP="00716B3B">
      <w:pPr>
        <w:pStyle w:val="Heading3"/>
      </w:pPr>
      <w:r>
        <w:t>2AC 4---AT: Russia Revisionist---2NC</w:t>
      </w:r>
    </w:p>
    <w:p w14:paraId="299567E4" w14:textId="77777777" w:rsidR="00716B3B" w:rsidRPr="00801F35" w:rsidRDefault="00716B3B" w:rsidP="00716B3B">
      <w:pPr>
        <w:pStyle w:val="Heading4"/>
      </w:pPr>
      <w:r>
        <w:t xml:space="preserve">It’s </w:t>
      </w:r>
      <w:r w:rsidRPr="00801F35">
        <w:rPr>
          <w:u w:val="single"/>
        </w:rPr>
        <w:t>net more credible</w:t>
      </w:r>
      <w:r>
        <w:t xml:space="preserve"> than US </w:t>
      </w:r>
      <w:r w:rsidRPr="00801F35">
        <w:rPr>
          <w:u w:val="single"/>
        </w:rPr>
        <w:t>deterrence</w:t>
      </w:r>
      <w:r>
        <w:t xml:space="preserve"> from </w:t>
      </w:r>
      <w:r w:rsidRPr="00801F35">
        <w:rPr>
          <w:u w:val="single"/>
        </w:rPr>
        <w:t>abroad</w:t>
      </w:r>
      <w:r>
        <w:t>.</w:t>
      </w:r>
    </w:p>
    <w:p w14:paraId="63BF5537" w14:textId="77777777" w:rsidR="00716B3B" w:rsidRPr="00801F35" w:rsidRDefault="00716B3B" w:rsidP="00716B3B">
      <w:pPr>
        <w:rPr>
          <w:rFonts w:asciiTheme="minorHAnsi" w:hAnsiTheme="minorHAnsi" w:cstheme="minorHAnsi"/>
        </w:rPr>
      </w:pPr>
      <w:r w:rsidRPr="006D2D35">
        <w:rPr>
          <w:rStyle w:val="Style13ptBold"/>
          <w:rFonts w:asciiTheme="minorHAnsi" w:hAnsiTheme="minorHAnsi" w:cstheme="minorHAnsi"/>
        </w:rPr>
        <w:t>McCallion, 24</w:t>
      </w:r>
      <w:r w:rsidRPr="006D2D35">
        <w:rPr>
          <w:rFonts w:asciiTheme="minorHAnsi" w:hAnsiTheme="minorHAnsi" w:cstheme="minorHAnsi"/>
        </w:rPr>
        <w:t xml:space="preserve"> (Christopher McCallion, formerly an adjunct lecturer in political science at Hunter College, City University of New York, and holds an MSc in Theory and History of International Relations from the London School of Economics and Political Science. 09-17-2024, accessed 2-3-2025, Defense Priorities, "GRAND STRATEGY: ALLIANCES", https://www.defensepriorities.org/wp-content/uploads/2024/09/DEFP_Grand_strategy_Alliances.pdf)//Babcii</w:t>
      </w:r>
    </w:p>
    <w:p w14:paraId="3E351272" w14:textId="77777777" w:rsidR="00716B3B" w:rsidRPr="00C5374F" w:rsidRDefault="00716B3B" w:rsidP="00716B3B">
      <w:pPr>
        <w:rPr>
          <w:sz w:val="12"/>
        </w:rPr>
      </w:pPr>
      <w:r w:rsidRPr="00C5374F">
        <w:rPr>
          <w:sz w:val="12"/>
        </w:rPr>
        <w:t xml:space="preserve">Credible </w:t>
      </w:r>
      <w:r w:rsidRPr="00C922BA">
        <w:rPr>
          <w:highlight w:val="green"/>
          <w:u w:val="single"/>
        </w:rPr>
        <w:t>deterrence rests on</w:t>
      </w:r>
      <w:r w:rsidRPr="00C5374F">
        <w:rPr>
          <w:u w:val="single"/>
        </w:rPr>
        <w:t xml:space="preserve"> </w:t>
      </w:r>
      <w:r w:rsidRPr="00C5374F">
        <w:rPr>
          <w:sz w:val="12"/>
        </w:rPr>
        <w:t xml:space="preserve">a combination of </w:t>
      </w:r>
      <w:r w:rsidRPr="00C922BA">
        <w:rPr>
          <w:b/>
          <w:bCs/>
          <w:highlight w:val="green"/>
          <w:u w:val="single"/>
        </w:rPr>
        <w:t>capability and resolve.</w:t>
      </w:r>
      <w:r w:rsidRPr="00C5374F">
        <w:rPr>
          <w:sz w:val="12"/>
        </w:rPr>
        <w:t xml:space="preserve"> </w:t>
      </w:r>
      <w:r w:rsidRPr="00C5374F">
        <w:rPr>
          <w:u w:val="single"/>
        </w:rPr>
        <w:t xml:space="preserve">It is </w:t>
      </w:r>
      <w:r w:rsidRPr="00C922BA">
        <w:rPr>
          <w:highlight w:val="green"/>
          <w:u w:val="single"/>
        </w:rPr>
        <w:t xml:space="preserve">inherently </w:t>
      </w:r>
      <w:r w:rsidRPr="00C922BA">
        <w:rPr>
          <w:b/>
          <w:bCs/>
          <w:highlight w:val="green"/>
          <w:u w:val="single"/>
        </w:rPr>
        <w:t>more credible</w:t>
      </w:r>
      <w:r w:rsidRPr="00C5374F">
        <w:rPr>
          <w:sz w:val="12"/>
        </w:rPr>
        <w:t xml:space="preserve"> </w:t>
      </w:r>
      <w:r w:rsidRPr="00C5374F">
        <w:rPr>
          <w:b/>
          <w:bCs/>
          <w:u w:val="single"/>
        </w:rPr>
        <w:t xml:space="preserve">that a </w:t>
      </w:r>
      <w:r w:rsidRPr="00C922BA">
        <w:rPr>
          <w:b/>
          <w:bCs/>
          <w:highlight w:val="green"/>
          <w:u w:val="single"/>
        </w:rPr>
        <w:t>state will defend itself</w:t>
      </w:r>
      <w:r w:rsidRPr="00C5374F">
        <w:rPr>
          <w:sz w:val="12"/>
        </w:rPr>
        <w:t xml:space="preserve"> rather than another state. The United States’ “</w:t>
      </w:r>
      <w:r w:rsidRPr="00C5374F">
        <w:rPr>
          <w:b/>
          <w:bCs/>
          <w:u w:val="single"/>
        </w:rPr>
        <w:t>hub-and-spoke</w:t>
      </w:r>
      <w:r w:rsidRPr="00C5374F">
        <w:rPr>
          <w:sz w:val="12"/>
        </w:rPr>
        <w:t xml:space="preserve">” </w:t>
      </w:r>
      <w:r w:rsidRPr="00C922BA">
        <w:rPr>
          <w:b/>
          <w:bCs/>
          <w:highlight w:val="green"/>
          <w:u w:val="single"/>
        </w:rPr>
        <w:t>alliance</w:t>
      </w:r>
      <w:r w:rsidRPr="00C5374F">
        <w:rPr>
          <w:b/>
          <w:bCs/>
          <w:u w:val="single"/>
        </w:rPr>
        <w:t xml:space="preserve"> structure</w:t>
      </w:r>
      <w:r w:rsidRPr="00C5374F">
        <w:rPr>
          <w:sz w:val="12"/>
        </w:rPr>
        <w:t>—with the United States at the center and its allies maintained as dependents—</w:t>
      </w:r>
      <w:r w:rsidRPr="00C922BA">
        <w:rPr>
          <w:highlight w:val="green"/>
          <w:u w:val="single"/>
        </w:rPr>
        <w:t>results in</w:t>
      </w:r>
      <w:r w:rsidRPr="00C5374F">
        <w:rPr>
          <w:u w:val="single"/>
        </w:rPr>
        <w:t xml:space="preserve"> a perverse scenario whereby</w:t>
      </w:r>
      <w:r w:rsidRPr="00C5374F">
        <w:rPr>
          <w:sz w:val="12"/>
        </w:rPr>
        <w:t xml:space="preserve"> the </w:t>
      </w:r>
      <w:r w:rsidRPr="00C922BA">
        <w:rPr>
          <w:b/>
          <w:bCs/>
          <w:highlight w:val="green"/>
          <w:u w:val="single"/>
        </w:rPr>
        <w:t>states</w:t>
      </w:r>
      <w:r w:rsidRPr="00C5374F">
        <w:rPr>
          <w:b/>
          <w:bCs/>
          <w:u w:val="single"/>
        </w:rPr>
        <w:t xml:space="preserve"> </w:t>
      </w:r>
      <w:r w:rsidRPr="00C922BA">
        <w:rPr>
          <w:b/>
          <w:bCs/>
          <w:highlight w:val="green"/>
          <w:u w:val="single"/>
        </w:rPr>
        <w:t>with</w:t>
      </w:r>
      <w:r w:rsidRPr="00C5374F">
        <w:rPr>
          <w:b/>
          <w:bCs/>
          <w:u w:val="single"/>
        </w:rPr>
        <w:t xml:space="preserve"> the most </w:t>
      </w:r>
      <w:r w:rsidRPr="00C922BA">
        <w:rPr>
          <w:b/>
          <w:bCs/>
          <w:highlight w:val="green"/>
          <w:u w:val="single"/>
        </w:rPr>
        <w:t>interest in defending themselves</w:t>
      </w:r>
      <w:r w:rsidRPr="00C5374F">
        <w:rPr>
          <w:b/>
          <w:bCs/>
          <w:u w:val="single"/>
        </w:rPr>
        <w:t xml:space="preserve"> </w:t>
      </w:r>
      <w:r w:rsidRPr="00C922BA">
        <w:rPr>
          <w:b/>
          <w:bCs/>
          <w:highlight w:val="green"/>
          <w:u w:val="single"/>
        </w:rPr>
        <w:t>neglect their capability</w:t>
      </w:r>
      <w:r w:rsidRPr="00C5374F">
        <w:rPr>
          <w:b/>
          <w:bCs/>
          <w:u w:val="single"/>
        </w:rPr>
        <w:t xml:space="preserve"> to do so</w:t>
      </w:r>
      <w:r w:rsidRPr="00C5374F">
        <w:rPr>
          <w:sz w:val="12"/>
        </w:rPr>
        <w:t xml:space="preserve">, while the state with the most capability has a less obvious interest in taking on the risks of a great power war. </w:t>
      </w:r>
      <w:r w:rsidRPr="00C5374F">
        <w:rPr>
          <w:u w:val="single"/>
        </w:rPr>
        <w:t xml:space="preserve">This </w:t>
      </w:r>
      <w:r w:rsidRPr="00C922BA">
        <w:rPr>
          <w:b/>
          <w:bCs/>
          <w:highlight w:val="green"/>
          <w:u w:val="single"/>
        </w:rPr>
        <w:t>undermines deterrence</w:t>
      </w:r>
      <w:r w:rsidRPr="00C5374F">
        <w:rPr>
          <w:sz w:val="12"/>
        </w:rPr>
        <w:t xml:space="preserve"> in these regions </w:t>
      </w:r>
      <w:r w:rsidRPr="00C922BA">
        <w:rPr>
          <w:highlight w:val="green"/>
          <w:u w:val="single"/>
        </w:rPr>
        <w:t>by placing</w:t>
      </w:r>
      <w:r w:rsidRPr="00C5374F">
        <w:rPr>
          <w:u w:val="single"/>
        </w:rPr>
        <w:t xml:space="preserve"> </w:t>
      </w:r>
      <w:r w:rsidRPr="00C922BA">
        <w:rPr>
          <w:highlight w:val="green"/>
          <w:u w:val="single"/>
        </w:rPr>
        <w:t>all responsibility</w:t>
      </w:r>
      <w:r w:rsidRPr="00C5374F">
        <w:rPr>
          <w:u w:val="single"/>
        </w:rPr>
        <w:t xml:space="preserve"> </w:t>
      </w:r>
      <w:r w:rsidRPr="00C922BA">
        <w:rPr>
          <w:highlight w:val="green"/>
          <w:u w:val="single"/>
        </w:rPr>
        <w:t>on</w:t>
      </w:r>
      <w:r w:rsidRPr="00C5374F">
        <w:rPr>
          <w:u w:val="single"/>
        </w:rPr>
        <w:t xml:space="preserve"> the shoulders of a </w:t>
      </w:r>
      <w:r w:rsidRPr="00C5374F">
        <w:rPr>
          <w:b/>
          <w:bCs/>
          <w:u w:val="single"/>
        </w:rPr>
        <w:t xml:space="preserve">distant and overstretched </w:t>
      </w:r>
      <w:r w:rsidRPr="00C922BA">
        <w:rPr>
          <w:b/>
          <w:bCs/>
          <w:highlight w:val="green"/>
          <w:u w:val="single"/>
        </w:rPr>
        <w:t>U</w:t>
      </w:r>
      <w:r w:rsidRPr="006C6CCD">
        <w:rPr>
          <w:u w:val="single"/>
        </w:rPr>
        <w:t xml:space="preserve">nited </w:t>
      </w:r>
      <w:r w:rsidRPr="00C922BA">
        <w:rPr>
          <w:b/>
          <w:bCs/>
          <w:highlight w:val="green"/>
          <w:u w:val="single"/>
        </w:rPr>
        <w:t>S</w:t>
      </w:r>
      <w:r w:rsidRPr="00C5374F">
        <w:rPr>
          <w:b/>
          <w:bCs/>
          <w:u w:val="single"/>
        </w:rPr>
        <w:t>t</w:t>
      </w:r>
      <w:r w:rsidRPr="006C6CCD">
        <w:rPr>
          <w:u w:val="single"/>
        </w:rPr>
        <w:t>ates</w:t>
      </w:r>
      <w:r w:rsidRPr="00C5374F">
        <w:rPr>
          <w:sz w:val="12"/>
        </w:rPr>
        <w:t>, rather than more proximate and resolute states with considerable latent power potential.</w:t>
      </w:r>
    </w:p>
    <w:p w14:paraId="151175BC" w14:textId="77777777" w:rsidR="00716B3B" w:rsidRPr="00C5374F" w:rsidRDefault="00716B3B" w:rsidP="00716B3B">
      <w:pPr>
        <w:rPr>
          <w:sz w:val="12"/>
        </w:rPr>
      </w:pPr>
      <w:r w:rsidRPr="00C5374F">
        <w:rPr>
          <w:sz w:val="12"/>
        </w:rPr>
        <w:t xml:space="preserve">ARE THE BENEFITS WORTH THE COSTS? </w:t>
      </w:r>
    </w:p>
    <w:p w14:paraId="59DE6A5D" w14:textId="77777777" w:rsidR="00716B3B" w:rsidRPr="00C5374F" w:rsidRDefault="00716B3B" w:rsidP="00716B3B">
      <w:pPr>
        <w:rPr>
          <w:sz w:val="12"/>
        </w:rPr>
      </w:pPr>
      <w:r w:rsidRPr="00C5374F">
        <w:rPr>
          <w:sz w:val="12"/>
        </w:rPr>
        <w:t xml:space="preserve">Advocates of primacy view the United States’ alliances as the architecture underlying the “rules-based liberal international order” and consider them worth any costs the United States has to bear.54 Common arguments are that the U.S. alliance system benefits U.S. security, global stability, trade, diplomatic influence, the bolstering of democracy, and nuclear non-proliferation.55 Were the United States to retrench, so it is claimed, regional security competition would inevitably draw the United States back into military commitments at greater cost, trade would be undermined, nuclear weapons would proliferate, illiberal political forces would spread, and other great powers would expand their spheres of influence.56 </w:t>
      </w:r>
    </w:p>
    <w:p w14:paraId="44A34D0C" w14:textId="77777777" w:rsidR="00716B3B" w:rsidRPr="00C5374F" w:rsidRDefault="00716B3B" w:rsidP="00716B3B">
      <w:pPr>
        <w:rPr>
          <w:sz w:val="12"/>
        </w:rPr>
      </w:pPr>
      <w:r w:rsidRPr="00C5374F">
        <w:rPr>
          <w:sz w:val="12"/>
        </w:rPr>
        <w:t xml:space="preserve">Despite the impressive—indeed, seemingly infinite—list of benefits claimed to be attributable to alliances and dangers expected by their attenuation, these claims are all highly dubious. </w:t>
      </w:r>
    </w:p>
    <w:p w14:paraId="47CFA857" w14:textId="77777777" w:rsidR="00716B3B" w:rsidRPr="00C5374F" w:rsidRDefault="00716B3B" w:rsidP="00716B3B">
      <w:pPr>
        <w:rPr>
          <w:sz w:val="12"/>
        </w:rPr>
      </w:pPr>
      <w:r w:rsidRPr="00C5374F">
        <w:rPr>
          <w:sz w:val="12"/>
        </w:rPr>
        <w:t xml:space="preserve">Alliances can help protect vital U.S. security interests in the face of a major threat, such as a potential Eurasian hegemon, but a threat of such magnitude would require the existence of capable independent allies, not dependents or protectorates. The unrealized power of capable regional actors encourages the United States to directly stabilize these regions, rather than allow them to be stabilized by a local equilibrium of power. </w:t>
      </w:r>
    </w:p>
    <w:p w14:paraId="0479E96D" w14:textId="77777777" w:rsidR="00716B3B" w:rsidRPr="00C5374F" w:rsidRDefault="00716B3B" w:rsidP="00716B3B">
      <w:pPr>
        <w:rPr>
          <w:sz w:val="12"/>
        </w:rPr>
      </w:pPr>
      <w:r w:rsidRPr="00C5374F">
        <w:rPr>
          <w:sz w:val="12"/>
        </w:rPr>
        <w:t>The claim that alliances produce trade and investment benefits to the United States, while commonly assumed, also stands on weak foundations.57 Trade and investment between allies may just as likely be a cause as a consequence of U.S.-backed alliances, and while adversaries indeed appear less likely to trade with one another than allies, it is much harder to demonstrate that formal military allies trade more than states with mere good relations when all other variables determining trade—proximity, size of economy, factor endowments, exchange rates—are held equal. 58 Over a number of years, the United States’ top trading partner was also its most likely adversary, China, while its current and long-term top trading partners are its immediate northern and southern neighbors, only one of whom is a treaty ally.59 Similarly, trade among European countries is much more plausibly due to the lower transportation costs provided by proximity and common membership in the European Union, rather than membership in NATO. Nor does U.S. leadership in alliances seem to provide leverage to extract economic concessions from allies, perhaps in part because the United States does little to threaten to leave.60</w:t>
      </w:r>
    </w:p>
    <w:p w14:paraId="53FCA994" w14:textId="77777777" w:rsidR="00716B3B" w:rsidRPr="00C5374F" w:rsidRDefault="00716B3B" w:rsidP="00716B3B">
      <w:pPr>
        <w:rPr>
          <w:sz w:val="12"/>
        </w:rPr>
      </w:pPr>
      <w:r w:rsidRPr="00C5374F">
        <w:rPr>
          <w:sz w:val="12"/>
        </w:rPr>
        <w:t>Nor is there a necessary relationship between U.S. alliances and democracy, unsurprising given that a military alliance is not, contrary to popular opinion, “a community of values.” During the Cold War, the United States supported a number of anti-communist dictatorships. Despite the requirements to gain NATO membership, there is nothing which requires the United States to abrogate its obligations if allies cease to be liberal democracies, and the act of doing so would undermine the supposed strategic rationale for including them in the alliance in the first place. NATO members like Hungary, Turkey, and Poland have undergone lurches towards illiberalism in recent years. Some commentators blame this turn on seemingly omnipresent “Russian influence,” but if NATO is a tool for institutionalizing liberal democracy, why should the very same alliance whose purpose is to deter Russia be failing so badly?61</w:t>
      </w:r>
    </w:p>
    <w:p w14:paraId="1F026856" w14:textId="77777777" w:rsidR="00716B3B" w:rsidRPr="00C5374F" w:rsidRDefault="00716B3B" w:rsidP="00716B3B">
      <w:pPr>
        <w:rPr>
          <w:sz w:val="12"/>
        </w:rPr>
      </w:pPr>
      <w:r w:rsidRPr="00C5374F">
        <w:rPr>
          <w:u w:val="single"/>
        </w:rPr>
        <w:t>As</w:t>
      </w:r>
      <w:r w:rsidRPr="00C5374F">
        <w:rPr>
          <w:sz w:val="12"/>
        </w:rPr>
        <w:t xml:space="preserve"> the United States’ preponderance of relative </w:t>
      </w:r>
      <w:r w:rsidRPr="00C5374F">
        <w:rPr>
          <w:u w:val="single"/>
        </w:rPr>
        <w:t>power diminishes</w:t>
      </w:r>
      <w:r w:rsidRPr="00C5374F">
        <w:rPr>
          <w:sz w:val="12"/>
        </w:rPr>
        <w:t xml:space="preserve"> </w:t>
      </w:r>
      <w:r w:rsidRPr="00C5374F">
        <w:rPr>
          <w:u w:val="single"/>
        </w:rPr>
        <w:t>and</w:t>
      </w:r>
      <w:r w:rsidRPr="00C5374F">
        <w:rPr>
          <w:sz w:val="12"/>
        </w:rPr>
        <w:t xml:space="preserve"> the </w:t>
      </w:r>
      <w:r w:rsidRPr="00C5374F">
        <w:rPr>
          <w:u w:val="single"/>
        </w:rPr>
        <w:t>local military balance shifts in favor of</w:t>
      </w:r>
      <w:r w:rsidRPr="00C5374F">
        <w:rPr>
          <w:sz w:val="12"/>
        </w:rPr>
        <w:t xml:space="preserve"> powers like </w:t>
      </w:r>
      <w:r w:rsidRPr="00C5374F">
        <w:rPr>
          <w:b/>
          <w:bCs/>
          <w:u w:val="single"/>
        </w:rPr>
        <w:t>China</w:t>
      </w:r>
      <w:r w:rsidRPr="00C5374F">
        <w:rPr>
          <w:sz w:val="12"/>
        </w:rPr>
        <w:t xml:space="preserve"> in East Asia </w:t>
      </w:r>
      <w:r w:rsidRPr="00C5374F">
        <w:rPr>
          <w:u w:val="single"/>
        </w:rPr>
        <w:t xml:space="preserve">and </w:t>
      </w:r>
      <w:r w:rsidRPr="00C5374F">
        <w:rPr>
          <w:b/>
          <w:bCs/>
          <w:u w:val="single"/>
        </w:rPr>
        <w:t>Russia</w:t>
      </w:r>
      <w:r w:rsidRPr="00C5374F">
        <w:rPr>
          <w:sz w:val="12"/>
        </w:rPr>
        <w:t xml:space="preserve"> in Eastern Europe, the </w:t>
      </w:r>
      <w:r w:rsidRPr="00C5374F">
        <w:rPr>
          <w:u w:val="single"/>
        </w:rPr>
        <w:t xml:space="preserve">ability of the U.S. to </w:t>
      </w:r>
      <w:r w:rsidRPr="00C5374F">
        <w:rPr>
          <w:b/>
          <w:bCs/>
          <w:u w:val="single"/>
        </w:rPr>
        <w:t>credibly deter</w:t>
      </w:r>
      <w:r w:rsidRPr="00C5374F">
        <w:rPr>
          <w:sz w:val="12"/>
        </w:rPr>
        <w:t xml:space="preserve"> in faraway regions </w:t>
      </w:r>
      <w:r w:rsidRPr="00C5374F">
        <w:rPr>
          <w:b/>
          <w:bCs/>
          <w:u w:val="single"/>
        </w:rPr>
        <w:t>further erodes</w:t>
      </w:r>
      <w:r w:rsidRPr="00C5374F">
        <w:rPr>
          <w:sz w:val="12"/>
        </w:rPr>
        <w:t>. This negative tendency is amplified by the sheer number of commitments the United States maintains simultaneously in distant regions of the globe.</w:t>
      </w:r>
    </w:p>
    <w:p w14:paraId="3A696F5A" w14:textId="77777777" w:rsidR="00716B3B" w:rsidRPr="00C5374F" w:rsidRDefault="00716B3B" w:rsidP="00716B3B">
      <w:pPr>
        <w:rPr>
          <w:sz w:val="12"/>
        </w:rPr>
      </w:pPr>
      <w:r w:rsidRPr="00C5374F">
        <w:rPr>
          <w:sz w:val="12"/>
        </w:rPr>
        <w:t>DOWNSIZING U.S. FOREIGN COMMITMENTS</w:t>
      </w:r>
    </w:p>
    <w:p w14:paraId="79E1ADCD" w14:textId="77777777" w:rsidR="00716B3B" w:rsidRPr="00C5374F" w:rsidRDefault="00716B3B" w:rsidP="00716B3B">
      <w:pPr>
        <w:rPr>
          <w:sz w:val="12"/>
        </w:rPr>
      </w:pPr>
      <w:r w:rsidRPr="00C5374F">
        <w:rPr>
          <w:sz w:val="12"/>
        </w:rPr>
        <w:t xml:space="preserve">The United States’ alliance commitments are insolvent in part because the United States has committed its overstretched resources either to defend states with the latent capacity to defend themselves or less capable states in whose security it only has a peripheral interest. The United States maintains these commitments out of a fear that extricating itself will produce catastrophic instability. </w:t>
      </w:r>
      <w:r w:rsidRPr="00C922BA">
        <w:rPr>
          <w:highlight w:val="green"/>
          <w:u w:val="single"/>
        </w:rPr>
        <w:t>Allies</w:t>
      </w:r>
      <w:r w:rsidRPr="00C5374F">
        <w:rPr>
          <w:u w:val="single"/>
        </w:rPr>
        <w:t xml:space="preserve"> take advantage</w:t>
      </w:r>
      <w:r w:rsidRPr="00C5374F">
        <w:rPr>
          <w:sz w:val="12"/>
        </w:rPr>
        <w:t xml:space="preserve"> of this fear </w:t>
      </w:r>
      <w:r w:rsidRPr="00C5374F">
        <w:rPr>
          <w:b/>
          <w:bCs/>
          <w:u w:val="single"/>
        </w:rPr>
        <w:t>by pleading helplessness</w:t>
      </w:r>
      <w:r w:rsidRPr="00C5374F">
        <w:rPr>
          <w:sz w:val="12"/>
        </w:rPr>
        <w:t xml:space="preserve"> </w:t>
      </w:r>
      <w:r w:rsidRPr="00C5374F">
        <w:rPr>
          <w:u w:val="single"/>
        </w:rPr>
        <w:t xml:space="preserve">while </w:t>
      </w:r>
      <w:r w:rsidRPr="00C922BA">
        <w:rPr>
          <w:b/>
          <w:bCs/>
          <w:highlight w:val="green"/>
          <w:u w:val="single"/>
        </w:rPr>
        <w:t>deliberately neglecting their own defense</w:t>
      </w:r>
      <w:r w:rsidRPr="00C5374F">
        <w:rPr>
          <w:sz w:val="12"/>
        </w:rPr>
        <w:t>.</w:t>
      </w:r>
    </w:p>
    <w:p w14:paraId="61D59711" w14:textId="77777777" w:rsidR="00716B3B" w:rsidRDefault="00716B3B" w:rsidP="00716B3B">
      <w:pPr>
        <w:rPr>
          <w:sz w:val="12"/>
        </w:rPr>
      </w:pPr>
      <w:r w:rsidRPr="00C5374F">
        <w:rPr>
          <w:sz w:val="12"/>
        </w:rPr>
        <w:t xml:space="preserve">But when assessing the international scene, the United States has little reason to be so paralyzed that it can’t prudently adapt to new circumstances. The </w:t>
      </w:r>
      <w:r w:rsidRPr="00C922BA">
        <w:rPr>
          <w:b/>
          <w:bCs/>
          <w:highlight w:val="green"/>
          <w:u w:val="single"/>
        </w:rPr>
        <w:t>U</w:t>
      </w:r>
      <w:r w:rsidRPr="00C5374F">
        <w:rPr>
          <w:sz w:val="12"/>
        </w:rPr>
        <w:t xml:space="preserve">nited </w:t>
      </w:r>
      <w:r w:rsidRPr="00C922BA">
        <w:rPr>
          <w:b/>
          <w:bCs/>
          <w:highlight w:val="green"/>
          <w:u w:val="single"/>
        </w:rPr>
        <w:t>S</w:t>
      </w:r>
      <w:r w:rsidRPr="00C5374F">
        <w:rPr>
          <w:sz w:val="12"/>
        </w:rPr>
        <w:t xml:space="preserve">tates </w:t>
      </w:r>
      <w:r w:rsidRPr="00C922BA">
        <w:rPr>
          <w:highlight w:val="green"/>
          <w:u w:val="single"/>
        </w:rPr>
        <w:t>should adopt</w:t>
      </w:r>
      <w:r w:rsidRPr="00C5374F">
        <w:rPr>
          <w:sz w:val="12"/>
        </w:rPr>
        <w:t xml:space="preserve"> a </w:t>
      </w:r>
      <w:r w:rsidRPr="00C922BA">
        <w:rPr>
          <w:b/>
          <w:bCs/>
          <w:highlight w:val="green"/>
          <w:u w:val="single"/>
        </w:rPr>
        <w:t>buck-passing</w:t>
      </w:r>
      <w:r w:rsidRPr="00C5374F">
        <w:rPr>
          <w:sz w:val="12"/>
        </w:rPr>
        <w:t xml:space="preserve"> strategy </w:t>
      </w:r>
      <w:r w:rsidRPr="00C5374F">
        <w:rPr>
          <w:u w:val="single"/>
        </w:rPr>
        <w:t xml:space="preserve">that </w:t>
      </w:r>
      <w:r w:rsidRPr="00C922BA">
        <w:rPr>
          <w:highlight w:val="green"/>
          <w:u w:val="single"/>
        </w:rPr>
        <w:t xml:space="preserve">incentivizes </w:t>
      </w:r>
      <w:r w:rsidRPr="00C922BA">
        <w:rPr>
          <w:b/>
          <w:bCs/>
          <w:highlight w:val="green"/>
          <w:u w:val="single"/>
        </w:rPr>
        <w:t>local powers to balance</w:t>
      </w:r>
      <w:r w:rsidRPr="00C922BA">
        <w:rPr>
          <w:sz w:val="12"/>
          <w:highlight w:val="green"/>
        </w:rPr>
        <w:t xml:space="preserve"> </w:t>
      </w:r>
      <w:r w:rsidRPr="00C922BA">
        <w:rPr>
          <w:b/>
          <w:bCs/>
          <w:highlight w:val="green"/>
          <w:u w:val="single"/>
        </w:rPr>
        <w:t>against threats</w:t>
      </w:r>
      <w:r w:rsidRPr="00C5374F">
        <w:rPr>
          <w:sz w:val="12"/>
        </w:rPr>
        <w:t xml:space="preserve"> as they emerge. The </w:t>
      </w:r>
      <w:r w:rsidRPr="00C5374F">
        <w:rPr>
          <w:b/>
          <w:bCs/>
          <w:u w:val="single"/>
        </w:rPr>
        <w:t>U</w:t>
      </w:r>
      <w:r w:rsidRPr="00C5374F">
        <w:rPr>
          <w:sz w:val="12"/>
        </w:rPr>
        <w:t xml:space="preserve">nited </w:t>
      </w:r>
      <w:r w:rsidRPr="00C5374F">
        <w:rPr>
          <w:b/>
          <w:bCs/>
          <w:u w:val="single"/>
        </w:rPr>
        <w:t>S</w:t>
      </w:r>
      <w:r w:rsidRPr="00C5374F">
        <w:rPr>
          <w:sz w:val="12"/>
        </w:rPr>
        <w:t xml:space="preserve">tates </w:t>
      </w:r>
      <w:r w:rsidRPr="00C5374F">
        <w:rPr>
          <w:u w:val="single"/>
        </w:rPr>
        <w:t xml:space="preserve">should </w:t>
      </w:r>
      <w:r w:rsidRPr="00C922BA">
        <w:rPr>
          <w:highlight w:val="green"/>
          <w:u w:val="single"/>
        </w:rPr>
        <w:t>act only as the</w:t>
      </w:r>
      <w:r w:rsidRPr="00C922BA">
        <w:rPr>
          <w:sz w:val="12"/>
          <w:highlight w:val="green"/>
        </w:rPr>
        <w:t xml:space="preserve"> “</w:t>
      </w:r>
      <w:r w:rsidRPr="00C922BA">
        <w:rPr>
          <w:b/>
          <w:bCs/>
          <w:highlight w:val="green"/>
          <w:u w:val="single"/>
        </w:rPr>
        <w:t>balancer of last resort</w:t>
      </w:r>
      <w:r w:rsidRPr="00C5374F">
        <w:rPr>
          <w:sz w:val="12"/>
        </w:rPr>
        <w:t xml:space="preserve">” if it deems it necessary to thwart a potential Eurasian hegemon. </w:t>
      </w:r>
      <w:r w:rsidRPr="00C5374F">
        <w:rPr>
          <w:u w:val="single"/>
        </w:rPr>
        <w:t xml:space="preserve">This means </w:t>
      </w:r>
      <w:r w:rsidRPr="00C922BA">
        <w:rPr>
          <w:highlight w:val="green"/>
          <w:u w:val="single"/>
        </w:rPr>
        <w:t xml:space="preserve">shifting the </w:t>
      </w:r>
      <w:r w:rsidRPr="00C922BA">
        <w:rPr>
          <w:b/>
          <w:bCs/>
          <w:highlight w:val="green"/>
          <w:u w:val="single"/>
        </w:rPr>
        <w:t>main burden</w:t>
      </w:r>
      <w:r w:rsidRPr="00C5374F">
        <w:rPr>
          <w:u w:val="single"/>
        </w:rPr>
        <w:t xml:space="preserve"> of </w:t>
      </w:r>
      <w:r w:rsidRPr="00C5374F">
        <w:rPr>
          <w:b/>
          <w:bCs/>
          <w:u w:val="single"/>
        </w:rPr>
        <w:t xml:space="preserve">defense </w:t>
      </w:r>
      <w:r w:rsidRPr="00C922BA">
        <w:rPr>
          <w:b/>
          <w:bCs/>
          <w:highlight w:val="green"/>
          <w:u w:val="single"/>
        </w:rPr>
        <w:t>over to allies</w:t>
      </w:r>
      <w:r w:rsidRPr="00C5374F">
        <w:rPr>
          <w:sz w:val="12"/>
        </w:rPr>
        <w:t xml:space="preserve"> and partners, rather than sharing the burden with them.62</w:t>
      </w:r>
    </w:p>
    <w:p w14:paraId="5A116248" w14:textId="77777777" w:rsidR="00716B3B" w:rsidRDefault="00716B3B" w:rsidP="00716B3B">
      <w:pPr>
        <w:pStyle w:val="Heading4"/>
      </w:pPr>
      <w:r>
        <w:t xml:space="preserve">AND </w:t>
      </w:r>
      <w:r w:rsidRPr="004E00DD">
        <w:rPr>
          <w:u w:val="single"/>
        </w:rPr>
        <w:t>more stable</w:t>
      </w:r>
      <w:r>
        <w:t xml:space="preserve"> --- Rising powers </w:t>
      </w:r>
      <w:r w:rsidRPr="004E00DD">
        <w:rPr>
          <w:u w:val="single"/>
        </w:rPr>
        <w:t>won’t test</w:t>
      </w:r>
      <w:r>
        <w:t xml:space="preserve"> rebalanced </w:t>
      </w:r>
      <w:r w:rsidRPr="004E00DD">
        <w:rPr>
          <w:u w:val="single"/>
        </w:rPr>
        <w:t>commitments</w:t>
      </w:r>
      <w:r>
        <w:t xml:space="preserve"> because they are more </w:t>
      </w:r>
      <w:r w:rsidRPr="004E00DD">
        <w:rPr>
          <w:u w:val="single"/>
        </w:rPr>
        <w:t>believable</w:t>
      </w:r>
      <w:r>
        <w:t xml:space="preserve"> AND </w:t>
      </w:r>
      <w:r w:rsidRPr="004E00DD">
        <w:rPr>
          <w:u w:val="single"/>
        </w:rPr>
        <w:t>better defended</w:t>
      </w:r>
      <w:r>
        <w:t>.</w:t>
      </w:r>
    </w:p>
    <w:p w14:paraId="67F44EB4" w14:textId="77777777" w:rsidR="00716B3B" w:rsidRPr="004E00DD" w:rsidRDefault="00716B3B" w:rsidP="00716B3B">
      <w:r w:rsidRPr="00F81581">
        <w:rPr>
          <w:rStyle w:val="Style13ptBold"/>
        </w:rPr>
        <w:t>MacDonald and Parent, 18</w:t>
      </w:r>
      <w:r w:rsidRPr="00F81581">
        <w:t xml:space="preserve"> </w:t>
      </w:r>
      <w:r w:rsidRPr="0049256C">
        <w:t>(</w:t>
      </w:r>
      <w:r w:rsidRPr="00F81581">
        <w:t>Paul K. MacDonald and Joseph M. Parent</w:t>
      </w:r>
      <w:r w:rsidRPr="0049256C">
        <w:t xml:space="preserve">, </w:t>
      </w:r>
      <w:r w:rsidRPr="00F81581">
        <w:t>MacDonald: PhD, Associate Professor of Political Science at Wellesley College, Parent; Associate Professor of Political Science at the University of Notre Dame. 2018</w:t>
      </w:r>
      <w:r w:rsidRPr="0049256C">
        <w:t>, accessed 2-11-2025, Cornell University Press, "Twilight of the Titans</w:t>
      </w:r>
      <w:r w:rsidRPr="00F81581">
        <w:t>: Great Power Decline and Retrenchment</w:t>
      </w:r>
      <w:r w:rsidRPr="0049256C">
        <w:t>", https://www.cornellpress.cornell.edu/book/9781501755309/twilight-of-the-titans/)//Babcii</w:t>
      </w:r>
    </w:p>
    <w:p w14:paraId="227C3479" w14:textId="77777777" w:rsidR="00716B3B" w:rsidRPr="00FC46E5" w:rsidRDefault="00716B3B" w:rsidP="00716B3B">
      <w:pPr>
        <w:rPr>
          <w:sz w:val="16"/>
        </w:rPr>
      </w:pPr>
      <w:r w:rsidRPr="00FC46E5">
        <w:rPr>
          <w:sz w:val="16"/>
        </w:rPr>
        <w:t xml:space="preserve">Fourth and most important, </w:t>
      </w:r>
      <w:r w:rsidRPr="00C922BA">
        <w:rPr>
          <w:b/>
          <w:bCs/>
          <w:highlight w:val="green"/>
          <w:u w:val="single"/>
        </w:rPr>
        <w:t>declining powers</w:t>
      </w:r>
      <w:r w:rsidRPr="004E00DD">
        <w:rPr>
          <w:u w:val="single"/>
        </w:rPr>
        <w:t xml:space="preserve"> can </w:t>
      </w:r>
      <w:r w:rsidRPr="00C922BA">
        <w:rPr>
          <w:b/>
          <w:bCs/>
          <w:highlight w:val="green"/>
          <w:u w:val="single"/>
        </w:rPr>
        <w:t>redistribute</w:t>
      </w:r>
      <w:r w:rsidRPr="00C922BA">
        <w:rPr>
          <w:highlight w:val="green"/>
          <w:u w:val="single"/>
        </w:rPr>
        <w:t xml:space="preserve"> resources to </w:t>
      </w:r>
      <w:r w:rsidRPr="00C922BA">
        <w:rPr>
          <w:b/>
          <w:bCs/>
          <w:highlight w:val="green"/>
          <w:u w:val="single"/>
        </w:rPr>
        <w:t>bolster deterrence</w:t>
      </w:r>
      <w:r w:rsidRPr="00FC46E5">
        <w:rPr>
          <w:sz w:val="16"/>
        </w:rPr>
        <w:t xml:space="preserve"> at select strongpoints. </w:t>
      </w:r>
      <w:r w:rsidRPr="00C922BA">
        <w:rPr>
          <w:highlight w:val="green"/>
          <w:u w:val="single"/>
        </w:rPr>
        <w:t xml:space="preserve">If </w:t>
      </w:r>
      <w:r w:rsidRPr="00C922BA">
        <w:rPr>
          <w:b/>
          <w:bCs/>
          <w:highlight w:val="green"/>
          <w:u w:val="single"/>
        </w:rPr>
        <w:t>retrenchment</w:t>
      </w:r>
      <w:r w:rsidRPr="00C922BA">
        <w:rPr>
          <w:highlight w:val="green"/>
          <w:u w:val="single"/>
        </w:rPr>
        <w:t xml:space="preserve"> were simply</w:t>
      </w:r>
      <w:r w:rsidRPr="00FC46E5">
        <w:rPr>
          <w:sz w:val="16"/>
        </w:rPr>
        <w:t xml:space="preserve"> a </w:t>
      </w:r>
      <w:r w:rsidRPr="00C922BA">
        <w:rPr>
          <w:b/>
          <w:bCs/>
          <w:highlight w:val="green"/>
          <w:u w:val="single"/>
        </w:rPr>
        <w:t>negative</w:t>
      </w:r>
      <w:r w:rsidRPr="00FC46E5">
        <w:rPr>
          <w:sz w:val="16"/>
        </w:rPr>
        <w:t xml:space="preserve"> process, then </w:t>
      </w:r>
      <w:r w:rsidRPr="00C922BA">
        <w:rPr>
          <w:b/>
          <w:bCs/>
          <w:highlight w:val="green"/>
          <w:u w:val="single"/>
        </w:rPr>
        <w:t>declining powers would do nothing but retreat.</w:t>
      </w:r>
      <w:r w:rsidRPr="00C922BA">
        <w:rPr>
          <w:sz w:val="16"/>
          <w:highlight w:val="green"/>
        </w:rPr>
        <w:t xml:space="preserve"> </w:t>
      </w:r>
      <w:r w:rsidRPr="00C922BA">
        <w:rPr>
          <w:highlight w:val="green"/>
          <w:u w:val="single"/>
        </w:rPr>
        <w:t>Yet declining powers</w:t>
      </w:r>
      <w:r w:rsidRPr="004E00DD">
        <w:rPr>
          <w:u w:val="single"/>
        </w:rPr>
        <w:t xml:space="preserve"> often </w:t>
      </w:r>
      <w:r w:rsidRPr="00C922BA">
        <w:rPr>
          <w:highlight w:val="green"/>
          <w:u w:val="single"/>
        </w:rPr>
        <w:t xml:space="preserve">use retrenchment to </w:t>
      </w:r>
      <w:r w:rsidRPr="00C922BA">
        <w:rPr>
          <w:b/>
          <w:bCs/>
          <w:highlight w:val="green"/>
          <w:u w:val="single"/>
        </w:rPr>
        <w:t>shuffle</w:t>
      </w:r>
      <w:r w:rsidRPr="004E00DD">
        <w:rPr>
          <w:u w:val="single"/>
        </w:rPr>
        <w:t xml:space="preserve"> resources amongst </w:t>
      </w:r>
      <w:r w:rsidRPr="00C922BA">
        <w:rPr>
          <w:b/>
          <w:bCs/>
          <w:highlight w:val="green"/>
          <w:u w:val="single"/>
        </w:rPr>
        <w:t>commitments</w:t>
      </w:r>
      <w:r w:rsidRPr="00FC46E5">
        <w:rPr>
          <w:sz w:val="16"/>
        </w:rPr>
        <w:t xml:space="preserve">, </w:t>
      </w:r>
      <w:r w:rsidRPr="00C922BA">
        <w:rPr>
          <w:highlight w:val="green"/>
          <w:u w:val="single"/>
        </w:rPr>
        <w:t xml:space="preserve">placing priority on </w:t>
      </w:r>
      <w:r w:rsidRPr="00C922BA">
        <w:rPr>
          <w:b/>
          <w:bCs/>
          <w:highlight w:val="green"/>
          <w:u w:val="single"/>
        </w:rPr>
        <w:t>defending vital interests</w:t>
      </w:r>
      <w:r w:rsidRPr="00FC46E5">
        <w:rPr>
          <w:sz w:val="16"/>
        </w:rPr>
        <w:t xml:space="preserve">. The underlying </w:t>
      </w:r>
      <w:r w:rsidRPr="004E00DD">
        <w:rPr>
          <w:u w:val="single"/>
        </w:rPr>
        <w:t xml:space="preserve">strategy here is </w:t>
      </w:r>
      <w:r w:rsidRPr="004E00DD">
        <w:rPr>
          <w:b/>
          <w:bCs/>
          <w:u w:val="single"/>
        </w:rPr>
        <w:t>strongpoint defense</w:t>
      </w:r>
      <w:r w:rsidRPr="00FC46E5">
        <w:rPr>
          <w:sz w:val="16"/>
        </w:rPr>
        <w:t xml:space="preserve">. 37 Rather than fritter away forces maintaining a sprawling and fragile perimeter, </w:t>
      </w:r>
      <w:r w:rsidRPr="00FC46E5">
        <w:rPr>
          <w:u w:val="single"/>
        </w:rPr>
        <w:t xml:space="preserve">great powers </w:t>
      </w:r>
      <w:r w:rsidRPr="00C922BA">
        <w:rPr>
          <w:highlight w:val="green"/>
          <w:u w:val="single"/>
        </w:rPr>
        <w:t>can focus on protecting</w:t>
      </w:r>
      <w:r w:rsidRPr="00FC46E5">
        <w:rPr>
          <w:u w:val="single"/>
        </w:rPr>
        <w:t xml:space="preserve"> </w:t>
      </w:r>
      <w:r w:rsidRPr="00C922BA">
        <w:rPr>
          <w:b/>
          <w:bCs/>
          <w:highlight w:val="green"/>
          <w:u w:val="single"/>
        </w:rPr>
        <w:t>crucial commitments closer to home</w:t>
      </w:r>
      <w:r w:rsidRPr="00FC46E5">
        <w:rPr>
          <w:sz w:val="16"/>
        </w:rPr>
        <w:t xml:space="preserve">. When capabilities are concentrated, a great power will be </w:t>
      </w:r>
      <w:r w:rsidRPr="00C922BA">
        <w:rPr>
          <w:highlight w:val="green"/>
          <w:u w:val="single"/>
        </w:rPr>
        <w:t>able to respond</w:t>
      </w:r>
      <w:r w:rsidRPr="00FC46E5">
        <w:rPr>
          <w:sz w:val="16"/>
        </w:rPr>
        <w:t xml:space="preserve"> to potential provocations </w:t>
      </w:r>
      <w:r w:rsidRPr="00C922BA">
        <w:rPr>
          <w:highlight w:val="green"/>
          <w:u w:val="single"/>
        </w:rPr>
        <w:t>from</w:t>
      </w:r>
      <w:r w:rsidRPr="00FC46E5">
        <w:rPr>
          <w:u w:val="single"/>
        </w:rPr>
        <w:t xml:space="preserve"> a </w:t>
      </w:r>
      <w:r w:rsidRPr="00FC46E5">
        <w:rPr>
          <w:b/>
          <w:bCs/>
          <w:u w:val="single"/>
        </w:rPr>
        <w:t xml:space="preserve">position of </w:t>
      </w:r>
      <w:r w:rsidRPr="00C922BA">
        <w:rPr>
          <w:b/>
          <w:bCs/>
          <w:highlight w:val="green"/>
          <w:u w:val="single"/>
        </w:rPr>
        <w:t>strength</w:t>
      </w:r>
      <w:r w:rsidRPr="00FC46E5">
        <w:rPr>
          <w:sz w:val="16"/>
        </w:rPr>
        <w:t xml:space="preserve">. Furthermore, because a great power is focused on core interests, the </w:t>
      </w:r>
      <w:r w:rsidRPr="00C922BA">
        <w:rPr>
          <w:highlight w:val="green"/>
          <w:u w:val="single"/>
        </w:rPr>
        <w:t>credibility of</w:t>
      </w:r>
      <w:r w:rsidRPr="00FC46E5">
        <w:rPr>
          <w:u w:val="single"/>
        </w:rPr>
        <w:t xml:space="preserve"> its security </w:t>
      </w:r>
      <w:r w:rsidRPr="00C922BA">
        <w:rPr>
          <w:b/>
          <w:bCs/>
          <w:highlight w:val="green"/>
          <w:u w:val="single"/>
        </w:rPr>
        <w:t>guarantees</w:t>
      </w:r>
      <w:r w:rsidRPr="00FC46E5">
        <w:rPr>
          <w:u w:val="single"/>
        </w:rPr>
        <w:t xml:space="preserve"> will be </w:t>
      </w:r>
      <w:r w:rsidRPr="00C922BA">
        <w:rPr>
          <w:b/>
          <w:bCs/>
          <w:highlight w:val="green"/>
          <w:u w:val="single"/>
        </w:rPr>
        <w:t>amplified</w:t>
      </w:r>
      <w:r w:rsidRPr="00FC46E5">
        <w:rPr>
          <w:sz w:val="16"/>
        </w:rPr>
        <w:t xml:space="preserve">: </w:t>
      </w:r>
      <w:r w:rsidRPr="00C922BA">
        <w:rPr>
          <w:b/>
          <w:bCs/>
          <w:sz w:val="28"/>
          <w:szCs w:val="28"/>
          <w:highlight w:val="green"/>
          <w:u w:val="single"/>
        </w:rPr>
        <w:t>adversaries</w:t>
      </w:r>
      <w:r w:rsidRPr="00FC46E5">
        <w:rPr>
          <w:b/>
          <w:bCs/>
          <w:sz w:val="28"/>
          <w:szCs w:val="28"/>
          <w:u w:val="single"/>
        </w:rPr>
        <w:t xml:space="preserve"> will </w:t>
      </w:r>
      <w:r w:rsidRPr="00C922BA">
        <w:rPr>
          <w:b/>
          <w:bCs/>
          <w:sz w:val="28"/>
          <w:szCs w:val="28"/>
          <w:highlight w:val="green"/>
          <w:u w:val="single"/>
        </w:rPr>
        <w:t>understand which interests</w:t>
      </w:r>
      <w:r w:rsidRPr="00C922BA">
        <w:rPr>
          <w:sz w:val="16"/>
          <w:szCs w:val="28"/>
          <w:highlight w:val="green"/>
        </w:rPr>
        <w:t xml:space="preserve"> </w:t>
      </w:r>
      <w:r w:rsidRPr="00C922BA">
        <w:rPr>
          <w:b/>
          <w:bCs/>
          <w:sz w:val="28"/>
          <w:szCs w:val="28"/>
          <w:highlight w:val="green"/>
          <w:u w:val="single"/>
        </w:rPr>
        <w:t>a</w:t>
      </w:r>
      <w:r w:rsidRPr="00C922BA">
        <w:rPr>
          <w:sz w:val="16"/>
          <w:highlight w:val="green"/>
        </w:rPr>
        <w:t xml:space="preserve"> </w:t>
      </w:r>
      <w:r w:rsidRPr="00C922BA">
        <w:rPr>
          <w:b/>
          <w:bCs/>
          <w:sz w:val="28"/>
          <w:szCs w:val="28"/>
          <w:highlight w:val="green"/>
          <w:u w:val="single"/>
        </w:rPr>
        <w:t>declining power values and be more likely to believe it</w:t>
      </w:r>
      <w:r w:rsidRPr="00FC46E5">
        <w:rPr>
          <w:sz w:val="16"/>
          <w:szCs w:val="28"/>
        </w:rPr>
        <w:t xml:space="preserve"> </w:t>
      </w:r>
      <w:r w:rsidRPr="00FC46E5">
        <w:rPr>
          <w:sz w:val="16"/>
        </w:rPr>
        <w:t xml:space="preserve">will pay the price to defend them. Cutting the number of commitments </w:t>
      </w:r>
      <w:r w:rsidRPr="00FC46E5">
        <w:rPr>
          <w:u w:val="single"/>
        </w:rPr>
        <w:t xml:space="preserve">also </w:t>
      </w:r>
      <w:r w:rsidRPr="00C922BA">
        <w:rPr>
          <w:highlight w:val="green"/>
          <w:u w:val="single"/>
        </w:rPr>
        <w:t xml:space="preserve">simplifies the </w:t>
      </w:r>
      <w:r w:rsidRPr="00C922BA">
        <w:rPr>
          <w:b/>
          <w:bCs/>
          <w:highlight w:val="green"/>
          <w:u w:val="single"/>
        </w:rPr>
        <w:t>strategic challenge</w:t>
      </w:r>
      <w:r w:rsidRPr="00FC46E5">
        <w:rPr>
          <w:sz w:val="16"/>
        </w:rPr>
        <w:t xml:space="preserve"> facing declining powers: they have fewer potential adversaries to monitor, can more easily shift resources from one brushfire to another, and can more rapidly capitalize on fluid situations and adversaries’ missteps. Retrenchment is a Fabian strategy designed to outlast rising challengers.</w:t>
      </w:r>
    </w:p>
    <w:p w14:paraId="11F5BAB6" w14:textId="77777777" w:rsidR="00716B3B" w:rsidRPr="00842B8C" w:rsidRDefault="00716B3B" w:rsidP="00716B3B">
      <w:pPr>
        <w:pStyle w:val="Heading4"/>
      </w:pPr>
      <w:r>
        <w:t xml:space="preserve">Russia is </w:t>
      </w:r>
      <w:r w:rsidRPr="00842B8C">
        <w:rPr>
          <w:u w:val="single"/>
        </w:rPr>
        <w:t>motivated</w:t>
      </w:r>
      <w:r>
        <w:t xml:space="preserve"> by </w:t>
      </w:r>
      <w:r w:rsidRPr="00842B8C">
        <w:rPr>
          <w:u w:val="single"/>
        </w:rPr>
        <w:t>self-preservation</w:t>
      </w:r>
      <w:r>
        <w:t xml:space="preserve"> and is </w:t>
      </w:r>
      <w:r w:rsidRPr="00842B8C">
        <w:rPr>
          <w:u w:val="single"/>
        </w:rPr>
        <w:t>defensive</w:t>
      </w:r>
      <w:r>
        <w:t>.</w:t>
      </w:r>
    </w:p>
    <w:p w14:paraId="1B0886CD" w14:textId="77777777" w:rsidR="00716B3B" w:rsidRPr="00842B8C" w:rsidRDefault="00716B3B" w:rsidP="00716B3B">
      <w:r w:rsidRPr="00842B8C">
        <w:rPr>
          <w:rStyle w:val="Style13ptBold"/>
        </w:rPr>
        <w:t>Boyd, 22</w:t>
      </w:r>
      <w:r>
        <w:t xml:space="preserve"> </w:t>
      </w:r>
      <w:r w:rsidRPr="00842B8C">
        <w:t xml:space="preserve">(Roger Boyd, </w:t>
      </w:r>
      <w:r w:rsidRPr="001A0CC6">
        <w:rPr>
          <w:rFonts w:cstheme="majorHAnsi"/>
        </w:rPr>
        <w:t>PhD, Fellow at the Balsillie School of International Affairs</w:t>
      </w:r>
      <w:r>
        <w:t xml:space="preserve">. </w:t>
      </w:r>
      <w:r w:rsidRPr="00842B8C">
        <w:t xml:space="preserve">3-16-2022, accessed 2-11-2025, </w:t>
      </w:r>
      <w:r>
        <w:t>Canadian Dimension</w:t>
      </w:r>
      <w:r w:rsidRPr="00842B8C">
        <w:t>, "A realist take on the Ukraine war", https://canadiandimension.com/articles/view/a-realist-take-on-the-ukraine-war)</w:t>
      </w:r>
    </w:p>
    <w:p w14:paraId="3128202B" w14:textId="77777777" w:rsidR="00716B3B" w:rsidRPr="00842B8C" w:rsidRDefault="00716B3B" w:rsidP="00716B3B">
      <w:pPr>
        <w:rPr>
          <w:sz w:val="12"/>
        </w:rPr>
      </w:pPr>
      <w:r w:rsidRPr="00842B8C">
        <w:rPr>
          <w:sz w:val="12"/>
        </w:rPr>
        <w:t xml:space="preserve">No conflict “just happens,” it is an historical process and therefore we must look at that process. I propose that we start with the collapse of the Soviet Union; a time when the “peace dividend” was widely proclaimed. It has now been comprehensively documented that a number of </w:t>
      </w:r>
      <w:r w:rsidRPr="00C922BA">
        <w:rPr>
          <w:b/>
          <w:bCs/>
          <w:highlight w:val="green"/>
          <w:u w:val="single"/>
        </w:rPr>
        <w:t>US</w:t>
      </w:r>
      <w:r w:rsidRPr="00842B8C">
        <w:rPr>
          <w:sz w:val="12"/>
        </w:rPr>
        <w:t xml:space="preserve"> state </w:t>
      </w:r>
      <w:r w:rsidRPr="00C922BA">
        <w:rPr>
          <w:highlight w:val="green"/>
          <w:u w:val="single"/>
        </w:rPr>
        <w:t xml:space="preserve">officials made </w:t>
      </w:r>
      <w:r w:rsidRPr="00C922BA">
        <w:rPr>
          <w:b/>
          <w:bCs/>
          <w:highlight w:val="green"/>
          <w:u w:val="single"/>
        </w:rPr>
        <w:t>explicit promises</w:t>
      </w:r>
      <w:r w:rsidRPr="00842B8C">
        <w:rPr>
          <w:sz w:val="12"/>
        </w:rPr>
        <w:t xml:space="preserve"> that with the unification of Germany the Western </w:t>
      </w:r>
      <w:r w:rsidRPr="00C922BA">
        <w:rPr>
          <w:highlight w:val="green"/>
          <w:u w:val="single"/>
        </w:rPr>
        <w:t>NATO</w:t>
      </w:r>
      <w:r w:rsidRPr="00842B8C">
        <w:rPr>
          <w:sz w:val="12"/>
        </w:rPr>
        <w:t xml:space="preserve"> alliance </w:t>
      </w:r>
      <w:r w:rsidRPr="00C922BA">
        <w:rPr>
          <w:b/>
          <w:bCs/>
          <w:highlight w:val="green"/>
          <w:u w:val="single"/>
        </w:rPr>
        <w:t>would not move</w:t>
      </w:r>
      <w:r w:rsidRPr="00842B8C">
        <w:rPr>
          <w:sz w:val="12"/>
        </w:rPr>
        <w:t xml:space="preserve"> any </w:t>
      </w:r>
      <w:r w:rsidRPr="00842B8C">
        <w:rPr>
          <w:b/>
          <w:bCs/>
          <w:u w:val="single"/>
        </w:rPr>
        <w:t xml:space="preserve">further </w:t>
      </w:r>
      <w:r w:rsidRPr="00C922BA">
        <w:rPr>
          <w:b/>
          <w:bCs/>
          <w:highlight w:val="green"/>
          <w:u w:val="single"/>
        </w:rPr>
        <w:t>east</w:t>
      </w:r>
      <w:r w:rsidRPr="00842B8C">
        <w:rPr>
          <w:sz w:val="12"/>
        </w:rPr>
        <w:t>. Instead, a neutral Eastern Europe was envisaged, especially by the Russians, as a way of ensuring an enduring peace. With the collapse of Russia into a depression worse than that suffered by the US in the 1930s, and the weakness of the Russian leadership of Boris Yelstin, such considerations were thrown aside.</w:t>
      </w:r>
    </w:p>
    <w:p w14:paraId="6B66E636" w14:textId="77777777" w:rsidR="00716B3B" w:rsidRPr="00842B8C" w:rsidRDefault="00716B3B" w:rsidP="00716B3B">
      <w:pPr>
        <w:rPr>
          <w:sz w:val="12"/>
        </w:rPr>
      </w:pPr>
      <w:r w:rsidRPr="00842B8C">
        <w:rPr>
          <w:sz w:val="12"/>
        </w:rPr>
        <w:t xml:space="preserve">In 1999 the </w:t>
      </w:r>
      <w:r w:rsidRPr="00C922BA">
        <w:rPr>
          <w:b/>
          <w:bCs/>
          <w:highlight w:val="green"/>
          <w:u w:val="single"/>
        </w:rPr>
        <w:t>Czech</w:t>
      </w:r>
      <w:r w:rsidRPr="00842B8C">
        <w:rPr>
          <w:sz w:val="12"/>
        </w:rPr>
        <w:t xml:space="preserve"> Republic, </w:t>
      </w:r>
      <w:r w:rsidRPr="00C922BA">
        <w:rPr>
          <w:b/>
          <w:bCs/>
          <w:highlight w:val="green"/>
          <w:u w:val="single"/>
        </w:rPr>
        <w:t>Hungary</w:t>
      </w:r>
      <w:r w:rsidRPr="00842B8C">
        <w:rPr>
          <w:sz w:val="12"/>
        </w:rPr>
        <w:t xml:space="preserve"> and </w:t>
      </w:r>
      <w:r w:rsidRPr="00C922BA">
        <w:rPr>
          <w:b/>
          <w:bCs/>
          <w:highlight w:val="green"/>
          <w:u w:val="single"/>
        </w:rPr>
        <w:t>Poland</w:t>
      </w:r>
      <w:r w:rsidRPr="00842B8C">
        <w:rPr>
          <w:sz w:val="12"/>
        </w:rPr>
        <w:t xml:space="preserve"> joined the ranks of NATO members. In 2004, </w:t>
      </w:r>
      <w:r w:rsidRPr="00C922BA">
        <w:rPr>
          <w:b/>
          <w:bCs/>
          <w:highlight w:val="green"/>
          <w:u w:val="single"/>
        </w:rPr>
        <w:t>Bulgaria</w:t>
      </w:r>
      <w:r w:rsidRPr="00842B8C">
        <w:rPr>
          <w:sz w:val="12"/>
        </w:rPr>
        <w:t xml:space="preserve">, </w:t>
      </w:r>
      <w:r w:rsidRPr="00C922BA">
        <w:rPr>
          <w:b/>
          <w:bCs/>
          <w:highlight w:val="green"/>
          <w:u w:val="single"/>
        </w:rPr>
        <w:t>Romania</w:t>
      </w:r>
      <w:r w:rsidRPr="00842B8C">
        <w:rPr>
          <w:sz w:val="12"/>
        </w:rPr>
        <w:t xml:space="preserve">, </w:t>
      </w:r>
      <w:r w:rsidRPr="00C922BA">
        <w:rPr>
          <w:b/>
          <w:bCs/>
          <w:highlight w:val="green"/>
          <w:u w:val="single"/>
        </w:rPr>
        <w:t>Slovakia</w:t>
      </w:r>
      <w:r w:rsidRPr="00842B8C">
        <w:rPr>
          <w:sz w:val="12"/>
        </w:rPr>
        <w:t xml:space="preserve">, </w:t>
      </w:r>
      <w:r w:rsidRPr="00C922BA">
        <w:rPr>
          <w:highlight w:val="green"/>
          <w:u w:val="single"/>
        </w:rPr>
        <w:t>and</w:t>
      </w:r>
      <w:r w:rsidRPr="00842B8C">
        <w:rPr>
          <w:sz w:val="12"/>
        </w:rPr>
        <w:t xml:space="preserve"> the </w:t>
      </w:r>
      <w:r w:rsidRPr="00C922BA">
        <w:rPr>
          <w:b/>
          <w:bCs/>
          <w:highlight w:val="green"/>
          <w:u w:val="single"/>
        </w:rPr>
        <w:t>Baltic</w:t>
      </w:r>
      <w:r w:rsidRPr="00C922BA">
        <w:rPr>
          <w:sz w:val="12"/>
          <w:highlight w:val="green"/>
        </w:rPr>
        <w:t xml:space="preserve"> </w:t>
      </w:r>
      <w:r w:rsidRPr="00C922BA">
        <w:rPr>
          <w:b/>
          <w:bCs/>
          <w:highlight w:val="green"/>
          <w:u w:val="single"/>
        </w:rPr>
        <w:t>states</w:t>
      </w:r>
      <w:r w:rsidRPr="00842B8C">
        <w:rPr>
          <w:sz w:val="12"/>
        </w:rPr>
        <w:t xml:space="preserve"> of Lithuania, Latvia and Estonia </w:t>
      </w:r>
      <w:r w:rsidRPr="00C922BA">
        <w:rPr>
          <w:b/>
          <w:bCs/>
          <w:highlight w:val="green"/>
          <w:u w:val="single"/>
        </w:rPr>
        <w:t>were added</w:t>
      </w:r>
      <w:r w:rsidRPr="00842B8C">
        <w:rPr>
          <w:sz w:val="12"/>
        </w:rPr>
        <w:t xml:space="preserve">; with Latvia and Estonia sharing borders with the main part of Russia—the latter not far away from the major Russian city of St. Petersburg. Several years later, at the 2007 Munich Security Conference, Russian President Vladimir </w:t>
      </w:r>
      <w:r w:rsidRPr="00C922BA">
        <w:rPr>
          <w:highlight w:val="green"/>
          <w:u w:val="single"/>
        </w:rPr>
        <w:t>Putin explicitly stated</w:t>
      </w:r>
      <w:r w:rsidRPr="00842B8C">
        <w:rPr>
          <w:u w:val="single"/>
        </w:rPr>
        <w:t xml:space="preserve"> his </w:t>
      </w:r>
      <w:r w:rsidRPr="00842B8C">
        <w:rPr>
          <w:b/>
          <w:bCs/>
          <w:u w:val="single"/>
        </w:rPr>
        <w:t xml:space="preserve">discomfort and </w:t>
      </w:r>
      <w:r w:rsidRPr="00C922BA">
        <w:rPr>
          <w:b/>
          <w:bCs/>
          <w:highlight w:val="green"/>
          <w:u w:val="single"/>
        </w:rPr>
        <w:t>alarm</w:t>
      </w:r>
      <w:r w:rsidRPr="00842B8C">
        <w:rPr>
          <w:sz w:val="12"/>
        </w:rPr>
        <w:t xml:space="preserve"> at the eastward march of NATO. His </w:t>
      </w:r>
      <w:r w:rsidRPr="00C922BA">
        <w:rPr>
          <w:b/>
          <w:bCs/>
          <w:highlight w:val="green"/>
          <w:u w:val="single"/>
        </w:rPr>
        <w:t>concerns were rejected</w:t>
      </w:r>
      <w:r w:rsidRPr="00842B8C">
        <w:rPr>
          <w:sz w:val="12"/>
        </w:rPr>
        <w:t xml:space="preserve"> out of hand by the West. </w:t>
      </w:r>
      <w:r w:rsidRPr="00C922BA">
        <w:rPr>
          <w:highlight w:val="green"/>
          <w:u w:val="single"/>
        </w:rPr>
        <w:t>Then came</w:t>
      </w:r>
      <w:r w:rsidRPr="00842B8C">
        <w:rPr>
          <w:sz w:val="12"/>
        </w:rPr>
        <w:t xml:space="preserve"> the 20</w:t>
      </w:r>
      <w:r w:rsidRPr="00C922BA">
        <w:rPr>
          <w:b/>
          <w:bCs/>
          <w:highlight w:val="green"/>
          <w:u w:val="single"/>
        </w:rPr>
        <w:t>08</w:t>
      </w:r>
      <w:r w:rsidRPr="00842B8C">
        <w:rPr>
          <w:sz w:val="12"/>
        </w:rPr>
        <w:t xml:space="preserve"> war </w:t>
      </w:r>
      <w:r w:rsidRPr="00842B8C">
        <w:rPr>
          <w:u w:val="single"/>
        </w:rPr>
        <w:t>with</w:t>
      </w:r>
      <w:r w:rsidRPr="00842B8C">
        <w:rPr>
          <w:sz w:val="12"/>
        </w:rPr>
        <w:t xml:space="preserve"> </w:t>
      </w:r>
      <w:r w:rsidRPr="00842B8C">
        <w:rPr>
          <w:b/>
          <w:bCs/>
          <w:u w:val="single"/>
        </w:rPr>
        <w:t>Georgia</w:t>
      </w:r>
      <w:r w:rsidRPr="00842B8C">
        <w:rPr>
          <w:sz w:val="12"/>
        </w:rPr>
        <w:t xml:space="preserve">, which was partly </w:t>
      </w:r>
      <w:r w:rsidRPr="00C922BA">
        <w:rPr>
          <w:highlight w:val="green"/>
          <w:u w:val="single"/>
        </w:rPr>
        <w:t>triggered by</w:t>
      </w:r>
      <w:r w:rsidRPr="00842B8C">
        <w:rPr>
          <w:sz w:val="12"/>
        </w:rPr>
        <w:t xml:space="preserve"> tensions arising from </w:t>
      </w:r>
      <w:r w:rsidRPr="00C922BA">
        <w:rPr>
          <w:b/>
          <w:bCs/>
          <w:highlight w:val="green"/>
          <w:u w:val="single"/>
        </w:rPr>
        <w:t>Georgia</w:t>
      </w:r>
      <w:r w:rsidRPr="00C922BA">
        <w:rPr>
          <w:sz w:val="12"/>
          <w:highlight w:val="green"/>
        </w:rPr>
        <w:t>n</w:t>
      </w:r>
      <w:r w:rsidRPr="00842B8C">
        <w:rPr>
          <w:sz w:val="12"/>
        </w:rPr>
        <w:t xml:space="preserve"> President Mikheil Saakashvili </w:t>
      </w:r>
      <w:r w:rsidRPr="00C922BA">
        <w:rPr>
          <w:highlight w:val="green"/>
          <w:u w:val="single"/>
        </w:rPr>
        <w:t>seeking</w:t>
      </w:r>
      <w:r w:rsidRPr="00842B8C">
        <w:rPr>
          <w:u w:val="single"/>
        </w:rPr>
        <w:t xml:space="preserve"> NATO </w:t>
      </w:r>
      <w:r w:rsidRPr="00C922BA">
        <w:rPr>
          <w:b/>
          <w:bCs/>
          <w:highlight w:val="green"/>
          <w:u w:val="single"/>
        </w:rPr>
        <w:t>membership</w:t>
      </w:r>
      <w:r w:rsidRPr="00842B8C">
        <w:rPr>
          <w:sz w:val="12"/>
        </w:rPr>
        <w:t>. At this time, Belarus was ruled by Alexander Lukashenko, a dictator who attempted to balance between East and West, while Ukraine was governed by the Western-leaning Viktor Yushchenko (after the 2004 Orange Revolution that led to the overturning of the election of the Russian-leaning Viktor Yanukovych) who stated a desire to join the EU and NATO. Russia’s concerns about having a large Western-aligned state only 500 kilometres from Moscow were partly assuaged with the election of Yanukovych in 2010.</w:t>
      </w:r>
    </w:p>
    <w:p w14:paraId="659AA897" w14:textId="77777777" w:rsidR="00716B3B" w:rsidRPr="00842B8C" w:rsidRDefault="00716B3B" w:rsidP="00716B3B">
      <w:pPr>
        <w:rPr>
          <w:sz w:val="12"/>
        </w:rPr>
      </w:pPr>
      <w:r w:rsidRPr="00842B8C">
        <w:rPr>
          <w:sz w:val="12"/>
        </w:rPr>
        <w:t>Then came the fateful events of 2014, as Yanukovych struggled to balance between the EU and Russia, leading to his rejection of an EU association agreement that would have significantly damaged trade relations with Russia and aligned Ukrainian foreign policy more with that of the West. At this time, a compromise agreement between the EU and Russia would have maintained the balance in Ukraine and helped allay Russia’s security concerns, but that was not forthcoming.</w:t>
      </w:r>
    </w:p>
    <w:p w14:paraId="7942962C" w14:textId="77777777" w:rsidR="00716B3B" w:rsidRPr="00842B8C" w:rsidRDefault="00716B3B" w:rsidP="00716B3B">
      <w:pPr>
        <w:rPr>
          <w:sz w:val="12"/>
        </w:rPr>
      </w:pPr>
      <w:r w:rsidRPr="00842B8C">
        <w:rPr>
          <w:sz w:val="12"/>
        </w:rPr>
        <w:t xml:space="preserve">At this point we should stop and think about what the response of the US would have been to, for example, a Cold War alliance between Canada and the Soviet Union. Indeed, any reasonable person would assume either a US-inspired coup or an outright invasion. </w:t>
      </w:r>
      <w:r w:rsidRPr="00C922BA">
        <w:rPr>
          <w:b/>
          <w:bCs/>
          <w:highlight w:val="green"/>
          <w:u w:val="single"/>
        </w:rPr>
        <w:t>Belarus and Ukraine</w:t>
      </w:r>
      <w:r w:rsidRPr="00842B8C">
        <w:rPr>
          <w:u w:val="single"/>
        </w:rPr>
        <w:t xml:space="preserve"> </w:t>
      </w:r>
      <w:r w:rsidRPr="00C922BA">
        <w:rPr>
          <w:highlight w:val="green"/>
          <w:u w:val="single"/>
        </w:rPr>
        <w:t>are</w:t>
      </w:r>
      <w:r w:rsidRPr="00842B8C">
        <w:rPr>
          <w:u w:val="single"/>
        </w:rPr>
        <w:t xml:space="preserve"> to </w:t>
      </w:r>
      <w:r w:rsidRPr="00842B8C">
        <w:rPr>
          <w:b/>
          <w:bCs/>
          <w:u w:val="single"/>
        </w:rPr>
        <w:t>Russia</w:t>
      </w:r>
      <w:r w:rsidRPr="00842B8C">
        <w:rPr>
          <w:sz w:val="12"/>
        </w:rPr>
        <w:t xml:space="preserve"> </w:t>
      </w:r>
      <w:r w:rsidRPr="00C922BA">
        <w:rPr>
          <w:highlight w:val="green"/>
          <w:u w:val="single"/>
        </w:rPr>
        <w:t xml:space="preserve">what </w:t>
      </w:r>
      <w:r w:rsidRPr="00C922BA">
        <w:rPr>
          <w:b/>
          <w:bCs/>
          <w:highlight w:val="green"/>
          <w:u w:val="single"/>
        </w:rPr>
        <w:t>Canada and Mexico</w:t>
      </w:r>
      <w:r w:rsidRPr="00C922BA">
        <w:rPr>
          <w:highlight w:val="green"/>
          <w:u w:val="single"/>
        </w:rPr>
        <w:t xml:space="preserve"> are to the </w:t>
      </w:r>
      <w:r w:rsidRPr="00C922BA">
        <w:rPr>
          <w:b/>
          <w:bCs/>
          <w:highlight w:val="green"/>
          <w:u w:val="single"/>
        </w:rPr>
        <w:t>US</w:t>
      </w:r>
      <w:r w:rsidRPr="00C922BA">
        <w:rPr>
          <w:sz w:val="12"/>
          <w:highlight w:val="green"/>
        </w:rPr>
        <w:t>.</w:t>
      </w:r>
      <w:r w:rsidRPr="00842B8C">
        <w:rPr>
          <w:sz w:val="12"/>
        </w:rPr>
        <w:t xml:space="preserve"> Instead of a compromise agreement, the elected president of Ukraine was deposed in a coup—openly supported by Western politicians and diplomats who spent significant time in Maidan Square egging the protesters on—that </w:t>
      </w:r>
      <w:r w:rsidRPr="00C922BA">
        <w:rPr>
          <w:b/>
          <w:bCs/>
          <w:highlight w:val="green"/>
          <w:u w:val="single"/>
        </w:rPr>
        <w:t>installed</w:t>
      </w:r>
      <w:r w:rsidRPr="00842B8C">
        <w:rPr>
          <w:b/>
          <w:bCs/>
          <w:u w:val="single"/>
        </w:rPr>
        <w:t xml:space="preserve"> an extremely </w:t>
      </w:r>
      <w:r w:rsidRPr="00C922BA">
        <w:rPr>
          <w:b/>
          <w:bCs/>
          <w:highlight w:val="green"/>
          <w:u w:val="single"/>
        </w:rPr>
        <w:t>anti-Russian administration</w:t>
      </w:r>
      <w:r w:rsidRPr="00842B8C">
        <w:rPr>
          <w:sz w:val="12"/>
        </w:rPr>
        <w:t>. Imagine Russian politicians and diplomats publicly endorsing protestors against the current Canadian government who amassed outside parliament last month. Of course, the US would be extremely concerned, just as Russia was in 2014.</w:t>
      </w:r>
    </w:p>
    <w:p w14:paraId="0A8816B7" w14:textId="77777777" w:rsidR="00716B3B" w:rsidRPr="00842B8C" w:rsidRDefault="00716B3B" w:rsidP="00716B3B">
      <w:pPr>
        <w:rPr>
          <w:sz w:val="12"/>
        </w:rPr>
      </w:pPr>
      <w:r w:rsidRPr="00842B8C">
        <w:rPr>
          <w:sz w:val="12"/>
        </w:rPr>
        <w:t xml:space="preserve">In response to the Maidan coup, </w:t>
      </w:r>
      <w:r w:rsidRPr="00842B8C">
        <w:rPr>
          <w:b/>
          <w:bCs/>
          <w:u w:val="single"/>
        </w:rPr>
        <w:t>Russia acted to maintain its national interests</w:t>
      </w:r>
      <w:r w:rsidRPr="00842B8C">
        <w:rPr>
          <w:sz w:val="12"/>
        </w:rPr>
        <w:t>, including its massive naval base in Crimea. The debate over whether this was a breakaway region freely voting to join Russia or an annexation of Ukrainian territory by Russia is an endless one, but it is pointless from a realist point of view. Russia secured its security by maintaining its naval base in the Black Sea and making sure that such a base did not fall into the hands of the West. Russia also supplied arms and support to the two breakaway republics in the southwestern Donbas region, full of Russian speaking Ukrainians who did not wish to be ruled by a Ukrainian nationalist government.</w:t>
      </w:r>
    </w:p>
    <w:p w14:paraId="21DC205B" w14:textId="77777777" w:rsidR="00716B3B" w:rsidRPr="00842B8C" w:rsidRDefault="00716B3B" w:rsidP="00716B3B">
      <w:pPr>
        <w:rPr>
          <w:sz w:val="12"/>
        </w:rPr>
      </w:pPr>
      <w:r w:rsidRPr="00842B8C">
        <w:rPr>
          <w:sz w:val="12"/>
        </w:rPr>
        <w:t>Since 2014 Ukraine has become increasingly aligned with the West, signing the EU association agreement and accepting extensive military training, coordination and munitions from Western nations, including Canada. Its leaders have increasingly called for membership of both the EU and NATO, with those calls escalating recently with little pushback from the West. Last year Putin stated Russia’s security redlines, which included a Ukraine in NATO, but again these were treated with disdain. Even his promises of a “military-technical” response by Russia were not heeded, and the Ukrainian president’s calls for Ukraine to become a nuclear power were not rejected by Western leaders.</w:t>
      </w:r>
    </w:p>
    <w:p w14:paraId="14D20D8A" w14:textId="77777777" w:rsidR="00716B3B" w:rsidRPr="00561425" w:rsidRDefault="00716B3B" w:rsidP="00716B3B">
      <w:pPr>
        <w:rPr>
          <w:sz w:val="12"/>
        </w:rPr>
      </w:pPr>
      <w:r w:rsidRPr="00842B8C">
        <w:rPr>
          <w:sz w:val="12"/>
        </w:rPr>
        <w:t xml:space="preserve">Ultimately, </w:t>
      </w:r>
      <w:r w:rsidRPr="00C922BA">
        <w:rPr>
          <w:highlight w:val="green"/>
          <w:u w:val="single"/>
        </w:rPr>
        <w:t xml:space="preserve">Russia acted out of its </w:t>
      </w:r>
      <w:r w:rsidRPr="00C922BA">
        <w:rPr>
          <w:b/>
          <w:bCs/>
          <w:highlight w:val="green"/>
          <w:u w:val="single"/>
        </w:rPr>
        <w:t>rational self-interest</w:t>
      </w:r>
      <w:r w:rsidRPr="00842B8C">
        <w:rPr>
          <w:sz w:val="12"/>
        </w:rPr>
        <w:t xml:space="preserve"> after all of its </w:t>
      </w:r>
      <w:r w:rsidRPr="00C922BA">
        <w:rPr>
          <w:highlight w:val="green"/>
          <w:u w:val="single"/>
        </w:rPr>
        <w:t>calls for</w:t>
      </w:r>
      <w:r w:rsidRPr="00842B8C">
        <w:rPr>
          <w:u w:val="single"/>
        </w:rPr>
        <w:t xml:space="preserve"> a </w:t>
      </w:r>
      <w:r w:rsidRPr="00C922BA">
        <w:rPr>
          <w:highlight w:val="green"/>
          <w:u w:val="single"/>
        </w:rPr>
        <w:t>non-military resolution</w:t>
      </w:r>
      <w:r w:rsidRPr="00842B8C">
        <w:rPr>
          <w:u w:val="single"/>
        </w:rPr>
        <w:t xml:space="preserve"> </w:t>
      </w:r>
      <w:r w:rsidRPr="00C922BA">
        <w:rPr>
          <w:highlight w:val="green"/>
          <w:u w:val="single"/>
        </w:rPr>
        <w:t xml:space="preserve">to its </w:t>
      </w:r>
      <w:r w:rsidRPr="00C922BA">
        <w:rPr>
          <w:b/>
          <w:bCs/>
          <w:highlight w:val="green"/>
          <w:u w:val="single"/>
        </w:rPr>
        <w:t>legitimate</w:t>
      </w:r>
      <w:r w:rsidRPr="00842B8C">
        <w:rPr>
          <w:u w:val="single"/>
        </w:rPr>
        <w:t xml:space="preserve">, </w:t>
      </w:r>
      <w:r w:rsidRPr="00C922BA">
        <w:rPr>
          <w:b/>
          <w:bCs/>
          <w:highlight w:val="green"/>
          <w:u w:val="single"/>
        </w:rPr>
        <w:t>and</w:t>
      </w:r>
      <w:r w:rsidRPr="00842B8C">
        <w:rPr>
          <w:u w:val="single"/>
        </w:rPr>
        <w:t xml:space="preserve"> </w:t>
      </w:r>
      <w:r w:rsidRPr="00842B8C">
        <w:rPr>
          <w:b/>
          <w:bCs/>
          <w:u w:val="single"/>
        </w:rPr>
        <w:t xml:space="preserve">actually </w:t>
      </w:r>
      <w:r w:rsidRPr="00C922BA">
        <w:rPr>
          <w:b/>
          <w:bCs/>
          <w:highlight w:val="green"/>
          <w:u w:val="single"/>
        </w:rPr>
        <w:t>existential</w:t>
      </w:r>
      <w:r w:rsidRPr="00C922BA">
        <w:rPr>
          <w:sz w:val="12"/>
          <w:highlight w:val="green"/>
        </w:rPr>
        <w:t xml:space="preserve">, </w:t>
      </w:r>
      <w:r w:rsidRPr="00C922BA">
        <w:rPr>
          <w:b/>
          <w:bCs/>
          <w:highlight w:val="green"/>
          <w:u w:val="single"/>
        </w:rPr>
        <w:t>security concerns had been rejected</w:t>
      </w:r>
      <w:r w:rsidRPr="00842B8C">
        <w:rPr>
          <w:sz w:val="12"/>
        </w:rPr>
        <w:t>. Russia invaded Ukraine and will turn it into a Russia-aligned nation, securing its own security; any commentators who think that Russia is not militarily capable of doing such a thing are ignorant of the basic facts on the ground and the Russian military.</w:t>
      </w:r>
    </w:p>
    <w:p w14:paraId="595E2FBD" w14:textId="77777777" w:rsidR="00716B3B" w:rsidRPr="00FE0C47" w:rsidRDefault="00716B3B" w:rsidP="00716B3B"/>
    <w:p w14:paraId="0D5A3FE1" w14:textId="77777777" w:rsidR="00716B3B" w:rsidRDefault="00716B3B" w:rsidP="00716B3B">
      <w:pPr>
        <w:pStyle w:val="Heading3"/>
      </w:pPr>
      <w:r>
        <w:t>2AC 4---AT: China Revisionist---2NC</w:t>
      </w:r>
    </w:p>
    <w:p w14:paraId="5A514286" w14:textId="77777777" w:rsidR="00716B3B" w:rsidRPr="00094E7C" w:rsidRDefault="00716B3B" w:rsidP="00716B3B">
      <w:pPr>
        <w:pStyle w:val="Heading4"/>
      </w:pPr>
      <w:bookmarkStart w:id="8" w:name="_Hlk213689577"/>
      <w:r>
        <w:t xml:space="preserve">The only </w:t>
      </w:r>
      <w:r w:rsidRPr="00995746">
        <w:rPr>
          <w:u w:val="single"/>
        </w:rPr>
        <w:t>Large-N study</w:t>
      </w:r>
      <w:r>
        <w:t xml:space="preserve"> concludes </w:t>
      </w:r>
      <w:r w:rsidRPr="00995746">
        <w:rPr>
          <w:u w:val="single"/>
        </w:rPr>
        <w:t>China’s rise</w:t>
      </w:r>
      <w:r>
        <w:t xml:space="preserve"> is </w:t>
      </w:r>
      <w:r w:rsidRPr="00995746">
        <w:rPr>
          <w:u w:val="single"/>
        </w:rPr>
        <w:t>peaceful</w:t>
      </w:r>
    </w:p>
    <w:p w14:paraId="7A71F9D3" w14:textId="77777777" w:rsidR="00716B3B" w:rsidRDefault="00716B3B" w:rsidP="00716B3B">
      <w:r w:rsidRPr="00995746">
        <w:rPr>
          <w:rStyle w:val="Style13ptBold"/>
        </w:rPr>
        <w:t>Xiang et al., 15</w:t>
      </w:r>
      <w:r w:rsidRPr="00995746">
        <w:t> (Jun Xiang, Christopher B. Primiano, and Wei-hao Huang, Xiang, Division of Global Affairs and Department of Economics,</w:t>
      </w:r>
      <w:r>
        <w:t xml:space="preserve"> </w:t>
      </w:r>
      <w:r w:rsidRPr="00995746">
        <w:t>Rutgers University, Newark, NJ, Primiano and Wei-hao Huang: Division of Global Affairs, Rutgers University,</w:t>
      </w:r>
      <w:r>
        <w:t xml:space="preserve"> </w:t>
      </w:r>
      <w:r w:rsidRPr="00995746">
        <w:t xml:space="preserve">Newark, NJ, 8-1-2015, accessed on 4-9-2022, De Gruyter, "Aggressive or Peaceful Rise? An Empirical Assessment of China’s Militarized Conflict, 1979–2010", </w:t>
      </w:r>
      <w:r w:rsidRPr="00EF6EEE">
        <w:t xml:space="preserve">https://www.degruyter.com/document/doi/10.1515/peps-2015-0004/html?lang=en)//Babcii </w:t>
      </w:r>
    </w:p>
    <w:p w14:paraId="018A0A1E" w14:textId="77777777" w:rsidR="00716B3B" w:rsidRDefault="00716B3B" w:rsidP="00716B3B">
      <w:pPr>
        <w:rPr>
          <w:sz w:val="16"/>
        </w:rPr>
      </w:pPr>
      <w:r w:rsidRPr="00995746">
        <w:rPr>
          <w:sz w:val="16"/>
        </w:rPr>
        <w:t xml:space="preserve">4 </w:t>
      </w:r>
      <w:r w:rsidRPr="00995746">
        <w:rPr>
          <w:b/>
          <w:bCs/>
          <w:u w:val="single"/>
        </w:rPr>
        <w:t>Conclusion</w:t>
      </w:r>
      <w:r w:rsidRPr="00995746">
        <w:rPr>
          <w:sz w:val="16"/>
        </w:rPr>
        <w:t xml:space="preserve"> </w:t>
      </w:r>
    </w:p>
    <w:p w14:paraId="27B2DB1F" w14:textId="77777777" w:rsidR="00716B3B" w:rsidRDefault="00716B3B" w:rsidP="00716B3B">
      <w:pPr>
        <w:rPr>
          <w:sz w:val="16"/>
        </w:rPr>
      </w:pPr>
      <w:r w:rsidRPr="00995746">
        <w:rPr>
          <w:sz w:val="16"/>
        </w:rPr>
        <w:t xml:space="preserve">The recent years have witnessed a heated debate on China’s rise. Using various theoretical </w:t>
      </w:r>
      <w:r w:rsidRPr="00CC532E">
        <w:rPr>
          <w:sz w:val="16"/>
        </w:rPr>
        <w:t xml:space="preserve">arguments, </w:t>
      </w:r>
      <w:r w:rsidRPr="00CC532E">
        <w:rPr>
          <w:b/>
          <w:bCs/>
          <w:u w:val="single"/>
        </w:rPr>
        <w:t>existing research</w:t>
      </w:r>
      <w:r w:rsidRPr="00CC532E">
        <w:rPr>
          <w:u w:val="single"/>
        </w:rPr>
        <w:t xml:space="preserve"> has generated very divergent conclusions</w:t>
      </w:r>
      <w:r w:rsidRPr="00CC532E">
        <w:rPr>
          <w:sz w:val="16"/>
        </w:rPr>
        <w:t xml:space="preserve"> on whether China rises peacefully. </w:t>
      </w:r>
      <w:r w:rsidRPr="00CC532E">
        <w:rPr>
          <w:u w:val="single"/>
        </w:rPr>
        <w:t>Surprisingly, despite the ample attention on this topic</w:t>
      </w:r>
      <w:r w:rsidRPr="00CC532E">
        <w:rPr>
          <w:b/>
          <w:bCs/>
          <w:u w:val="single"/>
        </w:rPr>
        <w:t xml:space="preserve">, a </w:t>
      </w:r>
      <w:r w:rsidRPr="00C922BA">
        <w:rPr>
          <w:b/>
          <w:bCs/>
          <w:highlight w:val="green"/>
          <w:u w:val="single"/>
        </w:rPr>
        <w:t>large-N empirical evaluation is missing</w:t>
      </w:r>
      <w:r w:rsidRPr="00995746">
        <w:rPr>
          <w:u w:val="single"/>
        </w:rPr>
        <w:t xml:space="preserve"> in the existing research. </w:t>
      </w:r>
      <w:r w:rsidRPr="00C922BA">
        <w:rPr>
          <w:highlight w:val="green"/>
          <w:u w:val="single"/>
        </w:rPr>
        <w:t>This study fills this</w:t>
      </w:r>
      <w:r w:rsidRPr="00995746">
        <w:rPr>
          <w:u w:val="single"/>
        </w:rPr>
        <w:t xml:space="preserve"> important </w:t>
      </w:r>
      <w:r w:rsidRPr="00C922BA">
        <w:rPr>
          <w:b/>
          <w:bCs/>
          <w:highlight w:val="green"/>
          <w:u w:val="single"/>
        </w:rPr>
        <w:t>gap</w:t>
      </w:r>
      <w:r w:rsidRPr="00995746">
        <w:rPr>
          <w:u w:val="single"/>
        </w:rPr>
        <w:t xml:space="preserve"> by providing a large-N empirical </w:t>
      </w:r>
      <w:r w:rsidRPr="00C922BA">
        <w:rPr>
          <w:highlight w:val="green"/>
          <w:u w:val="single"/>
        </w:rPr>
        <w:t>investigation of</w:t>
      </w:r>
      <w:r w:rsidRPr="00995746">
        <w:rPr>
          <w:u w:val="single"/>
        </w:rPr>
        <w:t xml:space="preserve"> militarized </w:t>
      </w:r>
      <w:r w:rsidRPr="00C922BA">
        <w:rPr>
          <w:highlight w:val="green"/>
          <w:u w:val="single"/>
        </w:rPr>
        <w:t>conflict</w:t>
      </w:r>
      <w:r w:rsidRPr="00995746">
        <w:rPr>
          <w:u w:val="single"/>
        </w:rPr>
        <w:t xml:space="preserve"> between China and other states </w:t>
      </w:r>
      <w:r w:rsidRPr="00CC532E">
        <w:rPr>
          <w:u w:val="single"/>
        </w:rPr>
        <w:t xml:space="preserve">from </w:t>
      </w:r>
      <w:r w:rsidRPr="00CC532E">
        <w:rPr>
          <w:b/>
          <w:bCs/>
          <w:u w:val="single"/>
        </w:rPr>
        <w:t>19</w:t>
      </w:r>
      <w:r w:rsidRPr="00C922BA">
        <w:rPr>
          <w:b/>
          <w:bCs/>
          <w:highlight w:val="green"/>
          <w:u w:val="single"/>
        </w:rPr>
        <w:t>79 to 2010.</w:t>
      </w:r>
      <w:r w:rsidRPr="00995746">
        <w:rPr>
          <w:sz w:val="16"/>
        </w:rPr>
        <w:t xml:space="preserve"> While China’s rise can be examined in other contexts, such as China’s support of dictators, we focus on China’s threat to use force, the display of force, and the actual use of force. Future empirical research can further explore China’s rise by analyzing these different issue areas. </w:t>
      </w:r>
    </w:p>
    <w:p w14:paraId="138CECE9" w14:textId="77777777" w:rsidR="00716B3B" w:rsidRPr="00A27FF0" w:rsidRDefault="00716B3B" w:rsidP="00716B3B">
      <w:pPr>
        <w:rPr>
          <w:sz w:val="16"/>
        </w:rPr>
      </w:pPr>
      <w:r w:rsidRPr="00995746">
        <w:rPr>
          <w:u w:val="single"/>
        </w:rPr>
        <w:t xml:space="preserve">We conduct </w:t>
      </w:r>
      <w:r w:rsidRPr="00C922BA">
        <w:rPr>
          <w:b/>
          <w:bCs/>
          <w:highlight w:val="green"/>
          <w:u w:val="single"/>
        </w:rPr>
        <w:t>a number of regression analyses</w:t>
      </w:r>
      <w:r w:rsidRPr="00995746">
        <w:rPr>
          <w:u w:val="single"/>
        </w:rPr>
        <w:t xml:space="preserve"> to empirically test whether China rose peacefully</w:t>
      </w:r>
      <w:r w:rsidRPr="00995746">
        <w:rPr>
          <w:sz w:val="16"/>
        </w:rPr>
        <w:t xml:space="preserve"> from 1979 to 2010. Because many scholars argue that China has turned into an aggressive rise after 2008, </w:t>
      </w:r>
      <w:r w:rsidRPr="00995746">
        <w:rPr>
          <w:u w:val="single"/>
        </w:rPr>
        <w:t>this study also compares China’s pre2008 and post-2008 conflict behavior</w:t>
      </w:r>
      <w:r w:rsidRPr="00995746">
        <w:rPr>
          <w:sz w:val="16"/>
        </w:rPr>
        <w:t xml:space="preserve">. All the results suggest that </w:t>
      </w:r>
      <w:r w:rsidRPr="00C922BA">
        <w:rPr>
          <w:highlight w:val="green"/>
          <w:u w:val="single"/>
        </w:rPr>
        <w:t>although</w:t>
      </w:r>
      <w:r w:rsidRPr="00995746">
        <w:rPr>
          <w:u w:val="single"/>
        </w:rPr>
        <w:t xml:space="preserve"> China’s </w:t>
      </w:r>
      <w:r w:rsidRPr="00C922BA">
        <w:rPr>
          <w:b/>
          <w:bCs/>
          <w:highlight w:val="green"/>
          <w:u w:val="single"/>
        </w:rPr>
        <w:t>GDP</w:t>
      </w:r>
      <w:r w:rsidRPr="00995746">
        <w:rPr>
          <w:u w:val="single"/>
        </w:rPr>
        <w:t xml:space="preserve">, military </w:t>
      </w:r>
      <w:r w:rsidRPr="00C922BA">
        <w:rPr>
          <w:b/>
          <w:bCs/>
          <w:highlight w:val="green"/>
          <w:u w:val="single"/>
        </w:rPr>
        <w:t>spending</w:t>
      </w:r>
      <w:r w:rsidRPr="008B7FB1">
        <w:rPr>
          <w:u w:val="single"/>
        </w:rPr>
        <w:t xml:space="preserve">, </w:t>
      </w:r>
      <w:r w:rsidRPr="00C922BA">
        <w:rPr>
          <w:highlight w:val="green"/>
          <w:u w:val="single"/>
        </w:rPr>
        <w:t>and</w:t>
      </w:r>
      <w:r w:rsidRPr="008B7FB1">
        <w:rPr>
          <w:u w:val="single"/>
        </w:rPr>
        <w:t xml:space="preserve"> </w:t>
      </w:r>
      <w:r w:rsidRPr="00C922BA">
        <w:rPr>
          <w:b/>
          <w:bCs/>
          <w:highlight w:val="green"/>
          <w:u w:val="single"/>
        </w:rPr>
        <w:t>CINC</w:t>
      </w:r>
      <w:r w:rsidRPr="008B7FB1">
        <w:rPr>
          <w:u w:val="single"/>
        </w:rPr>
        <w:t xml:space="preserve"> </w:t>
      </w:r>
      <w:r w:rsidRPr="00C922BA">
        <w:rPr>
          <w:b/>
          <w:bCs/>
          <w:highlight w:val="green"/>
          <w:u w:val="single"/>
        </w:rPr>
        <w:t>score</w:t>
      </w:r>
      <w:r w:rsidRPr="00995746">
        <w:rPr>
          <w:u w:val="single"/>
        </w:rPr>
        <w:t xml:space="preserve"> have </w:t>
      </w:r>
      <w:r w:rsidRPr="00C922BA">
        <w:rPr>
          <w:b/>
          <w:bCs/>
          <w:highlight w:val="green"/>
          <w:u w:val="single"/>
        </w:rPr>
        <w:t>increased</w:t>
      </w:r>
      <w:r w:rsidRPr="00995746">
        <w:rPr>
          <w:b/>
          <w:bCs/>
          <w:u w:val="single"/>
        </w:rPr>
        <w:t xml:space="preserve"> remarkably</w:t>
      </w:r>
      <w:r w:rsidRPr="00995746">
        <w:rPr>
          <w:sz w:val="16"/>
        </w:rPr>
        <w:t xml:space="preserve"> from 1979 to 2010, </w:t>
      </w:r>
      <w:r w:rsidRPr="00C922BA">
        <w:rPr>
          <w:highlight w:val="green"/>
          <w:u w:val="single"/>
        </w:rPr>
        <w:t xml:space="preserve">no empirical evidence points to </w:t>
      </w:r>
      <w:r w:rsidRPr="00C922BA">
        <w:rPr>
          <w:b/>
          <w:bCs/>
          <w:highlight w:val="green"/>
          <w:u w:val="single"/>
        </w:rPr>
        <w:t>more conflicts</w:t>
      </w:r>
      <w:r w:rsidRPr="00995746">
        <w:rPr>
          <w:sz w:val="16"/>
        </w:rPr>
        <w:t xml:space="preserve"> between China and other states. </w:t>
      </w:r>
      <w:r w:rsidRPr="00C922BA">
        <w:rPr>
          <w:b/>
          <w:bCs/>
          <w:highlight w:val="green"/>
          <w:u w:val="single"/>
        </w:rPr>
        <w:t>In short, China rose peacefully</w:t>
      </w:r>
      <w:r w:rsidRPr="00995746">
        <w:rPr>
          <w:u w:val="single"/>
        </w:rPr>
        <w:t xml:space="preserve"> during</w:t>
      </w:r>
      <w:r w:rsidRPr="00995746">
        <w:rPr>
          <w:sz w:val="16"/>
        </w:rPr>
        <w:t xml:space="preserve"> this time </w:t>
      </w:r>
      <w:r w:rsidRPr="001764C8">
        <w:rPr>
          <w:sz w:val="16"/>
        </w:rPr>
        <w:t xml:space="preserve">period. Furthermore, our </w:t>
      </w:r>
      <w:r w:rsidRPr="001764C8">
        <w:rPr>
          <w:u w:val="single"/>
        </w:rPr>
        <w:t xml:space="preserve">empirical analysis demonstrates that both </w:t>
      </w:r>
      <w:r w:rsidRPr="001764C8">
        <w:rPr>
          <w:b/>
          <w:bCs/>
          <w:u w:val="single"/>
        </w:rPr>
        <w:t>trade and international organizations exert little</w:t>
      </w:r>
      <w:r w:rsidRPr="001764C8">
        <w:rPr>
          <w:u w:val="single"/>
        </w:rPr>
        <w:t xml:space="preserve"> or no effect on China’s militarized </w:t>
      </w:r>
      <w:r w:rsidRPr="001764C8">
        <w:rPr>
          <w:b/>
          <w:bCs/>
          <w:u w:val="single"/>
        </w:rPr>
        <w:t>conflict</w:t>
      </w:r>
      <w:r w:rsidRPr="001764C8">
        <w:rPr>
          <w:u w:val="single"/>
        </w:rPr>
        <w:t>.</w:t>
      </w:r>
      <w:r w:rsidRPr="001764C8">
        <w:rPr>
          <w:sz w:val="16"/>
        </w:rPr>
        <w:t xml:space="preserve"> These</w:t>
      </w:r>
      <w:r w:rsidRPr="00995746">
        <w:rPr>
          <w:sz w:val="16"/>
        </w:rPr>
        <w:t xml:space="preserve"> surprising yet interesting </w:t>
      </w:r>
      <w:r w:rsidRPr="00C922BA">
        <w:rPr>
          <w:b/>
          <w:bCs/>
          <w:highlight w:val="green"/>
          <w:u w:val="single"/>
        </w:rPr>
        <w:t>findings revise the conventional wisdom</w:t>
      </w:r>
      <w:r w:rsidRPr="00995746">
        <w:rPr>
          <w:b/>
          <w:bCs/>
          <w:u w:val="single"/>
        </w:rPr>
        <w:t xml:space="preserve"> in the literature</w:t>
      </w:r>
      <w:r w:rsidRPr="00995746">
        <w:rPr>
          <w:sz w:val="16"/>
        </w:rPr>
        <w:t xml:space="preserve">. Finally, we acknowledge that this study does not offer an analysis of China’s rise from 2011 to 2014 nor a prediction of its rise in the future. That being said, many findings of this study can still </w:t>
      </w:r>
      <w:r w:rsidRPr="00C922BA">
        <w:rPr>
          <w:b/>
          <w:bCs/>
          <w:highlight w:val="green"/>
          <w:u w:val="single"/>
        </w:rPr>
        <w:t>shed light on</w:t>
      </w:r>
      <w:r w:rsidRPr="00995746">
        <w:rPr>
          <w:b/>
          <w:bCs/>
          <w:u w:val="single"/>
        </w:rPr>
        <w:t xml:space="preserve"> our understanding of the </w:t>
      </w:r>
      <w:r w:rsidRPr="00C922BA">
        <w:rPr>
          <w:b/>
          <w:bCs/>
          <w:highlight w:val="green"/>
          <w:u w:val="single"/>
        </w:rPr>
        <w:t>trajectory of China’s rise</w:t>
      </w:r>
      <w:r w:rsidRPr="00C922BA">
        <w:rPr>
          <w:sz w:val="16"/>
          <w:highlight w:val="green"/>
        </w:rPr>
        <w:t>.</w:t>
      </w:r>
    </w:p>
    <w:bookmarkEnd w:id="8"/>
    <w:p w14:paraId="206971EA" w14:textId="77777777" w:rsidR="00716B3B" w:rsidRPr="00FE0C47" w:rsidRDefault="00716B3B" w:rsidP="00716B3B"/>
    <w:p w14:paraId="0843CFE0" w14:textId="77777777" w:rsidR="00716B3B" w:rsidRDefault="00716B3B" w:rsidP="00716B3B">
      <w:pPr>
        <w:pStyle w:val="Heading3"/>
      </w:pPr>
      <w:r>
        <w:t>2AC 4---AT Kroenig---2NC</w:t>
      </w:r>
    </w:p>
    <w:p w14:paraId="2C8A8680" w14:textId="77777777" w:rsidR="00716B3B" w:rsidRPr="006D2D35" w:rsidRDefault="00716B3B" w:rsidP="00716B3B">
      <w:pPr>
        <w:pStyle w:val="Heading4"/>
        <w:rPr>
          <w:rFonts w:asciiTheme="minorHAnsi" w:hAnsiTheme="minorHAnsi" w:cstheme="minorHAnsi"/>
        </w:rPr>
      </w:pPr>
      <w:r w:rsidRPr="006D2D35">
        <w:rPr>
          <w:rFonts w:asciiTheme="minorHAnsi" w:hAnsiTheme="minorHAnsi" w:cstheme="minorHAnsi"/>
          <w:u w:val="single"/>
        </w:rPr>
        <w:t>Kroenig</w:t>
      </w:r>
      <w:r w:rsidRPr="006D2D35">
        <w:rPr>
          <w:rFonts w:asciiTheme="minorHAnsi" w:hAnsiTheme="minorHAnsi" w:cstheme="minorHAnsi"/>
        </w:rPr>
        <w:t xml:space="preserve"> is </w:t>
      </w:r>
      <w:r w:rsidRPr="006D2D35">
        <w:rPr>
          <w:rFonts w:asciiTheme="minorHAnsi" w:hAnsiTheme="minorHAnsi" w:cstheme="minorHAnsi"/>
          <w:u w:val="single"/>
        </w:rPr>
        <w:t>bought off</w:t>
      </w:r>
      <w:r w:rsidRPr="006D2D35">
        <w:rPr>
          <w:rFonts w:asciiTheme="minorHAnsi" w:hAnsiTheme="minorHAnsi" w:cstheme="minorHAnsi"/>
        </w:rPr>
        <w:t xml:space="preserve"> by the </w:t>
      </w:r>
      <w:r w:rsidRPr="006D2D35">
        <w:rPr>
          <w:rFonts w:asciiTheme="minorHAnsi" w:hAnsiTheme="minorHAnsi" w:cstheme="minorHAnsi"/>
          <w:u w:val="single"/>
        </w:rPr>
        <w:t>nuclear weapons industry</w:t>
      </w:r>
      <w:r w:rsidRPr="006D2D35">
        <w:rPr>
          <w:rFonts w:asciiTheme="minorHAnsi" w:hAnsiTheme="minorHAnsi" w:cstheme="minorHAnsi"/>
        </w:rPr>
        <w:t xml:space="preserve"> --- Ignore his “</w:t>
      </w:r>
      <w:r w:rsidRPr="006D2D35">
        <w:rPr>
          <w:rFonts w:asciiTheme="minorHAnsi" w:hAnsiTheme="minorHAnsi" w:cstheme="minorHAnsi"/>
          <w:u w:val="single"/>
        </w:rPr>
        <w:t>evidence</w:t>
      </w:r>
      <w:r w:rsidRPr="006D2D35">
        <w:rPr>
          <w:rFonts w:asciiTheme="minorHAnsi" w:hAnsiTheme="minorHAnsi" w:cstheme="minorHAnsi"/>
        </w:rPr>
        <w:t>”.</w:t>
      </w:r>
    </w:p>
    <w:p w14:paraId="5956AE95" w14:textId="77777777" w:rsidR="00716B3B" w:rsidRPr="006D2D35" w:rsidRDefault="00716B3B" w:rsidP="00716B3B">
      <w:pPr>
        <w:rPr>
          <w:rFonts w:asciiTheme="minorHAnsi" w:hAnsiTheme="minorHAnsi" w:cstheme="minorHAnsi"/>
        </w:rPr>
      </w:pPr>
      <w:r w:rsidRPr="006D2D35">
        <w:rPr>
          <w:rStyle w:val="Style13ptBold"/>
          <w:rFonts w:asciiTheme="minorHAnsi" w:hAnsiTheme="minorHAnsi" w:cstheme="minorHAnsi"/>
        </w:rPr>
        <w:t>Clifton and Freeman, 23</w:t>
      </w:r>
      <w:r w:rsidRPr="006D2D35">
        <w:rPr>
          <w:rFonts w:asciiTheme="minorHAnsi" w:hAnsiTheme="minorHAnsi" w:cstheme="minorHAnsi"/>
        </w:rPr>
        <w:t xml:space="preserve"> (Eli Clifton and Ben Freeman, Clifton; senior advisor at the Quincy Institute and Investigative Journalist at Large at Responsible Statecraft. 11-14-2023, accessed 4-3-2024, Taipei Times, "Top US nuclear board advisers have ties to arms business", https://www.taipeitimes.com/News/editorials/archives/2023/11/14/2003809131)//Babcii</w:t>
      </w:r>
    </w:p>
    <w:p w14:paraId="6D7476A9" w14:textId="77777777" w:rsidR="00716B3B" w:rsidRDefault="00716B3B" w:rsidP="00716B3B">
      <w:pPr>
        <w:rPr>
          <w:rFonts w:asciiTheme="minorHAnsi" w:hAnsiTheme="minorHAnsi" w:cstheme="minorHAnsi"/>
          <w:b/>
          <w:bCs/>
          <w:sz w:val="28"/>
          <w:szCs w:val="28"/>
          <w:u w:val="single"/>
        </w:rPr>
      </w:pPr>
      <w:r w:rsidRPr="006D2D35">
        <w:rPr>
          <w:rFonts w:asciiTheme="minorHAnsi" w:hAnsiTheme="minorHAnsi" w:cstheme="minorHAnsi"/>
          <w:sz w:val="8"/>
        </w:rPr>
        <w:t xml:space="preserve">Nine of the 12 members of a high-level congressional commission charged with advising on the US’ nuclear weapons strategy have </w:t>
      </w:r>
      <w:r w:rsidRPr="00C922BA">
        <w:rPr>
          <w:rFonts w:asciiTheme="minorHAnsi" w:hAnsiTheme="minorHAnsi" w:cstheme="minorHAnsi"/>
          <w:highlight w:val="green"/>
          <w:u w:val="single"/>
        </w:rPr>
        <w:t xml:space="preserve">direct </w:t>
      </w:r>
      <w:r w:rsidRPr="00C922BA">
        <w:rPr>
          <w:rFonts w:asciiTheme="minorHAnsi" w:hAnsiTheme="minorHAnsi" w:cstheme="minorHAnsi"/>
          <w:b/>
          <w:bCs/>
          <w:highlight w:val="green"/>
          <w:u w:val="single"/>
        </w:rPr>
        <w:t>financial ties</w:t>
      </w:r>
      <w:r w:rsidRPr="00C922BA">
        <w:rPr>
          <w:rFonts w:asciiTheme="minorHAnsi" w:hAnsiTheme="minorHAnsi" w:cstheme="minorHAnsi"/>
          <w:highlight w:val="green"/>
          <w:u w:val="single"/>
        </w:rPr>
        <w:t xml:space="preserve"> to </w:t>
      </w:r>
      <w:r w:rsidRPr="00C922BA">
        <w:rPr>
          <w:rFonts w:asciiTheme="minorHAnsi" w:hAnsiTheme="minorHAnsi" w:cstheme="minorHAnsi"/>
          <w:b/>
          <w:bCs/>
          <w:highlight w:val="green"/>
          <w:u w:val="single"/>
        </w:rPr>
        <w:t>contractors</w:t>
      </w:r>
      <w:r w:rsidRPr="006D2D35">
        <w:rPr>
          <w:rFonts w:asciiTheme="minorHAnsi" w:hAnsiTheme="minorHAnsi" w:cstheme="minorHAnsi"/>
          <w:u w:val="single"/>
        </w:rPr>
        <w:t xml:space="preserve"> </w:t>
      </w:r>
      <w:r w:rsidRPr="00C922BA">
        <w:rPr>
          <w:rFonts w:asciiTheme="minorHAnsi" w:hAnsiTheme="minorHAnsi" w:cstheme="minorHAnsi"/>
          <w:highlight w:val="green"/>
          <w:u w:val="single"/>
        </w:rPr>
        <w:t>that would benefit from</w:t>
      </w:r>
      <w:r w:rsidRPr="006D2D35">
        <w:rPr>
          <w:rFonts w:asciiTheme="minorHAnsi" w:hAnsiTheme="minorHAnsi" w:cstheme="minorHAnsi"/>
          <w:u w:val="single"/>
        </w:rPr>
        <w:t xml:space="preserve"> </w:t>
      </w:r>
      <w:r w:rsidRPr="006D2D35">
        <w:rPr>
          <w:rFonts w:asciiTheme="minorHAnsi" w:hAnsiTheme="minorHAnsi" w:cstheme="minorHAnsi"/>
          <w:sz w:val="8"/>
        </w:rPr>
        <w:t xml:space="preserve">the report’s </w:t>
      </w:r>
      <w:r w:rsidRPr="00C922BA">
        <w:rPr>
          <w:rFonts w:asciiTheme="minorHAnsi" w:hAnsiTheme="minorHAnsi" w:cstheme="minorHAnsi"/>
          <w:b/>
          <w:bCs/>
          <w:highlight w:val="green"/>
          <w:u w:val="single"/>
        </w:rPr>
        <w:t>recommendations</w:t>
      </w:r>
      <w:r w:rsidRPr="006D2D35">
        <w:rPr>
          <w:rFonts w:asciiTheme="minorHAnsi" w:hAnsiTheme="minorHAnsi" w:cstheme="minorHAnsi"/>
          <w:sz w:val="8"/>
        </w:rPr>
        <w:t xml:space="preserve"> or are employed at think tanks that </w:t>
      </w:r>
      <w:r w:rsidRPr="006D2D35">
        <w:rPr>
          <w:rFonts w:asciiTheme="minorHAnsi" w:hAnsiTheme="minorHAnsi" w:cstheme="minorHAnsi"/>
          <w:b/>
          <w:bCs/>
          <w:u w:val="single"/>
        </w:rPr>
        <w:t>receive considerable funding from weapons manufacturers</w:t>
      </w:r>
      <w:r w:rsidRPr="006D2D35">
        <w:rPr>
          <w:rFonts w:asciiTheme="minorHAnsi" w:hAnsiTheme="minorHAnsi" w:cstheme="minorHAnsi"/>
          <w:sz w:val="8"/>
        </w:rPr>
        <w:t xml:space="preserve">, the Guardian and Responsible Statecraft have found. While the Congressional Commission on the Strategic Posture of the United States (CCSPUS) purports to recommend steps to avoid nuclear conflict, it has done nothing to disclose its own potential conflicts of interest with the weapons industry in its final report or at rollout events at think tanks in Washington. The US is soon to face “a world where two nations [China and Russia] possess nuclear arsenals on par with our own,” said the commission’s final report, released in mid-October. “The risk of conflict with these two nuclear peers is increasing. It is an existential challenge for which the United States is ill-prepared,” the report said. This potential doomsday scenario requires the US to make “necessary adjustments to the posture of US nuclear capabilities — in size and/or composition,” the CCSPUS said. Such a policy shift would steer billions of taxpayer dollars to the Pentagon and nuclear weapons contractors. “What we’ve consistently seen is the </w:t>
      </w:r>
      <w:r w:rsidRPr="00C922BA">
        <w:rPr>
          <w:rFonts w:asciiTheme="minorHAnsi" w:hAnsiTheme="minorHAnsi" w:cstheme="minorHAnsi"/>
          <w:b/>
          <w:bCs/>
          <w:highlight w:val="green"/>
          <w:u w:val="single"/>
        </w:rPr>
        <w:t>nuclear weapons industry buying influence</w:t>
      </w:r>
      <w:r w:rsidRPr="006D2D35">
        <w:rPr>
          <w:rFonts w:asciiTheme="minorHAnsi" w:hAnsiTheme="minorHAnsi" w:cstheme="minorHAnsi"/>
          <w:sz w:val="8"/>
        </w:rPr>
        <w:t xml:space="preserve">, and that means we cannot make serious decisions about our security when the industry is buying influence </w:t>
      </w:r>
      <w:r w:rsidRPr="00C922BA">
        <w:rPr>
          <w:rFonts w:asciiTheme="minorHAnsi" w:hAnsiTheme="minorHAnsi" w:cstheme="minorHAnsi"/>
          <w:b/>
          <w:bCs/>
          <w:highlight w:val="green"/>
          <w:u w:val="single"/>
        </w:rPr>
        <w:t>through think tanks</w:t>
      </w:r>
      <w:r w:rsidRPr="006D2D35">
        <w:rPr>
          <w:rFonts w:asciiTheme="minorHAnsi" w:hAnsiTheme="minorHAnsi" w:cstheme="minorHAnsi"/>
          <w:b/>
          <w:bCs/>
          <w:u w:val="single"/>
        </w:rPr>
        <w:t xml:space="preserve"> </w:t>
      </w:r>
      <w:r w:rsidRPr="006D2D35">
        <w:rPr>
          <w:rFonts w:asciiTheme="minorHAnsi" w:hAnsiTheme="minorHAnsi" w:cstheme="minorHAnsi"/>
          <w:sz w:val="8"/>
        </w:rPr>
        <w:t xml:space="preserve">and commissioners </w:t>
      </w:r>
      <w:r w:rsidRPr="00C922BA">
        <w:rPr>
          <w:rFonts w:asciiTheme="minorHAnsi" w:hAnsiTheme="minorHAnsi" w:cstheme="minorHAnsi"/>
          <w:highlight w:val="green"/>
          <w:u w:val="single"/>
        </w:rPr>
        <w:t xml:space="preserve">that are </w:t>
      </w:r>
      <w:r w:rsidRPr="00C922BA">
        <w:rPr>
          <w:rFonts w:asciiTheme="minorHAnsi" w:hAnsiTheme="minorHAnsi" w:cstheme="minorHAnsi"/>
          <w:b/>
          <w:bCs/>
          <w:highlight w:val="green"/>
          <w:u w:val="single"/>
        </w:rPr>
        <w:t>skewing the debate</w:t>
      </w:r>
      <w:r w:rsidRPr="006D2D35">
        <w:rPr>
          <w:rFonts w:asciiTheme="minorHAnsi" w:hAnsiTheme="minorHAnsi" w:cstheme="minorHAnsi"/>
          <w:sz w:val="8"/>
        </w:rPr>
        <w:t xml:space="preserve">,” International Campaign to Abolish Nuclear Weapons program coordinator Susi Snyder said. “Instead of having a debate about the tools and materials we need to make ourselves safe, we’re having a debate about which company should get the contracts, and that doesn’t make the American people safe or anyone else in the world,” she said. The CCSPUS was established two years ago via the annual defense policy bill, and conflicts of interest on the commission were apparent from the beginning. However, an analysis by the Guardian and Responsible Statecraft found deep ties between the commission and the weapons industry. The most recognizable member of the CCSPUS is vice-chairman Jon Kyl, who served as a senator from Arizona from 1995 to 2013, and again in 2018 after the death of then-US senator John McCain. While this is included in his biography in the commission’s report, what is left out is his more recent employment as a senior adviser with the law firm Covington &amp; Burling, whose lobbying client list includes multiple Pentagon contractors that would benefit from the commission’s recommendations. In 2017, Kyl was registered to lobby for Northrop Grumman, which manufactures the B-21 nuclear bomber that the commission recommends the US should purchase in greater numbers, at a cost to taxpayers of nearly US$700m each. Kyl did not respond to questions about his employment status with Covington &amp; Burling, but the former senator was listed as a “senior adviser” on the firm’s Web site until at least Dec. 1 last year, nearly 10 months after the commissioner selections for the CCSPUS were announced in March last year. Another commissioner, Franklin Miller, is a principal at the Scowcroft Group, a business advisory firm that describes Miller as having expertise in “nuclear deterrence” and acknowledges its work in the weapons sector. “The Scowcroft Group successfully advised a European defense leader on a strategic acquisition opportunity,” the consulting firm says in the “Defense/Aerospace” section of its Web site. “We have also assisted a major defense firm in pursuing global partnerships and co-production opportunities.” Miller did not respond to a request for comment about the identity of the Scowcroft Group’s clients. Kyl and Miller are joined on the CCSPUS by retired general John E. Hyten, who previously served as the vice-chairman of the US Joint Chiefs of Staff, the second-highest-ranking member of the US military. While Hyten’s biography in the commission’s report lauds his extensive military service, in retirement he has worked closely with a number of firms that could benefit immensely from the commission’s recommendations. In March, he was appointed as special adviser to the CEO of C3 AI, an artificial intelligence company that boasts of working with agencies at the US Department of Defense. In June last year, Hyten was named executive director of the Blue Origins foundation, called the Club for the Future, and as a strategic adviser to Blue Origin’s senior leadership. Blue Origin is wholly owned by Amazon founder Jeff Bezos, and works directly with NASA, the US Air Force and US Space Force on space launch-related capabilities. Hyten’s ties to these firms are notable given the CCSPUS report’s repeated overtures for improving and investing in space and artificial intelligence capabilities. Specifically, the report recommends that the US “urgently deploy a more resilient space architecture” and take steps to ensure it is “at the cutting edge of emerging technologies — such as big data analytics, quantum computing and artificial intelligence.” Hyten did not respond to a request for comment. The CCSPUS also included think tank academics whose employers receive significant funding from the arms industry. Two commission members work at the Hudson Institute, which, according to its most recent annual report, received in excess of US$500,000 from Pentagon contractors last year. That includes six-figure donations from some of the Pentagon’s top contractors, including Lockheed Martin, Northrop Grumman and BAE Systems. On Oct. 23, the Hudson Institute held an event to highlight the CCSPUS’ report that included the two Hudson Institute employees who also served as commissioners. The event unabashedly promoted recommendations from the report that would be a financial windfall for Hudson’s funders. The landing page for the event features a photograph of a B-21 stealth bomber, the same image used in the commission report that also recommended that the US strategic nuclear posture be modified to “increase the planned number of B-21 bombers and tankers an expanded force would require.” Neither at the event nor in the report is it noted that the plane’s manufacturer, Northrop Grumman, is in the Hudson Institute’s highest donor tier, contributing in excess of US$100,000 last year. The Hudson Institute staff who served as commissioners did not respond to requests for comment. Another commissioner, </w:t>
      </w:r>
      <w:r w:rsidRPr="00C922BA">
        <w:rPr>
          <w:rFonts w:asciiTheme="minorHAnsi" w:hAnsiTheme="minorHAnsi" w:cstheme="minorHAnsi"/>
          <w:b/>
          <w:bCs/>
          <w:highlight w:val="green"/>
          <w:u w:val="single"/>
        </w:rPr>
        <w:t>Matthew</w:t>
      </w:r>
      <w:r w:rsidRPr="00C922BA">
        <w:rPr>
          <w:rFonts w:asciiTheme="minorHAnsi" w:hAnsiTheme="minorHAnsi" w:cstheme="minorHAnsi"/>
          <w:b/>
          <w:bCs/>
          <w:sz w:val="8"/>
          <w:highlight w:val="green"/>
        </w:rPr>
        <w:t xml:space="preserve"> </w:t>
      </w:r>
      <w:r w:rsidRPr="00C922BA">
        <w:rPr>
          <w:rFonts w:asciiTheme="minorHAnsi" w:hAnsiTheme="minorHAnsi" w:cstheme="minorHAnsi"/>
          <w:b/>
          <w:bCs/>
          <w:highlight w:val="green"/>
          <w:u w:val="single"/>
        </w:rPr>
        <w:t>Kroenig</w:t>
      </w:r>
      <w:r w:rsidRPr="006D2D35">
        <w:rPr>
          <w:rFonts w:asciiTheme="minorHAnsi" w:hAnsiTheme="minorHAnsi" w:cstheme="minorHAnsi"/>
          <w:sz w:val="8"/>
        </w:rPr>
        <w:t xml:space="preserve">, is a vice-president at the Atlantic Council, a prominent Washington-based think tank which, according to the organization’s most recent annual report, is </w:t>
      </w:r>
      <w:r w:rsidRPr="00C922BA">
        <w:rPr>
          <w:rFonts w:asciiTheme="minorHAnsi" w:hAnsiTheme="minorHAnsi" w:cstheme="minorHAnsi"/>
          <w:highlight w:val="green"/>
          <w:u w:val="single"/>
        </w:rPr>
        <w:t>funded by</w:t>
      </w:r>
      <w:r w:rsidRPr="006D2D35">
        <w:rPr>
          <w:rFonts w:asciiTheme="minorHAnsi" w:hAnsiTheme="minorHAnsi" w:cstheme="minorHAnsi"/>
          <w:u w:val="single"/>
        </w:rPr>
        <w:t xml:space="preserve"> several</w:t>
      </w:r>
      <w:r w:rsidRPr="006D2D35">
        <w:rPr>
          <w:rFonts w:asciiTheme="minorHAnsi" w:hAnsiTheme="minorHAnsi" w:cstheme="minorHAnsi"/>
          <w:sz w:val="8"/>
        </w:rPr>
        <w:t xml:space="preserve"> top Pentagon </w:t>
      </w:r>
      <w:r w:rsidRPr="00C922BA">
        <w:rPr>
          <w:rFonts w:asciiTheme="minorHAnsi" w:hAnsiTheme="minorHAnsi" w:cstheme="minorHAnsi"/>
          <w:b/>
          <w:bCs/>
          <w:highlight w:val="green"/>
          <w:u w:val="single"/>
        </w:rPr>
        <w:t>contractors</w:t>
      </w:r>
      <w:r w:rsidRPr="006D2D35">
        <w:rPr>
          <w:rFonts w:asciiTheme="minorHAnsi" w:hAnsiTheme="minorHAnsi" w:cstheme="minorHAnsi"/>
          <w:sz w:val="8"/>
        </w:rPr>
        <w:t xml:space="preserve">, </w:t>
      </w:r>
      <w:r w:rsidRPr="00C922BA">
        <w:rPr>
          <w:rFonts w:asciiTheme="minorHAnsi" w:hAnsiTheme="minorHAnsi" w:cstheme="minorHAnsi"/>
          <w:highlight w:val="green"/>
          <w:u w:val="single"/>
        </w:rPr>
        <w:t>including</w:t>
      </w:r>
      <w:r w:rsidRPr="006D2D35">
        <w:rPr>
          <w:rFonts w:asciiTheme="minorHAnsi" w:hAnsiTheme="minorHAnsi" w:cstheme="minorHAnsi"/>
          <w:sz w:val="8"/>
        </w:rPr>
        <w:t xml:space="preserve"> </w:t>
      </w:r>
      <w:r w:rsidRPr="00C922BA">
        <w:rPr>
          <w:rFonts w:asciiTheme="minorHAnsi" w:hAnsiTheme="minorHAnsi" w:cstheme="minorHAnsi"/>
          <w:b/>
          <w:bCs/>
          <w:highlight w:val="green"/>
          <w:u w:val="single"/>
        </w:rPr>
        <w:t>Lockheed</w:t>
      </w:r>
      <w:r w:rsidRPr="006D2D35">
        <w:rPr>
          <w:rFonts w:asciiTheme="minorHAnsi" w:hAnsiTheme="minorHAnsi" w:cstheme="minorHAnsi"/>
          <w:sz w:val="8"/>
        </w:rPr>
        <w:t xml:space="preserve"> Martin, </w:t>
      </w:r>
      <w:r w:rsidRPr="00C922BA">
        <w:rPr>
          <w:rFonts w:asciiTheme="minorHAnsi" w:hAnsiTheme="minorHAnsi" w:cstheme="minorHAnsi"/>
          <w:b/>
          <w:bCs/>
          <w:highlight w:val="green"/>
          <w:u w:val="single"/>
        </w:rPr>
        <w:t>Northrop</w:t>
      </w:r>
      <w:r w:rsidRPr="006D2D35">
        <w:rPr>
          <w:rFonts w:asciiTheme="minorHAnsi" w:hAnsiTheme="minorHAnsi" w:cstheme="minorHAnsi"/>
          <w:sz w:val="8"/>
        </w:rPr>
        <w:t xml:space="preserve"> Grumman, </w:t>
      </w:r>
      <w:r w:rsidRPr="00C922BA">
        <w:rPr>
          <w:rFonts w:asciiTheme="minorHAnsi" w:hAnsiTheme="minorHAnsi" w:cstheme="minorHAnsi"/>
          <w:b/>
          <w:bCs/>
          <w:highlight w:val="green"/>
          <w:u w:val="single"/>
        </w:rPr>
        <w:t>Raytheon</w:t>
      </w:r>
      <w:r w:rsidRPr="006D2D35">
        <w:rPr>
          <w:rFonts w:asciiTheme="minorHAnsi" w:hAnsiTheme="minorHAnsi" w:cstheme="minorHAnsi"/>
          <w:sz w:val="8"/>
        </w:rPr>
        <w:t xml:space="preserve"> (now RTX), </w:t>
      </w:r>
      <w:r w:rsidRPr="00C922BA">
        <w:rPr>
          <w:rFonts w:asciiTheme="minorHAnsi" w:hAnsiTheme="minorHAnsi" w:cstheme="minorHAnsi"/>
          <w:b/>
          <w:bCs/>
          <w:highlight w:val="green"/>
          <w:u w:val="single"/>
        </w:rPr>
        <w:t>G</w:t>
      </w:r>
      <w:r w:rsidRPr="006D2D35">
        <w:rPr>
          <w:rFonts w:asciiTheme="minorHAnsi" w:hAnsiTheme="minorHAnsi" w:cstheme="minorHAnsi"/>
          <w:sz w:val="8"/>
        </w:rPr>
        <w:t xml:space="preserve">eneral </w:t>
      </w:r>
      <w:r w:rsidRPr="00C922BA">
        <w:rPr>
          <w:rFonts w:asciiTheme="minorHAnsi" w:hAnsiTheme="minorHAnsi" w:cstheme="minorHAnsi"/>
          <w:b/>
          <w:bCs/>
          <w:highlight w:val="green"/>
          <w:u w:val="single"/>
        </w:rPr>
        <w:t>A</w:t>
      </w:r>
      <w:r w:rsidRPr="006D2D35">
        <w:rPr>
          <w:rFonts w:asciiTheme="minorHAnsi" w:hAnsiTheme="minorHAnsi" w:cstheme="minorHAnsi"/>
          <w:sz w:val="8"/>
        </w:rPr>
        <w:t xml:space="preserve">tomics, </w:t>
      </w:r>
      <w:r w:rsidRPr="00C922BA">
        <w:rPr>
          <w:rFonts w:asciiTheme="minorHAnsi" w:hAnsiTheme="minorHAnsi" w:cstheme="minorHAnsi"/>
          <w:b/>
          <w:bCs/>
          <w:highlight w:val="green"/>
          <w:u w:val="single"/>
        </w:rPr>
        <w:t>Saab</w:t>
      </w:r>
      <w:r w:rsidRPr="006D2D35">
        <w:rPr>
          <w:rFonts w:asciiTheme="minorHAnsi" w:hAnsiTheme="minorHAnsi" w:cstheme="minorHAnsi"/>
          <w:sz w:val="8"/>
        </w:rPr>
        <w:t xml:space="preserve"> </w:t>
      </w:r>
      <w:r w:rsidRPr="00C922BA">
        <w:rPr>
          <w:rFonts w:asciiTheme="minorHAnsi" w:hAnsiTheme="minorHAnsi" w:cstheme="minorHAnsi"/>
          <w:highlight w:val="green"/>
          <w:u w:val="single"/>
        </w:rPr>
        <w:t xml:space="preserve">and </w:t>
      </w:r>
      <w:r w:rsidRPr="00C922BA">
        <w:rPr>
          <w:rFonts w:asciiTheme="minorHAnsi" w:hAnsiTheme="minorHAnsi" w:cstheme="minorHAnsi"/>
          <w:b/>
          <w:bCs/>
          <w:highlight w:val="green"/>
          <w:u w:val="single"/>
        </w:rPr>
        <w:t>GM</w:t>
      </w:r>
      <w:r w:rsidRPr="006D2D35">
        <w:rPr>
          <w:rFonts w:asciiTheme="minorHAnsi" w:hAnsiTheme="minorHAnsi" w:cstheme="minorHAnsi"/>
          <w:sz w:val="8"/>
        </w:rPr>
        <w:t xml:space="preserve"> Defense. The Atlantic Council also receives more than US$1 million a year directly from the Defense Department and US$250,000 to US$499,999 from the US Department of Energy, which helps manage the nation’s nuclear arsenal. These seeming </w:t>
      </w:r>
      <w:r w:rsidRPr="00C922BA">
        <w:rPr>
          <w:rFonts w:asciiTheme="minorHAnsi" w:hAnsiTheme="minorHAnsi" w:cstheme="minorHAnsi"/>
          <w:b/>
          <w:bCs/>
          <w:sz w:val="28"/>
          <w:szCs w:val="28"/>
          <w:highlight w:val="green"/>
          <w:u w:val="single"/>
        </w:rPr>
        <w:t>conflicts of interest</w:t>
      </w:r>
      <w:r w:rsidRPr="006D2D35">
        <w:rPr>
          <w:rFonts w:asciiTheme="minorHAnsi" w:hAnsiTheme="minorHAnsi" w:cstheme="minorHAnsi"/>
          <w:sz w:val="28"/>
          <w:szCs w:val="28"/>
          <w:u w:val="single"/>
        </w:rPr>
        <w:t xml:space="preserve"> </w:t>
      </w:r>
      <w:r w:rsidRPr="00C922BA">
        <w:rPr>
          <w:rFonts w:asciiTheme="minorHAnsi" w:hAnsiTheme="minorHAnsi" w:cstheme="minorHAnsi"/>
          <w:highlight w:val="green"/>
          <w:u w:val="single"/>
        </w:rPr>
        <w:t xml:space="preserve">were not mentioned at </w:t>
      </w:r>
      <w:r w:rsidRPr="00C922BA">
        <w:rPr>
          <w:rFonts w:asciiTheme="minorHAnsi" w:hAnsiTheme="minorHAnsi" w:cstheme="minorHAnsi"/>
          <w:b/>
          <w:bCs/>
          <w:highlight w:val="green"/>
          <w:u w:val="single"/>
        </w:rPr>
        <w:t>any point</w:t>
      </w:r>
      <w:r w:rsidRPr="006D2D35">
        <w:rPr>
          <w:rFonts w:asciiTheme="minorHAnsi" w:hAnsiTheme="minorHAnsi" w:cstheme="minorHAnsi"/>
          <w:sz w:val="8"/>
        </w:rPr>
        <w:t xml:space="preserve"> in the CCSPUS’ report or at an Atlantic Council event promoting the report and featuring the same photograph of the B-21 used by the Hudson Institute and the commission. </w:t>
      </w:r>
      <w:r w:rsidRPr="00C922BA">
        <w:rPr>
          <w:rFonts w:asciiTheme="minorHAnsi" w:hAnsiTheme="minorHAnsi" w:cstheme="minorHAnsi"/>
          <w:b/>
          <w:bCs/>
          <w:sz w:val="28"/>
          <w:szCs w:val="28"/>
          <w:highlight w:val="green"/>
          <w:u w:val="single"/>
        </w:rPr>
        <w:t>Kroenig did not respond to a request for comment.</w:t>
      </w:r>
    </w:p>
    <w:p w14:paraId="27F9228A" w14:textId="77777777" w:rsidR="00716B3B" w:rsidRDefault="00716B3B" w:rsidP="00716B3B">
      <w:pPr>
        <w:pStyle w:val="Heading3"/>
      </w:pPr>
      <w:r>
        <w:t>2AC 5---AT: Multilaterialism---2NC</w:t>
      </w:r>
    </w:p>
    <w:p w14:paraId="1BAEC667" w14:textId="77777777" w:rsidR="00716B3B" w:rsidRPr="003020F0" w:rsidRDefault="00716B3B" w:rsidP="00716B3B">
      <w:pPr>
        <w:pStyle w:val="Heading4"/>
      </w:pPr>
      <w:r>
        <w:t xml:space="preserve">That makes </w:t>
      </w:r>
      <w:r w:rsidRPr="003020F0">
        <w:rPr>
          <w:u w:val="single"/>
        </w:rPr>
        <w:t>every</w:t>
      </w:r>
      <w:r>
        <w:t xml:space="preserve"> existential risk </w:t>
      </w:r>
      <w:r w:rsidRPr="003020F0">
        <w:rPr>
          <w:u w:val="single"/>
        </w:rPr>
        <w:t>impossible</w:t>
      </w:r>
      <w:r>
        <w:t xml:space="preserve"> to </w:t>
      </w:r>
      <w:r w:rsidRPr="003020F0">
        <w:rPr>
          <w:u w:val="single"/>
        </w:rPr>
        <w:t>contain</w:t>
      </w:r>
      <w:r>
        <w:t>.</w:t>
      </w:r>
    </w:p>
    <w:p w14:paraId="1AFE0EB9" w14:textId="77777777" w:rsidR="00716B3B" w:rsidRDefault="00716B3B" w:rsidP="00716B3B">
      <w:r w:rsidRPr="003020F0">
        <w:rPr>
          <w:rStyle w:val="Style13ptBold"/>
        </w:rPr>
        <w:t>Sanders, 21</w:t>
      </w:r>
      <w:r>
        <w:t xml:space="preserve"> </w:t>
      </w:r>
      <w:r w:rsidRPr="003020F0">
        <w:t>(</w:t>
      </w:r>
      <w:r>
        <w:t>Bernie Sanders</w:t>
      </w:r>
      <w:r w:rsidRPr="003020F0">
        <w:t>,</w:t>
      </w:r>
      <w:r>
        <w:t xml:space="preserve"> Senator from Vermont. #FEELTHEBERN. </w:t>
      </w:r>
      <w:r w:rsidRPr="003020F0">
        <w:t>6-17-2021, accessed 2-11-2025, Foreign Affairs, "Washington’s Dangerous New Consensus on China", https://www.foreignaffairs.com/articles/china/2021-06-17/washingtons-dangerous-new-consensus-china)</w:t>
      </w:r>
    </w:p>
    <w:p w14:paraId="1F87969E" w14:textId="77777777" w:rsidR="00716B3B" w:rsidRPr="003020F0" w:rsidRDefault="00716B3B" w:rsidP="00716B3B">
      <w:pPr>
        <w:rPr>
          <w:sz w:val="16"/>
        </w:rPr>
      </w:pPr>
      <w:r w:rsidRPr="003020F0">
        <w:rPr>
          <w:sz w:val="16"/>
        </w:rPr>
        <w:t xml:space="preserve">The </w:t>
      </w:r>
      <w:r w:rsidRPr="00C922BA">
        <w:rPr>
          <w:highlight w:val="green"/>
          <w:u w:val="single"/>
        </w:rPr>
        <w:t xml:space="preserve">unprecedented </w:t>
      </w:r>
      <w:r w:rsidRPr="00C922BA">
        <w:rPr>
          <w:b/>
          <w:bCs/>
          <w:highlight w:val="green"/>
          <w:u w:val="single"/>
        </w:rPr>
        <w:t>global challenges</w:t>
      </w:r>
      <w:r w:rsidRPr="003020F0">
        <w:rPr>
          <w:sz w:val="16"/>
        </w:rPr>
        <w:t xml:space="preserve"> that the United States faces today—</w:t>
      </w:r>
      <w:r w:rsidRPr="00C922BA">
        <w:rPr>
          <w:b/>
          <w:bCs/>
          <w:highlight w:val="green"/>
          <w:u w:val="single"/>
        </w:rPr>
        <w:t>climate change</w:t>
      </w:r>
      <w:r w:rsidRPr="00C922BA">
        <w:rPr>
          <w:sz w:val="16"/>
          <w:highlight w:val="green"/>
        </w:rPr>
        <w:t xml:space="preserve">, </w:t>
      </w:r>
      <w:r w:rsidRPr="00C922BA">
        <w:rPr>
          <w:b/>
          <w:bCs/>
          <w:highlight w:val="green"/>
          <w:u w:val="single"/>
        </w:rPr>
        <w:t>pandemics</w:t>
      </w:r>
      <w:r w:rsidRPr="00C922BA">
        <w:rPr>
          <w:sz w:val="16"/>
          <w:highlight w:val="green"/>
        </w:rPr>
        <w:t xml:space="preserve">, </w:t>
      </w:r>
      <w:r w:rsidRPr="00C922BA">
        <w:rPr>
          <w:b/>
          <w:bCs/>
          <w:highlight w:val="green"/>
          <w:u w:val="single"/>
        </w:rPr>
        <w:t>nuclear proliferation</w:t>
      </w:r>
      <w:r w:rsidRPr="003020F0">
        <w:rPr>
          <w:sz w:val="16"/>
        </w:rPr>
        <w:t xml:space="preserve">, massive </w:t>
      </w:r>
      <w:r w:rsidRPr="00C922BA">
        <w:rPr>
          <w:b/>
          <w:bCs/>
          <w:highlight w:val="green"/>
          <w:u w:val="single"/>
        </w:rPr>
        <w:t>economic inequality</w:t>
      </w:r>
      <w:r w:rsidRPr="003020F0">
        <w:rPr>
          <w:sz w:val="16"/>
        </w:rPr>
        <w:t xml:space="preserve">, </w:t>
      </w:r>
      <w:r w:rsidRPr="00C922BA">
        <w:rPr>
          <w:b/>
          <w:bCs/>
          <w:highlight w:val="green"/>
          <w:u w:val="single"/>
        </w:rPr>
        <w:t>terrorism</w:t>
      </w:r>
      <w:r w:rsidRPr="003020F0">
        <w:rPr>
          <w:sz w:val="16"/>
        </w:rPr>
        <w:t xml:space="preserve">, </w:t>
      </w:r>
      <w:r w:rsidRPr="00C922BA">
        <w:rPr>
          <w:b/>
          <w:bCs/>
          <w:highlight w:val="green"/>
          <w:u w:val="single"/>
        </w:rPr>
        <w:t>corruption</w:t>
      </w:r>
      <w:r w:rsidRPr="003020F0">
        <w:rPr>
          <w:sz w:val="16"/>
        </w:rPr>
        <w:t xml:space="preserve">, </w:t>
      </w:r>
      <w:r w:rsidRPr="003020F0">
        <w:t>authoritarianism</w:t>
      </w:r>
      <w:r w:rsidRPr="003020F0">
        <w:rPr>
          <w:sz w:val="16"/>
        </w:rPr>
        <w:t>—</w:t>
      </w:r>
      <w:r w:rsidRPr="003020F0">
        <w:rPr>
          <w:b/>
          <w:bCs/>
          <w:u w:val="single"/>
        </w:rPr>
        <w:t xml:space="preserve">are </w:t>
      </w:r>
      <w:r w:rsidRPr="00C922BA">
        <w:rPr>
          <w:b/>
          <w:bCs/>
          <w:highlight w:val="green"/>
          <w:u w:val="single"/>
        </w:rPr>
        <w:t>shared global challenges</w:t>
      </w:r>
      <w:r w:rsidRPr="00C922BA">
        <w:rPr>
          <w:sz w:val="16"/>
          <w:highlight w:val="green"/>
        </w:rPr>
        <w:t>.</w:t>
      </w:r>
      <w:r w:rsidRPr="003020F0">
        <w:rPr>
          <w:sz w:val="16"/>
        </w:rPr>
        <w:t xml:space="preserve"> </w:t>
      </w:r>
      <w:r w:rsidRPr="00C922BA">
        <w:rPr>
          <w:highlight w:val="green"/>
          <w:u w:val="single"/>
        </w:rPr>
        <w:t xml:space="preserve">They </w:t>
      </w:r>
      <w:r w:rsidRPr="00C922BA">
        <w:rPr>
          <w:b/>
          <w:bCs/>
          <w:highlight w:val="green"/>
          <w:u w:val="single"/>
        </w:rPr>
        <w:t>cannot be solved</w:t>
      </w:r>
      <w:r w:rsidRPr="00C922BA">
        <w:rPr>
          <w:highlight w:val="green"/>
          <w:u w:val="single"/>
        </w:rPr>
        <w:t xml:space="preserve"> by</w:t>
      </w:r>
      <w:r w:rsidRPr="003020F0">
        <w:rPr>
          <w:u w:val="single"/>
        </w:rPr>
        <w:t xml:space="preserve"> any </w:t>
      </w:r>
      <w:r w:rsidRPr="00C922BA">
        <w:rPr>
          <w:b/>
          <w:bCs/>
          <w:highlight w:val="green"/>
          <w:u w:val="single"/>
        </w:rPr>
        <w:t>one country</w:t>
      </w:r>
      <w:r w:rsidRPr="003020F0">
        <w:rPr>
          <w:sz w:val="16"/>
        </w:rPr>
        <w:t xml:space="preserve"> acting alone. </w:t>
      </w:r>
      <w:r w:rsidRPr="00C922BA">
        <w:rPr>
          <w:b/>
          <w:bCs/>
          <w:highlight w:val="green"/>
          <w:u w:val="single"/>
        </w:rPr>
        <w:t>They require increased international cooperation</w:t>
      </w:r>
      <w:r w:rsidRPr="003020F0">
        <w:rPr>
          <w:sz w:val="16"/>
        </w:rPr>
        <w:t>—including with China, the most populous country on earth.</w:t>
      </w:r>
    </w:p>
    <w:p w14:paraId="2FA9E2D9" w14:textId="77777777" w:rsidR="00716B3B" w:rsidRPr="003020F0" w:rsidRDefault="00716B3B" w:rsidP="00716B3B">
      <w:pPr>
        <w:rPr>
          <w:sz w:val="16"/>
        </w:rPr>
      </w:pPr>
      <w:r w:rsidRPr="00C922BA">
        <w:rPr>
          <w:b/>
          <w:bCs/>
          <w:highlight w:val="green"/>
          <w:u w:val="single"/>
        </w:rPr>
        <w:t>It is distressing and dangerous</w:t>
      </w:r>
      <w:r w:rsidRPr="003020F0">
        <w:rPr>
          <w:sz w:val="16"/>
        </w:rPr>
        <w:t xml:space="preserve">, therefore, that a fast-growing </w:t>
      </w:r>
      <w:r w:rsidRPr="003020F0">
        <w:rPr>
          <w:u w:val="single"/>
        </w:rPr>
        <w:t>consensus</w:t>
      </w:r>
      <w:r w:rsidRPr="003020F0">
        <w:rPr>
          <w:sz w:val="16"/>
        </w:rPr>
        <w:t xml:space="preserve"> is emerging </w:t>
      </w:r>
      <w:r w:rsidRPr="003020F0">
        <w:rPr>
          <w:u w:val="single"/>
        </w:rPr>
        <w:t xml:space="preserve">in </w:t>
      </w:r>
      <w:r w:rsidRPr="00C922BA">
        <w:rPr>
          <w:highlight w:val="green"/>
          <w:u w:val="single"/>
        </w:rPr>
        <w:t>Washington</w:t>
      </w:r>
      <w:r w:rsidRPr="003020F0">
        <w:rPr>
          <w:sz w:val="16"/>
        </w:rPr>
        <w:t xml:space="preserve"> that </w:t>
      </w:r>
      <w:r w:rsidRPr="00C922BA">
        <w:rPr>
          <w:highlight w:val="green"/>
          <w:u w:val="single"/>
        </w:rPr>
        <w:t>views</w:t>
      </w:r>
      <w:r w:rsidRPr="003020F0">
        <w:rPr>
          <w:sz w:val="16"/>
        </w:rPr>
        <w:t xml:space="preserve"> the U.S.-Chinese </w:t>
      </w:r>
      <w:r w:rsidRPr="00C922BA">
        <w:rPr>
          <w:b/>
          <w:bCs/>
          <w:highlight w:val="green"/>
          <w:u w:val="single"/>
        </w:rPr>
        <w:t>relationship as a zero-sum</w:t>
      </w:r>
      <w:r w:rsidRPr="003020F0">
        <w:rPr>
          <w:sz w:val="16"/>
        </w:rPr>
        <w:t xml:space="preserve"> economic and military </w:t>
      </w:r>
      <w:r w:rsidRPr="003020F0">
        <w:rPr>
          <w:b/>
          <w:bCs/>
          <w:u w:val="single"/>
        </w:rPr>
        <w:t>struggle</w:t>
      </w:r>
      <w:r w:rsidRPr="003020F0">
        <w:rPr>
          <w:sz w:val="16"/>
        </w:rPr>
        <w:t xml:space="preserve">. The </w:t>
      </w:r>
      <w:r w:rsidRPr="00C922BA">
        <w:rPr>
          <w:highlight w:val="green"/>
          <w:u w:val="single"/>
        </w:rPr>
        <w:t>prevalence</w:t>
      </w:r>
      <w:r w:rsidRPr="003020F0">
        <w:rPr>
          <w:u w:val="single"/>
        </w:rPr>
        <w:t xml:space="preserve"> </w:t>
      </w:r>
      <w:r w:rsidRPr="00C922BA">
        <w:rPr>
          <w:b/>
          <w:bCs/>
          <w:highlight w:val="green"/>
          <w:u w:val="single"/>
        </w:rPr>
        <w:t>of this view</w:t>
      </w:r>
      <w:r w:rsidRPr="003020F0">
        <w:rPr>
          <w:u w:val="single"/>
        </w:rPr>
        <w:t xml:space="preserve"> </w:t>
      </w:r>
      <w:r w:rsidRPr="00C922BA">
        <w:rPr>
          <w:highlight w:val="green"/>
          <w:u w:val="single"/>
        </w:rPr>
        <w:t xml:space="preserve">will create a </w:t>
      </w:r>
      <w:r w:rsidRPr="00C922BA">
        <w:rPr>
          <w:b/>
          <w:bCs/>
          <w:highlight w:val="green"/>
          <w:u w:val="single"/>
        </w:rPr>
        <w:t>political environment</w:t>
      </w:r>
      <w:r w:rsidRPr="00C922BA">
        <w:rPr>
          <w:sz w:val="16"/>
          <w:highlight w:val="green"/>
        </w:rPr>
        <w:t xml:space="preserve"> </w:t>
      </w:r>
      <w:r w:rsidRPr="00C922BA">
        <w:rPr>
          <w:b/>
          <w:bCs/>
          <w:highlight w:val="green"/>
          <w:u w:val="single"/>
        </w:rPr>
        <w:t>in</w:t>
      </w:r>
      <w:r w:rsidRPr="00C922BA">
        <w:rPr>
          <w:sz w:val="16"/>
          <w:highlight w:val="green"/>
        </w:rPr>
        <w:t xml:space="preserve"> </w:t>
      </w:r>
      <w:r w:rsidRPr="00C922BA">
        <w:rPr>
          <w:b/>
          <w:bCs/>
          <w:highlight w:val="green"/>
          <w:u w:val="single"/>
        </w:rPr>
        <w:t>which the cooperation</w:t>
      </w:r>
      <w:r w:rsidRPr="003020F0">
        <w:rPr>
          <w:sz w:val="16"/>
        </w:rPr>
        <w:t xml:space="preserve"> that the world desperately needs </w:t>
      </w:r>
      <w:r w:rsidRPr="00C922BA">
        <w:rPr>
          <w:b/>
          <w:bCs/>
          <w:highlight w:val="green"/>
          <w:u w:val="single"/>
        </w:rPr>
        <w:t>will be increasingly difficult to achieve</w:t>
      </w:r>
      <w:r w:rsidRPr="00C922BA">
        <w:rPr>
          <w:sz w:val="16"/>
          <w:highlight w:val="green"/>
        </w:rPr>
        <w:t>.</w:t>
      </w:r>
    </w:p>
    <w:p w14:paraId="23706232" w14:textId="77777777" w:rsidR="00716B3B" w:rsidRDefault="00716B3B" w:rsidP="00716B3B">
      <w:pPr>
        <w:pStyle w:val="Heading3"/>
      </w:pPr>
      <w:r>
        <w:t>Defense---Hegemony---2NC</w:t>
      </w:r>
    </w:p>
    <w:p w14:paraId="2973D6F5" w14:textId="77777777" w:rsidR="00716B3B" w:rsidRDefault="00716B3B" w:rsidP="00716B3B">
      <w:pPr>
        <w:pStyle w:val="Analytic"/>
      </w:pPr>
    </w:p>
    <w:p w14:paraId="5C0A30B8" w14:textId="77777777" w:rsidR="00716B3B" w:rsidRPr="00112290" w:rsidRDefault="00716B3B" w:rsidP="00716B3B">
      <w:pPr>
        <w:pStyle w:val="Heading4"/>
        <w:rPr>
          <w:rFonts w:asciiTheme="minorHAnsi" w:hAnsiTheme="minorHAnsi" w:cstheme="minorHAnsi"/>
        </w:rPr>
      </w:pPr>
      <w:r>
        <w:rPr>
          <w:rFonts w:asciiTheme="minorHAnsi" w:hAnsiTheme="minorHAnsi" w:cstheme="minorHAnsi"/>
        </w:rPr>
        <w:t>2---</w:t>
      </w:r>
      <w:r w:rsidRPr="00112290">
        <w:rPr>
          <w:rFonts w:asciiTheme="minorHAnsi" w:hAnsiTheme="minorHAnsi" w:cstheme="minorHAnsi"/>
        </w:rPr>
        <w:t xml:space="preserve">Heg </w:t>
      </w:r>
      <w:r w:rsidRPr="00112290">
        <w:rPr>
          <w:rFonts w:asciiTheme="minorHAnsi" w:hAnsiTheme="minorHAnsi" w:cstheme="minorHAnsi"/>
          <w:u w:val="single"/>
        </w:rPr>
        <w:t>irrelevant</w:t>
      </w:r>
      <w:r w:rsidRPr="00112290">
        <w:rPr>
          <w:rFonts w:asciiTheme="minorHAnsi" w:hAnsiTheme="minorHAnsi" w:cstheme="minorHAnsi"/>
        </w:rPr>
        <w:t xml:space="preserve"> for peace --- </w:t>
      </w:r>
      <w:r w:rsidRPr="00112290">
        <w:rPr>
          <w:rFonts w:asciiTheme="minorHAnsi" w:hAnsiTheme="minorHAnsi" w:cstheme="minorHAnsi"/>
          <w:u w:val="single"/>
        </w:rPr>
        <w:t>Empirics</w:t>
      </w:r>
    </w:p>
    <w:p w14:paraId="0DFBFA22" w14:textId="77777777" w:rsidR="00716B3B" w:rsidRPr="00112290" w:rsidRDefault="00716B3B" w:rsidP="00716B3B">
      <w:pPr>
        <w:rPr>
          <w:rFonts w:asciiTheme="minorHAnsi" w:hAnsiTheme="minorHAnsi" w:cstheme="minorHAnsi"/>
          <w:i/>
          <w:iCs/>
        </w:rPr>
      </w:pPr>
      <w:r w:rsidRPr="00112290">
        <w:rPr>
          <w:rStyle w:val="Style13ptBold"/>
          <w:rFonts w:asciiTheme="minorHAnsi" w:hAnsiTheme="minorHAnsi" w:cstheme="minorHAnsi"/>
        </w:rPr>
        <w:t>Fettweis 20</w:t>
      </w:r>
      <w:r w:rsidRPr="00112290">
        <w:rPr>
          <w:rFonts w:asciiTheme="minorHAnsi" w:hAnsiTheme="minorHAnsi" w:cstheme="minorHAnsi"/>
        </w:rPr>
        <w:t xml:space="preserve">, Associate Professor of Political Science at Tulane University. (Christopher J., 6-3-2020, "Delusions of Danger: Geopolitical Fear and Indispensability in U.S. Foreign Policy", </w:t>
      </w:r>
      <w:r w:rsidRPr="00112290">
        <w:rPr>
          <w:rFonts w:asciiTheme="minorHAnsi" w:hAnsiTheme="minorHAnsi" w:cstheme="minorHAnsi"/>
          <w:i/>
          <w:iCs/>
        </w:rPr>
        <w:t>A Dangerous World? Threat Perception and U.S. National Security</w:t>
      </w:r>
      <w:r w:rsidRPr="00112290">
        <w:rPr>
          <w:rFonts w:asciiTheme="minorHAnsi" w:hAnsiTheme="minorHAnsi" w:cstheme="minorHAnsi"/>
        </w:rPr>
        <w:t>, https://www.cato.org/publications/publications/delusions-danger-geopolitical-fear-indispensability-us-foreign-policy)</w:t>
      </w:r>
    </w:p>
    <w:p w14:paraId="16B7A46D" w14:textId="77777777" w:rsidR="00716B3B" w:rsidRPr="00112290" w:rsidRDefault="00716B3B" w:rsidP="00716B3B">
      <w:pPr>
        <w:rPr>
          <w:rFonts w:asciiTheme="minorHAnsi" w:hAnsiTheme="minorHAnsi" w:cstheme="minorHAnsi"/>
          <w:u w:val="single"/>
        </w:rPr>
      </w:pPr>
      <w:r w:rsidRPr="00112290">
        <w:rPr>
          <w:rFonts w:asciiTheme="minorHAnsi" w:hAnsiTheme="minorHAnsi" w:cstheme="minorHAnsi"/>
          <w:sz w:val="16"/>
        </w:rPr>
        <w:t xml:space="preserve">Like many believers, </w:t>
      </w:r>
      <w:r w:rsidRPr="00112290">
        <w:rPr>
          <w:rStyle w:val="StyleUnderline"/>
          <w:rFonts w:asciiTheme="minorHAnsi" w:hAnsiTheme="minorHAnsi" w:cstheme="minorHAnsi"/>
        </w:rPr>
        <w:t xml:space="preserve">proponents of hegemonic stability theory base their view on </w:t>
      </w:r>
      <w:r w:rsidRPr="00112290">
        <w:rPr>
          <w:rStyle w:val="Emphasis"/>
          <w:rFonts w:asciiTheme="minorHAnsi" w:hAnsiTheme="minorHAnsi" w:cstheme="minorHAnsi"/>
        </w:rPr>
        <w:t>faith alone</w:t>
      </w:r>
      <w:r w:rsidRPr="00112290">
        <w:rPr>
          <w:rFonts w:asciiTheme="minorHAnsi" w:hAnsiTheme="minorHAnsi" w:cstheme="minorHAnsi"/>
          <w:sz w:val="16"/>
        </w:rPr>
        <w:t xml:space="preserve">.41 </w:t>
      </w:r>
      <w:r w:rsidRPr="00112290">
        <w:rPr>
          <w:rStyle w:val="StyleUnderline"/>
          <w:rFonts w:asciiTheme="minorHAnsi" w:hAnsiTheme="minorHAnsi" w:cstheme="minorHAnsi"/>
        </w:rPr>
        <w:t xml:space="preserve">There is </w:t>
      </w:r>
      <w:r w:rsidRPr="00112290">
        <w:rPr>
          <w:rStyle w:val="Emphasis"/>
          <w:rFonts w:asciiTheme="minorHAnsi" w:hAnsiTheme="minorHAnsi" w:cstheme="minorHAnsi"/>
        </w:rPr>
        <w:t>precious little evidence</w:t>
      </w:r>
      <w:r w:rsidRPr="00112290">
        <w:rPr>
          <w:rStyle w:val="StyleUnderline"/>
          <w:rFonts w:asciiTheme="minorHAnsi" w:hAnsiTheme="minorHAnsi" w:cstheme="minorHAnsi"/>
        </w:rPr>
        <w:t xml:space="preserve"> to suggest that the United States is responsible for</w:t>
      </w:r>
      <w:r w:rsidRPr="00112290">
        <w:rPr>
          <w:rFonts w:asciiTheme="minorHAnsi" w:hAnsiTheme="minorHAnsi" w:cstheme="minorHAnsi"/>
          <w:sz w:val="16"/>
        </w:rPr>
        <w:t xml:space="preserve"> the </w:t>
      </w:r>
      <w:r w:rsidRPr="00112290">
        <w:rPr>
          <w:rStyle w:val="StyleUnderline"/>
          <w:rFonts w:asciiTheme="minorHAnsi" w:hAnsiTheme="minorHAnsi" w:cstheme="minorHAnsi"/>
        </w:rPr>
        <w:t>pacific trends</w:t>
      </w:r>
      <w:r w:rsidRPr="00112290">
        <w:rPr>
          <w:rFonts w:asciiTheme="minorHAnsi" w:hAnsiTheme="minorHAnsi" w:cstheme="minorHAnsi"/>
          <w:sz w:val="16"/>
        </w:rPr>
        <w:t xml:space="preserve"> that have swept across the system. In fact, </w:t>
      </w:r>
      <w:r w:rsidRPr="00C922BA">
        <w:rPr>
          <w:rStyle w:val="StyleUnderline"/>
          <w:rFonts w:asciiTheme="minorHAnsi" w:hAnsiTheme="minorHAnsi" w:cstheme="minorHAnsi"/>
          <w:highlight w:val="green"/>
        </w:rPr>
        <w:t xml:space="preserve">the world remained </w:t>
      </w:r>
      <w:r w:rsidRPr="00C922BA">
        <w:rPr>
          <w:rStyle w:val="Emphasis"/>
          <w:rFonts w:asciiTheme="minorHAnsi" w:hAnsiTheme="minorHAnsi" w:cstheme="minorHAnsi"/>
          <w:highlight w:val="green"/>
        </w:rPr>
        <w:t>equally peaceful</w:t>
      </w:r>
      <w:r w:rsidRPr="00112290">
        <w:rPr>
          <w:rFonts w:asciiTheme="minorHAnsi" w:hAnsiTheme="minorHAnsi" w:cstheme="minorHAnsi"/>
          <w:sz w:val="16"/>
        </w:rPr>
        <w:t xml:space="preserve">, relatively speaking, </w:t>
      </w:r>
      <w:r w:rsidRPr="00C922BA">
        <w:rPr>
          <w:rStyle w:val="StyleUnderline"/>
          <w:rFonts w:asciiTheme="minorHAnsi" w:hAnsiTheme="minorHAnsi" w:cstheme="minorHAnsi"/>
          <w:highlight w:val="green"/>
        </w:rPr>
        <w:t>while the U</w:t>
      </w:r>
      <w:r w:rsidRPr="00112290">
        <w:rPr>
          <w:rFonts w:asciiTheme="minorHAnsi" w:hAnsiTheme="minorHAnsi" w:cstheme="minorHAnsi"/>
          <w:sz w:val="16"/>
        </w:rPr>
        <w:t xml:space="preserve">nited </w:t>
      </w:r>
      <w:r w:rsidRPr="00C922BA">
        <w:rPr>
          <w:rStyle w:val="StyleUnderline"/>
          <w:rFonts w:asciiTheme="minorHAnsi" w:hAnsiTheme="minorHAnsi" w:cstheme="minorHAnsi"/>
          <w:highlight w:val="green"/>
        </w:rPr>
        <w:t>S</w:t>
      </w:r>
      <w:r w:rsidRPr="00112290">
        <w:rPr>
          <w:rFonts w:asciiTheme="minorHAnsi" w:hAnsiTheme="minorHAnsi" w:cstheme="minorHAnsi"/>
          <w:sz w:val="16"/>
        </w:rPr>
        <w:t xml:space="preserve">tates </w:t>
      </w:r>
      <w:r w:rsidRPr="00C922BA">
        <w:rPr>
          <w:rStyle w:val="StyleUnderline"/>
          <w:rFonts w:asciiTheme="minorHAnsi" w:hAnsiTheme="minorHAnsi" w:cstheme="minorHAnsi"/>
          <w:highlight w:val="green"/>
        </w:rPr>
        <w:t>cut</w:t>
      </w:r>
      <w:r w:rsidRPr="00112290">
        <w:rPr>
          <w:rStyle w:val="StyleUnderline"/>
          <w:rFonts w:asciiTheme="minorHAnsi" w:hAnsiTheme="minorHAnsi" w:cstheme="minorHAnsi"/>
        </w:rPr>
        <w:t xml:space="preserve"> its </w:t>
      </w:r>
      <w:r w:rsidRPr="00C922BA">
        <w:rPr>
          <w:rStyle w:val="StyleUnderline"/>
          <w:rFonts w:asciiTheme="minorHAnsi" w:hAnsiTheme="minorHAnsi" w:cstheme="minorHAnsi"/>
          <w:highlight w:val="green"/>
        </w:rPr>
        <w:t>forces throughout the</w:t>
      </w:r>
      <w:r w:rsidRPr="00112290">
        <w:rPr>
          <w:rStyle w:val="StyleUnderline"/>
          <w:rFonts w:asciiTheme="minorHAnsi" w:hAnsiTheme="minorHAnsi" w:cstheme="minorHAnsi"/>
        </w:rPr>
        <w:t xml:space="preserve"> 19</w:t>
      </w:r>
      <w:r w:rsidRPr="00C922BA">
        <w:rPr>
          <w:rStyle w:val="StyleUnderline"/>
          <w:rFonts w:asciiTheme="minorHAnsi" w:hAnsiTheme="minorHAnsi" w:cstheme="minorHAnsi"/>
          <w:highlight w:val="green"/>
        </w:rPr>
        <w:t>90s</w:t>
      </w:r>
      <w:r w:rsidRPr="00112290">
        <w:rPr>
          <w:rStyle w:val="StyleUnderline"/>
          <w:rFonts w:asciiTheme="minorHAnsi" w:hAnsiTheme="minorHAnsi" w:cstheme="minorHAnsi"/>
        </w:rPr>
        <w:t xml:space="preserve">, </w:t>
      </w:r>
      <w:r w:rsidRPr="00C922BA">
        <w:rPr>
          <w:rStyle w:val="StyleUnderline"/>
          <w:rFonts w:asciiTheme="minorHAnsi" w:hAnsiTheme="minorHAnsi" w:cstheme="minorHAnsi"/>
          <w:highlight w:val="green"/>
        </w:rPr>
        <w:t>as well as</w:t>
      </w:r>
      <w:r w:rsidRPr="00112290">
        <w:rPr>
          <w:rStyle w:val="StyleUnderline"/>
          <w:rFonts w:asciiTheme="minorHAnsi" w:hAnsiTheme="minorHAnsi" w:cstheme="minorHAnsi"/>
        </w:rPr>
        <w:t xml:space="preserve"> while it </w:t>
      </w:r>
      <w:r w:rsidRPr="00C922BA">
        <w:rPr>
          <w:rStyle w:val="Emphasis"/>
          <w:rFonts w:asciiTheme="minorHAnsi" w:hAnsiTheme="minorHAnsi" w:cstheme="minorHAnsi"/>
          <w:highlight w:val="green"/>
        </w:rPr>
        <w:t>doubled</w:t>
      </w:r>
      <w:r w:rsidRPr="00112290">
        <w:rPr>
          <w:rStyle w:val="StyleUnderline"/>
          <w:rFonts w:asciiTheme="minorHAnsi" w:hAnsiTheme="minorHAnsi" w:cstheme="minorHAnsi"/>
        </w:rPr>
        <w:t xml:space="preserve"> its military </w:t>
      </w:r>
      <w:r w:rsidRPr="00C922BA">
        <w:rPr>
          <w:rStyle w:val="StyleUnderline"/>
          <w:rFonts w:asciiTheme="minorHAnsi" w:hAnsiTheme="minorHAnsi" w:cstheme="minorHAnsi"/>
          <w:highlight w:val="green"/>
        </w:rPr>
        <w:t>spending</w:t>
      </w:r>
      <w:r w:rsidRPr="00112290">
        <w:rPr>
          <w:rStyle w:val="StyleUnderline"/>
          <w:rFonts w:asciiTheme="minorHAnsi" w:hAnsiTheme="minorHAnsi" w:cstheme="minorHAnsi"/>
        </w:rPr>
        <w:t xml:space="preserve"> in the first decade of the new century</w:t>
      </w:r>
      <w:r w:rsidRPr="00112290">
        <w:rPr>
          <w:rFonts w:asciiTheme="minorHAnsi" w:hAnsiTheme="minorHAnsi" w:cstheme="minorHAnsi"/>
          <w:sz w:val="16"/>
        </w:rPr>
        <w:t xml:space="preserve">.42 </w:t>
      </w:r>
      <w:r w:rsidRPr="00112290">
        <w:rPr>
          <w:rStyle w:val="Emphasis"/>
          <w:rFonts w:asciiTheme="minorHAnsi" w:hAnsiTheme="minorHAnsi" w:cstheme="minorHAnsi"/>
        </w:rPr>
        <w:t>Complex statistical methods</w:t>
      </w:r>
      <w:r w:rsidRPr="00112290">
        <w:rPr>
          <w:rFonts w:asciiTheme="minorHAnsi" w:hAnsiTheme="minorHAnsi" w:cstheme="minorHAnsi"/>
          <w:sz w:val="16"/>
        </w:rPr>
        <w:t xml:space="preserve"> </w:t>
      </w:r>
      <w:r w:rsidRPr="00112290">
        <w:rPr>
          <w:rStyle w:val="StyleUnderline"/>
          <w:rFonts w:asciiTheme="minorHAnsi" w:hAnsiTheme="minorHAnsi" w:cstheme="minorHAnsi"/>
        </w:rPr>
        <w:t>should not</w:t>
      </w:r>
      <w:r w:rsidRPr="00112290">
        <w:rPr>
          <w:rFonts w:asciiTheme="minorHAnsi" w:hAnsiTheme="minorHAnsi" w:cstheme="minorHAnsi"/>
          <w:sz w:val="16"/>
        </w:rPr>
        <w:t xml:space="preserve"> be </w:t>
      </w:r>
      <w:r w:rsidRPr="00112290">
        <w:rPr>
          <w:rStyle w:val="StyleUnderline"/>
          <w:rFonts w:asciiTheme="minorHAnsi" w:hAnsiTheme="minorHAnsi" w:cstheme="minorHAnsi"/>
        </w:rPr>
        <w:t xml:space="preserve">needed to demonstrate that levels of U.S. military </w:t>
      </w:r>
      <w:r w:rsidRPr="00C922BA">
        <w:rPr>
          <w:rStyle w:val="StyleUnderline"/>
          <w:rFonts w:asciiTheme="minorHAnsi" w:hAnsiTheme="minorHAnsi" w:cstheme="minorHAnsi"/>
          <w:highlight w:val="green"/>
        </w:rPr>
        <w:t>spending have been</w:t>
      </w:r>
      <w:r w:rsidRPr="00112290">
        <w:rPr>
          <w:rStyle w:val="StyleUnderline"/>
          <w:rFonts w:asciiTheme="minorHAnsi" w:hAnsiTheme="minorHAnsi" w:cstheme="minorHAnsi"/>
        </w:rPr>
        <w:t xml:space="preserve"> essentially </w:t>
      </w:r>
      <w:r w:rsidRPr="00C922BA">
        <w:rPr>
          <w:rStyle w:val="Emphasis"/>
          <w:rFonts w:asciiTheme="minorHAnsi" w:hAnsiTheme="minorHAnsi" w:cstheme="minorHAnsi"/>
          <w:highlight w:val="green"/>
        </w:rPr>
        <w:t>unrelated</w:t>
      </w:r>
      <w:r w:rsidRPr="00C922BA">
        <w:rPr>
          <w:rStyle w:val="StyleUnderline"/>
          <w:rFonts w:asciiTheme="minorHAnsi" w:hAnsiTheme="minorHAnsi" w:cstheme="minorHAnsi"/>
          <w:highlight w:val="green"/>
        </w:rPr>
        <w:t xml:space="preserve"> to</w:t>
      </w:r>
      <w:r w:rsidRPr="00112290">
        <w:rPr>
          <w:rStyle w:val="StyleUnderline"/>
          <w:rFonts w:asciiTheme="minorHAnsi" w:hAnsiTheme="minorHAnsi" w:cstheme="minorHAnsi"/>
        </w:rPr>
        <w:t xml:space="preserve"> global </w:t>
      </w:r>
      <w:r w:rsidRPr="00C922BA">
        <w:rPr>
          <w:rStyle w:val="StyleUnderline"/>
          <w:rFonts w:asciiTheme="minorHAnsi" w:hAnsiTheme="minorHAnsi" w:cstheme="minorHAnsi"/>
          <w:highlight w:val="green"/>
        </w:rPr>
        <w:t>stability</w:t>
      </w:r>
      <w:r w:rsidRPr="00112290">
        <w:rPr>
          <w:rStyle w:val="StyleUnderline"/>
          <w:rFonts w:asciiTheme="minorHAnsi" w:hAnsiTheme="minorHAnsi" w:cstheme="minorHAnsi"/>
        </w:rPr>
        <w:t>.</w:t>
      </w:r>
    </w:p>
    <w:p w14:paraId="1E2B944F" w14:textId="77777777" w:rsidR="00716B3B" w:rsidRDefault="00716B3B" w:rsidP="00716B3B">
      <w:pPr>
        <w:rPr>
          <w:rStyle w:val="StyleUnderline"/>
          <w:rFonts w:asciiTheme="minorHAnsi" w:hAnsiTheme="minorHAnsi" w:cstheme="minorHAnsi"/>
        </w:rPr>
      </w:pPr>
      <w:r w:rsidRPr="00112290">
        <w:rPr>
          <w:rFonts w:asciiTheme="minorHAnsi" w:hAnsiTheme="minorHAnsi" w:cstheme="minorHAnsi"/>
          <w:sz w:val="16"/>
        </w:rPr>
        <w:t xml:space="preserve">Hegemonic stability theory’s flaws go way beyond the absence of simple correlations to support them, however. </w:t>
      </w:r>
      <w:r w:rsidRPr="00112290">
        <w:rPr>
          <w:rStyle w:val="StyleUnderline"/>
          <w:rFonts w:asciiTheme="minorHAnsi" w:hAnsiTheme="minorHAnsi" w:cstheme="minorHAnsi"/>
        </w:rPr>
        <w:t xml:space="preserve">The theory’s supporters have </w:t>
      </w:r>
      <w:r w:rsidRPr="00112290">
        <w:rPr>
          <w:rStyle w:val="Emphasis"/>
          <w:rFonts w:asciiTheme="minorHAnsi" w:hAnsiTheme="minorHAnsi" w:cstheme="minorHAnsi"/>
        </w:rPr>
        <w:t>never been able to explain adequately</w:t>
      </w:r>
      <w:r w:rsidRPr="00112290">
        <w:rPr>
          <w:rStyle w:val="StyleUnderline"/>
          <w:rFonts w:asciiTheme="minorHAnsi" w:hAnsiTheme="minorHAnsi" w:cstheme="minorHAnsi"/>
        </w:rPr>
        <w:t xml:space="preserve"> how precisely </w:t>
      </w:r>
      <w:r w:rsidRPr="00112290">
        <w:rPr>
          <w:rStyle w:val="Emphasis"/>
          <w:rFonts w:asciiTheme="minorHAnsi" w:hAnsiTheme="minorHAnsi" w:cstheme="minorHAnsi"/>
        </w:rPr>
        <w:t>5 percent</w:t>
      </w:r>
      <w:r w:rsidRPr="00112290">
        <w:rPr>
          <w:rStyle w:val="StyleUnderline"/>
          <w:rFonts w:asciiTheme="minorHAnsi" w:hAnsiTheme="minorHAnsi" w:cstheme="minorHAnsi"/>
        </w:rPr>
        <w:t xml:space="preserve"> of the world’s population could </w:t>
      </w:r>
      <w:r w:rsidRPr="00112290">
        <w:rPr>
          <w:rStyle w:val="Emphasis"/>
          <w:rFonts w:asciiTheme="minorHAnsi" w:hAnsiTheme="minorHAnsi" w:cstheme="minorHAnsi"/>
        </w:rPr>
        <w:t>force</w:t>
      </w:r>
      <w:r w:rsidRPr="00112290">
        <w:rPr>
          <w:rStyle w:val="StyleUnderline"/>
          <w:rFonts w:asciiTheme="minorHAnsi" w:hAnsiTheme="minorHAnsi" w:cstheme="minorHAnsi"/>
        </w:rPr>
        <w:t xml:space="preserve"> peace on the other </w:t>
      </w:r>
      <w:r w:rsidRPr="00112290">
        <w:rPr>
          <w:rStyle w:val="Emphasis"/>
          <w:rFonts w:asciiTheme="minorHAnsi" w:hAnsiTheme="minorHAnsi" w:cstheme="minorHAnsi"/>
        </w:rPr>
        <w:t>95 percent</w:t>
      </w:r>
      <w:r w:rsidRPr="00112290">
        <w:rPr>
          <w:rFonts w:asciiTheme="minorHAnsi" w:hAnsiTheme="minorHAnsi" w:cstheme="minorHAnsi"/>
          <w:sz w:val="16"/>
        </w:rPr>
        <w:t xml:space="preserve">, unless, of course, the rest of the world was simply not intent on fighting. </w:t>
      </w:r>
      <w:r w:rsidRPr="00112290">
        <w:rPr>
          <w:rStyle w:val="StyleUnderline"/>
          <w:rFonts w:asciiTheme="minorHAnsi" w:hAnsiTheme="minorHAnsi" w:cstheme="minorHAnsi"/>
        </w:rPr>
        <w:t xml:space="preserve">Most states are quite free to go to war without U.S. involvement but </w:t>
      </w:r>
      <w:r w:rsidRPr="00112290">
        <w:rPr>
          <w:rStyle w:val="Emphasis"/>
          <w:rFonts w:asciiTheme="minorHAnsi" w:hAnsiTheme="minorHAnsi" w:cstheme="minorHAnsi"/>
        </w:rPr>
        <w:t>choose not to</w:t>
      </w:r>
      <w:r w:rsidRPr="00112290">
        <w:rPr>
          <w:rFonts w:asciiTheme="minorHAnsi" w:hAnsiTheme="minorHAnsi" w:cstheme="minorHAnsi"/>
          <w:sz w:val="16"/>
        </w:rPr>
        <w:t xml:space="preserve">. </w:t>
      </w:r>
      <w:r w:rsidRPr="00C922BA">
        <w:rPr>
          <w:rStyle w:val="StyleUnderline"/>
          <w:rFonts w:asciiTheme="minorHAnsi" w:hAnsiTheme="minorHAnsi" w:cstheme="minorHAnsi"/>
          <w:highlight w:val="green"/>
        </w:rPr>
        <w:t>The U</w:t>
      </w:r>
      <w:r w:rsidRPr="00112290">
        <w:rPr>
          <w:rFonts w:asciiTheme="minorHAnsi" w:hAnsiTheme="minorHAnsi" w:cstheme="minorHAnsi"/>
          <w:sz w:val="16"/>
        </w:rPr>
        <w:t xml:space="preserve">nited </w:t>
      </w:r>
      <w:r w:rsidRPr="00C922BA">
        <w:rPr>
          <w:rStyle w:val="StyleUnderline"/>
          <w:rFonts w:asciiTheme="minorHAnsi" w:hAnsiTheme="minorHAnsi" w:cstheme="minorHAnsi"/>
          <w:highlight w:val="green"/>
        </w:rPr>
        <w:t>S</w:t>
      </w:r>
      <w:r w:rsidRPr="00112290">
        <w:rPr>
          <w:rFonts w:asciiTheme="minorHAnsi" w:hAnsiTheme="minorHAnsi" w:cstheme="minorHAnsi"/>
          <w:sz w:val="16"/>
        </w:rPr>
        <w:t xml:space="preserve">tates </w:t>
      </w:r>
      <w:r w:rsidRPr="00C922BA">
        <w:rPr>
          <w:rStyle w:val="StyleUnderline"/>
          <w:rFonts w:asciiTheme="minorHAnsi" w:hAnsiTheme="minorHAnsi" w:cstheme="minorHAnsi"/>
          <w:highlight w:val="green"/>
        </w:rPr>
        <w:t>can be counted on</w:t>
      </w:r>
      <w:r w:rsidRPr="00112290">
        <w:rPr>
          <w:rStyle w:val="StyleUnderline"/>
          <w:rFonts w:asciiTheme="minorHAnsi" w:hAnsiTheme="minorHAnsi" w:cstheme="minorHAnsi"/>
        </w:rPr>
        <w:t xml:space="preserve">, especially </w:t>
      </w:r>
      <w:r w:rsidRPr="00C922BA">
        <w:rPr>
          <w:rStyle w:val="StyleUnderline"/>
          <w:rFonts w:asciiTheme="minorHAnsi" w:hAnsiTheme="minorHAnsi" w:cstheme="minorHAnsi"/>
          <w:highlight w:val="green"/>
        </w:rPr>
        <w:t xml:space="preserve">after Iraq, to </w:t>
      </w:r>
      <w:r w:rsidRPr="00C922BA">
        <w:rPr>
          <w:rStyle w:val="Emphasis"/>
          <w:rFonts w:asciiTheme="minorHAnsi" w:hAnsiTheme="minorHAnsi" w:cstheme="minorHAnsi"/>
          <w:highlight w:val="green"/>
        </w:rPr>
        <w:t>steer</w:t>
      </w:r>
      <w:r w:rsidRPr="00112290">
        <w:rPr>
          <w:rStyle w:val="Emphasis"/>
          <w:rFonts w:asciiTheme="minorHAnsi" w:hAnsiTheme="minorHAnsi" w:cstheme="minorHAnsi"/>
        </w:rPr>
        <w:t xml:space="preserve"> well </w:t>
      </w:r>
      <w:r w:rsidRPr="00C922BA">
        <w:rPr>
          <w:rStyle w:val="Emphasis"/>
          <w:rFonts w:asciiTheme="minorHAnsi" w:hAnsiTheme="minorHAnsi" w:cstheme="minorHAnsi"/>
          <w:highlight w:val="green"/>
        </w:rPr>
        <w:t>clear</w:t>
      </w:r>
      <w:r w:rsidRPr="00C922BA">
        <w:rPr>
          <w:rStyle w:val="StyleUnderline"/>
          <w:rFonts w:asciiTheme="minorHAnsi" w:hAnsiTheme="minorHAnsi" w:cstheme="minorHAnsi"/>
          <w:highlight w:val="green"/>
        </w:rPr>
        <w:t xml:space="preserve"> of most</w:t>
      </w:r>
      <w:r w:rsidRPr="00112290">
        <w:rPr>
          <w:rFonts w:asciiTheme="minorHAnsi" w:hAnsiTheme="minorHAnsi" w:cstheme="minorHAnsi"/>
          <w:sz w:val="16"/>
        </w:rPr>
        <w:t xml:space="preserve"> civil </w:t>
      </w:r>
      <w:r w:rsidRPr="00C922BA">
        <w:rPr>
          <w:rStyle w:val="StyleUnderline"/>
          <w:rFonts w:asciiTheme="minorHAnsi" w:hAnsiTheme="minorHAnsi" w:cstheme="minorHAnsi"/>
          <w:highlight w:val="green"/>
        </w:rPr>
        <w:t>wars</w:t>
      </w:r>
      <w:r w:rsidRPr="00112290">
        <w:rPr>
          <w:rStyle w:val="StyleUnderline"/>
          <w:rFonts w:asciiTheme="minorHAnsi" w:hAnsiTheme="minorHAnsi" w:cstheme="minorHAnsi"/>
        </w:rPr>
        <w:t xml:space="preserve"> and ethnic conflicts</w:t>
      </w:r>
      <w:r w:rsidRPr="00112290">
        <w:rPr>
          <w:rFonts w:asciiTheme="minorHAnsi" w:hAnsiTheme="minorHAnsi" w:cstheme="minorHAnsi"/>
          <w:sz w:val="16"/>
        </w:rPr>
        <w:t xml:space="preserve">. It took years, hundreds of thousands of casualties, and the use of chemical weapons to spur even limited interest in the events in Syria, for example; surely internal </w:t>
      </w:r>
      <w:r w:rsidRPr="00112290">
        <w:rPr>
          <w:rStyle w:val="StyleUnderline"/>
          <w:rFonts w:asciiTheme="minorHAnsi" w:hAnsiTheme="minorHAnsi" w:cstheme="minorHAnsi"/>
        </w:rPr>
        <w:t>violence in</w:t>
      </w:r>
      <w:r w:rsidRPr="00112290">
        <w:rPr>
          <w:rFonts w:asciiTheme="minorHAnsi" w:hAnsiTheme="minorHAnsi" w:cstheme="minorHAnsi"/>
          <w:sz w:val="16"/>
        </w:rPr>
        <w:t xml:space="preserve">, say, </w:t>
      </w:r>
      <w:r w:rsidRPr="00112290">
        <w:rPr>
          <w:rStyle w:val="StyleUnderline"/>
          <w:rFonts w:asciiTheme="minorHAnsi" w:hAnsiTheme="minorHAnsi" w:cstheme="minorHAnsi"/>
        </w:rPr>
        <w:t xml:space="preserve">most of </w:t>
      </w:r>
      <w:r w:rsidRPr="00C922BA">
        <w:rPr>
          <w:rStyle w:val="StyleUnderline"/>
          <w:rFonts w:asciiTheme="minorHAnsi" w:hAnsiTheme="minorHAnsi" w:cstheme="minorHAnsi"/>
          <w:highlight w:val="green"/>
        </w:rPr>
        <w:t>Africa</w:t>
      </w:r>
      <w:r w:rsidRPr="00112290">
        <w:rPr>
          <w:rStyle w:val="StyleUnderline"/>
          <w:rFonts w:asciiTheme="minorHAnsi" w:hAnsiTheme="minorHAnsi" w:cstheme="minorHAnsi"/>
        </w:rPr>
        <w:t xml:space="preserve"> would be unlikely to attract serious attention of the world’s policeman, much less </w:t>
      </w:r>
      <w:r w:rsidRPr="00112290">
        <w:rPr>
          <w:rStyle w:val="Emphasis"/>
          <w:rFonts w:asciiTheme="minorHAnsi" w:hAnsiTheme="minorHAnsi" w:cstheme="minorHAnsi"/>
        </w:rPr>
        <w:t>intervention</w:t>
      </w:r>
      <w:r w:rsidRPr="00112290">
        <w:rPr>
          <w:rFonts w:asciiTheme="minorHAnsi" w:hAnsiTheme="minorHAnsi" w:cstheme="minorHAnsi"/>
          <w:sz w:val="16"/>
        </w:rPr>
        <w:t xml:space="preserve">. </w:t>
      </w:r>
      <w:r w:rsidRPr="00112290">
        <w:rPr>
          <w:rStyle w:val="StyleUnderline"/>
          <w:rFonts w:asciiTheme="minorHAnsi" w:hAnsiTheme="minorHAnsi" w:cstheme="minorHAnsi"/>
        </w:rPr>
        <w:t xml:space="preserve">The continent </w:t>
      </w:r>
      <w:r w:rsidRPr="00C922BA">
        <w:rPr>
          <w:rStyle w:val="StyleUnderline"/>
          <w:rFonts w:asciiTheme="minorHAnsi" w:hAnsiTheme="minorHAnsi" w:cstheme="minorHAnsi"/>
          <w:highlight w:val="green"/>
        </w:rPr>
        <w:t>is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nevertheless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more </w:t>
      </w:r>
      <w:r w:rsidRPr="00C922BA">
        <w:rPr>
          <w:rStyle w:val="Emphasis"/>
          <w:rFonts w:asciiTheme="minorHAnsi" w:hAnsiTheme="minorHAnsi" w:cstheme="minorHAnsi"/>
          <w:highlight w:val="green"/>
        </w:rPr>
        <w:t>peaceful</w:t>
      </w:r>
      <w:r w:rsidRPr="00112290">
        <w:rPr>
          <w:rStyle w:val="Emphasis"/>
          <w:rFonts w:asciiTheme="minorHAnsi" w:hAnsiTheme="minorHAnsi" w:cstheme="minorHAnsi"/>
        </w:rPr>
        <w:t xml:space="preserve"> today</w:t>
      </w:r>
      <w:r w:rsidRPr="00112290">
        <w:rPr>
          <w:rStyle w:val="StyleUnderline"/>
          <w:rFonts w:asciiTheme="minorHAnsi" w:hAnsiTheme="minorHAnsi" w:cstheme="minorHAnsi"/>
        </w:rPr>
        <w:t xml:space="preserve"> than at </w:t>
      </w:r>
      <w:r w:rsidRPr="00112290">
        <w:rPr>
          <w:rStyle w:val="Emphasis"/>
          <w:rFonts w:asciiTheme="minorHAnsi" w:hAnsiTheme="minorHAnsi" w:cstheme="minorHAnsi"/>
        </w:rPr>
        <w:t>any other time</w:t>
      </w:r>
      <w:r w:rsidRPr="00112290">
        <w:rPr>
          <w:rStyle w:val="StyleUnderline"/>
          <w:rFonts w:asciiTheme="minorHAnsi" w:hAnsiTheme="minorHAnsi" w:cstheme="minorHAnsi"/>
        </w:rPr>
        <w:t xml:space="preserve"> in its history</w:t>
      </w:r>
      <w:r w:rsidRPr="00112290">
        <w:rPr>
          <w:rFonts w:asciiTheme="minorHAnsi" w:hAnsiTheme="minorHAnsi" w:cstheme="minorHAnsi"/>
          <w:sz w:val="16"/>
        </w:rPr>
        <w:t xml:space="preserve">, </w:t>
      </w:r>
      <w:r w:rsidRPr="00C922BA">
        <w:rPr>
          <w:rStyle w:val="StyleUnderline"/>
          <w:rFonts w:asciiTheme="minorHAnsi" w:hAnsiTheme="minorHAnsi" w:cstheme="minorHAnsi"/>
          <w:highlight w:val="green"/>
        </w:rPr>
        <w:t>something for which</w:t>
      </w:r>
      <w:r w:rsidRPr="00112290">
        <w:rPr>
          <w:rStyle w:val="StyleUnderline"/>
          <w:rFonts w:asciiTheme="minorHAnsi" w:hAnsiTheme="minorHAnsi" w:cstheme="minorHAnsi"/>
        </w:rPr>
        <w:t xml:space="preserve"> U.S. </w:t>
      </w:r>
      <w:r w:rsidRPr="00C922BA">
        <w:rPr>
          <w:rStyle w:val="StyleUnderline"/>
          <w:rFonts w:asciiTheme="minorHAnsi" w:hAnsiTheme="minorHAnsi" w:cstheme="minorHAnsi"/>
          <w:highlight w:val="green"/>
        </w:rPr>
        <w:t>heg</w:t>
      </w:r>
      <w:r w:rsidRPr="00112290">
        <w:rPr>
          <w:rStyle w:val="StyleUnderline"/>
          <w:rFonts w:asciiTheme="minorHAnsi" w:hAnsiTheme="minorHAnsi" w:cstheme="minorHAnsi"/>
        </w:rPr>
        <w:t xml:space="preserve">emony </w:t>
      </w:r>
      <w:r w:rsidRPr="00C922BA">
        <w:rPr>
          <w:rStyle w:val="Emphasis"/>
          <w:rFonts w:asciiTheme="minorHAnsi" w:hAnsiTheme="minorHAnsi" w:cstheme="minorHAnsi"/>
          <w:highlight w:val="green"/>
        </w:rPr>
        <w:t>cannot take credit</w:t>
      </w:r>
      <w:r w:rsidRPr="00112290">
        <w:rPr>
          <w:rFonts w:asciiTheme="minorHAnsi" w:hAnsiTheme="minorHAnsi" w:cstheme="minorHAnsi"/>
          <w:sz w:val="16"/>
        </w:rPr>
        <w:t xml:space="preserve">.43 </w:t>
      </w:r>
      <w:r w:rsidRPr="00C922BA">
        <w:rPr>
          <w:rStyle w:val="StyleUnderline"/>
          <w:rFonts w:asciiTheme="minorHAnsi" w:hAnsiTheme="minorHAnsi" w:cstheme="minorHAnsi"/>
          <w:highlight w:val="green"/>
        </w:rPr>
        <w:t>Stability exists</w:t>
      </w:r>
      <w:r w:rsidRPr="00112290">
        <w:rPr>
          <w:rStyle w:val="StyleUnderline"/>
          <w:rFonts w:asciiTheme="minorHAnsi" w:hAnsiTheme="minorHAnsi" w:cstheme="minorHAnsi"/>
        </w:rPr>
        <w:t xml:space="preserve"> today </w:t>
      </w:r>
      <w:r w:rsidRPr="00C922BA">
        <w:rPr>
          <w:rStyle w:val="StyleUnderline"/>
          <w:rFonts w:asciiTheme="minorHAnsi" w:hAnsiTheme="minorHAnsi" w:cstheme="minorHAnsi"/>
          <w:highlight w:val="green"/>
        </w:rPr>
        <w:t xml:space="preserve">in </w:t>
      </w:r>
      <w:r w:rsidRPr="00C922BA">
        <w:rPr>
          <w:rStyle w:val="Emphasis"/>
          <w:rFonts w:asciiTheme="minorHAnsi" w:hAnsiTheme="minorHAnsi" w:cstheme="minorHAnsi"/>
          <w:highlight w:val="green"/>
        </w:rPr>
        <w:t>many</w:t>
      </w:r>
      <w:r w:rsidRPr="00112290">
        <w:rPr>
          <w:rStyle w:val="Emphasis"/>
          <w:rFonts w:asciiTheme="minorHAnsi" w:hAnsiTheme="minorHAnsi" w:cstheme="minorHAnsi"/>
        </w:rPr>
        <w:t xml:space="preserve"> such </w:t>
      </w:r>
      <w:r w:rsidRPr="00C922BA">
        <w:rPr>
          <w:rStyle w:val="Emphasis"/>
          <w:rFonts w:asciiTheme="minorHAnsi" w:hAnsiTheme="minorHAnsi" w:cstheme="minorHAnsi"/>
          <w:highlight w:val="green"/>
        </w:rPr>
        <w:t>places</w:t>
      </w:r>
      <w:r w:rsidRPr="00C922BA">
        <w:rPr>
          <w:rStyle w:val="StyleUnderline"/>
          <w:rFonts w:asciiTheme="minorHAnsi" w:hAnsiTheme="minorHAnsi" w:cstheme="minorHAnsi"/>
          <w:highlight w:val="green"/>
        </w:rPr>
        <w:t xml:space="preserve"> to which</w:t>
      </w:r>
      <w:r w:rsidRPr="00112290">
        <w:rPr>
          <w:rStyle w:val="StyleUnderline"/>
          <w:rFonts w:asciiTheme="minorHAnsi" w:hAnsiTheme="minorHAnsi" w:cstheme="minorHAnsi"/>
        </w:rPr>
        <w:t xml:space="preserve"> U.S. </w:t>
      </w:r>
      <w:r w:rsidRPr="00C922BA">
        <w:rPr>
          <w:rStyle w:val="StyleUnderline"/>
          <w:rFonts w:asciiTheme="minorHAnsi" w:hAnsiTheme="minorHAnsi" w:cstheme="minorHAnsi"/>
          <w:highlight w:val="green"/>
        </w:rPr>
        <w:t>heg</w:t>
      </w:r>
      <w:r w:rsidRPr="00112290">
        <w:rPr>
          <w:rStyle w:val="StyleUnderline"/>
          <w:rFonts w:asciiTheme="minorHAnsi" w:hAnsiTheme="minorHAnsi" w:cstheme="minorHAnsi"/>
        </w:rPr>
        <w:t xml:space="preserve">emony </w:t>
      </w:r>
      <w:r w:rsidRPr="00112290">
        <w:rPr>
          <w:rStyle w:val="Emphasis"/>
          <w:rFonts w:asciiTheme="minorHAnsi" w:hAnsiTheme="minorHAnsi" w:cstheme="minorHAnsi"/>
        </w:rPr>
        <w:t xml:space="preserve">simply </w:t>
      </w:r>
      <w:r w:rsidRPr="00C922BA">
        <w:rPr>
          <w:rStyle w:val="Emphasis"/>
          <w:rFonts w:asciiTheme="minorHAnsi" w:hAnsiTheme="minorHAnsi" w:cstheme="minorHAnsi"/>
          <w:highlight w:val="green"/>
        </w:rPr>
        <w:t>does not extend</w:t>
      </w:r>
      <w:r w:rsidRPr="00C922BA">
        <w:rPr>
          <w:rStyle w:val="StyleUnderline"/>
          <w:rFonts w:asciiTheme="minorHAnsi" w:hAnsiTheme="minorHAnsi" w:cstheme="minorHAnsi"/>
          <w:highlight w:val="green"/>
        </w:rPr>
        <w:t>.</w:t>
      </w:r>
    </w:p>
    <w:p w14:paraId="08E562B6" w14:textId="77777777" w:rsidR="00716B3B" w:rsidRDefault="00716B3B" w:rsidP="00716B3B">
      <w:pPr>
        <w:pStyle w:val="Analytic"/>
      </w:pPr>
    </w:p>
    <w:p w14:paraId="63088295" w14:textId="77777777" w:rsidR="00716B3B" w:rsidRDefault="00716B3B" w:rsidP="00716B3B">
      <w:pPr>
        <w:pStyle w:val="Heading3"/>
      </w:pPr>
      <w:r>
        <w:t>Defense---Supply Chains---2NC</w:t>
      </w:r>
    </w:p>
    <w:p w14:paraId="58867D3F" w14:textId="77777777" w:rsidR="00716B3B" w:rsidRDefault="00716B3B" w:rsidP="00716B3B">
      <w:pPr>
        <w:pStyle w:val="Analytic"/>
      </w:pPr>
    </w:p>
    <w:p w14:paraId="3A7FC20A" w14:textId="77777777" w:rsidR="00716B3B" w:rsidRDefault="00716B3B" w:rsidP="00716B3B">
      <w:pPr>
        <w:pStyle w:val="Heading3"/>
      </w:pPr>
      <w:r>
        <w:t>Defense---Black Swans---2NC</w:t>
      </w:r>
    </w:p>
    <w:p w14:paraId="5243BF8A" w14:textId="77777777" w:rsidR="00716B3B" w:rsidRDefault="00716B3B" w:rsidP="00716B3B">
      <w:pPr>
        <w:pStyle w:val="Analytic"/>
      </w:pPr>
    </w:p>
    <w:p w14:paraId="0C17FD08" w14:textId="77777777" w:rsidR="00716B3B" w:rsidRDefault="00716B3B" w:rsidP="00716B3B"/>
    <w:p w14:paraId="0F52E4F7" w14:textId="77777777" w:rsidR="00716B3B" w:rsidRDefault="00716B3B" w:rsidP="00716B3B">
      <w:pPr>
        <w:pStyle w:val="Analytic"/>
      </w:pPr>
    </w:p>
    <w:p w14:paraId="7A268F06" w14:textId="77777777" w:rsidR="00716B3B" w:rsidRPr="00DB7C56" w:rsidRDefault="00716B3B" w:rsidP="00716B3B"/>
    <w:p w14:paraId="3449DB55" w14:textId="77777777" w:rsidR="00716B3B" w:rsidRDefault="00716B3B" w:rsidP="00716B3B">
      <w:pPr>
        <w:pStyle w:val="Heading4"/>
      </w:pPr>
      <w:r>
        <w:t>Negative feedback loops is wrong.</w:t>
      </w:r>
    </w:p>
    <w:p w14:paraId="107012FD" w14:textId="77777777" w:rsidR="00716B3B" w:rsidRPr="0004003B" w:rsidRDefault="00716B3B" w:rsidP="00716B3B">
      <w:r w:rsidRPr="002250C8">
        <w:rPr>
          <w:rStyle w:val="Style13ptBold"/>
        </w:rPr>
        <w:t>Drezner 23</w:t>
      </w:r>
      <w:r>
        <w:t xml:space="preserve"> </w:t>
      </w:r>
      <w:r w:rsidRPr="002250C8">
        <w:rPr>
          <w:sz w:val="16"/>
          <w:szCs w:val="16"/>
        </w:rPr>
        <w:t>Daniel. Professor of International Politics at the Fletcher School  "Are we headed toward a 'polycrisis'? The buzzword of the moment, explained," Vox, 1/28/2023, https://www.vox.com/23572710/polycrisis-davos-history-climate-russia-ukraine-inflation tiktokbussin15</w:t>
      </w:r>
    </w:p>
    <w:p w14:paraId="369535D9" w14:textId="77777777" w:rsidR="00716B3B" w:rsidRPr="0004003B" w:rsidRDefault="00716B3B" w:rsidP="00716B3B">
      <w:pPr>
        <w:rPr>
          <w:sz w:val="12"/>
        </w:rPr>
      </w:pPr>
      <w:r w:rsidRPr="00961E95">
        <w:rPr>
          <w:rStyle w:val="Emphasis"/>
        </w:rPr>
        <w:t xml:space="preserve">The </w:t>
      </w:r>
      <w:r w:rsidRPr="00205991">
        <w:rPr>
          <w:rStyle w:val="Emphasis"/>
          <w:highlight w:val="green"/>
        </w:rPr>
        <w:t>deeper flaw in</w:t>
      </w:r>
      <w:r w:rsidRPr="00961E95">
        <w:rPr>
          <w:rStyle w:val="Emphasis"/>
        </w:rPr>
        <w:t xml:space="preserve"> the </w:t>
      </w:r>
      <w:r w:rsidRPr="00205991">
        <w:rPr>
          <w:rStyle w:val="Emphasis"/>
          <w:highlight w:val="green"/>
        </w:rPr>
        <w:t>polycrisis</w:t>
      </w:r>
      <w:r w:rsidRPr="00961E95">
        <w:rPr>
          <w:rStyle w:val="Emphasis"/>
        </w:rPr>
        <w:t xml:space="preserve"> logic </w:t>
      </w:r>
      <w:r w:rsidRPr="00205991">
        <w:rPr>
          <w:rStyle w:val="Emphasis"/>
          <w:highlight w:val="green"/>
        </w:rPr>
        <w:t>is the presumption</w:t>
      </w:r>
      <w:r w:rsidRPr="00961E95">
        <w:rPr>
          <w:rStyle w:val="Emphasis"/>
        </w:rPr>
        <w:t xml:space="preserve"> that one systemic </w:t>
      </w:r>
      <w:r w:rsidRPr="00205991">
        <w:rPr>
          <w:rStyle w:val="Emphasis"/>
          <w:highlight w:val="green"/>
        </w:rPr>
        <w:t>crisis will</w:t>
      </w:r>
      <w:r w:rsidRPr="00961E95">
        <w:rPr>
          <w:rStyle w:val="Emphasis"/>
        </w:rPr>
        <w:t xml:space="preserve"> inexorably </w:t>
      </w:r>
      <w:r w:rsidRPr="00205991">
        <w:rPr>
          <w:rStyle w:val="Emphasis"/>
          <w:highlight w:val="green"/>
        </w:rPr>
        <w:t>lead to negative feedback</w:t>
      </w:r>
      <w:r w:rsidRPr="00961E95">
        <w:rPr>
          <w:rStyle w:val="Emphasis"/>
        </w:rPr>
        <w:t xml:space="preserve"> effects</w:t>
      </w:r>
      <w:r w:rsidRPr="0004003B">
        <w:rPr>
          <w:sz w:val="12"/>
        </w:rPr>
        <w:t xml:space="preserve"> that cause other systems to tip into crisis.</w:t>
      </w:r>
    </w:p>
    <w:p w14:paraId="153F99AE" w14:textId="77777777" w:rsidR="00716B3B" w:rsidRPr="0004003B" w:rsidRDefault="00716B3B" w:rsidP="00716B3B">
      <w:pPr>
        <w:rPr>
          <w:sz w:val="12"/>
        </w:rPr>
      </w:pPr>
      <w:r w:rsidRPr="0004003B">
        <w:rPr>
          <w:rStyle w:val="StyleUnderline"/>
        </w:rPr>
        <w:t xml:space="preserve">If this assumption does not hold, then </w:t>
      </w:r>
      <w:r w:rsidRPr="00205991">
        <w:rPr>
          <w:rStyle w:val="StyleUnderline"/>
          <w:highlight w:val="green"/>
        </w:rPr>
        <w:t>the</w:t>
      </w:r>
      <w:r w:rsidRPr="0004003B">
        <w:rPr>
          <w:rStyle w:val="StyleUnderline"/>
        </w:rPr>
        <w:t xml:space="preserve"> </w:t>
      </w:r>
      <w:r w:rsidRPr="0004003B">
        <w:rPr>
          <w:rStyle w:val="Emphasis"/>
        </w:rPr>
        <w:t xml:space="preserve">whole </w:t>
      </w:r>
      <w:r w:rsidRPr="00205991">
        <w:rPr>
          <w:rStyle w:val="Emphasis"/>
          <w:highlight w:val="green"/>
        </w:rPr>
        <w:t>logic</w:t>
      </w:r>
      <w:r w:rsidRPr="0004003B">
        <w:rPr>
          <w:rStyle w:val="Emphasis"/>
        </w:rPr>
        <w:t xml:space="preserve"> of a single polycrisis </w:t>
      </w:r>
      <w:r w:rsidRPr="00205991">
        <w:rPr>
          <w:rStyle w:val="Emphasis"/>
          <w:highlight w:val="green"/>
        </w:rPr>
        <w:t>falls apart</w:t>
      </w:r>
      <w:r w:rsidRPr="0004003B">
        <w:rPr>
          <w:sz w:val="12"/>
        </w:rPr>
        <w:t>. To their credit, the Cascade Institute authors acknowledge that this might not happen, but they posit: “it seems more likely that causal interactions between systemic crises will worsen, rather than diminish, the overall emergent impacts.”</w:t>
      </w:r>
    </w:p>
    <w:p w14:paraId="43F76581" w14:textId="77777777" w:rsidR="00716B3B" w:rsidRPr="0004003B" w:rsidRDefault="00716B3B" w:rsidP="00716B3B">
      <w:pPr>
        <w:rPr>
          <w:sz w:val="12"/>
        </w:rPr>
      </w:pPr>
      <w:r w:rsidRPr="0004003B">
        <w:rPr>
          <w:sz w:val="12"/>
        </w:rPr>
        <w:t>At first glance, this seems like a plausible assumption to make. Remember, however, that the proponents of a polycrisis also assert that the systems under stress are highly complex, leading to unpredictable cause-and-effect relationships. If that is true, then presuming that one systemic crisis would automatically exacerbate stresses in other systems seems premature at best and skewed at worst.</w:t>
      </w:r>
    </w:p>
    <w:p w14:paraId="04FDCFAC" w14:textId="77777777" w:rsidR="00716B3B" w:rsidRPr="0004003B" w:rsidRDefault="00716B3B" w:rsidP="00716B3B">
      <w:pPr>
        <w:rPr>
          <w:sz w:val="12"/>
        </w:rPr>
      </w:pPr>
      <w:r w:rsidRPr="0004003B">
        <w:rPr>
          <w:sz w:val="12"/>
        </w:rPr>
        <w:t xml:space="preserve">Indeed, </w:t>
      </w:r>
      <w:r w:rsidRPr="00205991">
        <w:rPr>
          <w:rStyle w:val="Emphasis"/>
          <w:highlight w:val="green"/>
        </w:rPr>
        <w:t xml:space="preserve">over the last year </w:t>
      </w:r>
      <w:r w:rsidRPr="0004003B">
        <w:rPr>
          <w:rStyle w:val="Emphasis"/>
        </w:rPr>
        <w:t>there have been at least two examples of one systemic crisis actually lessening stress on another system</w:t>
      </w:r>
      <w:r w:rsidRPr="0004003B">
        <w:rPr>
          <w:sz w:val="12"/>
        </w:rPr>
        <w:t>.</w:t>
      </w:r>
    </w:p>
    <w:p w14:paraId="1814A9BE" w14:textId="77777777" w:rsidR="00716B3B" w:rsidRPr="0004003B" w:rsidRDefault="00716B3B" w:rsidP="00716B3B">
      <w:pPr>
        <w:rPr>
          <w:rStyle w:val="StyleUnderline"/>
        </w:rPr>
      </w:pPr>
      <w:r w:rsidRPr="00205991">
        <w:rPr>
          <w:rStyle w:val="StyleUnderline"/>
          <w:highlight w:val="green"/>
        </w:rPr>
        <w:t>China’s</w:t>
      </w:r>
      <w:r w:rsidRPr="0004003B">
        <w:rPr>
          <w:rStyle w:val="StyleUnderline"/>
        </w:rPr>
        <w:t xml:space="preserve"> increasingly centralized autocracy generated a </w:t>
      </w:r>
      <w:r w:rsidRPr="00205991">
        <w:rPr>
          <w:rStyle w:val="StyleUnderline"/>
          <w:highlight w:val="green"/>
        </w:rPr>
        <w:t>socioeconomic disaster in</w:t>
      </w:r>
      <w:r w:rsidRPr="0004003B">
        <w:rPr>
          <w:rStyle w:val="StyleUnderline"/>
        </w:rPr>
        <w:t xml:space="preserve"> the form of “</w:t>
      </w:r>
      <w:r w:rsidRPr="00205991">
        <w:rPr>
          <w:rStyle w:val="StyleUnderline"/>
          <w:highlight w:val="green"/>
        </w:rPr>
        <w:t>zero Covid” lockdowns</w:t>
      </w:r>
      <w:r w:rsidRPr="0004003B">
        <w:rPr>
          <w:rStyle w:val="StyleUnderline"/>
        </w:rPr>
        <w:t xml:space="preserve">. </w:t>
      </w:r>
      <w:r w:rsidRPr="0004003B">
        <w:rPr>
          <w:sz w:val="12"/>
        </w:rPr>
        <w:t xml:space="preserve">Xi Jinping </w:t>
      </w:r>
      <w:r w:rsidRPr="0004003B">
        <w:rPr>
          <w:rStyle w:val="StyleUnderline"/>
        </w:rPr>
        <w:t xml:space="preserve">kept that policy in place long after it made any sense, </w:t>
      </w:r>
      <w:r w:rsidRPr="0004003B">
        <w:rPr>
          <w:rStyle w:val="Emphasis"/>
        </w:rPr>
        <w:t>accidentally throttling China’s economy.</w:t>
      </w:r>
      <w:r w:rsidRPr="0004003B">
        <w:rPr>
          <w:rStyle w:val="StyleUnderline"/>
        </w:rPr>
        <w:t xml:space="preserve"> The timing of China’s lockdown was fortuitous, however, as stagnant Chinese demand </w:t>
      </w:r>
      <w:r w:rsidRPr="00205991">
        <w:rPr>
          <w:rStyle w:val="StyleUnderline"/>
          <w:highlight w:val="green"/>
        </w:rPr>
        <w:t>helped prevent an inflationary spiral</w:t>
      </w:r>
      <w:r w:rsidRPr="0004003B">
        <w:rPr>
          <w:rStyle w:val="StyleUnderline"/>
        </w:rPr>
        <w:t xml:space="preserve"> from getting any worse. </w:t>
      </w:r>
      <w:r w:rsidRPr="00205991">
        <w:rPr>
          <w:rStyle w:val="StyleUnderline"/>
          <w:highlight w:val="green"/>
        </w:rPr>
        <w:t>China’s exit</w:t>
      </w:r>
      <w:r w:rsidRPr="0004003B">
        <w:rPr>
          <w:rStyle w:val="StyleUnderline"/>
        </w:rPr>
        <w:t xml:space="preserve"> from zero-Covid will likely also be </w:t>
      </w:r>
      <w:r w:rsidRPr="00205991">
        <w:rPr>
          <w:rStyle w:val="StyleUnderline"/>
          <w:highlight w:val="green"/>
        </w:rPr>
        <w:t>countercyclical, jump-starting</w:t>
      </w:r>
      <w:r w:rsidRPr="0004003B">
        <w:rPr>
          <w:rStyle w:val="StyleUnderline"/>
        </w:rPr>
        <w:t xml:space="preserve"> economic </w:t>
      </w:r>
      <w:r w:rsidRPr="00205991">
        <w:rPr>
          <w:rStyle w:val="StyleUnderline"/>
          <w:highlight w:val="green"/>
        </w:rPr>
        <w:t>growth</w:t>
      </w:r>
      <w:r w:rsidRPr="0004003B">
        <w:rPr>
          <w:rStyle w:val="StyleUnderline"/>
        </w:rPr>
        <w:t xml:space="preserve"> at a time when other regions tip into recession.</w:t>
      </w:r>
    </w:p>
    <w:p w14:paraId="6BC09099" w14:textId="77777777" w:rsidR="00716B3B" w:rsidRPr="0004003B" w:rsidRDefault="00716B3B" w:rsidP="00716B3B">
      <w:pPr>
        <w:rPr>
          <w:rStyle w:val="StyleUnderline"/>
        </w:rPr>
      </w:pPr>
      <w:r w:rsidRPr="0004003B">
        <w:rPr>
          <w:rStyle w:val="StyleUnderline"/>
        </w:rPr>
        <w:t>Another weird, fortuitous interaction has been the one between climate change and Russia’s invasion of Ukraine</w:t>
      </w:r>
      <w:r w:rsidRPr="0004003B">
        <w:rPr>
          <w:sz w:val="12"/>
        </w:rPr>
        <w:t xml:space="preserve">. As </w:t>
      </w:r>
      <w:r w:rsidRPr="0004003B">
        <w:rPr>
          <w:rStyle w:val="StyleUnderline"/>
        </w:rPr>
        <w:t>Europe aided Ukraine and resisted Russia’s blatant, illegal actions, Russia retaliated by cutting off energy exports. Many were concerned that Russia’s counter-sanctions would make this winter extremely hard and expensive for Europe.</w:t>
      </w:r>
    </w:p>
    <w:p w14:paraId="55782EB9" w14:textId="77777777" w:rsidR="00716B3B" w:rsidRPr="0004003B" w:rsidRDefault="00716B3B" w:rsidP="00716B3B">
      <w:pPr>
        <w:rPr>
          <w:rStyle w:val="StyleUnderline"/>
        </w:rPr>
      </w:pPr>
      <w:r w:rsidRPr="00205991">
        <w:rPr>
          <w:rStyle w:val="StyleUnderline"/>
          <w:highlight w:val="green"/>
        </w:rPr>
        <w:t>Climate change</w:t>
      </w:r>
      <w:r w:rsidRPr="0004003B">
        <w:rPr>
          <w:rStyle w:val="StyleUnderline"/>
        </w:rPr>
        <w:t xml:space="preserve"> may have </w:t>
      </w:r>
      <w:r w:rsidRPr="00205991">
        <w:rPr>
          <w:rStyle w:val="StyleUnderline"/>
          <w:highlight w:val="green"/>
        </w:rPr>
        <w:t xml:space="preserve">provided </w:t>
      </w:r>
      <w:r w:rsidRPr="0004003B">
        <w:rPr>
          <w:rStyle w:val="StyleUnderline"/>
        </w:rPr>
        <w:t xml:space="preserve">a weird geopolitical </w:t>
      </w:r>
      <w:r w:rsidRPr="00205991">
        <w:rPr>
          <w:rStyle w:val="StyleUnderline"/>
          <w:highlight w:val="green"/>
        </w:rPr>
        <w:t>assist to Europe</w:t>
      </w:r>
      <w:r w:rsidRPr="0004003B">
        <w:rPr>
          <w:rStyle w:val="StyleUnderline"/>
        </w:rPr>
        <w:t xml:space="preserve">, however. The </w:t>
      </w:r>
      <w:r w:rsidRPr="00205991">
        <w:rPr>
          <w:rStyle w:val="StyleUnderline"/>
          <w:highlight w:val="green"/>
        </w:rPr>
        <w:t>warming climate</w:t>
      </w:r>
      <w:r w:rsidRPr="0004003B">
        <w:rPr>
          <w:rStyle w:val="StyleUnderline"/>
        </w:rPr>
        <w:t xml:space="preserve"> </w:t>
      </w:r>
      <w:r w:rsidRPr="00205991">
        <w:rPr>
          <w:rStyle w:val="StyleUnderline"/>
          <w:highlight w:val="green"/>
        </w:rPr>
        <w:t>is</w:t>
      </w:r>
      <w:r w:rsidRPr="0004003B">
        <w:rPr>
          <w:rStyle w:val="StyleUnderline"/>
        </w:rPr>
        <w:t xml:space="preserve"> likely </w:t>
      </w:r>
      <w:r w:rsidRPr="00205991">
        <w:rPr>
          <w:rStyle w:val="StyleUnderline"/>
          <w:highlight w:val="green"/>
        </w:rPr>
        <w:t>connected to Europe’s</w:t>
      </w:r>
      <w:r w:rsidRPr="0004003B">
        <w:rPr>
          <w:rStyle w:val="StyleUnderline"/>
        </w:rPr>
        <w:t xml:space="preserve"> extremely temperate </w:t>
      </w:r>
      <w:r w:rsidRPr="00205991">
        <w:rPr>
          <w:rStyle w:val="StyleUnderline"/>
          <w:highlight w:val="green"/>
        </w:rPr>
        <w:t>fall and winter</w:t>
      </w:r>
      <w:r w:rsidRPr="0004003B">
        <w:rPr>
          <w:sz w:val="12"/>
        </w:rPr>
        <w:t xml:space="preserve">. That, in turn, has </w:t>
      </w:r>
      <w:r w:rsidRPr="00205991">
        <w:rPr>
          <w:rStyle w:val="StyleUnderline"/>
          <w:highlight w:val="green"/>
        </w:rPr>
        <w:t>required less electricity</w:t>
      </w:r>
      <w:r w:rsidRPr="0004003B">
        <w:rPr>
          <w:rStyle w:val="StyleUnderline"/>
        </w:rPr>
        <w:t xml:space="preserve"> for heating, leaving the continent with plenty of energy reserves to last the winter. </w:t>
      </w:r>
      <w:r w:rsidRPr="00205991">
        <w:rPr>
          <w:rStyle w:val="StyleUnderline"/>
          <w:highlight w:val="green"/>
        </w:rPr>
        <w:t>Russia’s ability</w:t>
      </w:r>
      <w:r w:rsidRPr="0004003B">
        <w:rPr>
          <w:rStyle w:val="StyleUnderline"/>
        </w:rPr>
        <w:t xml:space="preserve"> to wreak havoc on the European economy has been </w:t>
      </w:r>
      <w:r w:rsidRPr="00205991">
        <w:rPr>
          <w:rStyle w:val="StyleUnderline"/>
          <w:highlight w:val="green"/>
        </w:rPr>
        <w:t>circumscribed</w:t>
      </w:r>
      <w:r w:rsidRPr="0004003B">
        <w:rPr>
          <w:rStyle w:val="StyleUnderline"/>
        </w:rPr>
        <w:t>.</w:t>
      </w:r>
    </w:p>
    <w:p w14:paraId="7EA553D5" w14:textId="77777777" w:rsidR="00716B3B" w:rsidRPr="0004003B" w:rsidRDefault="00716B3B" w:rsidP="00716B3B">
      <w:pPr>
        <w:rPr>
          <w:sz w:val="12"/>
        </w:rPr>
      </w:pPr>
      <w:r w:rsidRPr="0004003B">
        <w:rPr>
          <w:sz w:val="12"/>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278E1069" w14:textId="77777777" w:rsidR="00716B3B" w:rsidRDefault="00716B3B" w:rsidP="00716B3B">
      <w:pPr>
        <w:rPr>
          <w:rStyle w:val="StyleUnderline"/>
        </w:rPr>
      </w:pPr>
      <w:r w:rsidRPr="0004003B">
        <w:rPr>
          <w:sz w:val="12"/>
        </w:rPr>
        <w:t>As a term of art, however, “</w:t>
      </w:r>
      <w:r w:rsidRPr="00205991">
        <w:rPr>
          <w:rStyle w:val="Emphasis"/>
          <w:highlight w:val="green"/>
        </w:rPr>
        <w:t>polycrisis</w:t>
      </w:r>
      <w:r w:rsidRPr="0004003B">
        <w:rPr>
          <w:rStyle w:val="Emphasis"/>
        </w:rPr>
        <w:t xml:space="preserve">” </w:t>
      </w:r>
      <w:r w:rsidRPr="00205991">
        <w:rPr>
          <w:rStyle w:val="Emphasis"/>
          <w:highlight w:val="green"/>
        </w:rPr>
        <w:t>distracts more than it adds</w:t>
      </w:r>
      <w:r w:rsidRPr="00205991">
        <w:rPr>
          <w:rStyle w:val="StyleUnderline"/>
          <w:highlight w:val="green"/>
        </w:rPr>
        <w:t>.</w:t>
      </w:r>
      <w:r w:rsidRPr="0004003B">
        <w:rPr>
          <w:rStyle w:val="StyleUnderline"/>
        </w:rPr>
        <w:t xml:space="preserve"> It mostly seems like a device to make people care about the Really Bad Things that climate change can do, without turning people off by warning them yet again about the hazards of climate change. </w:t>
      </w:r>
    </w:p>
    <w:p w14:paraId="101853B4" w14:textId="77777777" w:rsidR="00716B3B" w:rsidRPr="00F17799" w:rsidRDefault="00716B3B" w:rsidP="00716B3B"/>
    <w:p w14:paraId="451918C1" w14:textId="77777777" w:rsidR="00347A44" w:rsidRPr="00EF2146" w:rsidRDefault="00347A44" w:rsidP="00EF2146"/>
    <w:sectPr w:rsidR="00347A44" w:rsidRPr="00EF21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B9C9C" w14:textId="77777777" w:rsidR="007E4B8B" w:rsidRDefault="007E4B8B" w:rsidP="00066D2C">
      <w:pPr>
        <w:spacing w:after="0" w:line="240" w:lineRule="auto"/>
      </w:pPr>
      <w:r>
        <w:separator/>
      </w:r>
    </w:p>
  </w:endnote>
  <w:endnote w:type="continuationSeparator" w:id="0">
    <w:p w14:paraId="19ECD3AF" w14:textId="77777777" w:rsidR="007E4B8B" w:rsidRDefault="007E4B8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A8395" w14:textId="77777777" w:rsidR="007E4B8B" w:rsidRDefault="007E4B8B" w:rsidP="00066D2C">
      <w:pPr>
        <w:spacing w:after="0" w:line="240" w:lineRule="auto"/>
      </w:pPr>
      <w:r>
        <w:separator/>
      </w:r>
    </w:p>
  </w:footnote>
  <w:footnote w:type="continuationSeparator" w:id="0">
    <w:p w14:paraId="554B6BF1" w14:textId="77777777" w:rsidR="007E4B8B" w:rsidRDefault="007E4B8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8309F"/>
    <w:multiLevelType w:val="hybridMultilevel"/>
    <w:tmpl w:val="97484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05189A"/>
    <w:multiLevelType w:val="hybridMultilevel"/>
    <w:tmpl w:val="E08E5F4E"/>
    <w:lvl w:ilvl="0" w:tplc="218EB1F6">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9E5631"/>
    <w:multiLevelType w:val="hybridMultilevel"/>
    <w:tmpl w:val="5706D940"/>
    <w:lvl w:ilvl="0" w:tplc="FCEA328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B9531A"/>
    <w:multiLevelType w:val="hybridMultilevel"/>
    <w:tmpl w:val="3DE27FEC"/>
    <w:lvl w:ilvl="0" w:tplc="B12ED0E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D07489D"/>
    <w:multiLevelType w:val="hybridMultilevel"/>
    <w:tmpl w:val="47C490E4"/>
    <w:lvl w:ilvl="0" w:tplc="5A54D81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401885"/>
    <w:multiLevelType w:val="hybridMultilevel"/>
    <w:tmpl w:val="AD7CF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F5846"/>
    <w:multiLevelType w:val="hybridMultilevel"/>
    <w:tmpl w:val="98D80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633876628">
    <w:abstractNumId w:val="16"/>
  </w:num>
  <w:num w:numId="46" w16cid:durableId="1675956359">
    <w:abstractNumId w:val="17"/>
  </w:num>
  <w:num w:numId="47" w16cid:durableId="1354572686">
    <w:abstractNumId w:val="19"/>
  </w:num>
  <w:num w:numId="48" w16cid:durableId="432897639">
    <w:abstractNumId w:val="13"/>
  </w:num>
  <w:num w:numId="49" w16cid:durableId="1347756023">
    <w:abstractNumId w:val="11"/>
  </w:num>
  <w:num w:numId="50" w16cid:durableId="38168347">
    <w:abstractNumId w:val="21"/>
  </w:num>
  <w:num w:numId="51" w16cid:durableId="1206407001">
    <w:abstractNumId w:val="10"/>
  </w:num>
  <w:num w:numId="52" w16cid:durableId="53322689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ae Fournier"/>
    <w:docVar w:name="OS" w:val="Windows NT"/>
    <w:docVar w:name="OSVersion" w:val="10.0"/>
    <w:docVar w:name="RibbonPointer" w:val="321688408"/>
    <w:docVar w:name="Team" w:val="WKU"/>
    <w:docVar w:name="VerbatimVersion" w:val="6.0.0"/>
    <w:docVar w:name="WordVersion" w:val="16.0"/>
  </w:docVars>
  <w:rsids>
    <w:rsidRoot w:val="006773B4"/>
    <w:rsid w:val="00001C7E"/>
    <w:rsid w:val="00002871"/>
    <w:rsid w:val="0000487C"/>
    <w:rsid w:val="00005B10"/>
    <w:rsid w:val="0000695F"/>
    <w:rsid w:val="00011FEF"/>
    <w:rsid w:val="00013C8B"/>
    <w:rsid w:val="00023AEF"/>
    <w:rsid w:val="000250CA"/>
    <w:rsid w:val="00032119"/>
    <w:rsid w:val="0003580C"/>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3F1"/>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3C2E"/>
    <w:rsid w:val="002B5F0C"/>
    <w:rsid w:val="002C0731"/>
    <w:rsid w:val="002C0B33"/>
    <w:rsid w:val="002C30D9"/>
    <w:rsid w:val="002C5300"/>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459"/>
    <w:rsid w:val="00306FDE"/>
    <w:rsid w:val="00307345"/>
    <w:rsid w:val="00307FBA"/>
    <w:rsid w:val="003106D9"/>
    <w:rsid w:val="00311112"/>
    <w:rsid w:val="00311C1F"/>
    <w:rsid w:val="0031266A"/>
    <w:rsid w:val="0031761F"/>
    <w:rsid w:val="00323E50"/>
    <w:rsid w:val="003264E7"/>
    <w:rsid w:val="00333A69"/>
    <w:rsid w:val="003352D6"/>
    <w:rsid w:val="00345BF2"/>
    <w:rsid w:val="00347131"/>
    <w:rsid w:val="003479B5"/>
    <w:rsid w:val="00347A44"/>
    <w:rsid w:val="003500B6"/>
    <w:rsid w:val="00352622"/>
    <w:rsid w:val="00355B45"/>
    <w:rsid w:val="003574B6"/>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9A3"/>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CBD"/>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3B5"/>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3B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B3B"/>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151"/>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B8B"/>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743"/>
    <w:rsid w:val="008674A6"/>
    <w:rsid w:val="0087210F"/>
    <w:rsid w:val="0087564D"/>
    <w:rsid w:val="00876000"/>
    <w:rsid w:val="00887769"/>
    <w:rsid w:val="0089108B"/>
    <w:rsid w:val="00892EE6"/>
    <w:rsid w:val="008931B4"/>
    <w:rsid w:val="008973A2"/>
    <w:rsid w:val="008A0E76"/>
    <w:rsid w:val="008A3C21"/>
    <w:rsid w:val="008A42FE"/>
    <w:rsid w:val="008A4F23"/>
    <w:rsid w:val="008A713B"/>
    <w:rsid w:val="008B4FBE"/>
    <w:rsid w:val="008B6039"/>
    <w:rsid w:val="008B616A"/>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BD2"/>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B0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9DF"/>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CDD"/>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8C1"/>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C53"/>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C68"/>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5C0"/>
    <w:rsid w:val="00D13012"/>
    <w:rsid w:val="00D14159"/>
    <w:rsid w:val="00D14990"/>
    <w:rsid w:val="00D24268"/>
    <w:rsid w:val="00D25BE6"/>
    <w:rsid w:val="00D30C5D"/>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6B33"/>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1F33"/>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F61"/>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146"/>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7A8826"/>
  <w15:chartTrackingRefBased/>
  <w15:docId w15:val="{18BA19A1-6925-4D33-B0F8-B4A10DC7F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7A44"/>
    <w:rPr>
      <w:rFonts w:ascii="Helvetica" w:hAnsi="Helvetica" w:cs="Helvetica"/>
    </w:rPr>
  </w:style>
  <w:style w:type="paragraph" w:styleId="Heading1">
    <w:name w:val="heading 1"/>
    <w:aliases w:val="Pocket"/>
    <w:basedOn w:val="Normal"/>
    <w:next w:val="Normal"/>
    <w:link w:val="Heading1Char"/>
    <w:qFormat/>
    <w:rsid w:val="00347A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47A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Cite ,n"/>
    <w:basedOn w:val="Normal"/>
    <w:next w:val="Normal"/>
    <w:link w:val="Heading3Char"/>
    <w:uiPriority w:val="2"/>
    <w:qFormat/>
    <w:rsid w:val="00347A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Ta"/>
    <w:basedOn w:val="Normal"/>
    <w:next w:val="Normal"/>
    <w:link w:val="Heading4Char"/>
    <w:uiPriority w:val="3"/>
    <w:qFormat/>
    <w:rsid w:val="00347A4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47A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47A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7A44"/>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B"/>
    <w:basedOn w:val="DefaultParagraphFont"/>
    <w:link w:val="textbold"/>
    <w:uiPriority w:val="8"/>
    <w:qFormat/>
    <w:rsid w:val="00347A44"/>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347A44"/>
    <w:rPr>
      <w:color w:val="auto"/>
      <w:u w:val="none"/>
    </w:rPr>
  </w:style>
  <w:style w:type="character" w:customStyle="1" w:styleId="Heading1Char">
    <w:name w:val="Heading 1 Char"/>
    <w:aliases w:val="Pocket Char"/>
    <w:basedOn w:val="DefaultParagraphFont"/>
    <w:link w:val="Heading1"/>
    <w:rsid w:val="00347A44"/>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347A44"/>
    <w:rPr>
      <w:rFonts w:ascii="Helvetica" w:eastAsiaTheme="majorEastAsia" w:hAnsi="Helvetica"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347A44"/>
    <w:rPr>
      <w:rFonts w:ascii="Helvetica" w:eastAsiaTheme="majorEastAsia" w:hAnsi="Helvetica"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T Char"/>
    <w:basedOn w:val="DefaultParagraphFont"/>
    <w:link w:val="Heading4"/>
    <w:uiPriority w:val="3"/>
    <w:rsid w:val="00347A44"/>
    <w:rPr>
      <w:rFonts w:ascii="Helvetica" w:eastAsiaTheme="majorEastAsia" w:hAnsi="Helvetic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47A44"/>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Minimized Char,c"/>
    <w:basedOn w:val="DefaultParagraphFont"/>
    <w:uiPriority w:val="7"/>
    <w:qFormat/>
    <w:rsid w:val="00347A44"/>
    <w:rPr>
      <w:b w:val="0"/>
      <w:sz w:val="22"/>
      <w:u w:val="single"/>
    </w:rPr>
  </w:style>
  <w:style w:type="character" w:styleId="Strong">
    <w:name w:val="Strong"/>
    <w:basedOn w:val="DefaultParagraphFont"/>
    <w:uiPriority w:val="22"/>
    <w:qFormat/>
    <w:rsid w:val="00347A44"/>
    <w:rPr>
      <w:b/>
      <w:bCs/>
    </w:rPr>
  </w:style>
  <w:style w:type="character" w:styleId="BookTitle">
    <w:name w:val="Book Title"/>
    <w:basedOn w:val="DefaultParagraphFont"/>
    <w:uiPriority w:val="33"/>
    <w:qFormat/>
    <w:rsid w:val="00347A44"/>
    <w:rPr>
      <w:b/>
      <w:bCs/>
      <w:i/>
      <w:iCs/>
      <w:spacing w:val="5"/>
    </w:rPr>
  </w:style>
  <w:style w:type="character" w:customStyle="1" w:styleId="Heading5Char">
    <w:name w:val="Heading 5 Char"/>
    <w:basedOn w:val="DefaultParagraphFont"/>
    <w:link w:val="Heading5"/>
    <w:uiPriority w:val="9"/>
    <w:semiHidden/>
    <w:rsid w:val="00347A4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47A44"/>
  </w:style>
  <w:style w:type="paragraph" w:styleId="Header">
    <w:name w:val="header"/>
    <w:basedOn w:val="Normal"/>
    <w:link w:val="HeaderChar"/>
    <w:uiPriority w:val="99"/>
    <w:semiHidden/>
    <w:rsid w:val="00347A44"/>
    <w:pPr>
      <w:tabs>
        <w:tab w:val="center" w:pos="4680"/>
        <w:tab w:val="right" w:pos="9360"/>
      </w:tabs>
    </w:pPr>
  </w:style>
  <w:style w:type="character" w:customStyle="1" w:styleId="HeaderChar">
    <w:name w:val="Header Char"/>
    <w:basedOn w:val="DefaultParagraphFont"/>
    <w:link w:val="Header"/>
    <w:uiPriority w:val="99"/>
    <w:semiHidden/>
    <w:rsid w:val="00347A44"/>
    <w:rPr>
      <w:rFonts w:ascii="Helvetica" w:hAnsi="Helvetica" w:cs="Helvetica"/>
    </w:rPr>
  </w:style>
  <w:style w:type="paragraph" w:styleId="Footer">
    <w:name w:val="footer"/>
    <w:basedOn w:val="Normal"/>
    <w:link w:val="FooterChar"/>
    <w:uiPriority w:val="99"/>
    <w:semiHidden/>
    <w:rsid w:val="00347A44"/>
    <w:pPr>
      <w:tabs>
        <w:tab w:val="center" w:pos="4680"/>
        <w:tab w:val="right" w:pos="9360"/>
      </w:tabs>
    </w:pPr>
  </w:style>
  <w:style w:type="character" w:customStyle="1" w:styleId="FooterChar">
    <w:name w:val="Footer Char"/>
    <w:basedOn w:val="DefaultParagraphFont"/>
    <w:link w:val="Footer"/>
    <w:uiPriority w:val="99"/>
    <w:semiHidden/>
    <w:rsid w:val="00347A44"/>
    <w:rPr>
      <w:rFonts w:ascii="Helvetica" w:hAnsi="Helvetica" w:cs="Helvetica"/>
    </w:rPr>
  </w:style>
  <w:style w:type="paragraph" w:styleId="BodyText">
    <w:name w:val="Body Text"/>
    <w:basedOn w:val="Normal"/>
    <w:link w:val="BodyTextChar"/>
    <w:uiPriority w:val="99"/>
    <w:semiHidden/>
    <w:unhideWhenUsed/>
    <w:rsid w:val="00347A44"/>
    <w:pPr>
      <w:spacing w:after="120"/>
    </w:pPr>
  </w:style>
  <w:style w:type="character" w:customStyle="1" w:styleId="BodyTextChar">
    <w:name w:val="Body Text Char"/>
    <w:basedOn w:val="DefaultParagraphFont"/>
    <w:link w:val="BodyText"/>
    <w:uiPriority w:val="99"/>
    <w:semiHidden/>
    <w:rsid w:val="00347A44"/>
    <w:rPr>
      <w:rFonts w:ascii="Helvetica" w:hAnsi="Helvetica" w:cs="Helvetica"/>
    </w:rPr>
  </w:style>
  <w:style w:type="paragraph" w:styleId="NoSpacing">
    <w:name w:val="No Spacing"/>
    <w:link w:val="NoSpacingChar"/>
    <w:uiPriority w:val="99"/>
    <w:unhideWhenUsed/>
    <w:qFormat/>
    <w:rsid w:val="00347A4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47A44"/>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347A44"/>
    <w:rPr>
      <w:color w:val="0563C1" w:themeColor="hyperlink"/>
      <w:u w:val="single"/>
    </w:rPr>
  </w:style>
  <w:style w:type="character" w:styleId="UnresolvedMention">
    <w:name w:val="Unresolved Mention"/>
    <w:basedOn w:val="DefaultParagraphFont"/>
    <w:uiPriority w:val="99"/>
    <w:semiHidden/>
    <w:unhideWhenUsed/>
    <w:rsid w:val="00347A44"/>
    <w:rPr>
      <w:color w:val="605E5C"/>
      <w:shd w:val="clear" w:color="auto" w:fill="E1DFDD"/>
    </w:rPr>
  </w:style>
  <w:style w:type="paragraph" w:customStyle="1" w:styleId="textbold">
    <w:name w:val="text bold"/>
    <w:basedOn w:val="Normal"/>
    <w:link w:val="Emphasis"/>
    <w:uiPriority w:val="8"/>
    <w:qFormat/>
    <w:rsid w:val="00EF2146"/>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EF2146"/>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347A4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47A4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47A44"/>
    <w:rPr>
      <w:color w:val="833C0B" w:themeColor="accent2" w:themeShade="80"/>
    </w:rPr>
  </w:style>
  <w:style w:type="character" w:customStyle="1" w:styleId="AnalyticChar">
    <w:name w:val="Analytic Char"/>
    <w:basedOn w:val="DefaultParagraphFont"/>
    <w:link w:val="Analytic"/>
    <w:uiPriority w:val="5"/>
    <w:rsid w:val="00347A44"/>
    <w:rPr>
      <w:rFonts w:ascii="Helvetica" w:eastAsiaTheme="majorEastAsia" w:hAnsi="Helvetica" w:cstheme="majorBidi"/>
      <w:b/>
      <w:iCs/>
      <w:color w:val="833C0B" w:themeColor="accent2" w:themeShade="80"/>
      <w:sz w:val="26"/>
    </w:rPr>
  </w:style>
  <w:style w:type="paragraph" w:styleId="ListParagraph">
    <w:name w:val="List Paragraph"/>
    <w:aliases w:val="6 font,Colorful List - Accent 11"/>
    <w:basedOn w:val="Normal"/>
    <w:uiPriority w:val="34"/>
    <w:unhideWhenUsed/>
    <w:qFormat/>
    <w:rsid w:val="00716B3B"/>
    <w:pPr>
      <w:ind w:left="720"/>
      <w:contextualSpacing/>
    </w:pPr>
  </w:style>
  <w:style w:type="paragraph" w:customStyle="1" w:styleId="NoSpacing61">
    <w:name w:val="No Spacing61"/>
    <w:basedOn w:val="Heading1"/>
    <w:next w:val="NoSpacing"/>
    <w:autoRedefine/>
    <w:uiPriority w:val="99"/>
    <w:qFormat/>
    <w:rsid w:val="00716B3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24049604" TargetMode="External"/><Relationship Id="rId13" Type="http://schemas.openxmlformats.org/officeDocument/2006/relationships/hyperlink" Target="https://www.nlrb.gov/about-nlrb/rights-we-protect/the-law/employees/collective-bargaining-righ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fcw.org/wp-content/uploads/2013/09/ABCs_English-Version.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fcw.org/wp-content/uploads/2013/09/ABCs_English-Version.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ifo.de/DocDL/ifo_Viewpoint_2022_239_wage_policy.pdf" TargetMode="External"/><Relationship Id="rId4" Type="http://schemas.openxmlformats.org/officeDocument/2006/relationships/settings" Target="settings.xml"/><Relationship Id="rId9" Type="http://schemas.openxmlformats.org/officeDocument/2006/relationships/hyperlink" Target="https://www.lexisnexis.co.uk/legal/glossary/worker" TargetMode="External"/><Relationship Id="rId14" Type="http://schemas.openxmlformats.org/officeDocument/2006/relationships/hyperlink" Target="https://unisapressjournals.co.za/index.php/EAC/article/view/1135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39251</Words>
  <Characters>223735</Characters>
  <Application>Microsoft Office Word</Application>
  <DocSecurity>0</DocSecurity>
  <Lines>1864</Lines>
  <Paragraphs>524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Reagan Fournier</dc:creator>
  <cp:keywords>6.0.0</cp:keywords>
  <dc:description/>
  <cp:lastModifiedBy>Riley Ney</cp:lastModifiedBy>
  <cp:revision>2</cp:revision>
  <dcterms:created xsi:type="dcterms:W3CDTF">2026-01-31T15:56:00Z</dcterms:created>
  <dcterms:modified xsi:type="dcterms:W3CDTF">2026-01-31T15:56:00Z</dcterms:modified>
</cp:coreProperties>
</file>