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C3763" w14:textId="328A9C68" w:rsidR="00290A76" w:rsidRDefault="00210F48" w:rsidP="00210F48">
      <w:pPr>
        <w:pStyle w:val="Heading1"/>
      </w:pPr>
      <w:r>
        <w:t>1nc.R3.NUSO.jsp</w:t>
      </w:r>
    </w:p>
    <w:p w14:paraId="3B204E00" w14:textId="5584E5AD" w:rsidR="00210F48" w:rsidRDefault="00210F48" w:rsidP="00210F48">
      <w:pPr>
        <w:pStyle w:val="Heading2"/>
      </w:pPr>
      <w:r>
        <w:lastRenderedPageBreak/>
        <w:t>Off</w:t>
      </w:r>
    </w:p>
    <w:p w14:paraId="68BBA26E" w14:textId="09EE90D1" w:rsidR="008B4A94" w:rsidRPr="00B6447B" w:rsidRDefault="008B4A94" w:rsidP="008B4A94">
      <w:pPr>
        <w:pStyle w:val="Heading3"/>
      </w:pPr>
      <w:r>
        <w:lastRenderedPageBreak/>
        <w:t>1nc</w:t>
      </w:r>
      <w:r>
        <w:t>---</w:t>
      </w:r>
      <w:r>
        <w:t>OFF</w:t>
      </w:r>
    </w:p>
    <w:p w14:paraId="01534216" w14:textId="77777777" w:rsidR="008B4A94" w:rsidRDefault="008B4A94" w:rsidP="008B4A94">
      <w:r>
        <w:t>Tribes CP</w:t>
      </w:r>
    </w:p>
    <w:p w14:paraId="721AFD96" w14:textId="30F891F6" w:rsidR="008B4A94" w:rsidRPr="00B6447B" w:rsidRDefault="00591A1F" w:rsidP="008B4A94">
      <w:pPr>
        <w:pStyle w:val="Heading4"/>
        <w:rPr>
          <w:rFonts w:cs="Times New Roman"/>
        </w:rPr>
      </w:pPr>
      <w:r>
        <w:rPr>
          <w:rFonts w:cs="Times New Roman"/>
        </w:rPr>
        <w:t>Native nations</w:t>
      </w:r>
      <w:r w:rsidR="008B4A94" w:rsidRPr="00B6447B">
        <w:rPr>
          <w:rFonts w:cs="Times New Roman"/>
        </w:rPr>
        <w:t xml:space="preserve"> should [implement sectoral bargaining panels].</w:t>
      </w:r>
    </w:p>
    <w:p w14:paraId="107F5B28" w14:textId="77777777" w:rsidR="008B4A94" w:rsidRPr="00B6447B" w:rsidRDefault="008B4A94" w:rsidP="008B4A94">
      <w:pPr>
        <w:pStyle w:val="Heading4"/>
        <w:rPr>
          <w:rFonts w:cs="Times New Roman"/>
        </w:rPr>
      </w:pPr>
      <w:r w:rsidRPr="00B6447B">
        <w:rPr>
          <w:rFonts w:cs="Times New Roman"/>
        </w:rPr>
        <w:t xml:space="preserve">The United States federal government should </w:t>
      </w:r>
    </w:p>
    <w:p w14:paraId="00D8CF8C" w14:textId="77777777" w:rsidR="008B4A94" w:rsidRPr="00B6447B" w:rsidRDefault="008B4A94" w:rsidP="008B4A94">
      <w:pPr>
        <w:pStyle w:val="Heading4"/>
        <w:rPr>
          <w:rFonts w:cs="Times New Roman"/>
        </w:rPr>
      </w:pPr>
      <w:r w:rsidRPr="00B6447B">
        <w:rPr>
          <w:rFonts w:cs="Times New Roman"/>
        </w:rPr>
        <w:t>---weaken collective bargaining rights by ruling the National Labor Rights Act doesn’t apply to Tribal enterprises;</w:t>
      </w:r>
    </w:p>
    <w:p w14:paraId="189EE250" w14:textId="7BC4DB83" w:rsidR="008B4A94" w:rsidRPr="00B6447B" w:rsidRDefault="008B4A94" w:rsidP="008B4A94">
      <w:pPr>
        <w:pStyle w:val="Heading4"/>
        <w:rPr>
          <w:rFonts w:cs="Times New Roman"/>
        </w:rPr>
      </w:pPr>
      <w:r w:rsidRPr="00B6447B">
        <w:rPr>
          <w:rFonts w:cs="Times New Roman"/>
        </w:rPr>
        <w:t>---and [implement sectoral bargaining panels minus tribes].</w:t>
      </w:r>
    </w:p>
    <w:p w14:paraId="225CD03C" w14:textId="77777777" w:rsidR="008B4A94" w:rsidRPr="00A85FCD" w:rsidRDefault="008B4A94" w:rsidP="008B4A94">
      <w:pPr>
        <w:pStyle w:val="Heading4"/>
      </w:pPr>
      <w:r>
        <w:t xml:space="preserve">That </w:t>
      </w:r>
      <w:r>
        <w:rPr>
          <w:u w:val="single"/>
        </w:rPr>
        <w:t>solves</w:t>
      </w:r>
      <w:r>
        <w:t xml:space="preserve"> while </w:t>
      </w:r>
      <w:r>
        <w:rPr>
          <w:u w:val="single"/>
        </w:rPr>
        <w:t>preserving</w:t>
      </w:r>
      <w:r>
        <w:t xml:space="preserve"> indigenous sovereignty. </w:t>
      </w:r>
    </w:p>
    <w:p w14:paraId="5DAD637A" w14:textId="77777777" w:rsidR="008B4A94" w:rsidRPr="003731D6" w:rsidRDefault="008B4A94" w:rsidP="008B4A94">
      <w:r w:rsidRPr="003731D6">
        <w:rPr>
          <w:rStyle w:val="Style13ptBold"/>
        </w:rPr>
        <w:t>HLR 21</w:t>
      </w:r>
      <w:r w:rsidRPr="003731D6">
        <w:t>, Harvard Law Review</w:t>
      </w:r>
      <w:r>
        <w:t xml:space="preserve"> 134(3)</w:t>
      </w:r>
      <w:r w:rsidRPr="003731D6">
        <w:t>, 1-1-2021 ["Tribal Power, Worker Power: Organizing Unions in the Context of Native Sovereignty," available on:  https://harvardlawreview.org/print/vol-134/tribal-power-worker-power-organizing-unions-in-the-context-of-native-sovereignty/, accessed:  6-5-</w:t>
      </w:r>
      <w:proofErr w:type="gramStart"/>
      <w:r w:rsidRPr="003731D6">
        <w:t>2025]rrf</w:t>
      </w:r>
      <w:proofErr w:type="gramEnd"/>
    </w:p>
    <w:p w14:paraId="5FCE2110" w14:textId="77777777" w:rsidR="008B4A94" w:rsidRDefault="008B4A94" w:rsidP="008B4A94">
      <w:pPr>
        <w:rPr>
          <w:u w:val="single"/>
        </w:rPr>
      </w:pPr>
      <w:r w:rsidRPr="00A85FCD">
        <w:rPr>
          <w:sz w:val="16"/>
        </w:rPr>
        <w:t>A. Tribal Law as Alternative to Federal Law</w:t>
      </w:r>
      <w:r w:rsidRPr="006D7355">
        <w:rPr>
          <w:sz w:val="12"/>
        </w:rPr>
        <w:t>¶</w:t>
      </w:r>
      <w:r w:rsidRPr="00A85FCD">
        <w:rPr>
          <w:sz w:val="16"/>
        </w:rPr>
        <w:t xml:space="preserve"> </w:t>
      </w:r>
      <w:r w:rsidRPr="006D7355">
        <w:rPr>
          <w:highlight w:val="green"/>
          <w:u w:val="single"/>
        </w:rPr>
        <w:t>Unions’ fight to apply the NLRA to tribal enterprises rests on a false premise</w:t>
      </w:r>
      <w:r w:rsidRPr="006C3191">
        <w:rPr>
          <w:u w:val="single"/>
        </w:rPr>
        <w:t>: that without federal law, tribal employees will lack any legal protections</w:t>
      </w:r>
      <w:r w:rsidRPr="00A85FCD">
        <w:rPr>
          <w:sz w:val="16"/>
        </w:rPr>
        <w:t xml:space="preserve">.140 </w:t>
      </w:r>
      <w:r w:rsidRPr="006C3191">
        <w:rPr>
          <w:u w:val="single"/>
        </w:rPr>
        <w:t xml:space="preserve">Like other sovereigns exempted from the NLRA, </w:t>
      </w:r>
      <w:r w:rsidRPr="006D7355">
        <w:rPr>
          <w:highlight w:val="green"/>
          <w:u w:val="single"/>
        </w:rPr>
        <w:t>Native nations have the authority to promulgate labor regulations</w:t>
      </w:r>
      <w:r w:rsidRPr="006C3191">
        <w:rPr>
          <w:u w:val="single"/>
        </w:rPr>
        <w:t xml:space="preserve"> and an economic and sovereign interest in doing so</w:t>
      </w:r>
      <w:r w:rsidRPr="00A85FCD">
        <w:rPr>
          <w:sz w:val="16"/>
        </w:rPr>
        <w:t xml:space="preserve">.141 Many tribal governments have developed comprehensive labor codes. The following examples provide some insight into how </w:t>
      </w:r>
      <w:r w:rsidRPr="006C3191">
        <w:rPr>
          <w:u w:val="single"/>
        </w:rPr>
        <w:t xml:space="preserve">unions and </w:t>
      </w:r>
      <w:r w:rsidRPr="006D7355">
        <w:rPr>
          <w:highlight w:val="green"/>
          <w:u w:val="single"/>
        </w:rPr>
        <w:t>Native nations can</w:t>
      </w:r>
      <w:r w:rsidRPr="006C3191">
        <w:rPr>
          <w:u w:val="single"/>
        </w:rPr>
        <w:t xml:space="preserve"> coexist and exhibit mutual respect — even, in some cases, </w:t>
      </w:r>
      <w:r w:rsidRPr="006D7355">
        <w:rPr>
          <w:highlight w:val="green"/>
          <w:u w:val="single"/>
        </w:rPr>
        <w:t>allow</w:t>
      </w:r>
      <w:r w:rsidRPr="006C3191">
        <w:rPr>
          <w:u w:val="single"/>
        </w:rPr>
        <w:t xml:space="preserve">ing </w:t>
      </w:r>
      <w:r w:rsidRPr="006D7355">
        <w:rPr>
          <w:highlight w:val="green"/>
          <w:u w:val="single"/>
        </w:rPr>
        <w:t>workers greater protection than</w:t>
      </w:r>
      <w:r w:rsidRPr="006C3191">
        <w:rPr>
          <w:u w:val="single"/>
        </w:rPr>
        <w:t xml:space="preserve"> is currently available </w:t>
      </w:r>
      <w:r w:rsidRPr="006D7355">
        <w:rPr>
          <w:highlight w:val="green"/>
          <w:u w:val="single"/>
        </w:rPr>
        <w:t xml:space="preserve">under </w:t>
      </w:r>
      <w:r w:rsidRPr="006D7355">
        <w:rPr>
          <w:rStyle w:val="Emphasis"/>
          <w:highlight w:val="green"/>
        </w:rPr>
        <w:t xml:space="preserve">federal </w:t>
      </w:r>
      <w:proofErr w:type="gramStart"/>
      <w:r w:rsidRPr="006D7355">
        <w:rPr>
          <w:rStyle w:val="Emphasis"/>
          <w:highlight w:val="green"/>
        </w:rPr>
        <w:t>law</w:t>
      </w:r>
      <w:r w:rsidRPr="006C3191">
        <w:rPr>
          <w:u w:val="single"/>
        </w:rPr>
        <w:t>.</w:t>
      </w:r>
      <w:r w:rsidRPr="006D7355">
        <w:rPr>
          <w:sz w:val="12"/>
        </w:rPr>
        <w:t>¶</w:t>
      </w:r>
      <w:proofErr w:type="gramEnd"/>
      <w:r w:rsidRPr="00A85FCD">
        <w:rPr>
          <w:sz w:val="16"/>
        </w:rPr>
        <w:t xml:space="preserve"> The Navajo Nation provides a leading example of effective tribal-labor relations. In the 1990s, the Navajo Council promulgated a labor code that established collective bargaining rights for employees of the Navajo government and tribally owned corporations.142 The Laborers’ International Union of North America (LiUNA) subsequently campaigned to unionize the Navajo Area Indian Health Service (IHS).143 The IHS — unlike many tribal enterprises — employs a majority Native workforce.144 The union therefore served as a tool for both improving workplace conditions and amplifying the political will of tribal citizens.145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r w:rsidRPr="006D7355">
        <w:rPr>
          <w:sz w:val="12"/>
        </w:rPr>
        <w:t>¶</w:t>
      </w:r>
      <w:r w:rsidRPr="00A85FCD">
        <w:rPr>
          <w:sz w:val="16"/>
        </w:rPr>
        <w:t xml:space="preserve"> 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r w:rsidRPr="006D7355">
        <w:rPr>
          <w:sz w:val="12"/>
        </w:rPr>
        <w:t>¶</w:t>
      </w:r>
      <w:r w:rsidRPr="00A85FCD">
        <w:rPr>
          <w:sz w:val="16"/>
        </w:rPr>
        <w:t xml:space="preserve"> California’s IGRA compacting process has created a third example of how Native nations may regulate tribal labor relations. Many Native nations in California have adopted tribal labor relations ordinances (TLROs) as a condition of their gaming compacts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the TLRO also permits secondary boycotting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the underlying principle of encouraging the promulgation of tribal labor law through the compacting process presents a promising model of interdependent self-determination.</w:t>
      </w:r>
      <w:r w:rsidRPr="006D7355">
        <w:rPr>
          <w:sz w:val="12"/>
        </w:rPr>
        <w:t>¶</w:t>
      </w:r>
      <w:r w:rsidRPr="00A85FCD">
        <w:rPr>
          <w:sz w:val="16"/>
        </w:rPr>
        <w:t xml:space="preserve"> As the California and Mashantucket Pequot examples illustrate, </w:t>
      </w:r>
      <w:r w:rsidRPr="006C3191">
        <w:rPr>
          <w:u w:val="single"/>
        </w:rPr>
        <w:t xml:space="preserve">many tribal labor codes are promulgated in response to ongoing union organizing. As a result, these codes, unlike state and </w:t>
      </w:r>
      <w:r w:rsidRPr="006C3191">
        <w:rPr>
          <w:u w:val="single"/>
        </w:rPr>
        <w:lastRenderedPageBreak/>
        <w:t>federal laws, arise out of both explicit and implicit negotiations over jurisdiction, sovereignty, and worker power</w:t>
      </w:r>
      <w:r w:rsidRPr="00A85FCD">
        <w:rPr>
          <w:sz w:val="16"/>
        </w:rPr>
        <w:t xml:space="preserve">. </w:t>
      </w:r>
      <w:r w:rsidRPr="006D7355">
        <w:rPr>
          <w:highlight w:val="green"/>
          <w:u w:val="single"/>
        </w:rPr>
        <w:t>This</w:t>
      </w:r>
      <w:r w:rsidRPr="006C3191">
        <w:rPr>
          <w:u w:val="single"/>
        </w:rPr>
        <w:t xml:space="preserve"> context </w:t>
      </w:r>
      <w:r w:rsidRPr="006D7355">
        <w:rPr>
          <w:highlight w:val="green"/>
          <w:u w:val="single"/>
        </w:rPr>
        <w:t xml:space="preserve">provides an opportunity for worker advocates and tribal governments to engage in </w:t>
      </w:r>
      <w:r w:rsidRPr="006D7355">
        <w:rPr>
          <w:rStyle w:val="Emphasis"/>
          <w:highlight w:val="green"/>
        </w:rPr>
        <w:t>collaborative lawmaking</w:t>
      </w:r>
      <w:r w:rsidRPr="006C3191">
        <w:rPr>
          <w:u w:val="single"/>
        </w:rPr>
        <w:t>,</w:t>
      </w:r>
      <w:r w:rsidRPr="00A85FCD">
        <w:rPr>
          <w:sz w:val="16"/>
        </w:rPr>
        <w:t xml:space="preserve"> moving away from the “negative” approach identified by Guss and toward a positive, </w:t>
      </w:r>
      <w:r w:rsidRPr="006C3191">
        <w:rPr>
          <w:u w:val="single"/>
        </w:rPr>
        <w:t>interdependent approach to power-building that better serves both workers and sovereignty.</w:t>
      </w:r>
      <w:r w:rsidRPr="00A85FCD">
        <w:rPr>
          <w:sz w:val="16"/>
        </w:rPr>
        <w:t xml:space="preserve">164 </w:t>
      </w:r>
      <w:r w:rsidRPr="006C3191">
        <w:rPr>
          <w:u w:val="single"/>
        </w:rPr>
        <w:t>Against the backdrop of a legal landscape that is hostile to tribal jurisdiction over labor relations, unions may voluntarily recognize a tribal government’s authority to gain bargaining power in tribal enterprises</w:t>
      </w:r>
      <w:r w:rsidRPr="00A85FCD">
        <w:rPr>
          <w:sz w:val="16"/>
        </w:rPr>
        <w:t>.165 On the other hand, if, as this Note argues, tribal enterprises are not employers under the NLRA, the absence of federal law allows Native nations to build systems that better support workers.</w:t>
      </w:r>
      <w:r w:rsidRPr="006D7355">
        <w:rPr>
          <w:sz w:val="12"/>
        </w:rPr>
        <w:t>¶</w:t>
      </w:r>
      <w:r w:rsidRPr="00A85FCD">
        <w:rPr>
          <w:sz w:val="16"/>
        </w:rPr>
        <w:t xml:space="preserve"> Scholars have argued that </w:t>
      </w:r>
      <w:r w:rsidRPr="006D7355">
        <w:rPr>
          <w:highlight w:val="green"/>
          <w:u w:val="single"/>
        </w:rPr>
        <w:t>the NLRA is inadequate to protect efforts to build worker power</w:t>
      </w:r>
      <w:r w:rsidRPr="00A85FCD">
        <w:rPr>
          <w:sz w:val="16"/>
        </w:rPr>
        <w:t xml:space="preserve">.166 </w:t>
      </w:r>
      <w:r w:rsidRPr="006C3191">
        <w:rPr>
          <w:u w:val="single"/>
        </w:rPr>
        <w:t>Professors Sharon Block and Benjamin Sachs have called for a “</w:t>
      </w:r>
      <w:r w:rsidRPr="006C3191">
        <w:rPr>
          <w:rStyle w:val="Emphasis"/>
        </w:rPr>
        <w:t>clean slate</w:t>
      </w:r>
      <w:r w:rsidRPr="006C3191">
        <w:rPr>
          <w:u w:val="single"/>
        </w:rPr>
        <w:t xml:space="preserve">” for </w:t>
      </w:r>
      <w:r w:rsidRPr="006C3191">
        <w:rPr>
          <w:rStyle w:val="Emphasis"/>
        </w:rPr>
        <w:t>labor law</w:t>
      </w:r>
      <w:r w:rsidRPr="00A85FCD">
        <w:rPr>
          <w:sz w:val="16"/>
        </w:rPr>
        <w:t xml:space="preserve">.167 </w:t>
      </w:r>
      <w:r w:rsidRPr="006C3191">
        <w:rPr>
          <w:u w:val="single"/>
        </w:rPr>
        <w:t>Tribal labor regulation presents just such a clean slate</w:t>
      </w:r>
      <w:r w:rsidRPr="00A85FCD">
        <w:rPr>
          <w:sz w:val="16"/>
        </w:rPr>
        <w:t xml:space="preserve">. Several of the Clean Slate proposals have already been implemented in tribal labor codes, including improved organizer access to workers,168 card-check recognition,169 and an expanded range of bargaining subjects.170 </w:t>
      </w:r>
      <w:r w:rsidRPr="006C3191">
        <w:rPr>
          <w:u w:val="single"/>
        </w:rPr>
        <w:t>The resolution of labor disputes under tribal jurisdiction also benefits from small dockets and culturally specific alternative dispute resolution mechanisms</w:t>
      </w:r>
      <w:r w:rsidRPr="00A85FCD">
        <w:rPr>
          <w:sz w:val="16"/>
        </w:rPr>
        <w:t>.171</w:t>
      </w:r>
      <w:r w:rsidRPr="006D7355">
        <w:rPr>
          <w:sz w:val="12"/>
        </w:rPr>
        <w:t>¶</w:t>
      </w:r>
      <w:r w:rsidRPr="00A85FCD">
        <w:rPr>
          <w:sz w:val="16"/>
        </w:rPr>
        <w:t xml:space="preserve"> </w:t>
      </w:r>
      <w:r w:rsidRPr="006D7355">
        <w:rPr>
          <w:highlight w:val="green"/>
          <w:u w:val="single"/>
        </w:rPr>
        <w:t>Federal labor law’s inadequacy as a tool for building worker power therefore grants Native governments their own positive leverage</w:t>
      </w:r>
      <w:r w:rsidRPr="006C3191">
        <w:rPr>
          <w:u w:val="single"/>
        </w:rPr>
        <w:t xml:space="preserve"> — not the implicit </w:t>
      </w:r>
      <w:r w:rsidRPr="00A85FCD">
        <w:rPr>
          <w:szCs w:val="26"/>
          <w:u w:val="single"/>
        </w:rPr>
        <w:t xml:space="preserve">threat that accompanies the lack of NLRB jurisdiction, but the promise of a better alternative. It is this promise of a better alternative that Professor Scott </w:t>
      </w:r>
      <w:r w:rsidRPr="006D7355">
        <w:rPr>
          <w:szCs w:val="26"/>
          <w:highlight w:val="green"/>
          <w:u w:val="single"/>
        </w:rPr>
        <w:t>Lyons</w:t>
      </w:r>
      <w:r w:rsidRPr="00A85FCD">
        <w:rPr>
          <w:szCs w:val="26"/>
          <w:u w:val="single"/>
        </w:rPr>
        <w:t xml:space="preserve"> had in mind when, shortly after San Manuel, he </w:t>
      </w:r>
      <w:r w:rsidRPr="006D7355">
        <w:rPr>
          <w:szCs w:val="26"/>
          <w:highlight w:val="green"/>
          <w:u w:val="single"/>
        </w:rPr>
        <w:t>called on Native nations to</w:t>
      </w:r>
      <w:r w:rsidRPr="00A85FCD">
        <w:rPr>
          <w:szCs w:val="26"/>
          <w:u w:val="single"/>
        </w:rPr>
        <w:t xml:space="preserve"> “head [the Board] off at the </w:t>
      </w:r>
      <w:r w:rsidRPr="006D7355">
        <w:rPr>
          <w:szCs w:val="26"/>
          <w:highlight w:val="green"/>
          <w:u w:val="single"/>
        </w:rPr>
        <w:t>pass</w:t>
      </w:r>
      <w:r w:rsidRPr="00A85FCD">
        <w:rPr>
          <w:szCs w:val="26"/>
          <w:u w:val="single"/>
        </w:rPr>
        <w:t xml:space="preserve"> and develop </w:t>
      </w:r>
      <w:r w:rsidRPr="006D7355">
        <w:rPr>
          <w:szCs w:val="26"/>
          <w:highlight w:val="green"/>
          <w:u w:val="single"/>
        </w:rPr>
        <w:t>even stronger labor laws</w:t>
      </w:r>
      <w:r w:rsidRPr="00A85FCD">
        <w:rPr>
          <w:szCs w:val="26"/>
          <w:u w:val="single"/>
        </w:rPr>
        <w:t xml:space="preserve"> and worker protections — that is, stronger unions — than what the Americans currently enjoy.</w:t>
      </w:r>
      <w:r w:rsidRPr="00A85FCD">
        <w:rPr>
          <w:szCs w:val="26"/>
        </w:rPr>
        <w:t xml:space="preserve"> </w:t>
      </w:r>
      <w:r w:rsidRPr="006D7355">
        <w:rPr>
          <w:szCs w:val="26"/>
          <w:highlight w:val="green"/>
          <w:u w:val="single"/>
        </w:rPr>
        <w:t>Make</w:t>
      </w:r>
      <w:r w:rsidRPr="006D7355">
        <w:rPr>
          <w:highlight w:val="green"/>
          <w:u w:val="single"/>
        </w:rPr>
        <w:t xml:space="preserve"> Indian enterprises the envy of workers everywhere</w:t>
      </w:r>
      <w:r w:rsidRPr="00A85FCD">
        <w:rPr>
          <w:sz w:val="16"/>
        </w:rPr>
        <w:t>.”172</w:t>
      </w:r>
      <w:r w:rsidRPr="006D7355">
        <w:rPr>
          <w:sz w:val="12"/>
        </w:rPr>
        <w:t>¶</w:t>
      </w:r>
      <w:r w:rsidRPr="00A85FCD">
        <w:rPr>
          <w:sz w:val="16"/>
        </w:rPr>
        <w:t xml:space="preserve"> B. Reinforcing Sovereignty as an Act of Solidarity</w:t>
      </w:r>
      <w:r w:rsidRPr="006D7355">
        <w:rPr>
          <w:sz w:val="12"/>
        </w:rPr>
        <w:t>¶</w:t>
      </w:r>
      <w:r w:rsidRPr="00A85FCD">
        <w:rPr>
          <w:sz w:val="16"/>
        </w:rPr>
        <w:t xml:space="preserve"> Realizing Professor Lyons’s vision requires cooperation from both Native nations and labor activists. </w:t>
      </w:r>
      <w:r w:rsidRPr="006C3191">
        <w:rPr>
          <w:u w:val="single"/>
        </w:rPr>
        <w:t>Outside of the United States, some unions and indigenous groups have come together as allies in combating the harms of capitalism and settler colonialism, recognizing the shared mission of unions and indigenous communities as power-building institutions.</w:t>
      </w:r>
      <w:r w:rsidRPr="00A85FCD">
        <w:rPr>
          <w:sz w:val="16"/>
        </w:rPr>
        <w:t>173 Solidarity is the core value of the labor movement; a motivating sentiment of organized labor is the conviction that “[a]n injury to one is an injury to all.”174</w:t>
      </w:r>
      <w:r w:rsidRPr="006D7355">
        <w:rPr>
          <w:sz w:val="12"/>
        </w:rPr>
        <w:t>¶</w:t>
      </w:r>
      <w:r w:rsidRPr="00A85FCD">
        <w:rPr>
          <w:sz w:val="16"/>
        </w:rPr>
        <w:t xml:space="preserve"> </w:t>
      </w:r>
      <w:r w:rsidRPr="006C3191">
        <w:rPr>
          <w:u w:val="single"/>
        </w:rPr>
        <w:t>This value is not always reflected in American unions’ relationships to Native nations</w:t>
      </w:r>
      <w:r w:rsidRPr="00A85FCD">
        <w:rPr>
          <w:sz w:val="16"/>
        </w:rPr>
        <w:t>. Using language that echoes countless employer reactions to union campaigns,175 the AFL-CIO has stated that it supports “the principle of sovereignty” for Native nations while advocating for the United States government to assert control over tribal-labor relations.176 Twenty-first-century American unions have positioned themselves as tools for combating racist power structures.177 Yet even as Native income per capita is less than half of the national average,178 unions have exploited fears of “rich Indians” to garner support from non-Native workers.179 And unions, through litigation, have encouraged and benefited from courts’ racist preconceptions of “Indianness” in setting the boundaries of acceptable exercises of sovereign power.180</w:t>
      </w:r>
      <w:r w:rsidRPr="006D7355">
        <w:rPr>
          <w:sz w:val="12"/>
        </w:rPr>
        <w:t>¶</w:t>
      </w:r>
      <w:r w:rsidRPr="00A85FCD">
        <w:rPr>
          <w:sz w:val="16"/>
        </w:rPr>
        <w:t xml:space="preserve"> </w:t>
      </w:r>
      <w:r w:rsidRPr="006C3191">
        <w:rPr>
          <w:u w:val="single"/>
        </w:rPr>
        <w:t>It does not serve the mission of the labor movement to benefit from these wrongs</w:t>
      </w:r>
      <w:r w:rsidRPr="00A85FCD">
        <w:rPr>
          <w:sz w:val="16"/>
        </w:rPr>
        <w:t xml:space="preserve">. As union leaders and labor activists fight for a world in which power is redistributed away from the hands of the few, </w:t>
      </w:r>
      <w:r w:rsidRPr="006D7355">
        <w:rPr>
          <w:highlight w:val="green"/>
          <w:u w:val="single"/>
        </w:rPr>
        <w:t xml:space="preserve">solidarity requires that those efforts be situated within the broader context of genocide, systematic dispossession, and the destruction of </w:t>
      </w:r>
      <w:r w:rsidRPr="006D7355">
        <w:rPr>
          <w:rStyle w:val="Emphasis"/>
          <w:highlight w:val="green"/>
        </w:rPr>
        <w:t>Native sovereignty</w:t>
      </w:r>
      <w:r w:rsidRPr="006D7355">
        <w:rPr>
          <w:sz w:val="16"/>
          <w:highlight w:val="green"/>
        </w:rPr>
        <w:t>.</w:t>
      </w:r>
      <w:r w:rsidRPr="00A85FCD">
        <w:rPr>
          <w:sz w:val="16"/>
        </w:rPr>
        <w:t xml:space="preserve"> </w:t>
      </w:r>
      <w:r w:rsidRPr="006C3191">
        <w:rPr>
          <w:u w:val="single"/>
        </w:rPr>
        <w:t>When unions approach organizing in the tribal context as a fight over NLRB jurisdiction, they seek to build worker power at the expense of Native self-determination</w:t>
      </w:r>
      <w:r w:rsidRPr="00A85FCD">
        <w:rPr>
          <w:sz w:val="16"/>
        </w:rPr>
        <w:t xml:space="preserve">. But power-building is not a zero-sum game. </w:t>
      </w:r>
      <w:r w:rsidRPr="006D7355">
        <w:rPr>
          <w:highlight w:val="green"/>
          <w:u w:val="single"/>
        </w:rPr>
        <w:t>By centering tribal organizing on</w:t>
      </w:r>
      <w:r w:rsidRPr="006C3191">
        <w:rPr>
          <w:u w:val="single"/>
        </w:rPr>
        <w:t xml:space="preserve"> disputes </w:t>
      </w:r>
      <w:proofErr w:type="gramStart"/>
      <w:r w:rsidRPr="006C3191">
        <w:rPr>
          <w:u w:val="single"/>
        </w:rPr>
        <w:t xml:space="preserve">over </w:t>
      </w:r>
      <w:r w:rsidRPr="006D7355">
        <w:rPr>
          <w:highlight w:val="green"/>
          <w:u w:val="single"/>
        </w:rPr>
        <w:t>Board</w:t>
      </w:r>
      <w:proofErr w:type="gramEnd"/>
      <w:r w:rsidRPr="006D7355">
        <w:rPr>
          <w:highlight w:val="green"/>
          <w:u w:val="single"/>
        </w:rPr>
        <w:t xml:space="preserve"> jurisdiction rather than turning to tribal labor law as a first choice</w:t>
      </w:r>
      <w:r w:rsidRPr="006C3191">
        <w:rPr>
          <w:u w:val="single"/>
        </w:rPr>
        <w:t xml:space="preserve">, </w:t>
      </w:r>
      <w:r w:rsidRPr="006D7355">
        <w:rPr>
          <w:highlight w:val="green"/>
          <w:u w:val="single"/>
        </w:rPr>
        <w:t>unions miss the opportunity to engage collaboratively with Native nations to build institutions that better serve both.</w:t>
      </w:r>
    </w:p>
    <w:p w14:paraId="01D74DF7" w14:textId="77777777" w:rsidR="008B4A94" w:rsidRDefault="008B4A94" w:rsidP="008B4A94">
      <w:pPr>
        <w:pStyle w:val="Heading4"/>
      </w:pPr>
      <w:r>
        <w:lastRenderedPageBreak/>
        <w:t xml:space="preserve">Indigenous sovereignty violations portend planetary collapse – </w:t>
      </w:r>
      <w:r w:rsidRPr="00F956BF">
        <w:rPr>
          <w:u w:val="single"/>
        </w:rPr>
        <w:t>extinction</w:t>
      </w:r>
      <w:r>
        <w:t>.</w:t>
      </w:r>
    </w:p>
    <w:p w14:paraId="3BD6A677" w14:textId="77777777" w:rsidR="008B4A94" w:rsidRDefault="008B4A94" w:rsidP="008B4A94">
      <w:r w:rsidRPr="00F956BF">
        <w:rPr>
          <w:rStyle w:val="Style13ptBold"/>
        </w:rPr>
        <w:t>O’Sullivan et al. 25</w:t>
      </w:r>
      <w:r>
        <w:t xml:space="preserve">, </w:t>
      </w:r>
      <w:r w:rsidRPr="007C5AE1">
        <w:rPr>
          <w:rStyle w:val="Style13ptBold"/>
          <w:sz w:val="16"/>
          <w:szCs w:val="16"/>
        </w:rPr>
        <w:t>Lucie O’Sullivan</w:t>
      </w:r>
      <w:r w:rsidRPr="007C5AE1">
        <w:rPr>
          <w:sz w:val="16"/>
          <w:szCs w:val="16"/>
        </w:rPr>
        <w:t xml:space="preserve">, The University of Western Australia, Law School, Perth, Western Australia, Australia, </w:t>
      </w:r>
      <w:r w:rsidRPr="007C5AE1">
        <w:rPr>
          <w:rStyle w:val="Style13ptBold"/>
          <w:sz w:val="16"/>
          <w:szCs w:val="16"/>
        </w:rPr>
        <w:t>Theoni Whyman</w:t>
      </w:r>
      <w:r w:rsidRPr="007C5AE1">
        <w:rPr>
          <w:sz w:val="16"/>
          <w:szCs w:val="16"/>
        </w:rPr>
        <w:t xml:space="preserve">, The Kids Reserach Institute Australia, University of Western Australia, Perth, Western Australia, Australia, Univeristy of Western Australia, Centre for Child Health Research, Perth, Western Australia, Australia , </w:t>
      </w:r>
      <w:r w:rsidRPr="007C5AE1">
        <w:rPr>
          <w:rStyle w:val="Style13ptBold"/>
          <w:sz w:val="16"/>
          <w:szCs w:val="16"/>
        </w:rPr>
        <w:t>Mara West</w:t>
      </w:r>
      <w:r w:rsidRPr="007C5AE1">
        <w:rPr>
          <w:sz w:val="16"/>
          <w:szCs w:val="16"/>
        </w:rPr>
        <w:t xml:space="preserve">, The Kids Reserach Institute Australia, University of Western Australia, Perth, Western Australia, Australia, </w:t>
      </w:r>
      <w:r w:rsidRPr="007C5AE1">
        <w:rPr>
          <w:rStyle w:val="Style13ptBold"/>
          <w:sz w:val="16"/>
          <w:szCs w:val="16"/>
        </w:rPr>
        <w:t>Noel Nannup</w:t>
      </w:r>
      <w:r w:rsidRPr="007C5AE1">
        <w:rPr>
          <w:sz w:val="16"/>
          <w:szCs w:val="16"/>
        </w:rPr>
        <w:t xml:space="preserve">, The Kids Reserach Institute Australia, University of Western Australia, Perth, Western Australia, Australia, </w:t>
      </w:r>
      <w:r w:rsidRPr="007C5AE1">
        <w:rPr>
          <w:rStyle w:val="Style13ptBold"/>
          <w:sz w:val="16"/>
          <w:szCs w:val="16"/>
        </w:rPr>
        <w:t>Jaime Yallup Farrant</w:t>
      </w:r>
      <w:r w:rsidRPr="007C5AE1">
        <w:rPr>
          <w:sz w:val="16"/>
          <w:szCs w:val="16"/>
        </w:rPr>
        <w:t xml:space="preserve">, Climate Justice Union, Perth, Western Australia, Australia, </w:t>
      </w:r>
      <w:r w:rsidRPr="007C5AE1">
        <w:rPr>
          <w:rStyle w:val="Style13ptBold"/>
          <w:sz w:val="16"/>
          <w:szCs w:val="16"/>
        </w:rPr>
        <w:t>Naomi Joy</w:t>
      </w:r>
      <w:r w:rsidRPr="007C5AE1">
        <w:rPr>
          <w:sz w:val="16"/>
          <w:szCs w:val="16"/>
        </w:rPr>
        <w:t xml:space="preserve">, Centre for People, Place and Planet, Edith Cowan University School of Arts and Humanities, Bunbury, Western Australia, Australia, </w:t>
      </w:r>
      <w:r w:rsidRPr="007C5AE1">
        <w:rPr>
          <w:rStyle w:val="Style13ptBold"/>
          <w:sz w:val="16"/>
          <w:szCs w:val="16"/>
        </w:rPr>
        <w:t xml:space="preserve">Emma-Leigh Synnott, </w:t>
      </w:r>
      <w:r w:rsidRPr="007C5AE1">
        <w:rPr>
          <w:sz w:val="16"/>
          <w:szCs w:val="16"/>
        </w:rPr>
        <w:t xml:space="preserve">Fiona Stanley and Fremantle Hospital Group, South Metropolitan Health Service, Perth, Western Australia, Australia, Raewyn Mutch, Paediatrics, Perth Children’s Hospital, Nedlands, Western Australia, Australia, </w:t>
      </w:r>
      <w:r w:rsidRPr="007C5AE1">
        <w:rPr>
          <w:rStyle w:val="Style13ptBold"/>
          <w:sz w:val="16"/>
          <w:szCs w:val="16"/>
        </w:rPr>
        <w:t>Anita J Campbell</w:t>
      </w:r>
      <w:r w:rsidRPr="007C5AE1">
        <w:rPr>
          <w:sz w:val="16"/>
          <w:szCs w:val="16"/>
        </w:rPr>
        <w:t xml:space="preserve">, Department of Infectious Diseases, Perth Children’s Hospital, Perth, Western Australia, Australia, The University of Western Australia School of Medicine and Pharmacology, Perth, Western Australia, Australia, </w:t>
      </w:r>
      <w:r w:rsidRPr="007C5AE1">
        <w:rPr>
          <w:rStyle w:val="Style13ptBold"/>
          <w:sz w:val="16"/>
          <w:szCs w:val="16"/>
        </w:rPr>
        <w:t>Kylie Wrigley</w:t>
      </w:r>
      <w:r w:rsidRPr="007C5AE1">
        <w:rPr>
          <w:sz w:val="16"/>
          <w:szCs w:val="16"/>
        </w:rPr>
        <w:t xml:space="preserve">, Centre for People, Place and Planet, Edith Cowan University School of Arts and Humanities, Bunbury, Western Australia, Australia, </w:t>
      </w:r>
      <w:r w:rsidRPr="007C5AE1">
        <w:rPr>
          <w:rStyle w:val="Style13ptBold"/>
          <w:sz w:val="16"/>
          <w:szCs w:val="16"/>
        </w:rPr>
        <w:t>Brad Farrant</w:t>
      </w:r>
      <w:r w:rsidRPr="007C5AE1">
        <w:rPr>
          <w:sz w:val="16"/>
          <w:szCs w:val="16"/>
        </w:rPr>
        <w:t>, The Kids Reserach Institute Australia, University of Western Australia, Perth, Western Australia, Australia,</w:t>
      </w:r>
      <w:r>
        <w:t xml:space="preserve"> </w:t>
      </w:r>
      <w:r w:rsidRPr="007C5AE1">
        <w:rPr>
          <w:szCs w:val="26"/>
        </w:rPr>
        <w:t>BMJ Paediatrics Open</w:t>
      </w:r>
      <w:r>
        <w:t xml:space="preserve"> 9(1), 05-18-2025, [“</w:t>
      </w:r>
      <w:r w:rsidRPr="007C5AE1">
        <w:t>Planetary health and Indigenous sovereignty: exploring the theory of change of the Healthy Environments and Lives (HEAL) network in Western Australia</w:t>
      </w:r>
      <w:r>
        <w:t xml:space="preserve">,” available on: </w:t>
      </w:r>
      <w:hyperlink r:id="rId5" w:history="1">
        <w:r w:rsidRPr="001571A4">
          <w:rPr>
            <w:rStyle w:val="Hyperlink"/>
          </w:rPr>
          <w:t>https://bmjpaedsopen.bmj.com/content/9/1/e002894</w:t>
        </w:r>
      </w:hyperlink>
      <w:r>
        <w:t>, accessed: 6-18-2025]rrf</w:t>
      </w:r>
    </w:p>
    <w:p w14:paraId="34BD03BE" w14:textId="77777777" w:rsidR="008B4A94" w:rsidRDefault="008B4A94" w:rsidP="008B4A94">
      <w:pPr>
        <w:rPr>
          <w:sz w:val="16"/>
        </w:rPr>
      </w:pPr>
      <w:r w:rsidRPr="007C5AE1">
        <w:rPr>
          <w:u w:val="single"/>
        </w:rPr>
        <w:t xml:space="preserve">Our shared home, </w:t>
      </w:r>
      <w:r w:rsidRPr="006D7355">
        <w:rPr>
          <w:highlight w:val="green"/>
          <w:u w:val="single"/>
        </w:rPr>
        <w:t>Earth</w:t>
      </w:r>
      <w:r w:rsidRPr="007C5AE1">
        <w:rPr>
          <w:u w:val="single"/>
        </w:rPr>
        <w:t xml:space="preserve">, </w:t>
      </w:r>
      <w:r w:rsidRPr="006D7355">
        <w:rPr>
          <w:highlight w:val="green"/>
          <w:u w:val="single"/>
        </w:rPr>
        <w:t>is</w:t>
      </w:r>
      <w:r w:rsidRPr="007C5AE1">
        <w:rPr>
          <w:u w:val="single"/>
        </w:rPr>
        <w:t xml:space="preserve"> currently </w:t>
      </w:r>
      <w:r w:rsidRPr="006D7355">
        <w:rPr>
          <w:highlight w:val="green"/>
          <w:u w:val="single"/>
        </w:rPr>
        <w:t>facing a health emergency</w:t>
      </w:r>
      <w:r w:rsidRPr="007C5AE1">
        <w:rPr>
          <w:sz w:val="16"/>
        </w:rPr>
        <w:t xml:space="preserve">.1 </w:t>
      </w:r>
      <w:r w:rsidRPr="007C5AE1">
        <w:rPr>
          <w:u w:val="single"/>
        </w:rPr>
        <w:t xml:space="preserve">Anthropocentric environmental changes, including </w:t>
      </w:r>
      <w:r w:rsidRPr="006D7355">
        <w:rPr>
          <w:rStyle w:val="Emphasis"/>
          <w:highlight w:val="green"/>
        </w:rPr>
        <w:t>species extinction</w:t>
      </w:r>
      <w:r w:rsidRPr="007C5AE1">
        <w:rPr>
          <w:u w:val="single"/>
        </w:rPr>
        <w:t xml:space="preserve">, </w:t>
      </w:r>
      <w:r w:rsidRPr="006D7355">
        <w:rPr>
          <w:highlight w:val="green"/>
          <w:u w:val="single"/>
        </w:rPr>
        <w:t>biodiversity loss</w:t>
      </w:r>
      <w:r w:rsidRPr="007C5AE1">
        <w:rPr>
          <w:u w:val="single"/>
        </w:rPr>
        <w:t xml:space="preserve">, </w:t>
      </w:r>
      <w:r w:rsidRPr="006D7355">
        <w:rPr>
          <w:highlight w:val="green"/>
          <w:u w:val="single"/>
        </w:rPr>
        <w:t>pollution and climate change, are creating immense challenges</w:t>
      </w:r>
      <w:r w:rsidRPr="007C5AE1">
        <w:rPr>
          <w:u w:val="single"/>
        </w:rPr>
        <w:t xml:space="preserve"> for the health and well-being of peoples and communities globally</w:t>
      </w:r>
      <w:r w:rsidRPr="007C5AE1">
        <w:rPr>
          <w:sz w:val="16"/>
        </w:rPr>
        <w:t xml:space="preserve">.2 3 </w:t>
      </w:r>
      <w:r w:rsidRPr="007C5AE1">
        <w:rPr>
          <w:u w:val="single"/>
        </w:rPr>
        <w:t>These challenges are felt most acutely by communities living with intersecting inequalities, such as Indigenous peoples</w:t>
      </w:r>
      <w:r w:rsidRPr="007C5AE1">
        <w:rPr>
          <w:sz w:val="16"/>
        </w:rPr>
        <w:t xml:space="preserve"> (The term ‘Indigenous’ refers to </w:t>
      </w:r>
      <w:r w:rsidRPr="006D7355">
        <w:rPr>
          <w:highlight w:val="green"/>
          <w:u w:val="single"/>
        </w:rPr>
        <w:t>Indigenous people globally</w:t>
      </w:r>
      <w:r w:rsidRPr="007C5AE1">
        <w:rPr>
          <w:sz w:val="16"/>
        </w:rPr>
        <w:t xml:space="preserve">, whereas terms such as ‘Aboriginal’ and ‘Māori’ are used to refer to the Indigenous people of Australia and New Zealand, respectively), </w:t>
      </w:r>
      <w:r w:rsidRPr="007C5AE1">
        <w:rPr>
          <w:u w:val="single"/>
        </w:rPr>
        <w:t xml:space="preserve">who </w:t>
      </w:r>
      <w:r w:rsidRPr="006D7355">
        <w:rPr>
          <w:highlight w:val="green"/>
          <w:u w:val="single"/>
        </w:rPr>
        <w:t>carry a disproportionate burden of mortality</w:t>
      </w:r>
      <w:r w:rsidRPr="007C5AE1">
        <w:rPr>
          <w:u w:val="single"/>
        </w:rPr>
        <w:t xml:space="preserve"> and morbidity </w:t>
      </w:r>
      <w:r w:rsidRPr="006D7355">
        <w:rPr>
          <w:highlight w:val="green"/>
          <w:u w:val="single"/>
        </w:rPr>
        <w:t>emanating from colonisation</w:t>
      </w:r>
      <w:r w:rsidRPr="007C5AE1">
        <w:rPr>
          <w:u w:val="single"/>
        </w:rPr>
        <w:t xml:space="preserve"> and entrenched systems of dispossession and disempowerment</w:t>
      </w:r>
      <w:r w:rsidRPr="007C5AE1">
        <w:rPr>
          <w:sz w:val="16"/>
        </w:rPr>
        <w:t>.1 4</w:t>
      </w:r>
      <w:r w:rsidRPr="006D7355">
        <w:rPr>
          <w:sz w:val="12"/>
        </w:rPr>
        <w:t>¶</w:t>
      </w:r>
      <w:r w:rsidRPr="007C5AE1">
        <w:rPr>
          <w:sz w:val="16"/>
        </w:rPr>
        <w:t xml:space="preserve"> In addition, children and young people, including children yet to be born, will bear a disproportionate burden of the impacts of climate change.5 Children already suffer around 90% of the burden of disease associated with climate change due to smaller body size, immature neurological and physical development, emerging immune systems, and higher metabolic and respiratory rates.5 The mental health of children and young people is also adversely affected by climate change, with increasing temperatures and growing extreme weather events resulting in high rates of psychological distress, mood and anxiety disorders, and suicide.6 With the rapid escalation of the issues of climate change and concurrent deterioration of ecosystems and life-support systems, the future of livability of many locations across the planet comes into question.7 Clearly, this is an issue of intergenerational equity.8 </w:t>
      </w:r>
      <w:r w:rsidRPr="006D7355">
        <w:rPr>
          <w:highlight w:val="green"/>
          <w:u w:val="single"/>
        </w:rPr>
        <w:t>With the</w:t>
      </w:r>
      <w:r w:rsidRPr="007C5AE1">
        <w:rPr>
          <w:u w:val="single"/>
        </w:rPr>
        <w:t xml:space="preserve"> health and </w:t>
      </w:r>
      <w:r w:rsidRPr="006D7355">
        <w:rPr>
          <w:rStyle w:val="Emphasis"/>
          <w:highlight w:val="green"/>
        </w:rPr>
        <w:t>survival of humanity</w:t>
      </w:r>
      <w:r w:rsidRPr="007C5AE1">
        <w:rPr>
          <w:u w:val="single"/>
        </w:rPr>
        <w:t xml:space="preserve">, and all other life forms </w:t>
      </w:r>
      <w:r w:rsidRPr="006D7355">
        <w:rPr>
          <w:highlight w:val="green"/>
          <w:u w:val="single"/>
        </w:rPr>
        <w:t>in jeopardy</w:t>
      </w:r>
      <w:r w:rsidRPr="007C5AE1">
        <w:rPr>
          <w:u w:val="single"/>
        </w:rPr>
        <w:t>, there is a need for equitable and immediate action to mitigate and adapt to climate change.</w:t>
      </w:r>
      <w:r w:rsidRPr="006D7355">
        <w:rPr>
          <w:sz w:val="12"/>
        </w:rPr>
        <w:t>¶</w:t>
      </w:r>
      <w:r w:rsidRPr="007C5AE1">
        <w:rPr>
          <w:sz w:val="16"/>
        </w:rPr>
        <w:t xml:space="preserve"> </w:t>
      </w:r>
      <w:r w:rsidRPr="006D7355">
        <w:rPr>
          <w:highlight w:val="green"/>
          <w:u w:val="single"/>
        </w:rPr>
        <w:t>The most recent I</w:t>
      </w:r>
      <w:r w:rsidRPr="007C5AE1">
        <w:rPr>
          <w:u w:val="single"/>
        </w:rPr>
        <w:t xml:space="preserve">ntergovernmental </w:t>
      </w:r>
      <w:r w:rsidRPr="006D7355">
        <w:rPr>
          <w:highlight w:val="green"/>
          <w:u w:val="single"/>
        </w:rPr>
        <w:t>P</w:t>
      </w:r>
      <w:r w:rsidRPr="007C5AE1">
        <w:rPr>
          <w:u w:val="single"/>
        </w:rPr>
        <w:t xml:space="preserve">anel on </w:t>
      </w:r>
      <w:r w:rsidRPr="006D7355">
        <w:rPr>
          <w:highlight w:val="green"/>
          <w:u w:val="single"/>
        </w:rPr>
        <w:t>Cl</w:t>
      </w:r>
      <w:r w:rsidRPr="007C5AE1">
        <w:rPr>
          <w:u w:val="single"/>
        </w:rPr>
        <w:t xml:space="preserve">imate </w:t>
      </w:r>
      <w:r w:rsidRPr="006D7355">
        <w:rPr>
          <w:highlight w:val="green"/>
          <w:u w:val="single"/>
        </w:rPr>
        <w:t>C</w:t>
      </w:r>
      <w:r w:rsidRPr="007C5AE1">
        <w:rPr>
          <w:u w:val="single"/>
        </w:rPr>
        <w:t xml:space="preserve">hange synthesis </w:t>
      </w:r>
      <w:r w:rsidRPr="006D7355">
        <w:rPr>
          <w:highlight w:val="green"/>
          <w:u w:val="single"/>
        </w:rPr>
        <w:t>report</w:t>
      </w:r>
      <w:r w:rsidRPr="007C5AE1">
        <w:rPr>
          <w:u w:val="single"/>
        </w:rPr>
        <w:t xml:space="preserve">, published in 2023, </w:t>
      </w:r>
      <w:r w:rsidRPr="006D7355">
        <w:rPr>
          <w:highlight w:val="green"/>
          <w:u w:val="single"/>
        </w:rPr>
        <w:t>identifies Indigenous knowledges as a ‘major resource for adapting to climate change’</w:t>
      </w:r>
      <w:r w:rsidRPr="007C5AE1">
        <w:rPr>
          <w:u w:val="single"/>
        </w:rPr>
        <w:t xml:space="preserve"> and calls for the integration of such knowledges into existing and future climate mitigation and adaptation planning</w:t>
      </w:r>
      <w:r w:rsidRPr="007C5AE1">
        <w:rPr>
          <w:sz w:val="16"/>
        </w:rPr>
        <w:t xml:space="preserve">.9 While there is a global call to incorporate Indigenous knowledges into climate change and adaptation research and policy,1 9–11 the question of how to do this appropriately and respectfully is not so well attended to. </w:t>
      </w:r>
      <w:r w:rsidRPr="006D7355">
        <w:rPr>
          <w:highlight w:val="green"/>
          <w:u w:val="single"/>
        </w:rPr>
        <w:t>Current</w:t>
      </w:r>
      <w:r w:rsidRPr="007C5AE1">
        <w:rPr>
          <w:u w:val="single"/>
        </w:rPr>
        <w:t xml:space="preserve"> research and </w:t>
      </w:r>
      <w:r w:rsidRPr="006D7355">
        <w:rPr>
          <w:highlight w:val="green"/>
          <w:u w:val="single"/>
        </w:rPr>
        <w:t>policy development are</w:t>
      </w:r>
      <w:r w:rsidRPr="007C5AE1">
        <w:rPr>
          <w:u w:val="single"/>
        </w:rPr>
        <w:t xml:space="preserve"> largely </w:t>
      </w:r>
      <w:r w:rsidRPr="006D7355">
        <w:rPr>
          <w:highlight w:val="green"/>
          <w:u w:val="single"/>
        </w:rPr>
        <w:t>underpinned by colonial mandates</w:t>
      </w:r>
      <w:r w:rsidRPr="007C5AE1">
        <w:rPr>
          <w:u w:val="single"/>
        </w:rPr>
        <w:t xml:space="preserve"> and grounded in anthropocentric epistemologies and ontologies, are extractive, </w:t>
      </w:r>
      <w:proofErr w:type="gramStart"/>
      <w:r w:rsidRPr="007C5AE1">
        <w:rPr>
          <w:u w:val="single"/>
        </w:rPr>
        <w:t>mechanistic</w:t>
      </w:r>
      <w:proofErr w:type="gramEnd"/>
      <w:r w:rsidRPr="007C5AE1">
        <w:rPr>
          <w:u w:val="single"/>
        </w:rPr>
        <w:t xml:space="preserve"> and linear in nature</w:t>
      </w:r>
      <w:r w:rsidRPr="007C5AE1">
        <w:rPr>
          <w:sz w:val="16"/>
        </w:rPr>
        <w:t xml:space="preserve">. </w:t>
      </w:r>
      <w:r w:rsidRPr="007C5AE1">
        <w:rPr>
          <w:u w:val="single"/>
        </w:rPr>
        <w:t>We often see these processes giving little knowledge or information back to the peoples they consult, and there is little consideration of how the work nests within or relates to the more-than-human, or exploration of deeper two-way learning and reflection spaces</w:t>
      </w:r>
      <w:r w:rsidRPr="007C5AE1">
        <w:rPr>
          <w:sz w:val="16"/>
        </w:rPr>
        <w:t xml:space="preserve">.2 12 Alternatively, </w:t>
      </w:r>
      <w:r w:rsidRPr="007C5AE1">
        <w:rPr>
          <w:u w:val="single"/>
        </w:rPr>
        <w:t xml:space="preserve">Indigenous epistemologies and ontologies are inherently holistic, </w:t>
      </w:r>
      <w:proofErr w:type="gramStart"/>
      <w:r w:rsidRPr="007C5AE1">
        <w:rPr>
          <w:u w:val="single"/>
        </w:rPr>
        <w:t>collective</w:t>
      </w:r>
      <w:proofErr w:type="gramEnd"/>
      <w:r w:rsidRPr="007C5AE1">
        <w:rPr>
          <w:u w:val="single"/>
        </w:rPr>
        <w:t xml:space="preserve"> and place-based.</w:t>
      </w:r>
      <w:r w:rsidRPr="007C5AE1">
        <w:rPr>
          <w:sz w:val="16"/>
        </w:rPr>
        <w:t xml:space="preserve"> </w:t>
      </w:r>
      <w:r w:rsidRPr="007C5AE1">
        <w:rPr>
          <w:u w:val="single"/>
        </w:rPr>
        <w:t xml:space="preserve">Thus, </w:t>
      </w:r>
      <w:r w:rsidRPr="006D7355">
        <w:rPr>
          <w:highlight w:val="green"/>
          <w:u w:val="single"/>
        </w:rPr>
        <w:t>if we are to integrate Indigenous knowledges into research and policy</w:t>
      </w:r>
      <w:r w:rsidRPr="007C5AE1">
        <w:rPr>
          <w:u w:val="single"/>
        </w:rPr>
        <w:t xml:space="preserve">, to ensure it is not tokenistic or superficially merged, the </w:t>
      </w:r>
      <w:r w:rsidRPr="006D7355">
        <w:rPr>
          <w:highlight w:val="green"/>
          <w:u w:val="single"/>
        </w:rPr>
        <w:t xml:space="preserve">work demands a shift away from extractive </w:t>
      </w:r>
      <w:r w:rsidRPr="006D7355">
        <w:rPr>
          <w:highlight w:val="green"/>
          <w:u w:val="single"/>
        </w:rPr>
        <w:lastRenderedPageBreak/>
        <w:t>processes towards one that is itself reciprocal</w:t>
      </w:r>
      <w:r w:rsidRPr="007C5AE1">
        <w:rPr>
          <w:u w:val="single"/>
        </w:rPr>
        <w:t>, relational, reflective and collective</w:t>
      </w:r>
      <w:r w:rsidRPr="007C5AE1">
        <w:rPr>
          <w:sz w:val="16"/>
        </w:rPr>
        <w:t>.2 12</w:t>
      </w:r>
      <w:r w:rsidRPr="006D7355">
        <w:rPr>
          <w:sz w:val="12"/>
        </w:rPr>
        <w:t>¶</w:t>
      </w:r>
      <w:r w:rsidRPr="007C5AE1">
        <w:rPr>
          <w:sz w:val="16"/>
        </w:rPr>
        <w:t xml:space="preserve"> </w:t>
      </w:r>
      <w:r w:rsidRPr="006D7355">
        <w:rPr>
          <w:highlight w:val="green"/>
          <w:u w:val="single"/>
        </w:rPr>
        <w:t>This</w:t>
      </w:r>
      <w:r w:rsidRPr="007C5AE1">
        <w:rPr>
          <w:u w:val="single"/>
        </w:rPr>
        <w:t xml:space="preserve"> respectful weaving of Indigenous and non-Indigenous ways of knowing and being requires non-Indigenous researchers to yield space, decolonise processes and cede power to Indigenous voices and practices.</w:t>
      </w:r>
      <w:r w:rsidRPr="007C5AE1">
        <w:rPr>
          <w:sz w:val="16"/>
        </w:rPr>
        <w:t xml:space="preserve"> </w:t>
      </w:r>
      <w:r w:rsidRPr="007C5AE1">
        <w:rPr>
          <w:u w:val="single"/>
        </w:rPr>
        <w:t xml:space="preserve">This </w:t>
      </w:r>
      <w:r w:rsidRPr="006D7355">
        <w:rPr>
          <w:highlight w:val="green"/>
          <w:u w:val="single"/>
        </w:rPr>
        <w:t>includes</w:t>
      </w:r>
      <w:r w:rsidRPr="007C5AE1">
        <w:rPr>
          <w:u w:val="single"/>
        </w:rPr>
        <w:t xml:space="preserve"> creating </w:t>
      </w:r>
      <w:r w:rsidRPr="006D7355">
        <w:rPr>
          <w:highlight w:val="green"/>
          <w:u w:val="single"/>
        </w:rPr>
        <w:t>a</w:t>
      </w:r>
      <w:r w:rsidRPr="007C5AE1">
        <w:rPr>
          <w:u w:val="single"/>
        </w:rPr>
        <w:t xml:space="preserve">n enabling research and </w:t>
      </w:r>
      <w:r w:rsidRPr="006D7355">
        <w:rPr>
          <w:highlight w:val="green"/>
          <w:u w:val="single"/>
        </w:rPr>
        <w:t>policy environment with collaborative Indigenous and non-Indigenous ethics and governance frameworks</w:t>
      </w:r>
      <w:r w:rsidRPr="007C5AE1">
        <w:rPr>
          <w:u w:val="single"/>
        </w:rPr>
        <w:t xml:space="preserve"> to facilitate the redistribution of power, decision-making and resources</w:t>
      </w:r>
      <w:r w:rsidRPr="007C5AE1">
        <w:rPr>
          <w:sz w:val="16"/>
        </w:rPr>
        <w:t>. This also enables a shift from short-term thinking and decision making towards expanded concepts of health, and more long-term and intergenerational solutions and associated health outcomes with, and for, the community.</w:t>
      </w:r>
    </w:p>
    <w:p w14:paraId="524558B4" w14:textId="77777777" w:rsidR="008B4A94" w:rsidRPr="00B6447B" w:rsidRDefault="008B4A94" w:rsidP="008B4A94"/>
    <w:p w14:paraId="79FC8D0A" w14:textId="77777777" w:rsidR="008B4A94" w:rsidRPr="008B4A94" w:rsidRDefault="008B4A94" w:rsidP="008B4A94"/>
    <w:p w14:paraId="1CB31D23" w14:textId="45B112B5" w:rsidR="003C4023" w:rsidRDefault="003C4023" w:rsidP="003C4023">
      <w:pPr>
        <w:pStyle w:val="Heading3"/>
      </w:pPr>
      <w:r>
        <w:lastRenderedPageBreak/>
        <w:t>1nc---OFF</w:t>
      </w:r>
    </w:p>
    <w:p w14:paraId="1E718156" w14:textId="77777777" w:rsidR="003C4023" w:rsidRDefault="003C4023" w:rsidP="003C4023">
      <w:r>
        <w:t>Topicality</w:t>
      </w:r>
    </w:p>
    <w:p w14:paraId="037B8DDF" w14:textId="77777777" w:rsidR="003C4023" w:rsidRDefault="003C4023" w:rsidP="003C4023">
      <w:pPr>
        <w:pStyle w:val="Heading4"/>
      </w:pPr>
      <w:r>
        <w:t xml:space="preserve">There is no burden of rejoinder if the aff doesn’t defend the resolution. </w:t>
      </w:r>
    </w:p>
    <w:p w14:paraId="35FE5E62" w14:textId="77777777" w:rsidR="003C4023" w:rsidRPr="00034B49" w:rsidRDefault="003C4023" w:rsidP="003C4023">
      <w:pPr>
        <w:pStyle w:val="Heading4"/>
      </w:pPr>
      <w:r w:rsidRPr="00034B49">
        <w:t xml:space="preserve">The ‘United States federal government’ is the three federal branches. </w:t>
      </w:r>
    </w:p>
    <w:p w14:paraId="7A779C2E" w14:textId="77777777" w:rsidR="003C4023" w:rsidRPr="00F01428" w:rsidRDefault="003C4023" w:rsidP="003C4023">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59AF94F5" w14:textId="77777777" w:rsidR="003C4023" w:rsidRDefault="003C4023" w:rsidP="003C4023">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3FF26BC5" w14:textId="77777777" w:rsidR="003C4023" w:rsidRPr="00F01428" w:rsidRDefault="003C4023" w:rsidP="003C4023">
      <w:pPr>
        <w:pStyle w:val="Heading4"/>
        <w:rPr>
          <w:rFonts w:eastAsia="Cambria"/>
        </w:rPr>
      </w:pPr>
      <w:r>
        <w:rPr>
          <w:rFonts w:eastAsia="Cambria"/>
        </w:rPr>
        <w:t xml:space="preserve">‘Should’ means they must support a policy mandate. </w:t>
      </w:r>
    </w:p>
    <w:p w14:paraId="521D4C91" w14:textId="77777777" w:rsidR="003C4023" w:rsidRPr="00447941" w:rsidRDefault="003C4023" w:rsidP="003C4023">
      <w:r w:rsidRPr="009F74DF">
        <w:rPr>
          <w:rStyle w:val="Style13ptBold"/>
        </w:rPr>
        <w:t>Law Insider No Date</w:t>
      </w:r>
      <w:r>
        <w:t>. Law Insider No Date [“Should Definition” Found online at https://www.lawinsider.com/dictionary/should Accessed 08/29/</w:t>
      </w:r>
      <w:proofErr w:type="gramStart"/>
      <w:r>
        <w:t>2022]eag</w:t>
      </w:r>
      <w:proofErr w:type="gramEnd"/>
    </w:p>
    <w:p w14:paraId="490F3503" w14:textId="77777777" w:rsidR="003C4023" w:rsidRDefault="003C4023" w:rsidP="003C4023">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677181DD" w14:textId="77777777" w:rsidR="003C4023" w:rsidRPr="005806BE" w:rsidRDefault="003C4023" w:rsidP="003C4023">
      <w:pPr>
        <w:pStyle w:val="Heading4"/>
      </w:pPr>
      <w:r>
        <w:t>“Collective bargaining rights” are enforced by the government.</w:t>
      </w:r>
    </w:p>
    <w:p w14:paraId="088FE9F5" w14:textId="77777777" w:rsidR="003C4023" w:rsidRDefault="003C4023" w:rsidP="003C4023">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140F1A59" w14:textId="77777777" w:rsidR="003C4023" w:rsidRPr="0015670C" w:rsidRDefault="003C4023" w:rsidP="003C4023">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2272809B" w14:textId="77777777" w:rsidR="003C4023" w:rsidRDefault="003C4023" w:rsidP="003C4023">
      <w:pPr>
        <w:pStyle w:val="Heading4"/>
      </w:pPr>
      <w:r>
        <w:lastRenderedPageBreak/>
        <w:t>Debate is a game and we’re all here to win – even if this activity means more to us than just the wins and losses, the only reason we ask for ballots and try to win is because of the inherently competitive nature of the game.</w:t>
      </w:r>
    </w:p>
    <w:p w14:paraId="1DBC7D99" w14:textId="77777777" w:rsidR="003C4023" w:rsidRDefault="003C4023" w:rsidP="003C4023">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632B0E67" w14:textId="77777777" w:rsidR="003C4023" w:rsidRDefault="003C4023" w:rsidP="003C4023">
      <w:pPr>
        <w:pStyle w:val="Heading4"/>
      </w:pPr>
      <w:r>
        <w:t>Two impacts justify a neg ballot.</w:t>
      </w:r>
    </w:p>
    <w:p w14:paraId="05D46BA0" w14:textId="77777777" w:rsidR="003C4023" w:rsidRDefault="003C4023" w:rsidP="003C4023">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4131834F" w14:textId="77777777" w:rsidR="003C4023" w:rsidRDefault="003C4023" w:rsidP="003C4023">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238751A8" w14:textId="77777777" w:rsidR="003C4023" w:rsidRDefault="003C4023" w:rsidP="003C4023">
      <w:pPr>
        <w:pStyle w:val="Heading4"/>
      </w:pPr>
      <w:r>
        <w:t xml:space="preserve">Independently, topicality is a </w:t>
      </w:r>
      <w:r w:rsidRPr="0030690E">
        <w:rPr>
          <w:u w:val="single"/>
        </w:rPr>
        <w:t>jurisdictional</w:t>
      </w:r>
      <w:r>
        <w:t xml:space="preserve"> issue which means that it’s a d-rule that comes </w:t>
      </w:r>
      <w:r w:rsidRPr="0030690E">
        <w:rPr>
          <w:u w:val="single"/>
        </w:rPr>
        <w:t>prior</w:t>
      </w:r>
      <w:r>
        <w:t xml:space="preserve"> to the educational benefits or downsides of our model. </w:t>
      </w:r>
    </w:p>
    <w:p w14:paraId="19545959" w14:textId="77777777" w:rsidR="003C4023" w:rsidRDefault="003C4023" w:rsidP="003C4023"/>
    <w:p w14:paraId="49B93B54" w14:textId="77777777" w:rsidR="003C4023" w:rsidRDefault="003C4023" w:rsidP="003C4023">
      <w:pPr>
        <w:pStyle w:val="Heading3"/>
      </w:pPr>
      <w:r>
        <w:lastRenderedPageBreak/>
        <w:t>1nc---OFF</w:t>
      </w:r>
    </w:p>
    <w:p w14:paraId="47220CAC" w14:textId="77777777" w:rsidR="00D84055" w:rsidRDefault="00D84055" w:rsidP="00D84055">
      <w:r>
        <w:t>Abolition</w:t>
      </w:r>
    </w:p>
    <w:p w14:paraId="004D03D2" w14:textId="77777777" w:rsidR="00D84055" w:rsidRDefault="00D84055" w:rsidP="00D84055">
      <w:pPr>
        <w:pStyle w:val="Heading4"/>
      </w:pPr>
      <w:r>
        <w:t xml:space="preserve">The affs introduction into the academy ensures capitalism attaches itself to its radical knowledge, either defanging or suppressing it in a form of epistemicide </w:t>
      </w:r>
    </w:p>
    <w:p w14:paraId="259840E5" w14:textId="77777777" w:rsidR="00D84055" w:rsidRDefault="00D84055" w:rsidP="00D84055">
      <w:r w:rsidRPr="00022C31">
        <w:rPr>
          <w:rStyle w:val="Style13ptBold"/>
        </w:rPr>
        <w:t>Bell &amp; Cornelius-Bell 24</w:t>
      </w:r>
      <w:r>
        <w:t xml:space="preserve"> Piper A. Bell: Faculty of Business, Economics &amp; Law, The University of Queensland, AUSTRALIA. Aidan Cornelius -Bell Teaching Innovation Unit, University of South Australia, AUSTRALIA. Journal of Higher Education Policy and Leadership Studies. Published Online 12/31/2024. [“Rethinking Capitalist Governance of Higher Education Towards an Anarcho -Syndicalist Model for Academia,” https://johepal.com/article-1-978-en.html, Accessed 5/12/</w:t>
      </w:r>
      <w:proofErr w:type="gramStart"/>
      <w:r>
        <w:t>2025]wku</w:t>
      </w:r>
      <w:proofErr w:type="gramEnd"/>
      <w:r>
        <w:t>//sc</w:t>
      </w:r>
    </w:p>
    <w:p w14:paraId="5CFE4E1C" w14:textId="77777777" w:rsidR="00D84055" w:rsidRPr="00DD1151" w:rsidRDefault="00D84055" w:rsidP="00D84055">
      <w:pPr>
        <w:rPr>
          <w:sz w:val="14"/>
        </w:rPr>
      </w:pPr>
      <w:r w:rsidRPr="00DD1151">
        <w:rPr>
          <w:sz w:val="14"/>
        </w:rPr>
        <w:t>Capital, Political Society and Universities</w:t>
      </w:r>
    </w:p>
    <w:p w14:paraId="230763E3" w14:textId="77777777" w:rsidR="00D84055" w:rsidRPr="001E6B3B" w:rsidRDefault="00D84055" w:rsidP="00D84055">
      <w:pPr>
        <w:rPr>
          <w:rStyle w:val="StyleUnderline"/>
        </w:rPr>
      </w:pPr>
      <w:r w:rsidRPr="00DD1151">
        <w:rPr>
          <w:sz w:val="14"/>
        </w:rPr>
        <w:t xml:space="preserve">Capitalism has proliferated globally as both an economic and political model of production (Gramsci, 1977; Harvey, 2005; Marx, 1974, 1990). </w:t>
      </w:r>
      <w:r w:rsidRPr="001E6B3B">
        <w:rPr>
          <w:rStyle w:val="StyleUnderline"/>
        </w:rPr>
        <w:t>Capitalism</w:t>
      </w:r>
      <w:r w:rsidRPr="00DD1151">
        <w:rPr>
          <w:sz w:val="14"/>
        </w:rPr>
        <w:t xml:space="preserve">, fundamentally, is a political economy. It </w:t>
      </w:r>
      <w:r w:rsidRPr="001E6B3B">
        <w:rPr>
          <w:rStyle w:val="StyleUnderline"/>
        </w:rPr>
        <w:t>demands 99% of people sell their labour power to a capitalist who sells the products of their labour for an additional profit and thereby employ additional workers for their labour power, acquire more raw materials and resources and accumulate capital for their own leisure and security.</w:t>
      </w:r>
      <w:r w:rsidRPr="00DD1151">
        <w:rPr>
          <w:sz w:val="14"/>
        </w:rPr>
        <w:t xml:space="preserve"> Workers, </w:t>
      </w:r>
      <w:proofErr w:type="gramStart"/>
      <w:r w:rsidRPr="00DD1151">
        <w:rPr>
          <w:sz w:val="14"/>
        </w:rPr>
        <w:t>products</w:t>
      </w:r>
      <w:proofErr w:type="gramEnd"/>
      <w:r w:rsidRPr="00DD1151">
        <w:rPr>
          <w:sz w:val="14"/>
        </w:rPr>
        <w:t xml:space="preserve"> and materials are forced into an artificial (political) marketplace in an unbalanced race to the bottom which demands sacrifices from the 99% to live indentured to a selection of capitalists. This economic system also demands constant unsustainable expansion to lavish the capitalist class with ever more accumulated riches. This ceaseless expansion has driven brutal and genocidal colonialism, systemic orchestrated ecological collapse, and massive climate change in the name of purported human progress (Marx, 1976, 1990). A </w:t>
      </w:r>
      <w:r w:rsidRPr="00F548FC">
        <w:rPr>
          <w:rStyle w:val="StyleUnderline"/>
          <w:highlight w:val="green"/>
        </w:rPr>
        <w:t>fundamental part of</w:t>
      </w:r>
      <w:r w:rsidRPr="001E6B3B">
        <w:rPr>
          <w:rStyle w:val="StyleUnderline"/>
        </w:rPr>
        <w:t xml:space="preserve"> this </w:t>
      </w:r>
      <w:r w:rsidRPr="00F548FC">
        <w:rPr>
          <w:rStyle w:val="StyleUnderline"/>
          <w:highlight w:val="green"/>
        </w:rPr>
        <w:t>economic system</w:t>
      </w:r>
      <w:r w:rsidRPr="001E6B3B">
        <w:rPr>
          <w:rStyle w:val="StyleUnderline"/>
        </w:rPr>
        <w:t xml:space="preserve"> has been the creation and </w:t>
      </w:r>
      <w:r w:rsidRPr="00F548FC">
        <w:rPr>
          <w:rStyle w:val="StyleUnderline"/>
          <w:highlight w:val="green"/>
        </w:rPr>
        <w:t>maintenance of a capitalist epistemology</w:t>
      </w:r>
      <w:r w:rsidRPr="00DD1151">
        <w:rPr>
          <w:sz w:val="14"/>
        </w:rPr>
        <w:t xml:space="preserve">. </w:t>
      </w:r>
      <w:r w:rsidRPr="001E6B3B">
        <w:rPr>
          <w:rStyle w:val="StyleUnderline"/>
        </w:rPr>
        <w:t xml:space="preserve">Cleverly </w:t>
      </w:r>
      <w:r w:rsidRPr="00F548FC">
        <w:rPr>
          <w:rStyle w:val="StyleUnderline"/>
          <w:highlight w:val="green"/>
        </w:rPr>
        <w:t>divided into disciplines and specialities</w:t>
      </w:r>
      <w:r w:rsidRPr="001E6B3B">
        <w:rPr>
          <w:rStyle w:val="StyleUnderline"/>
        </w:rPr>
        <w:t xml:space="preserve">, akin to Fordist production -line labour, the traditional </w:t>
      </w:r>
      <w:r w:rsidRPr="00F548FC">
        <w:rPr>
          <w:rStyle w:val="StyleUnderline"/>
          <w:highlight w:val="green"/>
        </w:rPr>
        <w:t>intellectual group</w:t>
      </w:r>
      <w:r w:rsidRPr="001E6B3B">
        <w:rPr>
          <w:rStyle w:val="StyleUnderline"/>
        </w:rPr>
        <w:t xml:space="preserve"> includes academics, doctors, lawyers, public officers, and more, each with their own area of expertise</w:t>
      </w:r>
      <w:r w:rsidRPr="00DD1151">
        <w:rPr>
          <w:sz w:val="14"/>
        </w:rPr>
        <w:t xml:space="preserve"> (Gramsci, 1996). </w:t>
      </w:r>
      <w:r w:rsidRPr="001E6B3B">
        <w:rPr>
          <w:rStyle w:val="StyleUnderline"/>
        </w:rPr>
        <w:t xml:space="preserve">This group, initially through manufactured consent, later through manufacturing consent, </w:t>
      </w:r>
      <w:r w:rsidRPr="00F548FC">
        <w:rPr>
          <w:rStyle w:val="StyleUnderline"/>
          <w:highlight w:val="green"/>
        </w:rPr>
        <w:t>enforce the capitalist status quo alongside perpetuation of their discipline area</w:t>
      </w:r>
      <w:r w:rsidRPr="00DD1151">
        <w:rPr>
          <w:sz w:val="14"/>
        </w:rPr>
        <w:t xml:space="preserve"> (Cornelius -Bell &amp; Bell, 2023; Gramsci, 1996). </w:t>
      </w:r>
      <w:r w:rsidRPr="001E6B3B">
        <w:rPr>
          <w:rStyle w:val="StyleUnderline"/>
        </w:rPr>
        <w:t>For example, environmental scientists evaluating a new mining site for significant species, funded by the mining corporation, are unlikely to be able to employ academic agency, should they even wish to.</w:t>
      </w:r>
    </w:p>
    <w:p w14:paraId="6D8FBB87" w14:textId="77777777" w:rsidR="00D84055" w:rsidRPr="00DD1151" w:rsidRDefault="00D84055" w:rsidP="00D84055">
      <w:pPr>
        <w:rPr>
          <w:sz w:val="14"/>
        </w:rPr>
      </w:pPr>
      <w:r w:rsidRPr="00F548FC">
        <w:rPr>
          <w:rStyle w:val="StyleUnderline"/>
          <w:highlight w:val="green"/>
        </w:rPr>
        <w:t>Capitalism</w:t>
      </w:r>
      <w:r w:rsidRPr="001E6B3B">
        <w:rPr>
          <w:rStyle w:val="StyleUnderline"/>
        </w:rPr>
        <w:t xml:space="preserve">, like a virus, </w:t>
      </w:r>
      <w:r w:rsidRPr="00F548FC">
        <w:rPr>
          <w:rStyle w:val="StyleUnderline"/>
          <w:highlight w:val="green"/>
        </w:rPr>
        <w:t>attaches itself to new knowledge creation</w:t>
      </w:r>
      <w:r w:rsidRPr="001E6B3B">
        <w:rPr>
          <w:rStyle w:val="StyleUnderline"/>
        </w:rPr>
        <w:t>, to the dialogues between teacher and student, in politics to continue creating comfort for the capitalist class, and so on. In</w:t>
      </w:r>
      <w:r w:rsidRPr="00DD1151">
        <w:rPr>
          <w:sz w:val="14"/>
        </w:rPr>
        <w:t xml:space="preserve"> this way, capitalism is both a political economy and an epistemology. </w:t>
      </w:r>
      <w:r w:rsidRPr="00B4521E">
        <w:rPr>
          <w:rStyle w:val="StyleUnderline"/>
        </w:rPr>
        <w:t xml:space="preserve">Its mandatory attachment to the production of new ideas, the sharing of learnings, and its configuration of dissemination amongst educated peoples (qua traditional intellectuals) </w:t>
      </w:r>
      <w:r w:rsidRPr="00F548FC">
        <w:rPr>
          <w:rStyle w:val="StyleUnderline"/>
          <w:highlight w:val="green"/>
        </w:rPr>
        <w:t>ensures its continued survival</w:t>
      </w:r>
      <w:r w:rsidRPr="00B4521E">
        <w:rPr>
          <w:rStyle w:val="StyleUnderline"/>
        </w:rPr>
        <w:t xml:space="preserve"> </w:t>
      </w:r>
      <w:r w:rsidRPr="00DD1151">
        <w:rPr>
          <w:sz w:val="14"/>
        </w:rPr>
        <w:t xml:space="preserve">(Gramsci, 1996). Moreover, with time, </w:t>
      </w:r>
      <w:r w:rsidRPr="00B4521E">
        <w:rPr>
          <w:rStyle w:val="StyleUnderline"/>
        </w:rPr>
        <w:t xml:space="preserve">globalisation and massification of the capitalist economic system, there has </w:t>
      </w:r>
      <w:r w:rsidRPr="006B79C8">
        <w:rPr>
          <w:rStyle w:val="StyleUnderline"/>
          <w:highlight w:val="green"/>
        </w:rPr>
        <w:t>developed</w:t>
      </w:r>
      <w:r w:rsidRPr="00B4521E">
        <w:rPr>
          <w:rStyle w:val="StyleUnderline"/>
        </w:rPr>
        <w:t xml:space="preserve"> amongst workers and capitalists alike </w:t>
      </w:r>
      <w:r w:rsidRPr="006B79C8">
        <w:rPr>
          <w:rStyle w:val="StyleUnderline"/>
          <w:highlight w:val="green"/>
        </w:rPr>
        <w:t>a fatalism in capitalist social organisation</w:t>
      </w:r>
      <w:r w:rsidRPr="00B4521E">
        <w:rPr>
          <w:rStyle w:val="StyleUnderline"/>
        </w:rPr>
        <w:t xml:space="preserve">. </w:t>
      </w:r>
      <w:r w:rsidRPr="00DD1151">
        <w:rPr>
          <w:sz w:val="14"/>
        </w:rPr>
        <w:t xml:space="preserve">For example, political parties may exist on a spectrum from progressive to conservative, but all parties (barring hard -fringe parties) will assume continuation of capitalism is a prima facie requirement for their policy platform. Indeed, to even question capitalist engagement, particularly in the United States, leaves people branded traitors and communists (in, for example, negative connection to Stalin). </w:t>
      </w:r>
      <w:r w:rsidRPr="00B4521E">
        <w:rPr>
          <w:rStyle w:val="StyleUnderline"/>
        </w:rPr>
        <w:t xml:space="preserve">This manufactured consent, and effectively peer pressure, perpetuates capitalism as the system regardless of opportunities rendered by new ways of thinking </w:t>
      </w:r>
      <w:r w:rsidRPr="00DD1151">
        <w:rPr>
          <w:sz w:val="14"/>
        </w:rPr>
        <w:t>(Herman &amp; Chomsky, 1994).</w:t>
      </w:r>
    </w:p>
    <w:p w14:paraId="3E1A0F7F" w14:textId="77777777" w:rsidR="00D84055" w:rsidRPr="00DD1151" w:rsidRDefault="00D84055" w:rsidP="00D84055">
      <w:pPr>
        <w:rPr>
          <w:sz w:val="14"/>
        </w:rPr>
      </w:pPr>
      <w:r w:rsidRPr="00DD1151">
        <w:rPr>
          <w:sz w:val="14"/>
        </w:rPr>
        <w:t xml:space="preserve">From the capitalist political economy emerges two clusters of interest to this paper: first, political society (qua capitalists, </w:t>
      </w:r>
      <w:proofErr w:type="gramStart"/>
      <w:r w:rsidRPr="00DD1151">
        <w:rPr>
          <w:sz w:val="14"/>
        </w:rPr>
        <w:t>politicians</w:t>
      </w:r>
      <w:proofErr w:type="gramEnd"/>
      <w:r w:rsidRPr="00DD1151">
        <w:rPr>
          <w:sz w:val="14"/>
        </w:rPr>
        <w:t xml:space="preserve"> and decision -makers), and second, education and the traditional intellectual (qua academics, doctors, lawyers, priests, and so on). The former, members of political society, are holders, </w:t>
      </w:r>
      <w:r w:rsidRPr="00DD1151">
        <w:rPr>
          <w:sz w:val="14"/>
        </w:rPr>
        <w:lastRenderedPageBreak/>
        <w:t xml:space="preserve">creators and dictators of the policy expression, national direction, political economy broadly, and the rules, laws and legislation which maintain capitalism’s interests (i.e., capitalism’s continuation, not actually the continuation of the capitalist class, which is far more mutable). The latter, the education system and its traditional intellectuals, work in a subservient role to capital amidst civil society, educating future capitalists and workers (Marx, 1990). The education received between these groups, however, is radically different, even when performed in the same physical location (Knopp, 2012). Such is the power of the war of position; differentially manufactured consent, which focusses on cultural and ideological struggle, </w:t>
      </w:r>
      <w:proofErr w:type="gramStart"/>
      <w:r w:rsidRPr="00DD1151">
        <w:rPr>
          <w:sz w:val="14"/>
        </w:rPr>
        <w:t>displaces</w:t>
      </w:r>
      <w:proofErr w:type="gramEnd"/>
      <w:r w:rsidRPr="00DD1151">
        <w:rPr>
          <w:sz w:val="14"/>
        </w:rPr>
        <w:t xml:space="preserve"> or infiltrates the epistemology of working people such that capitalism is naturalised even though it comes at extraordinary cost to even the most ardent vanguards. Here, it is worth some additional exploration of the role and organisation of universities traditionally, and their changing role throughout the 1950 -1990s that began the slow transformation of the mechanism which continues to enable the cultural and ideological hegemony of capitalism.</w:t>
      </w:r>
    </w:p>
    <w:p w14:paraId="08D152BB" w14:textId="77777777" w:rsidR="00D84055" w:rsidRPr="00DD1151" w:rsidRDefault="00D84055" w:rsidP="00D84055">
      <w:pPr>
        <w:rPr>
          <w:sz w:val="14"/>
        </w:rPr>
      </w:pPr>
      <w:r w:rsidRPr="00DD1151">
        <w:rPr>
          <w:sz w:val="14"/>
        </w:rPr>
        <w:t xml:space="preserve">Universities in Australia fundamentally changed, starting in the 1950s and continuing through the late 1990s, as they were reimagined as centres of mass education and training. Through the opening of existing institutions beyond the </w:t>
      </w:r>
      <w:proofErr w:type="gramStart"/>
      <w:r w:rsidRPr="00DD1151">
        <w:rPr>
          <w:sz w:val="14"/>
        </w:rPr>
        <w:t>upper class</w:t>
      </w:r>
      <w:proofErr w:type="gramEnd"/>
      <w:r w:rsidRPr="00DD1151">
        <w:rPr>
          <w:sz w:val="14"/>
        </w:rPr>
        <w:t xml:space="preserve"> male, initially through bourgeois women’s inclusion in limited educational initiatives and ultimately through relatively weak inclusion strategy which enabled limited proletarian access to university, Australia’s institutions moved from the traditionalist ‘elite’ form, to a more generalised and open institutional model (Cornelius -Bell, 2021; Cornelius -Bell &amp; Bell, 2023). During this time, academic governance began to transform. When an institution based on hierarchy, rules and tradition is forced to transform, it heralds a need for new methods to maintain relative status quo. In this case, while working class people could access university, and in some instances be paid to study, they were to be licensed with knowledge, not to be producers of it. From a system where bourgeoisie white men progressed through research and teaching, into leadership, and on to retirement in constant rotation, a radical change would be required to sure up bourgeois white male hegemony. Stronger corporate governance was born here, and while corporate councils (the peak management body of Australian universities) slowly grew, academic governance became less collegial and slowly separated from the (rapidly changing) academic coalface (Baldridge, 1971; Barnes, 2020; Blackmore et al., 2010; Boden &amp; Rowlands, 2022).</w:t>
      </w:r>
    </w:p>
    <w:p w14:paraId="615F905F" w14:textId="77777777" w:rsidR="00D84055" w:rsidRPr="00DD1151" w:rsidRDefault="00D84055" w:rsidP="00D84055">
      <w:pPr>
        <w:rPr>
          <w:sz w:val="14"/>
        </w:rPr>
      </w:pPr>
      <w:r w:rsidRPr="00DD1151">
        <w:rPr>
          <w:sz w:val="14"/>
        </w:rPr>
        <w:t xml:space="preserve">In the quest to maintain the traditional intellectual class outside academia, academic governance required reconfiguration. Moreover, because the benefits a relatively trained petit bourgeoisie had on the economy for capitalists, this educational massification continued for decades. However, ‘entry </w:t>
      </w:r>
      <w:proofErr w:type="gramStart"/>
      <w:r w:rsidRPr="00DD1151">
        <w:rPr>
          <w:sz w:val="14"/>
        </w:rPr>
        <w:t>requirements’</w:t>
      </w:r>
      <w:proofErr w:type="gramEnd"/>
      <w:r w:rsidRPr="00DD1151">
        <w:rPr>
          <w:sz w:val="14"/>
        </w:rPr>
        <w:t xml:space="preserve"> and unwritten social rules maintained the hierarchies of attainment and positionality in a vast array of traditional intellectual disciplines. For example, from the continued locking of Aboriginal peoples out of degrees, through selection practices preventing women entering medicine, the academy of the 1960s – 1990s remained highly stratified and rife with inequality. Though, as the Australian Labor party brought neoliberalism to Australia (Humphrys, 2019), the fundamental rules and roles of higher education in the country, too, were transformed. This demanded the invention of a class system, or at least a nested cluster of privilege levels, to ensure the unwritten rules were maintained, and that the traditional intellectual strata perpetuated epistemic capitalism. Through time, this can be seen in the installation of ceaselessly corporatised university governing bodies, the installation of vice chancellors and senior leaders with expertise in private business and commercialisation, and the rewriting of laws and rules by political society to ensure higher education’s ongoing governance by a hegemonic mainstream.</w:t>
      </w:r>
    </w:p>
    <w:p w14:paraId="2A326E72" w14:textId="77777777" w:rsidR="00D84055" w:rsidRPr="00DD1151" w:rsidRDefault="00D84055" w:rsidP="00D84055">
      <w:pPr>
        <w:rPr>
          <w:sz w:val="14"/>
        </w:rPr>
      </w:pPr>
      <w:r w:rsidRPr="00DD1151">
        <w:rPr>
          <w:sz w:val="14"/>
        </w:rPr>
        <w:t xml:space="preserve">So far, we have explored the fundamentally extractive and engrossing nature of capitalism, the terraforming of epistemology, governance and politics reconfigured by capitalist logics, and the role of education in producing intellectuals to produce intellectuals who are deeply imbued with capitalist logics. We have also briefly explored the role of government legislature and systematic transformation which demanded institutional industrial transformation and the solidification of capitalist logics in educational management. Next, we require additional explication of knowledge legitimation, or the way in which the academy, traditional intellectual, and social organisation accept, </w:t>
      </w:r>
      <w:proofErr w:type="gramStart"/>
      <w:r w:rsidRPr="00DD1151">
        <w:rPr>
          <w:sz w:val="14"/>
        </w:rPr>
        <w:t>transform</w:t>
      </w:r>
      <w:proofErr w:type="gramEnd"/>
      <w:r w:rsidRPr="00DD1151">
        <w:rPr>
          <w:sz w:val="14"/>
        </w:rPr>
        <w:t xml:space="preserve"> and confer knowledge production, which is itself woven with capitalist frames.</w:t>
      </w:r>
    </w:p>
    <w:p w14:paraId="6BC3CE66" w14:textId="77777777" w:rsidR="00D84055" w:rsidRPr="00DD1151" w:rsidRDefault="00D84055" w:rsidP="00D84055">
      <w:pPr>
        <w:rPr>
          <w:sz w:val="14"/>
        </w:rPr>
      </w:pPr>
      <w:r w:rsidRPr="00DD1151">
        <w:rPr>
          <w:sz w:val="14"/>
        </w:rPr>
        <w:t>Knowledge Legitimation</w:t>
      </w:r>
    </w:p>
    <w:p w14:paraId="51D207BB" w14:textId="77777777" w:rsidR="00D84055" w:rsidRPr="00DD1151" w:rsidRDefault="00D84055" w:rsidP="00D84055">
      <w:pPr>
        <w:rPr>
          <w:sz w:val="14"/>
        </w:rPr>
      </w:pPr>
      <w:r w:rsidRPr="00984093">
        <w:rPr>
          <w:rStyle w:val="StyleUnderline"/>
          <w:highlight w:val="green"/>
        </w:rPr>
        <w:t>Capitalism demands</w:t>
      </w:r>
      <w:r w:rsidRPr="00BA7BF6">
        <w:rPr>
          <w:rStyle w:val="StyleUnderline"/>
        </w:rPr>
        <w:t xml:space="preserve"> that knowledge is legitimated. In this way, </w:t>
      </w:r>
      <w:r w:rsidRPr="00984093">
        <w:rPr>
          <w:rStyle w:val="StyleUnderline"/>
          <w:highlight w:val="green"/>
        </w:rPr>
        <w:t xml:space="preserve">knowledge is filtered, </w:t>
      </w:r>
      <w:proofErr w:type="gramStart"/>
      <w:r w:rsidRPr="00984093">
        <w:rPr>
          <w:rStyle w:val="StyleUnderline"/>
          <w:highlight w:val="green"/>
        </w:rPr>
        <w:t>sorted</w:t>
      </w:r>
      <w:proofErr w:type="gramEnd"/>
      <w:r w:rsidRPr="00984093">
        <w:rPr>
          <w:rStyle w:val="StyleUnderline"/>
          <w:highlight w:val="green"/>
        </w:rPr>
        <w:t xml:space="preserve"> and validated</w:t>
      </w:r>
      <w:r w:rsidRPr="00BA7BF6">
        <w:rPr>
          <w:rStyle w:val="StyleUnderline"/>
        </w:rPr>
        <w:t xml:space="preserve"> for broader distribution. The </w:t>
      </w:r>
      <w:r w:rsidRPr="00984093">
        <w:rPr>
          <w:rStyle w:val="StyleUnderline"/>
          <w:highlight w:val="green"/>
        </w:rPr>
        <w:t>key organ</w:t>
      </w:r>
      <w:r w:rsidRPr="00BA7BF6">
        <w:rPr>
          <w:rStyle w:val="StyleUnderline"/>
        </w:rPr>
        <w:t xml:space="preserve"> for much of this work is </w:t>
      </w:r>
      <w:r w:rsidRPr="00984093">
        <w:rPr>
          <w:rStyle w:val="StyleUnderline"/>
          <w:highlight w:val="green"/>
        </w:rPr>
        <w:t>the academy</w:t>
      </w:r>
      <w:r w:rsidRPr="00BA7BF6">
        <w:rPr>
          <w:rStyle w:val="StyleUnderline"/>
        </w:rPr>
        <w:t xml:space="preserve">; universities have continued to </w:t>
      </w:r>
      <w:r w:rsidRPr="00984093">
        <w:rPr>
          <w:rStyle w:val="StyleUnderline"/>
          <w:highlight w:val="green"/>
        </w:rPr>
        <w:t>act as a bourgeois filter</w:t>
      </w:r>
      <w:r w:rsidRPr="00BA7BF6">
        <w:rPr>
          <w:rStyle w:val="StyleUnderline"/>
        </w:rPr>
        <w:t xml:space="preserve"> and disseminator for knowledge collection, legitimation and (preceding internet connectivity, a relatively limited form of) dissemination</w:t>
      </w:r>
      <w:r w:rsidRPr="00DD1151">
        <w:rPr>
          <w:sz w:val="14"/>
        </w:rPr>
        <w:t xml:space="preserve"> (Jessop, 2018; Slaughter &amp; Leslie, 1997). Historical records, scientific discoveries and </w:t>
      </w:r>
      <w:r w:rsidRPr="00984093">
        <w:rPr>
          <w:rStyle w:val="StyleUnderline"/>
          <w:highlight w:val="green"/>
        </w:rPr>
        <w:t>philosophical insights</w:t>
      </w:r>
      <w:r w:rsidRPr="00BA7BF6">
        <w:rPr>
          <w:rStyle w:val="StyleUnderline"/>
        </w:rPr>
        <w:t xml:space="preserve"> were </w:t>
      </w:r>
      <w:r w:rsidRPr="00984093">
        <w:rPr>
          <w:rStyle w:val="StyleUnderline"/>
          <w:highlight w:val="green"/>
        </w:rPr>
        <w:t>all subject</w:t>
      </w:r>
      <w:r w:rsidRPr="00BA7BF6">
        <w:rPr>
          <w:rStyle w:val="StyleUnderline"/>
        </w:rPr>
        <w:t xml:space="preserve"> to this process of academic scrutiny and validation. </w:t>
      </w:r>
      <w:r w:rsidRPr="00984093">
        <w:rPr>
          <w:rStyle w:val="StyleUnderline"/>
          <w:highlight w:val="green"/>
        </w:rPr>
        <w:t>Through</w:t>
      </w:r>
      <w:r w:rsidRPr="00BA7BF6">
        <w:rPr>
          <w:rStyle w:val="StyleUnderline"/>
        </w:rPr>
        <w:t xml:space="preserve"> common processes such as </w:t>
      </w:r>
      <w:r w:rsidRPr="00984093">
        <w:rPr>
          <w:rStyle w:val="StyleUnderline"/>
          <w:highlight w:val="green"/>
        </w:rPr>
        <w:t xml:space="preserve">peer review, knowledge is reviewed, </w:t>
      </w:r>
      <w:proofErr w:type="gramStart"/>
      <w:r w:rsidRPr="00984093">
        <w:rPr>
          <w:rStyle w:val="StyleUnderline"/>
          <w:highlight w:val="green"/>
        </w:rPr>
        <w:t>revised</w:t>
      </w:r>
      <w:proofErr w:type="gramEnd"/>
      <w:r w:rsidRPr="00984093">
        <w:rPr>
          <w:rStyle w:val="StyleUnderline"/>
          <w:highlight w:val="green"/>
        </w:rPr>
        <w:t xml:space="preserve"> and transformed, and </w:t>
      </w:r>
      <w:r w:rsidRPr="009B4EE0">
        <w:rPr>
          <w:rStyle w:val="StyleUnderline"/>
        </w:rPr>
        <w:t xml:space="preserve">at times </w:t>
      </w:r>
      <w:r w:rsidRPr="00984093">
        <w:rPr>
          <w:rStyle w:val="StyleUnderline"/>
          <w:highlight w:val="green"/>
        </w:rPr>
        <w:t>redirected</w:t>
      </w:r>
      <w:r w:rsidRPr="00BA7BF6">
        <w:rPr>
          <w:rStyle w:val="StyleUnderline"/>
        </w:rPr>
        <w:t xml:space="preserve"> towards hegemonic complicity</w:t>
      </w:r>
      <w:r w:rsidRPr="00DD1151">
        <w:rPr>
          <w:sz w:val="14"/>
        </w:rPr>
        <w:t xml:space="preserve"> (‘toned down’) </w:t>
      </w:r>
      <w:r w:rsidRPr="009B4EE0">
        <w:rPr>
          <w:rStyle w:val="StyleUnderline"/>
          <w:highlight w:val="green"/>
        </w:rPr>
        <w:t>or</w:t>
      </w:r>
      <w:r w:rsidRPr="00BA7BF6">
        <w:rPr>
          <w:rStyle w:val="StyleUnderline"/>
        </w:rPr>
        <w:t xml:space="preserve"> outright </w:t>
      </w:r>
      <w:r w:rsidRPr="009B4EE0">
        <w:rPr>
          <w:rStyle w:val="StyleUnderline"/>
          <w:highlight w:val="green"/>
        </w:rPr>
        <w:t>rejected</w:t>
      </w:r>
      <w:r w:rsidRPr="00BA7BF6">
        <w:rPr>
          <w:rStyle w:val="StyleUnderline"/>
        </w:rPr>
        <w:t xml:space="preserve"> due to perceptions of radical advancement</w:t>
      </w:r>
      <w:r w:rsidRPr="00DD1151">
        <w:rPr>
          <w:sz w:val="14"/>
        </w:rPr>
        <w:t xml:space="preserve"> (c.f. da Silva, 2013; Lubinski et al., 2024). This system not only determined what knowledge was deemed worthy of preservation and propagation, but also shaped the very nature of intellectual discourse. </w:t>
      </w:r>
      <w:r w:rsidRPr="00BA7BF6">
        <w:rPr>
          <w:rStyle w:val="StyleUnderline"/>
        </w:rPr>
        <w:t xml:space="preserve">Resultingly, the </w:t>
      </w:r>
      <w:r w:rsidRPr="00183454">
        <w:rPr>
          <w:rStyle w:val="StyleUnderline"/>
          <w:highlight w:val="green"/>
        </w:rPr>
        <w:t>academy insert</w:t>
      </w:r>
      <w:r w:rsidRPr="00BA7BF6">
        <w:rPr>
          <w:rStyle w:val="StyleUnderline"/>
        </w:rPr>
        <w:t xml:space="preserve">ed </w:t>
      </w:r>
      <w:r w:rsidRPr="00183454">
        <w:rPr>
          <w:rStyle w:val="StyleUnderline"/>
          <w:highlight w:val="green"/>
        </w:rPr>
        <w:t>itself into</w:t>
      </w:r>
      <w:r w:rsidRPr="00BA7BF6">
        <w:rPr>
          <w:rStyle w:val="StyleUnderline"/>
        </w:rPr>
        <w:t xml:space="preserve"> contemporary western social </w:t>
      </w:r>
      <w:r w:rsidRPr="00183454">
        <w:rPr>
          <w:rStyle w:val="StyleUnderline"/>
          <w:highlight w:val="green"/>
        </w:rPr>
        <w:t>organisation</w:t>
      </w:r>
      <w:r w:rsidRPr="00BA7BF6">
        <w:rPr>
          <w:rStyle w:val="StyleUnderline"/>
        </w:rPr>
        <w:t xml:space="preserve"> both </w:t>
      </w:r>
      <w:r w:rsidRPr="00183454">
        <w:rPr>
          <w:rStyle w:val="StyleUnderline"/>
          <w:highlight w:val="green"/>
        </w:rPr>
        <w:t>as gatekeeper and</w:t>
      </w:r>
      <w:r w:rsidRPr="00BA7BF6">
        <w:rPr>
          <w:rStyle w:val="StyleUnderline"/>
        </w:rPr>
        <w:t xml:space="preserve"> key part of the </w:t>
      </w:r>
      <w:r w:rsidRPr="00183454">
        <w:rPr>
          <w:rStyle w:val="StyleUnderline"/>
          <w:highlight w:val="green"/>
        </w:rPr>
        <w:t>catalyst for</w:t>
      </w:r>
      <w:r w:rsidRPr="00BA7BF6">
        <w:rPr>
          <w:rStyle w:val="StyleUnderline"/>
        </w:rPr>
        <w:t xml:space="preserve"> the </w:t>
      </w:r>
      <w:r w:rsidRPr="00183454">
        <w:rPr>
          <w:rStyle w:val="StyleUnderline"/>
          <w:highlight w:val="green"/>
        </w:rPr>
        <w:t>development and dissemination of knowledge</w:t>
      </w:r>
      <w:r w:rsidRPr="00BA7BF6">
        <w:rPr>
          <w:rStyle w:val="StyleUnderline"/>
        </w:rPr>
        <w:t xml:space="preserve">: the education of others into these traditions. While </w:t>
      </w:r>
      <w:r w:rsidRPr="00DD1151">
        <w:rPr>
          <w:rStyle w:val="StyleUnderline"/>
          <w:highlight w:val="green"/>
        </w:rPr>
        <w:t>academics have served in roles that critique</w:t>
      </w:r>
      <w:r w:rsidRPr="00BA7BF6">
        <w:rPr>
          <w:rStyle w:val="StyleUnderline"/>
        </w:rPr>
        <w:t xml:space="preserve"> and transform knowledge of and for society, </w:t>
      </w:r>
      <w:r w:rsidRPr="00DD1151">
        <w:rPr>
          <w:rStyle w:val="StyleUnderline"/>
          <w:highlight w:val="green"/>
        </w:rPr>
        <w:t>this analytical activist</w:t>
      </w:r>
      <w:r w:rsidRPr="00BA7BF6">
        <w:rPr>
          <w:rStyle w:val="StyleUnderline"/>
        </w:rPr>
        <w:t xml:space="preserve"> thinking requires resistance to normative models of research and education and </w:t>
      </w:r>
      <w:r w:rsidRPr="00DD1151">
        <w:rPr>
          <w:rStyle w:val="StyleUnderline"/>
          <w:highlight w:val="green"/>
        </w:rPr>
        <w:t>exacts a human toll through burnout and micro -politics</w:t>
      </w:r>
      <w:r w:rsidRPr="00BA7BF6">
        <w:rPr>
          <w:rStyle w:val="StyleUnderline"/>
        </w:rPr>
        <w:t>. Moreover, with a growing use of (social) media required of researchers and institutions, academia maintains a role in shaping public discourse and legitimating knowledge to date</w:t>
      </w:r>
      <w:r w:rsidRPr="00DD1151">
        <w:rPr>
          <w:sz w:val="14"/>
        </w:rPr>
        <w:t xml:space="preserve"> (c.f. Jonker et al., 2022).</w:t>
      </w:r>
    </w:p>
    <w:p w14:paraId="017F6156" w14:textId="77777777" w:rsidR="00D84055" w:rsidRPr="00DD1151" w:rsidRDefault="00D84055" w:rsidP="00D84055">
      <w:pPr>
        <w:rPr>
          <w:sz w:val="14"/>
        </w:rPr>
      </w:pPr>
      <w:r w:rsidRPr="00DD1151">
        <w:rPr>
          <w:sz w:val="14"/>
        </w:rPr>
        <w:t>Knowledge systems (</w:t>
      </w:r>
      <w:r w:rsidRPr="00DD1151">
        <w:rPr>
          <w:rStyle w:val="StyleUnderline"/>
          <w:highlight w:val="green"/>
        </w:rPr>
        <w:t>epistemologies</w:t>
      </w:r>
      <w:r w:rsidRPr="00DD1151">
        <w:rPr>
          <w:sz w:val="14"/>
        </w:rPr>
        <w:t xml:space="preserve">), however, </w:t>
      </w:r>
      <w:r w:rsidRPr="00DD1151">
        <w:rPr>
          <w:rStyle w:val="StyleUnderline"/>
          <w:highlight w:val="green"/>
        </w:rPr>
        <w:t>which conflict with</w:t>
      </w:r>
      <w:r w:rsidRPr="00BA7BF6">
        <w:rPr>
          <w:rStyle w:val="StyleUnderline"/>
        </w:rPr>
        <w:t xml:space="preserve"> colonial, capitalist and </w:t>
      </w:r>
      <w:r w:rsidRPr="00DD1151">
        <w:rPr>
          <w:rStyle w:val="StyleUnderline"/>
          <w:highlight w:val="green"/>
        </w:rPr>
        <w:t>mainstream views are</w:t>
      </w:r>
      <w:r w:rsidRPr="00BA7BF6">
        <w:rPr>
          <w:rStyle w:val="StyleUnderline"/>
        </w:rPr>
        <w:t xml:space="preserve"> frequently ‘</w:t>
      </w:r>
      <w:r w:rsidRPr="00DD1151">
        <w:rPr>
          <w:rStyle w:val="StyleUnderline"/>
          <w:highlight w:val="green"/>
        </w:rPr>
        <w:t>fighting’</w:t>
      </w:r>
      <w:r w:rsidRPr="00BA7BF6">
        <w:rPr>
          <w:rStyle w:val="StyleUnderline"/>
        </w:rPr>
        <w:t xml:space="preserve"> </w:t>
      </w:r>
      <w:r w:rsidRPr="00DD1151">
        <w:rPr>
          <w:rStyle w:val="StyleUnderline"/>
          <w:highlight w:val="green"/>
        </w:rPr>
        <w:t>at the interstices</w:t>
      </w:r>
      <w:r w:rsidRPr="00BA7BF6">
        <w:rPr>
          <w:rStyle w:val="StyleUnderline"/>
        </w:rPr>
        <w:t xml:space="preserve"> between community knowledge and institutional </w:t>
      </w:r>
      <w:r w:rsidRPr="00BA7BF6">
        <w:rPr>
          <w:rStyle w:val="StyleUnderline"/>
        </w:rPr>
        <w:lastRenderedPageBreak/>
        <w:t xml:space="preserve">legitimation. The </w:t>
      </w:r>
      <w:r w:rsidRPr="00DD1151">
        <w:rPr>
          <w:rStyle w:val="StyleUnderline"/>
          <w:highlight w:val="green"/>
        </w:rPr>
        <w:t>process of</w:t>
      </w:r>
      <w:r w:rsidRPr="00BA7BF6">
        <w:rPr>
          <w:rStyle w:val="StyleUnderline"/>
        </w:rPr>
        <w:t xml:space="preserve"> systemic </w:t>
      </w:r>
      <w:r w:rsidRPr="00DD1151">
        <w:rPr>
          <w:rStyle w:val="StyleUnderline"/>
          <w:highlight w:val="green"/>
        </w:rPr>
        <w:t>knowledge invalidation</w:t>
      </w:r>
      <w:r w:rsidRPr="00BA7BF6">
        <w:rPr>
          <w:rStyle w:val="StyleUnderline"/>
        </w:rPr>
        <w:t xml:space="preserve"> and simultaneous expropriation and decontextualisation is termed </w:t>
      </w:r>
      <w:r w:rsidRPr="00DD1151">
        <w:rPr>
          <w:rStyle w:val="StyleUnderline"/>
          <w:highlight w:val="green"/>
        </w:rPr>
        <w:t>epistemicide</w:t>
      </w:r>
      <w:r w:rsidRPr="00DD1151">
        <w:rPr>
          <w:sz w:val="14"/>
        </w:rPr>
        <w:t xml:space="preserve"> (de Sousa Santos, 2015). Conceptually, and related to the role the academy fills in knowledge legitimation (or filtering), </w:t>
      </w:r>
      <w:r w:rsidRPr="00BA7BF6">
        <w:rPr>
          <w:rStyle w:val="StyleUnderline"/>
        </w:rPr>
        <w:t xml:space="preserve">epistemicide refers to the systematic destruction, </w:t>
      </w:r>
      <w:proofErr w:type="gramStart"/>
      <w:r w:rsidRPr="00BA7BF6">
        <w:rPr>
          <w:rStyle w:val="StyleUnderline"/>
        </w:rPr>
        <w:t>suppression</w:t>
      </w:r>
      <w:proofErr w:type="gramEnd"/>
      <w:r w:rsidRPr="00BA7BF6">
        <w:rPr>
          <w:rStyle w:val="StyleUnderline"/>
        </w:rPr>
        <w:t xml:space="preserve"> or devaluation of knowledge systems, particularly those belonging to marginalised or non - western cultures</w:t>
      </w:r>
      <w:r w:rsidRPr="00DD1151">
        <w:rPr>
          <w:sz w:val="14"/>
        </w:rPr>
        <w:t xml:space="preserve"> (Hall &amp; Tandon, 2017). Epistemicide occurs when one knowledge system, in almost all cases the western hegemon, is exalted at the expense of local or Indigenous knowledge systems, leading to the slow demise of these other ways of knowing (Paraskeva, 2016). </w:t>
      </w:r>
      <w:r w:rsidRPr="00BA7BF6">
        <w:rPr>
          <w:rStyle w:val="StyleUnderline"/>
        </w:rPr>
        <w:t xml:space="preserve">In the massified and globalised context which higher education now rests, epistemicide </w:t>
      </w:r>
      <w:r w:rsidRPr="00DD1151">
        <w:rPr>
          <w:rStyle w:val="StyleUnderline"/>
          <w:highlight w:val="green"/>
        </w:rPr>
        <w:t>leverages academia’s legitimator to suppress and silence</w:t>
      </w:r>
      <w:r w:rsidRPr="00BA7BF6">
        <w:rPr>
          <w:rStyle w:val="StyleUnderline"/>
        </w:rPr>
        <w:t xml:space="preserve"> Indigenous and </w:t>
      </w:r>
      <w:r w:rsidRPr="00DD1151">
        <w:rPr>
          <w:rStyle w:val="StyleUnderline"/>
          <w:highlight w:val="green"/>
        </w:rPr>
        <w:t>non - hegemonic knowledge</w:t>
      </w:r>
      <w:r w:rsidRPr="00BA7BF6">
        <w:rPr>
          <w:rStyle w:val="StyleUnderline"/>
        </w:rPr>
        <w:t xml:space="preserve"> through silence and other more visible forms of epistemic violence. Moreover, with the impact of epistemicide now extending beyond cultural loss, higher education systems continue to play an active role in shaping knowledge imperialism, marginalising the value of non -western knowledges through devaluing, undermining the methods and production of new knowledge in these epistemologies, and the systemic prevention of subsequent academic dissemination</w:t>
      </w:r>
      <w:r w:rsidRPr="00DD1151">
        <w:rPr>
          <w:sz w:val="14"/>
        </w:rPr>
        <w:t xml:space="preserve"> (Hall &amp; Tandon, 2017).</w:t>
      </w:r>
    </w:p>
    <w:p w14:paraId="0EC5CFE6" w14:textId="77777777" w:rsidR="00D84055" w:rsidRDefault="00D84055" w:rsidP="00D84055">
      <w:pPr>
        <w:rPr>
          <w:sz w:val="14"/>
        </w:rPr>
      </w:pPr>
      <w:r w:rsidRPr="00DD1151">
        <w:rPr>
          <w:sz w:val="14"/>
        </w:rPr>
        <w:t xml:space="preserve">Epistemicide and the shaping of human epistemology to centre capitalism extends the hegemonic control of the institution, however it simultaneously creates problems for management and containment of academic processes. </w:t>
      </w:r>
      <w:r w:rsidRPr="00DD1151">
        <w:rPr>
          <w:rStyle w:val="StyleUnderline"/>
          <w:highlight w:val="green"/>
        </w:rPr>
        <w:t>When education systems are massified</w:t>
      </w:r>
      <w:r w:rsidRPr="0085647B">
        <w:rPr>
          <w:rStyle w:val="StyleUnderline"/>
        </w:rPr>
        <w:t xml:space="preserve">, the traditional </w:t>
      </w:r>
      <w:r w:rsidRPr="00DD1151">
        <w:rPr>
          <w:rStyle w:val="StyleUnderline"/>
          <w:highlight w:val="green"/>
        </w:rPr>
        <w:t>intellectual class</w:t>
      </w:r>
      <w:r w:rsidRPr="0085647B">
        <w:rPr>
          <w:rStyle w:val="StyleUnderline"/>
        </w:rPr>
        <w:t xml:space="preserve"> can </w:t>
      </w:r>
      <w:r w:rsidRPr="00DD1151">
        <w:rPr>
          <w:rStyle w:val="StyleUnderline"/>
          <w:highlight w:val="green"/>
        </w:rPr>
        <w:t>grow</w:t>
      </w:r>
      <w:r w:rsidRPr="0085647B">
        <w:rPr>
          <w:rStyle w:val="StyleUnderline"/>
        </w:rPr>
        <w:t xml:space="preserve">. While an abundance of labour holds benefit for the capitalist class, in that </w:t>
      </w:r>
      <w:r w:rsidRPr="00DD1151">
        <w:rPr>
          <w:rStyle w:val="StyleUnderline"/>
          <w:highlight w:val="green"/>
        </w:rPr>
        <w:t>they can select from a market of labourers willing to proselytise themselves</w:t>
      </w:r>
      <w:r w:rsidRPr="0085647B">
        <w:rPr>
          <w:rStyle w:val="StyleUnderline"/>
        </w:rPr>
        <w:t xml:space="preserve"> for subsistence purposes, particularly in the case of precarious and working -class academics</w:t>
      </w:r>
      <w:r w:rsidRPr="00DD1151">
        <w:rPr>
          <w:sz w:val="14"/>
        </w:rPr>
        <w:t xml:space="preserve"> (Cornelius -Bell &amp; Bell, 2021; Crew, 2020; Rickett &amp; Morris, 2021), it also signals a growing middle class. For a capitalist system in crisis, which it seldom is not, the reconfiguration of the university sector has required the development of a new class of leadership and management. </w:t>
      </w:r>
    </w:p>
    <w:p w14:paraId="55C5721D" w14:textId="77777777" w:rsidR="00D84055" w:rsidRDefault="00D84055" w:rsidP="00D84055"/>
    <w:p w14:paraId="12B7936C" w14:textId="77777777" w:rsidR="00D84055" w:rsidRPr="00601982" w:rsidRDefault="00D84055" w:rsidP="00D84055">
      <w:pPr>
        <w:pStyle w:val="Heading4"/>
      </w:pPr>
      <w:r>
        <w:t xml:space="preserve">The AFF can’t escape the neoliberal university---gets coopted, diluted, and gentrified </w:t>
      </w:r>
    </w:p>
    <w:p w14:paraId="279F600A" w14:textId="77777777" w:rsidR="00D84055" w:rsidRPr="00616369" w:rsidRDefault="00D84055" w:rsidP="00D84055">
      <w:r>
        <w:t xml:space="preserve">Aidan </w:t>
      </w:r>
      <w:r w:rsidRPr="002D4FE5">
        <w:rPr>
          <w:rStyle w:val="Style13ptBold"/>
        </w:rPr>
        <w:t>Gnoth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28343640" w14:textId="77777777" w:rsidR="00D84055" w:rsidRPr="005813A5" w:rsidRDefault="00D84055" w:rsidP="00D84055">
      <w:pPr>
        <w:rPr>
          <w:iCs/>
          <w:u w:val="single"/>
          <w:bdr w:val="single" w:sz="8" w:space="0" w:color="auto"/>
        </w:rPr>
      </w:pPr>
      <w:r w:rsidRPr="004419A3">
        <w:rPr>
          <w:rStyle w:val="StyleUnderline"/>
          <w:highlight w:val="green"/>
        </w:rPr>
        <w:t>Intellectuals</w:t>
      </w:r>
      <w:r w:rsidRPr="00E9318E">
        <w:rPr>
          <w:sz w:val="16"/>
        </w:rPr>
        <w:t xml:space="preserve">, particularly </w:t>
      </w:r>
      <w:r w:rsidRPr="004F38A3">
        <w:rPr>
          <w:rStyle w:val="StyleUnderline"/>
        </w:rPr>
        <w:t>within Western societies</w:t>
      </w:r>
      <w:r w:rsidRPr="00E9318E">
        <w:rPr>
          <w:sz w:val="16"/>
        </w:rPr>
        <w:t xml:space="preserve">, </w:t>
      </w:r>
      <w:r w:rsidRPr="004419A3">
        <w:rPr>
          <w:rStyle w:val="StyleUnderline"/>
          <w:highlight w:val="green"/>
        </w:rPr>
        <w:t>occupy</w:t>
      </w:r>
      <w:r w:rsidRPr="004419A3">
        <w:rPr>
          <w:sz w:val="16"/>
          <w:highlight w:val="green"/>
        </w:rPr>
        <w:t xml:space="preserve"> </w:t>
      </w:r>
      <w:r w:rsidRPr="004419A3">
        <w:rPr>
          <w:rStyle w:val="Emphasis"/>
          <w:highlight w:val="green"/>
        </w:rPr>
        <w:t>privileged positions</w:t>
      </w:r>
      <w:r w:rsidRPr="00E9318E">
        <w:rPr>
          <w:sz w:val="16"/>
        </w:rPr>
        <w:t xml:space="preserve"> </w:t>
      </w:r>
      <w:r w:rsidRPr="004F38A3">
        <w:rPr>
          <w:rStyle w:val="StyleUnderline"/>
        </w:rPr>
        <w:t xml:space="preserve">which enable them to </w:t>
      </w:r>
      <w:r w:rsidRPr="004F38A3">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4F38A3">
        <w:rPr>
          <w:rStyle w:val="Emphasis"/>
        </w:rPr>
        <w:t>time</w:t>
      </w:r>
      <w:r w:rsidRPr="004F38A3">
        <w:rPr>
          <w:rStyle w:val="StyleUnderline"/>
        </w:rPr>
        <w:t xml:space="preserve">, </w:t>
      </w:r>
      <w:r w:rsidRPr="004F38A3">
        <w:rPr>
          <w:rStyle w:val="Emphasis"/>
        </w:rPr>
        <w:t>expertise</w:t>
      </w:r>
      <w:r w:rsidRPr="00E9318E">
        <w:rPr>
          <w:sz w:val="16"/>
        </w:rPr>
        <w:t xml:space="preserve">, </w:t>
      </w:r>
      <w:r w:rsidRPr="004F38A3">
        <w:rPr>
          <w:rStyle w:val="StyleUnderline"/>
        </w:rPr>
        <w:t>and</w:t>
      </w:r>
      <w:r w:rsidRPr="00E9318E">
        <w:rPr>
          <w:sz w:val="16"/>
        </w:rPr>
        <w:t xml:space="preserve"> </w:t>
      </w:r>
      <w:r w:rsidRPr="004F38A3">
        <w:rPr>
          <w:rStyle w:val="Emphasis"/>
        </w:rPr>
        <w:t>resources</w:t>
      </w:r>
      <w:r w:rsidRPr="00E9318E">
        <w:rPr>
          <w:sz w:val="16"/>
        </w:rPr>
        <w:t xml:space="preserve"> </w:t>
      </w:r>
      <w:r w:rsidRPr="004F38A3">
        <w:rPr>
          <w:rStyle w:val="StyleUnderline"/>
        </w:rPr>
        <w:t>to analyse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given however, and it manifests in a multitude of ways as </w:t>
      </w:r>
      <w:r w:rsidRPr="004419A3">
        <w:rPr>
          <w:rStyle w:val="StyleUnderline"/>
          <w:highlight w:val="green"/>
        </w:rPr>
        <w:t>academics’</w:t>
      </w:r>
      <w:r w:rsidRPr="00E9318E">
        <w:rPr>
          <w:sz w:val="16"/>
        </w:rPr>
        <w:t xml:space="preserve"> </w:t>
      </w:r>
      <w:r w:rsidRPr="00D30C23">
        <w:rPr>
          <w:rStyle w:val="StyleUnderline"/>
        </w:rPr>
        <w:t xml:space="preserve">epistemological and ontological </w:t>
      </w:r>
      <w:r w:rsidRPr="004419A3">
        <w:rPr>
          <w:rStyle w:val="Emphasis"/>
          <w:highlight w:val="green"/>
        </w:rPr>
        <w:t>biases</w:t>
      </w:r>
      <w:r w:rsidRPr="00E9318E">
        <w:rPr>
          <w:sz w:val="16"/>
        </w:rPr>
        <w:t xml:space="preserve">, </w:t>
      </w:r>
      <w:r w:rsidRPr="00D30C23">
        <w:rPr>
          <w:rStyle w:val="Emphasis"/>
        </w:rPr>
        <w:t xml:space="preserve">normative </w:t>
      </w:r>
      <w:r w:rsidRPr="004419A3">
        <w:rPr>
          <w:rStyle w:val="Emphasis"/>
          <w:highlight w:val="green"/>
        </w:rPr>
        <w:t>interests</w:t>
      </w:r>
      <w:r w:rsidRPr="004419A3">
        <w:rPr>
          <w:sz w:val="16"/>
          <w:highlight w:val="green"/>
        </w:rPr>
        <w:t xml:space="preserve">, </w:t>
      </w:r>
      <w:r w:rsidRPr="004419A3">
        <w:rPr>
          <w:rStyle w:val="StyleUnderline"/>
          <w:highlight w:val="green"/>
        </w:rPr>
        <w:t>and</w:t>
      </w:r>
      <w:r w:rsidRPr="004419A3">
        <w:rPr>
          <w:sz w:val="16"/>
          <w:highlight w:val="green"/>
        </w:rPr>
        <w:t xml:space="preserve"> </w:t>
      </w:r>
      <w:r w:rsidRPr="004419A3">
        <w:rPr>
          <w:rStyle w:val="Emphasis"/>
          <w:highlight w:val="green"/>
        </w:rPr>
        <w:t>career security</w:t>
      </w:r>
      <w:r w:rsidRPr="004419A3">
        <w:rPr>
          <w:sz w:val="16"/>
          <w:highlight w:val="green"/>
        </w:rPr>
        <w:t xml:space="preserve"> </w:t>
      </w:r>
      <w:r w:rsidRPr="004419A3">
        <w:rPr>
          <w:rStyle w:val="StyleUnderline"/>
          <w:highlight w:val="green"/>
        </w:rPr>
        <w:t>are</w:t>
      </w:r>
      <w:r w:rsidRPr="00E9318E">
        <w:rPr>
          <w:sz w:val="16"/>
        </w:rPr>
        <w:t xml:space="preserve"> </w:t>
      </w:r>
      <w:r w:rsidRPr="002B4773">
        <w:rPr>
          <w:rStyle w:val="StyleUnderline"/>
        </w:rPr>
        <w:t>continually</w:t>
      </w:r>
      <w:r w:rsidRPr="00D30C23">
        <w:rPr>
          <w:rStyle w:val="StyleUnderline"/>
        </w:rPr>
        <w:t xml:space="preserve"> </w:t>
      </w:r>
      <w:r w:rsidRPr="004419A3">
        <w:rPr>
          <w:rStyle w:val="Emphasis"/>
          <w:highlight w:val="green"/>
        </w:rPr>
        <w:t>renegotiated</w:t>
      </w:r>
      <w:r w:rsidRPr="00E9318E">
        <w:rPr>
          <w:sz w:val="16"/>
        </w:rPr>
        <w:t xml:space="preserve"> </w:t>
      </w:r>
      <w:r w:rsidRPr="004419A3">
        <w:rPr>
          <w:rStyle w:val="StyleUnderline"/>
          <w:highlight w:val="green"/>
        </w:rPr>
        <w:t xml:space="preserve">in the face of </w:t>
      </w:r>
      <w:r w:rsidRPr="004419A3">
        <w:rPr>
          <w:rStyle w:val="Emphasis"/>
          <w:highlight w:val="green"/>
        </w:rPr>
        <w:t>increasingly neoliberal rationales</w:t>
      </w:r>
      <w:r w:rsidRPr="00E9318E">
        <w:rPr>
          <w:sz w:val="16"/>
        </w:rPr>
        <w:t xml:space="preserve">. Since the foundation of Peace and Conflict Studies over half a century ago, </w:t>
      </w:r>
      <w:r w:rsidRPr="00D30C23">
        <w:rPr>
          <w:rStyle w:val="StyleUnderline"/>
        </w:rPr>
        <w:t xml:space="preserve">these pressures have </w:t>
      </w:r>
      <w:r w:rsidRPr="004419A3">
        <w:rPr>
          <w:rStyle w:val="StyleUnderline"/>
          <w:highlight w:val="green"/>
        </w:rPr>
        <w:t xml:space="preserve">played out along a </w:t>
      </w:r>
      <w:r w:rsidRPr="004419A3">
        <w:rPr>
          <w:rStyle w:val="Emphasis"/>
          <w:highlight w:val="green"/>
        </w:rPr>
        <w:t>problem-solving/critical 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4419A3">
        <w:rPr>
          <w:rStyle w:val="StyleUnderline"/>
          <w:highlight w:val="green"/>
        </w:rPr>
        <w:t>thesis seeks to understand how critical theorists</w:t>
      </w:r>
      <w:r w:rsidRPr="00D30C23">
        <w:rPr>
          <w:rStyle w:val="StyleUnderline"/>
        </w:rPr>
        <w:t xml:space="preserve"> have </w:t>
      </w:r>
      <w:r w:rsidRPr="004419A3">
        <w:rPr>
          <w:rStyle w:val="Emphasis"/>
          <w:highlight w:val="green"/>
        </w:rPr>
        <w:t>challenged the status-quo</w:t>
      </w:r>
      <w:r w:rsidRPr="00631142">
        <w:rPr>
          <w:rStyle w:val="StyleUnderline"/>
        </w:rPr>
        <w:t xml:space="preserve"> by exposing and challenging the epistemic, </w:t>
      </w:r>
      <w:proofErr w:type="gramStart"/>
      <w:r w:rsidRPr="00631142">
        <w:rPr>
          <w:rStyle w:val="StyleUnderline"/>
        </w:rPr>
        <w:lastRenderedPageBreak/>
        <w:t>discursive</w:t>
      </w:r>
      <w:proofErr w:type="gramEnd"/>
      <w:r w:rsidRPr="00631142">
        <w:rPr>
          <w:rStyle w:val="StyleUnderline"/>
        </w:rPr>
        <w:t xml:space="preserve"> and institutional barriers to radical and transformative peacebuilding critique</w:t>
      </w:r>
      <w:r w:rsidRPr="00E9318E">
        <w:rPr>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76120E30" w14:textId="77777777" w:rsidR="00D84055" w:rsidRDefault="00D84055" w:rsidP="00D84055">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7E581B">
        <w:rPr>
          <w:rStyle w:val="Emphasis"/>
        </w:rPr>
        <w:t>lacuna</w:t>
      </w:r>
      <w:r w:rsidRPr="007E581B">
        <w:rPr>
          <w:rStyle w:val="StyleUnderline"/>
        </w:rPr>
        <w:t xml:space="preserve"> of </w:t>
      </w:r>
      <w:r w:rsidRPr="004419A3">
        <w:rPr>
          <w:rStyle w:val="StyleUnderline"/>
          <w:highlight w:val="green"/>
        </w:rPr>
        <w:t>radical</w:t>
      </w:r>
      <w:r w:rsidRPr="007E581B">
        <w:rPr>
          <w:rStyle w:val="StyleUnderline"/>
        </w:rPr>
        <w:t xml:space="preserve"> and imaginative </w:t>
      </w:r>
      <w:r w:rsidRPr="004419A3">
        <w:rPr>
          <w:rStyle w:val="StyleUnderline"/>
          <w:highlight w:val="green"/>
        </w:rPr>
        <w:t>writing</w:t>
      </w:r>
      <w:r w:rsidRPr="007E581B">
        <w:rPr>
          <w:rStyle w:val="StyleUnderline"/>
        </w:rPr>
        <w:t xml:space="preserve"> which </w:t>
      </w:r>
      <w:r w:rsidRPr="004419A3">
        <w:rPr>
          <w:rStyle w:val="StyleUnderline"/>
          <w:highlight w:val="green"/>
        </w:rPr>
        <w:t>is</w:t>
      </w:r>
      <w:r w:rsidRPr="007E581B">
        <w:rPr>
          <w:rStyle w:val="StyleUnderline"/>
        </w:rPr>
        <w:t xml:space="preserve"> further </w:t>
      </w:r>
      <w:r w:rsidRPr="004419A3">
        <w:rPr>
          <w:rStyle w:val="Emphasis"/>
          <w:highlight w:val="green"/>
        </w:rPr>
        <w:t>diluted</w:t>
      </w:r>
      <w:r w:rsidRPr="004419A3">
        <w:rPr>
          <w:sz w:val="16"/>
          <w:highlight w:val="green"/>
        </w:rPr>
        <w:t xml:space="preserve"> </w:t>
      </w:r>
      <w:r w:rsidRPr="004419A3">
        <w:rPr>
          <w:rStyle w:val="StyleUnderline"/>
          <w:highlight w:val="green"/>
        </w:rPr>
        <w:t>and</w:t>
      </w:r>
      <w:r w:rsidRPr="004419A3">
        <w:rPr>
          <w:sz w:val="16"/>
          <w:highlight w:val="green"/>
        </w:rPr>
        <w:t xml:space="preserve"> </w:t>
      </w:r>
      <w:r w:rsidRPr="004419A3">
        <w:rPr>
          <w:rStyle w:val="Emphasis"/>
          <w:highlight w:val="green"/>
        </w:rPr>
        <w:t>gentrified</w:t>
      </w:r>
      <w:r w:rsidRPr="004419A3">
        <w:rPr>
          <w:sz w:val="16"/>
          <w:highlight w:val="green"/>
        </w:rPr>
        <w:t xml:space="preserve"> </w:t>
      </w:r>
      <w:r w:rsidRPr="004419A3">
        <w:rPr>
          <w:rStyle w:val="StyleUnderline"/>
          <w:highlight w:val="green"/>
        </w:rPr>
        <w:t>from</w:t>
      </w:r>
      <w:r w:rsidRPr="00E9318E">
        <w:rPr>
          <w:sz w:val="16"/>
        </w:rPr>
        <w:t xml:space="preserve"> </w:t>
      </w:r>
      <w:r w:rsidRPr="004419A3">
        <w:rPr>
          <w:rStyle w:val="StyleUnderline"/>
          <w:highlight w:val="green"/>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68486C">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68486C">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4419A3">
        <w:rPr>
          <w:sz w:val="16"/>
          <w:highlight w:val="green"/>
        </w:rPr>
        <w:t xml:space="preserve">. </w:t>
      </w:r>
      <w:r w:rsidRPr="004419A3">
        <w:rPr>
          <w:rStyle w:val="Emphasis"/>
          <w:highlight w:val="green"/>
        </w:rPr>
        <w:t>Paradigm critiques</w:t>
      </w:r>
      <w:r w:rsidRPr="00E9318E">
        <w:rPr>
          <w:sz w:val="16"/>
        </w:rPr>
        <w:t xml:space="preserve"> </w:t>
      </w:r>
      <w:r w:rsidRPr="004419A3">
        <w:rPr>
          <w:rStyle w:val="StyleUnderline"/>
          <w:highlight w:val="green"/>
        </w:rPr>
        <w:t>and</w:t>
      </w:r>
      <w:r w:rsidRPr="00E9318E">
        <w:rPr>
          <w:sz w:val="16"/>
        </w:rPr>
        <w:t xml:space="preserve"> </w:t>
      </w:r>
      <w:r w:rsidRPr="007E581B">
        <w:rPr>
          <w:rStyle w:val="Emphasis"/>
        </w:rPr>
        <w:t xml:space="preserve">reflexive </w:t>
      </w:r>
      <w:r w:rsidRPr="004419A3">
        <w:rPr>
          <w:rStyle w:val="Emphasis"/>
          <w:highlight w:val="green"/>
        </w:rPr>
        <w:t>challenges</w:t>
      </w:r>
      <w:r w:rsidRPr="004419A3">
        <w:rPr>
          <w:sz w:val="16"/>
          <w:highlight w:val="green"/>
        </w:rPr>
        <w:t xml:space="preserve"> </w:t>
      </w:r>
      <w:r w:rsidRPr="004419A3">
        <w:rPr>
          <w:rStyle w:val="StyleUnderline"/>
          <w:highlight w:val="green"/>
        </w:rPr>
        <w:t>to institutions</w:t>
      </w:r>
      <w:r w:rsidRPr="00E9318E">
        <w:rPr>
          <w:sz w:val="16"/>
        </w:rPr>
        <w:t xml:space="preserve"> </w:t>
      </w:r>
      <w:r w:rsidRPr="004419A3">
        <w:rPr>
          <w:rStyle w:val="StyleUnderline"/>
          <w:highlight w:val="green"/>
        </w:rPr>
        <w:t>such as</w:t>
      </w:r>
      <w:r w:rsidRPr="007E581B">
        <w:rPr>
          <w:rStyle w:val="StyleUnderline"/>
        </w:rPr>
        <w:t xml:space="preserve"> violence, </w:t>
      </w:r>
      <w:r w:rsidRPr="004419A3">
        <w:rPr>
          <w:rStyle w:val="StyleUnderline"/>
          <w:highlight w:val="green"/>
        </w:rPr>
        <w:t>the Westphalian state</w:t>
      </w:r>
      <w:r w:rsidRPr="007E581B">
        <w:rPr>
          <w:rStyle w:val="StyleUnderline"/>
        </w:rPr>
        <w:t xml:space="preserve">, </w:t>
      </w:r>
      <w:r w:rsidRPr="004419A3">
        <w:rPr>
          <w:rStyle w:val="StyleUnderline"/>
          <w:highlight w:val="green"/>
        </w:rPr>
        <w:t xml:space="preserve">and the international economic system are </w:t>
      </w:r>
      <w:r w:rsidRPr="004419A3">
        <w:rPr>
          <w:rStyle w:val="Emphasis"/>
          <w:highlight w:val="green"/>
        </w:rPr>
        <w:t>exceedingly rare</w:t>
      </w:r>
      <w:r w:rsidRPr="00E9318E">
        <w:rPr>
          <w:sz w:val="16"/>
        </w:rPr>
        <w:t xml:space="preserve"> </w:t>
      </w:r>
    </w:p>
    <w:p w14:paraId="2DB73895" w14:textId="77777777" w:rsidR="00D84055" w:rsidRDefault="00D84055" w:rsidP="00D84055">
      <w:pPr>
        <w:rPr>
          <w:sz w:val="16"/>
        </w:rPr>
      </w:pPr>
    </w:p>
    <w:p w14:paraId="69026A3E" w14:textId="77777777" w:rsidR="00D84055" w:rsidRPr="00E9318E" w:rsidRDefault="00D84055" w:rsidP="00D84055">
      <w:pPr>
        <w:rPr>
          <w:sz w:val="16"/>
        </w:rPr>
      </w:pPr>
      <w:r w:rsidRPr="004419A3">
        <w:rPr>
          <w:rStyle w:val="StyleUnderline"/>
          <w:highlight w:val="green"/>
        </w:rPr>
        <w:t>and</w:t>
      </w:r>
      <w:r w:rsidRPr="007E581B">
        <w:rPr>
          <w:rStyle w:val="StyleUnderline"/>
        </w:rPr>
        <w:t xml:space="preserve"> are most often problematized only in relation to the post-conflict paradigm. Furthermore</w:t>
      </w:r>
      <w:r w:rsidRPr="00E9318E">
        <w:rPr>
          <w:sz w:val="16"/>
        </w:rPr>
        <w:t xml:space="preserve">, </w:t>
      </w:r>
      <w:r w:rsidRPr="004419A3">
        <w:rPr>
          <w:rStyle w:val="StyleUnderline"/>
          <w:highlight w:val="green"/>
        </w:rPr>
        <w:t xml:space="preserve">very few scholars </w:t>
      </w:r>
      <w:r w:rsidRPr="004419A3">
        <w:rPr>
          <w:rStyle w:val="Emphasis"/>
          <w:highlight w:val="green"/>
        </w:rPr>
        <w:t>engage with</w:t>
      </w:r>
      <w:r w:rsidRPr="00E9318E">
        <w:rPr>
          <w:sz w:val="16"/>
        </w:rPr>
        <w:t xml:space="preserve"> </w:t>
      </w:r>
      <w:r w:rsidRPr="007E581B">
        <w:rPr>
          <w:rStyle w:val="StyleUnderline"/>
        </w:rPr>
        <w:t>or</w:t>
      </w:r>
      <w:r w:rsidRPr="00E9318E">
        <w:rPr>
          <w:sz w:val="16"/>
        </w:rPr>
        <w:t xml:space="preserve"> </w:t>
      </w:r>
      <w:r w:rsidRPr="007E581B">
        <w:rPr>
          <w:rStyle w:val="StyleUnderline"/>
        </w:rPr>
        <w:t xml:space="preserve">offer a </w:t>
      </w:r>
      <w:r w:rsidRPr="004419A3">
        <w:rPr>
          <w:rStyle w:val="StyleUnderline"/>
          <w:highlight w:val="green"/>
        </w:rPr>
        <w:t>conceptualisation of peace</w:t>
      </w:r>
      <w:r w:rsidRPr="007E581B">
        <w:rPr>
          <w:rStyle w:val="StyleUnderline"/>
        </w:rPr>
        <w:t xml:space="preserve"> </w:t>
      </w:r>
      <w:r w:rsidRPr="004419A3">
        <w:rPr>
          <w:rStyle w:val="StyleUnderline"/>
          <w:highlight w:val="green"/>
        </w:rPr>
        <w:t xml:space="preserve">which </w:t>
      </w:r>
      <w:r w:rsidRPr="004419A3">
        <w:rPr>
          <w:rStyle w:val="Emphasis"/>
          <w:highlight w:val="green"/>
        </w:rPr>
        <w:t>extends beyond status quo systems</w:t>
      </w:r>
      <w:r w:rsidRPr="007E581B">
        <w:rPr>
          <w:rStyle w:val="StyleUnderline"/>
        </w:rPr>
        <w:t xml:space="preserve"> of management and order experienced by those with</w:t>
      </w:r>
      <w:r w:rsidRPr="004419A3">
        <w:rPr>
          <w:rStyle w:val="StyleUnderline"/>
          <w:highlight w:val="green"/>
        </w:rPr>
        <w:t>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7E581B">
        <w:rPr>
          <w:rStyle w:val="Emphasis"/>
        </w:rPr>
        <w:t>iterative</w:t>
      </w:r>
      <w:r w:rsidRPr="007E581B">
        <w:rPr>
          <w:rStyle w:val="StyleUnderline"/>
        </w:rPr>
        <w:t xml:space="preserve"> rather than </w:t>
      </w:r>
      <w:r w:rsidRPr="007E581B">
        <w:rPr>
          <w:rStyle w:val="Emphasis"/>
        </w:rPr>
        <w:t>revolutionary</w:t>
      </w:r>
      <w:r w:rsidRPr="00E9318E">
        <w:rPr>
          <w:sz w:val="16"/>
        </w:rPr>
        <w:t xml:space="preserve">, </w:t>
      </w:r>
      <w:r w:rsidRPr="007E581B">
        <w:rPr>
          <w:rStyle w:val="StyleUnderline"/>
        </w:rPr>
        <w:t xml:space="preserve">seeking to </w:t>
      </w:r>
      <w:r w:rsidRPr="007E581B">
        <w:rPr>
          <w:rStyle w:val="Emphasis"/>
        </w:rPr>
        <w:t xml:space="preserve">integrate states </w:t>
      </w:r>
      <w:r w:rsidRPr="007E581B">
        <w:rPr>
          <w:rStyle w:val="StyleUnderline"/>
        </w:rPr>
        <w:t xml:space="preserve">within the </w:t>
      </w:r>
      <w:r w:rsidRPr="007E581B">
        <w:rPr>
          <w:rStyle w:val="Emphasis"/>
        </w:rPr>
        <w:t>existing international order</w:t>
      </w:r>
      <w:r w:rsidRPr="00E9318E">
        <w:rPr>
          <w:sz w:val="16"/>
        </w:rPr>
        <w:t xml:space="preserve"> </w:t>
      </w:r>
      <w:r w:rsidRPr="007E581B">
        <w:rPr>
          <w:rStyle w:val="StyleUnderline"/>
        </w:rPr>
        <w:t xml:space="preserve">rather than finding ways to </w:t>
      </w:r>
      <w:r w:rsidRPr="007E581B">
        <w:rPr>
          <w:rStyle w:val="Emphasis"/>
        </w:rPr>
        <w:t>challenge</w:t>
      </w:r>
      <w:r w:rsidRPr="00E9318E">
        <w:rPr>
          <w:sz w:val="16"/>
        </w:rPr>
        <w:t xml:space="preserve"> </w:t>
      </w:r>
      <w:r w:rsidRPr="007E581B">
        <w:rPr>
          <w:rStyle w:val="StyleUnderline"/>
        </w:rPr>
        <w:t>and</w:t>
      </w:r>
      <w:r w:rsidRPr="00E9318E">
        <w:rPr>
          <w:sz w:val="16"/>
        </w:rPr>
        <w:t xml:space="preserve"> </w:t>
      </w:r>
      <w:r w:rsidRPr="007E581B">
        <w:rPr>
          <w:rStyle w:val="Emphasis"/>
        </w:rPr>
        <w:t>produce new international orders</w:t>
      </w:r>
      <w:r w:rsidRPr="00E9318E">
        <w:rPr>
          <w:sz w:val="16"/>
        </w:rPr>
        <w:t xml:space="preserve"> which are more adept at responding to issues of environmental degradation and social justice.</w:t>
      </w:r>
    </w:p>
    <w:p w14:paraId="1CB2BC9E" w14:textId="77777777" w:rsidR="00D84055" w:rsidRDefault="00D84055" w:rsidP="00D84055">
      <w:pPr>
        <w:rPr>
          <w:sz w:val="16"/>
        </w:rPr>
      </w:pPr>
      <w:r w:rsidRPr="007E581B">
        <w:rPr>
          <w:rStyle w:val="StyleUnderline"/>
        </w:rPr>
        <w:t xml:space="preserve">Ultimately, the </w:t>
      </w:r>
      <w:r w:rsidRPr="004419A3">
        <w:rPr>
          <w:rStyle w:val="StyleUnderline"/>
          <w:highlight w:val="green"/>
        </w:rPr>
        <w:t>negotiation between</w:t>
      </w:r>
      <w:r w:rsidRPr="007E581B">
        <w:rPr>
          <w:rStyle w:val="StyleUnderline"/>
        </w:rPr>
        <w:t xml:space="preserve"> </w:t>
      </w:r>
      <w:r w:rsidRPr="004419A3">
        <w:rPr>
          <w:rStyle w:val="StyleUnderline"/>
          <w:highlight w:val="green"/>
        </w:rPr>
        <w:t xml:space="preserve">critical and problem-solving theories has </w:t>
      </w:r>
      <w:r w:rsidRPr="004419A3">
        <w:rPr>
          <w:rStyle w:val="Emphasis"/>
          <w:highlight w:val="green"/>
        </w:rPr>
        <w:t>erred on the side of caution</w:t>
      </w:r>
      <w:r w:rsidRPr="00E9318E">
        <w:rPr>
          <w:sz w:val="16"/>
        </w:rPr>
        <w:t xml:space="preserve"> </w:t>
      </w:r>
      <w:r w:rsidRPr="004419A3">
        <w:rPr>
          <w:rStyle w:val="StyleUnderline"/>
          <w:highlight w:val="green"/>
        </w:rPr>
        <w:t xml:space="preserve">and </w:t>
      </w:r>
      <w:r w:rsidRPr="004419A3">
        <w:rPr>
          <w:rStyle w:val="Emphasis"/>
          <w:highlight w:val="green"/>
        </w:rPr>
        <w:t>reflected</w:t>
      </w:r>
      <w:r w:rsidRPr="007E581B">
        <w:rPr>
          <w:rStyle w:val="Emphasis"/>
        </w:rPr>
        <w:t xml:space="preserve"> the </w:t>
      </w:r>
      <w:r w:rsidRPr="004419A3">
        <w:rPr>
          <w:rStyle w:val="Emphasis"/>
          <w:highlight w:val="green"/>
        </w:rPr>
        <w:t>interests of power</w:t>
      </w:r>
      <w:r w:rsidRPr="007E581B">
        <w:rPr>
          <w:rStyle w:val="StyleUnderline"/>
        </w:rPr>
        <w:t xml:space="preserve"> and</w:t>
      </w:r>
      <w:r w:rsidRPr="00E9318E">
        <w:rPr>
          <w:sz w:val="16"/>
        </w:rPr>
        <w:t xml:space="preserve"> </w:t>
      </w:r>
      <w:r w:rsidRPr="007E581B">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4419A3">
        <w:rPr>
          <w:rStyle w:val="StyleUnderline"/>
          <w:highlight w:val="green"/>
        </w:rPr>
        <w:t>critical</w:t>
      </w:r>
      <w:r w:rsidRPr="007E581B">
        <w:rPr>
          <w:rStyle w:val="StyleUnderline"/>
        </w:rPr>
        <w:t xml:space="preserve"> </w:t>
      </w:r>
      <w:r w:rsidRPr="004419A3">
        <w:rPr>
          <w:rStyle w:val="StyleUnderline"/>
          <w:highlight w:val="green"/>
        </w:rPr>
        <w:t>work</w:t>
      </w:r>
      <w:r w:rsidRPr="007E581B">
        <w:rPr>
          <w:rStyle w:val="StyleUnderline"/>
        </w:rPr>
        <w:t xml:space="preserve"> has emerged, its </w:t>
      </w:r>
      <w:r w:rsidRPr="004419A3">
        <w:rPr>
          <w:rStyle w:val="Emphasis"/>
          <w:highlight w:val="green"/>
        </w:rPr>
        <w:t>emancipatory intent</w:t>
      </w:r>
      <w:r w:rsidRPr="004419A3">
        <w:rPr>
          <w:rStyle w:val="StyleUnderline"/>
          <w:highlight w:val="green"/>
        </w:rPr>
        <w:t xml:space="preserve"> is </w:t>
      </w:r>
      <w:r w:rsidRPr="004419A3">
        <w:rPr>
          <w:rStyle w:val="Emphasis"/>
          <w:highlight w:val="green"/>
        </w:rPr>
        <w:t>overlooked</w:t>
      </w:r>
      <w:r w:rsidRPr="004419A3">
        <w:rPr>
          <w:sz w:val="16"/>
          <w:highlight w:val="green"/>
        </w:rPr>
        <w:t xml:space="preserve"> </w:t>
      </w:r>
      <w:r w:rsidRPr="004419A3">
        <w:rPr>
          <w:rStyle w:val="StyleUnderline"/>
          <w:highlight w:val="green"/>
        </w:rPr>
        <w:t>and</w:t>
      </w:r>
      <w:r w:rsidRPr="004419A3">
        <w:rPr>
          <w:sz w:val="16"/>
          <w:highlight w:val="green"/>
        </w:rPr>
        <w:t xml:space="preserve"> </w:t>
      </w:r>
      <w:r w:rsidRPr="004419A3">
        <w:rPr>
          <w:rStyle w:val="Emphasis"/>
          <w:highlight w:val="green"/>
        </w:rPr>
        <w:t>repurposed</w:t>
      </w:r>
      <w:r w:rsidRPr="004419A3">
        <w:rPr>
          <w:sz w:val="16"/>
          <w:highlight w:val="green"/>
        </w:rPr>
        <w:t xml:space="preserve"> </w:t>
      </w:r>
      <w:r w:rsidRPr="004419A3">
        <w:rPr>
          <w:rStyle w:val="StyleUnderline"/>
          <w:highlight w:val="green"/>
        </w:rPr>
        <w:t xml:space="preserve">by the </w:t>
      </w:r>
      <w:r w:rsidRPr="004419A3">
        <w:rPr>
          <w:rStyle w:val="Emphasis"/>
          <w:highlight w:val="green"/>
        </w:rPr>
        <w:t>performances of academia</w:t>
      </w:r>
      <w:r w:rsidRPr="007E581B">
        <w:rPr>
          <w:rStyle w:val="Emphasis"/>
        </w:rPr>
        <w:t xml:space="preserve"> itself</w:t>
      </w:r>
      <w:r w:rsidRPr="00E9318E">
        <w:rPr>
          <w:sz w:val="16"/>
        </w:rPr>
        <w:t xml:space="preserve"> which transmit realisable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4419A3">
        <w:rPr>
          <w:rStyle w:val="StyleUnderline"/>
          <w:highlight w:val="green"/>
        </w:rPr>
        <w:t xml:space="preserve">relegated the role of speaking truth to power to the </w:t>
      </w:r>
      <w:r w:rsidRPr="004419A3">
        <w:rPr>
          <w:rStyle w:val="Emphasis"/>
          <w:highlight w:val="green"/>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4419A3">
        <w:rPr>
          <w:rStyle w:val="StyleUnderline"/>
          <w:highlight w:val="green"/>
        </w:rPr>
        <w:t>efforts are</w:t>
      </w:r>
      <w:r w:rsidRPr="007F462F">
        <w:rPr>
          <w:rStyle w:val="StyleUnderline"/>
        </w:rPr>
        <w:t xml:space="preserve"> </w:t>
      </w:r>
      <w:r w:rsidRPr="007F462F">
        <w:rPr>
          <w:rStyle w:val="Emphasis"/>
        </w:rPr>
        <w:t xml:space="preserve">continually </w:t>
      </w:r>
      <w:r w:rsidRPr="004419A3">
        <w:rPr>
          <w:rStyle w:val="Emphasis"/>
          <w:highlight w:val="green"/>
        </w:rPr>
        <w:t>subsumed into the status-quo</w:t>
      </w:r>
      <w:r w:rsidRPr="007F462F">
        <w:rPr>
          <w:rStyle w:val="StyleUnderline"/>
        </w:rPr>
        <w:t xml:space="preserve"> as interventions delve deeper into the private sphere, </w:t>
      </w:r>
      <w:r w:rsidRPr="004419A3">
        <w:rPr>
          <w:rStyle w:val="Emphasis"/>
          <w:highlight w:val="green"/>
        </w:rPr>
        <w:t xml:space="preserve">placating </w:t>
      </w:r>
      <w:proofErr w:type="gramStart"/>
      <w:r w:rsidRPr="004419A3">
        <w:rPr>
          <w:rStyle w:val="Emphasis"/>
          <w:highlight w:val="green"/>
        </w:rPr>
        <w:t>resistance</w:t>
      </w:r>
      <w:proofErr w:type="gramEnd"/>
      <w:r w:rsidRPr="004419A3">
        <w:rPr>
          <w:rStyle w:val="StyleUnderline"/>
          <w:highlight w:val="green"/>
        </w:rPr>
        <w:t xml:space="preserve"> </w:t>
      </w:r>
      <w:r w:rsidRPr="00601982">
        <w:rPr>
          <w:rStyle w:val="StyleUnderline"/>
        </w:rPr>
        <w:t>and</w:t>
      </w:r>
      <w:r w:rsidRPr="007F462F">
        <w:rPr>
          <w:rStyle w:val="StyleUnderline"/>
        </w:rPr>
        <w:t xml:space="preserve"> </w:t>
      </w:r>
      <w:r w:rsidRPr="007F462F">
        <w:rPr>
          <w:rStyle w:val="Emphasis"/>
        </w:rPr>
        <w:t>reshaping transformation</w:t>
      </w:r>
      <w:r w:rsidRPr="00E9318E">
        <w:rPr>
          <w:sz w:val="16"/>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14:paraId="0FFAC90D" w14:textId="77777777" w:rsidR="00D84055" w:rsidRDefault="00D84055" w:rsidP="00D84055"/>
    <w:p w14:paraId="22FFAE6C" w14:textId="77777777" w:rsidR="00D84055" w:rsidRPr="0065040D" w:rsidRDefault="00D84055" w:rsidP="00D84055">
      <w:pPr>
        <w:pStyle w:val="Heading4"/>
        <w:rPr>
          <w:u w:val="single"/>
        </w:rPr>
      </w:pPr>
      <w:r>
        <w:lastRenderedPageBreak/>
        <w:t xml:space="preserve">Critiques in the academy legitimize a liberal refuge for whiteness and trade off with epistemic challenges to colonialism and antiblackness. Instead </w:t>
      </w:r>
      <w:r>
        <w:rPr>
          <w:u w:val="single"/>
        </w:rPr>
        <w:t>abolish the humanities.</w:t>
      </w:r>
    </w:p>
    <w:p w14:paraId="45D32FA3" w14:textId="77777777" w:rsidR="00D84055" w:rsidRDefault="00D84055" w:rsidP="00D84055">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6" w:history="1">
        <w:r w:rsidRPr="00BC030A">
          <w:rPr>
            <w:rStyle w:val="Hyperlink"/>
          </w:rPr>
          <w:t>https://doi.org/10.4324/9781003190233-4</w:t>
        </w:r>
      </w:hyperlink>
      <w:r>
        <w:t xml:space="preserve">, accessed 4-26-25, </w:t>
      </w:r>
      <w:proofErr w:type="gramStart"/>
      <w:r>
        <w:t>LibGen]cdm</w:t>
      </w:r>
      <w:proofErr w:type="gramEnd"/>
    </w:p>
    <w:p w14:paraId="51D76837" w14:textId="77777777" w:rsidR="00D84055" w:rsidRDefault="00D84055" w:rsidP="00D84055">
      <w:r w:rsidRPr="00C152EC">
        <w:rPr>
          <w:rStyle w:val="StyleUnderline"/>
        </w:rPr>
        <w:t xml:space="preserve">Raising the question about </w:t>
      </w:r>
      <w:r w:rsidRPr="00ED22AD">
        <w:rPr>
          <w:rStyle w:val="StyleUnderline"/>
          <w:highlight w:val="green"/>
        </w:rPr>
        <w:t>abolishing</w:t>
      </w:r>
      <w:r w:rsidRPr="00C152EC">
        <w:rPr>
          <w:rStyle w:val="StyleUnderline"/>
        </w:rPr>
        <w:t xml:space="preserve"> the </w:t>
      </w:r>
      <w:r w:rsidRPr="00ED22AD">
        <w:rPr>
          <w:rStyle w:val="StyleUnderline"/>
          <w:highlight w:val="green"/>
        </w:rPr>
        <w:t>humanities</w:t>
      </w:r>
      <w:r>
        <w:t xml:space="preserve"> today </w:t>
      </w:r>
      <w:r w:rsidRPr="00ED22AD">
        <w:rPr>
          <w:rStyle w:val="StyleUnderline"/>
          <w:highlight w:val="green"/>
        </w:rPr>
        <w:t>is</w:t>
      </w:r>
      <w:r>
        <w:t xml:space="preserve"> bound to be </w:t>
      </w:r>
      <w:r w:rsidRPr="00ED22AD">
        <w:rPr>
          <w:rStyle w:val="StyleUnderline"/>
          <w:highlight w:val="green"/>
        </w:rPr>
        <w:t>perceived as</w:t>
      </w:r>
      <w:r w:rsidRPr="00C152EC">
        <w:rPr>
          <w:rStyle w:val="StyleUnderline"/>
        </w:rPr>
        <w:t xml:space="preserve"> heresy or </w:t>
      </w:r>
      <w:r w:rsidRPr="00ED22AD">
        <w:rPr>
          <w:rStyle w:val="StyleUnderline"/>
          <w:highlight w:val="green"/>
        </w:rPr>
        <w:t>betrayal</w:t>
      </w:r>
      <w:r w:rsidRPr="00C152EC">
        <w:rPr>
          <w:rStyle w:val="StyleUnderline"/>
        </w:rPr>
        <w:t xml:space="preserve"> among defenders of liberal arts education</w:t>
      </w:r>
      <w:r>
        <w:t xml:space="preserve"> </w:t>
      </w:r>
      <w:r w:rsidRPr="00C152EC">
        <w:rPr>
          <w:rStyle w:val="StyleUnderline"/>
        </w:rPr>
        <w:t>and scholars in the humanities</w:t>
      </w:r>
      <w:r>
        <w:t xml:space="preserve">. Aren’t the humanities at the very core of the liberal arts, and thus, presumably, of higher education in its most evolved sense? And </w:t>
      </w:r>
      <w:r w:rsidRPr="00C152EC">
        <w:rPr>
          <w:rStyle w:val="StyleUnderline"/>
        </w:rPr>
        <w:t xml:space="preserve">is it not </w:t>
      </w:r>
      <w:proofErr w:type="gramStart"/>
      <w:r w:rsidRPr="00C152EC">
        <w:rPr>
          <w:rStyle w:val="StyleUnderline"/>
        </w:rPr>
        <w:t>bad</w:t>
      </w:r>
      <w:proofErr w:type="gramEnd"/>
      <w:r w:rsidRPr="00C152EC">
        <w:rPr>
          <w:rStyle w:val="StyleUnderline"/>
        </w:rPr>
        <w:t xml:space="preserve"> enough that the humanities have been targeted for elimination by neoconservatives, agents of neoliberalism, and technocrats who find them at odds with ideals of efficiency, order, and progress in contemporary society?</w:t>
      </w:r>
      <w:r>
        <w:t xml:space="preserve"> </w:t>
      </w:r>
    </w:p>
    <w:p w14:paraId="4FC5E451" w14:textId="77777777" w:rsidR="00D84055" w:rsidRDefault="00D84055" w:rsidP="00D84055">
      <w: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t xml:space="preserve">”1 </w:t>
      </w:r>
    </w:p>
    <w:p w14:paraId="75D4C533" w14:textId="77777777" w:rsidR="00D84055" w:rsidRDefault="00D84055" w:rsidP="00D84055">
      <w:pPr>
        <w:rPr>
          <w:rStyle w:val="StyleUnderline"/>
        </w:rPr>
      </w:pPr>
      <w:r>
        <w:t xml:space="preserve">My argument here is not only that </w:t>
      </w:r>
      <w:r w:rsidRPr="00ED22AD">
        <w:rPr>
          <w:rStyle w:val="StyleUnderline"/>
          <w:highlight w:val="green"/>
        </w:rPr>
        <w:t>we must be weary</w:t>
      </w:r>
      <w:r w:rsidRPr="00C152EC">
        <w:rPr>
          <w:rStyle w:val="StyleUnderline"/>
        </w:rPr>
        <w:t xml:space="preserve"> </w:t>
      </w:r>
      <w:r w:rsidRPr="00ED22AD">
        <w:rPr>
          <w:rStyle w:val="StyleUnderline"/>
          <w:highlight w:val="green"/>
        </w:rPr>
        <w:t>of the</w:t>
      </w:r>
      <w:r w:rsidRPr="00C152EC">
        <w:rPr>
          <w:rStyle w:val="StyleUnderline"/>
        </w:rPr>
        <w:t xml:space="preserve"> fundamentally </w:t>
      </w:r>
      <w:r w:rsidRPr="00ED22AD">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8233B7">
        <w:rPr>
          <w:rStyle w:val="StyleUnderline"/>
          <w:highlight w:val="green"/>
        </w:rPr>
        <w:t>the</w:t>
      </w:r>
      <w:r w:rsidRPr="00C152EC">
        <w:rPr>
          <w:rStyle w:val="StyleUnderline"/>
        </w:rPr>
        <w:t xml:space="preserve"> crisis of the humanities and their </w:t>
      </w:r>
      <w:r w:rsidRPr="00ED22AD">
        <w:rPr>
          <w:rStyle w:val="StyleUnderline"/>
          <w:highlight w:val="green"/>
        </w:rPr>
        <w:t>defense</w:t>
      </w:r>
      <w:r w:rsidRPr="00C152EC">
        <w:rPr>
          <w:rStyle w:val="StyleUnderline"/>
        </w:rPr>
        <w:t xml:space="preserve"> </w:t>
      </w:r>
      <w:r w:rsidRPr="00ED22AD">
        <w:rPr>
          <w:rStyle w:val="StyleUnderline"/>
          <w:highlight w:val="green"/>
        </w:rPr>
        <w:t>hides</w:t>
      </w:r>
      <w:r w:rsidRPr="00C152EC">
        <w:rPr>
          <w:rStyle w:val="StyleUnderline"/>
        </w:rPr>
        <w:t xml:space="preserve"> three important considerations, namely, </w:t>
      </w:r>
      <w:r w:rsidRPr="00ED22AD">
        <w:rPr>
          <w:rStyle w:val="StyleUnderline"/>
          <w:highlight w:val="green"/>
        </w:rPr>
        <w:t>the extent to which</w:t>
      </w:r>
      <w:r w:rsidRPr="00C152EC">
        <w:rPr>
          <w:rStyle w:val="StyleUnderline"/>
        </w:rPr>
        <w:t xml:space="preserve"> the </w:t>
      </w:r>
      <w:r w:rsidRPr="00ED22AD">
        <w:rPr>
          <w:rStyle w:val="StyleUnderline"/>
          <w:highlight w:val="green"/>
        </w:rPr>
        <w:t>humanities</w:t>
      </w:r>
      <w:r w:rsidRPr="00C152EC">
        <w:rPr>
          <w:rStyle w:val="StyleUnderline"/>
        </w:rPr>
        <w:t xml:space="preserve"> (a) have played and continue to </w:t>
      </w:r>
      <w:r w:rsidRPr="00ED22AD">
        <w:rPr>
          <w:rStyle w:val="StyleUnderline"/>
          <w:highlight w:val="green"/>
        </w:rPr>
        <w:t>play a major role</w:t>
      </w:r>
      <w:r w:rsidRPr="00C152EC">
        <w:rPr>
          <w:rStyle w:val="StyleUnderline"/>
        </w:rPr>
        <w:t xml:space="preserve"> </w:t>
      </w:r>
      <w:r w:rsidRPr="00ED22AD">
        <w:rPr>
          <w:rStyle w:val="StyleUnderline"/>
          <w:highlight w:val="green"/>
        </w:rPr>
        <w:t>in</w:t>
      </w:r>
      <w:r w:rsidRPr="00C152EC">
        <w:rPr>
          <w:rStyle w:val="StyleUnderline"/>
        </w:rPr>
        <w:t xml:space="preserve"> the formation and </w:t>
      </w:r>
      <w:r w:rsidRPr="00ED22AD">
        <w:rPr>
          <w:rStyle w:val="StyleUnderline"/>
          <w:highlight w:val="green"/>
        </w:rPr>
        <w:t>legitimization</w:t>
      </w:r>
      <w:r w:rsidRPr="00C152EC">
        <w:rPr>
          <w:rStyle w:val="StyleUnderline"/>
        </w:rPr>
        <w:t xml:space="preserve"> </w:t>
      </w:r>
      <w:r w:rsidRPr="00ED22AD">
        <w:rPr>
          <w:rStyle w:val="StyleUnderline"/>
          <w:highlight w:val="green"/>
        </w:rPr>
        <w:t>of</w:t>
      </w:r>
      <w:r w:rsidRPr="00C152EC">
        <w:rPr>
          <w:rStyle w:val="StyleUnderline"/>
        </w:rPr>
        <w:t xml:space="preserve"> the secularistic, colonial, and racial lines that maintain the centrality of </w:t>
      </w:r>
      <w:r w:rsidRPr="00ED22AD">
        <w:rPr>
          <w:rStyle w:val="StyleUnderline"/>
          <w:highlight w:val="green"/>
        </w:rPr>
        <w:t>Western</w:t>
      </w:r>
      <w:r w:rsidRPr="00C152EC">
        <w:rPr>
          <w:rStyle w:val="StyleUnderline"/>
        </w:rPr>
        <w:t xml:space="preserve"> secularism, </w:t>
      </w:r>
      <w:r w:rsidRPr="00ED22AD">
        <w:rPr>
          <w:rStyle w:val="StyleUnderline"/>
          <w:highlight w:val="green"/>
        </w:rPr>
        <w:t>coloniality, and antiblackness</w:t>
      </w:r>
      <w:r w:rsidRPr="00C152EC">
        <w:rPr>
          <w:rStyle w:val="StyleUnderline"/>
        </w:rPr>
        <w:t xml:space="preserve">, (b) join forces with its intra-modern antagonists in invisibilizing and </w:t>
      </w:r>
      <w:r w:rsidRPr="00ED22AD">
        <w:rPr>
          <w:rStyle w:val="StyleUnderline"/>
          <w:highlight w:val="green"/>
        </w:rPr>
        <w:t>sidelining</w:t>
      </w:r>
      <w:r w:rsidRPr="00C152EC">
        <w:rPr>
          <w:rStyle w:val="StyleUnderline"/>
        </w:rPr>
        <w:t xml:space="preserve"> </w:t>
      </w:r>
      <w:r w:rsidRPr="00ED22AD">
        <w:rPr>
          <w:rStyle w:val="StyleUnderline"/>
          <w:highlight w:val="green"/>
        </w:rPr>
        <w:t>different models</w:t>
      </w:r>
      <w:r w:rsidRPr="00C152EC">
        <w:rPr>
          <w:rStyle w:val="StyleUnderline"/>
        </w:rPr>
        <w:t xml:space="preserve"> </w:t>
      </w:r>
      <w:r w:rsidRPr="008233B7">
        <w:rPr>
          <w:rStyle w:val="StyleUnderline"/>
          <w:highlight w:val="green"/>
        </w:rPr>
        <w:t>of</w:t>
      </w:r>
      <w:r w:rsidRPr="00C152EC">
        <w:rPr>
          <w:rStyle w:val="StyleUnderline"/>
        </w:rPr>
        <w:t xml:space="preserve"> conceptualizing </w:t>
      </w:r>
      <w:r w:rsidRPr="00ED22AD">
        <w:rPr>
          <w:rStyle w:val="StyleUnderline"/>
          <w:highlight w:val="green"/>
        </w:rPr>
        <w:t>knowledge</w:t>
      </w:r>
      <w:r w:rsidRPr="00C152EC">
        <w:rPr>
          <w:rStyle w:val="StyleUnderline"/>
        </w:rPr>
        <w:t xml:space="preserve"> </w:t>
      </w:r>
      <w:r w:rsidRPr="00ED22AD">
        <w:rPr>
          <w:rStyle w:val="StyleUnderline"/>
          <w:highlight w:val="green"/>
        </w:rPr>
        <w:t>than those of the</w:t>
      </w:r>
      <w:r w:rsidRPr="00C152EC">
        <w:rPr>
          <w:rStyle w:val="StyleUnderline"/>
        </w:rPr>
        <w:t xml:space="preserve"> globalized modern </w:t>
      </w:r>
      <w:r w:rsidRPr="00ED22AD">
        <w:rPr>
          <w:rStyle w:val="StyleUnderline"/>
          <w:highlight w:val="green"/>
        </w:rPr>
        <w:t>Western university</w:t>
      </w:r>
      <w:r w:rsidRPr="00C152EC">
        <w:rPr>
          <w:rStyle w:val="StyleUnderline"/>
        </w:rPr>
        <w:t xml:space="preserve">, </w:t>
      </w:r>
      <w:r w:rsidRPr="00ED22AD">
        <w:rPr>
          <w:rStyle w:val="StyleUnderline"/>
          <w:highlight w:val="green"/>
        </w:rPr>
        <w:t>and</w:t>
      </w:r>
      <w:r w:rsidRPr="00C152EC">
        <w:rPr>
          <w:rStyle w:val="StyleUnderline"/>
        </w:rPr>
        <w:t xml:space="preserve"> (c) </w:t>
      </w:r>
      <w:r w:rsidRPr="00ED22AD">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ED22AD">
        <w:rPr>
          <w:rStyle w:val="StyleUnderline"/>
          <w:highlight w:val="green"/>
        </w:rPr>
        <w:t>the humanities</w:t>
      </w:r>
      <w:r w:rsidRPr="00C152EC">
        <w:rPr>
          <w:rStyle w:val="StyleUnderline"/>
        </w:rPr>
        <w:t xml:space="preserve"> have been and </w:t>
      </w:r>
      <w:r w:rsidRPr="00ED22AD">
        <w:rPr>
          <w:rStyle w:val="StyleUnderline"/>
          <w:highlight w:val="green"/>
        </w:rPr>
        <w:t xml:space="preserve">continue to </w:t>
      </w:r>
      <w:r w:rsidRPr="000D7C66">
        <w:rPr>
          <w:rStyle w:val="StyleUnderline"/>
          <w:highlight w:val="green"/>
        </w:rPr>
        <w:t>be</w:t>
      </w:r>
      <w:r w:rsidRPr="008233B7">
        <w:rPr>
          <w:rStyle w:val="StyleUnderline"/>
        </w:rPr>
        <w:t xml:space="preserve"> part of a “white academic field” (Maldonado-Torres, “Interrogating Systemic Racism</w:t>
      </w:r>
      <w:r w:rsidRPr="00C152EC">
        <w:rPr>
          <w:rStyle w:val="StyleUnderline"/>
        </w:rPr>
        <w:t xml:space="preserve">”) that is </w:t>
      </w:r>
      <w:r w:rsidRPr="00ED22AD">
        <w:rPr>
          <w:rStyle w:val="StyleUnderline"/>
          <w:highlight w:val="green"/>
        </w:rPr>
        <w:t>central to “white liberal supremacy</w:t>
      </w:r>
      <w:r w:rsidRPr="00C152EC">
        <w:rPr>
          <w:rStyle w:val="StyleUnderline"/>
        </w:rPr>
        <w:t>” (Beeman), “white innocence” (Wekker), and the “immune system” of whiteness (Bouteldja, 42–43).</w:t>
      </w:r>
    </w:p>
    <w:p w14:paraId="7E9E2431" w14:textId="77777777" w:rsidR="00D84055" w:rsidRDefault="00D84055" w:rsidP="00D84055">
      <w:r>
        <w:lastRenderedPageBreak/>
        <w:t xml:space="preserve"> </w:t>
      </w:r>
      <w:r w:rsidRPr="008233B7">
        <w:rPr>
          <w:rStyle w:val="StyleUnderline"/>
          <w:highlight w:val="green"/>
        </w:rPr>
        <w:t>Calling for</w:t>
      </w:r>
      <w:r w:rsidRPr="004F6B8C">
        <w:rPr>
          <w:rStyle w:val="StyleUnderline"/>
        </w:rPr>
        <w:t xml:space="preserve"> the </w:t>
      </w:r>
      <w:r w:rsidRPr="00ED22AD">
        <w:rPr>
          <w:rStyle w:val="StyleUnderline"/>
          <w:highlight w:val="green"/>
        </w:rPr>
        <w:t>abolition</w:t>
      </w:r>
      <w:r w:rsidRPr="004F6B8C">
        <w:rPr>
          <w:rStyle w:val="StyleUnderline"/>
        </w:rPr>
        <w:t xml:space="preserve"> of the humanities </w:t>
      </w:r>
      <w:r w:rsidRPr="00ED22AD">
        <w:rPr>
          <w:rStyle w:val="StyleUnderline"/>
          <w:highlight w:val="green"/>
        </w:rPr>
        <w:t>is not a rejection of</w:t>
      </w:r>
      <w:r w:rsidRPr="004F6B8C">
        <w:rPr>
          <w:rStyle w:val="StyleUnderline"/>
        </w:rPr>
        <w:t xml:space="preserve"> important </w:t>
      </w:r>
      <w:r w:rsidRPr="00ED22AD">
        <w:rPr>
          <w:rStyle w:val="StyleUnderline"/>
          <w:highlight w:val="green"/>
        </w:rPr>
        <w:t>concepts</w:t>
      </w:r>
      <w:r w:rsidRPr="004F6B8C">
        <w:rPr>
          <w:rStyle w:val="StyleUnderline"/>
        </w:rPr>
        <w:t xml:space="preserve"> and ideas that are </w:t>
      </w:r>
      <w:r w:rsidRPr="00ED22AD">
        <w:rPr>
          <w:rStyle w:val="StyleUnderline"/>
          <w:highlight w:val="green"/>
        </w:rPr>
        <w:t>found in the various</w:t>
      </w:r>
      <w:r w:rsidRPr="004F6B8C">
        <w:rPr>
          <w:rStyle w:val="StyleUnderline"/>
        </w:rPr>
        <w:t xml:space="preserve"> humanities </w:t>
      </w:r>
      <w:r w:rsidRPr="00ED22AD">
        <w:rPr>
          <w:rStyle w:val="StyleUnderline"/>
          <w:highlight w:val="green"/>
        </w:rPr>
        <w:t>fields, but a refusal to consider</w:t>
      </w:r>
      <w:r w:rsidRPr="004F6B8C">
        <w:rPr>
          <w:rStyle w:val="StyleUnderline"/>
        </w:rPr>
        <w:t xml:space="preserve"> </w:t>
      </w:r>
      <w:r w:rsidRPr="00ED22AD">
        <w:rPr>
          <w:rStyle w:val="StyleUnderline"/>
          <w:highlight w:val="green"/>
        </w:rPr>
        <w:t>the humanities as the best organizing structure</w:t>
      </w:r>
      <w:r w:rsidRPr="004F6B8C">
        <w:rPr>
          <w:rStyle w:val="StyleUnderline"/>
        </w:rPr>
        <w:t xml:space="preserve"> </w:t>
      </w:r>
      <w:r w:rsidRPr="00ED22AD">
        <w:rPr>
          <w:rStyle w:val="StyleUnderline"/>
          <w:highlight w:val="green"/>
        </w:rPr>
        <w:t>within which these</w:t>
      </w:r>
      <w:r w:rsidRPr="004F6B8C">
        <w:rPr>
          <w:rStyle w:val="StyleUnderline"/>
        </w:rPr>
        <w:t xml:space="preserve"> and other </w:t>
      </w:r>
      <w:r w:rsidRPr="00ED22AD">
        <w:rPr>
          <w:rStyle w:val="StyleUnderline"/>
          <w:highlight w:val="green"/>
        </w:rPr>
        <w:t>ideas</w:t>
      </w:r>
      <w:r w:rsidRPr="004F6B8C">
        <w:rPr>
          <w:rStyle w:val="StyleUnderline"/>
        </w:rPr>
        <w:t xml:space="preserve"> that remain outside their province </w:t>
      </w:r>
      <w:r w:rsidRPr="00ED22AD">
        <w:rPr>
          <w:rStyle w:val="StyleUnderline"/>
          <w:highlight w:val="green"/>
        </w:rPr>
        <w:t>can</w:t>
      </w:r>
      <w:r w:rsidRPr="004F6B8C">
        <w:rPr>
          <w:rStyle w:val="StyleUnderline"/>
        </w:rPr>
        <w:t xml:space="preserve"> </w:t>
      </w:r>
      <w:r w:rsidRPr="00ED22AD">
        <w:rPr>
          <w:rStyle w:val="StyleUnderline"/>
          <w:highlight w:val="green"/>
        </w:rPr>
        <w:t>fulfill the role of contributing to</w:t>
      </w:r>
      <w:r w:rsidRPr="004F6B8C">
        <w:rPr>
          <w:rStyle w:val="StyleUnderline"/>
        </w:rPr>
        <w:t xml:space="preserve"> the creation of an-other world: </w:t>
      </w:r>
      <w:r w:rsidRPr="00ED22AD">
        <w:rPr>
          <w:rStyle w:val="StyleUnderline"/>
          <w:highlight w:val="green"/>
        </w:rPr>
        <w:t>a world freed from</w:t>
      </w:r>
      <w:r w:rsidRPr="004F6B8C">
        <w:rPr>
          <w:rStyle w:val="StyleUnderline"/>
        </w:rPr>
        <w:t xml:space="preserve"> the naturalization of secularity, </w:t>
      </w:r>
      <w:r w:rsidRPr="00ED22AD">
        <w:rPr>
          <w:rStyle w:val="StyleUnderline"/>
          <w:highlight w:val="green"/>
        </w:rPr>
        <w:t>coloniality, and antiblackness</w:t>
      </w:r>
      <w: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t xml:space="preserve">.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w:t>
      </w:r>
      <w:proofErr w:type="gramStart"/>
      <w:r>
        <w:t>In light of</w:t>
      </w:r>
      <w:proofErr w:type="gramEnd"/>
      <w:r>
        <w:t xml:space="preserve"> these decolonial transdisciplinary sites, the humanities and liberal arts education as a whole appear to be both problematic and obsolete.</w:t>
      </w:r>
    </w:p>
    <w:p w14:paraId="13DF76F2" w14:textId="77777777" w:rsidR="00D84055" w:rsidRPr="005753C6" w:rsidRDefault="00D84055" w:rsidP="00D84055">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Humanitatis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w:t>
      </w:r>
      <w:proofErr w:type="gramStart"/>
      <w:r>
        <w:t>That is to say first</w:t>
      </w:r>
      <w:proofErr w:type="gramEnd"/>
      <w:r>
        <w:t xml:space="preserve"> that, </w:t>
      </w:r>
      <w:r w:rsidRPr="005753C6">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5753C6">
        <w:rPr>
          <w:rStyle w:val="StyleUnderline"/>
          <w:highlight w:val="green"/>
        </w:rPr>
        <w:t>ventures within</w:t>
      </w:r>
      <w:r w:rsidRPr="005753C6">
        <w:rPr>
          <w:rStyle w:val="StyleUnderline"/>
        </w:rPr>
        <w:t xml:space="preserve"> </w:t>
      </w:r>
      <w:r w:rsidRPr="005753C6">
        <w:rPr>
          <w:rStyle w:val="StyleUnderline"/>
          <w:highlight w:val="green"/>
        </w:rPr>
        <w:t>the</w:t>
      </w:r>
      <w:r w:rsidRPr="005753C6">
        <w:rPr>
          <w:rStyle w:val="StyleUnderline"/>
        </w:rPr>
        <w:t xml:space="preserve"> modern/colonial </w:t>
      </w:r>
      <w:r w:rsidRPr="005753C6">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5753C6">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5753C6">
        <w:rPr>
          <w:rStyle w:val="StyleUnderline"/>
          <w:highlight w:val="green"/>
        </w:rPr>
        <w:t>remain outside the</w:t>
      </w:r>
      <w:r w:rsidRPr="005753C6">
        <w:rPr>
          <w:rStyle w:val="StyleUnderline"/>
        </w:rPr>
        <w:t xml:space="preserve"> province of the </w:t>
      </w:r>
      <w:r w:rsidRPr="005753C6">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5753C6">
        <w:rPr>
          <w:rStyle w:val="StyleUnderline"/>
          <w:highlight w:val="green"/>
        </w:rPr>
        <w:t>challenge</w:t>
      </w:r>
      <w:r w:rsidRPr="005753C6">
        <w:rPr>
          <w:rStyle w:val="StyleUnderline"/>
        </w:rPr>
        <w:t xml:space="preserve"> the </w:t>
      </w:r>
      <w:r w:rsidRPr="005753C6">
        <w:rPr>
          <w:rStyle w:val="StyleUnderline"/>
          <w:highlight w:val="green"/>
        </w:rPr>
        <w:t>commodification</w:t>
      </w:r>
      <w:r w:rsidRPr="005753C6">
        <w:rPr>
          <w:rStyle w:val="StyleUnderline"/>
        </w:rPr>
        <w:t xml:space="preserve"> </w:t>
      </w:r>
      <w:r w:rsidRPr="005753C6">
        <w:rPr>
          <w:rStyle w:val="StyleUnderline"/>
          <w:highlight w:val="green"/>
        </w:rPr>
        <w:t>of</w:t>
      </w:r>
      <w:r w:rsidRPr="005753C6">
        <w:rPr>
          <w:rStyle w:val="StyleUnderline"/>
        </w:rPr>
        <w:t xml:space="preserve"> the decolonial in </w:t>
      </w:r>
      <w:r w:rsidRPr="005753C6">
        <w:rPr>
          <w:rStyle w:val="StyleUnderline"/>
          <w:highlight w:val="green"/>
        </w:rPr>
        <w:t>the academy</w:t>
      </w:r>
      <w:r w:rsidRPr="005753C6">
        <w:rPr>
          <w:rStyle w:val="StyleUnderline"/>
        </w:rPr>
        <w:t>.</w:t>
      </w:r>
    </w:p>
    <w:p w14:paraId="109DED12" w14:textId="4D154DFA" w:rsidR="00210F48" w:rsidRDefault="00210F48" w:rsidP="00210F48">
      <w:pPr>
        <w:pStyle w:val="Heading2"/>
      </w:pPr>
      <w:r>
        <w:lastRenderedPageBreak/>
        <w:t>Case</w:t>
      </w:r>
    </w:p>
    <w:p w14:paraId="74C2CFB3" w14:textId="4697B398" w:rsidR="00210F48" w:rsidRDefault="00210F48" w:rsidP="00210F48">
      <w:pPr>
        <w:pStyle w:val="Heading3"/>
      </w:pPr>
      <w:r>
        <w:lastRenderedPageBreak/>
        <w:t>1nc---Case</w:t>
      </w:r>
    </w:p>
    <w:p w14:paraId="4ADD2CEA" w14:textId="19BC9017" w:rsidR="00210F48" w:rsidRPr="00AB03F6" w:rsidRDefault="00210F48" w:rsidP="00210F48">
      <w:pPr>
        <w:pStyle w:val="Heading4"/>
        <w:rPr>
          <w:rFonts w:cs="Times New Roman"/>
        </w:rPr>
      </w:pPr>
      <w:bookmarkStart w:id="0" w:name="_Hlk121994861"/>
      <w:r>
        <w:rPr>
          <w:rFonts w:cs="Times New Roman"/>
        </w:rPr>
        <w:t xml:space="preserve">1. </w:t>
      </w:r>
      <w:r w:rsidRPr="00AB03F6">
        <w:rPr>
          <w:rFonts w:cs="Times New Roman"/>
        </w:rPr>
        <w:t xml:space="preserve">The </w:t>
      </w:r>
      <w:r w:rsidRPr="00AB03F6">
        <w:rPr>
          <w:rFonts w:cs="Times New Roman"/>
          <w:u w:val="single"/>
        </w:rPr>
        <w:t>role of the ballot</w:t>
      </w:r>
      <w:r w:rsidRPr="00AB03F6">
        <w:rPr>
          <w:rFonts w:cs="Times New Roman"/>
        </w:rPr>
        <w:t xml:space="preserve"> is to determine the better debating by comparing </w:t>
      </w:r>
      <w:r w:rsidRPr="00AB03F6">
        <w:rPr>
          <w:rFonts w:cs="Times New Roman"/>
          <w:u w:val="single"/>
        </w:rPr>
        <w:t>normative consequences</w:t>
      </w:r>
      <w:r w:rsidRPr="00AB03F6">
        <w:rPr>
          <w:rFonts w:cs="Times New Roman"/>
        </w:rPr>
        <w:t xml:space="preserve"> of </w:t>
      </w:r>
      <w:r w:rsidRPr="00AB03F6">
        <w:rPr>
          <w:rFonts w:cs="Times New Roman"/>
          <w:u w:val="single"/>
        </w:rPr>
        <w:t>political proposals</w:t>
      </w:r>
      <w:r w:rsidRPr="00AB03F6">
        <w:rPr>
          <w:rFonts w:cs="Times New Roman"/>
        </w:rPr>
        <w:t xml:space="preserve">. Positioning debate as an endless and fluid open-ended discussion </w:t>
      </w:r>
      <w:r w:rsidRPr="00AB03F6">
        <w:rPr>
          <w:rFonts w:cs="Times New Roman"/>
          <w:u w:val="single"/>
        </w:rPr>
        <w:t>traps us</w:t>
      </w:r>
      <w:r w:rsidRPr="00AB03F6">
        <w:rPr>
          <w:rFonts w:cs="Times New Roman"/>
        </w:rPr>
        <w:t xml:space="preserve"> in </w:t>
      </w:r>
      <w:r w:rsidRPr="00AB03F6">
        <w:rPr>
          <w:rFonts w:cs="Times New Roman"/>
          <w:u w:val="single"/>
        </w:rPr>
        <w:t>cycles of political irrelevance</w:t>
      </w:r>
      <w:r w:rsidRPr="00AB03F6">
        <w:rPr>
          <w:rFonts w:cs="Times New Roman"/>
        </w:rPr>
        <w:t xml:space="preserve"> while leaving elite interests </w:t>
      </w:r>
      <w:r w:rsidRPr="00AB03F6">
        <w:rPr>
          <w:rFonts w:cs="Times New Roman"/>
          <w:u w:val="single"/>
        </w:rPr>
        <w:t>unchecked</w:t>
      </w:r>
      <w:r w:rsidRPr="00AB03F6">
        <w:rPr>
          <w:rFonts w:cs="Times New Roman"/>
        </w:rPr>
        <w:t>.</w:t>
      </w:r>
    </w:p>
    <w:p w14:paraId="2210D77D" w14:textId="77777777" w:rsidR="00210F48" w:rsidRPr="00AB03F6" w:rsidRDefault="00210F48" w:rsidP="00210F48"/>
    <w:p w14:paraId="7B279F03" w14:textId="06F77D3D" w:rsidR="00210F48" w:rsidRPr="00AB03F6" w:rsidRDefault="00210F48" w:rsidP="00210F48">
      <w:pPr>
        <w:pStyle w:val="Heading4"/>
        <w:spacing w:before="0"/>
        <w:rPr>
          <w:rFonts w:cs="Times New Roman"/>
        </w:rPr>
      </w:pPr>
      <w:r>
        <w:rPr>
          <w:rFonts w:cs="Times New Roman"/>
        </w:rPr>
        <w:t xml:space="preserve">2. </w:t>
      </w:r>
      <w:r w:rsidRPr="00AB03F6">
        <w:rPr>
          <w:rFonts w:cs="Times New Roman"/>
        </w:rPr>
        <w:t xml:space="preserve">Vote NEG on </w:t>
      </w:r>
      <w:r w:rsidRPr="00AB03F6">
        <w:rPr>
          <w:rFonts w:cs="Times New Roman"/>
          <w:u w:val="single"/>
        </w:rPr>
        <w:t>presumption</w:t>
      </w:r>
      <w:r w:rsidRPr="00AB03F6">
        <w:rPr>
          <w:rFonts w:cs="Times New Roman"/>
        </w:rPr>
        <w:t xml:space="preserve">: </w:t>
      </w:r>
    </w:p>
    <w:p w14:paraId="3A0C36AB" w14:textId="588B9F13" w:rsidR="00210F48" w:rsidRPr="0045756A" w:rsidRDefault="00D94D93" w:rsidP="00210F48">
      <w:pPr>
        <w:pStyle w:val="Heading4"/>
      </w:pPr>
      <w:r>
        <w:rPr>
          <w:u w:val="single"/>
        </w:rPr>
        <w:t xml:space="preserve">A. </w:t>
      </w:r>
      <w:r w:rsidR="00210F48" w:rsidRPr="0045756A">
        <w:rPr>
          <w:u w:val="single"/>
        </w:rPr>
        <w:t>No Spillover</w:t>
      </w:r>
      <w:r w:rsidR="00210F48" w:rsidRPr="0045756A">
        <w:t xml:space="preserve">—the AFF </w:t>
      </w:r>
      <w:r w:rsidR="00210F48" w:rsidRPr="0045756A">
        <w:rPr>
          <w:u w:val="single"/>
        </w:rPr>
        <w:t>does not</w:t>
      </w:r>
      <w:r w:rsidR="00210F48" w:rsidRPr="0045756A">
        <w:t xml:space="preserve"> spill-up or out because the next round </w:t>
      </w:r>
      <w:r w:rsidR="00210F48" w:rsidRPr="0045756A">
        <w:rPr>
          <w:u w:val="single"/>
        </w:rPr>
        <w:t>always</w:t>
      </w:r>
      <w:r w:rsidR="00210F48" w:rsidRPr="0045756A">
        <w:t xml:space="preserve"> goes on</w:t>
      </w:r>
      <w:proofErr w:type="gramStart"/>
      <w:r w:rsidR="00210F48">
        <w:t xml:space="preserve">-  </w:t>
      </w:r>
      <w:r w:rsidR="00210F48" w:rsidRPr="0045756A">
        <w:rPr>
          <w:rFonts w:cs="Times New Roman"/>
        </w:rPr>
        <w:t>The</w:t>
      </w:r>
      <w:proofErr w:type="gramEnd"/>
      <w:r w:rsidR="00210F48" w:rsidRPr="0045756A">
        <w:rPr>
          <w:rFonts w:cs="Times New Roman"/>
        </w:rPr>
        <w:t xml:space="preserve"> aff doesn’t result in any </w:t>
      </w:r>
      <w:r w:rsidR="00210F48">
        <w:rPr>
          <w:rFonts w:cs="Times New Roman"/>
        </w:rPr>
        <w:t>change to current opressive</w:t>
      </w:r>
      <w:r w:rsidR="00210F48" w:rsidRPr="0045756A">
        <w:rPr>
          <w:rFonts w:cs="Times New Roman"/>
        </w:rPr>
        <w:t xml:space="preserve"> norms, which means they cant weigh any of that offense writ large.</w:t>
      </w:r>
    </w:p>
    <w:p w14:paraId="019A0C47" w14:textId="1936B399" w:rsidR="00210F48" w:rsidRPr="00AB03F6" w:rsidRDefault="00D94D93" w:rsidP="00210F48">
      <w:pPr>
        <w:pStyle w:val="Heading4"/>
        <w:spacing w:before="0"/>
        <w:rPr>
          <w:rFonts w:cs="Times New Roman"/>
        </w:rPr>
      </w:pPr>
      <w:r>
        <w:rPr>
          <w:rFonts w:cs="Times New Roman"/>
          <w:u w:val="single"/>
        </w:rPr>
        <w:t xml:space="preserve">B. </w:t>
      </w:r>
      <w:r w:rsidR="00210F48" w:rsidRPr="00AB03F6">
        <w:rPr>
          <w:rFonts w:cs="Times New Roman"/>
          <w:u w:val="single"/>
        </w:rPr>
        <w:t>No Subject Formation</w:t>
      </w:r>
      <w:r w:rsidR="00210F48" w:rsidRPr="00AB03F6">
        <w:rPr>
          <w:rFonts w:cs="Times New Roman"/>
        </w:rPr>
        <w:t xml:space="preserve">—schools and upbringing change us </w:t>
      </w:r>
      <w:r w:rsidR="00210F48" w:rsidRPr="00AB03F6">
        <w:rPr>
          <w:rFonts w:cs="Times New Roman"/>
          <w:u w:val="single"/>
        </w:rPr>
        <w:t>more</w:t>
      </w:r>
    </w:p>
    <w:p w14:paraId="0DD59E38" w14:textId="4FB036FF" w:rsidR="00210F48" w:rsidRPr="00AB03F6" w:rsidRDefault="00D94D93" w:rsidP="00210F48">
      <w:pPr>
        <w:pStyle w:val="Heading4"/>
        <w:spacing w:before="0"/>
        <w:rPr>
          <w:rFonts w:cs="Times New Roman"/>
        </w:rPr>
      </w:pPr>
      <w:r>
        <w:rPr>
          <w:rFonts w:cs="Times New Roman"/>
          <w:u w:val="single"/>
        </w:rPr>
        <w:t xml:space="preserve">C. </w:t>
      </w:r>
      <w:r w:rsidR="00210F48" w:rsidRPr="00AB03F6">
        <w:rPr>
          <w:rFonts w:cs="Times New Roman"/>
          <w:u w:val="single"/>
        </w:rPr>
        <w:t>No Warrant for the Ballot</w:t>
      </w:r>
      <w:r w:rsidR="00210F48" w:rsidRPr="00AB03F6">
        <w:rPr>
          <w:rFonts w:cs="Times New Roman"/>
        </w:rPr>
        <w:t xml:space="preserve">—debate as a game </w:t>
      </w:r>
      <w:r w:rsidR="00210F48" w:rsidRPr="00AB03F6">
        <w:rPr>
          <w:rFonts w:cs="Times New Roman"/>
          <w:u w:val="single"/>
        </w:rPr>
        <w:t>coopts</w:t>
      </w:r>
      <w:r w:rsidR="00210F48" w:rsidRPr="00AB03F6">
        <w:rPr>
          <w:rFonts w:cs="Times New Roman"/>
        </w:rPr>
        <w:t xml:space="preserve"> any </w:t>
      </w:r>
      <w:r w:rsidR="00210F48" w:rsidRPr="00AB03F6">
        <w:rPr>
          <w:rFonts w:cs="Times New Roman"/>
          <w:u w:val="single"/>
        </w:rPr>
        <w:t>ethical value</w:t>
      </w:r>
      <w:r w:rsidR="00210F48" w:rsidRPr="00AB03F6">
        <w:rPr>
          <w:rFonts w:cs="Times New Roman"/>
        </w:rPr>
        <w:t xml:space="preserve"> to </w:t>
      </w:r>
      <w:r w:rsidR="00210F48" w:rsidRPr="00AB03F6">
        <w:rPr>
          <w:rFonts w:cs="Times New Roman"/>
          <w:u w:val="single"/>
        </w:rPr>
        <w:t>advocating</w:t>
      </w:r>
      <w:r w:rsidR="00210F48" w:rsidRPr="00AB03F6">
        <w:rPr>
          <w:rFonts w:cs="Times New Roman"/>
        </w:rPr>
        <w:t xml:space="preserve"> the 1AC.</w:t>
      </w:r>
    </w:p>
    <w:bookmarkEnd w:id="0"/>
    <w:p w14:paraId="45DC0833" w14:textId="02448CCB" w:rsidR="00210F48" w:rsidRDefault="00D94D93" w:rsidP="00210F48">
      <w:pPr>
        <w:pStyle w:val="Heading4"/>
      </w:pPr>
      <w:r>
        <w:rPr>
          <w:u w:val="single"/>
        </w:rPr>
        <w:t>3</w:t>
      </w:r>
      <w:r w:rsidR="00210F48">
        <w:rPr>
          <w:u w:val="single"/>
        </w:rPr>
        <w:t>. LEGAL ORGANIZING</w:t>
      </w:r>
      <w:r w:rsidR="00210F48">
        <w:t>. Legal solutions in labor can generate radical change.</w:t>
      </w:r>
    </w:p>
    <w:p w14:paraId="253366D1" w14:textId="77777777" w:rsidR="00210F48" w:rsidRDefault="00210F48" w:rsidP="00210F48">
      <w:r w:rsidRPr="00273AC7">
        <w:rPr>
          <w:rStyle w:val="Style13ptBold"/>
        </w:rPr>
        <w:t>Fisk 21'</w:t>
      </w:r>
      <w:r w:rsidRPr="00273AC7">
        <w:t xml:space="preserve"> - [Catherine L. Fisk, </w:t>
      </w:r>
      <w:r>
        <w:t>Fisk is a</w:t>
      </w:r>
      <w:r w:rsidRPr="00273AC7">
        <w:t xml:space="preserve"> Professor of Law, University of California, Berkeley, The Yale Law, 2-3-2021 "The Once and Future Countervailing Power of Labor, available on:  https://www.yalelawjournal.org/forum/the-once-and-future-countervailing-power-of-labor, accessed:  8-10-2025 // jsp]</w:t>
      </w:r>
    </w:p>
    <w:p w14:paraId="3FFC350B" w14:textId="77777777" w:rsidR="00210F48" w:rsidRPr="00273AC7" w:rsidRDefault="00210F48" w:rsidP="00210F48">
      <w:pPr>
        <w:rPr>
          <w:sz w:val="16"/>
        </w:rPr>
      </w:pPr>
      <w:r w:rsidRPr="00273AC7">
        <w:rPr>
          <w:u w:val="single"/>
        </w:rPr>
        <w:t xml:space="preserve">In this Essay, I embrace and build on Andrias and Sachs’s </w:t>
      </w:r>
      <w:r w:rsidRPr="00273AC7">
        <w:rPr>
          <w:rStyle w:val="Emphasis"/>
        </w:rPr>
        <w:t>law-and-organizing</w:t>
      </w:r>
      <w:r w:rsidRPr="00273AC7">
        <w:rPr>
          <w:u w:val="single"/>
        </w:rPr>
        <w:t xml:space="preserve"> frame and their ideas about how </w:t>
      </w:r>
      <w:r w:rsidRPr="00273AC7">
        <w:rPr>
          <w:rStyle w:val="Emphasis"/>
          <w:highlight w:val="green"/>
        </w:rPr>
        <w:t>laws</w:t>
      </w:r>
      <w:r w:rsidRPr="00273AC7">
        <w:rPr>
          <w:highlight w:val="green"/>
          <w:u w:val="single"/>
        </w:rPr>
        <w:t xml:space="preserve"> can </w:t>
      </w:r>
      <w:r w:rsidRPr="00273AC7">
        <w:rPr>
          <w:rStyle w:val="Emphasis"/>
          <w:highlight w:val="green"/>
        </w:rPr>
        <w:t>enable</w:t>
      </w:r>
      <w:r w:rsidRPr="00273AC7">
        <w:rPr>
          <w:highlight w:val="green"/>
          <w:u w:val="single"/>
        </w:rPr>
        <w:t xml:space="preserve"> </w:t>
      </w:r>
      <w:r w:rsidRPr="00273AC7">
        <w:rPr>
          <w:u w:val="single"/>
        </w:rPr>
        <w:t xml:space="preserve">the </w:t>
      </w:r>
      <w:r w:rsidRPr="00273AC7">
        <w:rPr>
          <w:rStyle w:val="Emphasis"/>
          <w:highlight w:val="green"/>
        </w:rPr>
        <w:t>formation</w:t>
      </w:r>
      <w:r w:rsidRPr="00273AC7">
        <w:rPr>
          <w:highlight w:val="green"/>
          <w:u w:val="single"/>
        </w:rPr>
        <w:t xml:space="preserve"> of </w:t>
      </w:r>
      <w:r w:rsidRPr="00273AC7">
        <w:rPr>
          <w:rStyle w:val="Emphasis"/>
          <w:highlight w:val="green"/>
        </w:rPr>
        <w:t>working</w:t>
      </w:r>
      <w:r w:rsidRPr="00273AC7">
        <w:rPr>
          <w:highlight w:val="green"/>
          <w:u w:val="single"/>
        </w:rPr>
        <w:t xml:space="preserve"> people’s </w:t>
      </w:r>
      <w:r w:rsidRPr="00273AC7">
        <w:rPr>
          <w:rStyle w:val="Emphasis"/>
          <w:highlight w:val="green"/>
        </w:rPr>
        <w:t>movements</w:t>
      </w:r>
      <w:r w:rsidRPr="00273AC7">
        <w:rPr>
          <w:u w:val="single"/>
        </w:rPr>
        <w:t>.</w:t>
      </w:r>
      <w:r w:rsidRPr="00273AC7">
        <w:rPr>
          <w:sz w:val="16"/>
        </w:rPr>
        <w:t xml:space="preserve"> I also suggest some cautionary notes drawn from law’s response to uprisings of the past, where labor and civil-rights activism were repressed by antiradical, anti-immigrant, and antilabor legislation.9 As labor scholars and former labor organizers, Andrias and Sachs know as well as anyone the many ways law can both support and thwart the formation of sustainable and transformative class-based social movements. Law tends not only to thwart and suppress but also to channel movement activity in ways that weaken threats to the hegemony of the wealthy under capitalism.10 I seek, therefore, to elaborate on their ideas while bearing in mind lessons from history about how law enabled, channeled, and thwarted labor’s quest to be a transformative social movement. In exploring specific ideas about how law can enable worker organizing without also channeling activism away from radical change and thwarting real challenges to elite power, I sketch ways in which law has made it both essential and difficult for labor and racial justice activists to organize together against inequality around the shared identity as have-nots.</w:t>
      </w:r>
    </w:p>
    <w:p w14:paraId="498BCE06" w14:textId="77777777" w:rsidR="00210F48" w:rsidRPr="00273AC7" w:rsidRDefault="00210F48" w:rsidP="00210F48">
      <w:pPr>
        <w:rPr>
          <w:sz w:val="16"/>
        </w:rPr>
      </w:pPr>
      <w:r w:rsidRPr="00273AC7">
        <w:rPr>
          <w:sz w:val="16"/>
        </w:rPr>
        <w:t>Part I of this Essay explores four lessons for today’s class-based social movements from the history of law’s successful channeling of labor. Part II sketches three ways that labor organizations can navigate the law to become the countervailing power that Andrias and Sachs promote. Part III concludes with some reminders that, while law can enable today’s activism to complete some of the work that was left undone in the New Deal, Civil Rights, and Great Society eras, we should be clear-eyed about the role law played in leaving that work undone and the difficulties of using law to build sustainable class-based social movements.</w:t>
      </w:r>
    </w:p>
    <w:p w14:paraId="136B8CA8" w14:textId="77777777" w:rsidR="00210F48" w:rsidRPr="00273AC7" w:rsidRDefault="00210F48" w:rsidP="00210F48">
      <w:pPr>
        <w:rPr>
          <w:sz w:val="16"/>
        </w:rPr>
      </w:pPr>
      <w:r w:rsidRPr="00273AC7">
        <w:rPr>
          <w:sz w:val="16"/>
        </w:rPr>
        <w:t>I. constructing countervailing power: lessons from the mid-twentieth century</w:t>
      </w:r>
    </w:p>
    <w:p w14:paraId="1FFFBFA8" w14:textId="77777777" w:rsidR="00210F48" w:rsidRPr="00273AC7" w:rsidRDefault="00210F48" w:rsidP="00210F48">
      <w:pPr>
        <w:rPr>
          <w:sz w:val="16"/>
        </w:rPr>
      </w:pPr>
      <w:r w:rsidRPr="00273AC7">
        <w:rPr>
          <w:u w:val="single"/>
        </w:rPr>
        <w:t xml:space="preserve">Andrias and Sachs argue that </w:t>
      </w:r>
      <w:r w:rsidRPr="00273AC7">
        <w:rPr>
          <w:rStyle w:val="Emphasis"/>
          <w:highlight w:val="green"/>
        </w:rPr>
        <w:t>mass-membership organizations</w:t>
      </w:r>
      <w:r w:rsidRPr="00273AC7">
        <w:rPr>
          <w:highlight w:val="green"/>
          <w:u w:val="single"/>
        </w:rPr>
        <w:t xml:space="preserve"> were </w:t>
      </w:r>
      <w:r w:rsidRPr="00273AC7">
        <w:rPr>
          <w:rStyle w:val="Emphasis"/>
          <w:highlight w:val="green"/>
        </w:rPr>
        <w:t>instrumental</w:t>
      </w:r>
      <w:r w:rsidRPr="00273AC7">
        <w:rPr>
          <w:highlight w:val="green"/>
          <w:u w:val="single"/>
        </w:rPr>
        <w:t xml:space="preserve"> in winning changes </w:t>
      </w:r>
      <w:r w:rsidRPr="00273AC7">
        <w:rPr>
          <w:u w:val="single"/>
        </w:rPr>
        <w:t xml:space="preserve">in </w:t>
      </w:r>
      <w:r w:rsidRPr="00273AC7">
        <w:rPr>
          <w:rStyle w:val="Emphasis"/>
        </w:rPr>
        <w:t>law</w:t>
      </w:r>
      <w:r w:rsidRPr="00273AC7">
        <w:rPr>
          <w:u w:val="single"/>
        </w:rPr>
        <w:t xml:space="preserve"> and policy </w:t>
      </w:r>
      <w:r w:rsidRPr="00273AC7">
        <w:rPr>
          <w:highlight w:val="green"/>
          <w:u w:val="single"/>
        </w:rPr>
        <w:t xml:space="preserve">that benefitted </w:t>
      </w:r>
      <w:r w:rsidRPr="00273AC7">
        <w:rPr>
          <w:rStyle w:val="Emphasis"/>
          <w:highlight w:val="green"/>
        </w:rPr>
        <w:t>ordinary</w:t>
      </w:r>
      <w:r w:rsidRPr="00273AC7">
        <w:rPr>
          <w:highlight w:val="green"/>
          <w:u w:val="single"/>
        </w:rPr>
        <w:t xml:space="preserve"> people rather than </w:t>
      </w:r>
      <w:r w:rsidRPr="00273AC7">
        <w:rPr>
          <w:rStyle w:val="Emphasis"/>
          <w:highlight w:val="green"/>
        </w:rPr>
        <w:t>elites</w:t>
      </w:r>
      <w:r w:rsidRPr="00273AC7">
        <w:rPr>
          <w:sz w:val="16"/>
        </w:rPr>
        <w:t>.11 In a political economy dominated by huge and concentrated power on the one side, organization on the other side is necessary for law to be responsive to the non-elite. The dearth of countervailing power, as John Kenneth Galbraith called it,12 or what Andrias and Sachs call “the paucity of collective organization among non-elites,” is not “a natural occurrence” stemming from inexorable economic principles (e.g., collective action problems). Rather, it is a product of legal rules that make it hard to organize.13</w:t>
      </w:r>
    </w:p>
    <w:p w14:paraId="31685378" w14:textId="77777777" w:rsidR="00210F48" w:rsidRDefault="00210F48" w:rsidP="00210F48">
      <w:pPr>
        <w:rPr>
          <w:u w:val="single"/>
        </w:rPr>
      </w:pPr>
      <w:r w:rsidRPr="00273AC7">
        <w:rPr>
          <w:u w:val="single"/>
        </w:rPr>
        <w:lastRenderedPageBreak/>
        <w:t xml:space="preserve">The elements of </w:t>
      </w:r>
      <w:r w:rsidRPr="00273AC7">
        <w:rPr>
          <w:highlight w:val="green"/>
          <w:u w:val="single"/>
        </w:rPr>
        <w:t xml:space="preserve">a legal regime </w:t>
      </w:r>
      <w:r w:rsidRPr="00273AC7">
        <w:rPr>
          <w:u w:val="single"/>
        </w:rPr>
        <w:t xml:space="preserve">that </w:t>
      </w:r>
      <w:r w:rsidRPr="00273AC7">
        <w:rPr>
          <w:highlight w:val="green"/>
          <w:u w:val="single"/>
        </w:rPr>
        <w:t xml:space="preserve">will </w:t>
      </w:r>
      <w:r w:rsidRPr="00273AC7">
        <w:rPr>
          <w:rStyle w:val="Emphasis"/>
          <w:highlight w:val="green"/>
        </w:rPr>
        <w:t>nurture class-based organizin</w:t>
      </w:r>
      <w:r w:rsidRPr="00273AC7">
        <w:rPr>
          <w:highlight w:val="green"/>
          <w:u w:val="single"/>
        </w:rPr>
        <w:t xml:space="preserve">g essential </w:t>
      </w:r>
      <w:r w:rsidRPr="00273AC7">
        <w:rPr>
          <w:u w:val="single"/>
        </w:rPr>
        <w:t>to economic and political democracy, Andrias and Sachs argue, are found in the National Labor Relations Act (</w:t>
      </w:r>
      <w:r w:rsidRPr="00273AC7">
        <w:rPr>
          <w:rStyle w:val="Emphasis"/>
        </w:rPr>
        <w:t>NLRA</w:t>
      </w:r>
      <w:r w:rsidRPr="00273AC7">
        <w:rPr>
          <w:u w:val="single"/>
        </w:rPr>
        <w:t>).</w:t>
      </w:r>
      <w:r w:rsidRPr="00273AC7">
        <w:rPr>
          <w:sz w:val="16"/>
        </w:rPr>
        <w:t>14 </w:t>
      </w:r>
      <w:r w:rsidRPr="00273AC7">
        <w:rPr>
          <w:highlight w:val="green"/>
          <w:u w:val="single"/>
        </w:rPr>
        <w:t xml:space="preserve">The </w:t>
      </w:r>
      <w:r w:rsidRPr="00273AC7">
        <w:rPr>
          <w:rStyle w:val="Emphasis"/>
          <w:highlight w:val="green"/>
        </w:rPr>
        <w:t>NLRA</w:t>
      </w:r>
      <w:r w:rsidRPr="00273AC7">
        <w:rPr>
          <w:highlight w:val="green"/>
          <w:u w:val="single"/>
        </w:rPr>
        <w:t xml:space="preserve"> was </w:t>
      </w:r>
      <w:r w:rsidRPr="00273AC7">
        <w:rPr>
          <w:u w:val="single"/>
        </w:rPr>
        <w:t xml:space="preserve">the single most </w:t>
      </w:r>
      <w:r w:rsidRPr="00273AC7">
        <w:rPr>
          <w:rStyle w:val="Emphasis"/>
          <w:highlight w:val="green"/>
        </w:rPr>
        <w:t>significant</w:t>
      </w:r>
      <w:r w:rsidRPr="00273AC7">
        <w:rPr>
          <w:highlight w:val="green"/>
          <w:u w:val="single"/>
        </w:rPr>
        <w:t xml:space="preserve"> </w:t>
      </w:r>
      <w:r w:rsidRPr="00273AC7">
        <w:rPr>
          <w:u w:val="single"/>
        </w:rPr>
        <w:t xml:space="preserve">government effort </w:t>
      </w:r>
      <w:r w:rsidRPr="00273AC7">
        <w:rPr>
          <w:highlight w:val="green"/>
          <w:u w:val="single"/>
        </w:rPr>
        <w:t>to remove legal obstacles to collective action</w:t>
      </w:r>
      <w:r w:rsidRPr="00273AC7">
        <w:rPr>
          <w:u w:val="single"/>
        </w:rPr>
        <w:t xml:space="preserve">. Andrias and Sachs make the case that effective </w:t>
      </w:r>
      <w:r w:rsidRPr="00273AC7">
        <w:rPr>
          <w:rStyle w:val="Emphasis"/>
          <w:highlight w:val="green"/>
        </w:rPr>
        <w:t>organizing</w:t>
      </w:r>
      <w:r w:rsidRPr="00273AC7">
        <w:rPr>
          <w:highlight w:val="green"/>
          <w:u w:val="single"/>
        </w:rPr>
        <w:t xml:space="preserve"> requires </w:t>
      </w:r>
      <w:r w:rsidRPr="00273AC7">
        <w:rPr>
          <w:rStyle w:val="Emphasis"/>
          <w:highlight w:val="green"/>
        </w:rPr>
        <w:t>legal rights</w:t>
      </w:r>
      <w:r w:rsidRPr="00273AC7">
        <w:rPr>
          <w:highlight w:val="green"/>
          <w:u w:val="single"/>
        </w:rPr>
        <w:t xml:space="preserve"> to access spaces in which to organize</w:t>
      </w:r>
      <w:r w:rsidRPr="00273AC7">
        <w:rPr>
          <w:u w:val="single"/>
        </w:rPr>
        <w:t>, to reliably collect funds from members, to be free from retaliation, and to bargain with relevant actors over conditions—to do all the things that the National Labor Relation Board (NLRB) under the Trump Administration and the Supreme Court are busy using law to block.15</w:t>
      </w:r>
      <w:r w:rsidRPr="00273AC7">
        <w:rPr>
          <w:sz w:val="16"/>
        </w:rPr>
        <w:t> Both the conservatives who are rolling back protections for labor and liberals like Andrias and Sachs share a belief that law matters; law is a cause and power is an effect. It is well known that after Congress enacted legal rights to unionize in 1935, union membership exploded.16 </w:t>
      </w:r>
      <w:r w:rsidRPr="00273AC7">
        <w:rPr>
          <w:u w:val="single"/>
        </w:rPr>
        <w:t xml:space="preserve">It is less well known that after </w:t>
      </w:r>
      <w:r w:rsidRPr="00273AC7">
        <w:rPr>
          <w:rStyle w:val="Emphasis"/>
          <w:highlight w:val="green"/>
        </w:rPr>
        <w:t>Hawaii</w:t>
      </w:r>
      <w:r w:rsidRPr="00273AC7">
        <w:rPr>
          <w:highlight w:val="green"/>
          <w:u w:val="single"/>
        </w:rPr>
        <w:t xml:space="preserve"> enacted </w:t>
      </w:r>
      <w:r w:rsidRPr="00273AC7">
        <w:rPr>
          <w:rStyle w:val="Emphasis"/>
          <w:highlight w:val="green"/>
        </w:rPr>
        <w:t>legal rights</w:t>
      </w:r>
      <w:r w:rsidRPr="00273AC7">
        <w:rPr>
          <w:highlight w:val="green"/>
          <w:u w:val="single"/>
        </w:rPr>
        <w:t xml:space="preserve"> to organize </w:t>
      </w:r>
      <w:r w:rsidRPr="00273AC7">
        <w:rPr>
          <w:rStyle w:val="Emphasis"/>
          <w:highlight w:val="green"/>
        </w:rPr>
        <w:t>agricultural workers</w:t>
      </w:r>
      <w:r w:rsidRPr="00273AC7">
        <w:rPr>
          <w:u w:val="single"/>
        </w:rPr>
        <w:t xml:space="preserve">, union </w:t>
      </w:r>
      <w:r w:rsidRPr="00273AC7">
        <w:rPr>
          <w:rStyle w:val="Emphasis"/>
          <w:highlight w:val="green"/>
        </w:rPr>
        <w:t>membership</w:t>
      </w:r>
      <w:r w:rsidRPr="00273AC7">
        <w:rPr>
          <w:highlight w:val="green"/>
          <w:u w:val="single"/>
        </w:rPr>
        <w:t xml:space="preserve"> </w:t>
      </w:r>
      <w:r w:rsidRPr="00273AC7">
        <w:rPr>
          <w:u w:val="single"/>
        </w:rPr>
        <w:t xml:space="preserve">in that state </w:t>
      </w:r>
      <w:r w:rsidRPr="00273AC7">
        <w:rPr>
          <w:rStyle w:val="Emphasis"/>
          <w:highlight w:val="green"/>
        </w:rPr>
        <w:t>skyrocketed</w:t>
      </w:r>
      <w:r w:rsidRPr="00273AC7">
        <w:rPr>
          <w:u w:val="single"/>
        </w:rPr>
        <w:t xml:space="preserve">, </w:t>
      </w:r>
      <w:r w:rsidRPr="00273AC7">
        <w:rPr>
          <w:highlight w:val="green"/>
          <w:u w:val="single"/>
        </w:rPr>
        <w:t xml:space="preserve">forever </w:t>
      </w:r>
      <w:r w:rsidRPr="00273AC7">
        <w:rPr>
          <w:rStyle w:val="Emphasis"/>
          <w:highlight w:val="green"/>
        </w:rPr>
        <w:t>transforming</w:t>
      </w:r>
      <w:r w:rsidRPr="00273AC7">
        <w:rPr>
          <w:highlight w:val="green"/>
          <w:u w:val="single"/>
        </w:rPr>
        <w:t xml:space="preserve"> a </w:t>
      </w:r>
      <w:r w:rsidRPr="00273AC7">
        <w:rPr>
          <w:rStyle w:val="Emphasis"/>
          <w:highlight w:val="green"/>
        </w:rPr>
        <w:t>red</w:t>
      </w:r>
      <w:r w:rsidRPr="00273AC7">
        <w:rPr>
          <w:highlight w:val="green"/>
          <w:u w:val="single"/>
        </w:rPr>
        <w:t xml:space="preserve">-state </w:t>
      </w:r>
      <w:r w:rsidRPr="00273AC7">
        <w:rPr>
          <w:u w:val="single"/>
        </w:rPr>
        <w:t xml:space="preserve">plantation </w:t>
      </w:r>
      <w:r w:rsidRPr="00273AC7">
        <w:rPr>
          <w:highlight w:val="green"/>
          <w:u w:val="single"/>
        </w:rPr>
        <w:t xml:space="preserve">economy into a </w:t>
      </w:r>
      <w:r w:rsidRPr="00273AC7">
        <w:rPr>
          <w:rStyle w:val="Emphasis"/>
          <w:highlight w:val="green"/>
        </w:rPr>
        <w:t>blue</w:t>
      </w:r>
      <w:r w:rsidRPr="00273AC7">
        <w:rPr>
          <w:highlight w:val="green"/>
          <w:u w:val="single"/>
        </w:rPr>
        <w:t xml:space="preserve"> state</w:t>
      </w:r>
      <w:r w:rsidRPr="00273AC7">
        <w:rPr>
          <w:u w:val="single"/>
        </w:rPr>
        <w:t>.17 </w:t>
      </w:r>
      <w:r w:rsidRPr="00273AC7">
        <w:rPr>
          <w:highlight w:val="green"/>
          <w:u w:val="single"/>
        </w:rPr>
        <w:t>Thus</w:t>
      </w:r>
      <w:r w:rsidRPr="00273AC7">
        <w:rPr>
          <w:u w:val="single"/>
        </w:rPr>
        <w:t xml:space="preserve">, the case for a </w:t>
      </w:r>
      <w:r w:rsidRPr="00273AC7">
        <w:rPr>
          <w:rStyle w:val="Emphasis"/>
          <w:highlight w:val="green"/>
        </w:rPr>
        <w:t>law</w:t>
      </w:r>
      <w:r w:rsidRPr="00273AC7">
        <w:rPr>
          <w:highlight w:val="green"/>
          <w:u w:val="single"/>
        </w:rPr>
        <w:t xml:space="preserve"> to help</w:t>
      </w:r>
      <w:r w:rsidRPr="00273AC7">
        <w:rPr>
          <w:u w:val="single"/>
        </w:rPr>
        <w:t xml:space="preserve"> the </w:t>
      </w:r>
      <w:r w:rsidRPr="00273AC7">
        <w:rPr>
          <w:highlight w:val="green"/>
          <w:u w:val="single"/>
        </w:rPr>
        <w:t xml:space="preserve">development of </w:t>
      </w:r>
      <w:r w:rsidRPr="00273AC7">
        <w:rPr>
          <w:rStyle w:val="Emphasis"/>
          <w:highlight w:val="green"/>
        </w:rPr>
        <w:t>countervailing</w:t>
      </w:r>
      <w:r w:rsidRPr="00273AC7">
        <w:rPr>
          <w:highlight w:val="green"/>
          <w:u w:val="single"/>
        </w:rPr>
        <w:t xml:space="preserve"> power is </w:t>
      </w:r>
      <w:r w:rsidRPr="00273AC7">
        <w:rPr>
          <w:rStyle w:val="Emphasis"/>
          <w:highlight w:val="green"/>
        </w:rPr>
        <w:t>compelling</w:t>
      </w:r>
      <w:r w:rsidRPr="00273AC7">
        <w:rPr>
          <w:u w:val="single"/>
        </w:rPr>
        <w:t>.</w:t>
      </w:r>
    </w:p>
    <w:p w14:paraId="56815D42" w14:textId="598A4D89" w:rsidR="003C4023" w:rsidRDefault="00D94D93" w:rsidP="003C4023">
      <w:pPr>
        <w:pStyle w:val="Heading4"/>
      </w:pPr>
      <w:r>
        <w:t xml:space="preserve">4. </w:t>
      </w:r>
      <w:r w:rsidR="003C4023">
        <w:t xml:space="preserve">Collective organizing discourse is necessary for understanding political structures allowing both </w:t>
      </w:r>
      <w:r w:rsidR="003C4023" w:rsidRPr="002D4108">
        <w:rPr>
          <w:u w:val="single"/>
        </w:rPr>
        <w:t>short term</w:t>
      </w:r>
      <w:r w:rsidR="003C4023">
        <w:t xml:space="preserve"> needs and </w:t>
      </w:r>
      <w:r w:rsidR="003C4023" w:rsidRPr="002D4108">
        <w:rPr>
          <w:u w:val="single"/>
        </w:rPr>
        <w:t>radical change</w:t>
      </w:r>
      <w:r w:rsidR="003C4023">
        <w:t>.</w:t>
      </w:r>
    </w:p>
    <w:p w14:paraId="3BE39966" w14:textId="77777777" w:rsidR="003C4023" w:rsidRPr="009E5E0D" w:rsidRDefault="003C4023" w:rsidP="003C4023">
      <w:r w:rsidRPr="009E5E0D">
        <w:rPr>
          <w:rStyle w:val="Style13ptBold"/>
        </w:rPr>
        <w:t>Fay 22’</w:t>
      </w:r>
      <w:r w:rsidRPr="009E5E0D">
        <w:t xml:space="preserve"> - [Fay, W. (Associate at Lieschke &amp; Weatherill Lawyers, focuses on employment law, Bachelor of </w:t>
      </w:r>
      <w:proofErr w:type="gramStart"/>
      <w:r w:rsidRPr="009E5E0D">
        <w:t>Laws</w:t>
      </w:r>
      <w:proofErr w:type="gramEnd"/>
      <w:r w:rsidRPr="009E5E0D">
        <w:t xml:space="preserve"> and a Bachelor of Arts (History) at the University of Adelaide) Neoliberalism and Radical Rights: On the Work and Theory of Law and Organising. Int J Semiot Law 36, 407–439 (2023). https://doi.org/10.1007/s11196-022-09931-4 // jsp]</w:t>
      </w:r>
    </w:p>
    <w:p w14:paraId="2580B187" w14:textId="77777777" w:rsidR="003C4023" w:rsidRPr="002D4108" w:rsidRDefault="003C4023" w:rsidP="003C4023">
      <w:pPr>
        <w:rPr>
          <w:sz w:val="16"/>
        </w:rPr>
      </w:pPr>
      <w:r w:rsidRPr="002D4108">
        <w:rPr>
          <w:sz w:val="16"/>
        </w:rPr>
        <w:t>4.2.3 Rights and Resistance</w:t>
      </w:r>
    </w:p>
    <w:p w14:paraId="552748DB" w14:textId="77777777" w:rsidR="003C4023" w:rsidRPr="009E5E0D" w:rsidRDefault="003C4023" w:rsidP="003C4023">
      <w:pPr>
        <w:rPr>
          <w:u w:val="single"/>
        </w:rPr>
      </w:pPr>
      <w:r w:rsidRPr="002D4108">
        <w:rPr>
          <w:sz w:val="16"/>
        </w:rPr>
        <w:t xml:space="preserve">In further assessing the utility of organising rights, the relationship between such rights and the materialist and CLS critiques outlined in Part III will now be considered. </w:t>
      </w:r>
      <w:r w:rsidRPr="009E5E0D">
        <w:rPr>
          <w:highlight w:val="green"/>
          <w:u w:val="single"/>
        </w:rPr>
        <w:t xml:space="preserve">The necessity of legal discourse in </w:t>
      </w:r>
      <w:r w:rsidRPr="009E5E0D">
        <w:rPr>
          <w:u w:val="single"/>
        </w:rPr>
        <w:t xml:space="preserve">both </w:t>
      </w:r>
      <w:r w:rsidRPr="009E5E0D">
        <w:rPr>
          <w:highlight w:val="green"/>
          <w:u w:val="single"/>
        </w:rPr>
        <w:t>affirming and transcending liberalism is useful</w:t>
      </w:r>
      <w:r w:rsidRPr="009E5E0D">
        <w:rPr>
          <w:u w:val="single"/>
        </w:rPr>
        <w:t xml:space="preserve">ly restated by CLS and labour law scholar Karl E Klare in </w:t>
      </w:r>
      <w:r w:rsidRPr="009E5E0D">
        <w:rPr>
          <w:highlight w:val="green"/>
          <w:u w:val="single"/>
        </w:rPr>
        <w:t xml:space="preserve">discussing </w:t>
      </w:r>
      <w:r w:rsidRPr="009E5E0D">
        <w:rPr>
          <w:u w:val="single"/>
        </w:rPr>
        <w:t xml:space="preserve">the </w:t>
      </w:r>
      <w:r w:rsidRPr="009E5E0D">
        <w:rPr>
          <w:highlight w:val="green"/>
          <w:u w:val="single"/>
        </w:rPr>
        <w:t xml:space="preserve">role of law in </w:t>
      </w:r>
      <w:r w:rsidRPr="002D4108">
        <w:rPr>
          <w:rStyle w:val="Emphasis"/>
          <w:highlight w:val="green"/>
        </w:rPr>
        <w:t>relation</w:t>
      </w:r>
      <w:r w:rsidRPr="009E5E0D">
        <w:rPr>
          <w:highlight w:val="green"/>
          <w:u w:val="single"/>
        </w:rPr>
        <w:t xml:space="preserve"> to labour organising </w:t>
      </w:r>
      <w:r w:rsidRPr="009E5E0D">
        <w:rPr>
          <w:u w:val="single"/>
        </w:rPr>
        <w:t>as follows:</w:t>
      </w:r>
    </w:p>
    <w:p w14:paraId="5F22D7F7" w14:textId="77777777" w:rsidR="003C4023" w:rsidRPr="009E5E0D" w:rsidRDefault="003C4023" w:rsidP="003C4023">
      <w:pPr>
        <w:rPr>
          <w:u w:val="single"/>
        </w:rPr>
      </w:pPr>
      <w:r w:rsidRPr="009E5E0D">
        <w:rPr>
          <w:highlight w:val="green"/>
          <w:u w:val="single"/>
        </w:rPr>
        <w:t xml:space="preserve">Legal discourse shapes </w:t>
      </w:r>
      <w:r w:rsidRPr="009E5E0D">
        <w:rPr>
          <w:u w:val="single"/>
        </w:rPr>
        <w:t xml:space="preserve">out </w:t>
      </w:r>
      <w:r w:rsidRPr="009E5E0D">
        <w:rPr>
          <w:highlight w:val="green"/>
          <w:u w:val="single"/>
        </w:rPr>
        <w:t xml:space="preserve">beliefs about </w:t>
      </w:r>
      <w:r w:rsidRPr="009E5E0D">
        <w:rPr>
          <w:u w:val="single"/>
        </w:rPr>
        <w:t xml:space="preserve">the experiences and </w:t>
      </w:r>
      <w:r w:rsidRPr="002D4108">
        <w:rPr>
          <w:rStyle w:val="Emphasis"/>
          <w:highlight w:val="green"/>
        </w:rPr>
        <w:t>capacities</w:t>
      </w:r>
      <w:r w:rsidRPr="009E5E0D">
        <w:rPr>
          <w:highlight w:val="green"/>
          <w:u w:val="single"/>
        </w:rPr>
        <w:t xml:space="preserve"> of </w:t>
      </w:r>
      <w:r w:rsidRPr="009E5E0D">
        <w:rPr>
          <w:u w:val="single"/>
        </w:rPr>
        <w:t xml:space="preserve">the </w:t>
      </w:r>
      <w:r w:rsidRPr="002D4108">
        <w:rPr>
          <w:rStyle w:val="Emphasis"/>
          <w:highlight w:val="green"/>
        </w:rPr>
        <w:t>human</w:t>
      </w:r>
      <w:r w:rsidRPr="009E5E0D">
        <w:rPr>
          <w:highlight w:val="green"/>
          <w:u w:val="single"/>
        </w:rPr>
        <w:t xml:space="preserve"> </w:t>
      </w:r>
      <w:r w:rsidRPr="009E5E0D">
        <w:rPr>
          <w:u w:val="single"/>
        </w:rPr>
        <w:t xml:space="preserve">species, our conceptions of </w:t>
      </w:r>
      <w:r w:rsidRPr="002D4108">
        <w:rPr>
          <w:rStyle w:val="Emphasis"/>
          <w:highlight w:val="green"/>
        </w:rPr>
        <w:t>justice</w:t>
      </w:r>
      <w:r w:rsidRPr="009E5E0D">
        <w:rPr>
          <w:u w:val="single"/>
        </w:rPr>
        <w:t xml:space="preserve">, </w:t>
      </w:r>
      <w:r w:rsidRPr="002D4108">
        <w:rPr>
          <w:rStyle w:val="Emphasis"/>
          <w:highlight w:val="green"/>
        </w:rPr>
        <w:t>freedom</w:t>
      </w:r>
      <w:r w:rsidRPr="009E5E0D">
        <w:rPr>
          <w:highlight w:val="green"/>
          <w:u w:val="single"/>
        </w:rPr>
        <w:t xml:space="preserve"> </w:t>
      </w:r>
      <w:r w:rsidRPr="009E5E0D">
        <w:rPr>
          <w:u w:val="single"/>
        </w:rPr>
        <w:t xml:space="preserve">and fulfilment, </w:t>
      </w:r>
      <w:r w:rsidRPr="009E5E0D">
        <w:rPr>
          <w:highlight w:val="green"/>
          <w:u w:val="single"/>
        </w:rPr>
        <w:t xml:space="preserve">and </w:t>
      </w:r>
      <w:r w:rsidRPr="009E5E0D">
        <w:rPr>
          <w:u w:val="single"/>
        </w:rPr>
        <w:t xml:space="preserve">our </w:t>
      </w:r>
      <w:r w:rsidRPr="002D4108">
        <w:rPr>
          <w:rStyle w:val="Emphasis"/>
          <w:highlight w:val="green"/>
        </w:rPr>
        <w:t>visions</w:t>
      </w:r>
      <w:r w:rsidRPr="009E5E0D">
        <w:rPr>
          <w:highlight w:val="green"/>
          <w:u w:val="single"/>
        </w:rPr>
        <w:t xml:space="preserve"> </w:t>
      </w:r>
      <w:r w:rsidRPr="009E5E0D">
        <w:rPr>
          <w:u w:val="single"/>
        </w:rPr>
        <w:t>for the future. It informs our beliefs about… how we might construct the institutions through which we govern ourselves</w:t>
      </w:r>
      <w:proofErr w:type="gramStart"/>
      <w:r w:rsidRPr="009E5E0D">
        <w:rPr>
          <w:u w:val="single"/>
        </w:rPr>
        <w:t>…[</w:t>
      </w:r>
      <w:proofErr w:type="gramEnd"/>
      <w:r w:rsidRPr="009E5E0D">
        <w:rPr>
          <w:u w:val="single"/>
        </w:rPr>
        <w:t>34, p. 1358]</w:t>
      </w:r>
    </w:p>
    <w:p w14:paraId="56C419D6" w14:textId="77777777" w:rsidR="003C4023" w:rsidRPr="002D4108" w:rsidRDefault="003C4023" w:rsidP="003C4023">
      <w:pPr>
        <w:rPr>
          <w:sz w:val="16"/>
        </w:rPr>
      </w:pPr>
      <w:r w:rsidRPr="002D4108">
        <w:rPr>
          <w:sz w:val="16"/>
        </w:rPr>
        <w:t xml:space="preserve">The relationship between collective organising, law, and social struggle was famously explicated by Marx in his description of the evolution of laws restricting the length of the working day. For Marx, there is no material force that places a necessary limitation upon the length of a working day, but instead between the wishes of labour and capital there exists ‘an antimony, of right against right, both equally bearing the seal of the law of exchange.’ [38, p. 344] The fundamental indeterminacy of the </w:t>
      </w:r>
      <w:proofErr w:type="gramStart"/>
      <w:r w:rsidRPr="002D4108">
        <w:rPr>
          <w:sz w:val="16"/>
        </w:rPr>
        <w:t>work day</w:t>
      </w:r>
      <w:proofErr w:type="gramEnd"/>
      <w:r w:rsidRPr="002D4108">
        <w:rPr>
          <w:sz w:val="16"/>
        </w:rPr>
        <w:t>—that is, its failure to be set by a pre-existing productive force—means that the parameters of the work day are open to contest, with Marx writing that.</w:t>
      </w:r>
    </w:p>
    <w:p w14:paraId="3C20114A" w14:textId="77777777" w:rsidR="003C4023" w:rsidRPr="002D4108" w:rsidRDefault="003C4023" w:rsidP="003C4023">
      <w:pPr>
        <w:rPr>
          <w:sz w:val="16"/>
        </w:rPr>
      </w:pPr>
      <w:r w:rsidRPr="002D4108">
        <w:rPr>
          <w:sz w:val="16"/>
        </w:rPr>
        <w:t>[b]etween equal rights, force decides. Hence, in the history of capitalist production the establishment of a norm for the working day presents itself as a struggle over the limits of that day, a struggle between collective capital… and collective labour… [38, p. 344]</w:t>
      </w:r>
    </w:p>
    <w:p w14:paraId="354428F6" w14:textId="77777777" w:rsidR="003C4023" w:rsidRPr="002D4108" w:rsidRDefault="003C4023" w:rsidP="003C4023">
      <w:pPr>
        <w:rPr>
          <w:sz w:val="16"/>
        </w:rPr>
      </w:pPr>
      <w:r w:rsidRPr="002D4108">
        <w:rPr>
          <w:u w:val="single"/>
        </w:rPr>
        <w:t xml:space="preserve">This ‘force’ is determined through </w:t>
      </w:r>
      <w:r w:rsidRPr="002D4108">
        <w:rPr>
          <w:rStyle w:val="Emphasis"/>
        </w:rPr>
        <w:t>collective</w:t>
      </w:r>
      <w:r w:rsidRPr="002D4108">
        <w:rPr>
          <w:u w:val="single"/>
        </w:rPr>
        <w:t xml:space="preserve"> </w:t>
      </w:r>
      <w:r w:rsidRPr="002D4108">
        <w:rPr>
          <w:rStyle w:val="Emphasis"/>
        </w:rPr>
        <w:t>organisation</w:t>
      </w:r>
      <w:r w:rsidRPr="002D4108">
        <w:rPr>
          <w:u w:val="single"/>
        </w:rPr>
        <w:t>, the process by which ‘</w:t>
      </w:r>
      <w:r w:rsidRPr="002D4108">
        <w:rPr>
          <w:highlight w:val="green"/>
          <w:u w:val="single"/>
        </w:rPr>
        <w:t xml:space="preserve">workers have to put their </w:t>
      </w:r>
      <w:r w:rsidRPr="002D4108">
        <w:rPr>
          <w:rStyle w:val="Emphasis"/>
          <w:highlight w:val="green"/>
        </w:rPr>
        <w:t>heads</w:t>
      </w:r>
      <w:r w:rsidRPr="002D4108">
        <w:rPr>
          <w:highlight w:val="green"/>
          <w:u w:val="single"/>
        </w:rPr>
        <w:t xml:space="preserve"> together and</w:t>
      </w:r>
      <w:r w:rsidRPr="002D4108">
        <w:rPr>
          <w:u w:val="single"/>
        </w:rPr>
        <w:t xml:space="preserve">, as a class, </w:t>
      </w:r>
      <w:r w:rsidRPr="002D4108">
        <w:rPr>
          <w:highlight w:val="green"/>
          <w:u w:val="single"/>
        </w:rPr>
        <w:t xml:space="preserve">compel </w:t>
      </w:r>
      <w:r w:rsidRPr="002D4108">
        <w:rPr>
          <w:u w:val="single"/>
        </w:rPr>
        <w:t xml:space="preserve">the passing of a </w:t>
      </w:r>
      <w:r w:rsidRPr="002D4108">
        <w:rPr>
          <w:highlight w:val="green"/>
          <w:u w:val="single"/>
        </w:rPr>
        <w:t>law</w:t>
      </w:r>
      <w:r w:rsidRPr="002D4108">
        <w:rPr>
          <w:u w:val="single"/>
        </w:rPr>
        <w:t xml:space="preserve">, an all-powerful social </w:t>
      </w:r>
      <w:r w:rsidRPr="002D4108">
        <w:rPr>
          <w:u w:val="single"/>
        </w:rPr>
        <w:lastRenderedPageBreak/>
        <w:t>barrier by which they can be [“protected”]…’</w:t>
      </w:r>
      <w:r w:rsidRPr="002D4108">
        <w:rPr>
          <w:sz w:val="16"/>
        </w:rPr>
        <w:t xml:space="preserve"> [38, p. 416] Although Marx viewed productive relationships as creating a variety of determinative processes, taken with the CLS position regarding the fundamental indeterminacy of the law outlined in Part III, these observations cement the integral nature of collective organising to compel the development of the law and society towards social justice.</w:t>
      </w:r>
    </w:p>
    <w:p w14:paraId="12E4407C" w14:textId="77777777" w:rsidR="003C4023" w:rsidRPr="002D4108" w:rsidRDefault="003C4023" w:rsidP="003C4023">
      <w:pPr>
        <w:rPr>
          <w:sz w:val="16"/>
        </w:rPr>
      </w:pPr>
      <w:r w:rsidRPr="002D4108">
        <w:rPr>
          <w:u w:val="single"/>
        </w:rPr>
        <w:t xml:space="preserve">In this way, organising rights create </w:t>
      </w:r>
      <w:r w:rsidRPr="002D4108">
        <w:rPr>
          <w:rStyle w:val="Emphasis"/>
        </w:rPr>
        <w:t>possibilities</w:t>
      </w:r>
      <w:r w:rsidRPr="002D4108">
        <w:rPr>
          <w:u w:val="single"/>
        </w:rPr>
        <w:t xml:space="preserve"> beyond simply the affirmation of liberal freedoms of political association. </w:t>
      </w:r>
      <w:r w:rsidRPr="002D4108">
        <w:rPr>
          <w:highlight w:val="green"/>
          <w:u w:val="single"/>
        </w:rPr>
        <w:t xml:space="preserve">The </w:t>
      </w:r>
      <w:r w:rsidRPr="002D4108">
        <w:rPr>
          <w:u w:val="single"/>
        </w:rPr>
        <w:t xml:space="preserve">engagement of a </w:t>
      </w:r>
      <w:r w:rsidRPr="002D4108">
        <w:rPr>
          <w:rStyle w:val="Emphasis"/>
          <w:highlight w:val="green"/>
        </w:rPr>
        <w:t>left-legal</w:t>
      </w:r>
      <w:r w:rsidRPr="002D4108">
        <w:rPr>
          <w:highlight w:val="green"/>
          <w:u w:val="single"/>
        </w:rPr>
        <w:t xml:space="preserve"> project should </w:t>
      </w:r>
      <w:r w:rsidRPr="002D4108">
        <w:rPr>
          <w:u w:val="single"/>
        </w:rPr>
        <w:t xml:space="preserve">be </w:t>
      </w:r>
      <w:r w:rsidRPr="002D4108">
        <w:rPr>
          <w:rStyle w:val="Emphasis"/>
          <w:highlight w:val="green"/>
        </w:rPr>
        <w:t>concern</w:t>
      </w:r>
      <w:r w:rsidRPr="002D4108">
        <w:rPr>
          <w:rStyle w:val="Emphasis"/>
        </w:rPr>
        <w:t>ed</w:t>
      </w:r>
      <w:r w:rsidRPr="002D4108">
        <w:rPr>
          <w:u w:val="single"/>
        </w:rPr>
        <w:t>, as Williams describes, ‘</w:t>
      </w:r>
      <w:r w:rsidRPr="002D4108">
        <w:rPr>
          <w:highlight w:val="green"/>
          <w:u w:val="single"/>
        </w:rPr>
        <w:t xml:space="preserve">not </w:t>
      </w:r>
      <w:r w:rsidRPr="002D4108">
        <w:rPr>
          <w:u w:val="single"/>
        </w:rPr>
        <w:t xml:space="preserve">[with] the </w:t>
      </w:r>
      <w:r w:rsidRPr="002D4108">
        <w:rPr>
          <w:rStyle w:val="Emphasis"/>
          <w:highlight w:val="green"/>
        </w:rPr>
        <w:t>abandonment</w:t>
      </w:r>
      <w:r w:rsidRPr="002D4108">
        <w:rPr>
          <w:highlight w:val="green"/>
          <w:u w:val="single"/>
        </w:rPr>
        <w:t xml:space="preserve"> of rights </w:t>
      </w:r>
      <w:r w:rsidRPr="002D4108">
        <w:rPr>
          <w:u w:val="single"/>
        </w:rPr>
        <w:t xml:space="preserve">language for all purposes, </w:t>
      </w:r>
      <w:r w:rsidRPr="002D4108">
        <w:rPr>
          <w:highlight w:val="green"/>
          <w:u w:val="single"/>
        </w:rPr>
        <w:t xml:space="preserve">but </w:t>
      </w:r>
      <w:r w:rsidRPr="002D4108">
        <w:rPr>
          <w:u w:val="single"/>
        </w:rPr>
        <w:t xml:space="preserve">[with]… </w:t>
      </w:r>
      <w:r w:rsidRPr="002D4108">
        <w:rPr>
          <w:highlight w:val="green"/>
          <w:u w:val="single"/>
        </w:rPr>
        <w:t xml:space="preserve">becom[ing] </w:t>
      </w:r>
      <w:r w:rsidRPr="002D4108">
        <w:rPr>
          <w:rStyle w:val="Emphasis"/>
          <w:highlight w:val="green"/>
        </w:rPr>
        <w:t>multilingual</w:t>
      </w:r>
      <w:r w:rsidRPr="002D4108">
        <w:rPr>
          <w:highlight w:val="green"/>
          <w:u w:val="single"/>
        </w:rPr>
        <w:t xml:space="preserve"> in </w:t>
      </w:r>
      <w:r w:rsidRPr="002D4108">
        <w:rPr>
          <w:u w:val="single"/>
        </w:rPr>
        <w:t xml:space="preserve">the semantics of evaluating </w:t>
      </w:r>
      <w:r w:rsidRPr="002D4108">
        <w:rPr>
          <w:rStyle w:val="Emphasis"/>
          <w:highlight w:val="green"/>
        </w:rPr>
        <w:t>rights’</w:t>
      </w:r>
      <w:r w:rsidRPr="002D4108">
        <w:rPr>
          <w:sz w:val="16"/>
          <w:highlight w:val="green"/>
        </w:rPr>
        <w:t xml:space="preserve"> </w:t>
      </w:r>
      <w:r w:rsidRPr="002D4108">
        <w:rPr>
          <w:sz w:val="16"/>
        </w:rPr>
        <w:t xml:space="preserve">[72, p. 149]. That is to say that the left-legal project should engage in what Kennedy describes as the ‘master[y] of ambivalence’—engagement with the law </w:t>
      </w:r>
      <w:proofErr w:type="gramStart"/>
      <w:r w:rsidRPr="002D4108">
        <w:rPr>
          <w:sz w:val="16"/>
        </w:rPr>
        <w:t>in spite of</w:t>
      </w:r>
      <w:proofErr w:type="gramEnd"/>
      <w:r w:rsidRPr="002D4108">
        <w:rPr>
          <w:sz w:val="16"/>
        </w:rPr>
        <w:t xml:space="preserve"> its fundamental indeterminacy for activist purposes [33, p. 11]. </w:t>
      </w:r>
      <w:r w:rsidRPr="002D4108">
        <w:rPr>
          <w:u w:val="single"/>
        </w:rPr>
        <w:t xml:space="preserve">However, </w:t>
      </w:r>
      <w:r w:rsidRPr="002D4108">
        <w:rPr>
          <w:highlight w:val="green"/>
          <w:u w:val="single"/>
        </w:rPr>
        <w:t xml:space="preserve">a project seeking to </w:t>
      </w:r>
      <w:r w:rsidRPr="002D4108">
        <w:rPr>
          <w:rStyle w:val="Emphasis"/>
          <w:highlight w:val="green"/>
        </w:rPr>
        <w:t>counter neoliberal hegemony</w:t>
      </w:r>
      <w:r w:rsidRPr="002D4108">
        <w:rPr>
          <w:highlight w:val="green"/>
          <w:u w:val="single"/>
        </w:rPr>
        <w:t xml:space="preserve"> should </w:t>
      </w:r>
      <w:r w:rsidRPr="002D4108">
        <w:rPr>
          <w:u w:val="single"/>
        </w:rPr>
        <w:t xml:space="preserve">extend this </w:t>
      </w:r>
      <w:r w:rsidRPr="002D4108">
        <w:rPr>
          <w:highlight w:val="green"/>
          <w:u w:val="single"/>
        </w:rPr>
        <w:t>engage</w:t>
      </w:r>
      <w:r w:rsidRPr="002D4108">
        <w:rPr>
          <w:u w:val="single"/>
        </w:rPr>
        <w:t xml:space="preserve">ment with the </w:t>
      </w:r>
      <w:r w:rsidRPr="002D4108">
        <w:rPr>
          <w:rStyle w:val="Emphasis"/>
          <w:highlight w:val="green"/>
        </w:rPr>
        <w:t>law</w:t>
      </w:r>
      <w:r w:rsidRPr="002D4108">
        <w:rPr>
          <w:highlight w:val="green"/>
          <w:u w:val="single"/>
        </w:rPr>
        <w:t xml:space="preserve"> to the </w:t>
      </w:r>
      <w:r w:rsidRPr="002D4108">
        <w:rPr>
          <w:u w:val="single"/>
        </w:rPr>
        <w:t xml:space="preserve">active </w:t>
      </w:r>
      <w:r w:rsidRPr="002D4108">
        <w:rPr>
          <w:highlight w:val="green"/>
          <w:u w:val="single"/>
        </w:rPr>
        <w:t xml:space="preserve">pursuit of </w:t>
      </w:r>
      <w:r w:rsidRPr="002D4108">
        <w:rPr>
          <w:rStyle w:val="Emphasis"/>
          <w:highlight w:val="green"/>
        </w:rPr>
        <w:t>legal protection</w:t>
      </w:r>
      <w:r w:rsidRPr="002D4108">
        <w:rPr>
          <w:highlight w:val="green"/>
          <w:u w:val="single"/>
        </w:rPr>
        <w:t xml:space="preserve"> for </w:t>
      </w:r>
      <w:r w:rsidRPr="002D4108">
        <w:rPr>
          <w:rStyle w:val="Emphasis"/>
          <w:highlight w:val="green"/>
        </w:rPr>
        <w:t>organising rights</w:t>
      </w:r>
      <w:r w:rsidRPr="002D4108">
        <w:rPr>
          <w:highlight w:val="green"/>
          <w:u w:val="single"/>
        </w:rPr>
        <w:t xml:space="preserve"> </w:t>
      </w:r>
      <w:r w:rsidRPr="002D4108">
        <w:rPr>
          <w:u w:val="single"/>
        </w:rPr>
        <w:t xml:space="preserve">across new </w:t>
      </w:r>
      <w:r w:rsidRPr="002D4108">
        <w:rPr>
          <w:highlight w:val="green"/>
          <w:u w:val="single"/>
        </w:rPr>
        <w:t xml:space="preserve">and </w:t>
      </w:r>
      <w:r w:rsidRPr="002D4108">
        <w:rPr>
          <w:u w:val="single"/>
        </w:rPr>
        <w:t xml:space="preserve">varied social lines. Not only does the process of procuring such rights </w:t>
      </w:r>
      <w:proofErr w:type="gramStart"/>
      <w:r w:rsidRPr="002D4108">
        <w:rPr>
          <w:u w:val="single"/>
        </w:rPr>
        <w:t xml:space="preserve">in itself </w:t>
      </w:r>
      <w:r w:rsidRPr="002D4108">
        <w:rPr>
          <w:highlight w:val="green"/>
          <w:u w:val="single"/>
        </w:rPr>
        <w:t>open</w:t>
      </w:r>
      <w:proofErr w:type="gramEnd"/>
      <w:r w:rsidRPr="002D4108">
        <w:rPr>
          <w:highlight w:val="green"/>
          <w:u w:val="single"/>
        </w:rPr>
        <w:t xml:space="preserve"> </w:t>
      </w:r>
      <w:r w:rsidRPr="002D4108">
        <w:rPr>
          <w:u w:val="single"/>
        </w:rPr>
        <w:t xml:space="preserve">up </w:t>
      </w:r>
      <w:r w:rsidRPr="002D4108">
        <w:rPr>
          <w:highlight w:val="green"/>
          <w:u w:val="single"/>
        </w:rPr>
        <w:t xml:space="preserve">vistas for political struggles </w:t>
      </w:r>
      <w:r w:rsidRPr="002D4108">
        <w:rPr>
          <w:u w:val="single"/>
        </w:rPr>
        <w:t xml:space="preserve">as illustrated by CLS scholars, but these rights themselves deepen democratic engagement and function to </w:t>
      </w:r>
      <w:r w:rsidRPr="002D4108">
        <w:rPr>
          <w:highlight w:val="green"/>
          <w:u w:val="single"/>
        </w:rPr>
        <w:t xml:space="preserve">foster </w:t>
      </w:r>
      <w:r w:rsidRPr="002D4108">
        <w:rPr>
          <w:rStyle w:val="Emphasis"/>
          <w:highlight w:val="green"/>
        </w:rPr>
        <w:t>collective power</w:t>
      </w:r>
      <w:r w:rsidRPr="002D4108">
        <w:rPr>
          <w:highlight w:val="green"/>
          <w:u w:val="single"/>
        </w:rPr>
        <w:t xml:space="preserve"> that </w:t>
      </w:r>
      <w:r w:rsidRPr="002D4108">
        <w:rPr>
          <w:u w:val="single"/>
        </w:rPr>
        <w:t xml:space="preserve">then </w:t>
      </w:r>
      <w:r w:rsidRPr="002D4108">
        <w:rPr>
          <w:highlight w:val="green"/>
          <w:u w:val="single"/>
        </w:rPr>
        <w:t xml:space="preserve">impacts </w:t>
      </w:r>
      <w:r w:rsidRPr="002D4108">
        <w:rPr>
          <w:u w:val="single"/>
        </w:rPr>
        <w:t xml:space="preserve">and shapes the law and, most importantly, the </w:t>
      </w:r>
      <w:r w:rsidRPr="002D4108">
        <w:rPr>
          <w:rStyle w:val="Emphasis"/>
          <w:highlight w:val="green"/>
        </w:rPr>
        <w:t>material</w:t>
      </w:r>
      <w:r w:rsidRPr="002D4108">
        <w:rPr>
          <w:highlight w:val="green"/>
          <w:u w:val="single"/>
        </w:rPr>
        <w:t xml:space="preserve"> and </w:t>
      </w:r>
      <w:r w:rsidRPr="002D4108">
        <w:rPr>
          <w:rStyle w:val="Emphasis"/>
          <w:highlight w:val="green"/>
        </w:rPr>
        <w:t>social relationships</w:t>
      </w:r>
      <w:r w:rsidRPr="002D4108">
        <w:rPr>
          <w:highlight w:val="green"/>
          <w:u w:val="single"/>
        </w:rPr>
        <w:t xml:space="preserve"> </w:t>
      </w:r>
      <w:r w:rsidRPr="002D4108">
        <w:rPr>
          <w:u w:val="single"/>
        </w:rPr>
        <w:t>that make up our society.</w:t>
      </w:r>
      <w:r w:rsidRPr="002D4108">
        <w:rPr>
          <w:sz w:val="16"/>
        </w:rPr>
        <w:t xml:space="preserve"> The nature of collective or community organisations is such that they in themselves allow for the development of collective power and, in their structure, methods, and practices, </w:t>
      </w:r>
      <w:proofErr w:type="gramStart"/>
      <w:r w:rsidRPr="002D4108">
        <w:rPr>
          <w:sz w:val="16"/>
        </w:rPr>
        <w:t>are able to</w:t>
      </w:r>
      <w:proofErr w:type="gramEnd"/>
      <w:r w:rsidRPr="002D4108">
        <w:rPr>
          <w:sz w:val="16"/>
        </w:rPr>
        <w:t xml:space="preserve"> prefigure the kind of institutions their members wish to see established. This analysis of the revolutionary potential of organisations is at variance with traditional Marxist interpretations of the role of organisations, in that organisations require the existence of social and political tension </w:t>
      </w:r>
      <w:proofErr w:type="gramStart"/>
      <w:r w:rsidRPr="002D4108">
        <w:rPr>
          <w:sz w:val="16"/>
        </w:rPr>
        <w:t>in order to</w:t>
      </w:r>
      <w:proofErr w:type="gramEnd"/>
      <w:r w:rsidRPr="002D4108">
        <w:rPr>
          <w:sz w:val="16"/>
        </w:rPr>
        <w:t xml:space="preserve"> validate themselves and therefore are incapable of fully overcoming these tensions. Applying this criticism to the trade unions of his time, Marx remarked that trade unions ‘[limit] themselves to a guerrilla war against the effects of the existing system, instead of simultaneously trying to change it’ [41, 122]. Mouffe’s insight regarding the necessity of agonism to democratic life and Unger’s anti-necessitarian vision, however, can be seen to address </w:t>
      </w:r>
      <w:r w:rsidRPr="002D4108">
        <w:rPr>
          <w:rStyle w:val="Emphasis"/>
        </w:rPr>
        <w:t>Marx’s critique of organising</w:t>
      </w:r>
      <w:r w:rsidRPr="002D4108">
        <w:rPr>
          <w:sz w:val="16"/>
        </w:rPr>
        <w:t xml:space="preserve"> in that organising is an end to be pursued in and of itself, not purely as an instrument for the achievement of a particular political objective.</w:t>
      </w:r>
    </w:p>
    <w:p w14:paraId="598A83BA" w14:textId="77777777" w:rsidR="003C4023" w:rsidRPr="002D4108" w:rsidRDefault="003C4023" w:rsidP="003C4023">
      <w:pPr>
        <w:rPr>
          <w:sz w:val="16"/>
        </w:rPr>
      </w:pPr>
      <w:r w:rsidRPr="002D4108">
        <w:rPr>
          <w:sz w:val="16"/>
        </w:rPr>
        <w:t xml:space="preserve">Moreover, the internal structure of organisations are able to adapt to the changing circumstances of the sites of common grievance around which they are </w:t>
      </w:r>
      <w:proofErr w:type="gramStart"/>
      <w:r w:rsidRPr="002D4108">
        <w:rPr>
          <w:sz w:val="16"/>
        </w:rPr>
        <w:t>formed, and</w:t>
      </w:r>
      <w:proofErr w:type="gramEnd"/>
      <w:r w:rsidRPr="002D4108">
        <w:rPr>
          <w:sz w:val="16"/>
        </w:rPr>
        <w:t xml:space="preserve"> present an alternative vision and structure for social institutions. </w:t>
      </w:r>
      <w:r w:rsidRPr="002D4108">
        <w:rPr>
          <w:u w:val="single"/>
        </w:rPr>
        <w:t xml:space="preserve">For example, historical instances of tenant </w:t>
      </w:r>
      <w:r w:rsidRPr="002D4108">
        <w:rPr>
          <w:rStyle w:val="Emphasis"/>
          <w:highlight w:val="green"/>
        </w:rPr>
        <w:t>organising</w:t>
      </w:r>
      <w:r w:rsidRPr="002D4108">
        <w:rPr>
          <w:highlight w:val="green"/>
          <w:u w:val="single"/>
        </w:rPr>
        <w:t xml:space="preserve"> </w:t>
      </w:r>
      <w:r w:rsidRPr="002D4108">
        <w:rPr>
          <w:u w:val="single"/>
        </w:rPr>
        <w:t xml:space="preserve">have </w:t>
      </w:r>
      <w:r w:rsidRPr="002D4108">
        <w:rPr>
          <w:highlight w:val="green"/>
          <w:u w:val="single"/>
        </w:rPr>
        <w:t xml:space="preserve">served </w:t>
      </w:r>
      <w:r w:rsidRPr="002D4108">
        <w:rPr>
          <w:u w:val="single"/>
        </w:rPr>
        <w:t xml:space="preserve">a </w:t>
      </w:r>
      <w:r w:rsidRPr="002D4108">
        <w:rPr>
          <w:rStyle w:val="Emphasis"/>
        </w:rPr>
        <w:t xml:space="preserve">dual </w:t>
      </w:r>
      <w:r w:rsidRPr="002D4108">
        <w:rPr>
          <w:rStyle w:val="Emphasis"/>
          <w:highlight w:val="green"/>
        </w:rPr>
        <w:t>role</w:t>
      </w:r>
      <w:r w:rsidRPr="002D4108">
        <w:rPr>
          <w:highlight w:val="green"/>
          <w:u w:val="single"/>
        </w:rPr>
        <w:t xml:space="preserve"> </w:t>
      </w:r>
      <w:r w:rsidRPr="002D4108">
        <w:rPr>
          <w:u w:val="single"/>
        </w:rPr>
        <w:t xml:space="preserve">in </w:t>
      </w:r>
      <w:r w:rsidRPr="002D4108">
        <w:rPr>
          <w:rStyle w:val="Emphasis"/>
          <w:highlight w:val="green"/>
        </w:rPr>
        <w:t>providing</w:t>
      </w:r>
      <w:r w:rsidRPr="002D4108">
        <w:rPr>
          <w:highlight w:val="green"/>
          <w:u w:val="single"/>
        </w:rPr>
        <w:t xml:space="preserve"> </w:t>
      </w:r>
      <w:r w:rsidRPr="002D4108">
        <w:rPr>
          <w:u w:val="single"/>
        </w:rPr>
        <w:t xml:space="preserve">immediate </w:t>
      </w:r>
      <w:r w:rsidRPr="002D4108">
        <w:rPr>
          <w:highlight w:val="green"/>
          <w:u w:val="single"/>
        </w:rPr>
        <w:t xml:space="preserve">means for </w:t>
      </w:r>
      <w:r w:rsidRPr="002D4108">
        <w:rPr>
          <w:rStyle w:val="Emphasis"/>
          <w:highlight w:val="green"/>
        </w:rPr>
        <w:t>negotiation</w:t>
      </w:r>
      <w:r w:rsidRPr="002D4108">
        <w:rPr>
          <w:highlight w:val="green"/>
          <w:u w:val="single"/>
        </w:rPr>
        <w:t xml:space="preserve"> </w:t>
      </w:r>
      <w:r w:rsidRPr="002D4108">
        <w:rPr>
          <w:u w:val="single"/>
        </w:rPr>
        <w:t xml:space="preserve">and bargaining with landlords, and have also been seen—through the provision of community </w:t>
      </w:r>
      <w:r w:rsidRPr="002D4108">
        <w:rPr>
          <w:rStyle w:val="Emphasis"/>
          <w:highlight w:val="green"/>
        </w:rPr>
        <w:t>employment</w:t>
      </w:r>
      <w:r w:rsidRPr="002D4108">
        <w:rPr>
          <w:highlight w:val="green"/>
          <w:u w:val="single"/>
        </w:rPr>
        <w:t xml:space="preserve"> </w:t>
      </w:r>
      <w:r w:rsidRPr="002D4108">
        <w:rPr>
          <w:u w:val="single"/>
        </w:rPr>
        <w:t xml:space="preserve">and </w:t>
      </w:r>
      <w:r w:rsidRPr="002D4108">
        <w:rPr>
          <w:rStyle w:val="Emphasis"/>
          <w:highlight w:val="green"/>
        </w:rPr>
        <w:t>food services</w:t>
      </w:r>
      <w:r w:rsidRPr="002D4108">
        <w:rPr>
          <w:u w:val="single"/>
        </w:rPr>
        <w:t xml:space="preserve">, community </w:t>
      </w:r>
      <w:r w:rsidRPr="002D4108">
        <w:rPr>
          <w:rStyle w:val="Emphasis"/>
          <w:highlight w:val="green"/>
        </w:rPr>
        <w:t>protection</w:t>
      </w:r>
      <w:r w:rsidRPr="002D4108">
        <w:rPr>
          <w:highlight w:val="green"/>
          <w:u w:val="single"/>
        </w:rPr>
        <w:t xml:space="preserve"> programs</w:t>
      </w:r>
      <w:r w:rsidRPr="002D4108">
        <w:rPr>
          <w:u w:val="single"/>
        </w:rPr>
        <w:t xml:space="preserve">, </w:t>
      </w:r>
      <w:r w:rsidRPr="002D4108">
        <w:rPr>
          <w:highlight w:val="green"/>
          <w:u w:val="single"/>
        </w:rPr>
        <w:t xml:space="preserve">and other </w:t>
      </w:r>
      <w:r w:rsidRPr="002D4108">
        <w:rPr>
          <w:rStyle w:val="Emphasis"/>
          <w:highlight w:val="green"/>
        </w:rPr>
        <w:t>activism</w:t>
      </w:r>
      <w:r w:rsidRPr="002D4108">
        <w:rPr>
          <w:highlight w:val="green"/>
          <w:u w:val="single"/>
        </w:rPr>
        <w:t xml:space="preserve"> </w:t>
      </w:r>
      <w:r w:rsidRPr="002D4108">
        <w:rPr>
          <w:u w:val="single"/>
        </w:rPr>
        <w:t xml:space="preserve">not directly related to their status as tenants—to ‘articulate… a “right to the city”… that was richer and more communal than the narrow self-interest expected of them by market-based urban governance’ </w:t>
      </w:r>
      <w:r w:rsidRPr="002D4108">
        <w:rPr>
          <w:highlight w:val="green"/>
          <w:u w:val="single"/>
        </w:rPr>
        <w:t xml:space="preserve">in the </w:t>
      </w:r>
      <w:r w:rsidRPr="002D4108">
        <w:rPr>
          <w:rStyle w:val="Emphasis"/>
          <w:highlight w:val="green"/>
        </w:rPr>
        <w:t>face of crises</w:t>
      </w:r>
      <w:r w:rsidRPr="002D4108">
        <w:rPr>
          <w:highlight w:val="green"/>
          <w:u w:val="single"/>
        </w:rPr>
        <w:t xml:space="preserve"> </w:t>
      </w:r>
      <w:r w:rsidRPr="002D4108">
        <w:rPr>
          <w:u w:val="single"/>
        </w:rPr>
        <w:t>in their communities [30, pp. 400–3].</w:t>
      </w:r>
      <w:r w:rsidRPr="002D4108">
        <w:rPr>
          <w:sz w:val="16"/>
        </w:rPr>
        <w:t xml:space="preserve"> The existence of such democratic organisation allows for both the exemplification of new forms of social arrangement and the creation of the practical means by which existing arrangements may be supplanted through the development of collective power. In its most evident form, this can be seen in community organisations, in the face of crises, taking initiative to purchase the very factories or houses with whose previous owners they were bargaining, and instituting structures of collective ownership. This process is noted by Lynd and Gross in their conception of ‘solidarity unionism’ that seeks to not only protect workers in their current relations with </w:t>
      </w:r>
      <w:proofErr w:type="gramStart"/>
      <w:r w:rsidRPr="002D4108">
        <w:rPr>
          <w:sz w:val="16"/>
        </w:rPr>
        <w:t>employers, but</w:t>
      </w:r>
      <w:proofErr w:type="gramEnd"/>
      <w:r w:rsidRPr="002D4108">
        <w:rPr>
          <w:sz w:val="16"/>
        </w:rPr>
        <w:t xml:space="preserve"> take such positive steps to advance alternative structures of firm ownership and workplace relations that are more egalitarian and democratic [36, pp. 73, 95]. The guarantee of a ‘right of first refusal’ for workers to buy factories that seek to ‘off-shore’ their workforce is gaining political support in many deindustrialising nations and can be seen as a counter to neoliberal globalisation that repurposes an extant concept in corporate and commercial law for activist purposes [36, p. 95. See 82, 89]. </w:t>
      </w:r>
      <w:r w:rsidRPr="002D4108">
        <w:rPr>
          <w:u w:val="single"/>
        </w:rPr>
        <w:t>The extension of such reform to tenant engagement with corporate landlords, for example, presents further opportunity. Again, the existing structure of labour and industrial relations law provides a forceful illustration of the ways in which such rights frameworks already exist, although imperfectly.</w:t>
      </w:r>
    </w:p>
    <w:p w14:paraId="377D21AB" w14:textId="77777777" w:rsidR="003C4023" w:rsidRDefault="003C4023" w:rsidP="00210F48">
      <w:pPr>
        <w:rPr>
          <w:u w:val="single"/>
        </w:rPr>
      </w:pPr>
    </w:p>
    <w:p w14:paraId="42A23399" w14:textId="778AFCB2" w:rsidR="00210F48" w:rsidRPr="00032DB9" w:rsidRDefault="00D94D93" w:rsidP="00210F48">
      <w:pPr>
        <w:pStyle w:val="Heading4"/>
      </w:pPr>
      <w:r>
        <w:rPr>
          <w:u w:val="single"/>
        </w:rPr>
        <w:t xml:space="preserve">5. </w:t>
      </w:r>
      <w:r w:rsidR="00210F48" w:rsidRPr="00AA54DE">
        <w:rPr>
          <w:u w:val="single"/>
        </w:rPr>
        <w:t>INEQUALITY</w:t>
      </w:r>
      <w:r w:rsidR="00210F48">
        <w:t xml:space="preserve">. Labor Law can resolve structural inequalities including stopping wage theft, </w:t>
      </w:r>
    </w:p>
    <w:p w14:paraId="63A23F49" w14:textId="77777777" w:rsidR="00210F48" w:rsidRPr="00032DB9" w:rsidRDefault="00210F48" w:rsidP="00210F48">
      <w:r w:rsidRPr="008977A9">
        <w:rPr>
          <w:rStyle w:val="Style13ptBold"/>
        </w:rPr>
        <w:t>Block and Sachs 20’</w:t>
      </w:r>
      <w:r>
        <w:t xml:space="preserve"> - [</w:t>
      </w:r>
      <w:r w:rsidRPr="008977A9">
        <w:t>Sharon I. Block, Executive Director, Labor and Worklife Program, Harvard Law School</w:t>
      </w:r>
      <w:r>
        <w:t xml:space="preserve">. </w:t>
      </w:r>
      <w:r w:rsidRPr="008977A9">
        <w:t>Benjamin I. Sachs, Kestnbaum Professor of Labor and Industry and Faculty Codirector of the Labor andWorklife Program, Harvard Law School</w:t>
      </w:r>
      <w:r>
        <w:t xml:space="preserve">. Center for Labor and a Just Economy, Harvard Law School, 2020 “Clean Slate for Worker </w:t>
      </w:r>
      <w:proofErr w:type="gramStart"/>
      <w:r>
        <w:t>Power:Building</w:t>
      </w:r>
      <w:proofErr w:type="gramEnd"/>
      <w:r>
        <w:t xml:space="preserve"> a Just Economy and Democracy”. 2020. </w:t>
      </w:r>
      <w:r w:rsidRPr="008977A9">
        <w:t>https://clje.law.harvard.edu/app/uploads/2020/01/Clean-Slate-for-Worker-Power.pdf</w:t>
      </w:r>
      <w:r>
        <w:t xml:space="preserve"> // jsp]</w:t>
      </w:r>
    </w:p>
    <w:p w14:paraId="6262B107" w14:textId="77777777" w:rsidR="00210F48" w:rsidRPr="00AA54DE" w:rsidRDefault="00210F48" w:rsidP="00210F48">
      <w:pPr>
        <w:rPr>
          <w:sz w:val="16"/>
        </w:rPr>
      </w:pPr>
      <w:r w:rsidRPr="008977A9">
        <w:rPr>
          <w:u w:val="single"/>
        </w:rPr>
        <w:t xml:space="preserve">At its core, </w:t>
      </w:r>
      <w:r w:rsidRPr="008977A9">
        <w:rPr>
          <w:highlight w:val="green"/>
          <w:u w:val="single"/>
        </w:rPr>
        <w:t xml:space="preserve">labor law determines </w:t>
      </w:r>
      <w:r w:rsidRPr="008977A9">
        <w:rPr>
          <w:u w:val="single"/>
        </w:rPr>
        <w:t xml:space="preserve">the </w:t>
      </w:r>
      <w:r w:rsidRPr="008977A9">
        <w:rPr>
          <w:highlight w:val="green"/>
          <w:u w:val="single"/>
        </w:rPr>
        <w:t xml:space="preserve">rules by which power is allocated </w:t>
      </w:r>
      <w:r w:rsidRPr="008977A9">
        <w:rPr>
          <w:u w:val="single"/>
        </w:rPr>
        <w:t>in the labor market. By</w:t>
      </w:r>
      <w:r w:rsidRPr="008977A9">
        <w:rPr>
          <w:highlight w:val="green"/>
          <w:u w:val="single"/>
        </w:rPr>
        <w:t>shaping</w:t>
      </w:r>
      <w:r w:rsidRPr="008977A9">
        <w:rPr>
          <w:u w:val="single"/>
        </w:rPr>
        <w:t xml:space="preserve"> </w:t>
      </w:r>
      <w:r w:rsidRPr="008977A9">
        <w:rPr>
          <w:highlight w:val="green"/>
          <w:u w:val="single"/>
        </w:rPr>
        <w:t xml:space="preserve">fundamental aspects </w:t>
      </w:r>
      <w:r w:rsidRPr="008977A9">
        <w:rPr>
          <w:u w:val="single"/>
        </w:rPr>
        <w:t xml:space="preserve">of the labor market, labor law inevitably also shapes some of theopportunities and pathways to power </w:t>
      </w:r>
      <w:r w:rsidRPr="008977A9">
        <w:rPr>
          <w:highlight w:val="green"/>
          <w:u w:val="single"/>
        </w:rPr>
        <w:t xml:space="preserve">in </w:t>
      </w:r>
      <w:r w:rsidRPr="008977A9">
        <w:rPr>
          <w:u w:val="single"/>
        </w:rPr>
        <w:t xml:space="preserve">the broader economic and </w:t>
      </w:r>
      <w:r w:rsidRPr="008977A9">
        <w:rPr>
          <w:highlight w:val="green"/>
          <w:u w:val="single"/>
        </w:rPr>
        <w:t xml:space="preserve">societal </w:t>
      </w:r>
      <w:proofErr w:type="gramStart"/>
      <w:r w:rsidRPr="008977A9">
        <w:rPr>
          <w:highlight w:val="green"/>
          <w:u w:val="single"/>
        </w:rPr>
        <w:t>context</w:t>
      </w:r>
      <w:r w:rsidRPr="008977A9">
        <w:rPr>
          <w:u w:val="single"/>
        </w:rPr>
        <w:t>.</w:t>
      </w:r>
      <w:r w:rsidRPr="00AA54DE">
        <w:rPr>
          <w:sz w:val="16"/>
        </w:rPr>
        <w:t>Therefore</w:t>
      </w:r>
      <w:proofErr w:type="gramEnd"/>
      <w:r w:rsidRPr="00AA54DE">
        <w:rPr>
          <w:sz w:val="16"/>
        </w:rPr>
        <w:t xml:space="preserve">, by keeping an eye on the equitable nature of labor law, we can begin to rectify otherforms of racial and gender inequities. In this section, we offer, by way of example, the racial wealthgap, norms around deservingness, and the imbalance of political leadership. Though making laborlaw more inclusive will not solve these problems, addressing specific issues in labor law has thepotential to weaken the structures of power that underlie </w:t>
      </w:r>
      <w:proofErr w:type="gramStart"/>
      <w:r w:rsidRPr="00AA54DE">
        <w:rPr>
          <w:sz w:val="16"/>
        </w:rPr>
        <w:t>all of</w:t>
      </w:r>
      <w:proofErr w:type="gramEnd"/>
      <w:r w:rsidRPr="00AA54DE">
        <w:rPr>
          <w:sz w:val="16"/>
        </w:rPr>
        <w:t xml:space="preserve"> these issues.</w:t>
      </w:r>
    </w:p>
    <w:p w14:paraId="7F2E4DC1" w14:textId="77777777" w:rsidR="00210F48" w:rsidRPr="008977A9" w:rsidRDefault="00210F48" w:rsidP="00210F48">
      <w:pPr>
        <w:rPr>
          <w:u w:val="single"/>
        </w:rPr>
      </w:pPr>
      <w:r w:rsidRPr="00AA54DE">
        <w:rPr>
          <w:sz w:val="16"/>
        </w:rPr>
        <w:t xml:space="preserve">Wealth: </w:t>
      </w:r>
      <w:r w:rsidRPr="008977A9">
        <w:rPr>
          <w:highlight w:val="green"/>
          <w:u w:val="single"/>
        </w:rPr>
        <w:t>Consider</w:t>
      </w:r>
      <w:r w:rsidRPr="008977A9">
        <w:rPr>
          <w:u w:val="single"/>
        </w:rPr>
        <w:t xml:space="preserve">, for example, </w:t>
      </w:r>
      <w:r w:rsidRPr="008977A9">
        <w:rPr>
          <w:highlight w:val="green"/>
          <w:u w:val="single"/>
        </w:rPr>
        <w:t>the racial wealth gap</w:t>
      </w:r>
      <w:r w:rsidRPr="008977A9">
        <w:rPr>
          <w:u w:val="single"/>
        </w:rPr>
        <w:t>. Black households in the United States holdapproximately 7 percent of the wealth held by white households, and these gaps persist acrossvarious income levels.33 Latinx workers also experience a sizable wealth gap.34 Wealth statistics forNative Americans are hard to find, but it is likely that they hold even less wealth than other groupsbecause of widespread land theft.</w:t>
      </w:r>
      <w:r w:rsidRPr="00AA54DE">
        <w:rPr>
          <w:sz w:val="16"/>
        </w:rPr>
        <w:t xml:space="preserve">35 Wealth is a deeply important factor in economic security andintergenerational mobility, and workers’ exclusion from labor law’s protection creates challenges toaccumulating wealth. </w:t>
      </w:r>
      <w:r w:rsidRPr="008977A9">
        <w:rPr>
          <w:highlight w:val="green"/>
          <w:u w:val="single"/>
        </w:rPr>
        <w:t>Without a union</w:t>
      </w:r>
      <w:r w:rsidRPr="008977A9">
        <w:rPr>
          <w:u w:val="single"/>
        </w:rPr>
        <w:t xml:space="preserve">, </w:t>
      </w:r>
      <w:r w:rsidRPr="008977A9">
        <w:rPr>
          <w:highlight w:val="green"/>
          <w:u w:val="single"/>
        </w:rPr>
        <w:t>workers are more vulnerable to wage theft and</w:t>
      </w:r>
      <w:r w:rsidRPr="008977A9">
        <w:rPr>
          <w:u w:val="single"/>
        </w:rPr>
        <w:t xml:space="preserve"> </w:t>
      </w:r>
      <w:r w:rsidRPr="008977A9">
        <w:rPr>
          <w:highlight w:val="green"/>
          <w:u w:val="single"/>
        </w:rPr>
        <w:t>low pay</w:t>
      </w:r>
      <w:r w:rsidRPr="008977A9">
        <w:rPr>
          <w:u w:val="single"/>
        </w:rPr>
        <w:t>.</w:t>
      </w:r>
      <w:r w:rsidRPr="00AA54DE">
        <w:rPr>
          <w:sz w:val="16"/>
        </w:rPr>
        <w:t xml:space="preserve">36Moreover, workers in low-wage sectors are much less likely to have access to wealth-buildingvehicles, such as retirement plans.37 </w:t>
      </w:r>
      <w:r w:rsidRPr="008977A9">
        <w:rPr>
          <w:u w:val="single"/>
        </w:rPr>
        <w:t xml:space="preserve">Workers not represented by a union are </w:t>
      </w:r>
      <w:r w:rsidRPr="008977A9">
        <w:rPr>
          <w:highlight w:val="green"/>
          <w:u w:val="single"/>
        </w:rPr>
        <w:t>less likely to have</w:t>
      </w:r>
      <w:r w:rsidRPr="008977A9">
        <w:rPr>
          <w:u w:val="single"/>
        </w:rPr>
        <w:t xml:space="preserve">health </w:t>
      </w:r>
      <w:r w:rsidRPr="008977A9">
        <w:rPr>
          <w:highlight w:val="green"/>
          <w:u w:val="single"/>
        </w:rPr>
        <w:t xml:space="preserve">insurance </w:t>
      </w:r>
      <w:r w:rsidRPr="008977A9">
        <w:rPr>
          <w:u w:val="single"/>
        </w:rPr>
        <w:t xml:space="preserve">and, </w:t>
      </w:r>
      <w:r w:rsidRPr="008977A9">
        <w:rPr>
          <w:highlight w:val="green"/>
          <w:u w:val="single"/>
        </w:rPr>
        <w:t>therefore</w:t>
      </w:r>
      <w:r w:rsidRPr="008977A9">
        <w:rPr>
          <w:u w:val="single"/>
        </w:rPr>
        <w:t xml:space="preserve">, are </w:t>
      </w:r>
      <w:r w:rsidRPr="008977A9">
        <w:rPr>
          <w:highlight w:val="green"/>
          <w:u w:val="single"/>
        </w:rPr>
        <w:t>more likely to face</w:t>
      </w:r>
      <w:r w:rsidRPr="008977A9">
        <w:rPr>
          <w:u w:val="single"/>
        </w:rPr>
        <w:t xml:space="preserve"> the </w:t>
      </w:r>
      <w:r w:rsidRPr="008977A9">
        <w:rPr>
          <w:highlight w:val="green"/>
          <w:u w:val="single"/>
        </w:rPr>
        <w:t xml:space="preserve">financial ruin </w:t>
      </w:r>
      <w:r w:rsidRPr="008977A9">
        <w:rPr>
          <w:u w:val="single"/>
        </w:rPr>
        <w:t>occasioned by unexpectedmedical bills.38 The lack of power at work, therefore, affects workers’ ability to maintain theirfinancial well-being in the moment and to build a financially secure future.</w:t>
      </w:r>
    </w:p>
    <w:p w14:paraId="2E69DAC1" w14:textId="77777777" w:rsidR="00210F48" w:rsidRPr="00AA54DE" w:rsidRDefault="00210F48" w:rsidP="00210F48">
      <w:pPr>
        <w:rPr>
          <w:sz w:val="16"/>
        </w:rPr>
      </w:pPr>
      <w:r w:rsidRPr="00AA54DE">
        <w:rPr>
          <w:sz w:val="16"/>
        </w:rPr>
        <w:t xml:space="preserve">Deservingness: </w:t>
      </w:r>
      <w:r w:rsidRPr="00AA54DE">
        <w:rPr>
          <w:u w:val="single"/>
        </w:rPr>
        <w:t>Making labor law more inclusive also has the potential to chip away at core mythsabout success and deservingness in American society. The law serves as a powerful signal of whatsociety values, and current labor law signals that we do not value much of the work done by womenand people of color.</w:t>
      </w:r>
      <w:r w:rsidRPr="00AA54DE">
        <w:rPr>
          <w:sz w:val="16"/>
        </w:rPr>
        <w:t xml:space="preserve"> In addition, the idea that if someone works hard, they will have access toeconomic security, mobility, and wealth is deeply embedded in the American ethos.39 This conceptof the American dream—that you can pull yourself up by your bootstraps—may have been truein the 20th century for a small group of people, but it was never true for the most historicallymarginalized.40 In part, it has not been true for them because our nation’s labor laws have deniedthem the bootstraps on which to pull. In denying women and workers of color a fair path tosuccess, our labor laws put in motion the narrative that they do not deserve success. Making laborlaw more inclusive can change this narrative of deservingness.</w:t>
      </w:r>
    </w:p>
    <w:p w14:paraId="2DF9D856" w14:textId="77777777" w:rsidR="00210F48" w:rsidRPr="00AA54DE" w:rsidRDefault="00210F48" w:rsidP="00210F48">
      <w:pPr>
        <w:rPr>
          <w:sz w:val="16"/>
        </w:rPr>
      </w:pPr>
      <w:r w:rsidRPr="00AA54DE">
        <w:rPr>
          <w:sz w:val="16"/>
        </w:rPr>
        <w:t xml:space="preserve">Leadership: </w:t>
      </w:r>
      <w:r w:rsidRPr="00AA54DE">
        <w:rPr>
          <w:u w:val="single"/>
        </w:rPr>
        <w:t xml:space="preserve">Perhaps most importantly, a new </w:t>
      </w:r>
      <w:r w:rsidRPr="00AA54DE">
        <w:rPr>
          <w:highlight w:val="green"/>
          <w:u w:val="single"/>
        </w:rPr>
        <w:t>labor law</w:t>
      </w:r>
      <w:r w:rsidRPr="00AA54DE">
        <w:rPr>
          <w:u w:val="single"/>
        </w:rPr>
        <w:t xml:space="preserve"> regime </w:t>
      </w:r>
      <w:r w:rsidRPr="00AA54DE">
        <w:rPr>
          <w:highlight w:val="green"/>
          <w:u w:val="single"/>
        </w:rPr>
        <w:t xml:space="preserve">that expands collective bargaining would bring workers </w:t>
      </w:r>
      <w:r w:rsidRPr="00AA54DE">
        <w:rPr>
          <w:u w:val="single"/>
        </w:rPr>
        <w:t xml:space="preserve">from sectors that the labor movement has been </w:t>
      </w:r>
      <w:r w:rsidRPr="00AA54DE">
        <w:rPr>
          <w:highlight w:val="green"/>
          <w:u w:val="single"/>
        </w:rPr>
        <w:t>unable to organize to theforefront of the labor movement</w:t>
      </w:r>
      <w:r w:rsidRPr="00AA54DE">
        <w:rPr>
          <w:u w:val="single"/>
        </w:rPr>
        <w:t xml:space="preserve">. These </w:t>
      </w:r>
      <w:r w:rsidRPr="00AA54DE">
        <w:rPr>
          <w:highlight w:val="green"/>
          <w:u w:val="single"/>
        </w:rPr>
        <w:t>sectors</w:t>
      </w:r>
      <w:r w:rsidRPr="00AA54DE">
        <w:rPr>
          <w:u w:val="single"/>
        </w:rPr>
        <w:t xml:space="preserve">, including agricultural and domestic work, fast </w:t>
      </w:r>
      <w:proofErr w:type="gramStart"/>
      <w:r w:rsidRPr="00AA54DE">
        <w:rPr>
          <w:u w:val="single"/>
        </w:rPr>
        <w:t>food,and</w:t>
      </w:r>
      <w:proofErr w:type="gramEnd"/>
      <w:r w:rsidRPr="00AA54DE">
        <w:rPr>
          <w:u w:val="single"/>
        </w:rPr>
        <w:t xml:space="preserve"> retail, are </w:t>
      </w:r>
      <w:r w:rsidRPr="00AA54DE">
        <w:rPr>
          <w:highlight w:val="green"/>
          <w:u w:val="single"/>
        </w:rPr>
        <w:t>dominated by women and p</w:t>
      </w:r>
      <w:r w:rsidRPr="00AA54DE">
        <w:rPr>
          <w:u w:val="single"/>
        </w:rPr>
        <w:t xml:space="preserve">eople </w:t>
      </w:r>
      <w:r w:rsidRPr="00AA54DE">
        <w:rPr>
          <w:highlight w:val="green"/>
          <w:u w:val="single"/>
        </w:rPr>
        <w:t>o</w:t>
      </w:r>
      <w:r w:rsidRPr="00AA54DE">
        <w:rPr>
          <w:u w:val="single"/>
        </w:rPr>
        <w:t xml:space="preserve">f </w:t>
      </w:r>
      <w:r w:rsidRPr="00AA54DE">
        <w:rPr>
          <w:highlight w:val="green"/>
          <w:u w:val="single"/>
        </w:rPr>
        <w:t>c</w:t>
      </w:r>
      <w:r w:rsidRPr="00AA54DE">
        <w:rPr>
          <w:u w:val="single"/>
        </w:rPr>
        <w:t>olor.</w:t>
      </w:r>
      <w:r w:rsidRPr="00AA54DE">
        <w:rPr>
          <w:sz w:val="16"/>
        </w:rPr>
        <w:t xml:space="preserve">41 By facilitating the growth of </w:t>
      </w:r>
      <w:r w:rsidRPr="00AA54DE">
        <w:rPr>
          <w:sz w:val="16"/>
        </w:rPr>
        <w:lastRenderedPageBreak/>
        <w:t xml:space="preserve">powerfullabor organizations in these sectors, the law would open up new leadership opportunities for thosewho have historically been on the margins of power. Though the labor movement, much likealmost all American institutions, has much progress to make in dealing with racism and </w:t>
      </w:r>
      <w:proofErr w:type="gramStart"/>
      <w:r w:rsidRPr="00AA54DE">
        <w:rPr>
          <w:sz w:val="16"/>
        </w:rPr>
        <w:t>sexism,much</w:t>
      </w:r>
      <w:proofErr w:type="gramEnd"/>
      <w:r w:rsidRPr="00AA54DE">
        <w:rPr>
          <w:sz w:val="16"/>
        </w:rPr>
        <w:t xml:space="preserve"> progress has been made. Today, several of the largest unions in the country are led by womenand people of color, and many of the most vibrant worker organizations are being led by a newgeneration of diverse leaders. As more women and workers of color come into the labor movementthrough labor law reform, they would have new opportunities to impact our political </w:t>
      </w:r>
      <w:proofErr w:type="gramStart"/>
      <w:r w:rsidRPr="00AA54DE">
        <w:rPr>
          <w:sz w:val="16"/>
        </w:rPr>
        <w:t>system,making</w:t>
      </w:r>
      <w:proofErr w:type="gramEnd"/>
      <w:r w:rsidRPr="00AA54DE">
        <w:rPr>
          <w:sz w:val="16"/>
        </w:rPr>
        <w:t xml:space="preserve"> our democracy more representative of our polity and thereby stronger.</w:t>
      </w:r>
    </w:p>
    <w:p w14:paraId="5BEC8F05" w14:textId="77777777" w:rsidR="00210F48" w:rsidRDefault="00210F48" w:rsidP="00210F48">
      <w:pPr>
        <w:rPr>
          <w:u w:val="single"/>
        </w:rPr>
      </w:pPr>
    </w:p>
    <w:p w14:paraId="2F5F369E" w14:textId="63D7A022" w:rsidR="00210F48" w:rsidRDefault="00D94D93" w:rsidP="00210F48">
      <w:pPr>
        <w:pStyle w:val="Heading4"/>
      </w:pPr>
      <w:r>
        <w:t xml:space="preserve">6. </w:t>
      </w:r>
      <w:r w:rsidR="00210F48">
        <w:t>Infrastructure is</w:t>
      </w:r>
      <w:r w:rsidR="00210F48" w:rsidRPr="001247B1">
        <w:t xml:space="preserve"> </w:t>
      </w:r>
      <w:r w:rsidR="00210F48">
        <w:t>inevitable and good. Retool the state rather than tear it down.</w:t>
      </w:r>
    </w:p>
    <w:p w14:paraId="72BF25C2" w14:textId="77777777" w:rsidR="00210F48" w:rsidRPr="00137090" w:rsidRDefault="00210F48" w:rsidP="00210F48">
      <w:r w:rsidRPr="00CD7756">
        <w:rPr>
          <w:rStyle w:val="Style13ptBold"/>
        </w:rPr>
        <w:t>Levine 23</w:t>
      </w:r>
      <w:r>
        <w:t xml:space="preserve"> - [</w:t>
      </w:r>
      <w:r w:rsidRPr="004101A6">
        <w:t>LEVINE, CAROLINE.</w:t>
      </w:r>
      <w:r>
        <w:t xml:space="preserve"> (Caroline is an English professor at Cornell university who focuses on humanities)</w:t>
      </w:r>
      <w:r w:rsidRPr="004101A6">
        <w:t xml:space="preserve"> The Activist Humanist: Form and Method in the Climate Crisis. Princeton University Press, 2023. JSTOR, https://doi.org/10.2307/jj.2322032. Accessed 19 Sept. 2024.</w:t>
      </w:r>
      <w:r>
        <w:t xml:space="preserve"> // jsp]</w:t>
      </w:r>
    </w:p>
    <w:p w14:paraId="2A1885EE" w14:textId="77777777" w:rsidR="00210F48" w:rsidRPr="001247B1" w:rsidRDefault="00210F48" w:rsidP="00210F48">
      <w:pPr>
        <w:rPr>
          <w:sz w:val="14"/>
        </w:rPr>
      </w:pPr>
      <w:r w:rsidRPr="001247B1">
        <w:rPr>
          <w:sz w:val="14"/>
        </w:rPr>
        <w:t xml:space="preserve">It is true that </w:t>
      </w:r>
      <w:proofErr w:type="gramStart"/>
      <w:r w:rsidRPr="001247B1">
        <w:rPr>
          <w:sz w:val="14"/>
        </w:rPr>
        <w:t>all of</w:t>
      </w:r>
      <w:proofErr w:type="gramEnd"/>
      <w:r w:rsidRPr="001247B1">
        <w:rPr>
          <w:sz w:val="14"/>
        </w:rPr>
        <w:t xml:space="preserve"> these forms have been readily put to use by despotic and oppressive regimes. Routines have been highly exploitative under industrial capitalism, with monotonous cycles of labor forcing human bodies to conform to the rapid and repetitive rhythms of machines. Railroads, highways, and gas pipelines are rightly understood as the “planned violence” of capitalist and colonialist states, displacing existing communities, ravaging ecologies, en- trenching racial segregation, and feeding the catastrophic processes of climate change.5 And I deliberately use the heavily freighted term “enclosure,” here, to evoke a form which the humanities have long associated with the violence of private property, settler colonialism, militarized borders, and police surveil- lance. Since all of these infrastructures can last across long periods of time, Daniel Nemser writes—paraphrasing Marx—that “infrastructural pasts weigh like a nightmare on the circulation of the present.”6 And the longer they last, Rebecca Evans argues, the more “infrastructural access and infrastructural vio- lence are rendered invisible, with racial violence naturalized and material cau- salities obscured.”7 In this context, humanists are right to remain critical, keeping our attention trained on the ongoing brutality of infrastructural forms. </w:t>
      </w:r>
    </w:p>
    <w:p w14:paraId="09D6B815" w14:textId="77777777" w:rsidR="00210F48" w:rsidRPr="009D5282" w:rsidRDefault="00210F48" w:rsidP="00210F48">
      <w:pPr>
        <w:rPr>
          <w:u w:val="single"/>
        </w:rPr>
      </w:pPr>
      <w:r w:rsidRPr="009D5282">
        <w:rPr>
          <w:u w:val="single"/>
        </w:rPr>
        <w:t xml:space="preserve">And yet, </w:t>
      </w:r>
      <w:r w:rsidRPr="008E1908">
        <w:rPr>
          <w:highlight w:val="green"/>
          <w:u w:val="single"/>
        </w:rPr>
        <w:t xml:space="preserve">if routines, pathways, and enclosures meet fundamental needs </w:t>
      </w:r>
      <w:r w:rsidRPr="009D5282">
        <w:rPr>
          <w:u w:val="single"/>
        </w:rPr>
        <w:t>for human collectives—from keeping bodies nourished to social gathering—</w:t>
      </w:r>
      <w:r w:rsidRPr="008E1908">
        <w:rPr>
          <w:highlight w:val="green"/>
          <w:u w:val="single"/>
        </w:rPr>
        <w:t>then we need analyses that recognize</w:t>
      </w:r>
      <w:r w:rsidRPr="009D5282">
        <w:rPr>
          <w:u w:val="single"/>
        </w:rPr>
        <w:t xml:space="preserve"> both the </w:t>
      </w:r>
      <w:r w:rsidRPr="008E1908">
        <w:rPr>
          <w:highlight w:val="green"/>
          <w:u w:val="single"/>
        </w:rPr>
        <w:t xml:space="preserve">constraints and the capacities </w:t>
      </w:r>
      <w:r w:rsidRPr="009D5282">
        <w:rPr>
          <w:u w:val="single"/>
        </w:rPr>
        <w:t xml:space="preserve">of these organizing forms. I follow </w:t>
      </w:r>
      <w:proofErr w:type="gramStart"/>
      <w:r w:rsidRPr="009D5282">
        <w:rPr>
          <w:u w:val="single"/>
        </w:rPr>
        <w:t>a number of</w:t>
      </w:r>
      <w:proofErr w:type="gramEnd"/>
      <w:r w:rsidRPr="009D5282">
        <w:rPr>
          <w:u w:val="single"/>
        </w:rPr>
        <w:t xml:space="preserve"> recent scholars and activists who understand infrastructure “as something that can be retooled for justice.”8 </w:t>
      </w:r>
      <w:r w:rsidRPr="008E1908">
        <w:rPr>
          <w:highlight w:val="green"/>
          <w:u w:val="single"/>
        </w:rPr>
        <w:t xml:space="preserve">As Winona LaDuke and Deborah Cowen put </w:t>
      </w:r>
      <w:r w:rsidRPr="009D5282">
        <w:rPr>
          <w:u w:val="single"/>
        </w:rPr>
        <w:t>it, “</w:t>
      </w:r>
      <w:r w:rsidRPr="008E1908">
        <w:rPr>
          <w:rStyle w:val="Emphasis"/>
          <w:highlight w:val="green"/>
        </w:rPr>
        <w:t>infrastructure is not inherently colonial</w:t>
      </w:r>
      <w:r w:rsidRPr="009D5282">
        <w:rPr>
          <w:u w:val="single"/>
        </w:rPr>
        <w:t>—</w:t>
      </w:r>
      <w:r w:rsidRPr="008E1908">
        <w:rPr>
          <w:highlight w:val="green"/>
          <w:u w:val="single"/>
        </w:rPr>
        <w:t xml:space="preserve">it is also </w:t>
      </w:r>
      <w:r w:rsidRPr="008E1908">
        <w:rPr>
          <w:rStyle w:val="Emphasis"/>
          <w:highlight w:val="green"/>
        </w:rPr>
        <w:t>essential for transformation</w:t>
      </w:r>
      <w:r w:rsidRPr="009D5282">
        <w:rPr>
          <w:u w:val="single"/>
        </w:rPr>
        <w:t xml:space="preserve">; </w:t>
      </w:r>
      <w:r w:rsidRPr="008E1908">
        <w:rPr>
          <w:highlight w:val="green"/>
          <w:u w:val="single"/>
        </w:rPr>
        <w:t>a pipe can carry fresh water as well as toxic sludge</w:t>
      </w:r>
      <w:r w:rsidRPr="009D5282">
        <w:rPr>
          <w:u w:val="single"/>
        </w:rPr>
        <w:t xml:space="preserve">.”9 </w:t>
      </w:r>
    </w:p>
    <w:p w14:paraId="0D60AF16" w14:textId="77777777" w:rsidR="00210F48" w:rsidRPr="009D5282" w:rsidRDefault="00210F48" w:rsidP="00210F48">
      <w:pPr>
        <w:rPr>
          <w:u w:val="single"/>
        </w:rPr>
      </w:pPr>
      <w:r w:rsidRPr="009D5282">
        <w:rPr>
          <w:u w:val="single"/>
        </w:rPr>
        <w:t>There are several reasons why, although the current infrastructural land- scape is inadequate and unjust, “</w:t>
      </w:r>
      <w:r w:rsidRPr="008E1908">
        <w:rPr>
          <w:highlight w:val="green"/>
          <w:u w:val="single"/>
        </w:rPr>
        <w:t xml:space="preserve">burning it all down </w:t>
      </w:r>
      <w:r w:rsidRPr="009D5282">
        <w:rPr>
          <w:u w:val="single"/>
        </w:rPr>
        <w:t xml:space="preserve">to begin again” </w:t>
      </w:r>
      <w:r w:rsidRPr="008E1908">
        <w:rPr>
          <w:highlight w:val="green"/>
          <w:u w:val="single"/>
        </w:rPr>
        <w:t xml:space="preserve">is not the most just way </w:t>
      </w:r>
      <w:r w:rsidRPr="009D5282">
        <w:rPr>
          <w:u w:val="single"/>
        </w:rPr>
        <w:t xml:space="preserve">forward.10 </w:t>
      </w:r>
      <w:r w:rsidRPr="008E1908">
        <w:rPr>
          <w:highlight w:val="green"/>
          <w:u w:val="single"/>
        </w:rPr>
        <w:t>First</w:t>
      </w:r>
      <w:r w:rsidRPr="009D5282">
        <w:rPr>
          <w:u w:val="single"/>
        </w:rPr>
        <w:t xml:space="preserve">, since </w:t>
      </w:r>
      <w:r w:rsidRPr="008E1908">
        <w:rPr>
          <w:rStyle w:val="Emphasis"/>
          <w:highlight w:val="green"/>
        </w:rPr>
        <w:t xml:space="preserve">infrastructures keep collectives going </w:t>
      </w:r>
      <w:r w:rsidRPr="009D5282">
        <w:rPr>
          <w:u w:val="single"/>
        </w:rPr>
        <w:t xml:space="preserve">in fundamental ways, </w:t>
      </w:r>
      <w:r w:rsidRPr="008E1908">
        <w:rPr>
          <w:highlight w:val="green"/>
          <w:u w:val="single"/>
        </w:rPr>
        <w:t xml:space="preserve">their dismantling </w:t>
      </w:r>
      <w:r w:rsidRPr="009D5282">
        <w:rPr>
          <w:u w:val="single"/>
        </w:rPr>
        <w:t xml:space="preserve">itself often </w:t>
      </w:r>
      <w:r w:rsidRPr="008E1908">
        <w:rPr>
          <w:highlight w:val="green"/>
          <w:u w:val="single"/>
        </w:rPr>
        <w:t>causes</w:t>
      </w:r>
      <w:r w:rsidRPr="009D5282">
        <w:rPr>
          <w:u w:val="single"/>
        </w:rPr>
        <w:t xml:space="preserve"> acute </w:t>
      </w:r>
      <w:r w:rsidRPr="008E1908">
        <w:rPr>
          <w:rStyle w:val="Emphasis"/>
          <w:highlight w:val="green"/>
        </w:rPr>
        <w:t>sufering</w:t>
      </w:r>
      <w:r w:rsidRPr="009D5282">
        <w:rPr>
          <w:u w:val="single"/>
        </w:rPr>
        <w:t xml:space="preserve">. </w:t>
      </w:r>
      <w:r w:rsidRPr="008E1908">
        <w:rPr>
          <w:highlight w:val="green"/>
          <w:u w:val="single"/>
        </w:rPr>
        <w:t xml:space="preserve">Being without </w:t>
      </w:r>
      <w:r w:rsidRPr="009D5282">
        <w:rPr>
          <w:u w:val="single"/>
        </w:rPr>
        <w:t xml:space="preserve">access to </w:t>
      </w:r>
      <w:r w:rsidRPr="008E1908">
        <w:rPr>
          <w:highlight w:val="green"/>
          <w:u w:val="single"/>
        </w:rPr>
        <w:t>infrastructure</w:t>
      </w:r>
      <w:r w:rsidRPr="009D5282">
        <w:rPr>
          <w:u w:val="single"/>
        </w:rPr>
        <w:t xml:space="preserve">, even for short periods, </w:t>
      </w:r>
      <w:r w:rsidRPr="008E1908">
        <w:rPr>
          <w:highlight w:val="green"/>
          <w:u w:val="single"/>
        </w:rPr>
        <w:t>carries</w:t>
      </w:r>
      <w:r w:rsidRPr="009D5282">
        <w:rPr>
          <w:u w:val="single"/>
        </w:rPr>
        <w:t xml:space="preserve"> serious </w:t>
      </w:r>
      <w:r w:rsidRPr="008E1908">
        <w:rPr>
          <w:rStyle w:val="Emphasis"/>
          <w:highlight w:val="green"/>
        </w:rPr>
        <w:t>psy- chic, physical, and social costs</w:t>
      </w:r>
      <w:r w:rsidRPr="009D5282">
        <w:rPr>
          <w:u w:val="single"/>
        </w:rPr>
        <w:t xml:space="preserve">. </w:t>
      </w:r>
      <w:r w:rsidRPr="008E1908">
        <w:rPr>
          <w:highlight w:val="green"/>
          <w:u w:val="single"/>
        </w:rPr>
        <w:t>Hurricane Maria</w:t>
      </w:r>
      <w:r w:rsidRPr="009D5282">
        <w:rPr>
          <w:u w:val="single"/>
        </w:rPr>
        <w:t xml:space="preserve">’s devastating efects on Puerto Rican infrastructures </w:t>
      </w:r>
      <w:r w:rsidRPr="008E1908">
        <w:rPr>
          <w:highlight w:val="green"/>
          <w:u w:val="single"/>
        </w:rPr>
        <w:t>prompted food riots</w:t>
      </w:r>
      <w:r w:rsidRPr="009D5282">
        <w:rPr>
          <w:u w:val="single"/>
        </w:rPr>
        <w:t xml:space="preserve">, gas lines, waterborne </w:t>
      </w:r>
      <w:r w:rsidRPr="008E1908">
        <w:rPr>
          <w:highlight w:val="green"/>
          <w:u w:val="single"/>
        </w:rPr>
        <w:t>illnesses, scarce drinking water</w:t>
      </w:r>
      <w:r w:rsidRPr="009D5282">
        <w:rPr>
          <w:u w:val="single"/>
        </w:rPr>
        <w:t xml:space="preserve">, and hunger. People saw “winds peel back the roofs of their homes, tear of walls, smash windows, and blow in doors.”11 Rebuilding has been slow, with </w:t>
      </w:r>
      <w:r w:rsidRPr="008E1908">
        <w:rPr>
          <w:highlight w:val="green"/>
          <w:u w:val="single"/>
        </w:rPr>
        <w:t>thousands</w:t>
      </w:r>
      <w:r w:rsidRPr="009D5282">
        <w:rPr>
          <w:u w:val="single"/>
        </w:rPr>
        <w:t xml:space="preserve"> still </w:t>
      </w:r>
      <w:r w:rsidRPr="008E1908">
        <w:rPr>
          <w:highlight w:val="green"/>
          <w:u w:val="single"/>
        </w:rPr>
        <w:t>displaced</w:t>
      </w:r>
      <w:r w:rsidRPr="009D5282">
        <w:rPr>
          <w:u w:val="single"/>
        </w:rPr>
        <w:t xml:space="preserve"> from their homes, frequent power outages, and schools and hospitals still out of use years later.12 Although many of the infrastructures in place before the hurricane, including water pump stations and electrical grids, were unequally distributed and kept in vari- ous states of neglect and disrepair, life has been, for most Puerto Ricans, much harder since the hurricane.13 In this context</w:t>
      </w:r>
      <w:r w:rsidRPr="008E1908">
        <w:rPr>
          <w:highlight w:val="green"/>
          <w:u w:val="single"/>
        </w:rPr>
        <w:t xml:space="preserve">, it seems crucial to recognize </w:t>
      </w:r>
      <w:r w:rsidRPr="009D5282">
        <w:rPr>
          <w:u w:val="single"/>
        </w:rPr>
        <w:t xml:space="preserve">the ways that </w:t>
      </w:r>
      <w:r w:rsidRPr="008E1908">
        <w:rPr>
          <w:highlight w:val="green"/>
          <w:u w:val="single"/>
        </w:rPr>
        <w:t xml:space="preserve">infrastructures may </w:t>
      </w:r>
      <w:r w:rsidRPr="009D5282">
        <w:rPr>
          <w:u w:val="single"/>
        </w:rPr>
        <w:t xml:space="preserve">well </w:t>
      </w:r>
      <w:r w:rsidRPr="008E1908">
        <w:rPr>
          <w:highlight w:val="green"/>
          <w:u w:val="single"/>
        </w:rPr>
        <w:t xml:space="preserve">be sustaining </w:t>
      </w:r>
      <w:r w:rsidRPr="009D5282">
        <w:rPr>
          <w:u w:val="single"/>
        </w:rPr>
        <w:t xml:space="preserve">basic </w:t>
      </w:r>
      <w:r w:rsidRPr="008E1908">
        <w:rPr>
          <w:highlight w:val="green"/>
          <w:u w:val="single"/>
        </w:rPr>
        <w:t>survival</w:t>
      </w:r>
      <w:r w:rsidRPr="009D5282">
        <w:rPr>
          <w:u w:val="single"/>
        </w:rPr>
        <w:t xml:space="preserve"> even when they are partial and inequitable. </w:t>
      </w:r>
    </w:p>
    <w:p w14:paraId="51298DF9" w14:textId="77777777" w:rsidR="00210F48" w:rsidRPr="001247B1" w:rsidRDefault="00210F48" w:rsidP="00210F48">
      <w:pPr>
        <w:rPr>
          <w:sz w:val="14"/>
        </w:rPr>
      </w:pPr>
      <w:r w:rsidRPr="008E1908">
        <w:rPr>
          <w:rStyle w:val="Emphasis"/>
          <w:highlight w:val="green"/>
        </w:rPr>
        <w:lastRenderedPageBreak/>
        <w:t>Second</w:t>
      </w:r>
      <w:r w:rsidRPr="008E1908">
        <w:rPr>
          <w:highlight w:val="green"/>
          <w:u w:val="single"/>
        </w:rPr>
        <w:t>,</w:t>
      </w:r>
      <w:r w:rsidRPr="001247B1">
        <w:rPr>
          <w:u w:val="single"/>
        </w:rPr>
        <w:t xml:space="preserve"> political </w:t>
      </w:r>
      <w:r w:rsidRPr="008E1908">
        <w:rPr>
          <w:highlight w:val="green"/>
          <w:u w:val="single"/>
        </w:rPr>
        <w:t xml:space="preserve">movements </w:t>
      </w:r>
      <w:r w:rsidRPr="001247B1">
        <w:rPr>
          <w:u w:val="single"/>
        </w:rPr>
        <w:t xml:space="preserve">that struggle </w:t>
      </w:r>
      <w:r w:rsidRPr="008E1908">
        <w:rPr>
          <w:highlight w:val="green"/>
          <w:u w:val="single"/>
        </w:rPr>
        <w:t xml:space="preserve">against oppressive infrastruc- tures </w:t>
      </w:r>
      <w:r w:rsidRPr="008E1908">
        <w:rPr>
          <w:rStyle w:val="Emphasis"/>
          <w:highlight w:val="green"/>
        </w:rPr>
        <w:t>use other infrastructures</w:t>
      </w:r>
      <w:r w:rsidRPr="008E1908">
        <w:rPr>
          <w:highlight w:val="green"/>
          <w:u w:val="single"/>
        </w:rPr>
        <w:t xml:space="preserve"> </w:t>
      </w:r>
      <w:r w:rsidRPr="001247B1">
        <w:rPr>
          <w:u w:val="single"/>
        </w:rPr>
        <w:t xml:space="preserve">as resources for resistance. </w:t>
      </w:r>
      <w:r w:rsidRPr="008E1908">
        <w:rPr>
          <w:highlight w:val="green"/>
          <w:u w:val="single"/>
        </w:rPr>
        <w:t xml:space="preserve">In </w:t>
      </w:r>
      <w:r w:rsidRPr="008E1908">
        <w:rPr>
          <w:rStyle w:val="Emphasis"/>
          <w:highlight w:val="green"/>
        </w:rPr>
        <w:t>apartheid South Africa</w:t>
      </w:r>
      <w:r w:rsidRPr="001247B1">
        <w:rPr>
          <w:u w:val="single"/>
        </w:rPr>
        <w:t>, the government deliberately organized social space to keep Black people divided and powerless.</w:t>
      </w:r>
      <w:r w:rsidRPr="001247B1">
        <w:rPr>
          <w:sz w:val="14"/>
        </w:rPr>
        <w:t xml:space="preserve"> Black townships did not have public squares, and roads were planned in ways that made travel between townships circuitous and time-consuming.14 </w:t>
      </w:r>
      <w:r w:rsidRPr="001247B1">
        <w:rPr>
          <w:u w:val="single"/>
        </w:rPr>
        <w:t xml:space="preserve">The </w:t>
      </w:r>
      <w:r w:rsidRPr="008E1908">
        <w:rPr>
          <w:highlight w:val="green"/>
          <w:u w:val="single"/>
        </w:rPr>
        <w:t>state</w:t>
      </w:r>
      <w:r w:rsidRPr="001247B1">
        <w:rPr>
          <w:u w:val="single"/>
        </w:rPr>
        <w:t xml:space="preserve"> installed electric street lighting for the pur- pose of policing the township population, creating “tall light poles that enabled the </w:t>
      </w:r>
      <w:r w:rsidRPr="008E1908">
        <w:rPr>
          <w:highlight w:val="green"/>
          <w:u w:val="single"/>
        </w:rPr>
        <w:t>surveillanc</w:t>
      </w:r>
      <w:r w:rsidRPr="001247B1">
        <w:rPr>
          <w:u w:val="single"/>
        </w:rPr>
        <w:t>e of the townships at night.”</w:t>
      </w:r>
      <w:r w:rsidRPr="001247B1">
        <w:rPr>
          <w:sz w:val="14"/>
        </w:rPr>
        <w:t xml:space="preserve">15 </w:t>
      </w:r>
      <w:r w:rsidRPr="001247B1">
        <w:rPr>
          <w:u w:val="single"/>
        </w:rPr>
        <w:t xml:space="preserve">Cheap and harsh, these </w:t>
      </w:r>
      <w:r w:rsidRPr="008E1908">
        <w:rPr>
          <w:highlight w:val="green"/>
          <w:u w:val="single"/>
        </w:rPr>
        <w:t>created a “prison-camp efect</w:t>
      </w:r>
      <w:r w:rsidRPr="001247B1">
        <w:rPr>
          <w:u w:val="single"/>
        </w:rPr>
        <w:t xml:space="preserve">,” throwing a glaring light into homes and yards.16 Seeking other ways to gather forces, </w:t>
      </w:r>
      <w:r w:rsidRPr="008E1908">
        <w:rPr>
          <w:highlight w:val="green"/>
          <w:u w:val="single"/>
        </w:rPr>
        <w:t xml:space="preserve">the anti-apartheid struggle turned to institutions </w:t>
      </w:r>
      <w:r w:rsidRPr="001247B1">
        <w:rPr>
          <w:u w:val="single"/>
        </w:rPr>
        <w:t xml:space="preserve">that connected sites around the country, </w:t>
      </w:r>
      <w:r w:rsidRPr="008E1908">
        <w:rPr>
          <w:highlight w:val="green"/>
          <w:u w:val="single"/>
        </w:rPr>
        <w:t xml:space="preserve">including </w:t>
      </w:r>
      <w:r w:rsidRPr="008E1908">
        <w:rPr>
          <w:rStyle w:val="Emphasis"/>
          <w:highlight w:val="green"/>
        </w:rPr>
        <w:t>national churches</w:t>
      </w:r>
      <w:r w:rsidRPr="008E1908">
        <w:rPr>
          <w:highlight w:val="green"/>
          <w:u w:val="single"/>
        </w:rPr>
        <w:t xml:space="preserve">, </w:t>
      </w:r>
      <w:r w:rsidRPr="001247B1">
        <w:rPr>
          <w:u w:val="single"/>
        </w:rPr>
        <w:t xml:space="preserve">civic groups, </w:t>
      </w:r>
      <w:r w:rsidRPr="008E1908">
        <w:rPr>
          <w:highlight w:val="green"/>
          <w:u w:val="single"/>
        </w:rPr>
        <w:t>and</w:t>
      </w:r>
      <w:r w:rsidRPr="001247B1">
        <w:rPr>
          <w:u w:val="single"/>
        </w:rPr>
        <w:t xml:space="preserve"> </w:t>
      </w:r>
      <w:r w:rsidRPr="008E1908">
        <w:rPr>
          <w:rStyle w:val="Emphasis"/>
          <w:highlight w:val="green"/>
        </w:rPr>
        <w:t>trade unions</w:t>
      </w:r>
      <w:r w:rsidRPr="001247B1">
        <w:rPr>
          <w:u w:val="single"/>
        </w:rPr>
        <w:t xml:space="preserve">, </w:t>
      </w:r>
      <w:r w:rsidRPr="008E1908">
        <w:rPr>
          <w:highlight w:val="green"/>
          <w:u w:val="single"/>
        </w:rPr>
        <w:t xml:space="preserve">which furnished </w:t>
      </w:r>
      <w:r w:rsidRPr="001247B1">
        <w:rPr>
          <w:u w:val="single"/>
        </w:rPr>
        <w:t xml:space="preserve">the </w:t>
      </w:r>
      <w:r w:rsidRPr="008E1908">
        <w:rPr>
          <w:highlight w:val="green"/>
          <w:u w:val="single"/>
        </w:rPr>
        <w:t xml:space="preserve">infrastructure to coordinate and </w:t>
      </w:r>
      <w:r w:rsidRPr="008E1908">
        <w:rPr>
          <w:rStyle w:val="Emphasis"/>
          <w:highlight w:val="green"/>
        </w:rPr>
        <w:t>mobilize people</w:t>
      </w:r>
      <w:r w:rsidRPr="008E1908">
        <w:rPr>
          <w:highlight w:val="green"/>
          <w:u w:val="single"/>
        </w:rPr>
        <w:t xml:space="preserve"> </w:t>
      </w:r>
      <w:r w:rsidRPr="001247B1">
        <w:rPr>
          <w:u w:val="single"/>
        </w:rPr>
        <w:t>across South Africa.</w:t>
      </w:r>
      <w:r w:rsidRPr="001247B1">
        <w:rPr>
          <w:sz w:val="14"/>
        </w:rPr>
        <w:t xml:space="preserve">17 </w:t>
      </w:r>
    </w:p>
    <w:p w14:paraId="42385F06" w14:textId="77777777" w:rsidR="00210F48" w:rsidRPr="001247B1" w:rsidRDefault="00210F48" w:rsidP="00210F48">
      <w:pPr>
        <w:rPr>
          <w:u w:val="single"/>
        </w:rPr>
      </w:pPr>
      <w:r w:rsidRPr="001247B1">
        <w:rPr>
          <w:sz w:val="14"/>
        </w:rPr>
        <w:t xml:space="preserve">The third reason to focus on maintaining existing infrastructure is that the unglamorous work of keeping life going is often feminized—and devalued. Stories told about radical movements tend to celebrate the “people who give speeches, negotiate with bosses and politicians, get published, get elected, and otherwise become visible as actors in ways that align with dominant hierar- chies.”18 This is certainly true of the men who led the “New Left” in the 1960s and 1970s, according to Lydia Sargent, who assumed that their women counterparts would quietly clean offices, prepare meals, care for children, drive men to demonstrations, and function as helpmates, “typing, filing, phoning, feeding, healing, supporting, loving, and occasionally even participating on the front lines.”19 Downplaying this mundane work behind the scenes is not only unjust; it is also a strategic mistake. </w:t>
      </w:r>
      <w:r w:rsidRPr="001247B1">
        <w:rPr>
          <w:u w:val="single"/>
        </w:rPr>
        <w:t xml:space="preserve">As Dean Spade argues, </w:t>
      </w:r>
      <w:r w:rsidRPr="008E1908">
        <w:rPr>
          <w:highlight w:val="green"/>
          <w:u w:val="single"/>
        </w:rPr>
        <w:t xml:space="preserve">when com- munities </w:t>
      </w:r>
      <w:r w:rsidRPr="001247B1">
        <w:rPr>
          <w:u w:val="single"/>
        </w:rPr>
        <w:t xml:space="preserve">on the front lines </w:t>
      </w:r>
      <w:r w:rsidRPr="008E1908">
        <w:rPr>
          <w:highlight w:val="green"/>
          <w:u w:val="single"/>
        </w:rPr>
        <w:t>provide stable infrastructure</w:t>
      </w:r>
      <w:r w:rsidRPr="001247B1">
        <w:rPr>
          <w:u w:val="single"/>
        </w:rPr>
        <w:t xml:space="preserve">, including regular food, medical care, and safe shelter, </w:t>
      </w:r>
      <w:r w:rsidRPr="008E1908">
        <w:rPr>
          <w:highlight w:val="green"/>
          <w:u w:val="single"/>
        </w:rPr>
        <w:t xml:space="preserve">they draw new participants </w:t>
      </w:r>
      <w:r w:rsidRPr="001247B1">
        <w:rPr>
          <w:u w:val="single"/>
        </w:rPr>
        <w:t xml:space="preserve">to political action and help to sustain participation over time. The routines of </w:t>
      </w:r>
      <w:r w:rsidRPr="008E1908">
        <w:rPr>
          <w:highlight w:val="green"/>
          <w:u w:val="single"/>
        </w:rPr>
        <w:t xml:space="preserve">mutual aid </w:t>
      </w:r>
      <w:r w:rsidRPr="001247B1">
        <w:rPr>
          <w:u w:val="single"/>
        </w:rPr>
        <w:t xml:space="preserve">have </w:t>
      </w:r>
      <w:r w:rsidRPr="008E1908">
        <w:rPr>
          <w:highlight w:val="green"/>
          <w:u w:val="single"/>
        </w:rPr>
        <w:t xml:space="preserve">been crucial to the expansion </w:t>
      </w:r>
      <w:r w:rsidRPr="001247B1">
        <w:rPr>
          <w:u w:val="single"/>
        </w:rPr>
        <w:t xml:space="preserve">and endurance </w:t>
      </w:r>
      <w:r w:rsidRPr="008E1908">
        <w:rPr>
          <w:highlight w:val="green"/>
          <w:u w:val="single"/>
        </w:rPr>
        <w:t>of social movements</w:t>
      </w:r>
      <w:r w:rsidRPr="001247B1">
        <w:rPr>
          <w:u w:val="single"/>
        </w:rPr>
        <w:t xml:space="preserve">.20 </w:t>
      </w:r>
      <w:r w:rsidRPr="008E1908">
        <w:rPr>
          <w:rStyle w:val="Emphasis"/>
          <w:highlight w:val="green"/>
        </w:rPr>
        <w:t>The Black Panthers</w:t>
      </w:r>
      <w:r w:rsidRPr="008E1908">
        <w:rPr>
          <w:highlight w:val="green"/>
          <w:u w:val="single"/>
        </w:rPr>
        <w:t xml:space="preserve"> </w:t>
      </w:r>
      <w:r w:rsidRPr="001247B1">
        <w:rPr>
          <w:u w:val="single"/>
        </w:rPr>
        <w:t xml:space="preserve">are the most famous American example: FBI director J. Edgar Hoover called their </w:t>
      </w:r>
      <w:r w:rsidRPr="008E1908">
        <w:rPr>
          <w:highlight w:val="green"/>
          <w:u w:val="single"/>
        </w:rPr>
        <w:t xml:space="preserve">free breakfasts </w:t>
      </w:r>
      <w:r w:rsidRPr="001247B1">
        <w:rPr>
          <w:u w:val="single"/>
        </w:rPr>
        <w:t xml:space="preserve">for children, </w:t>
      </w:r>
      <w:r w:rsidRPr="008E1908">
        <w:rPr>
          <w:highlight w:val="green"/>
          <w:u w:val="single"/>
        </w:rPr>
        <w:t xml:space="preserve">transportation, and health clinics </w:t>
      </w:r>
      <w:r w:rsidRPr="001247B1">
        <w:rPr>
          <w:u w:val="single"/>
        </w:rPr>
        <w:t xml:space="preserve">“potentially </w:t>
      </w:r>
      <w:r w:rsidRPr="008E1908">
        <w:rPr>
          <w:highlight w:val="green"/>
          <w:u w:val="single"/>
        </w:rPr>
        <w:t xml:space="preserve">the greatest threat to eforts by authorities </w:t>
      </w:r>
      <w:r w:rsidRPr="001247B1">
        <w:rPr>
          <w:u w:val="single"/>
        </w:rPr>
        <w:t xml:space="preserve">to neutralize the BPP and destroy what it stands for.”21 </w:t>
      </w:r>
    </w:p>
    <w:p w14:paraId="07A253A8" w14:textId="77777777" w:rsidR="00210F48" w:rsidRPr="001247B1" w:rsidRDefault="00210F48" w:rsidP="00210F48">
      <w:pPr>
        <w:rPr>
          <w:sz w:val="14"/>
        </w:rPr>
      </w:pPr>
      <w:r w:rsidRPr="001247B1">
        <w:rPr>
          <w:sz w:val="14"/>
        </w:rPr>
        <w:t xml:space="preserve">The final reason to focus on sustaining existing routines, pathways, and enclosures is that some of these enable collective pleasures.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Public routes and squares gather people for parties, dancing, planning, and protest. Safe enclosures aford intimacy and debate. </w:t>
      </w:r>
      <w:r w:rsidRPr="001247B1">
        <w:rPr>
          <w:u w:val="single"/>
        </w:rPr>
        <w:t>Everywhere sustaining, shaping, and conducting social experience, these are forms that aford practices of being together—the joys as well as the necessities of collective life.</w:t>
      </w:r>
      <w:r w:rsidRPr="001247B1">
        <w:rPr>
          <w:sz w:val="14"/>
        </w:rPr>
        <w:t xml:space="preserve"> </w:t>
      </w:r>
    </w:p>
    <w:p w14:paraId="7C66C8A3" w14:textId="58197B59" w:rsidR="00210F48" w:rsidRPr="00604829" w:rsidRDefault="00D94D93" w:rsidP="00210F48">
      <w:pPr>
        <w:pStyle w:val="Heading4"/>
        <w:rPr>
          <w:rFonts w:cs="Times New Roman"/>
        </w:rPr>
      </w:pPr>
      <w:r>
        <w:rPr>
          <w:rFonts w:cs="Times New Roman"/>
        </w:rPr>
        <w:t xml:space="preserve">7. </w:t>
      </w:r>
      <w:r w:rsidR="00210F48" w:rsidRPr="00604829">
        <w:rPr>
          <w:rFonts w:cs="Times New Roman"/>
        </w:rPr>
        <w:t xml:space="preserve">Sweeping theories of radical indigenous ontological difference ignore the </w:t>
      </w:r>
      <w:r w:rsidR="00210F48" w:rsidRPr="00604829">
        <w:rPr>
          <w:rFonts w:cs="Times New Roman"/>
          <w:u w:val="single"/>
        </w:rPr>
        <w:t>nuances</w:t>
      </w:r>
      <w:r w:rsidR="00210F48" w:rsidRPr="00604829">
        <w:rPr>
          <w:rFonts w:cs="Times New Roman"/>
        </w:rPr>
        <w:t xml:space="preserve"> of </w:t>
      </w:r>
      <w:r w:rsidR="00210F48" w:rsidRPr="00604829">
        <w:rPr>
          <w:rFonts w:cs="Times New Roman"/>
          <w:u w:val="single"/>
        </w:rPr>
        <w:t>actual struggles</w:t>
      </w:r>
      <w:r w:rsidR="00210F48" w:rsidRPr="00604829">
        <w:rPr>
          <w:rFonts w:cs="Times New Roman"/>
        </w:rPr>
        <w:t xml:space="preserve"> that </w:t>
      </w:r>
      <w:r w:rsidR="00210F48" w:rsidRPr="00604829">
        <w:rPr>
          <w:rFonts w:cs="Times New Roman"/>
          <w:u w:val="single"/>
        </w:rPr>
        <w:t>strategically repurpose settler categories</w:t>
      </w:r>
      <w:r w:rsidR="00210F48" w:rsidRPr="00604829">
        <w:rPr>
          <w:rFonts w:cs="Times New Roman"/>
        </w:rPr>
        <w:t xml:space="preserve"> </w:t>
      </w:r>
    </w:p>
    <w:p w14:paraId="0E2C1CC3" w14:textId="77777777" w:rsidR="00210F48" w:rsidRPr="00604829" w:rsidRDefault="00210F48" w:rsidP="00210F48">
      <w:pPr>
        <w:rPr>
          <w:sz w:val="14"/>
        </w:rPr>
      </w:pPr>
      <w:r w:rsidRPr="00604829">
        <w:rPr>
          <w:rStyle w:val="Style13ptBold"/>
        </w:rPr>
        <w:t>Rosenow, 19</w:t>
      </w:r>
      <w:r w:rsidRPr="00604829">
        <w:rPr>
          <w:sz w:val="14"/>
        </w:rPr>
        <w:t>—Senior Lecturer in International Relations at Oxford Brookes University (Doerthe, “Decolonising the Decolonisers? Of Ontological Encounters in the GMO Controversy and Beyond,” Global Society, 33:1, 82-99, dml)</w:t>
      </w:r>
    </w:p>
    <w:p w14:paraId="4D582EF2" w14:textId="77777777" w:rsidR="00210F48" w:rsidRDefault="00210F48" w:rsidP="00210F48">
      <w:pPr>
        <w:rPr>
          <w:sz w:val="16"/>
        </w:rPr>
      </w:pPr>
      <w:r w:rsidRPr="006602DD">
        <w:rPr>
          <w:sz w:val="16"/>
        </w:rPr>
        <w:t xml:space="preserve">Despite the force and importance of this argument, I have felt slightly uneasy when reading those conclusions. </w:t>
      </w:r>
      <w:r w:rsidRPr="006602DD">
        <w:rPr>
          <w:rStyle w:val="StyleUnderline"/>
          <w:highlight w:val="green"/>
        </w:rPr>
        <w:t xml:space="preserve">Focusing on </w:t>
      </w:r>
      <w:r w:rsidRPr="006602DD">
        <w:rPr>
          <w:rStyle w:val="Emphasis"/>
          <w:highlight w:val="green"/>
        </w:rPr>
        <w:t>radical ontological difference</w:t>
      </w:r>
      <w:r w:rsidRPr="006602DD">
        <w:rPr>
          <w:rStyle w:val="StyleUnderline"/>
        </w:rPr>
        <w:t xml:space="preserve"> can </w:t>
      </w:r>
      <w:r w:rsidRPr="006602DD">
        <w:rPr>
          <w:rStyle w:val="Emphasis"/>
        </w:rPr>
        <w:t xml:space="preserve">easily </w:t>
      </w:r>
      <w:r w:rsidRPr="006602DD">
        <w:rPr>
          <w:rStyle w:val="Emphasis"/>
          <w:highlight w:val="green"/>
        </w:rPr>
        <w:t>lead</w:t>
      </w:r>
      <w:r w:rsidRPr="006602DD">
        <w:rPr>
          <w:rStyle w:val="StyleUnderline"/>
          <w:highlight w:val="green"/>
        </w:rPr>
        <w:t xml:space="preserve"> to</w:t>
      </w:r>
      <w:r w:rsidRPr="006602DD">
        <w:rPr>
          <w:rStyle w:val="StyleUnderline"/>
        </w:rPr>
        <w:t xml:space="preserve"> a </w:t>
      </w:r>
      <w:r w:rsidRPr="006602DD">
        <w:rPr>
          <w:rStyle w:val="Emphasis"/>
        </w:rPr>
        <w:t xml:space="preserve">romanticised </w:t>
      </w:r>
      <w:r w:rsidRPr="006602DD">
        <w:rPr>
          <w:rStyle w:val="Emphasis"/>
          <w:highlight w:val="green"/>
        </w:rPr>
        <w:t>reification</w:t>
      </w:r>
      <w:r w:rsidRPr="006602DD">
        <w:rPr>
          <w:rStyle w:val="StyleUnderline"/>
          <w:highlight w:val="green"/>
        </w:rPr>
        <w:t xml:space="preserve"> of</w:t>
      </w:r>
      <w:r w:rsidRPr="006602DD">
        <w:rPr>
          <w:rStyle w:val="StyleUnderline"/>
        </w:rPr>
        <w:t xml:space="preserve"> other peoples’ </w:t>
      </w:r>
      <w:r w:rsidRPr="006602DD">
        <w:rPr>
          <w:rStyle w:val="StyleUnderline"/>
          <w:highlight w:val="green"/>
        </w:rPr>
        <w:t>difference</w:t>
      </w:r>
      <w:r w:rsidRPr="006602DD">
        <w:rPr>
          <w:rStyle w:val="StyleUnderline"/>
        </w:rPr>
        <w:t xml:space="preserve"> that is </w:t>
      </w:r>
      <w:r w:rsidRPr="006602DD">
        <w:rPr>
          <w:rStyle w:val="Emphasis"/>
          <w:highlight w:val="green"/>
        </w:rPr>
        <w:t>in danger of ignoring actual</w:t>
      </w:r>
      <w:r w:rsidRPr="006602DD">
        <w:rPr>
          <w:rStyle w:val="Emphasis"/>
        </w:rPr>
        <w:t xml:space="preserve"> political </w:t>
      </w:r>
      <w:r w:rsidRPr="006602DD">
        <w:rPr>
          <w:rStyle w:val="Emphasis"/>
          <w:highlight w:val="green"/>
        </w:rPr>
        <w:t>struggles</w:t>
      </w:r>
      <w:r w:rsidRPr="006602DD">
        <w:rPr>
          <w:rStyle w:val="StyleUnderline"/>
          <w:highlight w:val="green"/>
        </w:rPr>
        <w:t xml:space="preserve"> and </w:t>
      </w:r>
      <w:r w:rsidRPr="006602DD">
        <w:rPr>
          <w:rStyle w:val="Emphasis"/>
          <w:highlight w:val="green"/>
        </w:rPr>
        <w:t>demands on the ground</w:t>
      </w:r>
      <w:r w:rsidRPr="006602DD">
        <w:rPr>
          <w:sz w:val="16"/>
        </w:rPr>
        <w:t xml:space="preserve">. As Cusicanqui argues, </w:t>
      </w:r>
      <w:r w:rsidRPr="006602DD">
        <w:rPr>
          <w:rStyle w:val="StyleUnderline"/>
          <w:highlight w:val="green"/>
        </w:rPr>
        <w:t>those</w:t>
      </w:r>
      <w:r w:rsidRPr="006602DD">
        <w:rPr>
          <w:rStyle w:val="StyleUnderline"/>
        </w:rPr>
        <w:t xml:space="preserve"> struggles </w:t>
      </w:r>
      <w:r w:rsidRPr="006602DD">
        <w:rPr>
          <w:rStyle w:val="Emphasis"/>
          <w:highlight w:val="green"/>
        </w:rPr>
        <w:t>might</w:t>
      </w:r>
      <w:r w:rsidRPr="006602DD">
        <w:rPr>
          <w:rStyle w:val="Emphasis"/>
        </w:rPr>
        <w:t xml:space="preserve"> very well </w:t>
      </w:r>
      <w:r w:rsidRPr="006602DD">
        <w:rPr>
          <w:rStyle w:val="Emphasis"/>
          <w:highlight w:val="green"/>
        </w:rPr>
        <w:t>emerge</w:t>
      </w:r>
      <w:r w:rsidRPr="006602DD">
        <w:rPr>
          <w:rStyle w:val="StyleUnderline"/>
          <w:highlight w:val="green"/>
        </w:rPr>
        <w:t xml:space="preserve"> out of an “</w:t>
      </w:r>
      <w:r w:rsidRPr="006602DD">
        <w:rPr>
          <w:rStyle w:val="Emphasis"/>
          <w:highlight w:val="green"/>
        </w:rPr>
        <w:t>indigenous modernity</w:t>
      </w:r>
      <w:r w:rsidRPr="006602DD">
        <w:rPr>
          <w:rStyle w:val="StyleUnderline"/>
          <w:highlight w:val="green"/>
        </w:rPr>
        <w:t xml:space="preserve">”, </w:t>
      </w:r>
      <w:r w:rsidRPr="006602DD">
        <w:rPr>
          <w:rStyle w:val="Emphasis"/>
          <w:highlight w:val="green"/>
        </w:rPr>
        <w:t>rather than</w:t>
      </w:r>
      <w:r w:rsidRPr="006602DD">
        <w:rPr>
          <w:rStyle w:val="Emphasis"/>
        </w:rPr>
        <w:t xml:space="preserve"> an </w:t>
      </w:r>
      <w:r w:rsidRPr="006602DD">
        <w:rPr>
          <w:rStyle w:val="Emphasis"/>
          <w:highlight w:val="green"/>
        </w:rPr>
        <w:t>insistence</w:t>
      </w:r>
      <w:r w:rsidRPr="006602DD">
        <w:rPr>
          <w:rStyle w:val="StyleUnderline"/>
          <w:highlight w:val="green"/>
        </w:rPr>
        <w:t xml:space="preserve"> on</w:t>
      </w:r>
      <w:r w:rsidRPr="006602DD">
        <w:rPr>
          <w:rStyle w:val="StyleUnderline"/>
        </w:rPr>
        <w:t xml:space="preserve"> the </w:t>
      </w:r>
      <w:r w:rsidRPr="006602DD">
        <w:rPr>
          <w:rStyle w:val="Emphasis"/>
        </w:rPr>
        <w:t xml:space="preserve">right to one’s </w:t>
      </w:r>
      <w:r w:rsidRPr="006602DD">
        <w:rPr>
          <w:rStyle w:val="Emphasis"/>
          <w:highlight w:val="green"/>
        </w:rPr>
        <w:t>difference</w:t>
      </w:r>
      <w:r w:rsidRPr="006602DD">
        <w:rPr>
          <w:sz w:val="16"/>
        </w:rPr>
        <w:t xml:space="preserve">. By this she means that </w:t>
      </w:r>
      <w:r w:rsidRPr="006602DD">
        <w:rPr>
          <w:rStyle w:val="StyleUnderline"/>
          <w:highlight w:val="green"/>
        </w:rPr>
        <w:t>some Indigenous people</w:t>
      </w:r>
      <w:r w:rsidRPr="006602DD">
        <w:rPr>
          <w:rStyle w:val="StyleUnderline"/>
        </w:rPr>
        <w:t xml:space="preserve"> aim to </w:t>
      </w:r>
      <w:r w:rsidRPr="006602DD">
        <w:rPr>
          <w:rStyle w:val="Emphasis"/>
          <w:highlight w:val="green"/>
        </w:rPr>
        <w:t>formulate a hegemonic vision</w:t>
      </w:r>
      <w:r w:rsidRPr="006602DD">
        <w:rPr>
          <w:rStyle w:val="StyleUnderline"/>
        </w:rPr>
        <w:t xml:space="preserve"> for how to structure a society that is </w:t>
      </w:r>
      <w:r w:rsidRPr="006602DD">
        <w:rPr>
          <w:rStyle w:val="Emphasis"/>
          <w:highlight w:val="green"/>
        </w:rPr>
        <w:t>valid for everyone</w:t>
      </w:r>
      <w:r w:rsidRPr="006602DD">
        <w:rPr>
          <w:rStyle w:val="StyleUnderline"/>
        </w:rPr>
        <w:t xml:space="preserve"> (Indigenous </w:t>
      </w:r>
      <w:r w:rsidRPr="006602DD">
        <w:rPr>
          <w:rStyle w:val="Emphasis"/>
        </w:rPr>
        <w:t>AND</w:t>
      </w:r>
      <w:r w:rsidRPr="006602DD">
        <w:rPr>
          <w:rStyle w:val="StyleUnderline"/>
        </w:rPr>
        <w:t xml:space="preserve"> non-Indigenous)</w:t>
      </w:r>
      <w:r w:rsidRPr="006602DD">
        <w:rPr>
          <w:sz w:val="16"/>
        </w:rPr>
        <w:t xml:space="preserve">: they work for a society that is in their “image and likeness”, </w:t>
      </w:r>
      <w:r w:rsidRPr="006602DD">
        <w:rPr>
          <w:rStyle w:val="StyleUnderline"/>
          <w:highlight w:val="green"/>
        </w:rPr>
        <w:t>and</w:t>
      </w:r>
      <w:r w:rsidRPr="006602DD">
        <w:rPr>
          <w:sz w:val="16"/>
        </w:rPr>
        <w:t xml:space="preserve"> to </w:t>
      </w:r>
      <w:r w:rsidRPr="006602DD">
        <w:rPr>
          <w:rStyle w:val="Emphasis"/>
          <w:highlight w:val="green"/>
        </w:rPr>
        <w:lastRenderedPageBreak/>
        <w:t>use modern notions</w:t>
      </w:r>
      <w:r w:rsidRPr="006602DD">
        <w:rPr>
          <w:rStyle w:val="StyleUnderline"/>
          <w:highlight w:val="green"/>
        </w:rPr>
        <w:t xml:space="preserve"> such as “</w:t>
      </w:r>
      <w:r w:rsidRPr="006602DD">
        <w:rPr>
          <w:rStyle w:val="Emphasis"/>
          <w:highlight w:val="green"/>
        </w:rPr>
        <w:t>citizenship</w:t>
      </w:r>
      <w:r w:rsidRPr="006602DD">
        <w:rPr>
          <w:rStyle w:val="StyleUnderline"/>
          <w:highlight w:val="green"/>
        </w:rPr>
        <w:t>”</w:t>
      </w:r>
      <w:r w:rsidRPr="006602DD">
        <w:rPr>
          <w:rStyle w:val="StyleUnderline"/>
        </w:rPr>
        <w:t xml:space="preserve"> for this purpose, </w:t>
      </w:r>
      <w:r w:rsidRPr="006602DD">
        <w:rPr>
          <w:rStyle w:val="StyleUnderline"/>
          <w:highlight w:val="green"/>
        </w:rPr>
        <w:t xml:space="preserve">rather than </w:t>
      </w:r>
      <w:r w:rsidRPr="006602DD">
        <w:rPr>
          <w:rStyle w:val="Emphasis"/>
          <w:highlight w:val="green"/>
        </w:rPr>
        <w:t>rejecting</w:t>
      </w:r>
      <w:r w:rsidRPr="006602DD">
        <w:rPr>
          <w:rStyle w:val="Emphasis"/>
        </w:rPr>
        <w:t xml:space="preserve"> the latter </w:t>
      </w:r>
      <w:r w:rsidRPr="006602DD">
        <w:rPr>
          <w:rStyle w:val="Emphasis"/>
          <w:highlight w:val="green"/>
        </w:rPr>
        <w:t>as irreconcilable</w:t>
      </w:r>
      <w:r w:rsidRPr="006602DD">
        <w:rPr>
          <w:rStyle w:val="Emphasis"/>
        </w:rPr>
        <w:t xml:space="preserve"> with one’s own world</w:t>
      </w:r>
      <w:r w:rsidRPr="006602DD">
        <w:rPr>
          <w:sz w:val="16"/>
        </w:rPr>
        <w:t xml:space="preserve">.39 By contrast, </w:t>
      </w:r>
      <w:r w:rsidRPr="006602DD">
        <w:rPr>
          <w:rStyle w:val="StyleUnderline"/>
        </w:rPr>
        <w:t>some</w:t>
      </w:r>
      <w:r w:rsidRPr="006602DD">
        <w:rPr>
          <w:sz w:val="16"/>
        </w:rPr>
        <w:t xml:space="preserve"> North American Indigenous </w:t>
      </w:r>
      <w:r w:rsidRPr="006602DD">
        <w:rPr>
          <w:rStyle w:val="StyleUnderline"/>
        </w:rPr>
        <w:t>intellectuals call for an Indigenous “</w:t>
      </w:r>
      <w:r w:rsidRPr="006602DD">
        <w:rPr>
          <w:rStyle w:val="Emphasis"/>
        </w:rPr>
        <w:t>resurgence</w:t>
      </w:r>
      <w:r w:rsidRPr="006602DD">
        <w:rPr>
          <w:rStyle w:val="StyleUnderline"/>
        </w:rPr>
        <w:t xml:space="preserve">” that, </w:t>
      </w:r>
      <w:r w:rsidRPr="006602DD">
        <w:rPr>
          <w:rStyle w:val="Emphasis"/>
        </w:rPr>
        <w:t>rather than seeking hegemony</w:t>
      </w:r>
      <w:r w:rsidRPr="006602DD">
        <w:rPr>
          <w:rStyle w:val="StyleUnderline"/>
        </w:rPr>
        <w:t xml:space="preserve">, altogether </w:t>
      </w:r>
      <w:r w:rsidRPr="006602DD">
        <w:rPr>
          <w:rStyle w:val="Emphasis"/>
        </w:rPr>
        <w:t>turns away from seeking recognition</w:t>
      </w:r>
      <w:r w:rsidRPr="006602DD">
        <w:rPr>
          <w:rStyle w:val="StyleUnderline"/>
        </w:rPr>
        <w:t xml:space="preserve"> by wider (colonial) “society”</w:t>
      </w:r>
      <w:r w:rsidRPr="006602DD">
        <w:rPr>
          <w:sz w:val="16"/>
        </w:rPr>
        <w:t xml:space="preserve">. As Leanne Betasamosake Simpson points out, </w:t>
      </w:r>
      <w:r w:rsidRPr="006602DD">
        <w:rPr>
          <w:rStyle w:val="StyleUnderline"/>
        </w:rPr>
        <w:t xml:space="preserve">in such “resurgent mobilization … there is </w:t>
      </w:r>
      <w:r w:rsidRPr="006602DD">
        <w:rPr>
          <w:rStyle w:val="Emphasis"/>
        </w:rPr>
        <w:t>virtually no room for white people</w:t>
      </w:r>
      <w:r w:rsidRPr="006602DD">
        <w:rPr>
          <w:rStyle w:val="StyleUnderline"/>
        </w:rPr>
        <w:t>”.</w:t>
      </w:r>
      <w:r w:rsidRPr="006602DD">
        <w:rPr>
          <w:sz w:val="16"/>
        </w:rPr>
        <w:t xml:space="preserve"> 40</w:t>
      </w:r>
      <w:r>
        <w:rPr>
          <w:sz w:val="16"/>
        </w:rPr>
        <w:t xml:space="preserve"> </w:t>
      </w:r>
      <w:r w:rsidRPr="006602DD">
        <w:rPr>
          <w:sz w:val="16"/>
        </w:rPr>
        <w:t xml:space="preserve">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w:t>
      </w:r>
      <w:proofErr w:type="gramStart"/>
      <w:r w:rsidRPr="006602DD">
        <w:rPr>
          <w:sz w:val="16"/>
        </w:rPr>
        <w:t>actually do</w:t>
      </w:r>
      <w:proofErr w:type="gramEnd"/>
      <w:r w:rsidRPr="006602DD">
        <w:rPr>
          <w:sz w:val="16"/>
        </w:rPr>
        <w:t>.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w:t>
      </w:r>
      <w:r>
        <w:rPr>
          <w:sz w:val="16"/>
        </w:rPr>
        <w:t xml:space="preserve"> </w:t>
      </w:r>
      <w:r w:rsidRPr="006602DD">
        <w:rPr>
          <w:sz w:val="16"/>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w:t>
      </w:r>
      <w:proofErr w:type="gramStart"/>
      <w:r w:rsidRPr="006602DD">
        <w:rPr>
          <w:sz w:val="16"/>
        </w:rPr>
        <w:t>in order to</w:t>
      </w:r>
      <w:proofErr w:type="gramEnd"/>
      <w:r w:rsidRPr="006602DD">
        <w:rPr>
          <w:sz w:val="16"/>
        </w:rPr>
        <w:t xml:space="preserve"> make a conceptual contribution. This takes place via the coining of central concepts and the outlining of all-encompassing frameworks that are meant to help us understand the analytical, </w:t>
      </w:r>
      <w:proofErr w:type="gramStart"/>
      <w:r w:rsidRPr="006602DD">
        <w:rPr>
          <w:sz w:val="16"/>
        </w:rPr>
        <w:t>normative</w:t>
      </w:r>
      <w:proofErr w:type="gramEnd"/>
      <w:r w:rsidRPr="006602DD">
        <w:rPr>
          <w:sz w:val="16"/>
        </w:rPr>
        <w:t xml:space="preser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w:t>
      </w:r>
      <w:r>
        <w:rPr>
          <w:sz w:val="16"/>
        </w:rPr>
        <w:t xml:space="preserve"> </w:t>
      </w:r>
      <w:r w:rsidRPr="006602DD">
        <w:rPr>
          <w:rStyle w:val="StyleUnderline"/>
        </w:rPr>
        <w:t>This is</w:t>
      </w:r>
      <w:r w:rsidRPr="006602DD">
        <w:rPr>
          <w:sz w:val="16"/>
        </w:rPr>
        <w:t xml:space="preserve"> also </w:t>
      </w:r>
      <w:r w:rsidRPr="006602DD">
        <w:rPr>
          <w:rStyle w:val="StyleUnderline"/>
        </w:rPr>
        <w:t xml:space="preserve">the problem of some </w:t>
      </w:r>
      <w:r w:rsidRPr="006602DD">
        <w:rPr>
          <w:rStyle w:val="Emphasis"/>
        </w:rPr>
        <w:t>central decolonial work</w:t>
      </w:r>
      <w:r w:rsidRPr="006602DD">
        <w:rPr>
          <w:sz w:val="16"/>
        </w:rPr>
        <w:t xml:space="preserve">. Drawing on Edouard Glissant, Mignolo, for example, critiques the “requirement of transparency” that forms the basis for understanding in Western social science scholarship. He argues for </w:t>
      </w:r>
      <w:r w:rsidRPr="006602DD">
        <w:rPr>
          <w:rStyle w:val="StyleUnderline"/>
        </w:rPr>
        <w:t>the “</w:t>
      </w:r>
      <w:r w:rsidRPr="006602DD">
        <w:rPr>
          <w:rStyle w:val="Emphasis"/>
        </w:rPr>
        <w:t>right to opacity</w:t>
      </w:r>
      <w:r w:rsidRPr="006602DD">
        <w:rPr>
          <w:rStyle w:val="StyleUnderline"/>
        </w:rPr>
        <w:t xml:space="preserve">” of those located on the </w:t>
      </w:r>
      <w:r w:rsidRPr="006602DD">
        <w:rPr>
          <w:rStyle w:val="Emphasis"/>
        </w:rPr>
        <w:t>other side of the colonial difference</w:t>
      </w:r>
      <w:r w:rsidRPr="006602DD">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6602DD">
        <w:rPr>
          <w:rStyle w:val="StyleUnderline"/>
        </w:rPr>
        <w:t xml:space="preserve">are coined </w:t>
      </w:r>
      <w:proofErr w:type="gramStart"/>
      <w:r w:rsidRPr="006602DD">
        <w:rPr>
          <w:rStyle w:val="StyleUnderline"/>
        </w:rPr>
        <w:t>in order to</w:t>
      </w:r>
      <w:proofErr w:type="gramEnd"/>
      <w:r w:rsidRPr="006602DD">
        <w:rPr>
          <w:rStyle w:val="StyleUnderline"/>
        </w:rPr>
        <w:t xml:space="preserve"> have a (</w:t>
      </w:r>
      <w:r w:rsidRPr="006602DD">
        <w:rPr>
          <w:rStyle w:val="Emphasis"/>
        </w:rPr>
        <w:t>one!</w:t>
      </w:r>
      <w:r w:rsidRPr="006602DD">
        <w:rPr>
          <w:rStyle w:val="StyleUnderline"/>
        </w:rPr>
        <w:t xml:space="preserve">) concept for a </w:t>
      </w:r>
      <w:r w:rsidRPr="006602DD">
        <w:rPr>
          <w:rStyle w:val="Emphasis"/>
        </w:rPr>
        <w:t>similarly all-encompassing solution</w:t>
      </w:r>
      <w:r w:rsidRPr="006602DD">
        <w:rPr>
          <w:rStyle w:val="StyleUnderline"/>
        </w:rPr>
        <w:t xml:space="preserve"> to domination</w:t>
      </w:r>
      <w:r w:rsidRPr="006602DD">
        <w:rPr>
          <w:sz w:val="16"/>
        </w:rPr>
        <w:t xml:space="preserve">. While de la Cadena is critical of her own “anxiety to understand coherently (with which I meant clearly and without contradiction”), and while she points out how </w:t>
      </w:r>
      <w:r w:rsidRPr="006602DD">
        <w:rPr>
          <w:rStyle w:val="StyleUnderline"/>
        </w:rPr>
        <w:t>this</w:t>
      </w:r>
      <w:r w:rsidRPr="006602DD">
        <w:rPr>
          <w:sz w:val="16"/>
        </w:rPr>
        <w:t xml:space="preserve"> “was often out of place”, 45 Mignolo as well as Rojas and Blaney and Tickner </w:t>
      </w:r>
      <w:r w:rsidRPr="006602DD">
        <w:rPr>
          <w:rStyle w:val="StyleUnderline"/>
        </w:rPr>
        <w:t>seek to place</w:t>
      </w:r>
      <w:r w:rsidRPr="006602DD">
        <w:rPr>
          <w:sz w:val="16"/>
        </w:rPr>
        <w:t xml:space="preserve"> such </w:t>
      </w:r>
      <w:r w:rsidRPr="006602DD">
        <w:rPr>
          <w:rStyle w:val="StyleUnderline"/>
        </w:rPr>
        <w:t xml:space="preserve">anxiety in </w:t>
      </w:r>
      <w:r w:rsidRPr="006602DD">
        <w:rPr>
          <w:rStyle w:val="Emphasis"/>
        </w:rPr>
        <w:t>yet another coherent framework</w:t>
      </w:r>
      <w:r w:rsidRPr="006602DD">
        <w:rPr>
          <w:rStyle w:val="StyleUnderline"/>
        </w:rPr>
        <w:t xml:space="preserve"> that </w:t>
      </w:r>
      <w:r w:rsidRPr="006602DD">
        <w:rPr>
          <w:rStyle w:val="Emphasis"/>
        </w:rPr>
        <w:t>holds everything together</w:t>
      </w:r>
      <w:r w:rsidRPr="006602DD">
        <w:rPr>
          <w:sz w:val="16"/>
        </w:rPr>
        <w:t>.</w:t>
      </w:r>
      <w:r>
        <w:rPr>
          <w:sz w:val="16"/>
        </w:rPr>
        <w:t xml:space="preserve"> </w:t>
      </w:r>
      <w:r w:rsidRPr="006602DD">
        <w:rPr>
          <w:sz w:val="6"/>
          <w:szCs w:val="6"/>
        </w:rPr>
        <w:t>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w:t>
      </w:r>
      <w:r>
        <w:rPr>
          <w:sz w:val="6"/>
          <w:szCs w:val="6"/>
        </w:rPr>
        <w:t xml:space="preserve"> </w:t>
      </w:r>
      <w:r w:rsidRPr="006602DD">
        <w:rPr>
          <w:sz w:val="6"/>
          <w:szCs w:val="6"/>
        </w:rPr>
        <w:t>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w:t>
      </w:r>
      <w:r>
        <w:rPr>
          <w:sz w:val="6"/>
          <w:szCs w:val="6"/>
        </w:rPr>
        <w:t xml:space="preserve"> </w:t>
      </w:r>
      <w:r w:rsidRPr="006602DD">
        <w:rPr>
          <w:sz w:val="6"/>
          <w:szCs w:val="6"/>
        </w:rPr>
        <w:t>3. Ontological Encounters in the GMO Controversy</w:t>
      </w:r>
      <w:r>
        <w:rPr>
          <w:sz w:val="6"/>
          <w:szCs w:val="6"/>
        </w:rPr>
        <w:t xml:space="preserve"> </w:t>
      </w:r>
      <w:r w:rsidRPr="006602DD">
        <w:rPr>
          <w:sz w:val="6"/>
          <w:szCs w:val="6"/>
        </w:rPr>
        <w:t>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w:t>
      </w:r>
      <w:r>
        <w:rPr>
          <w:sz w:val="6"/>
          <w:szCs w:val="6"/>
        </w:rPr>
        <w:t xml:space="preserve"> </w:t>
      </w:r>
      <w:r w:rsidRPr="006602DD">
        <w:rPr>
          <w:sz w:val="6"/>
          <w:szCs w:val="6"/>
        </w:rPr>
        <w:t>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w:t>
      </w:r>
      <w:r>
        <w:rPr>
          <w:sz w:val="6"/>
          <w:szCs w:val="6"/>
        </w:rPr>
        <w:t xml:space="preserve"> </w:t>
      </w:r>
      <w:r w:rsidRPr="006602DD">
        <w:rPr>
          <w:sz w:val="6"/>
          <w:szCs w:val="6"/>
        </w:rPr>
        <w:t>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w:t>
      </w:r>
      <w:r>
        <w:rPr>
          <w:sz w:val="6"/>
          <w:szCs w:val="6"/>
        </w:rPr>
        <w:t xml:space="preserve"> </w:t>
      </w:r>
      <w:r w:rsidRPr="006602DD">
        <w:rPr>
          <w:sz w:val="6"/>
          <w:szCs w:val="6"/>
        </w:rPr>
        <w:t>However, Hetherington points out that not believing in the truth of the killer bean did not prevent him from “participating in Antonio’s knowledge practices”. 51 Becoming involved in the anti-</w:t>
      </w:r>
      <w:proofErr w:type="gramStart"/>
      <w:r w:rsidRPr="006602DD">
        <w:rPr>
          <w:sz w:val="6"/>
          <w:szCs w:val="6"/>
        </w:rPr>
        <w:t>soy bean</w:t>
      </w:r>
      <w:proofErr w:type="gramEnd"/>
      <w:r w:rsidRPr="006602DD">
        <w:rPr>
          <w:sz w:val="6"/>
          <w:szCs w:val="6"/>
        </w:rPr>
        <w:t xml:space="preserve">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w:t>
      </w:r>
      <w:proofErr w:type="gramStart"/>
      <w:r w:rsidRPr="006602DD">
        <w:rPr>
          <w:sz w:val="6"/>
          <w:szCs w:val="6"/>
        </w:rPr>
        <w:t>in spite of</w:t>
      </w:r>
      <w:proofErr w:type="gramEnd"/>
      <w:r w:rsidRPr="006602DD">
        <w:rPr>
          <w:sz w:val="6"/>
          <w:szCs w:val="6"/>
        </w:rPr>
        <w:t xml:space="preserve"> his lack of belief: it led to him becoming immersed in a relation with both peasants and beans that started to have a physical impact on him—in de la Cadena’s words, he indeed became “partially connected”: 52</w:t>
      </w:r>
      <w:r>
        <w:rPr>
          <w:sz w:val="6"/>
          <w:szCs w:val="6"/>
        </w:rPr>
        <w:t xml:space="preserve"> </w:t>
      </w:r>
      <w:r w:rsidRPr="006602DD">
        <w:rPr>
          <w:sz w:val="6"/>
          <w:szCs w:val="6"/>
        </w:rPr>
        <w:t>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w:t>
      </w:r>
      <w:r>
        <w:rPr>
          <w:sz w:val="6"/>
          <w:szCs w:val="6"/>
        </w:rPr>
        <w:t xml:space="preserve"> </w:t>
      </w:r>
      <w:r w:rsidRPr="006602DD">
        <w:rPr>
          <w:sz w:val="6"/>
          <w:szCs w:val="6"/>
        </w:rPr>
        <w:t>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w:t>
      </w:r>
      <w:r>
        <w:rPr>
          <w:sz w:val="6"/>
          <w:szCs w:val="6"/>
        </w:rPr>
        <w:t xml:space="preserve"> </w:t>
      </w:r>
      <w:r w:rsidRPr="006602DD">
        <w:rPr>
          <w:sz w:val="6"/>
          <w:szCs w:val="6"/>
        </w:rPr>
        <w:t>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w:t>
      </w:r>
      <w:r>
        <w:rPr>
          <w:sz w:val="6"/>
          <w:szCs w:val="6"/>
        </w:rPr>
        <w:t xml:space="preserve"> </w:t>
      </w:r>
      <w:r w:rsidRPr="006602DD">
        <w:rPr>
          <w:sz w:val="6"/>
          <w:szCs w:val="6"/>
        </w:rPr>
        <w:t xml:space="preserve">Carro-Ripalda and Astier are focused on the dominance of </w:t>
      </w:r>
      <w:proofErr w:type="gramStart"/>
      <w:r w:rsidRPr="006602DD">
        <w:rPr>
          <w:sz w:val="6"/>
          <w:szCs w:val="6"/>
        </w:rPr>
        <w:t>one particular</w:t>
      </w:r>
      <w:proofErr w:type="gramEnd"/>
      <w:r w:rsidRPr="006602DD">
        <w:rPr>
          <w:sz w:val="6"/>
          <w:szCs w:val="6"/>
        </w:rPr>
        <w:t xml:space="preserve">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w:t>
      </w:r>
      <w:r>
        <w:rPr>
          <w:sz w:val="6"/>
          <w:szCs w:val="6"/>
        </w:rPr>
        <w:t xml:space="preserve"> </w:t>
      </w:r>
      <w:r w:rsidRPr="006602DD">
        <w:rPr>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w:t>
      </w:r>
      <w:proofErr w:type="gramStart"/>
      <w:r w:rsidRPr="006602DD">
        <w:rPr>
          <w:sz w:val="6"/>
          <w:szCs w:val="6"/>
        </w:rPr>
        <w:t>choice</w:t>
      </w:r>
      <w:proofErr w:type="gramEnd"/>
      <w:r w:rsidRPr="006602DD">
        <w:rPr>
          <w:sz w:val="6"/>
          <w:szCs w:val="6"/>
        </w:rPr>
        <w:t xml:space="preserv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w:t>
      </w:r>
      <w:proofErr w:type="gramStart"/>
      <w:r w:rsidRPr="006602DD">
        <w:rPr>
          <w:sz w:val="6"/>
          <w:szCs w:val="6"/>
        </w:rPr>
        <w:t>by definition the</w:t>
      </w:r>
      <w:proofErr w:type="gramEnd"/>
      <w:r w:rsidRPr="006602DD">
        <w:rPr>
          <w:sz w:val="6"/>
          <w:szCs w:val="6"/>
        </w:rPr>
        <w:t xml:space="preserve"> objective of enhancing knowledge and providing improved insight into a certain situation. In its very structure, an academic piece of work aims to resolve and settle, rather than to dislocate, to destabilise, or to provide discomfort.</w:t>
      </w:r>
      <w:r>
        <w:rPr>
          <w:sz w:val="6"/>
          <w:szCs w:val="6"/>
        </w:rPr>
        <w:t xml:space="preserve"> </w:t>
      </w:r>
      <w:r w:rsidRPr="006602DD">
        <w:rPr>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w:t>
      </w:r>
      <w:proofErr w:type="gramStart"/>
      <w:r w:rsidRPr="006602DD">
        <w:rPr>
          <w:sz w:val="6"/>
          <w:szCs w:val="6"/>
        </w:rPr>
        <w:t>all of</w:t>
      </w:r>
      <w:proofErr w:type="gramEnd"/>
      <w:r w:rsidRPr="006602DD">
        <w:rPr>
          <w:sz w:val="6"/>
          <w:szCs w:val="6"/>
        </w:rPr>
        <w:t xml:space="preserve"> “the complexity of experiences, relations and reasons that bind people to maize”61 is more obvious. Becoming attuned to this complexity is linked to the authors having to become at least “partially connected”—to </w:t>
      </w:r>
      <w:proofErr w:type="gramStart"/>
      <w:r w:rsidRPr="006602DD">
        <w:rPr>
          <w:sz w:val="6"/>
          <w:szCs w:val="6"/>
        </w:rPr>
        <w:t>yet again use de la Cadena’s phrase</w:t>
      </w:r>
      <w:proofErr w:type="gramEnd"/>
      <w:r w:rsidRPr="006602DD">
        <w:rPr>
          <w:sz w:val="6"/>
          <w:szCs w:val="6"/>
        </w:rPr>
        <w:t>—to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w:t>
      </w:r>
      <w:r>
        <w:rPr>
          <w:sz w:val="6"/>
          <w:szCs w:val="6"/>
        </w:rPr>
        <w:t xml:space="preserve"> </w:t>
      </w:r>
      <w:r w:rsidRPr="006602DD">
        <w:rPr>
          <w:sz w:val="6"/>
          <w:szCs w:val="6"/>
        </w:rPr>
        <w:t>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w:t>
      </w:r>
      <w:r>
        <w:rPr>
          <w:sz w:val="6"/>
          <w:szCs w:val="6"/>
        </w:rPr>
        <w:t xml:space="preserve"> </w:t>
      </w:r>
      <w:r w:rsidRPr="006602DD">
        <w:rPr>
          <w:sz w:val="6"/>
          <w:szCs w:val="6"/>
        </w:rPr>
        <w:t xml:space="preserve">Despite returning to the idea of voices as conveying “meaning” in this quote, meaning is related to sounds, to walking together, to </w:t>
      </w:r>
      <w:proofErr w:type="gramStart"/>
      <w:r w:rsidRPr="006602DD">
        <w:rPr>
          <w:sz w:val="6"/>
          <w:szCs w:val="6"/>
        </w:rPr>
        <w:t>particular places</w:t>
      </w:r>
      <w:proofErr w:type="gramEnd"/>
      <w:r w:rsidRPr="006602DD">
        <w:rPr>
          <w:sz w:val="6"/>
          <w:szCs w:val="6"/>
        </w:rPr>
        <w:t xml:space="preserve"> with their own sounds, smells, and colours. The sample of actual “voices” Carro-Ripalda and Astier then choose to present yet again invoke an intricate sense of the relationality of farmers and nonhumans:</w:t>
      </w:r>
      <w:r>
        <w:rPr>
          <w:sz w:val="6"/>
          <w:szCs w:val="6"/>
        </w:rPr>
        <w:t xml:space="preserve"> </w:t>
      </w:r>
      <w:r w:rsidRPr="006602DD">
        <w:rPr>
          <w:sz w:val="6"/>
          <w:szCs w:val="6"/>
        </w:rPr>
        <w:t>It is a joy to plant, getting hold of the maize, of a beautiful cob which is pleasant, to go to the harvest, to look at pretty cobs, all regular. Because this is what sustains me.</w:t>
      </w:r>
      <w:r>
        <w:rPr>
          <w:sz w:val="6"/>
          <w:szCs w:val="6"/>
        </w:rPr>
        <w:t xml:space="preserve"> </w:t>
      </w:r>
      <w:r w:rsidRPr="006602DD">
        <w:rPr>
          <w:sz w:val="6"/>
          <w:szCs w:val="6"/>
        </w:rPr>
        <w:t xml:space="preserve">You can see the difference in the seeds straight away … You need to look at the cob and as soon as I grab </w:t>
      </w:r>
      <w:proofErr w:type="gramStart"/>
      <w:r w:rsidRPr="006602DD">
        <w:rPr>
          <w:sz w:val="6"/>
          <w:szCs w:val="6"/>
        </w:rPr>
        <w:t>it</w:t>
      </w:r>
      <w:proofErr w:type="gramEnd"/>
      <w:r w:rsidRPr="006602DD">
        <w:rPr>
          <w:sz w:val="6"/>
          <w:szCs w:val="6"/>
        </w:rPr>
        <w:t xml:space="preserve"> I see the difference.</w:t>
      </w:r>
      <w:r>
        <w:rPr>
          <w:sz w:val="6"/>
          <w:szCs w:val="6"/>
        </w:rPr>
        <w:t xml:space="preserve"> </w:t>
      </w:r>
      <w:r w:rsidRPr="006602DD">
        <w:rPr>
          <w:sz w:val="6"/>
          <w:szCs w:val="6"/>
        </w:rPr>
        <w:t>It is the person who knows the seed the one who chooses it [for replanting the following year].64</w:t>
      </w:r>
      <w:r>
        <w:rPr>
          <w:sz w:val="6"/>
          <w:szCs w:val="6"/>
        </w:rPr>
        <w:t xml:space="preserve"> </w:t>
      </w:r>
      <w:r w:rsidRPr="006602DD">
        <w:rPr>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w:t>
      </w:r>
      <w:proofErr w:type="gramStart"/>
      <w:r w:rsidRPr="006602DD">
        <w:rPr>
          <w:sz w:val="6"/>
          <w:szCs w:val="6"/>
        </w:rPr>
        <w:t>in order to</w:t>
      </w:r>
      <w:proofErr w:type="gramEnd"/>
      <w:r w:rsidRPr="006602DD">
        <w:rPr>
          <w:sz w:val="6"/>
          <w:szCs w:val="6"/>
        </w:rPr>
        <w:t xml:space="preserve">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w:t>
      </w:r>
      <w:r>
        <w:rPr>
          <w:sz w:val="6"/>
          <w:szCs w:val="6"/>
        </w:rPr>
        <w:t xml:space="preserve"> </w:t>
      </w:r>
      <w:r w:rsidRPr="006602DD">
        <w:rPr>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w:t>
      </w:r>
      <w:proofErr w:type="gramStart"/>
      <w:r w:rsidRPr="006602DD">
        <w:rPr>
          <w:sz w:val="6"/>
          <w:szCs w:val="6"/>
        </w:rPr>
        <w:t>on the basis of</w:t>
      </w:r>
      <w:proofErr w:type="gramEnd"/>
      <w:r w:rsidRPr="006602DD">
        <w:rPr>
          <w:sz w:val="6"/>
          <w:szCs w:val="6"/>
        </w:rPr>
        <w:t xml:space="preserve"> science itself), while the second goes down the “social” route by either making a case for the need to respect cultural multiplicity, or for the need to prevent economic exploitation. Some activists make use of </w:t>
      </w:r>
      <w:proofErr w:type="gramStart"/>
      <w:r w:rsidRPr="006602DD">
        <w:rPr>
          <w:sz w:val="6"/>
          <w:szCs w:val="6"/>
        </w:rPr>
        <w:t>all of</w:t>
      </w:r>
      <w:proofErr w:type="gramEnd"/>
      <w:r w:rsidRPr="006602DD">
        <w:rPr>
          <w:sz w:val="6"/>
          <w:szCs w:val="6"/>
        </w:rPr>
        <w:t xml:space="preserve">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w:t>
      </w:r>
      <w:r>
        <w:rPr>
          <w:sz w:val="6"/>
          <w:szCs w:val="6"/>
        </w:rPr>
        <w:t xml:space="preserve"> </w:t>
      </w:r>
      <w:r w:rsidRPr="006602DD">
        <w:rPr>
          <w:sz w:val="6"/>
          <w:szCs w:val="6"/>
        </w:rPr>
        <w:t>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w:t>
      </w:r>
      <w:r>
        <w:rPr>
          <w:sz w:val="6"/>
          <w:szCs w:val="6"/>
        </w:rPr>
        <w:t xml:space="preserve"> </w:t>
      </w:r>
      <w:r w:rsidRPr="006602DD">
        <w:rPr>
          <w:sz w:val="6"/>
          <w:szCs w:val="6"/>
        </w:rPr>
        <w:t>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r>
        <w:rPr>
          <w:sz w:val="6"/>
          <w:szCs w:val="6"/>
        </w:rPr>
        <w:t xml:space="preserve"> </w:t>
      </w:r>
      <w:r w:rsidRPr="006602DD">
        <w:rPr>
          <w:sz w:val="6"/>
          <w:szCs w:val="6"/>
        </w:rPr>
        <w:t>4. Turtles all the Way Down: (Further) Reflections on What Questions to Ask</w:t>
      </w:r>
      <w:r>
        <w:rPr>
          <w:sz w:val="6"/>
          <w:szCs w:val="6"/>
        </w:rPr>
        <w:t xml:space="preserve"> </w:t>
      </w:r>
      <w:r w:rsidRPr="006602DD">
        <w:rPr>
          <w:sz w:val="6"/>
          <w:szCs w:val="6"/>
        </w:rPr>
        <w:t>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w:t>
      </w:r>
      <w:r>
        <w:rPr>
          <w:sz w:val="6"/>
          <w:szCs w:val="6"/>
        </w:rPr>
        <w:t xml:space="preserve"> </w:t>
      </w:r>
      <w:r w:rsidRPr="006602DD">
        <w:rPr>
          <w:sz w:val="6"/>
          <w:szCs w:val="6"/>
        </w:rPr>
        <w:t xml:space="preserve">The contribution of third-level analysis is usually a conceptual one, which makes it </w:t>
      </w:r>
      <w:proofErr w:type="gramStart"/>
      <w:r w:rsidRPr="006602DD">
        <w:rPr>
          <w:sz w:val="6"/>
          <w:szCs w:val="6"/>
        </w:rPr>
        <w:t>by definition veer</w:t>
      </w:r>
      <w:proofErr w:type="gramEnd"/>
      <w:r w:rsidRPr="006602DD">
        <w:rPr>
          <w:sz w:val="6"/>
          <w:szCs w:val="6"/>
        </w:rPr>
        <w:t xml:space="preserve">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w:t>
      </w:r>
      <w:r>
        <w:rPr>
          <w:sz w:val="6"/>
          <w:szCs w:val="6"/>
        </w:rPr>
        <w:t xml:space="preserve"> </w:t>
      </w:r>
      <w:r w:rsidRPr="006602DD">
        <w:rPr>
          <w:sz w:val="6"/>
          <w:szCs w:val="6"/>
        </w:rPr>
        <w:t xml:space="preserve">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w:t>
      </w:r>
      <w:proofErr w:type="gramStart"/>
      <w:r w:rsidRPr="006602DD">
        <w:rPr>
          <w:sz w:val="6"/>
          <w:szCs w:val="6"/>
        </w:rPr>
        <w:t>storyteller, because</w:t>
      </w:r>
      <w:proofErr w:type="gramEnd"/>
      <w:r w:rsidRPr="006602DD">
        <w:rPr>
          <w:sz w:val="6"/>
          <w:szCs w:val="6"/>
        </w:rPr>
        <w:t xml:space="preserve"> the truth of the story lies in the paths to rightful action that it outlines, rather than what it has to say about the “reality” of the world. But when the Westerner insists on the question, the answer finally is: “‘Well, then there must be turtles all the way down’.”77</w:t>
      </w:r>
      <w:r>
        <w:rPr>
          <w:sz w:val="6"/>
          <w:szCs w:val="6"/>
        </w:rPr>
        <w:t xml:space="preserve"> </w:t>
      </w:r>
      <w:r w:rsidRPr="006602DD">
        <w:rPr>
          <w:sz w:val="6"/>
          <w:szCs w:val="6"/>
        </w:rPr>
        <w:t>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w:t>
      </w:r>
      <w:r>
        <w:rPr>
          <w:sz w:val="6"/>
          <w:szCs w:val="6"/>
        </w:rPr>
        <w:t xml:space="preserve"> </w:t>
      </w:r>
      <w:r w:rsidRPr="006602DD">
        <w:rPr>
          <w:sz w:val="6"/>
          <w:szCs w:val="6"/>
        </w:rPr>
        <w:t xml:space="preserve">Where to go from here (particularly as a white, </w:t>
      </w:r>
      <w:r w:rsidRPr="006602DD">
        <w:rPr>
          <w:sz w:val="6"/>
          <w:szCs w:val="6"/>
        </w:rPr>
        <w:lastRenderedPageBreak/>
        <w:t>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w:t>
      </w:r>
      <w:r>
        <w:rPr>
          <w:sz w:val="6"/>
          <w:szCs w:val="6"/>
        </w:rPr>
        <w:t xml:space="preserve"> </w:t>
      </w:r>
      <w:r w:rsidRPr="006602DD">
        <w:rPr>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r>
        <w:rPr>
          <w:sz w:val="6"/>
          <w:szCs w:val="6"/>
        </w:rPr>
        <w:t xml:space="preserve"> </w:t>
      </w:r>
      <w:r w:rsidRPr="006602DD">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6602DD">
        <w:rPr>
          <w:rStyle w:val="StyleUnderline"/>
        </w:rPr>
        <w:t>there is still (</w:t>
      </w:r>
      <w:r w:rsidRPr="006602DD">
        <w:rPr>
          <w:rStyle w:val="Emphasis"/>
        </w:rPr>
        <w:t>always</w:t>
      </w:r>
      <w:r w:rsidRPr="006602DD">
        <w:rPr>
          <w:rStyle w:val="StyleUnderline"/>
        </w:rPr>
        <w:t xml:space="preserve">) a </w:t>
      </w:r>
      <w:r w:rsidRPr="006602DD">
        <w:rPr>
          <w:rStyle w:val="Emphasis"/>
        </w:rPr>
        <w:t>need to go further</w:t>
      </w:r>
      <w:r w:rsidRPr="006602DD">
        <w:rPr>
          <w:rStyle w:val="StyleUnderline"/>
        </w:rPr>
        <w:t xml:space="preserve">, in order to </w:t>
      </w:r>
      <w:r w:rsidRPr="006602DD">
        <w:rPr>
          <w:rStyle w:val="Emphasis"/>
        </w:rPr>
        <w:t>more fundamentally challenge hegemonic</w:t>
      </w:r>
      <w:r w:rsidRPr="006602DD">
        <w:rPr>
          <w:rStyle w:val="StyleUnderline"/>
        </w:rPr>
        <w:t xml:space="preserve">, </w:t>
      </w:r>
      <w:r w:rsidRPr="006602DD">
        <w:rPr>
          <w:rStyle w:val="Emphasis"/>
        </w:rPr>
        <w:t>modern/colonial modes</w:t>
      </w:r>
      <w:r w:rsidRPr="006602DD">
        <w:rPr>
          <w:rStyle w:val="StyleUnderline"/>
        </w:rPr>
        <w:t xml:space="preserve"> of knowledge production</w:t>
      </w:r>
      <w:r w:rsidRPr="006602DD">
        <w:rPr>
          <w:sz w:val="16"/>
        </w:rPr>
        <w:t xml:space="preserve">. The sense of unease that I have outlined in section two was particularly strong when reading conclusions that were geared towards making recommendations for the discipline of IR, or for “international politics”, as such. </w:t>
      </w:r>
      <w:r w:rsidRPr="006602DD">
        <w:rPr>
          <w:rStyle w:val="StyleUnderline"/>
          <w:highlight w:val="green"/>
        </w:rPr>
        <w:t xml:space="preserve">Aiming to </w:t>
      </w:r>
      <w:r w:rsidRPr="006602DD">
        <w:rPr>
          <w:rStyle w:val="Emphasis"/>
          <w:highlight w:val="green"/>
        </w:rPr>
        <w:t xml:space="preserve">make generic conclusions for </w:t>
      </w:r>
      <w:r w:rsidRPr="006602DD">
        <w:rPr>
          <w:rStyle w:val="Emphasis"/>
        </w:rPr>
        <w:t>entire disciplines</w:t>
      </w:r>
      <w:r w:rsidRPr="006602DD">
        <w:rPr>
          <w:rStyle w:val="StyleUnderline"/>
        </w:rPr>
        <w:t xml:space="preserve">, </w:t>
      </w:r>
      <w:r w:rsidRPr="006602DD">
        <w:rPr>
          <w:rStyle w:val="Emphasis"/>
        </w:rPr>
        <w:t>political fields</w:t>
      </w:r>
      <w:r w:rsidRPr="006602DD">
        <w:rPr>
          <w:rStyle w:val="StyleUnderline"/>
        </w:rPr>
        <w:t xml:space="preserve">, or </w:t>
      </w:r>
      <w:r w:rsidRPr="006602DD">
        <w:rPr>
          <w:rStyle w:val="StyleUnderline"/>
          <w:highlight w:val="green"/>
        </w:rPr>
        <w:t>global “</w:t>
      </w:r>
      <w:r w:rsidRPr="006602DD">
        <w:rPr>
          <w:rStyle w:val="Emphasis"/>
          <w:highlight w:val="green"/>
        </w:rPr>
        <w:t>issues</w:t>
      </w:r>
      <w:r w:rsidRPr="006602DD">
        <w:rPr>
          <w:rStyle w:val="StyleUnderline"/>
          <w:highlight w:val="green"/>
        </w:rPr>
        <w:t xml:space="preserve">” </w:t>
      </w:r>
      <w:r w:rsidRPr="006602DD">
        <w:rPr>
          <w:rStyle w:val="Emphasis"/>
          <w:highlight w:val="green"/>
        </w:rPr>
        <w:t>pushes</w:t>
      </w:r>
      <w:r w:rsidRPr="006602DD">
        <w:rPr>
          <w:rStyle w:val="Emphasis"/>
        </w:rPr>
        <w:t xml:space="preserve"> the generality</w:t>
      </w:r>
      <w:r w:rsidRPr="006602DD">
        <w:rPr>
          <w:rStyle w:val="StyleUnderline"/>
        </w:rPr>
        <w:t xml:space="preserve"> and </w:t>
      </w:r>
      <w:r w:rsidRPr="006602DD">
        <w:rPr>
          <w:rStyle w:val="Emphasis"/>
          <w:highlight w:val="green"/>
        </w:rPr>
        <w:t>abstraction</w:t>
      </w:r>
      <w:r w:rsidRPr="006602DD">
        <w:rPr>
          <w:rStyle w:val="StyleUnderline"/>
        </w:rPr>
        <w:t xml:space="preserve"> of a contribution </w:t>
      </w:r>
      <w:r w:rsidRPr="006602DD">
        <w:rPr>
          <w:rStyle w:val="Emphasis"/>
        </w:rPr>
        <w:t xml:space="preserve">even </w:t>
      </w:r>
      <w:r w:rsidRPr="006602DD">
        <w:rPr>
          <w:rStyle w:val="Emphasis"/>
          <w:highlight w:val="green"/>
        </w:rPr>
        <w:t>further away</w:t>
      </w:r>
      <w:r w:rsidRPr="006602DD">
        <w:rPr>
          <w:rStyle w:val="StyleUnderline"/>
          <w:highlight w:val="green"/>
        </w:rPr>
        <w:t xml:space="preserve"> from an </w:t>
      </w:r>
      <w:r w:rsidRPr="006602DD">
        <w:rPr>
          <w:rStyle w:val="Emphasis"/>
          <w:highlight w:val="green"/>
        </w:rPr>
        <w:t>advocacy of the concrete</w:t>
      </w:r>
      <w:r w:rsidRPr="006602DD">
        <w:rPr>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6602DD">
        <w:rPr>
          <w:rStyle w:val="StyleUnderline"/>
          <w:highlight w:val="green"/>
        </w:rPr>
        <w:t>This</w:t>
      </w:r>
      <w:r w:rsidRPr="006602DD">
        <w:rPr>
          <w:rStyle w:val="StyleUnderline"/>
        </w:rPr>
        <w:t xml:space="preserve"> is </w:t>
      </w:r>
      <w:r w:rsidRPr="006602DD">
        <w:rPr>
          <w:rStyle w:val="Emphasis"/>
        </w:rPr>
        <w:t>not just a theoretical problem</w:t>
      </w:r>
      <w:r w:rsidRPr="006602DD">
        <w:rPr>
          <w:rStyle w:val="StyleUnderline"/>
        </w:rPr>
        <w:t xml:space="preserve">, but it </w:t>
      </w:r>
      <w:r w:rsidRPr="006602DD">
        <w:rPr>
          <w:rStyle w:val="StyleUnderline"/>
          <w:highlight w:val="green"/>
        </w:rPr>
        <w:t xml:space="preserve">has </w:t>
      </w:r>
      <w:r w:rsidRPr="006602DD">
        <w:rPr>
          <w:rStyle w:val="Emphasis"/>
          <w:highlight w:val="green"/>
        </w:rPr>
        <w:t>real-life consequences for actually-existing decolonial struggles</w:t>
      </w:r>
      <w:r w:rsidRPr="006602DD">
        <w:rPr>
          <w:rStyle w:val="StyleUnderline"/>
          <w:highlight w:val="green"/>
        </w:rPr>
        <w:t xml:space="preserve">. The desire for </w:t>
      </w:r>
      <w:r w:rsidRPr="006602DD">
        <w:rPr>
          <w:rStyle w:val="Emphasis"/>
          <w:highlight w:val="green"/>
        </w:rPr>
        <w:t>making a generic argument</w:t>
      </w:r>
      <w:r w:rsidRPr="006602DD">
        <w:rPr>
          <w:rStyle w:val="StyleUnderline"/>
          <w:highlight w:val="green"/>
        </w:rPr>
        <w:t xml:space="preserve"> about relational ontologies</w:t>
      </w:r>
      <w:r w:rsidRPr="006602DD">
        <w:rPr>
          <w:rStyle w:val="StyleUnderline"/>
        </w:rPr>
        <w:t xml:space="preserve"> and a pluriversal politics </w:t>
      </w:r>
      <w:r w:rsidRPr="006602DD">
        <w:rPr>
          <w:rStyle w:val="Emphasis"/>
          <w:highlight w:val="green"/>
        </w:rPr>
        <w:t>harbours the danger of making a huge variety of demands</w:t>
      </w:r>
      <w:r w:rsidRPr="006602DD">
        <w:rPr>
          <w:rStyle w:val="StyleUnderline"/>
          <w:highlight w:val="green"/>
        </w:rPr>
        <w:t xml:space="preserve"> and </w:t>
      </w:r>
      <w:r w:rsidRPr="006602DD">
        <w:rPr>
          <w:rStyle w:val="Emphasis"/>
          <w:highlight w:val="green"/>
        </w:rPr>
        <w:t>struggles</w:t>
      </w:r>
      <w:r w:rsidRPr="006602DD">
        <w:rPr>
          <w:rStyle w:val="Emphasis"/>
        </w:rPr>
        <w:t xml:space="preserve"> that often exist </w:t>
      </w:r>
      <w:r w:rsidRPr="006602DD">
        <w:rPr>
          <w:rStyle w:val="Emphasis"/>
          <w:highlight w:val="green"/>
        </w:rPr>
        <w:t>in tension</w:t>
      </w:r>
      <w:r w:rsidRPr="006602DD">
        <w:rPr>
          <w:rStyle w:val="StyleUnderline"/>
        </w:rPr>
        <w:t xml:space="preserve"> and </w:t>
      </w:r>
      <w:r w:rsidRPr="006602DD">
        <w:rPr>
          <w:rStyle w:val="Emphasis"/>
        </w:rPr>
        <w:t>contradiction</w:t>
      </w:r>
      <w:r w:rsidRPr="006602DD">
        <w:rPr>
          <w:rStyle w:val="StyleUnderline"/>
        </w:rPr>
        <w:t xml:space="preserve"> </w:t>
      </w:r>
      <w:r w:rsidRPr="006602DD">
        <w:rPr>
          <w:rStyle w:val="StyleUnderline"/>
          <w:highlight w:val="green"/>
        </w:rPr>
        <w:t xml:space="preserve">with each other </w:t>
      </w:r>
      <w:r w:rsidRPr="006602DD">
        <w:rPr>
          <w:rStyle w:val="Emphasis"/>
          <w:highlight w:val="green"/>
        </w:rPr>
        <w:t>commensurable</w:t>
      </w:r>
      <w:r w:rsidRPr="006602DD">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6602DD">
        <w:rPr>
          <w:rStyle w:val="StyleUnderline"/>
        </w:rPr>
        <w:t>While</w:t>
      </w:r>
      <w:r w:rsidRPr="006602DD">
        <w:rPr>
          <w:sz w:val="16"/>
        </w:rPr>
        <w:t xml:space="preserve"> it can be argued that </w:t>
      </w:r>
      <w:r w:rsidRPr="006602DD">
        <w:rPr>
          <w:rStyle w:val="StyleUnderline"/>
          <w:highlight w:val="green"/>
        </w:rPr>
        <w:t>this</w:t>
      </w:r>
      <w:r w:rsidRPr="006602DD">
        <w:rPr>
          <w:rStyle w:val="StyleUnderline"/>
        </w:rPr>
        <w:t xml:space="preserve"> problem of </w:t>
      </w:r>
      <w:r w:rsidRPr="006602DD">
        <w:rPr>
          <w:rStyle w:val="Emphasis"/>
        </w:rPr>
        <w:t>seeing all these struggles</w:t>
      </w:r>
      <w:r w:rsidRPr="006602DD">
        <w:rPr>
          <w:rStyle w:val="StyleUnderline"/>
        </w:rPr>
        <w:t xml:space="preserve"> and </w:t>
      </w:r>
      <w:r w:rsidRPr="006602DD">
        <w:rPr>
          <w:rStyle w:val="Emphasis"/>
        </w:rPr>
        <w:t>demands as commensurable</w:t>
      </w:r>
      <w:r w:rsidRPr="006602DD">
        <w:rPr>
          <w:rStyle w:val="StyleUnderline"/>
        </w:rPr>
        <w:t xml:space="preserve"> </w:t>
      </w:r>
      <w:r w:rsidRPr="006602DD">
        <w:rPr>
          <w:rStyle w:val="StyleUnderline"/>
          <w:highlight w:val="green"/>
        </w:rPr>
        <w:t xml:space="preserve">goes back to a </w:t>
      </w:r>
      <w:r w:rsidRPr="006602DD">
        <w:rPr>
          <w:rStyle w:val="Emphasis"/>
          <w:highlight w:val="green"/>
        </w:rPr>
        <w:t xml:space="preserve">lack of actual engagement with particular </w:t>
      </w:r>
      <w:r w:rsidRPr="006602DD">
        <w:rPr>
          <w:rStyle w:val="Emphasis"/>
        </w:rPr>
        <w:t xml:space="preserve">decolonial </w:t>
      </w:r>
      <w:r w:rsidRPr="006602DD">
        <w:rPr>
          <w:rStyle w:val="Emphasis"/>
          <w:highlight w:val="green"/>
        </w:rPr>
        <w:t>practices</w:t>
      </w:r>
      <w:r w:rsidRPr="006602DD">
        <w:rPr>
          <w:rStyle w:val="StyleUnderline"/>
        </w:rPr>
        <w:t xml:space="preserve"> and </w:t>
      </w:r>
      <w:r w:rsidRPr="006602DD">
        <w:rPr>
          <w:rStyle w:val="Emphasis"/>
        </w:rPr>
        <w:t>battles</w:t>
      </w:r>
      <w:r w:rsidRPr="006602DD">
        <w:rPr>
          <w:sz w:val="16"/>
        </w:rPr>
        <w:t xml:space="preserve">, what I have argued in this article is that </w:t>
      </w:r>
      <w:r w:rsidRPr="006602DD">
        <w:rPr>
          <w:rStyle w:val="StyleUnderline"/>
          <w:highlight w:val="green"/>
        </w:rPr>
        <w:t>it is also related to</w:t>
      </w:r>
      <w:r w:rsidRPr="006602DD">
        <w:rPr>
          <w:rStyle w:val="StyleUnderline"/>
        </w:rPr>
        <w:t xml:space="preserve"> the problem of </w:t>
      </w:r>
      <w:r w:rsidRPr="006602DD">
        <w:rPr>
          <w:rStyle w:val="Emphasis"/>
        </w:rPr>
        <w:t>how</w:t>
      </w:r>
      <w:r w:rsidRPr="006602DD">
        <w:rPr>
          <w:rStyle w:val="StyleUnderline"/>
        </w:rPr>
        <w:t xml:space="preserve"> and </w:t>
      </w:r>
      <w:r w:rsidRPr="006602DD">
        <w:rPr>
          <w:rStyle w:val="Emphasis"/>
          <w:highlight w:val="green"/>
        </w:rPr>
        <w:t>what sort of knowledge is produced</w:t>
      </w:r>
      <w:r w:rsidRPr="006602DD">
        <w:rPr>
          <w:rStyle w:val="StyleUnderline"/>
          <w:highlight w:val="green"/>
        </w:rPr>
        <w:t xml:space="preserve"> and </w:t>
      </w:r>
      <w:r w:rsidRPr="006602DD">
        <w:rPr>
          <w:rStyle w:val="Emphasis"/>
          <w:highlight w:val="green"/>
        </w:rPr>
        <w:t>valued</w:t>
      </w:r>
      <w:r w:rsidRPr="006602DD">
        <w:rPr>
          <w:rStyle w:val="StyleUnderline"/>
          <w:highlight w:val="green"/>
        </w:rPr>
        <w:t xml:space="preserve"> in the Western academy: knowledge that is </w:t>
      </w:r>
      <w:r w:rsidRPr="006602DD">
        <w:rPr>
          <w:rStyle w:val="Emphasis"/>
          <w:highlight w:val="green"/>
        </w:rPr>
        <w:t>abstract</w:t>
      </w:r>
      <w:r w:rsidRPr="006602DD">
        <w:rPr>
          <w:rStyle w:val="StyleUnderline"/>
          <w:highlight w:val="green"/>
        </w:rPr>
        <w:t xml:space="preserve">, </w:t>
      </w:r>
      <w:r w:rsidRPr="006602DD">
        <w:rPr>
          <w:rStyle w:val="Emphasis"/>
          <w:highlight w:val="green"/>
        </w:rPr>
        <w:t>generic</w:t>
      </w:r>
      <w:r w:rsidRPr="006602DD">
        <w:rPr>
          <w:rStyle w:val="StyleUnderline"/>
          <w:highlight w:val="green"/>
        </w:rPr>
        <w:t xml:space="preserve">, and </w:t>
      </w:r>
      <w:r w:rsidRPr="006602DD">
        <w:rPr>
          <w:rStyle w:val="Emphasis"/>
          <w:highlight w:val="green"/>
        </w:rPr>
        <w:t>applicable beyond a specific context</w:t>
      </w:r>
      <w:r w:rsidRPr="006602DD">
        <w:rPr>
          <w:rStyle w:val="StyleUnderline"/>
        </w:rPr>
        <w:t xml:space="preserve">. Knowledge that is </w:t>
      </w:r>
      <w:r w:rsidRPr="006602DD">
        <w:rPr>
          <w:rStyle w:val="Emphasis"/>
        </w:rPr>
        <w:t>driven</w:t>
      </w:r>
      <w:r w:rsidRPr="006602DD">
        <w:rPr>
          <w:rStyle w:val="StyleUnderline"/>
        </w:rPr>
        <w:t xml:space="preserve"> by the desire to </w:t>
      </w:r>
      <w:r w:rsidRPr="006602DD">
        <w:rPr>
          <w:rStyle w:val="Emphasis"/>
        </w:rPr>
        <w:t>know what is</w:t>
      </w:r>
      <w:r w:rsidRPr="006602DD">
        <w:rPr>
          <w:rStyle w:val="StyleUnderline"/>
        </w:rPr>
        <w:t>.</w:t>
      </w:r>
      <w:r w:rsidRPr="006602DD">
        <w:rPr>
          <w:sz w:val="16"/>
        </w:rPr>
        <w:t xml:space="preserve"> Knowledge that desires to know what holds the turtle—all the way down.</w:t>
      </w:r>
    </w:p>
    <w:p w14:paraId="0E466B38" w14:textId="54C28261" w:rsidR="00210F48" w:rsidRPr="00E161CA" w:rsidRDefault="00D94D93" w:rsidP="00210F48">
      <w:pPr>
        <w:pStyle w:val="Heading4"/>
      </w:pPr>
      <w:r>
        <w:t xml:space="preserve">8. </w:t>
      </w:r>
      <w:r w:rsidR="00210F48" w:rsidRPr="00E161CA">
        <w:t xml:space="preserve">Epistemic fiat is a </w:t>
      </w:r>
      <w:r w:rsidR="00210F48" w:rsidRPr="00E161CA">
        <w:rPr>
          <w:u w:val="single"/>
        </w:rPr>
        <w:t>voter</w:t>
      </w:r>
      <w:r w:rsidR="00210F48" w:rsidRPr="00E161CA">
        <w:t>---can’t fiat settler colonialism out of existence---</w:t>
      </w:r>
      <w:r w:rsidR="00210F48">
        <w:t xml:space="preserve">it kills neg ground - </w:t>
      </w:r>
      <w:r w:rsidR="00210F48" w:rsidRPr="00E161CA">
        <w:t xml:space="preserve">no comparative literature, kills advocacy and fairness. </w:t>
      </w:r>
    </w:p>
    <w:p w14:paraId="3E8BEBCE" w14:textId="77777777" w:rsidR="00210F48" w:rsidRDefault="00210F48" w:rsidP="00210F48">
      <w:pPr>
        <w:rPr>
          <w:u w:val="single"/>
        </w:rPr>
      </w:pPr>
    </w:p>
    <w:p w14:paraId="18E21AF9" w14:textId="7939004C" w:rsidR="00210F48" w:rsidRPr="00E6563C" w:rsidRDefault="00D94D93" w:rsidP="00210F48">
      <w:pPr>
        <w:pStyle w:val="Heading4"/>
        <w:rPr>
          <w:rFonts w:cs="Times New Roman"/>
        </w:rPr>
      </w:pPr>
      <w:r>
        <w:rPr>
          <w:rFonts w:cs="Times New Roman"/>
        </w:rPr>
        <w:t xml:space="preserve">9. </w:t>
      </w:r>
      <w:r w:rsidR="00210F48" w:rsidRPr="00E6563C">
        <w:rPr>
          <w:rFonts w:cs="Times New Roman"/>
        </w:rPr>
        <w:t xml:space="preserve">Rejecting the state and emphasizing structure is a </w:t>
      </w:r>
      <w:r w:rsidR="00210F48" w:rsidRPr="00E6563C">
        <w:rPr>
          <w:rFonts w:cs="Times New Roman"/>
          <w:u w:val="single"/>
        </w:rPr>
        <w:t>pessimism trap</w:t>
      </w:r>
      <w:r w:rsidR="00210F48" w:rsidRPr="00E6563C">
        <w:rPr>
          <w:rFonts w:cs="Times New Roman"/>
        </w:rPr>
        <w:t xml:space="preserve"> that </w:t>
      </w:r>
      <w:r w:rsidR="00210F48" w:rsidRPr="00E6563C">
        <w:rPr>
          <w:rFonts w:cs="Times New Roman"/>
          <w:u w:val="single"/>
        </w:rPr>
        <w:t>stifles</w:t>
      </w:r>
      <w:r w:rsidR="00210F48" w:rsidRPr="00E6563C">
        <w:rPr>
          <w:rFonts w:cs="Times New Roman"/>
        </w:rPr>
        <w:t xml:space="preserve"> indigenous agency and activism. </w:t>
      </w:r>
    </w:p>
    <w:p w14:paraId="353193D5" w14:textId="77777777" w:rsidR="00210F48" w:rsidRPr="00E6563C" w:rsidRDefault="00210F48" w:rsidP="00210F48">
      <w:pPr>
        <w:rPr>
          <w:sz w:val="14"/>
        </w:rPr>
      </w:pPr>
      <w:r w:rsidRPr="00E6563C">
        <w:rPr>
          <w:sz w:val="14"/>
        </w:rPr>
        <w:t xml:space="preserve">Sheryl </w:t>
      </w:r>
      <w:r w:rsidRPr="00E6563C">
        <w:rPr>
          <w:rStyle w:val="Style13ptBold"/>
        </w:rPr>
        <w:t>Lightfoot 20</w:t>
      </w:r>
      <w:r w:rsidRPr="00E6563C">
        <w:rPr>
          <w:sz w:val="14"/>
        </w:rPr>
        <w:t xml:space="preserve">, associate professor in Indigenous Studies at University of British Columbia, “The Pessimism Traps of Indigenous Resurgence,” Chapter 10 in </w:t>
      </w:r>
      <w:r w:rsidRPr="00E6563C">
        <w:rPr>
          <w:i/>
          <w:iCs/>
          <w:sz w:val="14"/>
        </w:rPr>
        <w:t>Pessimism in International Relations</w:t>
      </w:r>
      <w:r w:rsidRPr="00E6563C">
        <w:rPr>
          <w:sz w:val="14"/>
        </w:rPr>
        <w:t xml:space="preserve">, pp 162-170, https://doi.org/10.1007/978-3-030-21780-8_10, pacc </w:t>
      </w:r>
    </w:p>
    <w:p w14:paraId="4A010FE5" w14:textId="77777777" w:rsidR="00210F48" w:rsidRPr="00E6563C" w:rsidRDefault="00210F48" w:rsidP="00210F48">
      <w:pPr>
        <w:rPr>
          <w:sz w:val="14"/>
        </w:rPr>
      </w:pPr>
      <w:r w:rsidRPr="00E6563C">
        <w:rPr>
          <w:rStyle w:val="Emphasis"/>
        </w:rPr>
        <w:t>Pessimism Trap</w:t>
      </w:r>
      <w:r w:rsidRPr="00E6563C">
        <w:rPr>
          <w:sz w:val="14"/>
        </w:rPr>
        <w:t xml:space="preserve"> 2: </w:t>
      </w:r>
      <w:r w:rsidRPr="00E6563C">
        <w:rPr>
          <w:rStyle w:val="StyleUnderline"/>
          <w:highlight w:val="green"/>
        </w:rPr>
        <w:t>The State is</w:t>
      </w:r>
      <w:r w:rsidRPr="00E6563C">
        <w:rPr>
          <w:sz w:val="14"/>
        </w:rPr>
        <w:t xml:space="preserve"> Unified, Deliberate and </w:t>
      </w:r>
      <w:r w:rsidRPr="00E6563C">
        <w:rPr>
          <w:rStyle w:val="Emphasis"/>
          <w:highlight w:val="green"/>
        </w:rPr>
        <w:t>Unchanging</w:t>
      </w:r>
      <w:r w:rsidRPr="00E6563C">
        <w:rPr>
          <w:rStyle w:val="StyleUnderline"/>
          <w:highlight w:val="green"/>
        </w:rPr>
        <w:t xml:space="preserve"> in Its Desire to Dispossess</w:t>
      </w:r>
      <w:r w:rsidRPr="00E6563C">
        <w:rPr>
          <w:sz w:val="14"/>
        </w:rPr>
        <w:t xml:space="preserve"> Indigenous Peoples </w:t>
      </w:r>
      <w:r w:rsidRPr="00E6563C">
        <w:rPr>
          <w:rStyle w:val="StyleUnderline"/>
        </w:rPr>
        <w:t xml:space="preserve">and Gain Unfettered Access to </w:t>
      </w:r>
      <w:r w:rsidRPr="00E6563C">
        <w:rPr>
          <w:rStyle w:val="Emphasis"/>
        </w:rPr>
        <w:t xml:space="preserve">Indigenous </w:t>
      </w:r>
      <w:r w:rsidRPr="00E6563C">
        <w:rPr>
          <w:rStyle w:val="Emphasis"/>
          <w:highlight w:val="green"/>
        </w:rPr>
        <w:t>Lands</w:t>
      </w:r>
      <w:r w:rsidRPr="00E6563C">
        <w:rPr>
          <w:sz w:val="14"/>
        </w:rPr>
        <w:t xml:space="preserve"> and Resources</w:t>
      </w:r>
      <w:r>
        <w:rPr>
          <w:sz w:val="14"/>
        </w:rPr>
        <w:t xml:space="preserve"> </w:t>
      </w:r>
      <w:r w:rsidRPr="00E6563C">
        <w:rPr>
          <w:sz w:val="8"/>
          <w:szCs w:val="16"/>
        </w:rPr>
        <w:t>In other words, colonialism by settler states is a constant, not a variable, in both outcome and intent. Further, the state is not only intentionally colonial, but it is also unified in its desire to co-opt Indigenous peoples as a method and means of control.</w:t>
      </w:r>
      <w:r>
        <w:rPr>
          <w:sz w:val="8"/>
          <w:szCs w:val="16"/>
        </w:rPr>
        <w:t xml:space="preserve"> </w:t>
      </w:r>
      <w:r w:rsidRPr="00E6563C">
        <w:rPr>
          <w:sz w:val="8"/>
          <w:szCs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r>
        <w:rPr>
          <w:sz w:val="8"/>
          <w:szCs w:val="16"/>
        </w:rPr>
        <w:t xml:space="preserve"> </w:t>
      </w:r>
      <w:r w:rsidRPr="00E6563C">
        <w:rPr>
          <w:sz w:val="8"/>
          <w:szCs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r>
        <w:rPr>
          <w:sz w:val="8"/>
          <w:szCs w:val="16"/>
        </w:rPr>
        <w:t xml:space="preserve"> </w:t>
      </w:r>
      <w:r w:rsidRPr="00E6563C">
        <w:rPr>
          <w:sz w:val="8"/>
          <w:szCs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r>
        <w:rPr>
          <w:sz w:val="8"/>
          <w:szCs w:val="16"/>
        </w:rPr>
        <w:t xml:space="preserve"> </w:t>
      </w:r>
      <w:r w:rsidRPr="00E6563C">
        <w:rPr>
          <w:sz w:val="8"/>
          <w:szCs w:val="16"/>
        </w:rPr>
        <w:t xml:space="preserve">In a similar vein, Coulthard's central argument is </w:t>
      </w:r>
      <w:r w:rsidRPr="00E6563C">
        <w:rPr>
          <w:sz w:val="8"/>
          <w:szCs w:val="16"/>
        </w:rPr>
        <w:lastRenderedPageBreak/>
        <w:t xml:space="preserve">centred on his understanding of the dual structure of colonialism. Drawing directly from Fanon, Coulthard finds that colonialism relies on both objective and subjective elements. The objective components involve domination through the political, </w:t>
      </w:r>
      <w:proofErr w:type="gramStart"/>
      <w:r w:rsidRPr="00E6563C">
        <w:rPr>
          <w:sz w:val="8"/>
          <w:szCs w:val="16"/>
        </w:rPr>
        <w:t>economic</w:t>
      </w:r>
      <w:proofErr w:type="gramEnd"/>
      <w:r w:rsidRPr="00E6563C">
        <w:rPr>
          <w:sz w:val="8"/>
          <w:szCs w:val="16"/>
        </w:rPr>
        <w:t xml:space="preserve">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r>
        <w:rPr>
          <w:sz w:val="8"/>
          <w:szCs w:val="16"/>
        </w:rPr>
        <w:t xml:space="preserve"> </w:t>
      </w:r>
      <w:r w:rsidRPr="00E6563C">
        <w:rPr>
          <w:sz w:val="14"/>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E6563C">
        <w:rPr>
          <w:rStyle w:val="StyleUnderline"/>
          <w:highlight w:val="green"/>
        </w:rPr>
        <w:t>this</w:t>
      </w:r>
      <w:r w:rsidRPr="00E6563C">
        <w:rPr>
          <w:rStyle w:val="StyleUnderline"/>
        </w:rPr>
        <w:t xml:space="preserve"> move</w:t>
      </w:r>
      <w:r w:rsidRPr="00E6563C">
        <w:rPr>
          <w:sz w:val="14"/>
        </w:rPr>
        <w:t xml:space="preserve">, Corntassel </w:t>
      </w:r>
      <w:r w:rsidRPr="00E6563C">
        <w:rPr>
          <w:rStyle w:val="Emphasis"/>
          <w:highlight w:val="green"/>
        </w:rPr>
        <w:t>limits</w:t>
      </w:r>
      <w:r w:rsidRPr="00E6563C">
        <w:rPr>
          <w:rStyle w:val="StyleUnderline"/>
        </w:rPr>
        <w:t xml:space="preserve"> and</w:t>
      </w:r>
      <w:r w:rsidRPr="00E6563C">
        <w:rPr>
          <w:sz w:val="14"/>
        </w:rPr>
        <w:t xml:space="preserve"> </w:t>
      </w:r>
      <w:proofErr w:type="gramStart"/>
      <w:r w:rsidRPr="00E6563C">
        <w:rPr>
          <w:sz w:val="14"/>
        </w:rPr>
        <w:t xml:space="preserve">actually </w:t>
      </w:r>
      <w:r w:rsidRPr="00E6563C">
        <w:rPr>
          <w:rStyle w:val="StyleUnderline"/>
        </w:rPr>
        <w:t>demeans</w:t>
      </w:r>
      <w:proofErr w:type="gramEnd"/>
      <w:r w:rsidRPr="00E6563C">
        <w:rPr>
          <w:rStyle w:val="StyleUnderline"/>
        </w:rPr>
        <w:t xml:space="preserve"> </w:t>
      </w:r>
      <w:r w:rsidRPr="00E6563C">
        <w:rPr>
          <w:rStyle w:val="Emphasis"/>
        </w:rPr>
        <w:t xml:space="preserve">Indigenous </w:t>
      </w:r>
      <w:r w:rsidRPr="00E6563C">
        <w:rPr>
          <w:rStyle w:val="Emphasis"/>
          <w:highlight w:val="green"/>
        </w:rPr>
        <w:t>agency</w:t>
      </w:r>
      <w:r w:rsidRPr="00E6563C">
        <w:rPr>
          <w:sz w:val="14"/>
        </w:rPr>
        <w:t xml:space="preserve">, </w:t>
      </w:r>
      <w:r w:rsidRPr="00E6563C">
        <w:rPr>
          <w:rStyle w:val="Emphasis"/>
          <w:highlight w:val="green"/>
        </w:rPr>
        <w:t>overlooking</w:t>
      </w:r>
      <w:r w:rsidRPr="00E6563C">
        <w:rPr>
          <w:rStyle w:val="StyleUnderline"/>
        </w:rPr>
        <w:t xml:space="preserve"> the </w:t>
      </w:r>
      <w:r w:rsidRPr="00E6563C">
        <w:rPr>
          <w:rStyle w:val="StyleUnderline"/>
          <w:highlight w:val="green"/>
        </w:rPr>
        <w:t>reality that</w:t>
      </w:r>
      <w:r w:rsidRPr="00E6563C">
        <w:rPr>
          <w:rStyle w:val="StyleUnderline"/>
        </w:rPr>
        <w:t xml:space="preserve"> </w:t>
      </w:r>
      <w:r w:rsidRPr="00E6563C">
        <w:rPr>
          <w:rStyle w:val="Emphasis"/>
        </w:rPr>
        <w:t xml:space="preserve">Indigenous </w:t>
      </w:r>
      <w:r w:rsidRPr="00E6563C">
        <w:rPr>
          <w:rStyle w:val="Emphasis"/>
          <w:highlight w:val="green"/>
        </w:rPr>
        <w:t>organisations</w:t>
      </w:r>
      <w:r w:rsidRPr="00E6563C">
        <w:rPr>
          <w:sz w:val="14"/>
        </w:rPr>
        <w:t xml:space="preserve"> themselves </w:t>
      </w:r>
      <w:r w:rsidRPr="00E6563C">
        <w:rPr>
          <w:rStyle w:val="StyleUnderline"/>
        </w:rPr>
        <w:t>chose</w:t>
      </w:r>
      <w:r w:rsidRPr="00E6563C">
        <w:rPr>
          <w:sz w:val="14"/>
        </w:rPr>
        <w:t xml:space="preserve"> the human rights framework and </w:t>
      </w:r>
      <w:r w:rsidRPr="00E6563C">
        <w:rPr>
          <w:rStyle w:val="Emphasis"/>
        </w:rPr>
        <w:t>rights discourse</w:t>
      </w:r>
      <w:r w:rsidRPr="00E6563C">
        <w:rPr>
          <w:rStyle w:val="StyleUnderline"/>
        </w:rPr>
        <w:t xml:space="preserve"> as a target sphere of action</w:t>
      </w:r>
      <w:r w:rsidRPr="00E6563C">
        <w:rPr>
          <w:sz w:val="14"/>
        </w:rPr>
        <w:t xml:space="preserve"> precisely </w:t>
      </w:r>
      <w:r w:rsidRPr="00E6563C">
        <w:rPr>
          <w:rStyle w:val="StyleUnderline"/>
        </w:rPr>
        <w:t>because</w:t>
      </w:r>
      <w:r w:rsidRPr="00E6563C">
        <w:rPr>
          <w:sz w:val="14"/>
        </w:rPr>
        <w:t xml:space="preserve">, </w:t>
      </w:r>
      <w:r w:rsidRPr="00E6563C">
        <w:rPr>
          <w:rStyle w:val="StyleUnderline"/>
        </w:rPr>
        <w:t>as</w:t>
      </w:r>
      <w:r w:rsidRPr="00E6563C">
        <w:rPr>
          <w:sz w:val="14"/>
        </w:rPr>
        <w:t xml:space="preserve"> was </w:t>
      </w:r>
      <w:r w:rsidRPr="00E6563C">
        <w:rPr>
          <w:rStyle w:val="StyleUnderline"/>
        </w:rPr>
        <w:t xml:space="preserve">evident in earlier struggles like </w:t>
      </w:r>
      <w:r w:rsidRPr="00E6563C">
        <w:rPr>
          <w:rStyle w:val="Emphasis"/>
        </w:rPr>
        <w:t>slavery</w:t>
      </w:r>
      <w:r w:rsidRPr="00E6563C">
        <w:rPr>
          <w:sz w:val="14"/>
        </w:rPr>
        <w:t xml:space="preserve">, </w:t>
      </w:r>
      <w:r w:rsidRPr="00E6563C">
        <w:rPr>
          <w:rStyle w:val="Emphasis"/>
        </w:rPr>
        <w:t>civil rights</w:t>
      </w:r>
      <w:r w:rsidRPr="00E6563C">
        <w:rPr>
          <w:rStyle w:val="StyleUnderline"/>
        </w:rPr>
        <w:t xml:space="preserve"> or </w:t>
      </w:r>
      <w:r w:rsidRPr="00E6563C">
        <w:rPr>
          <w:rStyle w:val="Emphasis"/>
        </w:rPr>
        <w:t>women's rights</w:t>
      </w:r>
      <w:r w:rsidRPr="00E6563C">
        <w:rPr>
          <w:sz w:val="14"/>
        </w:rPr>
        <w:t xml:space="preserve">, </w:t>
      </w:r>
      <w:r w:rsidRPr="00E6563C">
        <w:rPr>
          <w:rStyle w:val="StyleUnderline"/>
        </w:rPr>
        <w:t>these</w:t>
      </w:r>
      <w:r w:rsidRPr="00E6563C">
        <w:rPr>
          <w:sz w:val="14"/>
        </w:rPr>
        <w:t xml:space="preserve"> were </w:t>
      </w:r>
      <w:r w:rsidRPr="00E6563C">
        <w:rPr>
          <w:rStyle w:val="StyleUnderline"/>
        </w:rPr>
        <w:t>tools</w:t>
      </w:r>
      <w:r w:rsidRPr="00E6563C">
        <w:rPr>
          <w:sz w:val="14"/>
        </w:rPr>
        <w:t xml:space="preserve"> available to them that </w:t>
      </w:r>
      <w:r w:rsidRPr="00E6563C">
        <w:rPr>
          <w:rStyle w:val="StyleUnderline"/>
          <w:highlight w:val="green"/>
        </w:rPr>
        <w:t xml:space="preserve">had </w:t>
      </w:r>
      <w:r w:rsidRPr="00E6563C">
        <w:rPr>
          <w:rStyle w:val="Emphasis"/>
          <w:highlight w:val="green"/>
        </w:rPr>
        <w:t>a</w:t>
      </w:r>
      <w:r w:rsidRPr="00E6563C">
        <w:rPr>
          <w:rStyle w:val="Emphasis"/>
        </w:rPr>
        <w:t xml:space="preserve"> proven track </w:t>
      </w:r>
      <w:r w:rsidRPr="00E6563C">
        <w:rPr>
          <w:rStyle w:val="Emphasis"/>
          <w:highlight w:val="green"/>
        </w:rPr>
        <w:t>record</w:t>
      </w:r>
      <w:r w:rsidRPr="00E6563C">
        <w:rPr>
          <w:rStyle w:val="StyleUnderline"/>
          <w:highlight w:val="green"/>
        </w:rPr>
        <w:t xml:space="preserve"> of</w:t>
      </w:r>
      <w:r w:rsidRPr="00E6563C">
        <w:rPr>
          <w:rStyle w:val="StyleUnderline"/>
        </w:rPr>
        <w:t xml:space="preserve"> opening up </w:t>
      </w:r>
      <w:r w:rsidRPr="00E6563C">
        <w:rPr>
          <w:rStyle w:val="Emphasis"/>
        </w:rPr>
        <w:t>new possibilities</w:t>
      </w:r>
      <w:r w:rsidRPr="00E6563C">
        <w:rPr>
          <w:rStyle w:val="StyleUnderline"/>
        </w:rPr>
        <w:t xml:space="preserve"> and </w:t>
      </w:r>
      <w:r w:rsidRPr="00E6563C">
        <w:rPr>
          <w:rStyle w:val="StyleUnderline"/>
          <w:highlight w:val="green"/>
        </w:rPr>
        <w:t>shifting</w:t>
      </w:r>
      <w:r w:rsidRPr="00E6563C">
        <w:rPr>
          <w:rStyle w:val="StyleUnderline"/>
        </w:rPr>
        <w:t xml:space="preserve"> </w:t>
      </w:r>
      <w:r w:rsidRPr="00E6563C">
        <w:rPr>
          <w:rStyle w:val="Emphasis"/>
        </w:rPr>
        <w:t xml:space="preserve">previous </w:t>
      </w:r>
      <w:r w:rsidRPr="00E6563C">
        <w:rPr>
          <w:rStyle w:val="Emphasis"/>
          <w:highlight w:val="green"/>
        </w:rPr>
        <w:t>state positions</w:t>
      </w:r>
      <w:r w:rsidRPr="00E6563C">
        <w:rPr>
          <w:sz w:val="14"/>
        </w:rPr>
        <w:t xml:space="preserve"> and behaviour. Indigenous advocates also cleverly realised, by the 1970s, that the anti-discrimination and decolonisation frames could be used together against states. States did, in no way, nefariously impose a rights framework on Indigenous peoples. Rather, Indigenous organisations and savvy Indigenous political actors deliberately chose to frame their self-determination struggles within the human rights framework </w:t>
      </w:r>
      <w:proofErr w:type="gramStart"/>
      <w:r w:rsidRPr="00E6563C">
        <w:rPr>
          <w:sz w:val="14"/>
        </w:rPr>
        <w:t>in order to</w:t>
      </w:r>
      <w:proofErr w:type="gramEnd"/>
      <w:r w:rsidRPr="00E6563C">
        <w:rPr>
          <w:sz w:val="14"/>
        </w:rPr>
        <w:t xml:space="preserve"> bring states into a double bind where they could not credibly claim to adhere to human rights and claim that they uphold equality while simultaneously denying Indigenous peoples' human rights and leaving them with a diminished and unequal right of self-determination. But, because he is caught in </w:t>
      </w:r>
      <w:r w:rsidRPr="00E6563C">
        <w:rPr>
          <w:rStyle w:val="Emphasis"/>
        </w:rPr>
        <w:t>the pessimism trap</w:t>
      </w:r>
      <w:r w:rsidRPr="00E6563C">
        <w:rPr>
          <w:rStyle w:val="StyleUnderline"/>
        </w:rPr>
        <w:t xml:space="preserve"> of seeing the state only as</w:t>
      </w:r>
      <w:r w:rsidRPr="00E6563C">
        <w:rPr>
          <w:sz w:val="14"/>
        </w:rPr>
        <w:t xml:space="preserve"> unified, </w:t>
      </w:r>
      <w:proofErr w:type="gramStart"/>
      <w:r w:rsidRPr="00E6563C">
        <w:rPr>
          <w:sz w:val="14"/>
        </w:rPr>
        <w:t>deliberate</w:t>
      </w:r>
      <w:proofErr w:type="gramEnd"/>
      <w:r w:rsidRPr="00E6563C">
        <w:rPr>
          <w:sz w:val="14"/>
        </w:rPr>
        <w:t xml:space="preserve"> and </w:t>
      </w:r>
      <w:r w:rsidRPr="00E6563C">
        <w:rPr>
          <w:rStyle w:val="Emphasis"/>
        </w:rPr>
        <w:t>unchanging</w:t>
      </w:r>
      <w:r w:rsidRPr="00E6563C">
        <w:rPr>
          <w:sz w:val="14"/>
        </w:rPr>
        <w:t xml:space="preserve">, Corntassel overlooks and </w:t>
      </w:r>
      <w:r w:rsidRPr="00E6563C">
        <w:rPr>
          <w:rStyle w:val="Emphasis"/>
        </w:rPr>
        <w:t>diminishes</w:t>
      </w:r>
      <w:r w:rsidRPr="00E6563C">
        <w:rPr>
          <w:sz w:val="14"/>
        </w:rPr>
        <w:t xml:space="preserve"> the clear story of Indigenous agency and </w:t>
      </w:r>
      <w:r w:rsidRPr="00E6563C">
        <w:rPr>
          <w:rStyle w:val="Emphasis"/>
        </w:rPr>
        <w:t>the potential</w:t>
      </w:r>
      <w:r w:rsidRPr="00E6563C">
        <w:rPr>
          <w:rStyle w:val="StyleUnderline"/>
        </w:rPr>
        <w:t xml:space="preserve"> for positive change in </w:t>
      </w:r>
      <w:r w:rsidRPr="00E6563C">
        <w:rPr>
          <w:rStyle w:val="Emphasis"/>
        </w:rPr>
        <w:t>advancing self-determination</w:t>
      </w:r>
      <w:r w:rsidRPr="00E6563C">
        <w:rPr>
          <w:sz w:val="14"/>
        </w:rPr>
        <w:t xml:space="preserve"> in a multitude of ways.</w:t>
      </w:r>
      <w:r>
        <w:rPr>
          <w:sz w:val="14"/>
        </w:rPr>
        <w:t xml:space="preserve"> </w:t>
      </w:r>
      <w:r w:rsidRPr="00E6563C">
        <w:rPr>
          <w:rStyle w:val="Emphasis"/>
        </w:rPr>
        <w:t>Pessimism Trap</w:t>
      </w:r>
      <w:r w:rsidRPr="00E6563C">
        <w:rPr>
          <w:sz w:val="14"/>
        </w:rPr>
        <w:t xml:space="preserve"> 3: </w:t>
      </w:r>
      <w:r w:rsidRPr="00E6563C">
        <w:rPr>
          <w:rStyle w:val="StyleUnderline"/>
        </w:rPr>
        <w:t xml:space="preserve">Engagement with </w:t>
      </w:r>
      <w:r w:rsidRPr="00E6563C">
        <w:rPr>
          <w:rStyle w:val="Emphasis"/>
        </w:rPr>
        <w:t>the Settler State</w:t>
      </w:r>
      <w:r w:rsidRPr="00E6563C">
        <w:rPr>
          <w:rStyle w:val="StyleUnderline"/>
        </w:rPr>
        <w:t xml:space="preserve"> is </w:t>
      </w:r>
      <w:r w:rsidRPr="00E6563C">
        <w:rPr>
          <w:rStyle w:val="Emphasis"/>
        </w:rPr>
        <w:t>Futile</w:t>
      </w:r>
      <w:r w:rsidRPr="00E6563C">
        <w:rPr>
          <w:sz w:val="14"/>
        </w:rPr>
        <w:t>, if Not Counter-Productive</w:t>
      </w:r>
      <w:r>
        <w:rPr>
          <w:sz w:val="14"/>
        </w:rPr>
        <w:t xml:space="preserve"> </w:t>
      </w:r>
      <w:r w:rsidRPr="00E6563C">
        <w:rPr>
          <w:sz w:val="8"/>
          <w:szCs w:val="16"/>
        </w:rPr>
        <w:t xml:space="preserve">Since the state always intends to maintain, if not expand, colonial control, and is seeking to co-opt as many Indigenous peoples as possible </w:t>
      </w:r>
      <w:proofErr w:type="gramStart"/>
      <w:r w:rsidRPr="00E6563C">
        <w:rPr>
          <w:sz w:val="8"/>
          <w:szCs w:val="16"/>
        </w:rPr>
        <w:t>in order to</w:t>
      </w:r>
      <w:proofErr w:type="gramEnd"/>
      <w:r w:rsidRPr="00E6563C">
        <w:rPr>
          <w:sz w:val="8"/>
          <w:szCs w:val="16"/>
        </w:rPr>
        <w:t xml:space="preserve">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w:t>
      </w:r>
      <w:proofErr w:type="gramStart"/>
      <w:r w:rsidRPr="00E6563C">
        <w:rPr>
          <w:sz w:val="8"/>
          <w:szCs w:val="16"/>
        </w:rPr>
        <w:t>academics</w:t>
      </w:r>
      <w:proofErr w:type="gramEnd"/>
      <w:r w:rsidRPr="00E6563C">
        <w:rPr>
          <w:sz w:val="8"/>
          <w:szCs w:val="16"/>
        </w:rPr>
        <w:t xml:space="preserve"> and professionals in order to gain or maintain control of Indigenous peoples.</w:t>
      </w:r>
      <w:r>
        <w:rPr>
          <w:sz w:val="8"/>
          <w:szCs w:val="16"/>
        </w:rPr>
        <w:t xml:space="preserve"> </w:t>
      </w:r>
      <w:r w:rsidRPr="00E6563C">
        <w:rPr>
          <w:sz w:val="8"/>
          <w:szCs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r>
        <w:rPr>
          <w:sz w:val="8"/>
          <w:szCs w:val="16"/>
        </w:rPr>
        <w:t xml:space="preserve"> </w:t>
      </w:r>
      <w:r w:rsidRPr="00E6563C">
        <w:rPr>
          <w:sz w:val="8"/>
          <w:szCs w:val="16"/>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r>
        <w:rPr>
          <w:sz w:val="8"/>
          <w:szCs w:val="16"/>
        </w:rPr>
        <w:t xml:space="preserve"> </w:t>
      </w:r>
      <w:r w:rsidRPr="00E6563C">
        <w:rPr>
          <w:sz w:val="8"/>
          <w:szCs w:val="16"/>
        </w:rPr>
        <w:t>1. On the necessity of direct action, meaning that physical forms of Indigenous resistance, like protest and blockades, are very important not only as a reaction to the state but also as a means of protecting the lands that are central to Indigenous peoples' existence;</w:t>
      </w:r>
      <w:r>
        <w:rPr>
          <w:sz w:val="8"/>
          <w:szCs w:val="16"/>
        </w:rPr>
        <w:t xml:space="preserve"> </w:t>
      </w:r>
      <w:r w:rsidRPr="00E6563C">
        <w:rPr>
          <w:sz w:val="8"/>
          <w:szCs w:val="16"/>
        </w:rPr>
        <w:t>2. Capitalism, No More!, meaning the rejection of capitalist forms of economic development in Indigenous communities in favour of land-based Indigenous political-economic alternative approaches;</w:t>
      </w:r>
      <w:r>
        <w:rPr>
          <w:sz w:val="8"/>
          <w:szCs w:val="16"/>
        </w:rPr>
        <w:t xml:space="preserve"> </w:t>
      </w:r>
      <w:r w:rsidRPr="00E6563C">
        <w:rPr>
          <w:sz w:val="8"/>
          <w:szCs w:val="16"/>
        </w:rPr>
        <w:t>3. Dispossession and Indigenous Sovereignty in the City, meaning the need for Indigenous resurgence movements 'to address the interrelated systems of dispossession that shape Indigenous peoples' experiences in both urban and land-based settings'38;</w:t>
      </w:r>
      <w:r>
        <w:rPr>
          <w:sz w:val="8"/>
          <w:szCs w:val="16"/>
        </w:rPr>
        <w:t xml:space="preserve"> </w:t>
      </w:r>
      <w:r w:rsidRPr="00E6563C">
        <w:rPr>
          <w:sz w:val="8"/>
          <w:szCs w:val="16"/>
        </w:rPr>
        <w:t>4. Gender Justice and Decolonisation, meaning that decolonisation must also include a shift away from patriarchy and an embrace of gender relations that are non-violent and reflective of the centrality of women in traditional forms of Indigenous governance and society; and</w:t>
      </w:r>
      <w:r>
        <w:rPr>
          <w:sz w:val="8"/>
          <w:szCs w:val="16"/>
        </w:rPr>
        <w:t xml:space="preserve"> </w:t>
      </w:r>
      <w:r w:rsidRPr="00E6563C">
        <w:rPr>
          <w:sz w:val="8"/>
          <w:szCs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w:t>
      </w:r>
      <w:r>
        <w:rPr>
          <w:sz w:val="8"/>
          <w:szCs w:val="16"/>
        </w:rPr>
        <w:t xml:space="preserve"> </w:t>
      </w:r>
      <w:r w:rsidRPr="00E6563C">
        <w:rPr>
          <w:sz w:val="8"/>
          <w:szCs w:val="16"/>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w:t>
      </w:r>
      <w:r>
        <w:rPr>
          <w:sz w:val="8"/>
          <w:szCs w:val="16"/>
        </w:rPr>
        <w:t xml:space="preserve"> </w:t>
      </w:r>
      <w:r w:rsidRPr="00E6563C">
        <w:rPr>
          <w:sz w:val="8"/>
          <w:szCs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w:t>
      </w:r>
      <w:r>
        <w:rPr>
          <w:sz w:val="8"/>
          <w:szCs w:val="16"/>
        </w:rPr>
        <w:t xml:space="preserve"> </w:t>
      </w:r>
      <w:r w:rsidRPr="00E6563C">
        <w:rPr>
          <w:sz w:val="8"/>
          <w:szCs w:val="16"/>
        </w:rPr>
        <w:t>Imagining a Post-Colonial Future: Pessimistic 'Resurgence' Versus the Optimism and Tenacity of Indigenous Movements on the Ground</w:t>
      </w:r>
      <w:r>
        <w:rPr>
          <w:sz w:val="8"/>
          <w:szCs w:val="16"/>
        </w:rPr>
        <w:t xml:space="preserve"> </w:t>
      </w:r>
      <w:r w:rsidRPr="00E6563C">
        <w:rPr>
          <w:sz w:val="8"/>
          <w:szCs w:val="16"/>
        </w:rPr>
        <w:t xml:space="preserve">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w:t>
      </w:r>
      <w:proofErr w:type="gramStart"/>
      <w:r w:rsidRPr="00E6563C">
        <w:rPr>
          <w:sz w:val="8"/>
          <w:szCs w:val="16"/>
        </w:rPr>
        <w:t>cultural</w:t>
      </w:r>
      <w:proofErr w:type="gramEnd"/>
      <w:r w:rsidRPr="00E6563C">
        <w:rPr>
          <w:sz w:val="8"/>
          <w:szCs w:val="16"/>
        </w:rPr>
        <w:t xml:space="preserve"> and spiritual values as well as our traditional forms of governance which then also helps us imagine future possibilities.</w:t>
      </w:r>
      <w:r>
        <w:rPr>
          <w:sz w:val="8"/>
          <w:szCs w:val="16"/>
        </w:rPr>
        <w:t xml:space="preserve"> </w:t>
      </w:r>
      <w:r w:rsidRPr="00E6563C">
        <w:rPr>
          <w:sz w:val="14"/>
        </w:rPr>
        <w:t xml:space="preserve">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w:t>
      </w:r>
      <w:r w:rsidRPr="00E6563C">
        <w:rPr>
          <w:rStyle w:val="StyleUnderline"/>
        </w:rPr>
        <w:t>these</w:t>
      </w:r>
      <w:r w:rsidRPr="00E6563C">
        <w:rPr>
          <w:sz w:val="14"/>
        </w:rPr>
        <w:t xml:space="preserve"> three </w:t>
      </w:r>
      <w:r w:rsidRPr="00E6563C">
        <w:rPr>
          <w:rStyle w:val="Emphasis"/>
          <w:highlight w:val="green"/>
        </w:rPr>
        <w:t>pessimism traps</w:t>
      </w:r>
      <w:r w:rsidRPr="00E6563C">
        <w:rPr>
          <w:sz w:val="14"/>
        </w:rPr>
        <w:t xml:space="preserve"> aim to </w:t>
      </w:r>
      <w:r w:rsidRPr="00E6563C">
        <w:rPr>
          <w:rStyle w:val="StyleUnderline"/>
          <w:highlight w:val="green"/>
        </w:rPr>
        <w:t xml:space="preserve">inhibit </w:t>
      </w:r>
      <w:r w:rsidRPr="00E6563C">
        <w:rPr>
          <w:rStyle w:val="Emphasis"/>
          <w:highlight w:val="green"/>
        </w:rPr>
        <w:t>Indigenous</w:t>
      </w:r>
      <w:r w:rsidRPr="00E6563C">
        <w:rPr>
          <w:rStyle w:val="Emphasis"/>
        </w:rPr>
        <w:t xml:space="preserve"> peoples' </w:t>
      </w:r>
      <w:r w:rsidRPr="00E6563C">
        <w:rPr>
          <w:rStyle w:val="Emphasis"/>
          <w:highlight w:val="green"/>
        </w:rPr>
        <w:t>engagement</w:t>
      </w:r>
      <w:r w:rsidRPr="00E6563C">
        <w:rPr>
          <w:rStyle w:val="StyleUnderline"/>
        </w:rPr>
        <w:t xml:space="preserve"> with the state in any process </w:t>
      </w:r>
      <w:r w:rsidRPr="00E6563C">
        <w:rPr>
          <w:rStyle w:val="StyleUnderline"/>
          <w:highlight w:val="green"/>
        </w:rPr>
        <w:t>that could</w:t>
      </w:r>
      <w:r w:rsidRPr="00E6563C">
        <w:rPr>
          <w:sz w:val="14"/>
        </w:rPr>
        <w:t xml:space="preserve"> potentially </w:t>
      </w:r>
      <w:r w:rsidRPr="00E6563C">
        <w:rPr>
          <w:rStyle w:val="Emphasis"/>
          <w:highlight w:val="green"/>
        </w:rPr>
        <w:t>re-imagine</w:t>
      </w:r>
      <w:r w:rsidRPr="00E6563C">
        <w:rPr>
          <w:rStyle w:val="StyleUnderline"/>
        </w:rPr>
        <w:t xml:space="preserve"> and re-formulate</w:t>
      </w:r>
      <w:r w:rsidRPr="00E6563C">
        <w:rPr>
          <w:sz w:val="14"/>
        </w:rPr>
        <w:t xml:space="preserve"> their </w:t>
      </w:r>
      <w:r w:rsidRPr="00E6563C">
        <w:rPr>
          <w:rStyle w:val="Emphasis"/>
        </w:rPr>
        <w:t xml:space="preserve">current </w:t>
      </w:r>
      <w:r w:rsidRPr="00E6563C">
        <w:rPr>
          <w:rStyle w:val="Emphasis"/>
          <w:highlight w:val="green"/>
        </w:rPr>
        <w:t>relations</w:t>
      </w:r>
      <w:r w:rsidRPr="00E6563C">
        <w:rPr>
          <w:sz w:val="14"/>
        </w:rPr>
        <w:t xml:space="preserve">hip into one </w:t>
      </w:r>
      <w:r w:rsidRPr="00E6563C">
        <w:rPr>
          <w:rStyle w:val="StyleUnderline"/>
        </w:rPr>
        <w:t>that could be</w:t>
      </w:r>
      <w:r w:rsidRPr="00E6563C">
        <w:rPr>
          <w:sz w:val="14"/>
        </w:rPr>
        <w:t xml:space="preserve"> transformative and </w:t>
      </w:r>
      <w:r w:rsidRPr="00E6563C">
        <w:rPr>
          <w:rStyle w:val="StyleUnderline"/>
        </w:rPr>
        <w:t>post-colonial</w:t>
      </w:r>
      <w:r w:rsidRPr="00E6563C">
        <w:rPr>
          <w:sz w:val="14"/>
        </w:rPr>
        <w:t xml:space="preserve">, </w:t>
      </w:r>
      <w:r w:rsidRPr="00E6563C">
        <w:rPr>
          <w:rStyle w:val="StyleUnderline"/>
        </w:rPr>
        <w:t xml:space="preserve">as envisioned by </w:t>
      </w:r>
      <w:r w:rsidRPr="00E6563C">
        <w:rPr>
          <w:rStyle w:val="Emphasis"/>
        </w:rPr>
        <w:t>the UN Declaration on the Rights of Indigenous Peoples</w:t>
      </w:r>
      <w:r w:rsidRPr="00E6563C">
        <w:rPr>
          <w:sz w:val="14"/>
        </w:rPr>
        <w:t xml:space="preserve">. The </w:t>
      </w:r>
      <w:r w:rsidRPr="00E6563C">
        <w:rPr>
          <w:rStyle w:val="StyleUnderline"/>
        </w:rPr>
        <w:t>pessimism traps</w:t>
      </w:r>
      <w:r w:rsidRPr="00E6563C">
        <w:rPr>
          <w:sz w:val="14"/>
        </w:rPr>
        <w:t xml:space="preserve"> together work to </w:t>
      </w:r>
      <w:r w:rsidRPr="00E6563C">
        <w:rPr>
          <w:rStyle w:val="StyleUnderline"/>
        </w:rPr>
        <w:t xml:space="preserve">foreclose </w:t>
      </w:r>
      <w:r w:rsidRPr="00E6563C">
        <w:rPr>
          <w:rStyle w:val="Emphasis"/>
        </w:rPr>
        <w:t>any possibility</w:t>
      </w:r>
      <w:r w:rsidRPr="00E6563C">
        <w:rPr>
          <w:sz w:val="14"/>
        </w:rPr>
        <w:t xml:space="preserve"> that there could be credible openings of opportunity </w:t>
      </w:r>
      <w:r w:rsidRPr="00E6563C">
        <w:rPr>
          <w:rStyle w:val="StyleUnderline"/>
        </w:rPr>
        <w:t>to negotiate</w:t>
      </w:r>
      <w:r w:rsidRPr="00E6563C">
        <w:rPr>
          <w:sz w:val="14"/>
        </w:rPr>
        <w:t xml:space="preserve"> a fairer and just relationship of co-existence </w:t>
      </w:r>
      <w:r w:rsidRPr="00E6563C">
        <w:rPr>
          <w:rStyle w:val="StyleUnderline"/>
        </w:rPr>
        <w:t>with even the most progressive</w:t>
      </w:r>
      <w:r w:rsidRPr="00E6563C">
        <w:rPr>
          <w:sz w:val="14"/>
        </w:rPr>
        <w:t xml:space="preserve"> state </w:t>
      </w:r>
      <w:r w:rsidRPr="00E6563C">
        <w:rPr>
          <w:rStyle w:val="StyleUnderline"/>
        </w:rPr>
        <w:t>government</w:t>
      </w:r>
      <w:r w:rsidRPr="00E6563C">
        <w:rPr>
          <w:sz w:val="14"/>
        </w:rPr>
        <w:t>.</w:t>
      </w:r>
      <w:r>
        <w:rPr>
          <w:sz w:val="14"/>
        </w:rPr>
        <w:t xml:space="preserve"> </w:t>
      </w:r>
      <w:r w:rsidRPr="00E6563C">
        <w:rPr>
          <w:sz w:val="14"/>
        </w:rPr>
        <w:t xml:space="preserve">This pessimistic approach is not innocuous. </w:t>
      </w:r>
      <w:r w:rsidRPr="00E6563C">
        <w:rPr>
          <w:rStyle w:val="StyleUnderline"/>
        </w:rPr>
        <w:t xml:space="preserve">By </w:t>
      </w:r>
      <w:r w:rsidRPr="00E6563C">
        <w:rPr>
          <w:rStyle w:val="Emphasis"/>
          <w:highlight w:val="green"/>
        </w:rPr>
        <w:t>overemphasising structure</w:t>
      </w:r>
      <w:r w:rsidRPr="00E6563C">
        <w:rPr>
          <w:rStyle w:val="StyleUnderline"/>
          <w:highlight w:val="green"/>
        </w:rPr>
        <w:t xml:space="preserve"> and granting the state</w:t>
      </w:r>
      <w:r w:rsidRPr="00E6563C">
        <w:rPr>
          <w:sz w:val="14"/>
        </w:rPr>
        <w:t xml:space="preserve"> an </w:t>
      </w:r>
      <w:r w:rsidRPr="00E6563C">
        <w:rPr>
          <w:rStyle w:val="Emphasis"/>
        </w:rPr>
        <w:t>enormous</w:t>
      </w:r>
      <w:r w:rsidRPr="00E6563C">
        <w:rPr>
          <w:sz w:val="14"/>
        </w:rPr>
        <w:t xml:space="preserve"> degree of </w:t>
      </w:r>
      <w:r w:rsidRPr="00E6563C">
        <w:rPr>
          <w:rStyle w:val="Emphasis"/>
          <w:highlight w:val="green"/>
        </w:rPr>
        <w:t>agency</w:t>
      </w:r>
      <w:r w:rsidRPr="00E6563C">
        <w:rPr>
          <w:rStyle w:val="StyleUnderline"/>
          <w:highlight w:val="green"/>
        </w:rPr>
        <w:t xml:space="preserve"> as </w:t>
      </w:r>
      <w:r w:rsidRPr="00E6563C">
        <w:rPr>
          <w:rStyle w:val="Emphasis"/>
          <w:highlight w:val="green"/>
        </w:rPr>
        <w:t>a unitary actor</w:t>
      </w:r>
      <w:r w:rsidRPr="00E6563C">
        <w:rPr>
          <w:sz w:val="14"/>
        </w:rPr>
        <w:t xml:space="preserve">, this pessimistic approach </w:t>
      </w:r>
      <w:r w:rsidRPr="00E6563C">
        <w:rPr>
          <w:rStyle w:val="StyleUnderline"/>
          <w:highlight w:val="green"/>
        </w:rPr>
        <w:t>does</w:t>
      </w:r>
      <w:r w:rsidRPr="00E6563C">
        <w:rPr>
          <w:rStyle w:val="StyleUnderline"/>
        </w:rPr>
        <w:t xml:space="preserve"> a remarkable </w:t>
      </w:r>
      <w:r w:rsidRPr="00E6563C">
        <w:rPr>
          <w:rStyle w:val="StyleUnderline"/>
          <w:highlight w:val="green"/>
        </w:rPr>
        <w:t>disservice to</w:t>
      </w:r>
      <w:r w:rsidRPr="00E6563C">
        <w:rPr>
          <w:rStyle w:val="StyleUnderline"/>
        </w:rPr>
        <w:t xml:space="preserve"> </w:t>
      </w:r>
      <w:r w:rsidRPr="00E6563C">
        <w:rPr>
          <w:rStyle w:val="Emphasis"/>
        </w:rPr>
        <w:t xml:space="preserve">Indigenous </w:t>
      </w:r>
      <w:r w:rsidRPr="00E6563C">
        <w:rPr>
          <w:rStyle w:val="Emphasis"/>
          <w:highlight w:val="green"/>
        </w:rPr>
        <w:t>resistance</w:t>
      </w:r>
      <w:r w:rsidRPr="00E6563C">
        <w:rPr>
          <w:sz w:val="14"/>
        </w:rPr>
        <w:t xml:space="preserve"> movements </w:t>
      </w:r>
      <w:r w:rsidRPr="00E6563C">
        <w:rPr>
          <w:rStyle w:val="StyleUnderline"/>
          <w:highlight w:val="green"/>
        </w:rPr>
        <w:t>by proscribing</w:t>
      </w:r>
      <w:r w:rsidRPr="00E6563C">
        <w:rPr>
          <w:sz w:val="14"/>
        </w:rPr>
        <w:t xml:space="preserve">, </w:t>
      </w:r>
      <w:r w:rsidRPr="00E6563C">
        <w:rPr>
          <w:rStyle w:val="StyleUnderline"/>
        </w:rPr>
        <w:t>from academia</w:t>
      </w:r>
      <w:r w:rsidRPr="00E6563C">
        <w:rPr>
          <w:sz w:val="14"/>
        </w:rPr>
        <w:t xml:space="preserve">, </w:t>
      </w:r>
      <w:r w:rsidRPr="00E6563C">
        <w:rPr>
          <w:rStyle w:val="Emphasis"/>
          <w:highlight w:val="green"/>
        </w:rPr>
        <w:t>a</w:t>
      </w:r>
      <w:r w:rsidRPr="00E6563C">
        <w:rPr>
          <w:rStyle w:val="Emphasis"/>
        </w:rPr>
        <w:t xml:space="preserve">n extremely </w:t>
      </w:r>
      <w:r w:rsidRPr="00E6563C">
        <w:rPr>
          <w:rStyle w:val="Emphasis"/>
          <w:highlight w:val="green"/>
        </w:rPr>
        <w:t>narrow view</w:t>
      </w:r>
      <w:r w:rsidRPr="00E6563C">
        <w:rPr>
          <w:rStyle w:val="StyleUnderline"/>
          <w:highlight w:val="green"/>
        </w:rPr>
        <w:t xml:space="preserve"> of what</w:t>
      </w:r>
      <w:r w:rsidRPr="00E6563C">
        <w:rPr>
          <w:rStyle w:val="StyleUnderline"/>
        </w:rPr>
        <w:t xml:space="preserve"> </w:t>
      </w:r>
      <w:r w:rsidRPr="00E6563C">
        <w:rPr>
          <w:rStyle w:val="Emphasis"/>
        </w:rPr>
        <w:t xml:space="preserve">Indigenous </w:t>
      </w:r>
      <w:r w:rsidRPr="00E6563C">
        <w:rPr>
          <w:rStyle w:val="Emphasis"/>
          <w:highlight w:val="green"/>
        </w:rPr>
        <w:t>self-determination</w:t>
      </w:r>
      <w:r w:rsidRPr="00E6563C">
        <w:rPr>
          <w:rStyle w:val="StyleUnderline"/>
          <w:highlight w:val="green"/>
        </w:rPr>
        <w:t xml:space="preserve"> can</w:t>
      </w:r>
      <w:r w:rsidRPr="00E6563C">
        <w:rPr>
          <w:rStyle w:val="StyleUnderline"/>
        </w:rPr>
        <w:t xml:space="preserve"> and should </w:t>
      </w:r>
      <w:r w:rsidRPr="00E6563C">
        <w:rPr>
          <w:rStyle w:val="StyleUnderline"/>
          <w:highlight w:val="green"/>
        </w:rPr>
        <w:t>mean</w:t>
      </w:r>
      <w:r w:rsidRPr="00E6563C">
        <w:rPr>
          <w:sz w:val="14"/>
        </w:rPr>
        <w:t xml:space="preserve"> in practice. </w:t>
      </w:r>
      <w:r w:rsidRPr="00E6563C">
        <w:rPr>
          <w:rStyle w:val="StyleUnderline"/>
        </w:rPr>
        <w:t>By</w:t>
      </w:r>
      <w:r w:rsidRPr="00E6563C">
        <w:rPr>
          <w:sz w:val="14"/>
        </w:rPr>
        <w:t xml:space="preserve"> overlooking and/or discounting Indigenous agency and </w:t>
      </w:r>
      <w:r w:rsidRPr="00E6563C">
        <w:rPr>
          <w:rStyle w:val="StyleUnderline"/>
        </w:rPr>
        <w:t>not</w:t>
      </w:r>
      <w:r w:rsidRPr="00E6563C">
        <w:rPr>
          <w:sz w:val="14"/>
        </w:rPr>
        <w:t xml:space="preserve"> even </w:t>
      </w:r>
      <w:r w:rsidRPr="00E6563C">
        <w:rPr>
          <w:rStyle w:val="StyleUnderline"/>
        </w:rPr>
        <w:t>considering</w:t>
      </w:r>
      <w:r w:rsidRPr="00E6563C">
        <w:rPr>
          <w:sz w:val="14"/>
        </w:rPr>
        <w:t xml:space="preserve"> the possibility </w:t>
      </w:r>
      <w:r w:rsidRPr="00E6563C">
        <w:rPr>
          <w:rStyle w:val="StyleUnderline"/>
        </w:rPr>
        <w:t xml:space="preserve">that </w:t>
      </w:r>
      <w:r w:rsidRPr="00E6563C">
        <w:rPr>
          <w:rStyle w:val="StyleUnderline"/>
          <w:highlight w:val="green"/>
        </w:rPr>
        <w:t>Indigenous people</w:t>
      </w:r>
      <w:r w:rsidRPr="00E6563C">
        <w:rPr>
          <w:sz w:val="14"/>
        </w:rPr>
        <w:t xml:space="preserve">s </w:t>
      </w:r>
      <w:r w:rsidRPr="00E6563C">
        <w:rPr>
          <w:rStyle w:val="StyleUnderline"/>
          <w:highlight w:val="green"/>
        </w:rPr>
        <w:t>could</w:t>
      </w:r>
      <w:r w:rsidRPr="00E6563C">
        <w:rPr>
          <w:sz w:val="14"/>
        </w:rPr>
        <w:t xml:space="preserve"> themselves </w:t>
      </w:r>
      <w:r w:rsidRPr="00E6563C">
        <w:rPr>
          <w:rStyle w:val="StyleUnderline"/>
          <w:highlight w:val="green"/>
        </w:rPr>
        <w:t>be</w:t>
      </w:r>
      <w:r w:rsidRPr="00E6563C">
        <w:rPr>
          <w:sz w:val="14"/>
        </w:rPr>
        <w:t xml:space="preserve"> calculating, </w:t>
      </w:r>
      <w:r w:rsidRPr="00E6563C">
        <w:rPr>
          <w:rStyle w:val="Emphasis"/>
        </w:rPr>
        <w:t xml:space="preserve">strategic </w:t>
      </w:r>
      <w:r w:rsidRPr="00E6563C">
        <w:rPr>
          <w:rStyle w:val="Emphasis"/>
          <w:highlight w:val="green"/>
        </w:rPr>
        <w:t xml:space="preserve">political </w:t>
      </w:r>
      <w:proofErr w:type="gramStart"/>
      <w:r w:rsidRPr="00E6563C">
        <w:rPr>
          <w:rStyle w:val="Emphasis"/>
          <w:highlight w:val="green"/>
        </w:rPr>
        <w:t>actors</w:t>
      </w:r>
      <w:r w:rsidRPr="00E6563C">
        <w:rPr>
          <w:sz w:val="14"/>
        </w:rPr>
        <w:t xml:space="preserve"> in their own right, and</w:t>
      </w:r>
      <w:proofErr w:type="gramEnd"/>
      <w:r w:rsidRPr="00E6563C">
        <w:rPr>
          <w:sz w:val="14"/>
        </w:rPr>
        <w:t xml:space="preserve"> vis-a-vis states, the pessimistic lens of the resurgence school unnecessarily, unproductively and unjustly </w:t>
      </w:r>
      <w:r w:rsidRPr="00E6563C">
        <w:rPr>
          <w:rStyle w:val="Emphasis"/>
        </w:rPr>
        <w:t>limits</w:t>
      </w:r>
      <w:r w:rsidRPr="00E6563C">
        <w:rPr>
          <w:sz w:val="14"/>
        </w:rPr>
        <w:t xml:space="preserve"> the field of possibility for </w:t>
      </w:r>
      <w:r w:rsidRPr="00E6563C">
        <w:rPr>
          <w:rStyle w:val="StyleUnderline"/>
        </w:rPr>
        <w:t xml:space="preserve">Indigenous peoples' </w:t>
      </w:r>
      <w:r w:rsidRPr="00E6563C">
        <w:rPr>
          <w:rStyle w:val="Emphasis"/>
        </w:rPr>
        <w:t>decision-making</w:t>
      </w:r>
      <w:r w:rsidRPr="00E6563C">
        <w:rPr>
          <w:sz w:val="14"/>
        </w:rPr>
        <w:t xml:space="preserve">, </w:t>
      </w:r>
      <w:r w:rsidRPr="00E6563C">
        <w:rPr>
          <w:rStyle w:val="StyleUnderline"/>
        </w:rPr>
        <w:t>thus</w:t>
      </w:r>
      <w:r w:rsidRPr="00E6563C">
        <w:rPr>
          <w:sz w:val="14"/>
        </w:rPr>
        <w:t xml:space="preserve"> actually </w:t>
      </w:r>
      <w:r w:rsidRPr="00E6563C">
        <w:rPr>
          <w:rStyle w:val="Emphasis"/>
        </w:rPr>
        <w:lastRenderedPageBreak/>
        <w:t>countering</w:t>
      </w:r>
      <w:r w:rsidRPr="00E6563C">
        <w:rPr>
          <w:rStyle w:val="StyleUnderline"/>
        </w:rPr>
        <w:t xml:space="preserve"> and </w:t>
      </w:r>
      <w:r w:rsidRPr="00E6563C">
        <w:rPr>
          <w:rStyle w:val="Emphasis"/>
        </w:rPr>
        <w:t>inhibiting</w:t>
      </w:r>
      <w:r w:rsidRPr="00E6563C">
        <w:rPr>
          <w:rStyle w:val="StyleUnderline"/>
        </w:rPr>
        <w:t xml:space="preserve"> expressions of </w:t>
      </w:r>
      <w:r w:rsidRPr="00E6563C">
        <w:rPr>
          <w:rStyle w:val="Emphasis"/>
        </w:rPr>
        <w:t>Indigenous self-determination</w:t>
      </w:r>
      <w:r w:rsidRPr="00E6563C">
        <w:rPr>
          <w:sz w:val="14"/>
        </w:rPr>
        <w:t xml:space="preserve">. </w:t>
      </w:r>
      <w:r w:rsidRPr="00E6563C">
        <w:rPr>
          <w:rStyle w:val="StyleUnderline"/>
        </w:rPr>
        <w:t xml:space="preserve">By </w:t>
      </w:r>
      <w:r w:rsidRPr="00E6563C">
        <w:rPr>
          <w:rStyle w:val="StyleUnderline"/>
          <w:highlight w:val="green"/>
        </w:rPr>
        <w:t>condemning</w:t>
      </w:r>
      <w:r w:rsidRPr="00E6563C">
        <w:rPr>
          <w:sz w:val="14"/>
        </w:rPr>
        <w:t>—writ large—</w:t>
      </w:r>
      <w:r w:rsidRPr="00E6563C">
        <w:rPr>
          <w:rStyle w:val="Emphasis"/>
          <w:highlight w:val="green"/>
        </w:rPr>
        <w:t>all</w:t>
      </w:r>
      <w:r w:rsidRPr="00E6563C">
        <w:rPr>
          <w:rStyle w:val="Emphasis"/>
        </w:rPr>
        <w:t xml:space="preserve"> Indigenous </w:t>
      </w:r>
      <w:r w:rsidRPr="00E6563C">
        <w:rPr>
          <w:rStyle w:val="Emphasis"/>
          <w:highlight w:val="green"/>
        </w:rPr>
        <w:t>people</w:t>
      </w:r>
      <w:r w:rsidRPr="00E6563C">
        <w:rPr>
          <w:sz w:val="14"/>
        </w:rPr>
        <w:t xml:space="preserve">s </w:t>
      </w:r>
      <w:r w:rsidRPr="00E6563C">
        <w:rPr>
          <w:rStyle w:val="StyleUnderline"/>
        </w:rPr>
        <w:t xml:space="preserve">and organisations </w:t>
      </w:r>
      <w:r w:rsidRPr="00E6563C">
        <w:rPr>
          <w:rStyle w:val="StyleUnderline"/>
          <w:highlight w:val="green"/>
        </w:rPr>
        <w:t>that</w:t>
      </w:r>
      <w:r w:rsidRPr="00E6563C">
        <w:rPr>
          <w:sz w:val="14"/>
        </w:rPr>
        <w:t xml:space="preserve"> wish to </w:t>
      </w:r>
      <w:r w:rsidRPr="00E6563C">
        <w:rPr>
          <w:rStyle w:val="StyleUnderline"/>
          <w:highlight w:val="green"/>
        </w:rPr>
        <w:t>seek</w:t>
      </w:r>
      <w:r w:rsidRPr="00E6563C">
        <w:rPr>
          <w:rStyle w:val="StyleUnderline"/>
        </w:rPr>
        <w:t xml:space="preserve"> </w:t>
      </w:r>
      <w:r w:rsidRPr="00E6563C">
        <w:rPr>
          <w:rStyle w:val="Emphasis"/>
        </w:rPr>
        <w:t>peaceful co-existence</w:t>
      </w:r>
      <w:r w:rsidRPr="00E6563C">
        <w:rPr>
          <w:rStyle w:val="StyleUnderline"/>
        </w:rPr>
        <w:t xml:space="preserve"> with </w:t>
      </w:r>
      <w:r w:rsidRPr="00E6563C">
        <w:rPr>
          <w:rStyle w:val="StyleUnderline"/>
          <w:highlight w:val="green"/>
        </w:rPr>
        <w:t>the state</w:t>
      </w:r>
      <w:r w:rsidRPr="00E6563C">
        <w:rPr>
          <w:sz w:val="14"/>
        </w:rPr>
        <w:t xml:space="preserve">, negotiate mutually beneficial agreements with the state, and/or who have advocated on the international level for a set of standards that can provide a positive guiding framework for Indigenous-state relations, the pessimistic lens of resurgence forecloses much potential for new and improved relations, in any form, and is </w:t>
      </w:r>
      <w:r w:rsidRPr="00E6563C">
        <w:rPr>
          <w:rStyle w:val="Emphasis"/>
        </w:rPr>
        <w:t>very likely</w:t>
      </w:r>
      <w:r w:rsidRPr="00E6563C">
        <w:rPr>
          <w:sz w:val="14"/>
        </w:rPr>
        <w:t xml:space="preserve"> to </w:t>
      </w:r>
      <w:r w:rsidRPr="00E6563C">
        <w:rPr>
          <w:rStyle w:val="StyleUnderline"/>
        </w:rPr>
        <w:t xml:space="preserve">lead to </w:t>
      </w:r>
      <w:r w:rsidRPr="00E6563C">
        <w:rPr>
          <w:rStyle w:val="Emphasis"/>
        </w:rPr>
        <w:t>deeper conflicts</w:t>
      </w:r>
      <w:r w:rsidRPr="00E6563C">
        <w:rPr>
          <w:rStyle w:val="StyleUnderline"/>
        </w:rPr>
        <w:t xml:space="preserve"> between states and </w:t>
      </w:r>
      <w:r w:rsidRPr="00E6563C">
        <w:rPr>
          <w:rStyle w:val="Emphasis"/>
        </w:rPr>
        <w:t>Indigenous people</w:t>
      </w:r>
      <w:r w:rsidRPr="00E6563C">
        <w:rPr>
          <w:sz w:val="14"/>
        </w:rPr>
        <w:t xml:space="preserve">s, and potentially, </w:t>
      </w:r>
      <w:r w:rsidRPr="00E6563C">
        <w:rPr>
          <w:rStyle w:val="StyleUnderline"/>
        </w:rPr>
        <w:t xml:space="preserve">even </w:t>
      </w:r>
      <w:r w:rsidRPr="00E6563C">
        <w:rPr>
          <w:rStyle w:val="Emphasis"/>
        </w:rPr>
        <w:t>violent action</w:t>
      </w:r>
      <w:r w:rsidRPr="00E6563C">
        <w:rPr>
          <w:sz w:val="14"/>
        </w:rPr>
        <w:t xml:space="preserve">, which Fanon indicated was the necessary outcome. </w:t>
      </w:r>
      <w:r w:rsidRPr="00E6563C">
        <w:rPr>
          <w:rStyle w:val="StyleUnderline"/>
        </w:rPr>
        <w:t>The pessimism traps</w:t>
      </w:r>
      <w:r w:rsidRPr="00E6563C">
        <w:rPr>
          <w:sz w:val="14"/>
        </w:rPr>
        <w:t xml:space="preserve"> of the resurgence school </w:t>
      </w:r>
      <w:proofErr w:type="gramStart"/>
      <w:r w:rsidRPr="00E6563C">
        <w:rPr>
          <w:rStyle w:val="StyleUnderline"/>
        </w:rPr>
        <w:t>are</w:t>
      </w:r>
      <w:proofErr w:type="gramEnd"/>
      <w:r w:rsidRPr="00E6563C">
        <w:rPr>
          <w:sz w:val="14"/>
        </w:rPr>
        <w:t xml:space="preserve"> therefore, likely </w:t>
      </w:r>
      <w:r w:rsidRPr="00E6563C">
        <w:rPr>
          <w:rStyle w:val="Emphasis"/>
        </w:rPr>
        <w:t>self-defeating</w:t>
      </w:r>
      <w:r w:rsidRPr="00E6563C">
        <w:rPr>
          <w:sz w:val="14"/>
        </w:rPr>
        <w:t xml:space="preserve"> for all but the most remote and isolated Indigenous communities. Further, </w:t>
      </w:r>
      <w:r w:rsidRPr="00E6563C">
        <w:rPr>
          <w:rStyle w:val="Emphasis"/>
        </w:rPr>
        <w:t>this approach</w:t>
      </w:r>
      <w:r w:rsidRPr="00E6563C">
        <w:rPr>
          <w:rStyle w:val="StyleUnderline"/>
        </w:rPr>
        <w:t xml:space="preserve"> </w:t>
      </w:r>
      <w:r w:rsidRPr="00E6563C">
        <w:rPr>
          <w:rStyle w:val="StyleUnderline"/>
          <w:highlight w:val="green"/>
        </w:rPr>
        <w:t>is</w:t>
      </w:r>
      <w:r w:rsidRPr="00E6563C">
        <w:rPr>
          <w:sz w:val="14"/>
        </w:rPr>
        <w:t xml:space="preserve"> quite </w:t>
      </w:r>
      <w:r w:rsidRPr="00E6563C">
        <w:rPr>
          <w:rStyle w:val="StyleUnderline"/>
          <w:highlight w:val="green"/>
        </w:rPr>
        <w:t>out of step with</w:t>
      </w:r>
      <w:r w:rsidRPr="00E6563C">
        <w:rPr>
          <w:rStyle w:val="StyleUnderline"/>
        </w:rPr>
        <w:t xml:space="preserve"> the actions and vision of </w:t>
      </w:r>
      <w:r w:rsidRPr="00E6563C">
        <w:rPr>
          <w:rStyle w:val="Emphasis"/>
          <w:highlight w:val="green"/>
        </w:rPr>
        <w:t>many</w:t>
      </w:r>
      <w:r w:rsidRPr="00E6563C">
        <w:rPr>
          <w:rStyle w:val="Emphasis"/>
        </w:rPr>
        <w:t xml:space="preserve"> Indigenous resistance </w:t>
      </w:r>
      <w:r w:rsidRPr="00E6563C">
        <w:rPr>
          <w:rStyle w:val="Emphasis"/>
          <w:highlight w:val="green"/>
        </w:rPr>
        <w:t>movements</w:t>
      </w:r>
      <w:r w:rsidRPr="00E6563C">
        <w:rPr>
          <w:sz w:val="14"/>
        </w:rPr>
        <w:t xml:space="preserve"> on the ground </w:t>
      </w:r>
      <w:r w:rsidRPr="00E6563C">
        <w:rPr>
          <w:rStyle w:val="StyleUnderline"/>
        </w:rPr>
        <w:t xml:space="preserve">who have been </w:t>
      </w:r>
      <w:r w:rsidRPr="00E6563C">
        <w:rPr>
          <w:rStyle w:val="StyleUnderline"/>
          <w:highlight w:val="green"/>
        </w:rPr>
        <w:t xml:space="preserve">working for </w:t>
      </w:r>
      <w:r w:rsidRPr="00E6563C">
        <w:rPr>
          <w:rStyle w:val="Emphasis"/>
          <w:highlight w:val="green"/>
        </w:rPr>
        <w:t>decades</w:t>
      </w:r>
      <w:r w:rsidRPr="00E6563C">
        <w:rPr>
          <w:rStyle w:val="StyleUnderline"/>
        </w:rPr>
        <w:t xml:space="preserve"> to advance </w:t>
      </w:r>
      <w:r w:rsidRPr="00E6563C">
        <w:rPr>
          <w:rStyle w:val="Emphasis"/>
        </w:rPr>
        <w:t>Indigenous self-determination</w:t>
      </w:r>
      <w:r w:rsidRPr="00E6563C">
        <w:rPr>
          <w:sz w:val="14"/>
        </w:rPr>
        <w:t xml:space="preserve">, both domestically and globally, in ways that transform the colonial state into something more just and may eventually present creative alternatives to the Westphalian state form in ways that could respect and accommodate Indigenous nations. Rather, </w:t>
      </w:r>
      <w:r w:rsidRPr="00E6563C">
        <w:rPr>
          <w:rStyle w:val="StyleUnderline"/>
        </w:rPr>
        <w:t xml:space="preserve">it aims to </w:t>
      </w:r>
      <w:r w:rsidRPr="00E6563C">
        <w:rPr>
          <w:rStyle w:val="Emphasis"/>
        </w:rPr>
        <w:t>shame</w:t>
      </w:r>
      <w:r w:rsidRPr="00E6563C">
        <w:rPr>
          <w:rStyle w:val="StyleUnderline"/>
        </w:rPr>
        <w:t xml:space="preserve"> and </w:t>
      </w:r>
      <w:r w:rsidRPr="00E6563C">
        <w:rPr>
          <w:rStyle w:val="Emphasis"/>
        </w:rPr>
        <w:t>blame</w:t>
      </w:r>
      <w:r w:rsidRPr="00E6563C">
        <w:rPr>
          <w:rStyle w:val="StyleUnderline"/>
        </w:rPr>
        <w:t xml:space="preserve"> those</w:t>
      </w:r>
      <w:r w:rsidRPr="00E6563C">
        <w:rPr>
          <w:sz w:val="14"/>
        </w:rPr>
        <w:t xml:space="preserve"> who wish to explore creative and innovative post-colonial resolutions to the colonial condition.</w:t>
      </w:r>
      <w:r>
        <w:rPr>
          <w:sz w:val="14"/>
        </w:rPr>
        <w:t xml:space="preserve"> </w:t>
      </w:r>
      <w:r w:rsidRPr="00E6563C">
        <w:rPr>
          <w:rStyle w:val="Emphasis"/>
          <w:highlight w:val="green"/>
        </w:rPr>
        <w:t>The UN Declaration</w:t>
      </w:r>
      <w:r w:rsidRPr="00E6563C">
        <w:rPr>
          <w:rStyle w:val="Emphasis"/>
        </w:rPr>
        <w:t xml:space="preserve"> on the Rights of Indigenous Peoples</w:t>
      </w:r>
      <w:r w:rsidRPr="00E6563C">
        <w:rPr>
          <w:sz w:val="14"/>
        </w:rPr>
        <w:t xml:space="preserve"> (the Declaration or UN Declaration) was adopted by the General Assembly in 2007 after 25 years of development. The Declaration </w:t>
      </w:r>
      <w:r w:rsidRPr="00E6563C">
        <w:rPr>
          <w:rStyle w:val="StyleUnderline"/>
          <w:highlight w:val="green"/>
        </w:rPr>
        <w:t xml:space="preserve">is </w:t>
      </w:r>
      <w:r w:rsidRPr="00E6563C">
        <w:rPr>
          <w:rStyle w:val="Emphasis"/>
          <w:highlight w:val="green"/>
        </w:rPr>
        <w:t>ground-breaking</w:t>
      </w:r>
      <w:r w:rsidRPr="00E6563C">
        <w:rPr>
          <w:sz w:val="14"/>
        </w:rPr>
        <w:t xml:space="preserve">, </w:t>
      </w:r>
      <w:r w:rsidRPr="00E6563C">
        <w:rPr>
          <w:rStyle w:val="StyleUnderline"/>
          <w:highlight w:val="green"/>
        </w:rPr>
        <w:t xml:space="preserve">given </w:t>
      </w:r>
      <w:r w:rsidRPr="00E6563C">
        <w:rPr>
          <w:rStyle w:val="Emphasis"/>
          <w:highlight w:val="green"/>
        </w:rPr>
        <w:t>the key</w:t>
      </w:r>
      <w:r w:rsidRPr="00E6563C">
        <w:rPr>
          <w:rStyle w:val="Emphasis"/>
        </w:rPr>
        <w:t xml:space="preserve"> leadership </w:t>
      </w:r>
      <w:r w:rsidRPr="00E6563C">
        <w:rPr>
          <w:rStyle w:val="Emphasis"/>
          <w:highlight w:val="green"/>
        </w:rPr>
        <w:t>roles</w:t>
      </w:r>
      <w:r w:rsidRPr="00E6563C">
        <w:rPr>
          <w:rStyle w:val="StyleUnderline"/>
          <w:highlight w:val="green"/>
        </w:rPr>
        <w:t xml:space="preserve"> Indigenous peoples played in </w:t>
      </w:r>
      <w:r w:rsidRPr="00E6563C">
        <w:rPr>
          <w:rStyle w:val="Emphasis"/>
          <w:highlight w:val="green"/>
        </w:rPr>
        <w:t>negotiating</w:t>
      </w:r>
      <w:r w:rsidRPr="00E6563C">
        <w:rPr>
          <w:rStyle w:val="StyleUnderline"/>
        </w:rPr>
        <w:t xml:space="preserve"> and </w:t>
      </w:r>
      <w:r w:rsidRPr="00E6563C">
        <w:rPr>
          <w:rStyle w:val="Emphasis"/>
        </w:rPr>
        <w:t>achieving</w:t>
      </w:r>
      <w:r w:rsidRPr="00E6563C">
        <w:rPr>
          <w:rStyle w:val="StyleUnderline"/>
        </w:rPr>
        <w:t xml:space="preserve"> this </w:t>
      </w:r>
      <w:r w:rsidRPr="00E6563C">
        <w:rPr>
          <w:rStyle w:val="StyleUnderline"/>
          <w:highlight w:val="green"/>
        </w:rPr>
        <w:t>agreement</w:t>
      </w:r>
      <w:r w:rsidRPr="00E6563C">
        <w:rPr>
          <w:sz w:val="14"/>
        </w:rPr>
        <w:t xml:space="preserve">.45 Additionally, for the first time in UN history, the rights holders, </w:t>
      </w:r>
      <w:r w:rsidRPr="00E6563C">
        <w:rPr>
          <w:rStyle w:val="StyleUnderline"/>
        </w:rPr>
        <w:t>Indigenous peoples</w:t>
      </w:r>
      <w:r w:rsidRPr="00E6563C">
        <w:rPr>
          <w:sz w:val="14"/>
        </w:rPr>
        <w:t xml:space="preserve">, </w:t>
      </w:r>
      <w:r w:rsidRPr="00E6563C">
        <w:rPr>
          <w:rStyle w:val="StyleUnderline"/>
        </w:rPr>
        <w:t xml:space="preserve">worked </w:t>
      </w:r>
      <w:r w:rsidRPr="00E6563C">
        <w:rPr>
          <w:rStyle w:val="StyleUnderline"/>
          <w:highlight w:val="green"/>
        </w:rPr>
        <w:t xml:space="preserve">with </w:t>
      </w:r>
      <w:r w:rsidRPr="00E6563C">
        <w:rPr>
          <w:rStyle w:val="Emphasis"/>
          <w:highlight w:val="green"/>
        </w:rPr>
        <w:t>states</w:t>
      </w:r>
      <w:r w:rsidRPr="00E6563C">
        <w:rPr>
          <w:sz w:val="14"/>
        </w:rPr>
        <w:t xml:space="preserve"> to develop an instrument that would serve </w:t>
      </w:r>
      <w:r w:rsidRPr="00E6563C">
        <w:rPr>
          <w:rStyle w:val="StyleUnderline"/>
        </w:rPr>
        <w:t>to promote</w:t>
      </w:r>
      <w:r w:rsidRPr="00E6563C">
        <w:rPr>
          <w:sz w:val="14"/>
        </w:rPr>
        <w:t xml:space="preserve">, </w:t>
      </w:r>
      <w:r w:rsidRPr="00E6563C">
        <w:rPr>
          <w:rStyle w:val="StyleUnderline"/>
        </w:rPr>
        <w:t>protect and affirm Indigenous rights</w:t>
      </w:r>
      <w:r w:rsidRPr="00E6563C">
        <w:rPr>
          <w:sz w:val="14"/>
        </w:rPr>
        <w:t xml:space="preserve">, both </w:t>
      </w:r>
      <w:r w:rsidRPr="00E6563C">
        <w:rPr>
          <w:rStyle w:val="StyleUnderline"/>
        </w:rPr>
        <w:t>globally</w:t>
      </w:r>
      <w:r w:rsidRPr="00E6563C">
        <w:rPr>
          <w:sz w:val="14"/>
        </w:rPr>
        <w:t xml:space="preserve"> and in individual domestic contexts.46</w:t>
      </w:r>
      <w:r>
        <w:rPr>
          <w:sz w:val="14"/>
        </w:rPr>
        <w:t xml:space="preserve"> </w:t>
      </w:r>
      <w:r w:rsidRPr="00E6563C">
        <w:rPr>
          <w:sz w:val="14"/>
        </w:rPr>
        <w:t xml:space="preserve">Many Indigenous organisations and movements, from dozens of countries around the world, were involved in drafting and negotiating the UN Declaration and are now advocating for its full implementation, both internationally and in domestic and regional contexts.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Confederation de Nationalidades Indfgenas del Ecuador (CONAIE) and the Consejo Indio de Sud America (CISA) advocate for implementation of the UN Declaration. The three, major transnational Indigenous organisations— the World Council of Indigenous Peoples, the International Indian Treaty </w:t>
      </w:r>
      <w:proofErr w:type="gramStart"/>
      <w:r w:rsidRPr="00E6563C">
        <w:rPr>
          <w:sz w:val="14"/>
        </w:rPr>
        <w:t>Council</w:t>
      </w:r>
      <w:proofErr w:type="gramEnd"/>
      <w:r w:rsidRPr="00E6563C">
        <w:rPr>
          <w:sz w:val="14"/>
        </w:rPr>
        <w:t xml:space="preserve"> and the Inuit Circumpolar Council—were all key members of the drafting and negotiating team for the UN Declaration, and the latter two, which are still in existence, continue their strong advocacy for its full implementation.</w:t>
      </w:r>
      <w:r>
        <w:rPr>
          <w:sz w:val="14"/>
        </w:rPr>
        <w:t xml:space="preserve"> </w:t>
      </w:r>
      <w:r w:rsidRPr="00E6563C">
        <w:rPr>
          <w:sz w:val="14"/>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significant body of legal, constitutional, legislative and policy changes that can accommodate such things as Indigenous land rights, free, </w:t>
      </w:r>
      <w:proofErr w:type="gramStart"/>
      <w:r w:rsidRPr="00E6563C">
        <w:rPr>
          <w:sz w:val="14"/>
        </w:rPr>
        <w:t>prior</w:t>
      </w:r>
      <w:proofErr w:type="gramEnd"/>
      <w:r w:rsidRPr="00E6563C">
        <w:rPr>
          <w:sz w:val="14"/>
        </w:rPr>
        <w:t xml:space="preserve"> and informed consent, redress and a variety of self-government, autonomy and other such arrangements. </w:t>
      </w:r>
      <w:r w:rsidRPr="00E6563C">
        <w:rPr>
          <w:rStyle w:val="StyleUnderline"/>
          <w:highlight w:val="green"/>
        </w:rPr>
        <w:t xml:space="preserve">States are </w:t>
      </w:r>
      <w:r w:rsidRPr="00E6563C">
        <w:rPr>
          <w:rStyle w:val="Emphasis"/>
          <w:highlight w:val="green"/>
        </w:rPr>
        <w:t>not</w:t>
      </w:r>
      <w:r w:rsidRPr="00E6563C">
        <w:rPr>
          <w:rStyle w:val="StyleUnderline"/>
          <w:highlight w:val="green"/>
        </w:rPr>
        <w:t xml:space="preserve"> going to implement</w:t>
      </w:r>
      <w:r w:rsidRPr="00E6563C">
        <w:rPr>
          <w:sz w:val="14"/>
        </w:rPr>
        <w:t xml:space="preserve"> this multifaceted and complex set of </w:t>
      </w:r>
      <w:r w:rsidRPr="00E6563C">
        <w:rPr>
          <w:rStyle w:val="StyleUnderline"/>
          <w:highlight w:val="green"/>
        </w:rPr>
        <w:t>changes on their own</w:t>
      </w:r>
      <w:r w:rsidRPr="00E6563C">
        <w:rPr>
          <w:sz w:val="14"/>
        </w:rPr>
        <w:t xml:space="preserve">, however. </w:t>
      </w:r>
      <w:r w:rsidRPr="00E6563C">
        <w:rPr>
          <w:rStyle w:val="StyleUnderline"/>
        </w:rPr>
        <w:t>They</w:t>
      </w:r>
      <w:r w:rsidRPr="00E6563C">
        <w:rPr>
          <w:sz w:val="14"/>
        </w:rPr>
        <w:t xml:space="preserve"> will </w:t>
      </w:r>
      <w:r w:rsidRPr="00E6563C">
        <w:rPr>
          <w:rStyle w:val="StyleUnderline"/>
        </w:rPr>
        <w:t xml:space="preserve">require </w:t>
      </w:r>
      <w:r w:rsidRPr="00E6563C">
        <w:rPr>
          <w:rStyle w:val="Emphasis"/>
        </w:rPr>
        <w:t>significant political</w:t>
      </w:r>
      <w:r w:rsidRPr="00E6563C">
        <w:rPr>
          <w:sz w:val="14"/>
        </w:rPr>
        <w:t xml:space="preserve"> and moral </w:t>
      </w:r>
      <w:r w:rsidRPr="00E6563C">
        <w:rPr>
          <w:rStyle w:val="Emphasis"/>
        </w:rPr>
        <w:t>pressure</w:t>
      </w:r>
      <w:r w:rsidRPr="00E6563C">
        <w:rPr>
          <w:rStyle w:val="StyleUnderline"/>
        </w:rPr>
        <w:t xml:space="preserve"> to hold them </w:t>
      </w:r>
      <w:r w:rsidRPr="00E6563C">
        <w:rPr>
          <w:rStyle w:val="Emphasis"/>
        </w:rPr>
        <w:t>accountable</w:t>
      </w:r>
      <w:r w:rsidRPr="00E6563C">
        <w:rPr>
          <w:rStyle w:val="StyleUnderline"/>
        </w:rPr>
        <w:t xml:space="preserve"> to</w:t>
      </w:r>
      <w:r w:rsidRPr="00E6563C">
        <w:rPr>
          <w:sz w:val="14"/>
        </w:rPr>
        <w:t xml:space="preserve"> the rhetorical </w:t>
      </w:r>
      <w:r w:rsidRPr="00E6563C">
        <w:rPr>
          <w:rStyle w:val="StyleUnderline"/>
        </w:rPr>
        <w:t>commitments they have made</w:t>
      </w:r>
      <w:r w:rsidRPr="00E6563C">
        <w:rPr>
          <w:sz w:val="14"/>
        </w:rPr>
        <w:t xml:space="preserve"> to support this level of change. They will also require ongoing conversation and negotiation with Indigenous peoples along the way, lest the process becomes problematically one-sided. </w:t>
      </w:r>
      <w:r w:rsidRPr="00E6563C">
        <w:rPr>
          <w:rStyle w:val="StyleUnderline"/>
          <w:highlight w:val="green"/>
        </w:rPr>
        <w:t>Such</w:t>
      </w:r>
      <w:r w:rsidRPr="00E6563C">
        <w:rPr>
          <w:rStyle w:val="StyleUnderline"/>
        </w:rPr>
        <w:t xml:space="preserve"> processes</w:t>
      </w:r>
      <w:r w:rsidRPr="00E6563C">
        <w:rPr>
          <w:sz w:val="14"/>
        </w:rPr>
        <w:t xml:space="preserve"> ultimately </w:t>
      </w:r>
      <w:r w:rsidRPr="00E6563C">
        <w:rPr>
          <w:rStyle w:val="StyleUnderline"/>
          <w:highlight w:val="green"/>
        </w:rPr>
        <w:t>require</w:t>
      </w:r>
      <w:r w:rsidRPr="00E6563C">
        <w:rPr>
          <w:rStyle w:val="StyleUnderline"/>
        </w:rPr>
        <w:t xml:space="preserve"> </w:t>
      </w:r>
      <w:r w:rsidRPr="00E6563C">
        <w:rPr>
          <w:rStyle w:val="Emphasis"/>
        </w:rPr>
        <w:t xml:space="preserve">sustained </w:t>
      </w:r>
      <w:r w:rsidRPr="00E6563C">
        <w:rPr>
          <w:rStyle w:val="Emphasis"/>
          <w:highlight w:val="green"/>
        </w:rPr>
        <w:t>political will</w:t>
      </w:r>
      <w:r w:rsidRPr="00E6563C">
        <w:rPr>
          <w:sz w:val="14"/>
        </w:rPr>
        <w:t xml:space="preserve">, </w:t>
      </w:r>
      <w:proofErr w:type="gramStart"/>
      <w:r w:rsidRPr="00E6563C">
        <w:rPr>
          <w:rStyle w:val="Emphasis"/>
        </w:rPr>
        <w:t>commitment</w:t>
      </w:r>
      <w:proofErr w:type="gramEnd"/>
      <w:r w:rsidRPr="00E6563C">
        <w:rPr>
          <w:rStyle w:val="StyleUnderline"/>
        </w:rPr>
        <w:t xml:space="preserve"> and </w:t>
      </w:r>
      <w:r w:rsidRPr="00E6563C">
        <w:rPr>
          <w:rStyle w:val="Emphasis"/>
        </w:rPr>
        <w:t>engagement</w:t>
      </w:r>
      <w:r w:rsidRPr="00E6563C">
        <w:rPr>
          <w:rStyle w:val="StyleUnderline"/>
        </w:rPr>
        <w:t xml:space="preserve"> over the long term</w:t>
      </w:r>
      <w:r w:rsidRPr="00E6563C">
        <w:rPr>
          <w:sz w:val="14"/>
        </w:rPr>
        <w:t xml:space="preserve">, to reach the end result of radical systemic change and Indigenous state relationships grounded in mutual respect, co-existence and reciprocity. This type of </w:t>
      </w:r>
      <w:r w:rsidRPr="00E6563C">
        <w:rPr>
          <w:rStyle w:val="StyleUnderline"/>
        </w:rPr>
        <w:t>fundamental change requires</w:t>
      </w:r>
      <w:r w:rsidRPr="00E6563C">
        <w:rPr>
          <w:sz w:val="14"/>
        </w:rPr>
        <w:t xml:space="preserve"> creative thinking, careful diplomacy, tenacity, and above all, </w:t>
      </w:r>
      <w:r w:rsidRPr="00E6563C">
        <w:rPr>
          <w:rStyle w:val="Emphasis"/>
        </w:rPr>
        <w:t>optimistic vision</w:t>
      </w:r>
      <w:r w:rsidRPr="00E6563C">
        <w:rPr>
          <w:sz w:val="14"/>
        </w:rPr>
        <w:t xml:space="preserve">, </w:t>
      </w:r>
      <w:r w:rsidRPr="00E6563C">
        <w:rPr>
          <w:rStyle w:val="StyleUnderline"/>
        </w:rPr>
        <w:t>on the part of Indigenous peoples</w:t>
      </w:r>
      <w:r w:rsidRPr="00E6563C">
        <w:rPr>
          <w:sz w:val="14"/>
        </w:rPr>
        <w:t xml:space="preserve">. The </w:t>
      </w:r>
      <w:r w:rsidRPr="00E6563C">
        <w:rPr>
          <w:rStyle w:val="Emphasis"/>
        </w:rPr>
        <w:t>pessimistic approaches</w:t>
      </w:r>
      <w:r w:rsidRPr="00E6563C">
        <w:rPr>
          <w:sz w:val="14"/>
        </w:rPr>
        <w:t xml:space="preserve"> of the resurgence school </w:t>
      </w:r>
      <w:r w:rsidRPr="00E6563C">
        <w:rPr>
          <w:rStyle w:val="StyleUnderline"/>
        </w:rPr>
        <w:t>are</w:t>
      </w:r>
      <w:r w:rsidRPr="00E6563C">
        <w:rPr>
          <w:sz w:val="14"/>
        </w:rPr>
        <w:t xml:space="preserve"> ultimately of little use in these efforts, other than as </w:t>
      </w:r>
      <w:r w:rsidRPr="00E6563C">
        <w:rPr>
          <w:rStyle w:val="Emphasis"/>
        </w:rPr>
        <w:t>a cautionary tale</w:t>
      </w:r>
      <w:r w:rsidRPr="00E6563C">
        <w:rPr>
          <w:rStyle w:val="StyleUnderline"/>
        </w:rPr>
        <w:t xml:space="preserve"> against state power</w:t>
      </w:r>
      <w:r w:rsidRPr="00E6563C">
        <w:rPr>
          <w:sz w:val="14"/>
        </w:rPr>
        <w:t xml:space="preserve">, </w:t>
      </w:r>
      <w:r w:rsidRPr="00E6563C">
        <w:rPr>
          <w:rStyle w:val="StyleUnderline"/>
        </w:rPr>
        <w:t xml:space="preserve">of which the organisational players are </w:t>
      </w:r>
      <w:r w:rsidRPr="00E6563C">
        <w:rPr>
          <w:rStyle w:val="Emphasis"/>
        </w:rPr>
        <w:t>already keenly aware</w:t>
      </w:r>
      <w:r w:rsidRPr="00E6563C">
        <w:rPr>
          <w:sz w:val="14"/>
        </w:rPr>
        <w:t xml:space="preserve">. Further, </w:t>
      </w:r>
      <w:r w:rsidRPr="00E6563C">
        <w:rPr>
          <w:rStyle w:val="StyleUnderline"/>
        </w:rPr>
        <w:t xml:space="preserve">by </w:t>
      </w:r>
      <w:r w:rsidRPr="00E6563C">
        <w:rPr>
          <w:rStyle w:val="StyleUnderline"/>
          <w:highlight w:val="green"/>
        </w:rPr>
        <w:t>dismissing</w:t>
      </w:r>
      <w:r w:rsidRPr="00E6563C">
        <w:rPr>
          <w:rStyle w:val="StyleUnderline"/>
        </w:rPr>
        <w:t xml:space="preserve"> and discouraging</w:t>
      </w:r>
      <w:r w:rsidRPr="00E6563C">
        <w:rPr>
          <w:sz w:val="14"/>
        </w:rPr>
        <w:t xml:space="preserve"> all efforts at </w:t>
      </w:r>
      <w:r w:rsidRPr="00E6563C">
        <w:rPr>
          <w:rStyle w:val="StyleUnderline"/>
          <w:highlight w:val="green"/>
        </w:rPr>
        <w:t>engagement with states</w:t>
      </w:r>
      <w:r w:rsidRPr="00E6563C">
        <w:rPr>
          <w:sz w:val="14"/>
        </w:rPr>
        <w:t xml:space="preserve">, and especially </w:t>
      </w:r>
      <w:r w:rsidRPr="00E6563C">
        <w:rPr>
          <w:rStyle w:val="StyleUnderline"/>
        </w:rPr>
        <w:t>with</w:t>
      </w:r>
      <w:r w:rsidRPr="00E6563C">
        <w:rPr>
          <w:sz w:val="14"/>
        </w:rPr>
        <w:t xml:space="preserve"> the blanket </w:t>
      </w:r>
      <w:r w:rsidRPr="00E6563C">
        <w:rPr>
          <w:rStyle w:val="StyleUnderline"/>
        </w:rPr>
        <w:t>accusations that</w:t>
      </w:r>
      <w:r w:rsidRPr="00E6563C">
        <w:rPr>
          <w:sz w:val="14"/>
        </w:rPr>
        <w:t xml:space="preserve"> all who engage in </w:t>
      </w:r>
      <w:r w:rsidRPr="00E6563C">
        <w:rPr>
          <w:rStyle w:val="StyleUnderline"/>
        </w:rPr>
        <w:t>such efforts are '</w:t>
      </w:r>
      <w:r w:rsidRPr="00E6563C">
        <w:rPr>
          <w:rStyle w:val="Emphasis"/>
        </w:rPr>
        <w:t>co-opted</w:t>
      </w:r>
      <w:r w:rsidRPr="00E6563C">
        <w:rPr>
          <w:rStyle w:val="StyleUnderline"/>
        </w:rPr>
        <w:t xml:space="preserve">' and </w:t>
      </w:r>
      <w:r w:rsidRPr="00E6563C">
        <w:rPr>
          <w:rStyle w:val="Emphasis"/>
        </w:rPr>
        <w:t>not 'authentically' Indigenous</w:t>
      </w:r>
      <w:r w:rsidRPr="00E6563C">
        <w:rPr>
          <w:sz w:val="14"/>
        </w:rPr>
        <w:t xml:space="preserve">, the resurgence school </w:t>
      </w:r>
      <w:proofErr w:type="gramStart"/>
      <w:r w:rsidRPr="00E6563C">
        <w:rPr>
          <w:sz w:val="14"/>
        </w:rPr>
        <w:t xml:space="preserve">actually </w:t>
      </w:r>
      <w:r w:rsidRPr="00E6563C">
        <w:rPr>
          <w:rStyle w:val="StyleUnderline"/>
          <w:highlight w:val="green"/>
        </w:rPr>
        <w:t>creates</w:t>
      </w:r>
      <w:proofErr w:type="gramEnd"/>
      <w:r w:rsidRPr="00E6563C">
        <w:rPr>
          <w:sz w:val="14"/>
        </w:rPr>
        <w:t xml:space="preserve"> unnecessary negative feelings and </w:t>
      </w:r>
      <w:r w:rsidRPr="00E6563C">
        <w:rPr>
          <w:rStyle w:val="Emphasis"/>
          <w:highlight w:val="green"/>
        </w:rPr>
        <w:t>divisions</w:t>
      </w:r>
      <w:r w:rsidRPr="00E6563C">
        <w:rPr>
          <w:rStyle w:val="StyleUnderline"/>
          <w:highlight w:val="green"/>
        </w:rPr>
        <w:t xml:space="preserve"> amongst</w:t>
      </w:r>
      <w:r w:rsidRPr="00E6563C">
        <w:rPr>
          <w:rStyle w:val="StyleUnderline"/>
        </w:rPr>
        <w:t xml:space="preserve"> </w:t>
      </w:r>
      <w:r w:rsidRPr="00E6563C">
        <w:rPr>
          <w:rStyle w:val="Emphasis"/>
        </w:rPr>
        <w:t xml:space="preserve">Indigenous </w:t>
      </w:r>
      <w:r w:rsidRPr="00E6563C">
        <w:rPr>
          <w:rStyle w:val="Emphasis"/>
          <w:highlight w:val="green"/>
        </w:rPr>
        <w:lastRenderedPageBreak/>
        <w:t>movements</w:t>
      </w:r>
      <w:r w:rsidRPr="00E6563C">
        <w:rPr>
          <w:rStyle w:val="StyleUnderline"/>
          <w:highlight w:val="green"/>
        </w:rPr>
        <w:t xml:space="preserve"> who should be pooling</w:t>
      </w:r>
      <w:r w:rsidRPr="00E6563C">
        <w:rPr>
          <w:rStyle w:val="StyleUnderline"/>
        </w:rPr>
        <w:t xml:space="preserve"> </w:t>
      </w:r>
      <w:r w:rsidRPr="00E6563C">
        <w:rPr>
          <w:rStyle w:val="Emphasis"/>
        </w:rPr>
        <w:t xml:space="preserve">limited </w:t>
      </w:r>
      <w:r w:rsidRPr="00E6563C">
        <w:rPr>
          <w:rStyle w:val="Emphasis"/>
          <w:highlight w:val="green"/>
        </w:rPr>
        <w:t>resources</w:t>
      </w:r>
      <w:r w:rsidRPr="00E6563C">
        <w:rPr>
          <w:rStyle w:val="StyleUnderline"/>
          <w:highlight w:val="green"/>
        </w:rPr>
        <w:t xml:space="preserve"> and working together</w:t>
      </w:r>
      <w:r w:rsidRPr="00E6563C">
        <w:rPr>
          <w:rStyle w:val="StyleUnderline"/>
        </w:rPr>
        <w:t xml:space="preserve"> towards </w:t>
      </w:r>
      <w:r w:rsidRPr="00E6563C">
        <w:rPr>
          <w:rStyle w:val="Emphasis"/>
        </w:rPr>
        <w:t>better futures</w:t>
      </w:r>
      <w:r w:rsidRPr="00E6563C">
        <w:rPr>
          <w:sz w:val="14"/>
        </w:rPr>
        <w:t>.</w:t>
      </w:r>
    </w:p>
    <w:p w14:paraId="25CBA2E7" w14:textId="77777777" w:rsidR="00210F48" w:rsidRPr="00B3414A" w:rsidRDefault="00210F48" w:rsidP="00210F48">
      <w:pPr>
        <w:rPr>
          <w:u w:val="single"/>
        </w:rPr>
      </w:pPr>
    </w:p>
    <w:p w14:paraId="60BCBE2D" w14:textId="6C45379A" w:rsidR="00D94D93" w:rsidRPr="00C74FF7" w:rsidRDefault="00D94D93" w:rsidP="00D94D93">
      <w:pPr>
        <w:pStyle w:val="Heading4"/>
        <w:rPr>
          <w:rFonts w:cs="Times New Roman"/>
        </w:rPr>
      </w:pPr>
      <w:r>
        <w:rPr>
          <w:rFonts w:cs="Times New Roman"/>
        </w:rPr>
        <w:t xml:space="preserve">10. </w:t>
      </w:r>
      <w:r w:rsidRPr="00C74FF7">
        <w:rPr>
          <w:rFonts w:cs="Times New Roman"/>
        </w:rPr>
        <w:t xml:space="preserve">The aff mechanism for alleviating violence is premised on </w:t>
      </w:r>
      <w:r w:rsidRPr="00C74FF7">
        <w:rPr>
          <w:rFonts w:cs="Times New Roman"/>
          <w:u w:val="single"/>
        </w:rPr>
        <w:t>changing political subjectivity</w:t>
      </w:r>
      <w:r w:rsidRPr="00C74FF7">
        <w:rPr>
          <w:rFonts w:cs="Times New Roman"/>
        </w:rPr>
        <w:t xml:space="preserve">, which </w:t>
      </w:r>
      <w:r w:rsidRPr="00C74FF7">
        <w:rPr>
          <w:rFonts w:cs="Times New Roman"/>
          <w:u w:val="single"/>
        </w:rPr>
        <w:t>fails</w:t>
      </w:r>
      <w:r w:rsidRPr="00C74FF7">
        <w:rPr>
          <w:rFonts w:cs="Times New Roman"/>
        </w:rPr>
        <w:t xml:space="preserve"> since it underestimates the </w:t>
      </w:r>
      <w:r w:rsidRPr="00C74FF7">
        <w:rPr>
          <w:rFonts w:cs="Times New Roman"/>
          <w:u w:val="single"/>
        </w:rPr>
        <w:t>flexibility</w:t>
      </w:r>
      <w:r w:rsidRPr="00C74FF7">
        <w:rPr>
          <w:rFonts w:cs="Times New Roman"/>
        </w:rPr>
        <w:t xml:space="preserve"> and </w:t>
      </w:r>
      <w:r w:rsidRPr="00C74FF7">
        <w:rPr>
          <w:rFonts w:cs="Times New Roman"/>
          <w:u w:val="single"/>
        </w:rPr>
        <w:t>co-optative capacity</w:t>
      </w:r>
      <w:r w:rsidRPr="00C74FF7">
        <w:rPr>
          <w:rFonts w:cs="Times New Roman"/>
        </w:rPr>
        <w:t xml:space="preserve"> of the state.</w:t>
      </w:r>
    </w:p>
    <w:p w14:paraId="43D89EF0" w14:textId="77777777" w:rsidR="00D94D93" w:rsidRPr="00C74FF7" w:rsidRDefault="00D94D93" w:rsidP="00D94D93">
      <w:r w:rsidRPr="00C74FF7">
        <w:rPr>
          <w:rStyle w:val="Style13ptBold"/>
        </w:rPr>
        <w:t>Bayat 13</w:t>
      </w:r>
      <w:r w:rsidRPr="00C74FF7">
        <w:rPr>
          <w:sz w:val="16"/>
        </w:rPr>
        <w:t xml:space="preserve">—Sociology Prof @ University of Illinois (Asef, Life </w:t>
      </w:r>
      <w:proofErr w:type="gramStart"/>
      <w:r w:rsidRPr="00C74FF7">
        <w:rPr>
          <w:sz w:val="16"/>
        </w:rPr>
        <w:t>As</w:t>
      </w:r>
      <w:proofErr w:type="gramEnd"/>
      <w:r w:rsidRPr="00C74FF7">
        <w:rPr>
          <w:sz w:val="16"/>
        </w:rPr>
        <w:t xml:space="preserve"> Politics: How Ordinary People Change the Middle East, pp. 41-45) </w:t>
      </w:r>
    </w:p>
    <w:p w14:paraId="685627D0" w14:textId="77777777" w:rsidR="00D94D93" w:rsidRDefault="00D94D93" w:rsidP="00D94D93">
      <w:pPr>
        <w:rPr>
          <w:sz w:val="14"/>
        </w:rPr>
      </w:pPr>
      <w:r w:rsidRPr="00C74FF7">
        <w:rPr>
          <w:rStyle w:val="StyleUnderline"/>
        </w:rPr>
        <w:t>The dearth of conventional collective action</w:t>
      </w:r>
      <w:r w:rsidRPr="00C74FF7">
        <w:rPr>
          <w:sz w:val="14"/>
        </w:rPr>
        <w:t xml:space="preserve">— in par tic u lar, contentious protests among the subaltern groups (the poor, peasants, and women) in the developing countries, together with a disillusionment with dominant socialist parties, </w:t>
      </w:r>
      <w:r w:rsidRPr="00C74FF7">
        <w:rPr>
          <w:rStyle w:val="StyleUnderline"/>
        </w:rPr>
        <w:t>pushed many</w:t>
      </w:r>
      <w:r w:rsidRPr="00C74FF7">
        <w:rPr>
          <w:sz w:val="14"/>
        </w:rPr>
        <w:t xml:space="preserve"> radical observers </w:t>
      </w:r>
      <w:r w:rsidRPr="00C74FF7">
        <w:rPr>
          <w:rStyle w:val="StyleUnderline"/>
        </w:rPr>
        <w:t>to “discover” and highlight different types of activism</w:t>
      </w:r>
      <w:r w:rsidRPr="00C74FF7">
        <w:rPr>
          <w:sz w:val="14"/>
        </w:rPr>
        <w:t xml:space="preserve">, however small- scale, local, or even individualistic. Such a quest, meanwhile, both contributed to and benefi ted from the upsurge of theoretical perspectives, during the 1980s, associated with </w:t>
      </w:r>
      <w:r w:rsidRPr="00C74FF7">
        <w:rPr>
          <w:rStyle w:val="StyleUnderline"/>
          <w:highlight w:val="green"/>
        </w:rPr>
        <w:t>poststructuralism</w:t>
      </w:r>
      <w:r w:rsidRPr="00C74FF7">
        <w:rPr>
          <w:sz w:val="14"/>
        </w:rPr>
        <w:t xml:space="preserve"> that </w:t>
      </w:r>
      <w:r w:rsidRPr="00C74FF7">
        <w:rPr>
          <w:rStyle w:val="StyleUnderline"/>
          <w:highlight w:val="green"/>
        </w:rPr>
        <w:t xml:space="preserve">made </w:t>
      </w:r>
      <w:r w:rsidRPr="00C74FF7">
        <w:rPr>
          <w:rStyle w:val="Emphasis"/>
          <w:highlight w:val="green"/>
        </w:rPr>
        <w:t>micropolitics</w:t>
      </w:r>
      <w:r w:rsidRPr="00C74FF7">
        <w:rPr>
          <w:rStyle w:val="StyleUnderline"/>
          <w:highlight w:val="green"/>
        </w:rPr>
        <w:t xml:space="preserve"> and </w:t>
      </w:r>
      <w:r w:rsidRPr="00C74FF7">
        <w:rPr>
          <w:rStyle w:val="Emphasis"/>
          <w:highlight w:val="green"/>
        </w:rPr>
        <w:t>“everyday resistance”</w:t>
      </w:r>
      <w:r w:rsidRPr="00C74FF7">
        <w:rPr>
          <w:rStyle w:val="StyleUnderline"/>
        </w:rPr>
        <w:t xml:space="preserve"> </w:t>
      </w:r>
      <w:r w:rsidRPr="00C74FF7">
        <w:rPr>
          <w:sz w:val="14"/>
        </w:rPr>
        <w:t xml:space="preserve">a </w:t>
      </w:r>
      <w:r w:rsidRPr="00C74FF7">
        <w:rPr>
          <w:rStyle w:val="StyleUnderline"/>
          <w:highlight w:val="green"/>
        </w:rPr>
        <w:t>popular</w:t>
      </w:r>
      <w:r w:rsidRPr="00C74FF7">
        <w:rPr>
          <w:sz w:val="14"/>
        </w:rPr>
        <w:t xml:space="preserve">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tance” perspective. The notion of “re sis tance” came to stress that power and counterpower were not in binary opposition, but in a decoupled, complex, ambivalent, and perpetual “dance of control.”28 It based itself on the Foucauldian idea that “wherever there is power there is re sis tance,” although the latter consisted largely of small- scale, everyday, tiny activities that the agents could aff ord to articulate given their po liti cal constraints. Such a perception of re sis tance penetrated not only peasant studies, but a variety of fi elds,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liti cal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optation— hence, an “accommodating protest.”33 Indeed, on occasions, both veiling and unveiling were simultaneously considered as a symbol of re sis tance. Undoubtedly, such an attempt to grant agency to the subjects that until then were depicted as “passive poor,” “submissive women,” “apo liti cal peasant,” and “oppressed worker” was a positive development. The re sis tance paradigm helps to uncover the complexity of power relations in society in general, and the politics of the subaltern in par tic u lar. It tells us that we may not expect a universalized form of struggle; that totalizing pictures oft en distort variations in people’s perceptions about change; that local should be recognized as a signifi cant site of struggle as well as a unit of analysis; that or ga nized collective action may not be possible everywhere, and thus alternative forms of struggles must be discovered and acknowledged; that or ganized protest as such may not necessarily be privileged in the situations where suppression rules. The value of a more fl exible, small- scale, and unbureaucratic activism should, therefore, be acknowledged.34 These are some of the issues that critiques of poststructuralist advocates of “re sis tance” ignore.35 Yet </w:t>
      </w:r>
      <w:proofErr w:type="gramStart"/>
      <w:r w:rsidRPr="00C74FF7">
        <w:rPr>
          <w:rStyle w:val="Emphasis"/>
        </w:rPr>
        <w:t>a number</w:t>
      </w:r>
      <w:r w:rsidRPr="00C74FF7">
        <w:rPr>
          <w:sz w:val="14"/>
        </w:rPr>
        <w:t xml:space="preserve"> </w:t>
      </w:r>
      <w:r w:rsidRPr="00C74FF7">
        <w:rPr>
          <w:rStyle w:val="StyleUnderline"/>
        </w:rPr>
        <w:t>of</w:t>
      </w:r>
      <w:proofErr w:type="gramEnd"/>
      <w:r w:rsidRPr="00C74FF7">
        <w:rPr>
          <w:sz w:val="14"/>
        </w:rPr>
        <w:t xml:space="preserve"> </w:t>
      </w:r>
      <w:r w:rsidRPr="00C74FF7">
        <w:rPr>
          <w:rStyle w:val="Emphasis"/>
        </w:rPr>
        <w:t>conceptual</w:t>
      </w:r>
      <w:r w:rsidRPr="00C74FF7">
        <w:rPr>
          <w:sz w:val="14"/>
        </w:rPr>
        <w:t xml:space="preserve"> </w:t>
      </w:r>
      <w:r w:rsidRPr="00C74FF7">
        <w:rPr>
          <w:rStyle w:val="StyleUnderline"/>
        </w:rPr>
        <w:t>and</w:t>
      </w:r>
      <w:r w:rsidRPr="00C74FF7">
        <w:rPr>
          <w:sz w:val="14"/>
        </w:rPr>
        <w:t xml:space="preserve"> </w:t>
      </w:r>
      <w:r w:rsidRPr="00C74FF7">
        <w:rPr>
          <w:rStyle w:val="Emphasis"/>
        </w:rPr>
        <w:t>political problems</w:t>
      </w:r>
      <w:r w:rsidRPr="00C74FF7">
        <w:rPr>
          <w:sz w:val="14"/>
        </w:rPr>
        <w:t xml:space="preserve"> also </w:t>
      </w:r>
      <w:r w:rsidRPr="00C74FF7">
        <w:rPr>
          <w:rStyle w:val="StyleUnderline"/>
        </w:rPr>
        <w:t>emerge from this paradigm</w:t>
      </w:r>
      <w:r w:rsidRPr="00C74FF7">
        <w:rPr>
          <w:sz w:val="14"/>
        </w:rPr>
        <w:t xml:space="preserve">. The immediate trouble is how to conceptualize re sis tance, and its relation to power, domination, and submission. James Scott seems to be clear about what he means by the term: Class re sis tance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w:t>
      </w:r>
      <w:r w:rsidRPr="00C74FF7">
        <w:rPr>
          <w:rStyle w:val="StyleUnderline"/>
        </w:rPr>
        <w:t xml:space="preserve">the phrase </w:t>
      </w:r>
      <w:r w:rsidRPr="00C74FF7">
        <w:rPr>
          <w:rStyle w:val="Emphasis"/>
        </w:rPr>
        <w:t>“any act”</w:t>
      </w:r>
      <w:r w:rsidRPr="00C74FF7">
        <w:rPr>
          <w:sz w:val="14"/>
        </w:rPr>
        <w:t xml:space="preserve"> </w:t>
      </w:r>
      <w:r w:rsidRPr="00C74FF7">
        <w:rPr>
          <w:rStyle w:val="StyleUnderline"/>
        </w:rPr>
        <w:t>blocks</w:t>
      </w:r>
      <w:r w:rsidRPr="00C74FF7">
        <w:rPr>
          <w:sz w:val="14"/>
        </w:rPr>
        <w:t xml:space="preserve"> </w:t>
      </w:r>
      <w:r w:rsidRPr="00C74FF7">
        <w:rPr>
          <w:rStyle w:val="StyleUnderline"/>
        </w:rPr>
        <w:t xml:space="preserve">delineating between </w:t>
      </w:r>
      <w:r w:rsidRPr="00C74FF7">
        <w:rPr>
          <w:rStyle w:val="Emphasis"/>
        </w:rPr>
        <w:t>qualitatively diverse</w:t>
      </w:r>
      <w:r w:rsidRPr="00C74FF7">
        <w:rPr>
          <w:rStyle w:val="StyleUnderline"/>
        </w:rPr>
        <w:t xml:space="preserve"> forms of activities</w:t>
      </w:r>
      <w:r w:rsidRPr="00C74FF7">
        <w:rPr>
          <w:sz w:val="14"/>
        </w:rPr>
        <w:t xml:space="preserve"> that Scott lists. </w:t>
      </w:r>
      <w:r w:rsidRPr="00C74FF7">
        <w:rPr>
          <w:rStyle w:val="StyleUnderline"/>
        </w:rPr>
        <w:t>Are we not to distinguish between large- scale collective action and individual acts, say, of tax dodging?</w:t>
      </w:r>
      <w:r w:rsidRPr="00C74FF7">
        <w:rPr>
          <w:sz w:val="14"/>
        </w:rPr>
        <w:t xml:space="preserve"> </w:t>
      </w:r>
      <w:r w:rsidRPr="00C74FF7">
        <w:rPr>
          <w:rStyle w:val="StyleUnderline"/>
        </w:rPr>
        <w:t>Do reciting poetry in private</w:t>
      </w:r>
      <w:r w:rsidRPr="00C74FF7">
        <w:rPr>
          <w:sz w:val="14"/>
        </w:rPr>
        <w:t xml:space="preserve">, however subversive- sounding, </w:t>
      </w:r>
      <w:r w:rsidRPr="00C74FF7">
        <w:rPr>
          <w:rStyle w:val="StyleUnderline"/>
        </w:rPr>
        <w:t>and engaging in armed struggle have</w:t>
      </w:r>
      <w:r w:rsidRPr="00C74FF7">
        <w:rPr>
          <w:sz w:val="14"/>
        </w:rPr>
        <w:t xml:space="preserve"> </w:t>
      </w:r>
      <w:r w:rsidRPr="00C74FF7">
        <w:rPr>
          <w:rStyle w:val="StyleUnderline"/>
        </w:rPr>
        <w:t>identical value?</w:t>
      </w:r>
      <w:r w:rsidRPr="00C74FF7">
        <w:rPr>
          <w:sz w:val="14"/>
        </w:rPr>
        <w:t xml:space="preserve"> Should we not expect unequal aff ectivity and implications from such diff erent acts? Scott was aware of this, and so agreed with those who had made distinctions between diff erent types of resistance— for example, “real re sis tance” refers to “or ga nized, systematic, pre- planned or selfl ess practices with revolutionary consequences,” and “token re sis tance” points to unor ga nized incidental acts without any revolutionary consequences, and which are accommodated in the power structure.37 Yet he insisted that the “token re sis tance” is no less real than the “real re sis tance.” Scott’s followers, however, continued to make further distinctions. Nathan Brown, in studying peasant politics in Egypt, for instance, identifi es three forms of politics: atomistic (politics of individuals and small groups with obscure content), communal (a group eff ort to disrupt the system, by slowing down production and the like), and revolt ( just short of revolution to negate the system).38 Beyond this, </w:t>
      </w:r>
      <w:r w:rsidRPr="00C74FF7">
        <w:rPr>
          <w:rStyle w:val="StyleUnderline"/>
        </w:rPr>
        <w:t xml:space="preserve">many </w:t>
      </w:r>
      <w:r w:rsidRPr="00C74FF7">
        <w:rPr>
          <w:rStyle w:val="StyleUnderline"/>
          <w:highlight w:val="green"/>
        </w:rPr>
        <w:t>resistance writers</w:t>
      </w:r>
      <w:r w:rsidRPr="00C74FF7">
        <w:rPr>
          <w:sz w:val="14"/>
        </w:rPr>
        <w:t xml:space="preserve"> tend to </w:t>
      </w:r>
      <w:r w:rsidRPr="00C74FF7">
        <w:rPr>
          <w:rStyle w:val="Emphasis"/>
          <w:highlight w:val="green"/>
        </w:rPr>
        <w:t>confuse</w:t>
      </w:r>
      <w:r w:rsidRPr="00C74FF7">
        <w:rPr>
          <w:rStyle w:val="Emphasis"/>
        </w:rPr>
        <w:t xml:space="preserve"> an </w:t>
      </w:r>
      <w:r w:rsidRPr="00C74FF7">
        <w:rPr>
          <w:rStyle w:val="Emphasis"/>
          <w:highlight w:val="green"/>
        </w:rPr>
        <w:t>awareness about oppression</w:t>
      </w:r>
      <w:r w:rsidRPr="00C74FF7">
        <w:rPr>
          <w:sz w:val="14"/>
          <w:highlight w:val="green"/>
        </w:rPr>
        <w:t xml:space="preserve"> </w:t>
      </w:r>
      <w:r w:rsidRPr="00C74FF7">
        <w:rPr>
          <w:rStyle w:val="StyleUnderline"/>
          <w:highlight w:val="green"/>
        </w:rPr>
        <w:t>with</w:t>
      </w:r>
      <w:r w:rsidRPr="00C74FF7">
        <w:rPr>
          <w:sz w:val="14"/>
          <w:highlight w:val="green"/>
        </w:rPr>
        <w:t xml:space="preserve"> </w:t>
      </w:r>
      <w:r w:rsidRPr="00C74FF7">
        <w:rPr>
          <w:rStyle w:val="Emphasis"/>
          <w:highlight w:val="green"/>
        </w:rPr>
        <w:t>acts</w:t>
      </w:r>
      <w:r w:rsidRPr="00C74FF7">
        <w:rPr>
          <w:rStyle w:val="Emphasis"/>
        </w:rPr>
        <w:t xml:space="preserve"> of resistance </w:t>
      </w:r>
      <w:r w:rsidRPr="00C74FF7">
        <w:rPr>
          <w:rStyle w:val="Emphasis"/>
          <w:highlight w:val="green"/>
        </w:rPr>
        <w:t>against it</w:t>
      </w:r>
      <w:r w:rsidRPr="00C74FF7">
        <w:rPr>
          <w:sz w:val="14"/>
        </w:rPr>
        <w:t xml:space="preserve">. The fact that poor women sing songs about their plight or ridicule men in their private gatherings indicates their understanding of gender dynamics. </w:t>
      </w:r>
      <w:r w:rsidRPr="00C74FF7">
        <w:rPr>
          <w:rStyle w:val="StyleUnderline"/>
        </w:rPr>
        <w:t>This does not mean</w:t>
      </w:r>
      <w:r w:rsidRPr="00C74FF7">
        <w:rPr>
          <w:sz w:val="14"/>
        </w:rPr>
        <w:t xml:space="preserve">, however, that </w:t>
      </w:r>
      <w:r w:rsidRPr="00C74FF7">
        <w:rPr>
          <w:rStyle w:val="StyleUnderline"/>
        </w:rPr>
        <w:t>they are involved in acts of resistance; neither are the miracle stories of the poor urbanites who imagine the saints to come and punish the strong</w:t>
      </w:r>
      <w:r w:rsidRPr="00C74FF7">
        <w:rPr>
          <w:sz w:val="14"/>
        </w:rPr>
        <w:t xml:space="preserve">. </w:t>
      </w:r>
      <w:r w:rsidRPr="00C74FF7">
        <w:rPr>
          <w:rStyle w:val="StyleUnderline"/>
          <w:highlight w:val="green"/>
        </w:rPr>
        <w:t xml:space="preserve">Such an </w:t>
      </w:r>
      <w:r w:rsidRPr="00C74FF7">
        <w:rPr>
          <w:rStyle w:val="StyleUnderline"/>
          <w:highlight w:val="green"/>
        </w:rPr>
        <w:lastRenderedPageBreak/>
        <w:t>understanding</w:t>
      </w:r>
      <w:r w:rsidRPr="00C74FF7">
        <w:rPr>
          <w:rStyle w:val="StyleUnderline"/>
        </w:rPr>
        <w:t xml:space="preserve"> of “resistance” </w:t>
      </w:r>
      <w:r w:rsidRPr="00C74FF7">
        <w:rPr>
          <w:rStyle w:val="StyleUnderline"/>
          <w:highlight w:val="green"/>
        </w:rPr>
        <w:t>fails to capture the</w:t>
      </w:r>
      <w:r w:rsidRPr="00C74FF7">
        <w:rPr>
          <w:rStyle w:val="StyleUnderline"/>
        </w:rPr>
        <w:t xml:space="preserve"> </w:t>
      </w:r>
      <w:r w:rsidRPr="00C74FF7">
        <w:rPr>
          <w:rStyle w:val="Emphasis"/>
        </w:rPr>
        <w:t xml:space="preserve">extremely </w:t>
      </w:r>
      <w:r w:rsidRPr="00C74FF7">
        <w:rPr>
          <w:rStyle w:val="Emphasis"/>
          <w:highlight w:val="green"/>
        </w:rPr>
        <w:t>complex interplay of conflict</w:t>
      </w:r>
      <w:r w:rsidRPr="00C74FF7">
        <w:rPr>
          <w:rStyle w:val="StyleUnderline"/>
        </w:rPr>
        <w:t xml:space="preserve"> </w:t>
      </w:r>
      <w:r w:rsidRPr="00C74FF7">
        <w:rPr>
          <w:sz w:val="14"/>
        </w:rPr>
        <w:t xml:space="preserve">and consent, </w:t>
      </w:r>
      <w:r w:rsidRPr="00C74FF7">
        <w:rPr>
          <w:rStyle w:val="StyleUnderline"/>
        </w:rPr>
        <w:t>and ideas and action</w:t>
      </w:r>
      <w:r w:rsidRPr="00C74FF7">
        <w:rPr>
          <w:sz w:val="14"/>
        </w:rPr>
        <w:t xml:space="preserve">, </w:t>
      </w:r>
      <w:r w:rsidRPr="00C74FF7">
        <w:rPr>
          <w:rStyle w:val="Emphasis"/>
          <w:highlight w:val="green"/>
        </w:rPr>
        <w:t>operating</w:t>
      </w:r>
      <w:r w:rsidRPr="00C74FF7">
        <w:rPr>
          <w:rStyle w:val="Emphasis"/>
        </w:rPr>
        <w:t xml:space="preserve"> with</w:t>
      </w:r>
      <w:r w:rsidRPr="00C74FF7">
        <w:rPr>
          <w:rStyle w:val="Emphasis"/>
          <w:highlight w:val="green"/>
        </w:rPr>
        <w:t>in systems of power</w:t>
      </w:r>
      <w:r w:rsidRPr="00C74FF7">
        <w:rPr>
          <w:sz w:val="14"/>
        </w:rPr>
        <w:t xml:space="preserve">. Indeed, </w:t>
      </w:r>
      <w:r w:rsidRPr="00C74FF7">
        <w:rPr>
          <w:rStyle w:val="StyleUnderline"/>
        </w:rPr>
        <w:t xml:space="preserve">the link between </w:t>
      </w:r>
      <w:r w:rsidRPr="00C74FF7">
        <w:rPr>
          <w:rStyle w:val="Emphasis"/>
        </w:rPr>
        <w:t>consciousness and action</w:t>
      </w:r>
      <w:r w:rsidRPr="00C74FF7">
        <w:rPr>
          <w:sz w:val="14"/>
        </w:rPr>
        <w:t xml:space="preserve"> </w:t>
      </w:r>
      <w:r w:rsidRPr="00C74FF7">
        <w:rPr>
          <w:rStyle w:val="StyleUnderline"/>
        </w:rPr>
        <w:t xml:space="preserve">remains a </w:t>
      </w:r>
      <w:r w:rsidRPr="00C74FF7">
        <w:rPr>
          <w:rStyle w:val="Emphasis"/>
        </w:rPr>
        <w:t>major</w:t>
      </w:r>
      <w:r w:rsidRPr="00C74FF7">
        <w:rPr>
          <w:rStyle w:val="StyleUnderline"/>
        </w:rPr>
        <w:t xml:space="preserve"> s</w:t>
      </w:r>
      <w:r w:rsidRPr="00C74FF7">
        <w:rPr>
          <w:sz w:val="14"/>
        </w:rPr>
        <w:t xml:space="preserve">ociological </w:t>
      </w:r>
      <w:r w:rsidRPr="00C74FF7">
        <w:rPr>
          <w:rStyle w:val="Emphasis"/>
        </w:rPr>
        <w:t>dilemma</w:t>
      </w:r>
      <w:r w:rsidRPr="00C74FF7">
        <w:rPr>
          <w:sz w:val="14"/>
        </w:rPr>
        <w:t xml:space="preserve">.39 Scott makes it clear that re sis tance is an intentional act. In Weberian tradition, he takes the meaning of action as a crucial element. This intentionality, while signifi </w:t>
      </w:r>
      <w:proofErr w:type="gramStart"/>
      <w:r w:rsidRPr="00C74FF7">
        <w:rPr>
          <w:sz w:val="14"/>
        </w:rPr>
        <w:t>cant</w:t>
      </w:r>
      <w:proofErr w:type="gramEnd"/>
      <w:r w:rsidRPr="00C74FF7">
        <w:rPr>
          <w:sz w:val="14"/>
        </w:rPr>
        <w:t xml:space="preserve">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w:t>
      </w:r>
      <w:proofErr w:type="gramStart"/>
      <w:r w:rsidRPr="00C74FF7">
        <w:rPr>
          <w:sz w:val="14"/>
        </w:rPr>
        <w:t>in order to</w:t>
      </w:r>
      <w:proofErr w:type="gramEnd"/>
      <w:r w:rsidRPr="00C74FF7">
        <w:rPr>
          <w:sz w:val="14"/>
        </w:rPr>
        <w:t xml:space="preserve"> express their defi ance vis-à- vis the authorities. Rather, they do it because they feel the necessity of those ser vices for a decent life, because they fi nd no other way to acquire them. But these very mundane acts when continued lead to signifi </w:t>
      </w:r>
      <w:proofErr w:type="gramStart"/>
      <w:r w:rsidRPr="00C74FF7">
        <w:rPr>
          <w:sz w:val="14"/>
        </w:rPr>
        <w:t>cant</w:t>
      </w:r>
      <w:proofErr w:type="gramEnd"/>
      <w:r w:rsidRPr="00C74FF7">
        <w:rPr>
          <w:sz w:val="14"/>
        </w:rPr>
        <w:t xml:space="preserve"> changes in the urban structure, in social policy, and in the actors’ own lives. Hence, the signifi cance of the unintended consequences of agents’ daily activities. In fact, many authors in the re sis tance paradigm have simply abandoned intent and meaning, focusing instead eclectically on both intended and unintended practices as manifestations of “re sis tance.” There is still a further question. Does re sis tance mean defending an already achieved gain (in Scott’s terms, denying claims made by dominant groups over the subordinate ones) or making fresh demands (to “advance its own claims”), what I like to call “encroachment”? In much of the re sis tance literature, this distinction is missing. Although one might imagine moments of overlap, the two strategies, however, lead to diff erent po liti cal consequences; this is so in par tic u lar when we view them in relation to the strategies of dominant power. The issue was so crucial that Lenin devoted his entire What Is to Be Done? to discussing the implications of these two strategies, albeit in diff erent terms of “economism/trade unionism” vs. “social demo cratic/party politics.” What ever one may think about a Leninist/vanguardist paradigm, it was one that corresponded to a par tic u lar theory of the state and power (a capitalist state to be seized by a mass movement led by the working- class party); in addition, it was clear where this strategy wanted to take the working class (to establish a socialist state). Now, </w:t>
      </w:r>
      <w:r w:rsidRPr="00C74FF7">
        <w:rPr>
          <w:rStyle w:val="Emphasis"/>
        </w:rPr>
        <w:t>what is the perception of the state in the “resistance” paradigm?</w:t>
      </w:r>
      <w:r w:rsidRPr="00C74FF7">
        <w:rPr>
          <w:sz w:val="14"/>
        </w:rPr>
        <w:t xml:space="preserve"> </w:t>
      </w:r>
      <w:r w:rsidRPr="00C74FF7">
        <w:rPr>
          <w:rStyle w:val="Emphasis"/>
        </w:rPr>
        <w:t>What is the strategic aim</w:t>
      </w:r>
      <w:r w:rsidRPr="00C74FF7">
        <w:rPr>
          <w:sz w:val="14"/>
        </w:rPr>
        <w:t xml:space="preserve"> in this perspective? </w:t>
      </w:r>
      <w:r w:rsidRPr="00C74FF7">
        <w:rPr>
          <w:rStyle w:val="Emphasis"/>
        </w:rPr>
        <w:t>Where does the resistance paradigm want to take its agents/subjects, beyond “prevent[ing] the worst and promis[ing] something better</w:t>
      </w:r>
      <w:r w:rsidRPr="00C74FF7">
        <w:rPr>
          <w:sz w:val="14"/>
        </w:rPr>
        <w:t xml:space="preserve">”?40 Much of the literature of re sis tance is based upon a notion of power that Foucault has articulated, that power is everywhere, that it “circulates” and is never “localized here and there, never in anybody’s hands.” 41 Such a formulation is surely instructive in transcending the myth of the powerlessness of the ordinary and in recognizing their agency. Yet </w:t>
      </w:r>
      <w:r w:rsidRPr="00C74FF7">
        <w:rPr>
          <w:rStyle w:val="StyleUnderline"/>
          <w:highlight w:val="green"/>
        </w:rPr>
        <w:t>this “decentered” notion</w:t>
      </w:r>
      <w:r w:rsidRPr="00C74FF7">
        <w:rPr>
          <w:rStyle w:val="StyleUnderline"/>
        </w:rPr>
        <w:t xml:space="preserve"> of power,</w:t>
      </w:r>
      <w:r w:rsidRPr="00C74FF7">
        <w:rPr>
          <w:sz w:val="14"/>
        </w:rPr>
        <w:t xml:space="preserve"> shared by many poststructuralist “re sis tance” writers, </w:t>
      </w:r>
      <w:r w:rsidRPr="00C74FF7">
        <w:rPr>
          <w:rStyle w:val="Emphasis"/>
          <w:highlight w:val="green"/>
        </w:rPr>
        <w:t>underestimates state power</w:t>
      </w:r>
      <w:r w:rsidRPr="00C74FF7">
        <w:rPr>
          <w:sz w:val="14"/>
        </w:rPr>
        <w:t xml:space="preserve">, notably its class dimension, </w:t>
      </w:r>
      <w:r w:rsidRPr="00C74FF7">
        <w:rPr>
          <w:rStyle w:val="StyleUnderline"/>
        </w:rPr>
        <w:t xml:space="preserve">since it fails to see that </w:t>
      </w:r>
      <w:r w:rsidRPr="00C74FF7">
        <w:rPr>
          <w:rStyle w:val="Emphasis"/>
          <w:highlight w:val="green"/>
        </w:rPr>
        <w:t>although power circulates</w:t>
      </w:r>
      <w:r w:rsidRPr="00C74FF7">
        <w:rPr>
          <w:sz w:val="14"/>
          <w:highlight w:val="green"/>
        </w:rPr>
        <w:t xml:space="preserve">, </w:t>
      </w:r>
      <w:r w:rsidRPr="00C74FF7">
        <w:rPr>
          <w:rStyle w:val="StyleUnderline"/>
          <w:highlight w:val="green"/>
        </w:rPr>
        <w:t xml:space="preserve">it does so </w:t>
      </w:r>
      <w:r w:rsidRPr="00C74FF7">
        <w:rPr>
          <w:rStyle w:val="Emphasis"/>
          <w:highlight w:val="green"/>
        </w:rPr>
        <w:t>unevenly</w:t>
      </w:r>
      <w:r w:rsidRPr="00C74FF7">
        <w:rPr>
          <w:sz w:val="14"/>
        </w:rPr>
        <w:t xml:space="preserve">— in some places it is </w:t>
      </w:r>
      <w:r w:rsidRPr="00C74FF7">
        <w:rPr>
          <w:rStyle w:val="Emphasis"/>
          <w:highlight w:val="green"/>
        </w:rPr>
        <w:t>far weightier</w:t>
      </w:r>
      <w:r w:rsidRPr="00C74FF7">
        <w:rPr>
          <w:sz w:val="14"/>
        </w:rPr>
        <w:t xml:space="preserve">, more concentrated, </w:t>
      </w:r>
      <w:r w:rsidRPr="00C74FF7">
        <w:rPr>
          <w:rStyle w:val="StyleUnderline"/>
          <w:highlight w:val="green"/>
        </w:rPr>
        <w:t>and “thicker,”</w:t>
      </w:r>
      <w:r w:rsidRPr="00C74FF7">
        <w:rPr>
          <w:sz w:val="14"/>
        </w:rPr>
        <w:t xml:space="preserve"> so to speak, than in others. In other words, </w:t>
      </w:r>
      <w:r w:rsidRPr="00C74FF7">
        <w:rPr>
          <w:rStyle w:val="Emphasis"/>
          <w:highlight w:val="green"/>
        </w:rPr>
        <w:t>like it or not, the state does matter</w:t>
      </w:r>
      <w:r w:rsidRPr="00C74FF7">
        <w:rPr>
          <w:sz w:val="14"/>
        </w:rPr>
        <w:t xml:space="preserve">, </w:t>
      </w:r>
      <w:r w:rsidRPr="00C74FF7">
        <w:rPr>
          <w:rStyle w:val="StyleUnderline"/>
        </w:rPr>
        <w:t xml:space="preserve">and </w:t>
      </w:r>
      <w:r w:rsidRPr="00C74FF7">
        <w:rPr>
          <w:rStyle w:val="StyleUnderline"/>
          <w:highlight w:val="green"/>
        </w:rPr>
        <w:t>one needs to take that into account</w:t>
      </w:r>
      <w:r w:rsidRPr="00C74FF7">
        <w:rPr>
          <w:rStyle w:val="StyleUnderline"/>
        </w:rPr>
        <w:t xml:space="preserve"> when discussing</w:t>
      </w:r>
      <w:r w:rsidRPr="00C74FF7">
        <w:rPr>
          <w:sz w:val="14"/>
        </w:rPr>
        <w:t xml:space="preserve"> </w:t>
      </w:r>
      <w:r w:rsidRPr="00C74FF7">
        <w:rPr>
          <w:rStyle w:val="StyleUnderline"/>
        </w:rPr>
        <w:t>the potential of</w:t>
      </w:r>
      <w:r w:rsidRPr="00C74FF7">
        <w:rPr>
          <w:sz w:val="14"/>
        </w:rPr>
        <w:t xml:space="preserve"> urban </w:t>
      </w:r>
      <w:r w:rsidRPr="00C74FF7">
        <w:rPr>
          <w:rStyle w:val="Emphasis"/>
        </w:rPr>
        <w:t>subaltern activism.</w:t>
      </w:r>
      <w:r w:rsidRPr="00C74FF7">
        <w:rPr>
          <w:sz w:val="14"/>
        </w:rPr>
        <w:t xml:space="preserve"> Although Foucault insists that re sis tance is real when it occurs outside of and in de pen dent of the systems of power, </w:t>
      </w:r>
      <w:r w:rsidRPr="00C74FF7">
        <w:rPr>
          <w:rStyle w:val="StyleUnderline"/>
          <w:highlight w:val="green"/>
        </w:rPr>
        <w:t>the perception of power</w:t>
      </w:r>
      <w:r w:rsidRPr="00C74FF7">
        <w:rPr>
          <w:rStyle w:val="StyleUnderline"/>
        </w:rPr>
        <w:t xml:space="preserve"> that informs the “re sis tance” literature </w:t>
      </w:r>
      <w:r w:rsidRPr="00C74FF7">
        <w:rPr>
          <w:rStyle w:val="StyleUnderline"/>
          <w:highlight w:val="green"/>
        </w:rPr>
        <w:t>leaves little room for</w:t>
      </w:r>
      <w:r w:rsidRPr="00C74FF7">
        <w:rPr>
          <w:rStyle w:val="StyleUnderline"/>
        </w:rPr>
        <w:t xml:space="preserve"> an </w:t>
      </w:r>
      <w:r w:rsidRPr="00C74FF7">
        <w:rPr>
          <w:rStyle w:val="StyleUnderline"/>
          <w:highlight w:val="green"/>
        </w:rPr>
        <w:t xml:space="preserve">analysis of </w:t>
      </w:r>
      <w:r w:rsidRPr="00C74FF7">
        <w:rPr>
          <w:rStyle w:val="Emphasis"/>
          <w:highlight w:val="green"/>
        </w:rPr>
        <w:t>the state</w:t>
      </w:r>
      <w:r w:rsidRPr="00C74FF7">
        <w:rPr>
          <w:rStyle w:val="Emphasis"/>
        </w:rPr>
        <w:t xml:space="preserve"> as a system of power</w:t>
      </w:r>
      <w:r w:rsidRPr="00C74FF7">
        <w:rPr>
          <w:sz w:val="14"/>
        </w:rPr>
        <w:t xml:space="preserve">. </w:t>
      </w:r>
      <w:r w:rsidRPr="00C74FF7">
        <w:rPr>
          <w:rStyle w:val="StyleUnderline"/>
        </w:rPr>
        <w:t>It is,</w:t>
      </w:r>
      <w:r w:rsidRPr="00C74FF7">
        <w:rPr>
          <w:sz w:val="14"/>
        </w:rPr>
        <w:t xml:space="preserve"> therefore, </w:t>
      </w:r>
      <w:r w:rsidRPr="00C74FF7">
        <w:rPr>
          <w:rStyle w:val="StyleUnderline"/>
        </w:rPr>
        <w:t>not accidental that a theory of the state and</w:t>
      </w:r>
      <w:r w:rsidRPr="00C74FF7">
        <w:rPr>
          <w:sz w:val="14"/>
        </w:rPr>
        <w:t xml:space="preserve">, therefore, </w:t>
      </w:r>
      <w:r w:rsidRPr="00C74FF7">
        <w:rPr>
          <w:rStyle w:val="StyleUnderline"/>
          <w:highlight w:val="green"/>
        </w:rPr>
        <w:t>an analysis</w:t>
      </w:r>
      <w:r w:rsidRPr="00C74FF7">
        <w:rPr>
          <w:rStyle w:val="StyleUnderline"/>
        </w:rPr>
        <w:t xml:space="preserve"> of the possibility </w:t>
      </w:r>
      <w:r w:rsidRPr="00C74FF7">
        <w:rPr>
          <w:rStyle w:val="StyleUnderline"/>
          <w:highlight w:val="green"/>
        </w:rPr>
        <w:t>of co- optation</w:t>
      </w:r>
      <w:r w:rsidRPr="00C74FF7">
        <w:rPr>
          <w:sz w:val="14"/>
          <w:highlight w:val="green"/>
        </w:rPr>
        <w:t xml:space="preserve">, </w:t>
      </w:r>
      <w:r w:rsidRPr="00C74FF7">
        <w:rPr>
          <w:rStyle w:val="StyleUnderline"/>
          <w:highlight w:val="green"/>
        </w:rPr>
        <w:t>are</w:t>
      </w:r>
      <w:r w:rsidRPr="00C74FF7">
        <w:rPr>
          <w:sz w:val="14"/>
          <w:highlight w:val="green"/>
        </w:rPr>
        <w:t xml:space="preserve"> </w:t>
      </w:r>
      <w:r w:rsidRPr="00C74FF7">
        <w:rPr>
          <w:rStyle w:val="Emphasis"/>
          <w:highlight w:val="green"/>
        </w:rPr>
        <w:t>absent</w:t>
      </w:r>
      <w:r w:rsidRPr="00C74FF7">
        <w:rPr>
          <w:sz w:val="14"/>
        </w:rPr>
        <w:t xml:space="preserve"> </w:t>
      </w:r>
      <w:r w:rsidRPr="00C74FF7">
        <w:rPr>
          <w:rStyle w:val="StyleUnderline"/>
        </w:rPr>
        <w:t>in</w:t>
      </w:r>
      <w:r w:rsidRPr="00C74FF7">
        <w:rPr>
          <w:sz w:val="14"/>
        </w:rPr>
        <w:t xml:space="preserve"> almost </w:t>
      </w:r>
      <w:r w:rsidRPr="00C74FF7">
        <w:rPr>
          <w:rStyle w:val="StyleUnderline"/>
        </w:rPr>
        <w:t>all accounts of “resistance.”</w:t>
      </w:r>
      <w:r w:rsidRPr="00C74FF7">
        <w:rPr>
          <w:sz w:val="14"/>
        </w:rPr>
        <w:t xml:space="preserve"> Consequently, </w:t>
      </w:r>
      <w:r w:rsidRPr="00C74FF7">
        <w:rPr>
          <w:rStyle w:val="Emphasis"/>
        </w:rPr>
        <w:t>the cherished acts</w:t>
      </w:r>
      <w:r w:rsidRPr="00C74FF7">
        <w:rPr>
          <w:sz w:val="14"/>
        </w:rPr>
        <w:t xml:space="preserve"> </w:t>
      </w:r>
      <w:r w:rsidRPr="00C74FF7">
        <w:rPr>
          <w:rStyle w:val="StyleUnderline"/>
        </w:rPr>
        <w:t>of resistance</w:t>
      </w:r>
      <w:r w:rsidRPr="00C74FF7">
        <w:rPr>
          <w:sz w:val="14"/>
        </w:rPr>
        <w:t xml:space="preserve"> </w:t>
      </w:r>
      <w:r w:rsidRPr="00C74FF7">
        <w:rPr>
          <w:rStyle w:val="StyleUnderline"/>
        </w:rPr>
        <w:t xml:space="preserve">float around aimlessly in an </w:t>
      </w:r>
      <w:r w:rsidRPr="00C74FF7">
        <w:rPr>
          <w:rStyle w:val="Emphasis"/>
        </w:rPr>
        <w:t>unknown</w:t>
      </w:r>
      <w:r w:rsidRPr="00C74FF7">
        <w:rPr>
          <w:rStyle w:val="StyleUnderline"/>
        </w:rPr>
        <w:t>,</w:t>
      </w:r>
      <w:r w:rsidRPr="00C74FF7">
        <w:rPr>
          <w:sz w:val="14"/>
        </w:rPr>
        <w:t xml:space="preserve"> </w:t>
      </w:r>
      <w:r w:rsidRPr="00C74FF7">
        <w:rPr>
          <w:rStyle w:val="Emphasis"/>
        </w:rPr>
        <w:t>uncertain</w:t>
      </w:r>
      <w:r w:rsidRPr="00C74FF7">
        <w:rPr>
          <w:sz w:val="14"/>
        </w:rPr>
        <w:t xml:space="preserve">, and </w:t>
      </w:r>
      <w:r w:rsidRPr="00C74FF7">
        <w:rPr>
          <w:rStyle w:val="Emphasis"/>
        </w:rPr>
        <w:t>ambivalent universe</w:t>
      </w:r>
      <w:r w:rsidRPr="00C74FF7">
        <w:rPr>
          <w:sz w:val="14"/>
        </w:rPr>
        <w:t xml:space="preserve"> </w:t>
      </w:r>
      <w:r w:rsidRPr="00C74FF7">
        <w:rPr>
          <w:rStyle w:val="StyleUnderline"/>
        </w:rPr>
        <w:t>of power relations</w:t>
      </w:r>
      <w:r w:rsidRPr="00C74FF7">
        <w:rPr>
          <w:sz w:val="14"/>
        </w:rPr>
        <w:t xml:space="preserve">, </w:t>
      </w:r>
      <w:r w:rsidRPr="00C74FF7">
        <w:rPr>
          <w:rStyle w:val="StyleUnderline"/>
        </w:rPr>
        <w:t xml:space="preserve">with </w:t>
      </w:r>
      <w:proofErr w:type="gramStart"/>
      <w:r w:rsidRPr="00C74FF7">
        <w:rPr>
          <w:rStyle w:val="StyleUnderline"/>
        </w:rPr>
        <w:t>the end result</w:t>
      </w:r>
      <w:proofErr w:type="gramEnd"/>
      <w:r w:rsidRPr="00C74FF7">
        <w:rPr>
          <w:rStyle w:val="StyleUnderline"/>
        </w:rPr>
        <w:t xml:space="preserve"> an unsettled, </w:t>
      </w:r>
      <w:r w:rsidRPr="00C74FF7">
        <w:rPr>
          <w:rStyle w:val="Emphasis"/>
        </w:rPr>
        <w:t>tense accommodation with the existing power arrangement</w:t>
      </w:r>
      <w:r w:rsidRPr="00C74FF7">
        <w:rPr>
          <w:sz w:val="14"/>
        </w:rPr>
        <w:t xml:space="preserve">. </w:t>
      </w:r>
      <w:r w:rsidRPr="00C74FF7">
        <w:rPr>
          <w:rStyle w:val="Emphasis"/>
          <w:highlight w:val="green"/>
        </w:rPr>
        <w:t>Lack of a clear concept of resistance</w:t>
      </w:r>
      <w:r w:rsidRPr="00C74FF7">
        <w:rPr>
          <w:sz w:val="14"/>
        </w:rPr>
        <w:t xml:space="preserve">, moreover, </w:t>
      </w:r>
      <w:r w:rsidRPr="00C74FF7">
        <w:rPr>
          <w:rStyle w:val="StyleUnderline"/>
        </w:rPr>
        <w:t xml:space="preserve">often </w:t>
      </w:r>
      <w:r w:rsidRPr="00C74FF7">
        <w:rPr>
          <w:rStyle w:val="StyleUnderline"/>
          <w:highlight w:val="green"/>
        </w:rPr>
        <w:t>leads writers</w:t>
      </w:r>
      <w:r w:rsidRPr="00C74FF7">
        <w:rPr>
          <w:rStyle w:val="StyleUnderline"/>
        </w:rPr>
        <w:t xml:space="preserve"> </w:t>
      </w:r>
      <w:r w:rsidRPr="00C74FF7">
        <w:rPr>
          <w:sz w:val="14"/>
        </w:rPr>
        <w:t xml:space="preserve">in this genre </w:t>
      </w:r>
      <w:r w:rsidRPr="00C74FF7">
        <w:rPr>
          <w:rStyle w:val="Emphasis"/>
          <w:highlight w:val="green"/>
        </w:rPr>
        <w:t>to overestimate and read too much into the acts of the agents</w:t>
      </w:r>
      <w:r w:rsidRPr="00C74FF7">
        <w:rPr>
          <w:rStyle w:val="StyleUnderline"/>
        </w:rPr>
        <w:t>.</w:t>
      </w:r>
      <w:r w:rsidRPr="00C74FF7">
        <w:rPr>
          <w:sz w:val="14"/>
        </w:rPr>
        <w:t xml:space="preserve"> The result is that </w:t>
      </w:r>
      <w:r w:rsidRPr="00C74FF7">
        <w:rPr>
          <w:rStyle w:val="Emphasis"/>
          <w:highlight w:val="green"/>
        </w:rPr>
        <w:t>almost any act</w:t>
      </w:r>
      <w:r w:rsidRPr="00C74FF7">
        <w:rPr>
          <w:rStyle w:val="Emphasis"/>
        </w:rPr>
        <w:t xml:space="preserve"> of the subjects potentially </w:t>
      </w:r>
      <w:r w:rsidRPr="00C74FF7">
        <w:rPr>
          <w:rStyle w:val="Emphasis"/>
          <w:highlight w:val="green"/>
        </w:rPr>
        <w:t>becomes</w:t>
      </w:r>
      <w:r w:rsidRPr="00C74FF7">
        <w:rPr>
          <w:rStyle w:val="Emphasis"/>
        </w:rPr>
        <w:t xml:space="preserve"> one of </w:t>
      </w:r>
      <w:r w:rsidRPr="00C74FF7">
        <w:rPr>
          <w:rStyle w:val="Emphasis"/>
          <w:highlight w:val="green"/>
        </w:rPr>
        <w:t>“resistance.”</w:t>
      </w:r>
      <w:r w:rsidRPr="00C74FF7">
        <w:rPr>
          <w:sz w:val="14"/>
        </w:rPr>
        <w:t xml:space="preserve"> </w:t>
      </w:r>
      <w:r w:rsidRPr="00C74FF7">
        <w:rPr>
          <w:rStyle w:val="StyleUnderline"/>
        </w:rPr>
        <w:t>Determined to discover the “inevitable” acts of resistance</w:t>
      </w:r>
      <w:r w:rsidRPr="00C74FF7">
        <w:rPr>
          <w:sz w:val="14"/>
        </w:rPr>
        <w:t xml:space="preserve">, </w:t>
      </w:r>
      <w:r w:rsidRPr="00C74FF7">
        <w:rPr>
          <w:rStyle w:val="StyleUnderline"/>
        </w:rPr>
        <w:t>many poststructuralist writers often come to “replace their subject.”</w:t>
      </w:r>
      <w:r w:rsidRPr="00C74FF7">
        <w:rPr>
          <w:sz w:val="14"/>
        </w:rPr>
        <w:t xml:space="preserve">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defi ance. This is so because they overlook the crucial fact that these practices occur mostly within the prevailing systems of power. For example, some of the lower class’s activities in the Middle East that some authors read as “re sis tance,” “intimate politics” of defi ance, or “avenues of participation” may </w:t>
      </w:r>
      <w:proofErr w:type="gramStart"/>
      <w:r w:rsidRPr="00C74FF7">
        <w:rPr>
          <w:sz w:val="14"/>
        </w:rPr>
        <w:t>actually contribute</w:t>
      </w:r>
      <w:proofErr w:type="gramEnd"/>
      <w:r w:rsidRPr="00C74FF7">
        <w:rPr>
          <w:sz w:val="14"/>
        </w:rPr>
        <w:t xml:space="preserve"> to the stability and legitimacy of the state.43 The fact that people are able to help themselves and extend their networks surely shows their daily activism and struggles. However</w:t>
      </w:r>
      <w:r w:rsidRPr="00C74FF7">
        <w:rPr>
          <w:rStyle w:val="StyleUnderline"/>
        </w:rPr>
        <w:t>, by doing so the actors may hardly win any space from the state</w:t>
      </w:r>
      <w:r w:rsidRPr="00C74FF7">
        <w:rPr>
          <w:sz w:val="14"/>
        </w:rPr>
        <w:t xml:space="preserve"> (</w:t>
      </w:r>
      <w:r w:rsidRPr="00C74FF7">
        <w:rPr>
          <w:rStyle w:val="Emphasis"/>
        </w:rPr>
        <w:t>or other sources of power,</w:t>
      </w:r>
      <w:r w:rsidRPr="00C74FF7">
        <w:rPr>
          <w:sz w:val="14"/>
        </w:rPr>
        <w:t xml:space="preserve"> </w:t>
      </w:r>
      <w:r w:rsidRPr="00C74FF7">
        <w:rPr>
          <w:rStyle w:val="Emphasis"/>
        </w:rPr>
        <w:t>like capital and patriarchy</w:t>
      </w:r>
      <w:r w:rsidRPr="00C74FF7">
        <w:rPr>
          <w:sz w:val="14"/>
        </w:rPr>
        <w:t xml:space="preserve">)— </w:t>
      </w:r>
      <w:r w:rsidRPr="00C74FF7">
        <w:rPr>
          <w:rStyle w:val="StyleUnderline"/>
        </w:rPr>
        <w:t xml:space="preserve">they are not necessarily </w:t>
      </w:r>
      <w:r w:rsidRPr="00C74FF7">
        <w:rPr>
          <w:rStyle w:val="Emphasis"/>
        </w:rPr>
        <w:t>challenging domination</w:t>
      </w:r>
      <w:r w:rsidRPr="00C74FF7">
        <w:rPr>
          <w:sz w:val="14"/>
        </w:rPr>
        <w:t xml:space="preserve">. In fact, </w:t>
      </w:r>
      <w:r w:rsidRPr="00C74FF7">
        <w:rPr>
          <w:rStyle w:val="StyleUnderline"/>
        </w:rPr>
        <w:t xml:space="preserve">governments often encourage self- help and local initiatives </w:t>
      </w:r>
      <w:r w:rsidRPr="00C74FF7">
        <w:rPr>
          <w:sz w:val="14"/>
        </w:rPr>
        <w:t xml:space="preserve">so long as they do not turn oppositional. They do so </w:t>
      </w:r>
      <w:proofErr w:type="gramStart"/>
      <w:r w:rsidRPr="00C74FF7">
        <w:rPr>
          <w:sz w:val="14"/>
        </w:rPr>
        <w:t>in order to</w:t>
      </w:r>
      <w:proofErr w:type="gramEnd"/>
      <w:r w:rsidRPr="00C74FF7">
        <w:rPr>
          <w:sz w:val="14"/>
        </w:rPr>
        <w:t xml:space="preserve"> shift some of their </w:t>
      </w:r>
      <w:r w:rsidRPr="00C74FF7">
        <w:rPr>
          <w:sz w:val="14"/>
        </w:rPr>
        <w:lastRenderedPageBreak/>
        <w:t xml:space="preserve">burdens of social welfare provision and responsibilities onto the individual citizens. The proliferation of many NGOs in the global South is a good indicator of this. In short, much of the re sis tance </w:t>
      </w:r>
      <w:r w:rsidRPr="00C74FF7">
        <w:rPr>
          <w:rStyle w:val="StyleUnderline"/>
          <w:highlight w:val="green"/>
        </w:rPr>
        <w:t>literature confuses</w:t>
      </w:r>
      <w:r w:rsidRPr="00C74FF7">
        <w:rPr>
          <w:sz w:val="14"/>
        </w:rPr>
        <w:t xml:space="preserve"> what one might consider </w:t>
      </w:r>
      <w:r w:rsidRPr="00C74FF7">
        <w:rPr>
          <w:rStyle w:val="StyleUnderline"/>
          <w:highlight w:val="green"/>
        </w:rPr>
        <w:t>coping</w:t>
      </w:r>
      <w:r w:rsidRPr="00C74FF7">
        <w:rPr>
          <w:sz w:val="14"/>
          <w:highlight w:val="green"/>
        </w:rPr>
        <w:t xml:space="preserve"> </w:t>
      </w:r>
      <w:r w:rsidRPr="00C74FF7">
        <w:rPr>
          <w:rStyle w:val="StyleUnderline"/>
          <w:highlight w:val="green"/>
        </w:rPr>
        <w:t>strategies</w:t>
      </w:r>
      <w:r w:rsidRPr="00C74FF7">
        <w:rPr>
          <w:sz w:val="14"/>
        </w:rPr>
        <w:t xml:space="preserve"> (when the survival of the agents is secured at the cost of themselves or that of fellow humans) </w:t>
      </w:r>
      <w:r w:rsidRPr="00C74FF7">
        <w:rPr>
          <w:rStyle w:val="StyleUnderline"/>
          <w:highlight w:val="green"/>
        </w:rPr>
        <w:t>and</w:t>
      </w:r>
      <w:r w:rsidRPr="00C74FF7">
        <w:rPr>
          <w:sz w:val="14"/>
          <w:highlight w:val="green"/>
        </w:rPr>
        <w:t xml:space="preserve"> </w:t>
      </w:r>
      <w:r w:rsidRPr="00C74FF7">
        <w:rPr>
          <w:rStyle w:val="Emphasis"/>
          <w:highlight w:val="green"/>
        </w:rPr>
        <w:t>effective</w:t>
      </w:r>
      <w:r w:rsidRPr="00C74FF7">
        <w:rPr>
          <w:sz w:val="14"/>
        </w:rPr>
        <w:t xml:space="preserve"> participation or </w:t>
      </w:r>
      <w:r w:rsidRPr="00C74FF7">
        <w:rPr>
          <w:rStyle w:val="Emphasis"/>
          <w:highlight w:val="green"/>
        </w:rPr>
        <w:t>subversion</w:t>
      </w:r>
      <w:r w:rsidRPr="00C74FF7">
        <w:rPr>
          <w:rStyle w:val="Emphasis"/>
        </w:rPr>
        <w:t xml:space="preserve"> of domination</w:t>
      </w:r>
      <w:r w:rsidRPr="00C74FF7">
        <w:rPr>
          <w:sz w:val="14"/>
        </w:rPr>
        <w:t xml:space="preserve">. There is a last question. </w:t>
      </w:r>
      <w:r w:rsidRPr="00C74FF7">
        <w:rPr>
          <w:rStyle w:val="StyleUnderline"/>
        </w:rPr>
        <w:t>If the poor are always able to resist in many ways</w:t>
      </w:r>
      <w:r w:rsidRPr="00C74FF7">
        <w:rPr>
          <w:sz w:val="14"/>
        </w:rPr>
        <w:t xml:space="preserve"> (by discourse or actions, individual or collective, </w:t>
      </w:r>
      <w:proofErr w:type="gramStart"/>
      <w:r w:rsidRPr="00C74FF7">
        <w:rPr>
          <w:sz w:val="14"/>
        </w:rPr>
        <w:t>overt</w:t>
      </w:r>
      <w:proofErr w:type="gramEnd"/>
      <w:r w:rsidRPr="00C74FF7">
        <w:rPr>
          <w:sz w:val="14"/>
        </w:rPr>
        <w:t xml:space="preserve"> or covert) </w:t>
      </w:r>
      <w:r w:rsidRPr="00C74FF7">
        <w:rPr>
          <w:rStyle w:val="StyleUnderline"/>
        </w:rPr>
        <w:t>the systems of domination,</w:t>
      </w:r>
      <w:r w:rsidRPr="00C74FF7">
        <w:rPr>
          <w:sz w:val="14"/>
        </w:rPr>
        <w:t xml:space="preserve"> then </w:t>
      </w:r>
      <w:r w:rsidRPr="00C74FF7">
        <w:rPr>
          <w:rStyle w:val="Emphasis"/>
        </w:rPr>
        <w:t>what is the need to assist them?</w:t>
      </w:r>
      <w:r w:rsidRPr="00C74FF7">
        <w:rPr>
          <w:sz w:val="14"/>
        </w:rPr>
        <w:t xml:space="preserve"> If they are already po litically able citizens, why should we expect the state or any other agency to empower them? </w:t>
      </w:r>
      <w:r w:rsidRPr="00C74FF7">
        <w:rPr>
          <w:rStyle w:val="Emphasis"/>
        </w:rPr>
        <w:t>Misreading</w:t>
      </w:r>
      <w:r w:rsidRPr="00C74FF7">
        <w:rPr>
          <w:rStyle w:val="StyleUnderline"/>
        </w:rPr>
        <w:t xml:space="preserve"> the </w:t>
      </w:r>
      <w:r w:rsidRPr="00C74FF7">
        <w:rPr>
          <w:rStyle w:val="Emphasis"/>
        </w:rPr>
        <w:t>behavior</w:t>
      </w:r>
      <w:r w:rsidRPr="00C74FF7">
        <w:rPr>
          <w:rStyle w:val="StyleUnderline"/>
        </w:rPr>
        <w:t xml:space="preserve"> of the poor may</w:t>
      </w:r>
      <w:r w:rsidRPr="00C74FF7">
        <w:rPr>
          <w:sz w:val="14"/>
        </w:rPr>
        <w:t xml:space="preserve">, in fact, </w:t>
      </w:r>
      <w:r w:rsidRPr="00C74FF7">
        <w:rPr>
          <w:rStyle w:val="Emphasis"/>
        </w:rPr>
        <w:t>frustrate our moral responsibility toward the vulnerable.</w:t>
      </w:r>
      <w:r w:rsidRPr="00C74FF7">
        <w:rPr>
          <w:sz w:val="14"/>
        </w:rPr>
        <w:t xml:space="preserve"> As Michael Brown rightly notes, when you “elevate the small injuries of childhood to the same moral status as suff ering of truly oppressed,” you are committing “a savage leveling that diminishes rather than intensifi es our sensitivities to injustice.”44</w:t>
      </w:r>
    </w:p>
    <w:p w14:paraId="2CEF39E9" w14:textId="371EA303" w:rsidR="00D94D93" w:rsidRPr="00695DBE" w:rsidRDefault="00D94D93" w:rsidP="00D94D93">
      <w:pPr>
        <w:pStyle w:val="Heading4"/>
        <w:rPr>
          <w:rFonts w:cs="Times New Roman"/>
        </w:rPr>
      </w:pPr>
      <w:r>
        <w:rPr>
          <w:rFonts w:cs="Times New Roman"/>
        </w:rPr>
        <w:t xml:space="preserve">11. </w:t>
      </w:r>
      <w:r w:rsidRPr="00695DBE">
        <w:rPr>
          <w:rFonts w:cs="Times New Roman"/>
        </w:rPr>
        <w:t xml:space="preserve">Debate’s focus shouldn’t solely be the production of ethical subjectivities. Rather, taking </w:t>
      </w:r>
      <w:r w:rsidRPr="00695DBE">
        <w:rPr>
          <w:rFonts w:cs="Times New Roman"/>
          <w:u w:val="single"/>
        </w:rPr>
        <w:t>stances</w:t>
      </w:r>
      <w:r w:rsidRPr="00695DBE">
        <w:rPr>
          <w:rFonts w:cs="Times New Roman"/>
        </w:rPr>
        <w:t xml:space="preserve"> on </w:t>
      </w:r>
      <w:r w:rsidRPr="00695DBE">
        <w:rPr>
          <w:rFonts w:cs="Times New Roman"/>
          <w:u w:val="single"/>
        </w:rPr>
        <w:t>global issues</w:t>
      </w:r>
      <w:r w:rsidRPr="00695DBE">
        <w:rPr>
          <w:rFonts w:cs="Times New Roman"/>
        </w:rPr>
        <w:t xml:space="preserve"> is necessary to develop accountability to global violence.</w:t>
      </w:r>
    </w:p>
    <w:p w14:paraId="708D7330" w14:textId="77777777" w:rsidR="00D94D93" w:rsidRPr="001D1BF0" w:rsidRDefault="00D94D93" w:rsidP="00D94D93">
      <w:pPr>
        <w:rPr>
          <w:color w:val="FF0000"/>
          <w:sz w:val="16"/>
        </w:rPr>
      </w:pPr>
      <w:r w:rsidRPr="001D1BF0">
        <w:rPr>
          <w:color w:val="FF0000"/>
          <w:sz w:val="16"/>
        </w:rPr>
        <w:t xml:space="preserve">David </w:t>
      </w:r>
      <w:r w:rsidRPr="001D1BF0">
        <w:rPr>
          <w:rStyle w:val="Style13ptBold"/>
          <w:color w:val="FF0000"/>
        </w:rPr>
        <w:t>Chandler</w:t>
      </w:r>
      <w:r w:rsidRPr="001D1BF0">
        <w:rPr>
          <w:color w:val="FF0000"/>
          <w:sz w:val="16"/>
        </w:rPr>
        <w:t xml:space="preserve">, </w:t>
      </w:r>
      <w:r w:rsidRPr="001D1BF0">
        <w:rPr>
          <w:rStyle w:val="Style13ptBold"/>
          <w:color w:val="FF0000"/>
        </w:rPr>
        <w:t>2009</w:t>
      </w:r>
      <w:r w:rsidRPr="001D1BF0">
        <w:rPr>
          <w:color w:val="FF0000"/>
          <w:sz w:val="16"/>
        </w:rPr>
        <w:t xml:space="preserve">. Professor of international relations, University of Westminster. “Questioning Global Political Activism,” in </w:t>
      </w:r>
      <w:r w:rsidRPr="001D1BF0">
        <w:rPr>
          <w:i/>
          <w:color w:val="FF0000"/>
          <w:sz w:val="16"/>
        </w:rPr>
        <w:t>What is Radical Politics Today?</w:t>
      </w:r>
      <w:r w:rsidRPr="001D1BF0">
        <w:rPr>
          <w:color w:val="FF0000"/>
          <w:sz w:val="16"/>
        </w:rPr>
        <w:t xml:space="preserve"> ed. Jonathan Pugh. 81-4.</w:t>
      </w:r>
    </w:p>
    <w:p w14:paraId="7D88E694" w14:textId="77777777" w:rsidR="00D94D93" w:rsidRPr="001D1BF0" w:rsidRDefault="00D94D93" w:rsidP="00D94D93">
      <w:pPr>
        <w:rPr>
          <w:rStyle w:val="StyleUnderline"/>
          <w:color w:val="FF0000"/>
        </w:rPr>
      </w:pPr>
      <w:r w:rsidRPr="001D1BF0">
        <w:rPr>
          <w:rStyle w:val="StyleUnderline"/>
          <w:color w:val="FF0000"/>
        </w:rPr>
        <w:t xml:space="preserve">But the most </w:t>
      </w:r>
      <w:r w:rsidRPr="001D1BF0">
        <w:rPr>
          <w:rStyle w:val="StyleUnderline"/>
          <w:color w:val="FF0000"/>
          <w:highlight w:val="green"/>
        </w:rPr>
        <w:t>dangerous trends</w:t>
      </w:r>
      <w:r w:rsidRPr="001D1BF0">
        <w:rPr>
          <w:rStyle w:val="StyleUnderline"/>
          <w:color w:val="FF0000"/>
        </w:rPr>
        <w:t xml:space="preserve"> in the discipline today are those frameworks </w:t>
      </w:r>
      <w:r w:rsidRPr="001D1BF0">
        <w:rPr>
          <w:rStyle w:val="StyleUnderline"/>
          <w:color w:val="FF0000"/>
          <w:highlight w:val="green"/>
        </w:rPr>
        <w:t>which</w:t>
      </w:r>
      <w:r w:rsidRPr="001D1BF0">
        <w:rPr>
          <w:rStyle w:val="StyleUnderline"/>
          <w:color w:val="FF0000"/>
        </w:rPr>
        <w:t xml:space="preserve"> have taken up Critical Theory and argue that focusing on the world as it exists is conservative problem-solving while the task for critical theorists is to </w:t>
      </w:r>
      <w:r w:rsidRPr="001D1BF0">
        <w:rPr>
          <w:rStyle w:val="StyleUnderline"/>
          <w:color w:val="FF0000"/>
          <w:highlight w:val="green"/>
        </w:rPr>
        <w:t xml:space="preserve">focus on </w:t>
      </w:r>
      <w:r w:rsidRPr="001D1BF0">
        <w:rPr>
          <w:rStyle w:val="Emphasis"/>
          <w:color w:val="FF0000"/>
          <w:highlight w:val="green"/>
        </w:rPr>
        <w:t>emancipatory</w:t>
      </w:r>
      <w:r w:rsidRPr="001D1BF0">
        <w:rPr>
          <w:rStyle w:val="Emphasis"/>
          <w:color w:val="FF0000"/>
        </w:rPr>
        <w:t xml:space="preserve"> alternative </w:t>
      </w:r>
      <w:r w:rsidRPr="001D1BF0">
        <w:rPr>
          <w:rStyle w:val="Emphasis"/>
          <w:color w:val="FF0000"/>
          <w:highlight w:val="green"/>
        </w:rPr>
        <w:t>forms of living</w:t>
      </w:r>
      <w:r w:rsidRPr="001D1BF0">
        <w:rPr>
          <w:rStyle w:val="Emphasis"/>
          <w:color w:val="FF0000"/>
        </w:rPr>
        <w:t xml:space="preserve"> or of thinking about the world</w:t>
      </w:r>
      <w:r w:rsidRPr="001D1BF0">
        <w:rPr>
          <w:rStyle w:val="StyleUnderline"/>
          <w:color w:val="FF0000"/>
        </w:rPr>
        <w:t xml:space="preserve">. Critical thought then </w:t>
      </w:r>
      <w:r w:rsidRPr="001D1BF0">
        <w:rPr>
          <w:rStyle w:val="StyleUnderline"/>
          <w:color w:val="FF0000"/>
          <w:highlight w:val="green"/>
        </w:rPr>
        <w:t xml:space="preserve">becomes a process of </w:t>
      </w:r>
      <w:r w:rsidRPr="001D1BF0">
        <w:rPr>
          <w:rStyle w:val="Emphasis"/>
          <w:color w:val="FF0000"/>
          <w:highlight w:val="green"/>
        </w:rPr>
        <w:t>wishful thinking</w:t>
      </w:r>
      <w:r w:rsidRPr="001D1BF0">
        <w:rPr>
          <w:rStyle w:val="StyleUnderline"/>
          <w:color w:val="FF0000"/>
          <w:highlight w:val="green"/>
        </w:rPr>
        <w:t xml:space="preserve"> rather than</w:t>
      </w:r>
      <w:r w:rsidRPr="001D1BF0">
        <w:rPr>
          <w:rStyle w:val="StyleUnderline"/>
          <w:color w:val="FF0000"/>
        </w:rPr>
        <w:t xml:space="preserve"> one of </w:t>
      </w:r>
      <w:r w:rsidRPr="001D1BF0">
        <w:rPr>
          <w:rStyle w:val="StyleUnderline"/>
          <w:color w:val="FF0000"/>
          <w:highlight w:val="green"/>
        </w:rPr>
        <w:t>engagement</w:t>
      </w:r>
      <w:r w:rsidRPr="001D1BF0">
        <w:rPr>
          <w:rStyle w:val="StyleUnderline"/>
          <w:color w:val="FF0000"/>
        </w:rPr>
        <w:t>, with its advocates arguing that we need to focus on clarifying our own</w:t>
      </w:r>
      <w:r w:rsidRPr="001D1BF0">
        <w:rPr>
          <w:color w:val="FF0000"/>
          <w:sz w:val="16"/>
        </w:rPr>
        <w:t xml:space="preserve"> [END PAGE 81] </w:t>
      </w:r>
      <w:r w:rsidRPr="001D1BF0">
        <w:rPr>
          <w:rStyle w:val="StyleUnderline"/>
          <w:color w:val="FF0000"/>
          <w:highlight w:val="green"/>
        </w:rPr>
        <w:t>ethical frameworks</w:t>
      </w:r>
      <w:r w:rsidRPr="001D1BF0">
        <w:rPr>
          <w:rStyle w:val="StyleUnderline"/>
          <w:color w:val="FF0000"/>
        </w:rPr>
        <w:t xml:space="preserve"> and</w:t>
      </w:r>
      <w:r w:rsidRPr="001D1BF0">
        <w:rPr>
          <w:color w:val="FF0000"/>
          <w:sz w:val="16"/>
        </w:rPr>
        <w:t xml:space="preserve"> biases and </w:t>
      </w:r>
      <w:r w:rsidRPr="001D1BF0">
        <w:rPr>
          <w:rStyle w:val="StyleUnderline"/>
          <w:color w:val="FF0000"/>
        </w:rPr>
        <w:t xml:space="preserve">positionality, </w:t>
      </w:r>
      <w:r w:rsidRPr="001D1BF0">
        <w:rPr>
          <w:rStyle w:val="Emphasis"/>
          <w:color w:val="FF0000"/>
          <w:highlight w:val="green"/>
        </w:rPr>
        <w:t>before</w:t>
      </w:r>
      <w:r w:rsidRPr="001D1BF0">
        <w:rPr>
          <w:rStyle w:val="Emphasis"/>
          <w:color w:val="FF0000"/>
        </w:rPr>
        <w:t xml:space="preserve"> thinking about or teaching on </w:t>
      </w:r>
      <w:r w:rsidRPr="001D1BF0">
        <w:rPr>
          <w:rStyle w:val="Emphasis"/>
          <w:color w:val="FF0000"/>
          <w:highlight w:val="green"/>
        </w:rPr>
        <w:t>world affairs</w:t>
      </w:r>
      <w:r w:rsidRPr="001D1BF0">
        <w:rPr>
          <w:rStyle w:val="StyleUnderline"/>
          <w:color w:val="FF0000"/>
        </w:rPr>
        <w:t xml:space="preserve">. This </w:t>
      </w:r>
      <w:r w:rsidRPr="001D1BF0">
        <w:rPr>
          <w:rStyle w:val="StyleUnderline"/>
          <w:color w:val="FF0000"/>
          <w:highlight w:val="green"/>
        </w:rPr>
        <w:t xml:space="preserve">becomes </w:t>
      </w:r>
      <w:r w:rsidRPr="001D1BF0">
        <w:rPr>
          <w:rStyle w:val="Emphasis"/>
          <w:color w:val="FF0000"/>
          <w:highlight w:val="green"/>
        </w:rPr>
        <w:t>'me-search' rather than research</w:t>
      </w:r>
      <w:r w:rsidRPr="001D1BF0">
        <w:rPr>
          <w:color w:val="FF0000"/>
          <w:sz w:val="16"/>
        </w:rPr>
        <w:t xml:space="preserve">. We have moved a long way from Hedley Bull's (1995) perspective that, for academic research to be truly radical, we had to put our values to the side to follow where the question or inquiry might lead. The inward-looking and narcissistic trends in academia, where we are more concerned with our reflectivity- the awareness of our own ethics and values - than with engaging with the world, was brought home to me when I asked my IR students which theoretical frameworks they agreed with most. They mostly </w:t>
      </w:r>
      <w:proofErr w:type="gramStart"/>
      <w:r w:rsidRPr="001D1BF0">
        <w:rPr>
          <w:color w:val="FF0000"/>
          <w:sz w:val="16"/>
        </w:rPr>
        <w:t>replied</w:t>
      </w:r>
      <w:proofErr w:type="gramEnd"/>
      <w:r w:rsidRPr="001D1BF0">
        <w:rPr>
          <w:color w:val="FF0000"/>
          <w:sz w:val="16"/>
        </w:rPr>
        <w:t xml:space="preserve"> Critical Theory and Constructivism. This is </w:t>
      </w:r>
      <w:proofErr w:type="gramStart"/>
      <w:r w:rsidRPr="001D1BF0">
        <w:rPr>
          <w:color w:val="FF0000"/>
          <w:sz w:val="16"/>
        </w:rPr>
        <w:t>despite the fact that</w:t>
      </w:r>
      <w:proofErr w:type="gramEnd"/>
      <w:r w:rsidRPr="001D1BF0">
        <w:rPr>
          <w:color w:val="FF0000"/>
          <w:sz w:val="16"/>
        </w:rPr>
        <w:t xml:space="preserve"> the students thought that states operated on the basis of power and self-interest in a world of anarchy. Their </w:t>
      </w:r>
      <w:r w:rsidRPr="001D1BF0">
        <w:rPr>
          <w:rStyle w:val="StyleUnderline"/>
          <w:color w:val="FF0000"/>
        </w:rPr>
        <w:t>theoretical preferences were based</w:t>
      </w:r>
      <w:r w:rsidRPr="001D1BF0">
        <w:rPr>
          <w:color w:val="FF0000"/>
          <w:sz w:val="16"/>
        </w:rPr>
        <w:t xml:space="preserve"> more </w:t>
      </w:r>
      <w:r w:rsidRPr="001D1BF0">
        <w:rPr>
          <w:rStyle w:val="StyleUnderline"/>
          <w:color w:val="FF0000"/>
        </w:rPr>
        <w:t>on what their choices said about them as ethical individuals, than about how theory might be used to understand and engage with the world</w:t>
      </w:r>
      <w:r w:rsidRPr="001D1BF0">
        <w:rPr>
          <w:color w:val="FF0000"/>
          <w:sz w:val="16"/>
        </w:rPr>
        <w:t xml:space="preserve">. </w:t>
      </w:r>
      <w:r w:rsidRPr="001D1BF0">
        <w:rPr>
          <w:color w:val="FF0000"/>
          <w:sz w:val="16"/>
          <w:szCs w:val="16"/>
        </w:rPr>
        <w:t xml:space="preserve">Conclusion </w:t>
      </w:r>
      <w:r w:rsidRPr="001D1BF0">
        <w:rPr>
          <w:color w:val="FF0000"/>
          <w:sz w:val="16"/>
        </w:rPr>
        <w:t xml:space="preserve">I have attempted to argue that there is a lot at stake in the radical understanding of engagement in global politics. </w:t>
      </w:r>
      <w:r w:rsidRPr="001D1BF0">
        <w:rPr>
          <w:rStyle w:val="StyleUnderline"/>
          <w:color w:val="FF0000"/>
        </w:rPr>
        <w:t>Politics has become a religious activity, an activity which is no longer socially mediated; it is less and less an activity based on social engagement and the testing of ideas</w:t>
      </w:r>
      <w:r w:rsidRPr="001D1BF0">
        <w:rPr>
          <w:color w:val="FF0000"/>
          <w:sz w:val="16"/>
        </w:rPr>
        <w:t xml:space="preserve"> in public debate or in the academy. </w:t>
      </w:r>
      <w:r w:rsidRPr="001D1BF0">
        <w:rPr>
          <w:rStyle w:val="StyleUnderline"/>
          <w:color w:val="FF0000"/>
        </w:rPr>
        <w:t>Doing politics today, whether in radical activism, government policy-making or in academia, seems to bring people into a one-to-one relationship with global issues in the same way religious people have a one-to-one relationship with their God</w:t>
      </w:r>
      <w:r w:rsidRPr="001D1BF0">
        <w:rPr>
          <w:color w:val="FF0000"/>
          <w:sz w:val="16"/>
        </w:rPr>
        <w:t xml:space="preserve">. </w:t>
      </w:r>
      <w:r w:rsidRPr="001D1BF0">
        <w:rPr>
          <w:rStyle w:val="StyleUnderline"/>
          <w:color w:val="FF0000"/>
          <w:highlight w:val="green"/>
        </w:rPr>
        <w:t>Politics is</w:t>
      </w:r>
      <w:r w:rsidRPr="001D1BF0">
        <w:rPr>
          <w:rStyle w:val="StyleUnderline"/>
          <w:color w:val="FF0000"/>
        </w:rPr>
        <w:t xml:space="preserve"> increasingly </w:t>
      </w:r>
      <w:r w:rsidRPr="001D1BF0">
        <w:rPr>
          <w:rStyle w:val="StyleUnderline"/>
          <w:color w:val="FF0000"/>
          <w:highlight w:val="green"/>
        </w:rPr>
        <w:t xml:space="preserve">like </w:t>
      </w:r>
      <w:r w:rsidRPr="001D1BF0">
        <w:rPr>
          <w:rStyle w:val="Emphasis"/>
          <w:color w:val="FF0000"/>
          <w:highlight w:val="green"/>
        </w:rPr>
        <w:t>religion</w:t>
      </w:r>
      <w:r w:rsidRPr="001D1BF0">
        <w:rPr>
          <w:rStyle w:val="StyleUnderline"/>
          <w:color w:val="FF0000"/>
        </w:rPr>
        <w:t xml:space="preserve"> because when </w:t>
      </w:r>
      <w:r w:rsidRPr="001D1BF0">
        <w:rPr>
          <w:rStyle w:val="StyleUnderline"/>
          <w:color w:val="FF0000"/>
          <w:highlight w:val="green"/>
        </w:rPr>
        <w:t>we look for meaning</w:t>
      </w:r>
      <w:r w:rsidRPr="001D1BF0">
        <w:rPr>
          <w:rStyle w:val="StyleUnderline"/>
          <w:color w:val="FF0000"/>
        </w:rPr>
        <w:t xml:space="preserve"> </w:t>
      </w:r>
      <w:r w:rsidRPr="001D1BF0">
        <w:rPr>
          <w:rStyle w:val="Emphasis"/>
          <w:color w:val="FF0000"/>
        </w:rPr>
        <w:t xml:space="preserve">we find it </w:t>
      </w:r>
      <w:r w:rsidRPr="001D1BF0">
        <w:rPr>
          <w:rStyle w:val="Emphasis"/>
          <w:color w:val="FF0000"/>
          <w:highlight w:val="green"/>
        </w:rPr>
        <w:t>inside ourselves</w:t>
      </w:r>
      <w:r w:rsidRPr="001D1BF0">
        <w:rPr>
          <w:rStyle w:val="StyleUnderline"/>
          <w:color w:val="FF0000"/>
          <w:highlight w:val="green"/>
        </w:rPr>
        <w:t xml:space="preserve"> rather than</w:t>
      </w:r>
      <w:r w:rsidRPr="001D1BF0">
        <w:rPr>
          <w:rStyle w:val="StyleUnderline"/>
          <w:color w:val="FF0000"/>
        </w:rPr>
        <w:t xml:space="preserve"> in the </w:t>
      </w:r>
      <w:r w:rsidRPr="001D1BF0">
        <w:rPr>
          <w:rStyle w:val="Emphasis"/>
          <w:color w:val="FF0000"/>
          <w:highlight w:val="green"/>
        </w:rPr>
        <w:t>external consequences</w:t>
      </w:r>
      <w:r w:rsidRPr="001D1BF0">
        <w:rPr>
          <w:rStyle w:val="StyleUnderline"/>
          <w:color w:val="FF0000"/>
          <w:highlight w:val="green"/>
        </w:rPr>
        <w:t xml:space="preserve"> of</w:t>
      </w:r>
      <w:r w:rsidRPr="001D1BF0">
        <w:rPr>
          <w:rStyle w:val="StyleUnderline"/>
          <w:color w:val="FF0000"/>
        </w:rPr>
        <w:t xml:space="preserve"> our </w:t>
      </w:r>
      <w:r w:rsidRPr="001D1BF0">
        <w:rPr>
          <w:rStyle w:val="StyleUnderline"/>
          <w:color w:val="FF0000"/>
          <w:highlight w:val="green"/>
        </w:rPr>
        <w:t>'political' acts</w:t>
      </w:r>
      <w:r w:rsidRPr="001D1BF0">
        <w:rPr>
          <w:rStyle w:val="StyleUnderline"/>
          <w:color w:val="FF0000"/>
        </w:rPr>
        <w:t>. What matters is the conviction</w:t>
      </w:r>
      <w:r w:rsidRPr="001D1BF0">
        <w:rPr>
          <w:color w:val="FF0000"/>
          <w:sz w:val="16"/>
        </w:rPr>
        <w:t xml:space="preserve"> or the act in itself: its connection to the global sphere is one that we increasingly tend to provide idealistically. Another way of expressing this limited sense of our subjectivity is in the popularity of globalisation theory - the idea that instrumentality is no longer possible today because the world is such a complex and interconnected place and therefore there is no way of knowing the consequences of our actions. </w:t>
      </w:r>
      <w:r w:rsidRPr="001D1BF0">
        <w:rPr>
          <w:rStyle w:val="StyleUnderline"/>
          <w:color w:val="FF0000"/>
        </w:rPr>
        <w:t>The more we engage in the new politics where there is an unmediated relationship between us as individuals and global issues, the less we engage instrumentally with the outside world, and the less we engage with our peers</w:t>
      </w:r>
      <w:r w:rsidRPr="001D1BF0">
        <w:rPr>
          <w:color w:val="FF0000"/>
          <w:sz w:val="16"/>
        </w:rPr>
        <w:t xml:space="preserve"> and colleagues </w:t>
      </w:r>
      <w:r w:rsidRPr="001D1BF0">
        <w:rPr>
          <w:rStyle w:val="StyleUnderline"/>
          <w:color w:val="FF0000"/>
        </w:rPr>
        <w:t xml:space="preserve">at the </w:t>
      </w:r>
      <w:r w:rsidRPr="001D1BF0">
        <w:rPr>
          <w:rStyle w:val="StyleUnderline"/>
          <w:color w:val="FF0000"/>
        </w:rPr>
        <w:lastRenderedPageBreak/>
        <w:t>level of</w:t>
      </w:r>
      <w:r w:rsidRPr="001D1BF0">
        <w:rPr>
          <w:color w:val="FF0000"/>
          <w:sz w:val="16"/>
        </w:rPr>
        <w:t xml:space="preserve"> political or intellectual </w:t>
      </w:r>
      <w:r w:rsidRPr="001D1BF0">
        <w:rPr>
          <w:rStyle w:val="StyleUnderline"/>
          <w:color w:val="FF0000"/>
        </w:rPr>
        <w:t>debate</w:t>
      </w:r>
      <w:r w:rsidRPr="001D1BF0">
        <w:rPr>
          <w:color w:val="FF0000"/>
          <w:sz w:val="16"/>
        </w:rPr>
        <w:t xml:space="preserve"> and organisation. [END PAGE 82] You may be thinking that I have gone some way to describing or identifying what the problems might </w:t>
      </w:r>
      <w:proofErr w:type="gramStart"/>
      <w:r w:rsidRPr="001D1BF0">
        <w:rPr>
          <w:color w:val="FF0000"/>
          <w:sz w:val="16"/>
        </w:rPr>
        <w:t>be</w:t>
      </w:r>
      <w:proofErr w:type="gramEnd"/>
      <w:r w:rsidRPr="001D1BF0">
        <w:rPr>
          <w:color w:val="FF0000"/>
          <w:sz w:val="16"/>
        </w:rPr>
        <w:t xml:space="preserve"> but I have not mentioned anything about a solution. I won't dodge the issue. One thing that is clear is that </w:t>
      </w:r>
      <w:r w:rsidRPr="001D1BF0">
        <w:rPr>
          <w:rStyle w:val="StyleUnderline"/>
          <w:color w:val="FF0000"/>
          <w:highlight w:val="green"/>
        </w:rPr>
        <w:t>the solution is not purely</w:t>
      </w:r>
      <w:r w:rsidRPr="001D1BF0">
        <w:rPr>
          <w:rStyle w:val="StyleUnderline"/>
          <w:color w:val="FF0000"/>
        </w:rPr>
        <w:t xml:space="preserve"> an </w:t>
      </w:r>
      <w:r w:rsidRPr="001D1BF0">
        <w:rPr>
          <w:rStyle w:val="StyleUnderline"/>
          <w:color w:val="FF0000"/>
          <w:highlight w:val="green"/>
        </w:rPr>
        <w:t>intellectual</w:t>
      </w:r>
      <w:r w:rsidRPr="001D1BF0">
        <w:rPr>
          <w:color w:val="FF0000"/>
          <w:sz w:val="16"/>
        </w:rPr>
        <w:t xml:space="preserve"> or academic </w:t>
      </w:r>
      <w:r w:rsidRPr="001D1BF0">
        <w:rPr>
          <w:rStyle w:val="StyleUnderline"/>
          <w:color w:val="FF0000"/>
        </w:rPr>
        <w:t>one; the demand for global ethics is generated by our social reality and social experiences</w:t>
      </w:r>
      <w:r w:rsidRPr="001D1BF0">
        <w:rPr>
          <w:color w:val="FF0000"/>
          <w:sz w:val="16"/>
        </w:rPr>
        <w:t xml:space="preserve">. Marx spent some time considering a similar crisis of political subjectivity in 1840s Germany and in his writings - The German Ideology, Introduction to the Critique of Hegel's Philosophy of Right, Theses on Feuerbach, and elsewhere - he raged against the idealism of contemporary thought and argued that the criticism of religion needed to be replaced by the criticism of politics - by political activism and social change based on the emerging proletariat (see Marx, 1975, for example). Nearly two centuries later </w:t>
      </w:r>
      <w:r w:rsidRPr="001D1BF0">
        <w:rPr>
          <w:rStyle w:val="StyleUnderline"/>
          <w:color w:val="FF0000"/>
        </w:rPr>
        <w:t>it is more difficult to see an emerging political subject which can fulfil the task of 'changing the world' rather than merely 'reinterpreting it' through philosophy</w:t>
      </w:r>
      <w:r w:rsidRPr="001D1BF0">
        <w:rPr>
          <w:color w:val="FF0000"/>
          <w:sz w:val="16"/>
        </w:rPr>
        <w:t xml:space="preserve">. I have two suggestions. Firstly, that </w:t>
      </w:r>
      <w:r w:rsidRPr="001D1BF0">
        <w:rPr>
          <w:rStyle w:val="StyleUnderline"/>
          <w:color w:val="FF0000"/>
        </w:rPr>
        <w:t>there is a pressing need for an intellectual struggle against the idealism of global ethics</w:t>
      </w:r>
      <w:r w:rsidRPr="001D1BF0">
        <w:rPr>
          <w:color w:val="FF0000"/>
          <w:sz w:val="16"/>
        </w:rPr>
        <w:t xml:space="preserve">. The point needs to be emphasised that </w:t>
      </w:r>
      <w:r w:rsidRPr="001D1BF0">
        <w:rPr>
          <w:rStyle w:val="StyleUnderline"/>
          <w:color w:val="FF0000"/>
        </w:rPr>
        <w:t xml:space="preserve">our freedom to engage in politics, </w:t>
      </w:r>
      <w:r w:rsidRPr="001D1BF0">
        <w:rPr>
          <w:rStyle w:val="StyleUnderline"/>
          <w:color w:val="FF0000"/>
          <w:highlight w:val="green"/>
        </w:rPr>
        <w:t>to choose</w:t>
      </w:r>
      <w:r w:rsidRPr="001D1BF0">
        <w:rPr>
          <w:rStyle w:val="StyleUnderline"/>
          <w:color w:val="FF0000"/>
        </w:rPr>
        <w:t xml:space="preserve"> our </w:t>
      </w:r>
      <w:r w:rsidRPr="001D1BF0">
        <w:rPr>
          <w:rStyle w:val="StyleUnderline"/>
          <w:color w:val="FF0000"/>
          <w:highlight w:val="green"/>
        </w:rPr>
        <w:t>identities</w:t>
      </w:r>
      <w:r w:rsidRPr="001D1BF0">
        <w:rPr>
          <w:rStyle w:val="StyleUnderline"/>
          <w:color w:val="FF0000"/>
        </w:rPr>
        <w:t xml:space="preserve"> and political campaigns, as well as governments' freedom to choose their ethical campaigns and wars of choice, </w:t>
      </w:r>
      <w:r w:rsidRPr="001D1BF0">
        <w:rPr>
          <w:rStyle w:val="Emphasis"/>
          <w:color w:val="FF0000"/>
          <w:highlight w:val="green"/>
        </w:rPr>
        <w:t>reflects a lack of</w:t>
      </w:r>
      <w:r w:rsidRPr="001D1BF0">
        <w:rPr>
          <w:color w:val="FF0000"/>
          <w:sz w:val="16"/>
        </w:rPr>
        <w:t xml:space="preserve"> socialties and </w:t>
      </w:r>
      <w:r w:rsidRPr="001D1BF0">
        <w:rPr>
          <w:rStyle w:val="Emphasis"/>
          <w:color w:val="FF0000"/>
          <w:highlight w:val="green"/>
        </w:rPr>
        <w:t>social engagement</w:t>
      </w:r>
      <w:r w:rsidRPr="001D1BF0">
        <w:rPr>
          <w:rStyle w:val="StyleUnderline"/>
          <w:color w:val="FF0000"/>
        </w:rPr>
        <w:t>. There is no global political struggle between 'Empire' and its 'Radical Discontents'; the</w:t>
      </w:r>
      <w:r w:rsidRPr="001D1BF0">
        <w:rPr>
          <w:color w:val="FF0000"/>
          <w:sz w:val="16"/>
        </w:rPr>
        <w:t xml:space="preserve"> Foucauldian </w:t>
      </w:r>
      <w:r w:rsidRPr="001D1BF0">
        <w:rPr>
          <w:rStyle w:val="StyleUnderline"/>
          <w:color w:val="FF0000"/>
        </w:rPr>
        <w:t xml:space="preserve">temptation </w:t>
      </w:r>
      <w:r w:rsidRPr="001D1BF0">
        <w:rPr>
          <w:rStyle w:val="StyleUnderline"/>
          <w:color w:val="FF0000"/>
          <w:highlight w:val="green"/>
        </w:rPr>
        <w:t>to see</w:t>
      </w:r>
      <w:r w:rsidRPr="001D1BF0">
        <w:rPr>
          <w:rStyle w:val="StyleUnderline"/>
          <w:color w:val="FF0000"/>
        </w:rPr>
        <w:t xml:space="preserve"> power and </w:t>
      </w:r>
      <w:r w:rsidRPr="001D1BF0">
        <w:rPr>
          <w:rStyle w:val="StyleUnderline"/>
          <w:color w:val="FF0000"/>
          <w:highlight w:val="green"/>
        </w:rPr>
        <w:t>resistance everywhere is</w:t>
      </w:r>
      <w:r w:rsidRPr="001D1BF0">
        <w:rPr>
          <w:rStyle w:val="StyleUnderline"/>
          <w:color w:val="FF0000"/>
        </w:rPr>
        <w:t xml:space="preserve"> a product of </w:t>
      </w:r>
      <w:r w:rsidRPr="001D1BF0">
        <w:rPr>
          <w:rStyle w:val="Emphasis"/>
          <w:color w:val="FF0000"/>
        </w:rPr>
        <w:t xml:space="preserve">wishful or </w:t>
      </w:r>
      <w:r w:rsidRPr="001D1BF0">
        <w:rPr>
          <w:rStyle w:val="Emphasis"/>
          <w:color w:val="FF0000"/>
          <w:highlight w:val="green"/>
        </w:rPr>
        <w:t>lazy thinking</w:t>
      </w:r>
      <w:r w:rsidRPr="001D1BF0">
        <w:rPr>
          <w:color w:val="FF0000"/>
          <w:sz w:val="16"/>
        </w:rPr>
        <w:t xml:space="preserve"> dominated by the social categories of the past. </w:t>
      </w:r>
      <w:r w:rsidRPr="001D1BF0">
        <w:rPr>
          <w:rStyle w:val="StyleUnderline"/>
          <w:color w:val="FF0000"/>
        </w:rPr>
        <w:t xml:space="preserve">The stakes are not in the global stratosphere but much closer to home. Politics appears to have gone global because there is a breakdown of genuine community and the construction of fantasy communities and fantasy connections in global space. Unless we bring politics </w:t>
      </w:r>
      <w:r w:rsidRPr="001D1BF0">
        <w:rPr>
          <w:rStyle w:val="Emphasis"/>
          <w:color w:val="FF0000"/>
        </w:rPr>
        <w:t>back down to earth from heaven</w:t>
      </w:r>
      <w:r w:rsidRPr="001D1BF0">
        <w:rPr>
          <w:rStyle w:val="StyleUnderline"/>
          <w:color w:val="FF0000"/>
        </w:rPr>
        <w:t xml:space="preserve">, our critical, </w:t>
      </w:r>
      <w:proofErr w:type="gramStart"/>
      <w:r w:rsidRPr="001D1BF0">
        <w:rPr>
          <w:rStyle w:val="StyleUnderline"/>
          <w:color w:val="FF0000"/>
        </w:rPr>
        <w:t>social</w:t>
      </w:r>
      <w:proofErr w:type="gramEnd"/>
      <w:r w:rsidRPr="001D1BF0">
        <w:rPr>
          <w:rStyle w:val="StyleUnderline"/>
          <w:color w:val="FF0000"/>
        </w:rPr>
        <w:t xml:space="preserve"> and intellectual lives will continue to be diminished ones</w:t>
      </w:r>
      <w:r w:rsidRPr="001D1BF0">
        <w:rPr>
          <w:color w:val="FF0000"/>
          <w:sz w:val="16"/>
        </w:rPr>
        <w:t xml:space="preserve">. Secondly, on the basis that the political freedom of our social atomisation leads us into increasingly idealised approaches to the world we live in, </w:t>
      </w:r>
      <w:r w:rsidRPr="001D1BF0">
        <w:rPr>
          <w:rStyle w:val="StyleUnderline"/>
          <w:color w:val="FF0000"/>
        </w:rPr>
        <w:t>we should take more seriously</w:t>
      </w:r>
      <w:r w:rsidRPr="001D1BF0">
        <w:rPr>
          <w:color w:val="FF0000"/>
          <w:sz w:val="16"/>
        </w:rPr>
        <w:t xml:space="preserve"> Hedley Bull's (1995) </w:t>
      </w:r>
      <w:r w:rsidRPr="001D1BF0">
        <w:rPr>
          <w:rStyle w:val="StyleUnderline"/>
          <w:color w:val="FF0000"/>
        </w:rPr>
        <w:t>injunction to</w:t>
      </w:r>
      <w:r w:rsidRPr="001D1BF0">
        <w:rPr>
          <w:color w:val="FF0000"/>
          <w:sz w:val="16"/>
        </w:rPr>
        <w:t xml:space="preserve"> pursue the question, or in Alain Badiou's (2004: 237-8) words </w:t>
      </w:r>
      <w:r w:rsidRPr="001D1BF0">
        <w:rPr>
          <w:rStyle w:val="StyleUnderline"/>
          <w:color w:val="FF0000"/>
        </w:rPr>
        <w:t xml:space="preserve">subordinate ourselves to the 'discipline of the real'. Subordination to the world outside us is a powerful factor that can bind those interested in critical research, whereas the turn away from the world and the </w:t>
      </w:r>
      <w:r w:rsidRPr="001D1BF0">
        <w:rPr>
          <w:rStyle w:val="StyleUnderline"/>
          <w:color w:val="FF0000"/>
          <w:highlight w:val="green"/>
        </w:rPr>
        <w:t>focus on</w:t>
      </w:r>
      <w:r w:rsidRPr="001D1BF0">
        <w:rPr>
          <w:rStyle w:val="StyleUnderline"/>
          <w:color w:val="FF0000"/>
        </w:rPr>
        <w:t xml:space="preserve"> our personal </w:t>
      </w:r>
      <w:r w:rsidRPr="001D1BF0">
        <w:rPr>
          <w:rStyle w:val="StyleUnderline"/>
          <w:color w:val="FF0000"/>
          <w:highlight w:val="green"/>
        </w:rPr>
        <w:t>values can</w:t>
      </w:r>
      <w:r w:rsidRPr="001D1BF0">
        <w:rPr>
          <w:rStyle w:val="StyleUnderline"/>
          <w:color w:val="FF0000"/>
        </w:rPr>
        <w:t xml:space="preserve"> ultimately </w:t>
      </w:r>
      <w:r w:rsidRPr="001D1BF0">
        <w:rPr>
          <w:rStyle w:val="Emphasis"/>
          <w:color w:val="FF0000"/>
          <w:highlight w:val="green"/>
        </w:rPr>
        <w:t>only be divisive</w:t>
      </w:r>
      <w:r w:rsidRPr="001D1BF0">
        <w:rPr>
          <w:rStyle w:val="StyleUnderline"/>
          <w:color w:val="FF0000"/>
        </w:rPr>
        <w:t xml:space="preserve">. To facilitate </w:t>
      </w:r>
      <w:r w:rsidRPr="001D1BF0">
        <w:rPr>
          <w:rStyle w:val="StyleUnderline"/>
          <w:color w:val="FF0000"/>
          <w:highlight w:val="green"/>
        </w:rPr>
        <w:t>external engagement</w:t>
      </w:r>
      <w:r w:rsidRPr="001D1BF0">
        <w:rPr>
          <w:rStyle w:val="StyleUnderline"/>
          <w:color w:val="FF0000"/>
        </w:rPr>
        <w:t xml:space="preserve"> and external judgement</w:t>
      </w:r>
      <w:r w:rsidRPr="001D1BF0">
        <w:rPr>
          <w:color w:val="FF0000"/>
          <w:sz w:val="16"/>
        </w:rPr>
        <w:t xml:space="preserve">, I suggest we </w:t>
      </w:r>
      <w:r w:rsidRPr="001D1BF0">
        <w:rPr>
          <w:rStyle w:val="StyleUnderline"/>
          <w:color w:val="FF0000"/>
        </w:rPr>
        <w:t xml:space="preserve">experiment with ways to build up social bonds with our peers that </w:t>
      </w:r>
      <w:r w:rsidRPr="001D1BF0">
        <w:rPr>
          <w:rStyle w:val="StyleUnderline"/>
          <w:color w:val="FF0000"/>
          <w:highlight w:val="green"/>
        </w:rPr>
        <w:t>can</w:t>
      </w:r>
      <w:r w:rsidRPr="001D1BF0">
        <w:rPr>
          <w:rStyle w:val="StyleUnderline"/>
          <w:color w:val="FF0000"/>
        </w:rPr>
        <w:t xml:space="preserve"> limit our freedoms and </w:t>
      </w:r>
      <w:r w:rsidRPr="001D1BF0">
        <w:rPr>
          <w:rStyle w:val="Emphasis"/>
          <w:color w:val="FF0000"/>
          <w:highlight w:val="green"/>
        </w:rPr>
        <w:t>develop</w:t>
      </w:r>
      <w:r w:rsidRPr="001D1BF0">
        <w:rPr>
          <w:rStyle w:val="Emphasis"/>
          <w:color w:val="FF0000"/>
        </w:rPr>
        <w:t xml:space="preserve"> our sense of </w:t>
      </w:r>
      <w:r w:rsidRPr="001D1BF0">
        <w:rPr>
          <w:rStyle w:val="Emphasis"/>
          <w:color w:val="FF0000"/>
          <w:highlight w:val="green"/>
        </w:rPr>
        <w:t>responsibility and accountability</w:t>
      </w:r>
      <w:r w:rsidRPr="001D1BF0">
        <w:rPr>
          <w:rStyle w:val="StyleUnderline"/>
          <w:color w:val="FF0000"/>
        </w:rPr>
        <w:t xml:space="preserve"> to others.</w:t>
      </w:r>
    </w:p>
    <w:p w14:paraId="566509CF" w14:textId="2C6A8270" w:rsidR="00D94D93" w:rsidRPr="001D1BF0" w:rsidRDefault="00D94D93" w:rsidP="00D94D93">
      <w:pPr>
        <w:pStyle w:val="Heading4"/>
        <w:rPr>
          <w:rFonts w:cs="Times New Roman"/>
          <w:color w:val="FF0000"/>
        </w:rPr>
      </w:pPr>
      <w:r w:rsidRPr="001D1BF0">
        <w:rPr>
          <w:rFonts w:cs="Times New Roman"/>
          <w:color w:val="FF0000"/>
        </w:rPr>
        <w:t>12. G</w:t>
      </w:r>
      <w:r w:rsidRPr="001D1BF0">
        <w:rPr>
          <w:rFonts w:cs="Times New Roman"/>
          <w:color w:val="FF0000"/>
        </w:rPr>
        <w:t xml:space="preserve">iving settler colonialism extreme explanatory power makes it </w:t>
      </w:r>
      <w:r w:rsidRPr="001D1BF0">
        <w:rPr>
          <w:rFonts w:cs="Times New Roman"/>
          <w:color w:val="FF0000"/>
          <w:u w:val="single"/>
        </w:rPr>
        <w:t>analytically useless</w:t>
      </w:r>
      <w:r w:rsidRPr="001D1BF0">
        <w:rPr>
          <w:rFonts w:cs="Times New Roman"/>
          <w:color w:val="FF0000"/>
        </w:rPr>
        <w:t xml:space="preserve"> </w:t>
      </w:r>
    </w:p>
    <w:p w14:paraId="7D363904" w14:textId="77777777" w:rsidR="00D94D93" w:rsidRPr="001D1BF0" w:rsidRDefault="00D94D93" w:rsidP="00D94D93">
      <w:pPr>
        <w:rPr>
          <w:color w:val="FF0000"/>
          <w:sz w:val="14"/>
        </w:rPr>
      </w:pPr>
      <w:r w:rsidRPr="001D1BF0">
        <w:rPr>
          <w:rStyle w:val="Style13ptBold"/>
          <w:color w:val="FF0000"/>
        </w:rPr>
        <w:t>Pappas 17</w:t>
      </w:r>
      <w:r w:rsidRPr="001D1BF0">
        <w:rPr>
          <w:color w:val="FF0000"/>
          <w:sz w:val="14"/>
        </w:rPr>
        <w:t xml:space="preserve"> – Dr. Gregory Fernando Pappas, Associate Professor of Philosophy at Texas A&amp; M University, Ph.D. in Philosophy from the University of Texas, Austin, MA in Philosophy from the University of Wyoming, “The Limitations and Dangers of Decolonial Philosophies: Lessons from Zapatista Luis Villoro”, Radical Philosophy Review, p. 7-9 [language modified]</w:t>
      </w:r>
    </w:p>
    <w:p w14:paraId="24364118" w14:textId="77777777" w:rsidR="00D94D93" w:rsidRPr="001D1BF0" w:rsidRDefault="00D94D93" w:rsidP="00D94D93">
      <w:pPr>
        <w:rPr>
          <w:rStyle w:val="StyleUnderline"/>
          <w:color w:val="FF0000"/>
        </w:rPr>
      </w:pPr>
      <w:r w:rsidRPr="001D1BF0">
        <w:rPr>
          <w:rStyle w:val="StyleUnderline"/>
          <w:color w:val="FF0000"/>
        </w:rPr>
        <w:t xml:space="preserve">Notice how different Villoro’s starting point is from the usual </w:t>
      </w:r>
      <w:r w:rsidRPr="001D1BF0">
        <w:rPr>
          <w:rStyle w:val="Emphasis"/>
          <w:color w:val="FF0000"/>
        </w:rPr>
        <w:t>theoretical</w:t>
      </w:r>
      <w:r w:rsidRPr="001D1BF0">
        <w:rPr>
          <w:rStyle w:val="StyleUnderline"/>
          <w:color w:val="FF0000"/>
        </w:rPr>
        <w:t xml:space="preserve">, </w:t>
      </w:r>
      <w:r w:rsidRPr="001D1BF0">
        <w:rPr>
          <w:rStyle w:val="Emphasis"/>
          <w:color w:val="FF0000"/>
        </w:rPr>
        <w:t>abstract</w:t>
      </w:r>
      <w:r w:rsidRPr="001D1BF0">
        <w:rPr>
          <w:rStyle w:val="StyleUnderline"/>
          <w:color w:val="FF0000"/>
        </w:rPr>
        <w:t xml:space="preserve">, and </w:t>
      </w:r>
      <w:r w:rsidRPr="001D1BF0">
        <w:rPr>
          <w:rStyle w:val="Emphasis"/>
          <w:color w:val="FF0000"/>
        </w:rPr>
        <w:t>global</w:t>
      </w:r>
      <w:r w:rsidRPr="001D1BF0">
        <w:rPr>
          <w:rStyle w:val="StyleUnderline"/>
          <w:color w:val="FF0000"/>
        </w:rPr>
        <w:t xml:space="preserve"> in scope approach of the decolonial turn.</w:t>
      </w:r>
      <w:r w:rsidRPr="001D1BF0">
        <w:rPr>
          <w:color w:val="FF0000"/>
          <w:sz w:val="16"/>
        </w:rPr>
        <w:t xml:space="preserve"> As a reaction to the hegemonic Eurocentric paradigms that disguise injustices under the assumption of a universal or objective point of view, </w:t>
      </w:r>
      <w:r w:rsidRPr="001D1BF0">
        <w:rPr>
          <w:rStyle w:val="StyleUnderline"/>
          <w:color w:val="FF0000"/>
          <w:highlight w:val="green"/>
        </w:rPr>
        <w:t>decolonial thinking</w:t>
      </w:r>
      <w:r w:rsidRPr="001D1BF0">
        <w:rPr>
          <w:rStyle w:val="StyleUnderline"/>
          <w:color w:val="FF0000"/>
        </w:rPr>
        <w:t xml:space="preserve"> has </w:t>
      </w:r>
      <w:r w:rsidRPr="001D1BF0">
        <w:rPr>
          <w:rStyle w:val="StyleUnderline"/>
          <w:color w:val="FF0000"/>
          <w:highlight w:val="green"/>
        </w:rPr>
        <w:t>stressed</w:t>
      </w:r>
      <w:r w:rsidRPr="001D1BF0">
        <w:rPr>
          <w:rStyle w:val="StyleUnderline"/>
          <w:color w:val="FF0000"/>
        </w:rPr>
        <w:t xml:space="preserve"> that our </w:t>
      </w:r>
      <w:r w:rsidRPr="001D1BF0">
        <w:rPr>
          <w:rStyle w:val="StyleUnderline"/>
          <w:color w:val="FF0000"/>
          <w:highlight w:val="green"/>
        </w:rPr>
        <w:t>knowledge is always situated, but</w:t>
      </w:r>
      <w:r w:rsidRPr="001D1BF0">
        <w:rPr>
          <w:rStyle w:val="StyleUnderline"/>
          <w:color w:val="FF0000"/>
        </w:rPr>
        <w:t xml:space="preserve"> </w:t>
      </w:r>
      <w:r w:rsidRPr="001D1BF0">
        <w:rPr>
          <w:rStyle w:val="Emphasis"/>
          <w:color w:val="FF0000"/>
        </w:rPr>
        <w:t xml:space="preserve">situated </w:t>
      </w:r>
      <w:r w:rsidRPr="001D1BF0">
        <w:rPr>
          <w:rStyle w:val="Emphasis"/>
          <w:color w:val="FF0000"/>
          <w:highlight w:val="green"/>
        </w:rPr>
        <w:t>where</w:t>
      </w:r>
      <w:r w:rsidRPr="001D1BF0">
        <w:rPr>
          <w:rStyle w:val="StyleUnderline"/>
          <w:color w:val="FF0000"/>
          <w:highlight w:val="green"/>
        </w:rPr>
        <w:t>?</w:t>
      </w:r>
      <w:r w:rsidRPr="001D1BF0">
        <w:rPr>
          <w:color w:val="FF0000"/>
          <w:sz w:val="16"/>
        </w:rPr>
        <w:t xml:space="preserve"> The </w:t>
      </w:r>
      <w:r w:rsidRPr="001D1BF0">
        <w:rPr>
          <w:rStyle w:val="StyleUnderline"/>
          <w:color w:val="FF0000"/>
        </w:rPr>
        <w:t>context in which knowledge is situated</w:t>
      </w:r>
      <w:r w:rsidRPr="001D1BF0">
        <w:rPr>
          <w:color w:val="FF0000"/>
          <w:sz w:val="16"/>
        </w:rPr>
        <w:t xml:space="preserve">, as well as of the injustices they aim to diagnose, </w:t>
      </w:r>
      <w:r w:rsidRPr="001D1BF0">
        <w:rPr>
          <w:rStyle w:val="StyleUnderline"/>
          <w:color w:val="FF0000"/>
        </w:rPr>
        <w:t xml:space="preserve">are often described as </w:t>
      </w:r>
      <w:r w:rsidRPr="001D1BF0">
        <w:rPr>
          <w:rStyle w:val="Emphasis"/>
          <w:color w:val="FF0000"/>
        </w:rPr>
        <w:t>power structures</w:t>
      </w:r>
      <w:r w:rsidRPr="001D1BF0">
        <w:rPr>
          <w:color w:val="FF0000"/>
          <w:sz w:val="16"/>
        </w:rPr>
        <w:t xml:space="preserve"> (global hierarchies) located in a geopolitical context (in a world-system).17 They prescribe that Latin Americans think from a particular historical and social reality, but this is understood as seeing oneself in the periphery of a global order. The tendency among decolonialists to favor this theoretical starting point and to gravitate toward global views of injustice comes from the influence of world-system and dependency theory analysis in economics. However, </w:t>
      </w:r>
      <w:r w:rsidRPr="001D1BF0">
        <w:rPr>
          <w:rStyle w:val="StyleUnderline"/>
          <w:color w:val="FF0000"/>
        </w:rPr>
        <w:t>a key influence, not often recognized, is a general way of thinking about problems of injustice that is, ironically, European in origin.</w:t>
      </w:r>
      <w:r w:rsidRPr="001D1BF0">
        <w:rPr>
          <w:color w:val="FF0000"/>
          <w:sz w:val="16"/>
        </w:rPr>
        <w:t xml:space="preserve"> There is a long tradition of sociopolitical thought in Europe whose starting point is the injustices of </w:t>
      </w:r>
      <w:r w:rsidRPr="001D1BF0">
        <w:rPr>
          <w:color w:val="FF0000"/>
          <w:sz w:val="16"/>
        </w:rPr>
        <w:lastRenderedPageBreak/>
        <w:t xml:space="preserve">society at large that have a history and persist through time, and where the task of political philosophy is to detect and diagnose the presence of these historical injustices in particular situations of injustice. For example, </w:t>
      </w:r>
      <w:r w:rsidRPr="001D1BF0">
        <w:rPr>
          <w:rStyle w:val="StyleUnderline"/>
          <w:color w:val="FF0000"/>
        </w:rPr>
        <w:t>critical theory today has inherited an approach to social philosophy characteristic of the European tradition</w:t>
      </w:r>
      <w:r w:rsidRPr="001D1BF0">
        <w:rPr>
          <w:color w:val="FF0000"/>
          <w:sz w:val="16"/>
        </w:rPr>
        <w:t xml:space="preserve"> that goes back to Rousseau, Marx, Weber, Freud, Marcuse, and others. According to Roberto Frega, </w:t>
      </w:r>
      <w:r w:rsidRPr="001D1BF0">
        <w:rPr>
          <w:rStyle w:val="StyleUnderline"/>
          <w:color w:val="FF0000"/>
        </w:rPr>
        <w:t xml:space="preserve">this </w:t>
      </w:r>
      <w:r w:rsidRPr="001D1BF0">
        <w:rPr>
          <w:rStyle w:val="StyleUnderline"/>
          <w:color w:val="FF0000"/>
          <w:highlight w:val="green"/>
        </w:rPr>
        <w:t xml:space="preserve">tradition takes society to be </w:t>
      </w:r>
      <w:r w:rsidRPr="001D1BF0">
        <w:rPr>
          <w:rStyle w:val="Emphasis"/>
          <w:color w:val="FF0000"/>
          <w:highlight w:val="green"/>
        </w:rPr>
        <w:t>intrinsically sick</w:t>
      </w:r>
      <w:r w:rsidRPr="001D1BF0">
        <w:rPr>
          <w:rStyle w:val="StyleUnderline"/>
          <w:color w:val="FF0000"/>
        </w:rPr>
        <w:t xml:space="preserve"> with a malaise that requires adopting a critical historical stance </w:t>
      </w:r>
      <w:proofErr w:type="gramStart"/>
      <w:r w:rsidRPr="001D1BF0">
        <w:rPr>
          <w:rStyle w:val="StyleUnderline"/>
          <w:color w:val="FF0000"/>
        </w:rPr>
        <w:t>in order to</w:t>
      </w:r>
      <w:proofErr w:type="gramEnd"/>
      <w:r w:rsidRPr="001D1BF0">
        <w:rPr>
          <w:rStyle w:val="StyleUnderline"/>
          <w:color w:val="FF0000"/>
        </w:rPr>
        <w:t xml:space="preserve"> understand how the systematic sickness affects present social situations.</w:t>
      </w:r>
      <w:r w:rsidRPr="001D1BF0">
        <w:rPr>
          <w:color w:val="FF0000"/>
          <w:sz w:val="16"/>
        </w:rPr>
        <w:t xml:space="preserve"> In other words, </w:t>
      </w:r>
      <w:r w:rsidRPr="001D1BF0">
        <w:rPr>
          <w:rStyle w:val="StyleUnderline"/>
          <w:color w:val="FF0000"/>
          <w:highlight w:val="green"/>
        </w:rPr>
        <w:t>this</w:t>
      </w:r>
      <w:r w:rsidRPr="001D1BF0">
        <w:rPr>
          <w:rStyle w:val="StyleUnderline"/>
          <w:color w:val="FF0000"/>
        </w:rPr>
        <w:t xml:space="preserve"> approach </w:t>
      </w:r>
      <w:r w:rsidRPr="001D1BF0">
        <w:rPr>
          <w:rStyle w:val="StyleUnderline"/>
          <w:color w:val="FF0000"/>
          <w:highlight w:val="green"/>
        </w:rPr>
        <w:t>assumes that:</w:t>
      </w:r>
      <w:r w:rsidRPr="001D1BF0">
        <w:rPr>
          <w:rStyle w:val="StyleUnderline"/>
          <w:color w:val="FF0000"/>
        </w:rPr>
        <w:t xml:space="preserve"> A philosophical </w:t>
      </w:r>
      <w:r w:rsidRPr="001D1BF0">
        <w:rPr>
          <w:rStyle w:val="StyleUnderline"/>
          <w:color w:val="FF0000"/>
          <w:highlight w:val="green"/>
        </w:rPr>
        <w:t>critique</w:t>
      </w:r>
      <w:r w:rsidRPr="001D1BF0">
        <w:rPr>
          <w:rStyle w:val="StyleUnderline"/>
          <w:color w:val="FF0000"/>
        </w:rPr>
        <w:t xml:space="preserve"> of specific social situations </w:t>
      </w:r>
      <w:r w:rsidRPr="001D1BF0">
        <w:rPr>
          <w:rStyle w:val="StyleUnderline"/>
          <w:color w:val="FF0000"/>
          <w:highlight w:val="green"/>
        </w:rPr>
        <w:t>can be accomplished only under</w:t>
      </w:r>
      <w:r w:rsidRPr="001D1BF0">
        <w:rPr>
          <w:rStyle w:val="StyleUnderline"/>
          <w:color w:val="FF0000"/>
        </w:rPr>
        <w:t xml:space="preserve"> the assumption of a </w:t>
      </w:r>
      <w:r w:rsidRPr="001D1BF0">
        <w:rPr>
          <w:rStyle w:val="Emphasis"/>
          <w:color w:val="FF0000"/>
        </w:rPr>
        <w:t>broader</w:t>
      </w:r>
      <w:r w:rsidRPr="001D1BF0">
        <w:rPr>
          <w:rStyle w:val="StyleUnderline"/>
          <w:color w:val="FF0000"/>
        </w:rPr>
        <w:t xml:space="preserve"> and </w:t>
      </w:r>
      <w:proofErr w:type="gramStart"/>
      <w:r w:rsidRPr="001D1BF0">
        <w:rPr>
          <w:rStyle w:val="Emphasis"/>
          <w:color w:val="FF0000"/>
          <w:highlight w:val="green"/>
        </w:rPr>
        <w:t>full blown</w:t>
      </w:r>
      <w:proofErr w:type="gramEnd"/>
      <w:r w:rsidRPr="001D1BF0">
        <w:rPr>
          <w:rStyle w:val="Emphasis"/>
          <w:color w:val="FF0000"/>
          <w:highlight w:val="green"/>
        </w:rPr>
        <w:t xml:space="preserve"> critique</w:t>
      </w:r>
      <w:r w:rsidRPr="001D1BF0">
        <w:rPr>
          <w:rStyle w:val="StyleUnderline"/>
          <w:color w:val="FF0000"/>
          <w:highlight w:val="green"/>
        </w:rPr>
        <w:t xml:space="preserve"> of </w:t>
      </w:r>
      <w:r w:rsidRPr="001D1BF0">
        <w:rPr>
          <w:rStyle w:val="Emphasis"/>
          <w:color w:val="FF0000"/>
          <w:highlight w:val="green"/>
        </w:rPr>
        <w:t>society in</w:t>
      </w:r>
      <w:r w:rsidRPr="001D1BF0">
        <w:rPr>
          <w:rStyle w:val="Emphasis"/>
          <w:color w:val="FF0000"/>
        </w:rPr>
        <w:t xml:space="preserve"> its </w:t>
      </w:r>
      <w:r w:rsidRPr="001D1BF0">
        <w:rPr>
          <w:rStyle w:val="Emphasis"/>
          <w:color w:val="FF0000"/>
          <w:highlight w:val="green"/>
        </w:rPr>
        <w:t>entirety</w:t>
      </w:r>
      <w:r w:rsidRPr="001D1BF0">
        <w:rPr>
          <w:rStyle w:val="StyleUnderline"/>
          <w:color w:val="FF0000"/>
        </w:rPr>
        <w:t>:</w:t>
      </w:r>
      <w:r w:rsidRPr="001D1BF0">
        <w:rPr>
          <w:color w:val="FF0000"/>
          <w:sz w:val="16"/>
        </w:rPr>
        <w:t xml:space="preserve"> as a critique of capitalism, of modernity, of western civilization, of rationality itself. The idea of social pathology becomes intelligible only against the background of a philosophy of history or of an anthropology of decline, according to which the distortions of actual social life are but the inevitable consequence of longstanding historical processes.18 </w:t>
      </w:r>
      <w:r w:rsidRPr="001D1BF0">
        <w:rPr>
          <w:rStyle w:val="StyleUnderline"/>
          <w:color w:val="FF0000"/>
        </w:rPr>
        <w:t>For decolonialists the sickness</w:t>
      </w:r>
      <w:r w:rsidRPr="001D1BF0">
        <w:rPr>
          <w:color w:val="FF0000"/>
          <w:sz w:val="16"/>
        </w:rPr>
        <w:t xml:space="preserve"> that afflicts Latin America </w:t>
      </w:r>
      <w:r w:rsidRPr="001D1BF0">
        <w:rPr>
          <w:rStyle w:val="StyleUnderline"/>
          <w:color w:val="FF0000"/>
        </w:rPr>
        <w:t>is the global hegemony—economic, military, political, and cultural—of the West</w:t>
      </w:r>
      <w:r w:rsidRPr="001D1BF0">
        <w:rPr>
          <w:color w:val="FF0000"/>
          <w:sz w:val="16"/>
        </w:rPr>
        <w:t xml:space="preserve">, first via Europe and then the United States, broadcast under the philosophy of the Enlightenment with Europe carrying the mission. As Vallega explains, “Latin America suffered and continues to suffer under western hegemonic modernity and its system of power and knowledge.”19 Villoro believed that at the turn of the twentieth century </w:t>
      </w:r>
      <w:r w:rsidRPr="001D1BF0">
        <w:rPr>
          <w:rStyle w:val="StyleUnderline"/>
          <w:color w:val="FF0000"/>
        </w:rPr>
        <w:t xml:space="preserve">one of the modern ideas we inherited that must be questioned is </w:t>
      </w:r>
      <w:r w:rsidRPr="001D1BF0">
        <w:rPr>
          <w:rStyle w:val="Emphasis"/>
          <w:color w:val="FF0000"/>
          <w:highlight w:val="green"/>
        </w:rPr>
        <w:t>“global explanations”</w:t>
      </w:r>
      <w:r w:rsidRPr="001D1BF0">
        <w:rPr>
          <w:rStyle w:val="StyleUnderline"/>
          <w:color w:val="FF0000"/>
        </w:rPr>
        <w:t xml:space="preserve"> because “general ideologies tend to </w:t>
      </w:r>
      <w:r w:rsidRPr="001D1BF0">
        <w:rPr>
          <w:rStyle w:val="StyleUnderline"/>
          <w:color w:val="FF0000"/>
          <w:highlight w:val="green"/>
        </w:rPr>
        <w:t xml:space="preserve">slip into </w:t>
      </w:r>
      <w:r w:rsidRPr="001D1BF0">
        <w:rPr>
          <w:rStyle w:val="Emphasis"/>
          <w:color w:val="FF0000"/>
          <w:highlight w:val="green"/>
        </w:rPr>
        <w:t>totalitarianism</w:t>
      </w:r>
      <w:r w:rsidRPr="001D1BF0">
        <w:rPr>
          <w:rStyle w:val="StyleUnderline"/>
          <w:color w:val="FF0000"/>
        </w:rPr>
        <w:t xml:space="preserve"> in our thinking.”</w:t>
      </w:r>
      <w:r w:rsidRPr="001D1BF0">
        <w:rPr>
          <w:color w:val="FF0000"/>
          <w:sz w:val="16"/>
        </w:rPr>
        <w:t xml:space="preserve">20 I think Villoro’s reservations are warranted and can be extended to decolonial thought. Granted, a </w:t>
      </w:r>
      <w:r w:rsidRPr="001D1BF0">
        <w:rPr>
          <w:rStyle w:val="StyleUnderline"/>
          <w:color w:val="FF0000"/>
        </w:rPr>
        <w:t xml:space="preserve">theory of grand historical evil and systematic sickness in the Americas can have great explanatory power and provide theoretical comfort,21 but </w:t>
      </w:r>
      <w:r w:rsidRPr="001D1BF0">
        <w:rPr>
          <w:rStyle w:val="Emphasis"/>
          <w:color w:val="FF0000"/>
        </w:rPr>
        <w:t>where are we</w:t>
      </w:r>
      <w:r w:rsidRPr="001D1BF0">
        <w:rPr>
          <w:color w:val="FF0000"/>
          <w:sz w:val="16"/>
        </w:rPr>
        <w:t xml:space="preserve"> </w:t>
      </w:r>
      <w:r w:rsidRPr="001D1BF0">
        <w:rPr>
          <w:strike/>
          <w:color w:val="FF0000"/>
          <w:sz w:val="16"/>
        </w:rPr>
        <w:t>standing</w:t>
      </w:r>
      <w:r w:rsidRPr="001D1BF0">
        <w:rPr>
          <w:color w:val="FF0000"/>
          <w:sz w:val="16"/>
        </w:rPr>
        <w:t xml:space="preserve"> </w:t>
      </w:r>
      <w:r w:rsidRPr="001D1BF0">
        <w:rPr>
          <w:rStyle w:val="StyleUnderline"/>
          <w:color w:val="FF0000"/>
        </w:rPr>
        <w:t xml:space="preserve">when we start with such large historical metanarratives? </w:t>
      </w:r>
      <w:r w:rsidRPr="001D1BF0">
        <w:rPr>
          <w:rStyle w:val="Emphasis"/>
          <w:color w:val="FF0000"/>
          <w:highlight w:val="green"/>
        </w:rPr>
        <w:t>How is it this not a God’s-eye view of history?</w:t>
      </w:r>
      <w:r w:rsidRPr="001D1BF0">
        <w:rPr>
          <w:rStyle w:val="StyleUnderline"/>
          <w:color w:val="FF0000"/>
        </w:rPr>
        <w:t xml:space="preserve"> Is there a danger of slipping back into a form of </w:t>
      </w:r>
      <w:r w:rsidRPr="001D1BF0">
        <w:rPr>
          <w:rStyle w:val="Emphasis"/>
          <w:color w:val="FF0000"/>
        </w:rPr>
        <w:t>universalism</w:t>
      </w:r>
      <w:r w:rsidRPr="001D1BF0">
        <w:rPr>
          <w:rStyle w:val="StyleUnderline"/>
          <w:color w:val="FF0000"/>
        </w:rPr>
        <w:t xml:space="preserve">, which they have explicitly avoided? Isn’t there a danger that </w:t>
      </w:r>
      <w:r w:rsidRPr="001D1BF0">
        <w:rPr>
          <w:rStyle w:val="StyleUnderline"/>
          <w:color w:val="FF0000"/>
          <w:highlight w:val="green"/>
        </w:rPr>
        <w:t xml:space="preserve">when a theory </w:t>
      </w:r>
      <w:r w:rsidRPr="001D1BF0">
        <w:rPr>
          <w:rStyle w:val="Emphasis"/>
          <w:color w:val="FF0000"/>
          <w:highlight w:val="green"/>
        </w:rPr>
        <w:t>explains so much</w:t>
      </w:r>
      <w:r w:rsidRPr="001D1BF0">
        <w:rPr>
          <w:rStyle w:val="StyleUnderline"/>
          <w:color w:val="FF0000"/>
          <w:highlight w:val="green"/>
        </w:rPr>
        <w:t xml:space="preserve"> it becomes </w:t>
      </w:r>
      <w:r w:rsidRPr="001D1BF0">
        <w:rPr>
          <w:rStyle w:val="Emphasis"/>
          <w:color w:val="FF0000"/>
          <w:highlight w:val="green"/>
        </w:rPr>
        <w:t>nonfalsifiable</w:t>
      </w:r>
      <w:r w:rsidRPr="001D1BF0">
        <w:rPr>
          <w:rStyle w:val="StyleUnderline"/>
          <w:color w:val="FF0000"/>
          <w:highlight w:val="green"/>
        </w:rPr>
        <w:t xml:space="preserve"> and</w:t>
      </w:r>
      <w:r w:rsidRPr="001D1BF0">
        <w:rPr>
          <w:rStyle w:val="StyleUnderline"/>
          <w:color w:val="FF0000"/>
        </w:rPr>
        <w:t xml:space="preserve"> therefore </w:t>
      </w:r>
      <w:r w:rsidRPr="001D1BF0">
        <w:rPr>
          <w:rStyle w:val="Emphasis"/>
          <w:color w:val="FF0000"/>
          <w:highlight w:val="green"/>
        </w:rPr>
        <w:t>nonempirical</w:t>
      </w:r>
      <w:r w:rsidRPr="001D1BF0">
        <w:rPr>
          <w:rStyle w:val="StyleUnderline"/>
          <w:color w:val="FF0000"/>
        </w:rPr>
        <w:t>?</w:t>
      </w:r>
      <w:r w:rsidRPr="001D1BF0">
        <w:rPr>
          <w:color w:val="FF0000"/>
          <w:sz w:val="16"/>
        </w:rPr>
        <w:t xml:space="preserve"> In any case, </w:t>
      </w:r>
      <w:r w:rsidRPr="001D1BF0">
        <w:rPr>
          <w:rStyle w:val="StyleUnderline"/>
          <w:color w:val="FF0000"/>
          <w:highlight w:val="green"/>
        </w:rPr>
        <w:t>the quest for a comprehensive explanation</w:t>
      </w:r>
      <w:r w:rsidRPr="001D1BF0">
        <w:rPr>
          <w:rStyle w:val="StyleUnderline"/>
          <w:color w:val="FF0000"/>
        </w:rPr>
        <w:t xml:space="preserve"> and a grand historical narrative </w:t>
      </w:r>
      <w:r w:rsidRPr="001D1BF0">
        <w:rPr>
          <w:rStyle w:val="StyleUnderline"/>
          <w:color w:val="FF0000"/>
          <w:highlight w:val="green"/>
        </w:rPr>
        <w:t>is</w:t>
      </w:r>
      <w:r w:rsidRPr="001D1BF0">
        <w:rPr>
          <w:rStyle w:val="StyleUnderline"/>
          <w:color w:val="FF0000"/>
        </w:rPr>
        <w:t xml:space="preserve"> also </w:t>
      </w:r>
      <w:r w:rsidRPr="001D1BF0">
        <w:rPr>
          <w:rStyle w:val="StyleUnderline"/>
          <w:color w:val="FF0000"/>
          <w:highlight w:val="green"/>
        </w:rPr>
        <w:t xml:space="preserve">in danger of </w:t>
      </w:r>
      <w:r w:rsidRPr="001D1BF0">
        <w:rPr>
          <w:rStyle w:val="Emphasis"/>
          <w:color w:val="FF0000"/>
          <w:highlight w:val="green"/>
        </w:rPr>
        <w:t>not capturing</w:t>
      </w:r>
      <w:r w:rsidRPr="001D1BF0">
        <w:rPr>
          <w:rStyle w:val="StyleUnderline"/>
          <w:color w:val="FF0000"/>
        </w:rPr>
        <w:t xml:space="preserve"> the historical and concrete </w:t>
      </w:r>
      <w:r w:rsidRPr="001D1BF0">
        <w:rPr>
          <w:rStyle w:val="Emphasis"/>
          <w:color w:val="FF0000"/>
          <w:highlight w:val="green"/>
        </w:rPr>
        <w:t>particularity</w:t>
      </w:r>
      <w:r w:rsidRPr="001D1BF0">
        <w:rPr>
          <w:color w:val="FF0000"/>
          <w:sz w:val="16"/>
        </w:rPr>
        <w:t xml:space="preserve"> (pluralism, complexity, uniqueness) </w:t>
      </w:r>
      <w:r w:rsidRPr="001D1BF0">
        <w:rPr>
          <w:rStyle w:val="StyleUnderline"/>
          <w:color w:val="FF0000"/>
        </w:rPr>
        <w:t>of actual injustices.</w:t>
      </w:r>
      <w:r w:rsidRPr="001D1BF0">
        <w:rPr>
          <w:color w:val="FF0000"/>
          <w:sz w:val="16"/>
        </w:rPr>
        <w:t xml:space="preserve"> When we start at the broad level of globality and history as decolonialists often do, </w:t>
      </w:r>
      <w:r w:rsidRPr="001D1BF0">
        <w:rPr>
          <w:rStyle w:val="StyleUnderline"/>
          <w:color w:val="FF0000"/>
          <w:highlight w:val="green"/>
        </w:rPr>
        <w:t xml:space="preserve">there is a risk of </w:t>
      </w:r>
      <w:r w:rsidRPr="001D1BF0">
        <w:rPr>
          <w:rStyle w:val="Emphasis"/>
          <w:color w:val="FF0000"/>
          <w:highlight w:val="green"/>
        </w:rPr>
        <w:t>oversimplifying</w:t>
      </w:r>
      <w:r w:rsidRPr="001D1BF0">
        <w:rPr>
          <w:rStyle w:val="StyleUnderline"/>
          <w:color w:val="FF0000"/>
          <w:highlight w:val="green"/>
        </w:rPr>
        <w:t xml:space="preserve"> and encouraging</w:t>
      </w:r>
      <w:r w:rsidRPr="001D1BF0">
        <w:rPr>
          <w:rStyle w:val="StyleUnderline"/>
          <w:color w:val="FF0000"/>
        </w:rPr>
        <w:t xml:space="preserve"> </w:t>
      </w:r>
      <w:r w:rsidRPr="001D1BF0">
        <w:rPr>
          <w:strike/>
          <w:color w:val="FF0000"/>
          <w:sz w:val="16"/>
        </w:rPr>
        <w:t>blindness</w:t>
      </w:r>
      <w:r w:rsidRPr="001D1BF0">
        <w:rPr>
          <w:color w:val="FF0000"/>
          <w:sz w:val="16"/>
        </w:rPr>
        <w:t xml:space="preserve"> </w:t>
      </w:r>
      <w:r w:rsidRPr="001D1BF0">
        <w:rPr>
          <w:rStyle w:val="StyleUnderline"/>
          <w:color w:val="FF0000"/>
          <w:highlight w:val="green"/>
        </w:rPr>
        <w:t>[ignorance] about concrete injustices.</w:t>
      </w:r>
      <w:r w:rsidRPr="001D1BF0">
        <w:rPr>
          <w:color w:val="FF0000"/>
          <w:sz w:val="16"/>
        </w:rPr>
        <w:t xml:space="preserve"> Consulting recent rigorous research done by historians and social anthropologist about Latin America (more on this later) confirms what many know from simply living there: </w:t>
      </w:r>
      <w:r w:rsidRPr="001D1BF0">
        <w:rPr>
          <w:rStyle w:val="StyleUnderline"/>
          <w:color w:val="FF0000"/>
        </w:rPr>
        <w:t xml:space="preserve">most injustices in different parts of the Americas are so </w:t>
      </w:r>
      <w:r w:rsidRPr="001D1BF0">
        <w:rPr>
          <w:rStyle w:val="Emphasis"/>
          <w:color w:val="FF0000"/>
        </w:rPr>
        <w:t>complex</w:t>
      </w:r>
      <w:r w:rsidRPr="001D1BF0">
        <w:rPr>
          <w:rStyle w:val="StyleUnderline"/>
          <w:color w:val="FF0000"/>
        </w:rPr>
        <w:t xml:space="preserve"> that any simple explanation merits the </w:t>
      </w:r>
      <w:r w:rsidRPr="001D1BF0">
        <w:rPr>
          <w:rStyle w:val="Emphasis"/>
          <w:color w:val="FF0000"/>
        </w:rPr>
        <w:t>suspicion of being wishful thinking</w:t>
      </w:r>
      <w:r w:rsidRPr="001D1BF0">
        <w:rPr>
          <w:rStyle w:val="StyleUnderline"/>
          <w:color w:val="FF0000"/>
        </w:rPr>
        <w:t>.</w:t>
      </w:r>
      <w:r w:rsidRPr="001D1BF0">
        <w:rPr>
          <w:color w:val="FF0000"/>
          <w:sz w:val="16"/>
        </w:rPr>
        <w:t xml:space="preserve"> To be fair, compared to Marxism the decolonial turn added complexity and made a significant shift. Marxism as a tool was not sensitive enough to the realities on the ground in Latin America. </w:t>
      </w:r>
      <w:r w:rsidRPr="001D1BF0">
        <w:rPr>
          <w:rStyle w:val="StyleUnderline"/>
          <w:color w:val="FF0000"/>
        </w:rPr>
        <w:t xml:space="preserve">It was a universal model that </w:t>
      </w:r>
      <w:r w:rsidRPr="001D1BF0">
        <w:rPr>
          <w:rStyle w:val="Emphasis"/>
          <w:color w:val="FF0000"/>
        </w:rPr>
        <w:t>did not adequately address</w:t>
      </w:r>
      <w:r w:rsidRPr="001D1BF0">
        <w:rPr>
          <w:rStyle w:val="StyleUnderline"/>
          <w:color w:val="FF0000"/>
        </w:rPr>
        <w:t xml:space="preserve"> its </w:t>
      </w:r>
      <w:proofErr w:type="gramStart"/>
      <w:r w:rsidRPr="001D1BF0">
        <w:rPr>
          <w:rStyle w:val="Emphasis"/>
          <w:color w:val="FF0000"/>
        </w:rPr>
        <w:t>particular problems</w:t>
      </w:r>
      <w:proofErr w:type="gramEnd"/>
      <w:r w:rsidRPr="001D1BF0">
        <w:rPr>
          <w:rStyle w:val="StyleUnderline"/>
          <w:color w:val="FF0000"/>
        </w:rPr>
        <w:t>.</w:t>
      </w:r>
      <w:r w:rsidRPr="001D1BF0">
        <w:rPr>
          <w:color w:val="FF0000"/>
          <w:sz w:val="16"/>
        </w:rPr>
        <w:t xml:space="preserve"> However, decolonialists do not seem to have abandoned or questioned a similar methodological starting point. As a result, </w:t>
      </w:r>
      <w:r w:rsidRPr="001D1BF0">
        <w:rPr>
          <w:rStyle w:val="StyleUnderline"/>
          <w:color w:val="FF0000"/>
        </w:rPr>
        <w:t>decolonial theories may</w:t>
      </w:r>
      <w:r w:rsidRPr="001D1BF0">
        <w:rPr>
          <w:color w:val="FF0000"/>
          <w:sz w:val="16"/>
        </w:rPr>
        <w:t xml:space="preserve"> sometimes </w:t>
      </w:r>
      <w:r w:rsidRPr="001D1BF0">
        <w:rPr>
          <w:rStyle w:val="StyleUnderline"/>
          <w:color w:val="FF0000"/>
        </w:rPr>
        <w:t>be presented with</w:t>
      </w:r>
      <w:r w:rsidRPr="001D1BF0">
        <w:rPr>
          <w:color w:val="FF0000"/>
          <w:sz w:val="16"/>
        </w:rPr>
        <w:t xml:space="preserve"> the same pretension of offering </w:t>
      </w:r>
      <w:r w:rsidRPr="001D1BF0">
        <w:rPr>
          <w:rStyle w:val="StyleUnderline"/>
          <w:color w:val="FF0000"/>
        </w:rPr>
        <w:t xml:space="preserve">a </w:t>
      </w:r>
      <w:r w:rsidRPr="001D1BF0">
        <w:rPr>
          <w:rStyle w:val="Emphasis"/>
          <w:color w:val="FF0000"/>
        </w:rPr>
        <w:t>universal diagnosis</w:t>
      </w:r>
      <w:r w:rsidRPr="001D1BF0">
        <w:rPr>
          <w:rStyle w:val="StyleUnderline"/>
          <w:color w:val="FF0000"/>
        </w:rPr>
        <w:t xml:space="preserve"> of the </w:t>
      </w:r>
      <w:r w:rsidRPr="001D1BF0">
        <w:rPr>
          <w:rStyle w:val="Emphasis"/>
          <w:color w:val="FF0000"/>
        </w:rPr>
        <w:t>complex</w:t>
      </w:r>
      <w:r w:rsidRPr="001D1BF0">
        <w:rPr>
          <w:rStyle w:val="StyleUnderline"/>
          <w:color w:val="FF0000"/>
        </w:rPr>
        <w:t xml:space="preserve"> and </w:t>
      </w:r>
      <w:r w:rsidRPr="001D1BF0">
        <w:rPr>
          <w:rStyle w:val="Emphasis"/>
          <w:color w:val="FF0000"/>
        </w:rPr>
        <w:t>tragic problems</w:t>
      </w:r>
      <w:r w:rsidRPr="001D1BF0">
        <w:rPr>
          <w:color w:val="FF0000"/>
          <w:sz w:val="16"/>
        </w:rPr>
        <w:t xml:space="preserve"> of Latin America. Perhaps </w:t>
      </w:r>
      <w:r w:rsidRPr="001D1BF0">
        <w:rPr>
          <w:rStyle w:val="StyleUnderline"/>
          <w:color w:val="FF0000"/>
          <w:highlight w:val="green"/>
        </w:rPr>
        <w:t xml:space="preserve">a more </w:t>
      </w:r>
      <w:r w:rsidRPr="001D1BF0">
        <w:rPr>
          <w:rStyle w:val="Emphasis"/>
          <w:color w:val="FF0000"/>
          <w:highlight w:val="green"/>
        </w:rPr>
        <w:t>pluralistic</w:t>
      </w:r>
      <w:r w:rsidRPr="001D1BF0">
        <w:rPr>
          <w:rStyle w:val="StyleUnderline"/>
          <w:color w:val="FF0000"/>
          <w:highlight w:val="green"/>
        </w:rPr>
        <w:t xml:space="preserve"> and </w:t>
      </w:r>
      <w:r w:rsidRPr="001D1BF0">
        <w:rPr>
          <w:rStyle w:val="Emphasis"/>
          <w:color w:val="FF0000"/>
          <w:highlight w:val="green"/>
        </w:rPr>
        <w:t>context-sensitive</w:t>
      </w:r>
      <w:r w:rsidRPr="001D1BF0">
        <w:rPr>
          <w:rStyle w:val="StyleUnderline"/>
          <w:color w:val="FF0000"/>
          <w:highlight w:val="green"/>
        </w:rPr>
        <w:t xml:space="preserve"> approach could avoid</w:t>
      </w:r>
      <w:r w:rsidRPr="001D1BF0">
        <w:rPr>
          <w:rStyle w:val="StyleUnderline"/>
          <w:color w:val="FF0000"/>
        </w:rPr>
        <w:t xml:space="preserve"> some of the </w:t>
      </w:r>
      <w:r w:rsidRPr="001D1BF0">
        <w:rPr>
          <w:rStyle w:val="StyleUnderline"/>
          <w:color w:val="FF0000"/>
          <w:highlight w:val="green"/>
        </w:rPr>
        <w:t>dangers</w:t>
      </w:r>
      <w:r w:rsidRPr="001D1BF0">
        <w:rPr>
          <w:color w:val="FF0000"/>
          <w:sz w:val="16"/>
        </w:rPr>
        <w:t xml:space="preserve"> I have presented. Here is where the contrast with Villoro is useful. To be sure, </w:t>
      </w:r>
      <w:r w:rsidRPr="001D1BF0">
        <w:rPr>
          <w:rStyle w:val="StyleUnderline"/>
          <w:color w:val="FF0000"/>
        </w:rPr>
        <w:t xml:space="preserve">Villoro was critical of the same things as the decolonialists: the </w:t>
      </w:r>
      <w:r w:rsidRPr="001D1BF0">
        <w:rPr>
          <w:rStyle w:val="Emphasis"/>
          <w:color w:val="FF0000"/>
        </w:rPr>
        <w:t>Eurocentric narrative</w:t>
      </w:r>
      <w:r w:rsidRPr="001D1BF0">
        <w:rPr>
          <w:rStyle w:val="StyleUnderline"/>
          <w:color w:val="FF0000"/>
        </w:rPr>
        <w:t xml:space="preserve">, </w:t>
      </w:r>
      <w:r w:rsidRPr="001D1BF0">
        <w:rPr>
          <w:rStyle w:val="Emphasis"/>
          <w:color w:val="FF0000"/>
        </w:rPr>
        <w:t>modernity</w:t>
      </w:r>
      <w:r w:rsidRPr="001D1BF0">
        <w:rPr>
          <w:rStyle w:val="StyleUnderline"/>
          <w:color w:val="FF0000"/>
        </w:rPr>
        <w:t xml:space="preserve">, </w:t>
      </w:r>
      <w:r w:rsidRPr="001D1BF0">
        <w:rPr>
          <w:rStyle w:val="Emphasis"/>
          <w:color w:val="FF0000"/>
        </w:rPr>
        <w:t>liberalism</w:t>
      </w:r>
      <w:r w:rsidRPr="001D1BF0">
        <w:rPr>
          <w:rStyle w:val="StyleUnderline"/>
          <w:color w:val="FF0000"/>
        </w:rPr>
        <w:t>, and so on. However</w:t>
      </w:r>
      <w:r w:rsidRPr="001D1BF0">
        <w:rPr>
          <w:color w:val="FF0000"/>
          <w:sz w:val="16"/>
        </w:rPr>
        <w:t xml:space="preserve">, when he takes a reflective historical perspective about these large historical and lumpy categories there is a difference in how he does it. </w:t>
      </w:r>
      <w:r w:rsidRPr="001D1BF0">
        <w:rPr>
          <w:rStyle w:val="StyleUnderline"/>
          <w:color w:val="FF0000"/>
        </w:rPr>
        <w:t xml:space="preserve">He anchors his account in his </w:t>
      </w:r>
      <w:r w:rsidRPr="001D1BF0">
        <w:rPr>
          <w:rStyle w:val="Emphasis"/>
          <w:color w:val="FF0000"/>
        </w:rPr>
        <w:t>local present situation</w:t>
      </w:r>
      <w:r w:rsidRPr="001D1BF0">
        <w:rPr>
          <w:rStyle w:val="StyleUnderline"/>
          <w:color w:val="FF0000"/>
        </w:rPr>
        <w:t xml:space="preserve">, is very specific about </w:t>
      </w:r>
      <w:r w:rsidRPr="001D1BF0">
        <w:rPr>
          <w:rStyle w:val="Emphasis"/>
          <w:color w:val="FF0000"/>
        </w:rPr>
        <w:t xml:space="preserve">what particular aspects of modernity or liberalism are </w:t>
      </w:r>
      <w:proofErr w:type="gramStart"/>
      <w:r w:rsidRPr="001D1BF0">
        <w:rPr>
          <w:rStyle w:val="Emphasis"/>
          <w:color w:val="FF0000"/>
        </w:rPr>
        <w:t>problematic</w:t>
      </w:r>
      <w:r w:rsidRPr="001D1BF0">
        <w:rPr>
          <w:rStyle w:val="StyleUnderline"/>
          <w:color w:val="FF0000"/>
        </w:rPr>
        <w:t>, and</w:t>
      </w:r>
      <w:proofErr w:type="gramEnd"/>
      <w:r w:rsidRPr="001D1BF0">
        <w:rPr>
          <w:rStyle w:val="StyleUnderline"/>
          <w:color w:val="FF0000"/>
        </w:rPr>
        <w:t xml:space="preserve"> does </w:t>
      </w:r>
      <w:r w:rsidRPr="001D1BF0">
        <w:rPr>
          <w:rStyle w:val="StyleUnderline"/>
          <w:color w:val="FF0000"/>
        </w:rPr>
        <w:lastRenderedPageBreak/>
        <w:t>not have one preferred category of analysis such as coloniality.</w:t>
      </w:r>
      <w:r w:rsidRPr="001D1BF0">
        <w:rPr>
          <w:color w:val="FF0000"/>
          <w:sz w:val="16"/>
        </w:rPr>
        <w:t xml:space="preserve"> For most decolonial theorists, however, the </w:t>
      </w:r>
      <w:r w:rsidRPr="001D1BF0">
        <w:rPr>
          <w:rStyle w:val="StyleUnderline"/>
          <w:color w:val="FF0000"/>
        </w:rPr>
        <w:t>legacy of colonialism is central</w:t>
      </w:r>
      <w:r w:rsidRPr="001D1BF0">
        <w:rPr>
          <w:color w:val="FF0000"/>
          <w:sz w:val="16"/>
        </w:rPr>
        <w:t xml:space="preserve"> (understood broadly as coloniality), and the situation of the oppressed is to be analyzed in relation to a global narrative in which Europe is at its center or in relation to modernity or a global capitalist system. The decolonial project is centered on detecting plural manifestations of the single evolving domination (a social pathology) that started in 1492. </w:t>
      </w:r>
      <w:r w:rsidRPr="001D1BF0">
        <w:rPr>
          <w:rStyle w:val="StyleUnderline"/>
          <w:color w:val="FF0000"/>
        </w:rPr>
        <w:t>Liberation is understood as decolonization via undoing “the coloniality of power” and affirming what has been “conceal[ed] by the Western modern epistemic hegemony.”</w:t>
      </w:r>
      <w:r w:rsidRPr="001D1BF0">
        <w:rPr>
          <w:color w:val="FF0000"/>
          <w:sz w:val="16"/>
        </w:rPr>
        <w:t xml:space="preserve">22 In contrast, at the center of Villoro’s approach is liberation from domination, and the </w:t>
      </w:r>
      <w:r w:rsidRPr="001D1BF0">
        <w:rPr>
          <w:rStyle w:val="StyleUnderline"/>
          <w:color w:val="FF0000"/>
        </w:rPr>
        <w:t xml:space="preserve">causes of domination are plural and contextual and therefore </w:t>
      </w:r>
      <w:r w:rsidRPr="001D1BF0">
        <w:rPr>
          <w:rStyle w:val="Emphasis"/>
          <w:color w:val="FF0000"/>
        </w:rPr>
        <w:t>too complex</w:t>
      </w:r>
      <w:r w:rsidRPr="001D1BF0">
        <w:rPr>
          <w:rStyle w:val="StyleUnderline"/>
          <w:color w:val="FF0000"/>
        </w:rPr>
        <w:t xml:space="preserve"> to be articulated or framed by a global theory of domination.</w:t>
      </w:r>
      <w:r w:rsidRPr="001D1BF0">
        <w:rPr>
          <w:color w:val="FF0000"/>
          <w:sz w:val="16"/>
        </w:rPr>
        <w:t xml:space="preserve"> For Villoro liberation is a local event; one of its tools is to sometimes take a global perspective, and the </w:t>
      </w:r>
      <w:r w:rsidRPr="001D1BF0">
        <w:rPr>
          <w:rStyle w:val="StyleUnderline"/>
          <w:color w:val="FF0000"/>
        </w:rPr>
        <w:t xml:space="preserve">complexity of the problems on the ground </w:t>
      </w:r>
      <w:r w:rsidRPr="001D1BF0">
        <w:rPr>
          <w:rStyle w:val="Emphasis"/>
          <w:color w:val="FF0000"/>
        </w:rPr>
        <w:t>may not be fully captured</w:t>
      </w:r>
      <w:r w:rsidRPr="001D1BF0">
        <w:rPr>
          <w:rStyle w:val="StyleUnderline"/>
          <w:color w:val="FF0000"/>
        </w:rPr>
        <w:t xml:space="preserve"> by even our best academic global historical narratives</w:t>
      </w:r>
      <w:r w:rsidRPr="001D1BF0">
        <w:rPr>
          <w:color w:val="FF0000"/>
          <w:sz w:val="16"/>
        </w:rPr>
        <w:t xml:space="preserve"> and categories. He inquired into the history of a systematic injustice </w:t>
      </w:r>
      <w:proofErr w:type="gramStart"/>
      <w:r w:rsidRPr="001D1BF0">
        <w:rPr>
          <w:color w:val="FF0000"/>
          <w:sz w:val="16"/>
        </w:rPr>
        <w:t>in order to</w:t>
      </w:r>
      <w:proofErr w:type="gramEnd"/>
      <w:r w:rsidRPr="001D1BF0">
        <w:rPr>
          <w:color w:val="FF0000"/>
          <w:sz w:val="16"/>
        </w:rPr>
        <w:t xml:space="preserve"> facilitate inquiry into the present unique, context-bound injustice. If injustice is an </w:t>
      </w:r>
      <w:proofErr w:type="gramStart"/>
      <w:r w:rsidRPr="001D1BF0">
        <w:rPr>
          <w:color w:val="FF0000"/>
          <w:sz w:val="16"/>
        </w:rPr>
        <w:t>illness</w:t>
      </w:r>
      <w:proofErr w:type="gramEnd"/>
      <w:r w:rsidRPr="001D1BF0">
        <w:rPr>
          <w:color w:val="FF0000"/>
          <w:sz w:val="16"/>
        </w:rPr>
        <w:t xml:space="preserve"> then Villoro’s approach takes as its main focus diagnosing and treating the particular present illness, i.e., the particular injustice in a corner of Mexico, and not a global “social pathology” or some single transhistorical source of injustice. </w:t>
      </w:r>
      <w:r w:rsidRPr="001D1BF0">
        <w:rPr>
          <w:rStyle w:val="StyleUnderline"/>
          <w:color w:val="FF0000"/>
        </w:rPr>
        <w:t xml:space="preserve">As concepts and categories, </w:t>
      </w:r>
      <w:r w:rsidRPr="001D1BF0">
        <w:rPr>
          <w:rStyle w:val="Emphasis"/>
          <w:color w:val="FF0000"/>
        </w:rPr>
        <w:t>global hierarchies</w:t>
      </w:r>
      <w:r w:rsidRPr="001D1BF0">
        <w:rPr>
          <w:rStyle w:val="StyleUnderline"/>
          <w:color w:val="FF0000"/>
        </w:rPr>
        <w:t xml:space="preserve">, </w:t>
      </w:r>
      <w:r w:rsidRPr="001D1BF0">
        <w:rPr>
          <w:rStyle w:val="Emphasis"/>
          <w:color w:val="FF0000"/>
        </w:rPr>
        <w:t>white supremacy</w:t>
      </w:r>
      <w:r w:rsidRPr="001D1BF0">
        <w:rPr>
          <w:rStyle w:val="StyleUnderline"/>
          <w:color w:val="FF0000"/>
        </w:rPr>
        <w:t xml:space="preserve">, and </w:t>
      </w:r>
      <w:r w:rsidRPr="001D1BF0">
        <w:rPr>
          <w:rStyle w:val="Emphasis"/>
          <w:color w:val="FF0000"/>
        </w:rPr>
        <w:t>coloniality</w:t>
      </w:r>
      <w:r w:rsidRPr="001D1BF0">
        <w:rPr>
          <w:rStyle w:val="StyleUnderline"/>
          <w:color w:val="FF0000"/>
        </w:rPr>
        <w:t xml:space="preserve"> can be great tools that can have planetary significance.</w:t>
      </w:r>
      <w:r w:rsidRPr="001D1BF0">
        <w:rPr>
          <w:color w:val="FF0000"/>
          <w:sz w:val="16"/>
        </w:rPr>
        <w:t xml:space="preserve"> One could even argue that they pick out much-larger areas of people’s lives and injustices than the categories of class and gender. </w:t>
      </w:r>
      <w:r w:rsidRPr="001D1BF0">
        <w:rPr>
          <w:rStyle w:val="StyleUnderline"/>
          <w:color w:val="FF0000"/>
        </w:rPr>
        <w:t xml:space="preserve">However, </w:t>
      </w:r>
      <w:proofErr w:type="gramStart"/>
      <w:r w:rsidRPr="001D1BF0">
        <w:rPr>
          <w:rStyle w:val="StyleUnderline"/>
          <w:color w:val="FF0000"/>
          <w:highlight w:val="green"/>
        </w:rPr>
        <w:t>in spite of</w:t>
      </w:r>
      <w:proofErr w:type="gramEnd"/>
      <w:r w:rsidRPr="001D1BF0">
        <w:rPr>
          <w:rStyle w:val="StyleUnderline"/>
          <w:color w:val="FF0000"/>
          <w:highlight w:val="green"/>
        </w:rPr>
        <w:t xml:space="preserve"> their</w:t>
      </w:r>
      <w:r w:rsidRPr="001D1BF0">
        <w:rPr>
          <w:rStyle w:val="StyleUnderline"/>
          <w:color w:val="FF0000"/>
        </w:rPr>
        <w:t xml:space="preserve"> reach and </w:t>
      </w:r>
      <w:r w:rsidRPr="001D1BF0">
        <w:rPr>
          <w:rStyle w:val="StyleUnderline"/>
          <w:color w:val="FF0000"/>
          <w:highlight w:val="green"/>
        </w:rPr>
        <w:t xml:space="preserve">explanatory theoretical value they are </w:t>
      </w:r>
      <w:r w:rsidRPr="001D1BF0">
        <w:rPr>
          <w:rStyle w:val="Emphasis"/>
          <w:color w:val="FF0000"/>
          <w:highlight w:val="green"/>
        </w:rPr>
        <w:t>nothing more than tools</w:t>
      </w:r>
      <w:r w:rsidRPr="001D1BF0">
        <w:rPr>
          <w:rStyle w:val="StyleUnderline"/>
          <w:color w:val="FF0000"/>
          <w:highlight w:val="green"/>
        </w:rPr>
        <w:t xml:space="preserve"> to</w:t>
      </w:r>
      <w:r w:rsidRPr="001D1BF0">
        <w:rPr>
          <w:rStyle w:val="StyleUnderline"/>
          <w:color w:val="FF0000"/>
        </w:rPr>
        <w:t xml:space="preserve"> make </w:t>
      </w:r>
      <w:r w:rsidRPr="001D1BF0">
        <w:rPr>
          <w:rStyle w:val="StyleUnderline"/>
          <w:color w:val="FF0000"/>
          <w:highlight w:val="green"/>
        </w:rPr>
        <w:t>reference</w:t>
      </w:r>
      <w:r w:rsidRPr="001D1BF0">
        <w:rPr>
          <w:rStyle w:val="StyleUnderline"/>
          <w:color w:val="FF0000"/>
        </w:rPr>
        <w:t xml:space="preserve"> to</w:t>
      </w:r>
      <w:r w:rsidRPr="001D1BF0">
        <w:rPr>
          <w:color w:val="FF0000"/>
          <w:sz w:val="16"/>
        </w:rPr>
        <w:t xml:space="preserve"> and ameliorate particular injustices experienced (suffered) in the midst of a particular and unique relationship in a situation. Why is this important? In present situations (events) of injustice in the Americas </w:t>
      </w:r>
      <w:r w:rsidRPr="001D1BF0">
        <w:rPr>
          <w:rStyle w:val="StyleUnderline"/>
          <w:color w:val="FF0000"/>
        </w:rPr>
        <w:t xml:space="preserve">there are not only intersecting histories of </w:t>
      </w:r>
      <w:r w:rsidRPr="001D1BF0">
        <w:rPr>
          <w:rStyle w:val="Emphasis"/>
          <w:color w:val="FF0000"/>
        </w:rPr>
        <w:t>white supremacy</w:t>
      </w:r>
      <w:r w:rsidRPr="001D1BF0">
        <w:rPr>
          <w:rStyle w:val="StyleUnderline"/>
          <w:color w:val="FF0000"/>
        </w:rPr>
        <w:t xml:space="preserve">, </w:t>
      </w:r>
      <w:r w:rsidRPr="001D1BF0">
        <w:rPr>
          <w:rStyle w:val="Emphasis"/>
          <w:color w:val="FF0000"/>
        </w:rPr>
        <w:t>capitalist exploitation</w:t>
      </w:r>
      <w:r w:rsidRPr="001D1BF0">
        <w:rPr>
          <w:rStyle w:val="StyleUnderline"/>
          <w:color w:val="FF0000"/>
        </w:rPr>
        <w:t xml:space="preserve">, and </w:t>
      </w:r>
      <w:r w:rsidRPr="001D1BF0">
        <w:rPr>
          <w:rStyle w:val="Emphasis"/>
          <w:color w:val="FF0000"/>
        </w:rPr>
        <w:t>patriarchy</w:t>
      </w:r>
      <w:r w:rsidRPr="001D1BF0">
        <w:rPr>
          <w:rStyle w:val="StyleUnderline"/>
          <w:color w:val="FF0000"/>
        </w:rPr>
        <w:t xml:space="preserve">; </w:t>
      </w:r>
      <w:r w:rsidRPr="001D1BF0">
        <w:rPr>
          <w:rStyle w:val="StyleUnderline"/>
          <w:color w:val="FF0000"/>
          <w:highlight w:val="green"/>
        </w:rPr>
        <w:t>there are</w:t>
      </w:r>
      <w:r w:rsidRPr="001D1BF0">
        <w:rPr>
          <w:rStyle w:val="StyleUnderline"/>
          <w:color w:val="FF0000"/>
        </w:rPr>
        <w:t xml:space="preserve"> also </w:t>
      </w:r>
      <w:r w:rsidRPr="001D1BF0">
        <w:rPr>
          <w:rStyle w:val="Emphasis"/>
          <w:color w:val="FF0000"/>
          <w:highlight w:val="green"/>
        </w:rPr>
        <w:t>unique</w:t>
      </w:r>
      <w:r w:rsidRPr="001D1BF0">
        <w:rPr>
          <w:rStyle w:val="StyleUnderline"/>
          <w:color w:val="FF0000"/>
          <w:highlight w:val="green"/>
        </w:rPr>
        <w:t xml:space="preserve"> events, multiple countries with different </w:t>
      </w:r>
      <w:r w:rsidRPr="001D1BF0">
        <w:rPr>
          <w:rStyle w:val="Emphasis"/>
          <w:color w:val="FF0000"/>
          <w:highlight w:val="green"/>
        </w:rPr>
        <w:t>complex</w:t>
      </w:r>
      <w:r w:rsidRPr="001D1BF0">
        <w:rPr>
          <w:rStyle w:val="Emphasis"/>
          <w:color w:val="FF0000"/>
        </w:rPr>
        <w:t xml:space="preserve"> histories and present </w:t>
      </w:r>
      <w:r w:rsidRPr="001D1BF0">
        <w:rPr>
          <w:rStyle w:val="Emphasis"/>
          <w:color w:val="FF0000"/>
          <w:highlight w:val="green"/>
        </w:rPr>
        <w:t>circumstances</w:t>
      </w:r>
      <w:r w:rsidRPr="001D1BF0">
        <w:rPr>
          <w:rStyle w:val="StyleUnderline"/>
          <w:color w:val="FF0000"/>
          <w:highlight w:val="green"/>
        </w:rPr>
        <w:t xml:space="preserve">, as well as a </w:t>
      </w:r>
      <w:r w:rsidRPr="001D1BF0">
        <w:rPr>
          <w:rStyle w:val="Emphasis"/>
          <w:color w:val="FF0000"/>
          <w:highlight w:val="green"/>
        </w:rPr>
        <w:t xml:space="preserve">variety of </w:t>
      </w:r>
      <w:r w:rsidRPr="001D1BF0">
        <w:rPr>
          <w:rStyle w:val="Emphasis"/>
          <w:color w:val="FF0000"/>
        </w:rPr>
        <w:t xml:space="preserve">responsible </w:t>
      </w:r>
      <w:r w:rsidRPr="001D1BF0">
        <w:rPr>
          <w:rStyle w:val="Emphasis"/>
          <w:color w:val="FF0000"/>
          <w:highlight w:val="green"/>
        </w:rPr>
        <w:t>agents</w:t>
      </w:r>
      <w:r w:rsidRPr="001D1BF0">
        <w:rPr>
          <w:color w:val="FF0000"/>
          <w:sz w:val="16"/>
        </w:rPr>
        <w:t xml:space="preserve">—local and international governments, corporations, particular </w:t>
      </w:r>
      <w:proofErr w:type="gramStart"/>
      <w:r w:rsidRPr="001D1BF0">
        <w:rPr>
          <w:color w:val="FF0000"/>
          <w:sz w:val="16"/>
        </w:rPr>
        <w:t>individuals</w:t>
      </w:r>
      <w:proofErr w:type="gramEnd"/>
      <w:r w:rsidRPr="001D1BF0">
        <w:rPr>
          <w:color w:val="FF0000"/>
          <w:sz w:val="16"/>
        </w:rPr>
        <w:t xml:space="preserve"> and communities. Regardless of how much a theory of global domination that centers on coloniality can actually explain, </w:t>
      </w:r>
      <w:r w:rsidRPr="001D1BF0">
        <w:rPr>
          <w:rStyle w:val="StyleUnderline"/>
          <w:color w:val="FF0000"/>
          <w:highlight w:val="green"/>
        </w:rPr>
        <w:t xml:space="preserve">it is reasonable to worry about </w:t>
      </w:r>
      <w:r w:rsidRPr="001D1BF0">
        <w:rPr>
          <w:rStyle w:val="Emphasis"/>
          <w:color w:val="FF0000"/>
          <w:highlight w:val="green"/>
        </w:rPr>
        <w:t>what it leaves out</w:t>
      </w:r>
      <w:r w:rsidRPr="001D1BF0">
        <w:rPr>
          <w:rStyle w:val="StyleUnderline"/>
          <w:color w:val="FF0000"/>
          <w:highlight w:val="green"/>
        </w:rPr>
        <w:t xml:space="preserve"> and </w:t>
      </w:r>
      <w:r w:rsidRPr="001D1BF0">
        <w:rPr>
          <w:rStyle w:val="Emphasis"/>
          <w:color w:val="FF0000"/>
          <w:highlight w:val="green"/>
        </w:rPr>
        <w:t>question</w:t>
      </w:r>
      <w:r w:rsidRPr="001D1BF0">
        <w:rPr>
          <w:rStyle w:val="Emphasis"/>
          <w:color w:val="FF0000"/>
        </w:rPr>
        <w:t xml:space="preserve"> the </w:t>
      </w:r>
      <w:r w:rsidRPr="001D1BF0">
        <w:rPr>
          <w:rStyle w:val="Emphasis"/>
          <w:color w:val="FF0000"/>
          <w:highlight w:val="green"/>
        </w:rPr>
        <w:t>extent to which it really helps</w:t>
      </w:r>
      <w:r w:rsidRPr="001D1BF0">
        <w:rPr>
          <w:rStyle w:val="StyleUnderline"/>
          <w:color w:val="FF0000"/>
        </w:rPr>
        <w:t xml:space="preserve"> those who </w:t>
      </w:r>
      <w:proofErr w:type="gramStart"/>
      <w:r w:rsidRPr="001D1BF0">
        <w:rPr>
          <w:rStyle w:val="StyleUnderline"/>
          <w:color w:val="FF0000"/>
        </w:rPr>
        <w:t>are victims of injustice</w:t>
      </w:r>
      <w:proofErr w:type="gramEnd"/>
      <w:r w:rsidRPr="001D1BF0">
        <w:rPr>
          <w:rStyle w:val="StyleUnderline"/>
          <w:color w:val="FF0000"/>
        </w:rPr>
        <w:t>.</w:t>
      </w:r>
      <w:r w:rsidRPr="001D1BF0">
        <w:rPr>
          <w:color w:val="FF0000"/>
          <w:sz w:val="16"/>
        </w:rPr>
        <w:t xml:space="preserve"> A wider net may bring more fish from the ocean, but I am not sure this applies to injustices. </w:t>
      </w:r>
      <w:r w:rsidRPr="001D1BF0">
        <w:rPr>
          <w:rStyle w:val="StyleUnderline"/>
          <w:color w:val="FF0000"/>
        </w:rPr>
        <w:t>Such theories may lead to analysis</w:t>
      </w:r>
      <w:r w:rsidRPr="001D1BF0">
        <w:rPr>
          <w:color w:val="FF0000"/>
          <w:sz w:val="16"/>
        </w:rPr>
        <w:t xml:space="preserve"> or diagnosis that while true at some level, </w:t>
      </w:r>
      <w:r w:rsidRPr="001D1BF0">
        <w:rPr>
          <w:rStyle w:val="StyleUnderline"/>
          <w:color w:val="FF0000"/>
        </w:rPr>
        <w:t xml:space="preserve">may </w:t>
      </w:r>
      <w:proofErr w:type="gramStart"/>
      <w:r w:rsidRPr="001D1BF0">
        <w:rPr>
          <w:rStyle w:val="StyleUnderline"/>
          <w:color w:val="FF0000"/>
        </w:rPr>
        <w:t>actually have</w:t>
      </w:r>
      <w:proofErr w:type="gramEnd"/>
      <w:r w:rsidRPr="001D1BF0">
        <w:rPr>
          <w:rStyle w:val="StyleUnderline"/>
          <w:color w:val="FF0000"/>
        </w:rPr>
        <w:t xml:space="preserve"> </w:t>
      </w:r>
      <w:r w:rsidRPr="001D1BF0">
        <w:rPr>
          <w:rStyle w:val="Emphasis"/>
          <w:color w:val="FF0000"/>
        </w:rPr>
        <w:t>very little to offer</w:t>
      </w:r>
      <w:r w:rsidRPr="001D1BF0">
        <w:rPr>
          <w:rStyle w:val="StyleUnderline"/>
          <w:color w:val="FF0000"/>
        </w:rPr>
        <w:t xml:space="preserve"> in terms of more specific diagnoses and solutions that can be of any help to someone suffering</w:t>
      </w:r>
      <w:r w:rsidRPr="001D1BF0">
        <w:rPr>
          <w:color w:val="FF0000"/>
          <w:sz w:val="16"/>
        </w:rPr>
        <w:t xml:space="preserve"> an injustice. However, for Mignolo coloniality is “the underlying logic of the foundation and unfolding of Western civilization from the Renaissance to today”23 </w:t>
      </w:r>
      <w:r w:rsidRPr="001D1BF0">
        <w:rPr>
          <w:rStyle w:val="StyleUnderline"/>
          <w:color w:val="FF0000"/>
        </w:rPr>
        <w:t>Coloniality</w:t>
      </w:r>
      <w:r w:rsidRPr="001D1BF0">
        <w:rPr>
          <w:color w:val="FF0000"/>
          <w:sz w:val="16"/>
        </w:rPr>
        <w:t xml:space="preserve"> helps explain how race and gender became the basis of classification in the Americas, but it </w:t>
      </w:r>
      <w:r w:rsidRPr="001D1BF0">
        <w:rPr>
          <w:rStyle w:val="StyleUnderline"/>
          <w:color w:val="FF0000"/>
        </w:rPr>
        <w:t xml:space="preserve">remains an open question </w:t>
      </w:r>
      <w:r w:rsidRPr="001D1BF0">
        <w:rPr>
          <w:rStyle w:val="Emphasis"/>
          <w:color w:val="FF0000"/>
        </w:rPr>
        <w:t xml:space="preserve">how these categories </w:t>
      </w:r>
      <w:proofErr w:type="gramStart"/>
      <w:r w:rsidRPr="001D1BF0">
        <w:rPr>
          <w:rStyle w:val="Emphasis"/>
          <w:color w:val="FF0000"/>
        </w:rPr>
        <w:t>actually operate</w:t>
      </w:r>
      <w:proofErr w:type="gramEnd"/>
      <w:r w:rsidRPr="001D1BF0">
        <w:rPr>
          <w:color w:val="FF0000"/>
          <w:sz w:val="16"/>
        </w:rPr>
        <w:t xml:space="preserve"> in particular countries or even in particular unjust events. We can say all we want that the oppressed live in power structures located in global hierarchies and a world-system, but that does not fully capture where they are. </w:t>
      </w:r>
      <w:r w:rsidRPr="001D1BF0">
        <w:rPr>
          <w:rStyle w:val="StyleUnderline"/>
          <w:color w:val="FF0000"/>
        </w:rPr>
        <w:t xml:space="preserve">However useful and true that account may be about someone’s </w:t>
      </w:r>
      <w:proofErr w:type="gramStart"/>
      <w:r w:rsidRPr="001D1BF0">
        <w:rPr>
          <w:rStyle w:val="StyleUnderline"/>
          <w:color w:val="FF0000"/>
        </w:rPr>
        <w:t>particular circumstances</w:t>
      </w:r>
      <w:proofErr w:type="gramEnd"/>
      <w:r w:rsidRPr="001D1BF0">
        <w:rPr>
          <w:rStyle w:val="StyleUnderline"/>
          <w:color w:val="FF0000"/>
        </w:rPr>
        <w:t xml:space="preserve">, it is still </w:t>
      </w:r>
      <w:r w:rsidRPr="001D1BF0">
        <w:rPr>
          <w:rStyle w:val="Emphasis"/>
          <w:color w:val="FF0000"/>
        </w:rPr>
        <w:t>overabstracted</w:t>
      </w:r>
      <w:r w:rsidRPr="001D1BF0">
        <w:rPr>
          <w:rStyle w:val="StyleUnderline"/>
          <w:color w:val="FF0000"/>
        </w:rPr>
        <w:t>.</w:t>
      </w:r>
      <w:r w:rsidRPr="001D1BF0">
        <w:rPr>
          <w:color w:val="FF0000"/>
          <w:sz w:val="16"/>
        </w:rPr>
        <w:t xml:space="preserve"> Knowing how people have been classified according to a colonial matrix of power is important, but only insofar as it may help us inquire about the present actual causes of an injustice. Moreover, </w:t>
      </w:r>
      <w:r w:rsidRPr="001D1BF0">
        <w:rPr>
          <w:rStyle w:val="StyleUnderline"/>
          <w:color w:val="FF0000"/>
          <w:highlight w:val="green"/>
        </w:rPr>
        <w:t>it is not obvious how</w:t>
      </w:r>
      <w:r w:rsidRPr="001D1BF0">
        <w:rPr>
          <w:rStyle w:val="StyleUnderline"/>
          <w:color w:val="FF0000"/>
        </w:rPr>
        <w:t xml:space="preserve"> the </w:t>
      </w:r>
      <w:r w:rsidRPr="001D1BF0">
        <w:rPr>
          <w:rStyle w:val="Emphasis"/>
          <w:color w:val="FF0000"/>
        </w:rPr>
        <w:t xml:space="preserve">use of </w:t>
      </w:r>
      <w:r w:rsidRPr="001D1BF0">
        <w:rPr>
          <w:rStyle w:val="Emphasis"/>
          <w:color w:val="FF0000"/>
          <w:highlight w:val="green"/>
        </w:rPr>
        <w:t>a single name</w:t>
      </w:r>
      <w:r w:rsidRPr="001D1BF0">
        <w:rPr>
          <w:rStyle w:val="StyleUnderline"/>
          <w:color w:val="FF0000"/>
          <w:highlight w:val="green"/>
        </w:rPr>
        <w:t xml:space="preserve"> and</w:t>
      </w:r>
      <w:r w:rsidRPr="001D1BF0">
        <w:rPr>
          <w:rStyle w:val="StyleUnderline"/>
          <w:color w:val="FF0000"/>
        </w:rPr>
        <w:t xml:space="preserve"> the </w:t>
      </w:r>
      <w:r w:rsidRPr="001D1BF0">
        <w:rPr>
          <w:rStyle w:val="Emphasis"/>
          <w:color w:val="FF0000"/>
          <w:highlight w:val="green"/>
        </w:rPr>
        <w:t>prism of a single cause</w:t>
      </w:r>
      <w:r w:rsidRPr="001D1BF0">
        <w:rPr>
          <w:rStyle w:val="StyleUnderline"/>
          <w:color w:val="FF0000"/>
          <w:highlight w:val="green"/>
        </w:rPr>
        <w:t xml:space="preserve"> helps</w:t>
      </w:r>
      <w:r w:rsidRPr="001D1BF0">
        <w:rPr>
          <w:rStyle w:val="StyleUnderline"/>
          <w:color w:val="FF0000"/>
        </w:rPr>
        <w:t xml:space="preserve"> in trying to </w:t>
      </w:r>
      <w:r w:rsidRPr="001D1BF0">
        <w:rPr>
          <w:rStyle w:val="StyleUnderline"/>
          <w:color w:val="FF0000"/>
          <w:highlight w:val="green"/>
        </w:rPr>
        <w:t>ameliorate</w:t>
      </w:r>
      <w:r w:rsidRPr="001D1BF0">
        <w:rPr>
          <w:rStyle w:val="StyleUnderline"/>
          <w:color w:val="FF0000"/>
        </w:rPr>
        <w:t xml:space="preserve"> the </w:t>
      </w:r>
      <w:r w:rsidRPr="001D1BF0">
        <w:rPr>
          <w:rStyle w:val="StyleUnderline"/>
          <w:color w:val="FF0000"/>
          <w:highlight w:val="green"/>
        </w:rPr>
        <w:t>particular and context-specific evils</w:t>
      </w:r>
      <w:r w:rsidRPr="001D1BF0">
        <w:rPr>
          <w:color w:val="FF0000"/>
          <w:sz w:val="16"/>
        </w:rPr>
        <w:t xml:space="preserve"> from which </w:t>
      </w:r>
      <w:proofErr w:type="gramStart"/>
      <w:r w:rsidRPr="001D1BF0">
        <w:rPr>
          <w:color w:val="FF0000"/>
          <w:sz w:val="16"/>
        </w:rPr>
        <w:t>particular countries</w:t>
      </w:r>
      <w:proofErr w:type="gramEnd"/>
      <w:r w:rsidRPr="001D1BF0">
        <w:rPr>
          <w:color w:val="FF0000"/>
          <w:sz w:val="16"/>
        </w:rPr>
        <w:t xml:space="preserve"> and people in Latin America suffer. One could reply that my worries are misplaced. </w:t>
      </w:r>
      <w:r w:rsidRPr="001D1BF0">
        <w:rPr>
          <w:rStyle w:val="StyleUnderline"/>
          <w:color w:val="FF0000"/>
        </w:rPr>
        <w:t xml:space="preserve">Calling </w:t>
      </w:r>
      <w:proofErr w:type="gramStart"/>
      <w:r w:rsidRPr="001D1BF0">
        <w:rPr>
          <w:rStyle w:val="StyleUnderline"/>
          <w:color w:val="FF0000"/>
        </w:rPr>
        <w:t>decolonization</w:t>
      </w:r>
      <w:proofErr w:type="gramEnd"/>
      <w:r w:rsidRPr="001D1BF0">
        <w:rPr>
          <w:rStyle w:val="StyleUnderline"/>
          <w:color w:val="FF0000"/>
        </w:rPr>
        <w:t xml:space="preserve"> the cure may suggest that coloniality is some sort of </w:t>
      </w:r>
      <w:r w:rsidRPr="001D1BF0">
        <w:rPr>
          <w:rStyle w:val="Emphasis"/>
          <w:color w:val="FF0000"/>
        </w:rPr>
        <w:t>single homogeneous cause</w:t>
      </w:r>
      <w:r w:rsidRPr="001D1BF0">
        <w:rPr>
          <w:rStyle w:val="StyleUnderline"/>
          <w:color w:val="FF0000"/>
        </w:rPr>
        <w:t>, but the decolonialists have distinguished between different types of coloniality and have included in their diagnosis a plurality of causes</w:t>
      </w:r>
      <w:r w:rsidRPr="001D1BF0">
        <w:rPr>
          <w:color w:val="FF0000"/>
          <w:sz w:val="16"/>
        </w:rPr>
        <w:t xml:space="preserve"> such as exploitation of resources, political manipulation, and assimilation of people from other cultures. </w:t>
      </w:r>
      <w:r w:rsidRPr="001D1BF0">
        <w:rPr>
          <w:rStyle w:val="StyleUnderline"/>
          <w:color w:val="FF0000"/>
        </w:rPr>
        <w:t xml:space="preserve">If this is </w:t>
      </w:r>
      <w:r w:rsidRPr="001D1BF0">
        <w:rPr>
          <w:rStyle w:val="StyleUnderline"/>
          <w:color w:val="FF0000"/>
        </w:rPr>
        <w:lastRenderedPageBreak/>
        <w:t xml:space="preserve">the case then </w:t>
      </w:r>
      <w:r w:rsidRPr="001D1BF0">
        <w:rPr>
          <w:rStyle w:val="Emphasis"/>
          <w:color w:val="FF0000"/>
        </w:rPr>
        <w:t xml:space="preserve">why not address these more particular </w:t>
      </w:r>
      <w:proofErr w:type="gramStart"/>
      <w:r w:rsidRPr="001D1BF0">
        <w:rPr>
          <w:rStyle w:val="Emphasis"/>
          <w:color w:val="FF0000"/>
        </w:rPr>
        <w:t>evils</w:t>
      </w:r>
      <w:r w:rsidRPr="001D1BF0">
        <w:rPr>
          <w:rStyle w:val="StyleUnderline"/>
          <w:color w:val="FF0000"/>
        </w:rPr>
        <w:t>, unless</w:t>
      </w:r>
      <w:proofErr w:type="gramEnd"/>
      <w:r w:rsidRPr="001D1BF0">
        <w:rPr>
          <w:rStyle w:val="StyleUnderline"/>
          <w:color w:val="FF0000"/>
        </w:rPr>
        <w:t xml:space="preserve"> one is really committed to some unitary account in which all of these evils can be reduced to a singular cause?</w:t>
      </w:r>
    </w:p>
    <w:p w14:paraId="3E22B163" w14:textId="240929ED" w:rsidR="00D94D93" w:rsidRPr="001D1BF0" w:rsidRDefault="00D94D93" w:rsidP="00D94D93">
      <w:pPr>
        <w:pStyle w:val="Heading4"/>
        <w:rPr>
          <w:rFonts w:eastAsia="Times New Roman"/>
          <w:color w:val="FF0000"/>
        </w:rPr>
      </w:pPr>
      <w:r w:rsidRPr="001D1BF0">
        <w:rPr>
          <w:rFonts w:eastAsia="Times New Roman"/>
          <w:color w:val="FF0000"/>
        </w:rPr>
        <w:t xml:space="preserve">13. </w:t>
      </w:r>
      <w:r w:rsidRPr="001D1BF0">
        <w:rPr>
          <w:rFonts w:eastAsia="Times New Roman"/>
          <w:color w:val="FF0000"/>
        </w:rPr>
        <w:t>The state is inevitable – blanket rejections exacerbate status quo violence</w:t>
      </w:r>
    </w:p>
    <w:p w14:paraId="53FBFAC8" w14:textId="77777777" w:rsidR="00D94D93" w:rsidRPr="001D1BF0" w:rsidRDefault="00D94D93" w:rsidP="00D94D93">
      <w:pPr>
        <w:rPr>
          <w:rStyle w:val="StyleUnderline"/>
          <w:color w:val="FF0000"/>
        </w:rPr>
      </w:pPr>
      <w:r w:rsidRPr="001D1BF0">
        <w:rPr>
          <w:rStyle w:val="StyleUnderline"/>
          <w:color w:val="FF0000"/>
          <w:highlight w:val="cyan"/>
        </w:rPr>
        <w:t>McCormack 10</w:t>
      </w:r>
      <w:r w:rsidRPr="001D1BF0">
        <w:rPr>
          <w:rStyle w:val="StyleUnderline"/>
          <w:color w:val="FF0000"/>
        </w:rPr>
        <w:t xml:space="preserve"> – Lecturer in International Politics at the University of Leicester</w:t>
      </w:r>
    </w:p>
    <w:p w14:paraId="04D0A001" w14:textId="77777777" w:rsidR="00D94D93" w:rsidRPr="001D1BF0" w:rsidRDefault="00D94D93" w:rsidP="00D94D93">
      <w:pPr>
        <w:rPr>
          <w:color w:val="FF0000"/>
          <w:sz w:val="16"/>
          <w:szCs w:val="16"/>
        </w:rPr>
      </w:pPr>
      <w:r w:rsidRPr="001D1BF0">
        <w:rPr>
          <w:color w:val="FF0000"/>
          <w:sz w:val="16"/>
          <w:szCs w:val="16"/>
        </w:rPr>
        <w:t>(Tara, PhD in IR from the University of Westminster, “Critique, Security and Power: The Political Limits to Emancipatory Approaches,” p139 //Bozzles the Bozz-Dawg Bozz Bozz)</w:t>
      </w:r>
    </w:p>
    <w:p w14:paraId="5296F591" w14:textId="77777777" w:rsidR="00D94D93" w:rsidRPr="001D1BF0" w:rsidRDefault="00D94D93" w:rsidP="00D94D93">
      <w:pPr>
        <w:rPr>
          <w:color w:val="FF0000"/>
          <w:sz w:val="16"/>
          <w:szCs w:val="16"/>
        </w:rPr>
      </w:pPr>
      <w:r w:rsidRPr="001D1BF0">
        <w:rPr>
          <w:color w:val="FF0000"/>
          <w:sz w:val="16"/>
          <w:szCs w:val="16"/>
        </w:rPr>
        <w:t xml:space="preserve">Critics of critical and emancipatory theory have raised pertinent problems in terms </w:t>
      </w:r>
      <w:proofErr w:type="gramStart"/>
      <w:r w:rsidRPr="001D1BF0">
        <w:rPr>
          <w:color w:val="FF0000"/>
          <w:sz w:val="16"/>
          <w:szCs w:val="16"/>
        </w:rPr>
        <w:t>both of the idealism</w:t>
      </w:r>
      <w:proofErr w:type="gramEnd"/>
      <w:r w:rsidRPr="001D1BF0">
        <w:rPr>
          <w:color w:val="FF0000"/>
          <w:sz w:val="16"/>
          <w:szCs w:val="16"/>
        </w:rPr>
        <w:t xml:space="preserve"> of critical approaches and their problematic relationship to contemporary liberal intervention. Critical theorists themselves are aware that their prescriptions seem to be hard to separate from contemporary discourses and practices of power, yet critical theorists do not seem to be able to offer any understanding of why this might be. However, </w:t>
      </w:r>
      <w:r w:rsidRPr="001D1BF0">
        <w:rPr>
          <w:rStyle w:val="StyleUnderline"/>
          <w:color w:val="FF0000"/>
          <w:highlight w:val="cyan"/>
        </w:rPr>
        <w:t>the limitations to critical</w:t>
      </w:r>
      <w:r w:rsidRPr="001D1BF0">
        <w:rPr>
          <w:rStyle w:val="StyleUnderline"/>
          <w:color w:val="FF0000"/>
        </w:rPr>
        <w:t xml:space="preserve"> and emancipatory </w:t>
      </w:r>
      <w:r w:rsidRPr="001D1BF0">
        <w:rPr>
          <w:rStyle w:val="StyleUnderline"/>
          <w:color w:val="FF0000"/>
          <w:highlight w:val="cyan"/>
        </w:rPr>
        <w:t xml:space="preserve">approaches cannot be overcome by distinguishing themselves from liberal </w:t>
      </w:r>
      <w:r w:rsidRPr="001D1BF0">
        <w:rPr>
          <w:rStyle w:val="StyleUnderline"/>
          <w:color w:val="FF0000"/>
        </w:rPr>
        <w:t xml:space="preserve">internationalist </w:t>
      </w:r>
      <w:r w:rsidRPr="001D1BF0">
        <w:rPr>
          <w:rStyle w:val="StyleUnderline"/>
          <w:color w:val="FF0000"/>
          <w:highlight w:val="cyan"/>
        </w:rPr>
        <w:t>policy</w:t>
      </w:r>
      <w:r w:rsidRPr="001D1BF0">
        <w:rPr>
          <w:color w:val="FF0000"/>
          <w:sz w:val="16"/>
          <w:szCs w:val="16"/>
        </w:rPr>
        <w:t xml:space="preserve">. In </w:t>
      </w:r>
      <w:proofErr w:type="gramStart"/>
      <w:r w:rsidRPr="001D1BF0">
        <w:rPr>
          <w:color w:val="FF0000"/>
          <w:sz w:val="16"/>
          <w:szCs w:val="16"/>
        </w:rPr>
        <w:t>fact</w:t>
      </w:r>
      <w:proofErr w:type="gramEnd"/>
      <w:r w:rsidRPr="001D1BF0">
        <w:rPr>
          <w:color w:val="FF0000"/>
          <w:sz w:val="16"/>
          <w:szCs w:val="16"/>
        </w:rPr>
        <w:t xml:space="preserve"> a closer engagement with contemporary security policies and discourse would show the similarities with critical theory and that both suffer from the same limitations. The limitations of critical and emancipatory approaches are to be found in critical prescriptions in the contemporary political context. Jahn is right to argue that critical theory is idealistic, but this needs to be explained why. Douzinas is right to argue that critical theory becomes a justification for power and this needs to be explained why. The reasons for this remain undertheorised. I argue here that </w:t>
      </w:r>
      <w:r w:rsidRPr="001D1BF0">
        <w:rPr>
          <w:rStyle w:val="StyleUnderline"/>
          <w:color w:val="FF0000"/>
          <w:highlight w:val="cyan"/>
        </w:rPr>
        <w:t>critical</w:t>
      </w:r>
      <w:r w:rsidRPr="001D1BF0">
        <w:rPr>
          <w:rStyle w:val="StyleUnderline"/>
          <w:color w:val="FF0000"/>
        </w:rPr>
        <w:t xml:space="preserve"> and emancipatory </w:t>
      </w:r>
      <w:r w:rsidRPr="001D1BF0">
        <w:rPr>
          <w:rStyle w:val="StyleUnderline"/>
          <w:color w:val="FF0000"/>
          <w:highlight w:val="cyan"/>
        </w:rPr>
        <w:t xml:space="preserve">approaches lack </w:t>
      </w:r>
      <w:r w:rsidRPr="001D1BF0">
        <w:rPr>
          <w:rStyle w:val="StyleUnderline"/>
          <w:color w:val="FF0000"/>
        </w:rPr>
        <w:t xml:space="preserve">a fundamental </w:t>
      </w:r>
      <w:r w:rsidRPr="001D1BF0">
        <w:rPr>
          <w:rStyle w:val="StyleUnderline"/>
          <w:color w:val="FF0000"/>
          <w:highlight w:val="cyan"/>
        </w:rPr>
        <w:t xml:space="preserve">understanding of what is at stake </w:t>
      </w:r>
      <w:r w:rsidRPr="001D1BF0">
        <w:rPr>
          <w:rStyle w:val="StyleUnderline"/>
          <w:color w:val="FF0000"/>
        </w:rPr>
        <w:t xml:space="preserve">in the political realm. </w:t>
      </w:r>
      <w:r w:rsidRPr="001D1BF0">
        <w:rPr>
          <w:rStyle w:val="StyleUnderline"/>
          <w:color w:val="FF0000"/>
          <w:highlight w:val="cyan"/>
        </w:rPr>
        <w:t>For</w:t>
      </w:r>
      <w:r w:rsidRPr="001D1BF0">
        <w:rPr>
          <w:rStyle w:val="StyleUnderline"/>
          <w:color w:val="FF0000"/>
        </w:rPr>
        <w:t xml:space="preserve"> critical </w:t>
      </w:r>
      <w:r w:rsidRPr="001D1BF0">
        <w:rPr>
          <w:rStyle w:val="StyleUnderline"/>
          <w:color w:val="FF0000"/>
          <w:highlight w:val="cyan"/>
        </w:rPr>
        <w:t xml:space="preserve">theorists </w:t>
      </w:r>
      <w:r w:rsidRPr="001D1BF0">
        <w:rPr>
          <w:rStyle w:val="StyleUnderline"/>
          <w:color w:val="FF0000"/>
        </w:rPr>
        <w:t xml:space="preserve">the state and </w:t>
      </w:r>
      <w:r w:rsidRPr="001D1BF0">
        <w:rPr>
          <w:rStyle w:val="StyleUnderline"/>
          <w:color w:val="FF0000"/>
          <w:highlight w:val="cyan"/>
        </w:rPr>
        <w:t xml:space="preserve">sovereignty represent oppressive structures that work against </w:t>
      </w:r>
      <w:r w:rsidRPr="001D1BF0">
        <w:rPr>
          <w:rStyle w:val="StyleUnderline"/>
          <w:color w:val="FF0000"/>
        </w:rPr>
        <w:t xml:space="preserve">human </w:t>
      </w:r>
      <w:r w:rsidRPr="001D1BF0">
        <w:rPr>
          <w:rStyle w:val="StyleUnderline"/>
          <w:color w:val="FF0000"/>
          <w:highlight w:val="cyan"/>
        </w:rPr>
        <w:t>freedom</w:t>
      </w:r>
      <w:r w:rsidRPr="001D1BF0">
        <w:rPr>
          <w:color w:val="FF0000"/>
          <w:sz w:val="16"/>
          <w:szCs w:val="16"/>
        </w:rPr>
        <w:t xml:space="preserve">. There is much merit to this critique of the inequities of the state system. However, </w:t>
      </w:r>
      <w:r w:rsidRPr="001D1BF0">
        <w:rPr>
          <w:rStyle w:val="StyleUnderline"/>
          <w:color w:val="FF0000"/>
          <w:highlight w:val="cyan"/>
        </w:rPr>
        <w:t>the problem is</w:t>
      </w:r>
      <w:r w:rsidRPr="001D1BF0">
        <w:rPr>
          <w:rStyle w:val="StyleUnderline"/>
          <w:color w:val="FF0000"/>
        </w:rPr>
        <w:t xml:space="preserve"> that </w:t>
      </w:r>
      <w:r w:rsidRPr="001D1BF0">
        <w:rPr>
          <w:rStyle w:val="StyleUnderline"/>
          <w:color w:val="FF0000"/>
          <w:highlight w:val="cyan"/>
        </w:rPr>
        <w:t>freedom or emancipation are not simply words that</w:t>
      </w:r>
      <w:r w:rsidRPr="001D1BF0">
        <w:rPr>
          <w:color w:val="FF0000"/>
          <w:sz w:val="16"/>
          <w:szCs w:val="16"/>
        </w:rPr>
        <w:t xml:space="preserve"> can </w:t>
      </w:r>
      <w:r w:rsidRPr="001D1BF0">
        <w:rPr>
          <w:rStyle w:val="StyleUnderline"/>
          <w:color w:val="FF0000"/>
          <w:highlight w:val="cyan"/>
        </w:rPr>
        <w:t xml:space="preserve">breathe life into </w:t>
      </w:r>
      <w:r w:rsidRPr="001D1BF0">
        <w:rPr>
          <w:rStyle w:val="StyleUnderline"/>
          <w:color w:val="FF0000"/>
        </w:rPr>
        <w:t xml:space="preserve">international </w:t>
      </w:r>
      <w:r w:rsidRPr="001D1BF0">
        <w:rPr>
          <w:rStyle w:val="StyleUnderline"/>
          <w:color w:val="FF0000"/>
          <w:highlight w:val="cyan"/>
        </w:rPr>
        <w:t>affairs but</w:t>
      </w:r>
      <w:r w:rsidRPr="001D1BF0">
        <w:rPr>
          <w:color w:val="FF0000"/>
          <w:sz w:val="16"/>
          <w:szCs w:val="16"/>
        </w:rPr>
        <w:t xml:space="preserve"> in the material circumstances of the contemporary world </w:t>
      </w:r>
      <w:r w:rsidRPr="001D1BF0">
        <w:rPr>
          <w:rStyle w:val="StyleUnderline"/>
          <w:color w:val="FF0000"/>
          <w:highlight w:val="cyan"/>
        </w:rPr>
        <w:t>must be linked to political constituencies</w:t>
      </w:r>
      <w:r w:rsidRPr="001D1BF0">
        <w:rPr>
          <w:color w:val="FF0000"/>
          <w:sz w:val="16"/>
          <w:szCs w:val="16"/>
        </w:rPr>
        <w:t xml:space="preserve">, that is men and women </w:t>
      </w:r>
      <w:r w:rsidRPr="001D1BF0">
        <w:rPr>
          <w:rStyle w:val="StyleUnderline"/>
          <w:color w:val="FF0000"/>
          <w:highlight w:val="cyan"/>
        </w:rPr>
        <w:t xml:space="preserve">who can give content </w:t>
      </w:r>
      <w:r w:rsidRPr="001D1BF0">
        <w:rPr>
          <w:rStyle w:val="StyleUnderline"/>
          <w:color w:val="FF0000"/>
        </w:rPr>
        <w:t>to that freedom and make freedom a reality</w:t>
      </w:r>
      <w:r w:rsidRPr="001D1BF0">
        <w:rPr>
          <w:color w:val="FF0000"/>
          <w:sz w:val="16"/>
          <w:szCs w:val="16"/>
        </w:rPr>
        <w:t xml:space="preserve">.  Critical and emancipatory theorists fail to understand that </w:t>
      </w:r>
      <w:r w:rsidRPr="001D1BF0">
        <w:rPr>
          <w:rStyle w:val="StyleUnderline"/>
          <w:color w:val="FF0000"/>
        </w:rPr>
        <w:t>there must be a political content to emancipation and new forms of social organisation</w:t>
      </w:r>
      <w:r w:rsidRPr="001D1BF0">
        <w:rPr>
          <w:color w:val="FF0000"/>
          <w:sz w:val="16"/>
          <w:szCs w:val="16"/>
        </w:rPr>
        <w:t xml:space="preserve">. </w:t>
      </w:r>
      <w:r w:rsidRPr="001D1BF0">
        <w:rPr>
          <w:rStyle w:val="StyleUnderline"/>
          <w:color w:val="FF0000"/>
          <w:highlight w:val="cyan"/>
        </w:rPr>
        <w:t>Critical theorists seek emancipation and</w:t>
      </w:r>
      <w:r w:rsidRPr="001D1BF0">
        <w:rPr>
          <w:color w:val="FF0000"/>
          <w:sz w:val="16"/>
          <w:szCs w:val="16"/>
        </w:rPr>
        <w:t xml:space="preserve"> argue for </w:t>
      </w:r>
      <w:r w:rsidRPr="001D1BF0">
        <w:rPr>
          <w:rStyle w:val="StyleUnderline"/>
          <w:color w:val="FF0000"/>
          <w:highlight w:val="cyan"/>
        </w:rPr>
        <w:t>new forms of</w:t>
      </w:r>
      <w:r w:rsidRPr="001D1BF0">
        <w:rPr>
          <w:rStyle w:val="StyleUnderline"/>
          <w:color w:val="FF0000"/>
        </w:rPr>
        <w:t xml:space="preserve"> political </w:t>
      </w:r>
      <w:r w:rsidRPr="001D1BF0">
        <w:rPr>
          <w:rStyle w:val="StyleUnderline"/>
          <w:color w:val="FF0000"/>
          <w:highlight w:val="cyan"/>
        </w:rPr>
        <w:t>community</w:t>
      </w:r>
      <w:r w:rsidRPr="001D1BF0">
        <w:rPr>
          <w:color w:val="FF0000"/>
          <w:sz w:val="16"/>
          <w:szCs w:val="16"/>
          <w:highlight w:val="cyan"/>
        </w:rPr>
        <w:t xml:space="preserve"> </w:t>
      </w:r>
      <w:r w:rsidRPr="001D1BF0">
        <w:rPr>
          <w:color w:val="FF0000"/>
          <w:sz w:val="16"/>
          <w:szCs w:val="16"/>
        </w:rPr>
        <w:t xml:space="preserve">above and </w:t>
      </w:r>
      <w:r w:rsidRPr="001D1BF0">
        <w:rPr>
          <w:rStyle w:val="StyleUnderline"/>
          <w:color w:val="FF0000"/>
          <w:highlight w:val="cyan"/>
        </w:rPr>
        <w:t>beyond the state, yet</w:t>
      </w:r>
      <w:r w:rsidRPr="001D1BF0">
        <w:rPr>
          <w:rStyle w:val="StyleUnderline"/>
          <w:color w:val="FF0000"/>
        </w:rPr>
        <w:t xml:space="preserve"> there is </w:t>
      </w:r>
      <w:r w:rsidRPr="001D1BF0">
        <w:rPr>
          <w:rStyle w:val="StyleUnderline"/>
          <w:color w:val="FF0000"/>
          <w:highlight w:val="cyan"/>
        </w:rPr>
        <w:t xml:space="preserve">nothing </w:t>
      </w:r>
      <w:proofErr w:type="gramStart"/>
      <w:r w:rsidRPr="001D1BF0">
        <w:rPr>
          <w:rStyle w:val="StyleUnderline"/>
          <w:color w:val="FF0000"/>
          <w:highlight w:val="cyan"/>
        </w:rPr>
        <w:t>at the moment</w:t>
      </w:r>
      <w:proofErr w:type="gramEnd"/>
      <w:r w:rsidRPr="001D1BF0">
        <w:rPr>
          <w:rStyle w:val="StyleUnderline"/>
          <w:color w:val="FF0000"/>
          <w:highlight w:val="cyan"/>
        </w:rPr>
        <w:t xml:space="preserve"> beyond the state </w:t>
      </w:r>
      <w:r w:rsidRPr="001D1BF0">
        <w:rPr>
          <w:rStyle w:val="StyleUnderline"/>
          <w:color w:val="FF0000"/>
        </w:rPr>
        <w:t xml:space="preserve">that </w:t>
      </w:r>
      <w:r w:rsidRPr="001D1BF0">
        <w:rPr>
          <w:rStyle w:val="StyleUnderline"/>
          <w:color w:val="FF0000"/>
          <w:highlight w:val="cyan"/>
        </w:rPr>
        <w:t xml:space="preserve">can give </w:t>
      </w:r>
      <w:r w:rsidRPr="001D1BF0">
        <w:rPr>
          <w:rStyle w:val="StyleUnderline"/>
          <w:color w:val="FF0000"/>
        </w:rPr>
        <w:t xml:space="preserve">real </w:t>
      </w:r>
      <w:r w:rsidRPr="001D1BF0">
        <w:rPr>
          <w:rStyle w:val="StyleUnderline"/>
          <w:color w:val="FF0000"/>
          <w:highlight w:val="cyan"/>
        </w:rPr>
        <w:t>content to those wishes</w:t>
      </w:r>
      <w:r w:rsidRPr="001D1BF0">
        <w:rPr>
          <w:color w:val="FF0000"/>
          <w:sz w:val="16"/>
          <w:szCs w:val="16"/>
        </w:rPr>
        <w:t xml:space="preserve">. There is no democratic world </w:t>
      </w:r>
      <w:proofErr w:type="gramStart"/>
      <w:r w:rsidRPr="001D1BF0">
        <w:rPr>
          <w:color w:val="FF0000"/>
          <w:sz w:val="16"/>
          <w:szCs w:val="16"/>
        </w:rPr>
        <w:t>government</w:t>
      </w:r>
      <w:proofErr w:type="gramEnd"/>
      <w:r w:rsidRPr="001D1BF0">
        <w:rPr>
          <w:color w:val="FF0000"/>
          <w:sz w:val="16"/>
          <w:szCs w:val="16"/>
        </w:rPr>
        <w:t xml:space="preserve"> and it is simply nonsensical to argue that the UN, for example, is a step towards global democracy. Major international </w:t>
      </w:r>
      <w:r w:rsidRPr="001D1BF0">
        <w:rPr>
          <w:rStyle w:val="StyleUnderline"/>
          <w:color w:val="FF0000"/>
          <w:highlight w:val="cyan"/>
        </w:rPr>
        <w:t>institutions are</w:t>
      </w:r>
      <w:r w:rsidRPr="001D1BF0">
        <w:rPr>
          <w:color w:val="FF0000"/>
          <w:sz w:val="16"/>
          <w:szCs w:val="16"/>
        </w:rPr>
        <w:t xml:space="preserve"> essentially </w:t>
      </w:r>
      <w:r w:rsidRPr="001D1BF0">
        <w:rPr>
          <w:rStyle w:val="StyleUnderline"/>
          <w:color w:val="FF0000"/>
          <w:highlight w:val="cyan"/>
        </w:rPr>
        <w:t xml:space="preserve">controlled by </w:t>
      </w:r>
      <w:r w:rsidRPr="001D1BF0">
        <w:rPr>
          <w:rStyle w:val="StyleUnderline"/>
          <w:color w:val="FF0000"/>
        </w:rPr>
        <w:t xml:space="preserve">powerful </w:t>
      </w:r>
      <w:r w:rsidRPr="001D1BF0">
        <w:rPr>
          <w:rStyle w:val="StyleUnderline"/>
          <w:color w:val="FF0000"/>
          <w:highlight w:val="cyan"/>
        </w:rPr>
        <w:t xml:space="preserve">states. To welcome challenges to sovereignty in the present </w:t>
      </w:r>
      <w:r w:rsidRPr="001D1BF0">
        <w:rPr>
          <w:rStyle w:val="StyleUnderline"/>
          <w:color w:val="FF0000"/>
        </w:rPr>
        <w:t xml:space="preserve">political </w:t>
      </w:r>
      <w:r w:rsidRPr="001D1BF0">
        <w:rPr>
          <w:rStyle w:val="StyleUnderline"/>
          <w:color w:val="FF0000"/>
          <w:highlight w:val="cyan"/>
        </w:rPr>
        <w:t>context cannot hasten any</w:t>
      </w:r>
      <w:r w:rsidRPr="001D1BF0">
        <w:rPr>
          <w:color w:val="FF0000"/>
          <w:sz w:val="16"/>
          <w:szCs w:val="16"/>
        </w:rPr>
        <w:t xml:space="preserve"> kind of more </w:t>
      </w:r>
      <w:r w:rsidRPr="001D1BF0">
        <w:rPr>
          <w:rStyle w:val="StyleUnderline"/>
          <w:color w:val="FF0000"/>
          <w:highlight w:val="cyan"/>
        </w:rPr>
        <w:t>just world order</w:t>
      </w:r>
      <w:r w:rsidRPr="001D1BF0">
        <w:rPr>
          <w:color w:val="FF0000"/>
          <w:sz w:val="16"/>
          <w:szCs w:val="16"/>
        </w:rPr>
        <w:t xml:space="preserve"> in which people really matter (to paraphrase Lynch). </w:t>
      </w:r>
      <w:r w:rsidRPr="001D1BF0">
        <w:rPr>
          <w:rStyle w:val="StyleUnderline"/>
          <w:color w:val="FF0000"/>
        </w:rPr>
        <w:t>Whatever the limitations of the state</w:t>
      </w:r>
      <w:r w:rsidRPr="001D1BF0">
        <w:rPr>
          <w:color w:val="FF0000"/>
          <w:sz w:val="16"/>
          <w:szCs w:val="16"/>
        </w:rPr>
        <w:t xml:space="preserve">, and there are many, </w:t>
      </w:r>
      <w:proofErr w:type="gramStart"/>
      <w:r w:rsidRPr="001D1BF0">
        <w:rPr>
          <w:color w:val="FF0000"/>
          <w:sz w:val="16"/>
          <w:szCs w:val="16"/>
        </w:rPr>
        <w:t>at the moment</w:t>
      </w:r>
      <w:proofErr w:type="gramEnd"/>
      <w:r w:rsidRPr="001D1BF0">
        <w:rPr>
          <w:color w:val="FF0000"/>
          <w:sz w:val="16"/>
          <w:szCs w:val="16"/>
        </w:rPr>
        <w:t xml:space="preserve"> </w:t>
      </w:r>
      <w:r w:rsidRPr="001D1BF0">
        <w:rPr>
          <w:rStyle w:val="StyleUnderline"/>
          <w:color w:val="FF0000"/>
        </w:rPr>
        <w:t>the state represents the only framework in which people might have a chance to have some meaningful control over their lives</w:t>
      </w:r>
      <w:r w:rsidRPr="001D1BF0">
        <w:rPr>
          <w:color w:val="FF0000"/>
          <w:sz w:val="16"/>
          <w:szCs w:val="16"/>
        </w:rPr>
        <w:t>.</w:t>
      </w:r>
    </w:p>
    <w:p w14:paraId="4224A5D5" w14:textId="177B8BD7" w:rsidR="00D94D93" w:rsidRPr="001D1BF0" w:rsidRDefault="00D94D93" w:rsidP="00D94D93">
      <w:pPr>
        <w:pStyle w:val="Heading4"/>
        <w:rPr>
          <w:color w:val="FF0000"/>
        </w:rPr>
      </w:pPr>
      <w:r w:rsidRPr="001D1BF0">
        <w:rPr>
          <w:color w:val="FF0000"/>
        </w:rPr>
        <w:t xml:space="preserve">14. </w:t>
      </w:r>
      <w:r w:rsidRPr="001D1BF0">
        <w:rPr>
          <w:color w:val="FF0000"/>
        </w:rPr>
        <w:t xml:space="preserve">The law is malleable – debating its </w:t>
      </w:r>
      <w:r w:rsidRPr="001D1BF0">
        <w:rPr>
          <w:color w:val="FF0000"/>
          <w:u w:val="single"/>
        </w:rPr>
        <w:t>details</w:t>
      </w:r>
      <w:r w:rsidRPr="001D1BF0">
        <w:rPr>
          <w:color w:val="FF0000"/>
        </w:rPr>
        <w:t xml:space="preserve"> is </w:t>
      </w:r>
      <w:r w:rsidRPr="001D1BF0">
        <w:rPr>
          <w:color w:val="FF0000"/>
          <w:u w:val="single"/>
        </w:rPr>
        <w:t>key to affect change</w:t>
      </w:r>
    </w:p>
    <w:p w14:paraId="12FAC129" w14:textId="77777777" w:rsidR="00D94D93" w:rsidRPr="001D1BF0" w:rsidRDefault="00D94D93" w:rsidP="00D94D93">
      <w:pPr>
        <w:rPr>
          <w:rStyle w:val="StyleUnderline"/>
          <w:color w:val="FF0000"/>
        </w:rPr>
      </w:pPr>
      <w:r w:rsidRPr="001D1BF0">
        <w:rPr>
          <w:rStyle w:val="StyleUnderline"/>
          <w:color w:val="FF0000"/>
          <w:highlight w:val="cyan"/>
        </w:rPr>
        <w:t>Hedrick 12</w:t>
      </w:r>
      <w:r w:rsidRPr="001D1BF0">
        <w:rPr>
          <w:rStyle w:val="StyleUnderline"/>
          <w:color w:val="FF0000"/>
        </w:rPr>
        <w:t xml:space="preserve"> – Assistant Professor of Philosophy at Michigan State University</w:t>
      </w:r>
    </w:p>
    <w:p w14:paraId="38D10123" w14:textId="77777777" w:rsidR="00D94D93" w:rsidRPr="001D1BF0" w:rsidRDefault="00D94D93" w:rsidP="00D94D93">
      <w:pPr>
        <w:rPr>
          <w:rFonts w:asciiTheme="minorHAnsi" w:hAnsiTheme="minorHAnsi"/>
          <w:color w:val="FF0000"/>
          <w:sz w:val="14"/>
          <w:szCs w:val="14"/>
        </w:rPr>
      </w:pPr>
      <w:r w:rsidRPr="001D1BF0">
        <w:rPr>
          <w:rFonts w:asciiTheme="minorHAnsi" w:hAnsiTheme="minorHAnsi"/>
          <w:color w:val="FF0000"/>
          <w:sz w:val="14"/>
          <w:szCs w:val="14"/>
        </w:rPr>
        <w:t xml:space="preserve">(Todd, “Democratic Constitutionalism as Mediation: The Decline and Recovery of an Idea in Critical Social Theory,” Sept 2012, </w:t>
      </w:r>
      <w:proofErr w:type="gramStart"/>
      <w:r w:rsidRPr="001D1BF0">
        <w:rPr>
          <w:rFonts w:asciiTheme="minorHAnsi" w:hAnsiTheme="minorHAnsi"/>
          <w:color w:val="FF0000"/>
          <w:sz w:val="14"/>
          <w:szCs w:val="14"/>
        </w:rPr>
        <w:t>Constellations  Volume</w:t>
      </w:r>
      <w:proofErr w:type="gramEnd"/>
      <w:r w:rsidRPr="001D1BF0">
        <w:rPr>
          <w:rFonts w:asciiTheme="minorHAnsi" w:hAnsiTheme="minorHAnsi"/>
          <w:color w:val="FF0000"/>
          <w:sz w:val="14"/>
          <w:szCs w:val="14"/>
        </w:rPr>
        <w:t xml:space="preserve"> 19, Issue 3, pages 382–400)</w:t>
      </w:r>
    </w:p>
    <w:p w14:paraId="45255AE1" w14:textId="77777777" w:rsidR="00D94D93" w:rsidRPr="001D1BF0" w:rsidRDefault="00D94D93" w:rsidP="00D94D93">
      <w:pPr>
        <w:rPr>
          <w:rFonts w:asciiTheme="minorHAnsi" w:hAnsiTheme="minorHAnsi"/>
          <w:color w:val="FF0000"/>
          <w:sz w:val="16"/>
        </w:rPr>
      </w:pPr>
      <w:r w:rsidRPr="001D1BF0">
        <w:rPr>
          <w:rFonts w:asciiTheme="minorHAnsi" w:hAnsiTheme="minorHAnsi"/>
          <w:color w:val="FF0000"/>
          <w:sz w:val="16"/>
        </w:rPr>
        <w:t xml:space="preserve">Habermas’ alleged abandonment of immanent critique, however, is belied by the role that </w:t>
      </w:r>
      <w:r w:rsidRPr="001D1BF0">
        <w:rPr>
          <w:rStyle w:val="StyleUnderline"/>
          <w:color w:val="FF0000"/>
        </w:rPr>
        <w:t xml:space="preserve">the </w:t>
      </w:r>
      <w:r w:rsidRPr="001D1BF0">
        <w:rPr>
          <w:rStyle w:val="StyleUnderline"/>
          <w:color w:val="FF0000"/>
          <w:highlight w:val="cyan"/>
        </w:rPr>
        <w:t>democratic legal system</w:t>
      </w:r>
      <w:r w:rsidRPr="001D1BF0">
        <w:rPr>
          <w:rFonts w:asciiTheme="minorHAnsi" w:hAnsiTheme="minorHAnsi"/>
          <w:color w:val="FF0000"/>
          <w:sz w:val="16"/>
        </w:rPr>
        <w:t xml:space="preserve"> comes to play in his theory. While in some sense just one system among others, it </w:t>
      </w:r>
      <w:r w:rsidRPr="001D1BF0">
        <w:rPr>
          <w:rStyle w:val="StyleUnderline"/>
          <w:color w:val="FF0000"/>
          <w:highlight w:val="cyan"/>
        </w:rPr>
        <w:t xml:space="preserve">has </w:t>
      </w:r>
      <w:r w:rsidRPr="001D1BF0">
        <w:rPr>
          <w:rStyle w:val="StyleUnderline"/>
          <w:color w:val="FF0000"/>
        </w:rPr>
        <w:t xml:space="preserve">a special </w:t>
      </w:r>
      <w:r w:rsidRPr="001D1BF0">
        <w:rPr>
          <w:rStyle w:val="StyleUnderline"/>
          <w:color w:val="FF0000"/>
          <w:highlight w:val="cyan"/>
        </w:rPr>
        <w:t>capacity to shape</w:t>
      </w:r>
      <w:r w:rsidRPr="001D1BF0">
        <w:rPr>
          <w:rStyle w:val="StyleUnderline"/>
          <w:color w:val="FF0000"/>
        </w:rPr>
        <w:t xml:space="preserve"> the </w:t>
      </w:r>
      <w:r w:rsidRPr="001D1BF0">
        <w:rPr>
          <w:rStyle w:val="StyleUnderline"/>
          <w:color w:val="FF0000"/>
          <w:highlight w:val="cyan"/>
        </w:rPr>
        <w:t>environments of other systems</w:t>
      </w:r>
      <w:r w:rsidRPr="001D1BF0">
        <w:rPr>
          <w:rFonts w:asciiTheme="minorHAnsi" w:hAnsiTheme="minorHAnsi"/>
          <w:color w:val="FF0000"/>
          <w:sz w:val="16"/>
        </w:rPr>
        <w:t xml:space="preserve"> by regulating their interaction. Of course, the legal system is not the only one capable of affecting the environments of other systems, but </w:t>
      </w:r>
      <w:r w:rsidRPr="001D1BF0">
        <w:rPr>
          <w:rStyle w:val="StyleUnderline"/>
          <w:color w:val="FF0000"/>
          <w:highlight w:val="cyan"/>
        </w:rPr>
        <w:t>law is uniquely open</w:t>
      </w:r>
      <w:r w:rsidRPr="001D1BF0">
        <w:rPr>
          <w:rStyle w:val="StyleUnderline"/>
          <w:color w:val="FF0000"/>
        </w:rPr>
        <w:t xml:space="preserve"> </w:t>
      </w:r>
      <w:r w:rsidRPr="001D1BF0">
        <w:rPr>
          <w:rStyle w:val="StyleUnderline"/>
          <w:color w:val="FF0000"/>
          <w:highlight w:val="cyan"/>
        </w:rPr>
        <w:t>to inputs from ordinary language</w:t>
      </w:r>
      <w:r w:rsidRPr="001D1BF0">
        <w:rPr>
          <w:rStyle w:val="StyleUnderline"/>
          <w:color w:val="FF0000"/>
        </w:rPr>
        <w:t xml:space="preserve"> </w:t>
      </w:r>
      <w:r w:rsidRPr="001D1BF0">
        <w:rPr>
          <w:rStyle w:val="StyleUnderline"/>
          <w:color w:val="FF0000"/>
          <w:highlight w:val="cyan"/>
        </w:rPr>
        <w:t>and</w:t>
      </w:r>
      <w:r w:rsidRPr="001D1BF0">
        <w:rPr>
          <w:rFonts w:asciiTheme="minorHAnsi" w:hAnsiTheme="minorHAnsi"/>
          <w:color w:val="FF0000"/>
          <w:sz w:val="16"/>
        </w:rPr>
        <w:t xml:space="preserve"> thus potentially more pliant and </w:t>
      </w:r>
      <w:r w:rsidRPr="001D1BF0">
        <w:rPr>
          <w:rStyle w:val="StyleUnderline"/>
          <w:color w:val="FF0000"/>
          <w:highlight w:val="cyan"/>
        </w:rPr>
        <w:t>responsive to democratic will formation</w:t>
      </w:r>
      <w:r w:rsidRPr="001D1BF0">
        <w:rPr>
          <w:rFonts w:asciiTheme="minorHAnsi" w:hAnsiTheme="minorHAnsi"/>
          <w:color w:val="FF0000"/>
          <w:sz w:val="16"/>
        </w:rPr>
        <w:t>: “</w:t>
      </w:r>
      <w:r w:rsidRPr="001D1BF0">
        <w:rPr>
          <w:rFonts w:asciiTheme="minorHAnsi" w:hAnsiTheme="minorHAnsi"/>
          <w:color w:val="FF0000"/>
          <w:sz w:val="16"/>
          <w:szCs w:val="8"/>
        </w:rPr>
        <w:t xml:space="preserve">Normatively substantive messages can circulate throughout society only in the language of law </w:t>
      </w:r>
      <w:proofErr w:type="gramStart"/>
      <w:r w:rsidRPr="001D1BF0">
        <w:rPr>
          <w:rFonts w:asciiTheme="minorHAnsi" w:hAnsiTheme="minorHAnsi"/>
          <w:color w:val="FF0000"/>
          <w:sz w:val="16"/>
          <w:szCs w:val="8"/>
        </w:rPr>
        <w:t>… .</w:t>
      </w:r>
      <w:proofErr w:type="gramEnd"/>
      <w:r w:rsidRPr="001D1BF0">
        <w:rPr>
          <w:rFonts w:asciiTheme="minorHAnsi" w:hAnsiTheme="minorHAnsi"/>
          <w:color w:val="FF0000"/>
          <w:sz w:val="16"/>
          <w:szCs w:val="8"/>
        </w:rPr>
        <w:t xml:space="preserve"> Law thus functions as the ‘transformer’ that guarantees that the socially integrating network of communication stretched across society as a whole holds together.”55 This allows for the possibility of consensual social regulation of domains ranging from the economy to the family, where actors are presumed to be motivated by their </w:t>
      </w:r>
      <w:r w:rsidRPr="001D1BF0">
        <w:rPr>
          <w:rFonts w:asciiTheme="minorHAnsi" w:hAnsiTheme="minorHAnsi"/>
          <w:color w:val="FF0000"/>
          <w:sz w:val="16"/>
          <w:szCs w:val="8"/>
        </w:rPr>
        <w:lastRenderedPageBreak/>
        <w:t>private interests instead of respect for the law, while allowing persons directed toward such interests to be cognizant that their privately oriented behavior is compatible with respect for generally valid laws. While we should be cautious about automatically viewing the constitution as the fulcrum of the legal order, its status as basic law is significant in this respect. For, recalling Hegel's broader conception of constitutionalism, political constitutions not only define the structure of government and “the relationship between citizens and the state” (as in Hegel's narrower “political” constitution); they also “implicitly prefigure a comprehensive legal order,” that is, “the totality comprised of an administrative state, capitalist economy, and civil society.”56 So,</w:t>
      </w:r>
      <w:r w:rsidRPr="001D1BF0">
        <w:rPr>
          <w:rFonts w:asciiTheme="minorHAnsi" w:hAnsiTheme="minorHAnsi"/>
          <w:color w:val="FF0000"/>
          <w:sz w:val="16"/>
        </w:rPr>
        <w:t xml:space="preserve"> </w:t>
      </w:r>
      <w:r w:rsidRPr="001D1BF0">
        <w:rPr>
          <w:rStyle w:val="StyleUnderline"/>
          <w:color w:val="FF0000"/>
          <w:highlight w:val="cyan"/>
        </w:rPr>
        <w:t>while</w:t>
      </w:r>
      <w:r w:rsidRPr="001D1BF0">
        <w:rPr>
          <w:rFonts w:asciiTheme="minorHAnsi" w:hAnsiTheme="minorHAnsi"/>
          <w:color w:val="FF0000"/>
          <w:sz w:val="16"/>
        </w:rPr>
        <w:t xml:space="preserve"> these </w:t>
      </w:r>
      <w:r w:rsidRPr="001D1BF0">
        <w:rPr>
          <w:rStyle w:val="StyleUnderline"/>
          <w:color w:val="FF0000"/>
          <w:highlight w:val="cyan"/>
        </w:rPr>
        <w:t>social spheres can be conceived of as autonomous</w:t>
      </w:r>
      <w:r w:rsidRPr="001D1BF0">
        <w:rPr>
          <w:rFonts w:asciiTheme="minorHAnsi" w:hAnsiTheme="minorHAnsi"/>
          <w:color w:val="FF0000"/>
          <w:sz w:val="16"/>
        </w:rPr>
        <w:t xml:space="preserve"> functional subsystems, </w:t>
      </w:r>
      <w:r w:rsidRPr="001D1BF0">
        <w:rPr>
          <w:rStyle w:val="StyleUnderline"/>
          <w:color w:val="FF0000"/>
          <w:highlight w:val="cyan"/>
        </w:rPr>
        <w:t>their boundaries are legally defined in a way that affects</w:t>
      </w:r>
      <w:r w:rsidRPr="001D1BF0">
        <w:rPr>
          <w:rFonts w:asciiTheme="minorHAnsi" w:hAnsiTheme="minorHAnsi"/>
          <w:color w:val="FF0000"/>
          <w:sz w:val="16"/>
        </w:rPr>
        <w:t xml:space="preserve"> the manner and degree of their </w:t>
      </w:r>
      <w:r w:rsidRPr="001D1BF0">
        <w:rPr>
          <w:rStyle w:val="StyleUnderline"/>
          <w:color w:val="FF0000"/>
          <w:highlight w:val="cyan"/>
        </w:rPr>
        <w:t>interaction</w:t>
      </w:r>
      <w:r w:rsidRPr="001D1BF0">
        <w:rPr>
          <w:rFonts w:asciiTheme="minorHAnsi" w:hAnsiTheme="minorHAnsi"/>
          <w:color w:val="FF0000"/>
          <w:sz w:val="16"/>
        </w:rPr>
        <w:t xml:space="preserve">: “The political constitution is geared to shaping each of these systems by means of the medium of law and to harmonizing them so that they can fulfill their functions as measured by a presumed ‘common good’.”57 Thus, </w:t>
      </w:r>
      <w:r w:rsidRPr="001D1BF0">
        <w:rPr>
          <w:rStyle w:val="StyleUnderline"/>
          <w:color w:val="FF0000"/>
          <w:highlight w:val="cyan"/>
        </w:rPr>
        <w:t xml:space="preserve">constitutional discourses should be seen </w:t>
      </w:r>
      <w:r w:rsidRPr="001D1BF0">
        <w:rPr>
          <w:rStyle w:val="StyleUnderline"/>
          <w:color w:val="FF0000"/>
        </w:rPr>
        <w:t xml:space="preserve">less as interpretations of a positive legal text, and more </w:t>
      </w:r>
      <w:r w:rsidRPr="001D1BF0">
        <w:rPr>
          <w:rStyle w:val="StyleUnderline"/>
          <w:color w:val="FF0000"/>
          <w:highlight w:val="cyan"/>
        </w:rPr>
        <w:t>as attempts to articulate legal norms that</w:t>
      </w:r>
      <w:r w:rsidRPr="001D1BF0">
        <w:rPr>
          <w:rStyle w:val="StyleUnderline"/>
          <w:color w:val="FF0000"/>
        </w:rPr>
        <w:t xml:space="preserve"> could </w:t>
      </w:r>
      <w:r w:rsidRPr="001D1BF0">
        <w:rPr>
          <w:rStyle w:val="StyleUnderline"/>
          <w:color w:val="FF0000"/>
          <w:highlight w:val="cyan"/>
        </w:rPr>
        <w:t>shift the balance between</w:t>
      </w:r>
      <w:r w:rsidRPr="001D1BF0">
        <w:rPr>
          <w:rStyle w:val="StyleUnderline"/>
          <w:color w:val="FF0000"/>
        </w:rPr>
        <w:t xml:space="preserve"> these </w:t>
      </w:r>
      <w:r w:rsidRPr="001D1BF0">
        <w:rPr>
          <w:rStyle w:val="StyleUnderline"/>
          <w:color w:val="FF0000"/>
          <w:highlight w:val="cyan"/>
        </w:rPr>
        <w:t>spheres in a manner more reflective of generalizable interests</w:t>
      </w:r>
      <w:r w:rsidRPr="001D1BF0">
        <w:rPr>
          <w:rStyle w:val="StyleUnderline"/>
          <w:color w:val="FF0000"/>
        </w:rPr>
        <w:t xml:space="preserve">, </w:t>
      </w:r>
      <w:r w:rsidRPr="001D1BF0">
        <w:rPr>
          <w:rStyle w:val="StyleUnderline"/>
          <w:color w:val="FF0000"/>
          <w:highlight w:val="cyan"/>
        </w:rPr>
        <w:t>occurring amidst class stratification</w:t>
      </w:r>
      <w:r w:rsidRPr="001D1BF0">
        <w:rPr>
          <w:rStyle w:val="StyleUnderline"/>
          <w:color w:val="FF0000"/>
        </w:rPr>
        <w:t xml:space="preserve"> and cultural pluralism</w:t>
      </w:r>
      <w:r w:rsidRPr="001D1BF0">
        <w:rPr>
          <w:rFonts w:asciiTheme="minorHAnsi" w:hAnsiTheme="minorHAnsi"/>
          <w:color w:val="FF0000"/>
          <w:sz w:val="16"/>
        </w:rPr>
        <w:t xml:space="preserve">. A constitution's status as positive law is also of importance for fundamentally Hegelian reasons relating to his narrower sense of political constitutionalism: </w:t>
      </w:r>
      <w:r w:rsidRPr="001D1BF0">
        <w:rPr>
          <w:rStyle w:val="StyleUnderline"/>
          <w:color w:val="FF0000"/>
        </w:rPr>
        <w:t>its norms must be public and concrete</w:t>
      </w:r>
      <w:r w:rsidRPr="001D1BF0">
        <w:rPr>
          <w:rFonts w:asciiTheme="minorHAnsi" w:hAnsiTheme="minorHAnsi"/>
          <w:color w:val="FF0000"/>
          <w:sz w:val="16"/>
        </w:rPr>
        <w:t xml:space="preserve">, </w:t>
      </w:r>
      <w:r w:rsidRPr="001D1BF0">
        <w:rPr>
          <w:rStyle w:val="StyleUnderline"/>
          <w:color w:val="FF0000"/>
        </w:rPr>
        <w:t>such that differently positioned citizens have at least an initial sense of what the shared hermeneutic starting points for constitutional discourse might be</w:t>
      </w:r>
      <w:r w:rsidRPr="001D1BF0">
        <w:rPr>
          <w:rFonts w:asciiTheme="minorHAnsi" w:hAnsiTheme="minorHAnsi"/>
          <w:color w:val="FF0000"/>
          <w:sz w:val="16"/>
        </w:rPr>
        <w:t xml:space="preserve">. </w:t>
      </w:r>
      <w:r w:rsidRPr="001D1BF0">
        <w:rPr>
          <w:rFonts w:asciiTheme="minorHAnsi" w:hAnsiTheme="minorHAnsi"/>
          <w:color w:val="FF0000"/>
          <w:sz w:val="16"/>
          <w:szCs w:val="8"/>
        </w:rPr>
        <w:t xml:space="preserve">But these concrete formulations must also be understood to embody principles in the interest of all citizens, so that constitutional discourse can be the site of effective democratic will formation concerning the basic norms that mediate between </w:t>
      </w:r>
      <w:proofErr w:type="gramStart"/>
      <w:r w:rsidRPr="001D1BF0">
        <w:rPr>
          <w:rFonts w:asciiTheme="minorHAnsi" w:hAnsiTheme="minorHAnsi"/>
          <w:color w:val="FF0000"/>
          <w:sz w:val="16"/>
          <w:szCs w:val="8"/>
        </w:rPr>
        <w:t>particular individuals</w:t>
      </w:r>
      <w:proofErr w:type="gramEnd"/>
      <w:r w:rsidRPr="001D1BF0">
        <w:rPr>
          <w:rFonts w:asciiTheme="minorHAnsi" w:hAnsiTheme="minorHAnsi"/>
          <w:color w:val="FF0000"/>
          <w:sz w:val="16"/>
          <w:szCs w:val="8"/>
        </w:rPr>
        <w:t xml:space="preserve"> and the general interests of free and equal citizens. This recalls Hegel's point that constitutions fulfill their mediational function by being sufficiently positive so as to be publicly </w:t>
      </w:r>
      <w:proofErr w:type="gramStart"/>
      <w:r w:rsidRPr="001D1BF0">
        <w:rPr>
          <w:rFonts w:asciiTheme="minorHAnsi" w:hAnsiTheme="minorHAnsi"/>
          <w:color w:val="FF0000"/>
          <w:sz w:val="16"/>
          <w:szCs w:val="8"/>
        </w:rPr>
        <w:t>recognizable, yet</w:t>
      </w:r>
      <w:proofErr w:type="gramEnd"/>
      <w:r w:rsidRPr="001D1BF0">
        <w:rPr>
          <w:rFonts w:asciiTheme="minorHAnsi" w:hAnsiTheme="minorHAnsi"/>
          <w:color w:val="FF0000"/>
          <w:sz w:val="16"/>
          <w:szCs w:val="8"/>
        </w:rPr>
        <w:t xml:space="preserve"> are not exhausted by this positivity – the content of the constitution is instead filled in over time through ongoing legislation. </w:t>
      </w:r>
      <w:proofErr w:type="gramStart"/>
      <w:r w:rsidRPr="001D1BF0">
        <w:rPr>
          <w:rFonts w:asciiTheme="minorHAnsi" w:hAnsiTheme="minorHAnsi"/>
          <w:color w:val="FF0000"/>
          <w:sz w:val="16"/>
          <w:szCs w:val="8"/>
        </w:rPr>
        <w:t>In order to</w:t>
      </w:r>
      <w:proofErr w:type="gramEnd"/>
      <w:r w:rsidRPr="001D1BF0">
        <w:rPr>
          <w:rFonts w:asciiTheme="minorHAnsi" w:hAnsiTheme="minorHAnsi"/>
          <w:color w:val="FF0000"/>
          <w:sz w:val="16"/>
          <w:szCs w:val="8"/>
        </w:rPr>
        <w:t xml:space="preserve"> avoid Hegel's foreshortened conception of public participation in this process and his consequent authoritarian tendencies, Habermas and, later, Benhabib highlight the importance of being able to conceive of basic constitutional norms as themselves being the products of public contestation and discourse. </w:t>
      </w:r>
      <w:proofErr w:type="gramStart"/>
      <w:r w:rsidRPr="001D1BF0">
        <w:rPr>
          <w:rFonts w:asciiTheme="minorHAnsi" w:hAnsiTheme="minorHAnsi"/>
          <w:color w:val="FF0000"/>
          <w:sz w:val="16"/>
          <w:szCs w:val="8"/>
        </w:rPr>
        <w:t>In order to</w:t>
      </w:r>
      <w:proofErr w:type="gramEnd"/>
      <w:r w:rsidRPr="001D1BF0">
        <w:rPr>
          <w:rFonts w:asciiTheme="minorHAnsi" w:hAnsiTheme="minorHAnsi"/>
          <w:color w:val="FF0000"/>
          <w:sz w:val="16"/>
          <w:szCs w:val="8"/>
        </w:rPr>
        <w:t xml:space="preserve"> articulate this idea, they draw on legal theorists like Robert Cover and Frank Michelman who characterize this process of legal rearticulation as “jurisgenesis”58: a community's production of legal meaning by way of continuous rearticulation, through reflection and contestation, of its constitutional project. Habermas explicitly conceives of the democratic legal order in this way when, in the context of considering the question of how a constitution that confers legitimacy on ordinary legislation could itself be thought to be democratically legitimate, he writes: I propose that we understand the regress itself as the understandable expression of the future-oriented character, or openness, of the democratic constitution: in my view, a constitution that is democratic – not just in its content but also according to its source of legitimation – is a tradition-building project with a clearly marked beginning in time. All the later generations have the task of actualizing the still-untapped normative substance of the system of rights.59 A constitutional order and its interpretive history represent a community's attempt to render the terms under which they can give themselves the law that shapes their society's basic structure and secure the law's integrity through assigning basic liberties. Although philosophical reflection can give us some grasp of the presuppositions of a practice of legitimate lawmaking, this framework of presuppositions (“the system of rights”) is “unsaturated.”60 In Hegelian fashion, it must, to be meaningful, be concretized through discourse, and not in an one-off way during a founding moment that fixes the terms of political association once and for all, but continuously, as new persons enter the community and as new circumstances, problems, and perspectives emerge. The stakes involved in sustaining a broad and inclusive constitutional discourse turn out to be significant. Habermas has recently invoked the concept of dignity in this regard, linking it to the process through which society politically constitutes itself as a reciprocal order of free and equal citizens. As a status rather than an inherent property, “dignity that accrues to all persons equally preserves the connotation of a self-respect that depends on social recognition.”61 Rather than being understood as a quality possessed by some persons by virtue of their proximity to something like the divine, the modern universalistic conception of dignity is a social status dependent upon ongoing practices of mutual recognition. Such practices, Habermas posits, are most fully instantiated in the role of citizens as legislators of the order to which they are subject. [Dignity] can be established only within the framework of a constitutional state, something that never emerges of its own accord. Rather, this framework must be created by the citizens themselves using the means of positive law and must be protected and developed under historically changing conditions. As a modern legal concept, human dignity is associated with the status that citizens assume in the self-created political order.62 Although the implications of invoking dignity (as opposed to, say, autonomy) as the normative core of democratic constitutionalism are unclear,63 plainly Habermas remains committed to strongly intersubjective conceptions of democratic constitutionalism, to an intersubjectivity that continues to be legally and politically mediated (a dimension largely absent from Honneth's successor theory of intersubectivity). What all of this suggests is a</w:t>
      </w:r>
      <w:r w:rsidRPr="001D1BF0">
        <w:rPr>
          <w:rFonts w:asciiTheme="minorHAnsi" w:hAnsiTheme="minorHAnsi"/>
          <w:color w:val="FF0000"/>
          <w:sz w:val="16"/>
        </w:rPr>
        <w:t xml:space="preserve"> </w:t>
      </w:r>
      <w:r w:rsidRPr="001D1BF0">
        <w:rPr>
          <w:rStyle w:val="StyleUnderline"/>
          <w:color w:val="FF0000"/>
        </w:rPr>
        <w:t xml:space="preserve">constitutional politics in which </w:t>
      </w:r>
      <w:r w:rsidRPr="001D1BF0">
        <w:rPr>
          <w:rStyle w:val="StyleUnderline"/>
          <w:color w:val="FF0000"/>
          <w:highlight w:val="cyan"/>
        </w:rPr>
        <w:t>citizens are empowered to take part and meaningfully impact the terms of their</w:t>
      </w:r>
      <w:r w:rsidRPr="001D1BF0">
        <w:rPr>
          <w:rStyle w:val="StyleUnderline"/>
          <w:color w:val="FF0000"/>
        </w:rPr>
        <w:t xml:space="preserve"> cultural, economic, and political </w:t>
      </w:r>
      <w:r w:rsidRPr="001D1BF0">
        <w:rPr>
          <w:rStyle w:val="StyleUnderline"/>
          <w:color w:val="FF0000"/>
          <w:highlight w:val="cyan"/>
        </w:rPr>
        <w:t>relations to each other</w:t>
      </w:r>
      <w:r w:rsidRPr="001D1BF0">
        <w:rPr>
          <w:rFonts w:asciiTheme="minorHAnsi" w:hAnsiTheme="minorHAnsi"/>
          <w:color w:val="FF0000"/>
          <w:sz w:val="16"/>
        </w:rPr>
        <w:t xml:space="preserve">. Such politics would need to be considerably less legalistic and precedent bound, less focused on the democracy-constraining aspects of constitutionalism emphasized in most liberal rule of law models. </w:t>
      </w:r>
      <w:r w:rsidRPr="001D1BF0">
        <w:rPr>
          <w:rStyle w:val="StyleUnderline"/>
          <w:color w:val="FF0000"/>
        </w:rPr>
        <w:t xml:space="preserve">The sense of </w:t>
      </w:r>
      <w:r w:rsidRPr="001D1BF0">
        <w:rPr>
          <w:rStyle w:val="StyleUnderline"/>
          <w:color w:val="FF0000"/>
          <w:highlight w:val="cyan"/>
        </w:rPr>
        <w:t>incompleteness and revisability that marks this</w:t>
      </w:r>
      <w:r w:rsidRPr="001D1BF0">
        <w:rPr>
          <w:rStyle w:val="StyleUnderline"/>
          <w:color w:val="FF0000"/>
        </w:rPr>
        <w:t xml:space="preserve"> critical theory </w:t>
      </w:r>
      <w:r w:rsidRPr="001D1BF0">
        <w:rPr>
          <w:rStyle w:val="StyleUnderline"/>
          <w:color w:val="FF0000"/>
          <w:highlight w:val="cyan"/>
        </w:rPr>
        <w:t>approach</w:t>
      </w:r>
      <w:r w:rsidRPr="001D1BF0">
        <w:rPr>
          <w:rStyle w:val="StyleUnderline"/>
          <w:color w:val="FF0000"/>
        </w:rPr>
        <w:t xml:space="preserve"> to constitutionalism represents a point where critical </w:t>
      </w:r>
      <w:r w:rsidRPr="001D1BF0">
        <w:rPr>
          <w:rStyle w:val="StyleUnderline"/>
          <w:color w:val="FF0000"/>
        </w:rPr>
        <w:lastRenderedPageBreak/>
        <w:t>theories of democracy may claim to be more radical and revisionary than most liberal and deliberative counterparts</w:t>
      </w:r>
      <w:r w:rsidRPr="001D1BF0">
        <w:rPr>
          <w:rFonts w:asciiTheme="minorHAnsi" w:hAnsiTheme="minorHAnsi"/>
          <w:color w:val="FF0000"/>
          <w:sz w:val="16"/>
        </w:rPr>
        <w:t xml:space="preserve">. </w:t>
      </w:r>
      <w:r w:rsidRPr="001D1BF0">
        <w:rPr>
          <w:rStyle w:val="StyleUnderline"/>
          <w:color w:val="FF0000"/>
        </w:rPr>
        <w:t xml:space="preserve">It </w:t>
      </w:r>
      <w:r w:rsidRPr="001D1BF0">
        <w:rPr>
          <w:rStyle w:val="StyleUnderline"/>
          <w:color w:val="FF0000"/>
          <w:highlight w:val="cyan"/>
        </w:rPr>
        <w:t>implies a sharp critique of</w:t>
      </w:r>
      <w:r w:rsidRPr="001D1BF0">
        <w:rPr>
          <w:rFonts w:asciiTheme="minorHAnsi" w:hAnsiTheme="minorHAnsi"/>
          <w:color w:val="FF0000"/>
          <w:sz w:val="16"/>
        </w:rPr>
        <w:t xml:space="preserve"> more familiar models of </w:t>
      </w:r>
      <w:r w:rsidRPr="001D1BF0">
        <w:rPr>
          <w:rStyle w:val="StyleUnderline"/>
          <w:color w:val="FF0000"/>
          <w:highlight w:val="cyan"/>
        </w:rPr>
        <w:t>bourgeois constitutionalism</w:t>
      </w:r>
      <w:r w:rsidRPr="001D1BF0">
        <w:rPr>
          <w:rFonts w:asciiTheme="minorHAnsi" w:hAnsiTheme="minorHAnsi"/>
          <w:color w:val="FF0000"/>
          <w:sz w:val="16"/>
        </w:rPr>
        <w:t xml:space="preserve">: whether they conceive of constitutional order as having a foundation in moral rights or natural law, or in an originary founding moment, </w:t>
      </w:r>
      <w:r w:rsidRPr="001D1BF0">
        <w:rPr>
          <w:rStyle w:val="StyleUnderline"/>
          <w:color w:val="FF0000"/>
          <w:highlight w:val="cyan"/>
        </w:rPr>
        <w:t>such models</w:t>
      </w:r>
      <w:r w:rsidRPr="001D1BF0">
        <w:rPr>
          <w:rStyle w:val="StyleUnderline"/>
          <w:color w:val="FF0000"/>
        </w:rPr>
        <w:t xml:space="preserve"> a) tend to be backward-looking in their justifications, seeing the legal order as founded on some exogenously determined vision of moral order</w:t>
      </w:r>
      <w:r w:rsidRPr="001D1BF0">
        <w:rPr>
          <w:rFonts w:asciiTheme="minorHAnsi" w:hAnsiTheme="minorHAnsi"/>
          <w:color w:val="FF0000"/>
          <w:sz w:val="16"/>
        </w:rPr>
        <w:t xml:space="preserve">; </w:t>
      </w:r>
      <w:r w:rsidRPr="001D1BF0">
        <w:rPr>
          <w:rStyle w:val="StyleUnderline"/>
          <w:color w:val="FF0000"/>
        </w:rPr>
        <w:t xml:space="preserve">b) tend to </w:t>
      </w:r>
      <w:r w:rsidRPr="001D1BF0">
        <w:rPr>
          <w:rStyle w:val="StyleUnderline"/>
          <w:color w:val="FF0000"/>
          <w:highlight w:val="cyan"/>
        </w:rPr>
        <w:t>represent</w:t>
      </w:r>
      <w:r w:rsidRPr="001D1BF0">
        <w:rPr>
          <w:rStyle w:val="StyleUnderline"/>
          <w:color w:val="FF0000"/>
        </w:rPr>
        <w:t xml:space="preserve"> the </w:t>
      </w:r>
      <w:r w:rsidRPr="001D1BF0">
        <w:rPr>
          <w:rStyle w:val="StyleUnderline"/>
          <w:color w:val="FF0000"/>
          <w:highlight w:val="cyan"/>
        </w:rPr>
        <w:t>law as a</w:t>
      </w:r>
      <w:r w:rsidRPr="001D1BF0">
        <w:rPr>
          <w:rStyle w:val="StyleUnderline"/>
          <w:color w:val="FF0000"/>
        </w:rPr>
        <w:t>n already-</w:t>
      </w:r>
      <w:r w:rsidRPr="001D1BF0">
        <w:rPr>
          <w:rStyle w:val="StyleUnderline"/>
          <w:color w:val="FF0000"/>
          <w:highlight w:val="cyan"/>
        </w:rPr>
        <w:t>determined container</w:t>
      </w:r>
      <w:r w:rsidRPr="001D1BF0">
        <w:rPr>
          <w:rStyle w:val="StyleUnderline"/>
          <w:color w:val="FF0000"/>
        </w:rPr>
        <w:t xml:space="preserve"> within which legitimate ordinary politics takes place</w:t>
      </w:r>
      <w:r w:rsidRPr="001D1BF0">
        <w:rPr>
          <w:rFonts w:asciiTheme="minorHAnsi" w:hAnsiTheme="minorHAnsi"/>
          <w:color w:val="FF0000"/>
          <w:sz w:val="16"/>
        </w:rPr>
        <w:t xml:space="preserve">; </w:t>
      </w:r>
      <w:r w:rsidRPr="001D1BF0">
        <w:rPr>
          <w:rStyle w:val="StyleUnderline"/>
          <w:color w:val="FF0000"/>
        </w:rPr>
        <w:t xml:space="preserve">and c) find the content of law to be </w:t>
      </w:r>
      <w:r w:rsidRPr="001D1BF0">
        <w:rPr>
          <w:rStyle w:val="StyleUnderline"/>
          <w:color w:val="FF0000"/>
          <w:highlight w:val="cyan"/>
        </w:rPr>
        <w:t>ascertainable through</w:t>
      </w:r>
      <w:r w:rsidRPr="001D1BF0">
        <w:rPr>
          <w:rStyle w:val="StyleUnderline"/>
          <w:color w:val="FF0000"/>
        </w:rPr>
        <w:t xml:space="preserve"> the specialized reasoning of legal </w:t>
      </w:r>
      <w:r w:rsidRPr="001D1BF0">
        <w:rPr>
          <w:rStyle w:val="StyleUnderline"/>
          <w:color w:val="FF0000"/>
          <w:highlight w:val="cyan"/>
        </w:rPr>
        <w:t>professionals</w:t>
      </w:r>
      <w:r w:rsidRPr="001D1BF0">
        <w:rPr>
          <w:rFonts w:asciiTheme="minorHAnsi" w:hAnsiTheme="minorHAnsi"/>
          <w:color w:val="FF0000"/>
          <w:sz w:val="16"/>
        </w:rPr>
        <w:t xml:space="preserve">. On the critical theory conception of constitutionalism, </w:t>
      </w:r>
      <w:r w:rsidRPr="001D1BF0">
        <w:rPr>
          <w:rStyle w:val="StyleUnderline"/>
          <w:color w:val="FF0000"/>
        </w:rPr>
        <w:t>this presumption of completeness and technicity amounts to the reification of a constitutional project, where a dynamic social relation is misperceived as something fixed and objective</w:t>
      </w:r>
      <w:r w:rsidRPr="001D1BF0">
        <w:rPr>
          <w:rFonts w:asciiTheme="minorHAnsi" w:hAnsiTheme="minorHAnsi"/>
          <w:color w:val="FF0000"/>
          <w:sz w:val="16"/>
        </w:rPr>
        <w:t xml:space="preserve">.64 </w:t>
      </w:r>
      <w:r w:rsidRPr="001D1BF0">
        <w:rPr>
          <w:rFonts w:asciiTheme="minorHAnsi" w:hAnsiTheme="minorHAnsi"/>
          <w:color w:val="FF0000"/>
          <w:sz w:val="16"/>
          <w:szCs w:val="8"/>
        </w:rPr>
        <w:t xml:space="preserve">We can see why this would be immensely problematic for someone like Habermas, for whom constitutional norms are supposed to concern the generalizable interests of free and equal citizens. If it is overall the case for him that generalizable interests are at least partially constituted through discourse and are therefore not given in any pre-political, pre-discursive sense,65 this is especially so in a society like ours with an unreconciled class structure sustained by pseudo-compromises. Therefore, discursive rearticulation of basic norms is necessary for the very emergence of generalizable interests. Despite offering an admirably systematic synthesis of radical democracy and the constitutional rule of law, Habermas’ theory is hobbled by the hesitant way he embraces these ideas. Given his strong commitment to proceduralism, the view that actual discourses among those affected must take place during the production of legitimate law if constitutionalism is to perform its mediational function, as well as his opposition to foundational or backward-looking models of political justification, we might expect Habermasto advocate the continuous circulation in civil society of constitutional discourses that consistently have appreciable impact on the way constitutional projects develop through ongoing legislation such that citizens can see the links between their political constitution (narrowly construed), the effects that democratic discourse has on the shape that it takes, and the role of the political constitution in regulating and transforming the broader institutional backbone of society in accordance with the common good. And indeed, at least in the abstract, this is what the “two track” conception of democracy in Between Facts and Norms, with its model of discourses circulating between the informal public sphere and more formal legislative institutions, seeks to capture.66 As such, Habermas’ version of constitutionalism seems a natural ally of theories of “popular constitutionalism”67 emerging from the American legal academy or of those who, like Jeremy Waldron,68 are skeptical of the merits of legalistic constitutionalism and press for democratic participation in the ongoing rearticulation of constitutional norms. Indeed, I would submit that the preceding pages demonstrate that the Left Hegelian social theoretic backdrop of Habermas’ theory supplies a deeper normative justification for more democratic conceptions of constitutionalism than have heretofore been supplied by their proponents (who are, to be fair, primarily legal theorists seeking to uncover the basic commitments of American constitutionalism, a project more interpretive than normative.69) Given that such theories have very revisionary views on the appropriate method and scope of judicial review and the role of the constitution in public life, it is surprising that Habermas evinces at most a mild critique of the constitutional practices and institutions of actually existing democracies, never really confronting the possibility that institutions of constitutional review administered by legal elites could be paternalistic or extinguish the public impetus for discourse he so prizes.70 In fact, institutional questions concerning where constitutional discourse ought to take place and how the power to make authoritative determinations of constitutional meaning should be shared among civil society, legislative, and judiciary are mostly abstracted away in Habermas’ post-Between Facts and Norms writings, while that work is mostly content with the professional of administration of constitutional issues as it exists in the United States and Germany. This is evident in Habermas’ embrace of figures from liberal constitutional theory. He does not present an independent theory of judicial decision-making, but warmly receives Dworkin's well-known model of “law as integrity.” To a certain extent, this allegiance makes sense, given Dworkin's sensitivity to the hermeneutic dimension of interpretation and the fact that his concept of integrity mirrors discourse theory in holding that legal decisions must be justifiable to those affected in terms of publicly recognizable principles. Habermas does, however, follow Michelman in criticizing the “monological” form of reasoning that Dworkin's exemplary Judge Hercules employs,71 replacing it with the interpretive activities of a specialized legal public sphere, presumably more responsive to the public than Hercules. But this substitution does nothing to alleviate other aspects of Dworkin's theory that make a match between him and Habermas quite awkward: Dworkin's standard of integrity compels judges to regard the law as a complete, coherent whole that rests on a foundation of moral rights.72 Because Dworkin regards deontic rights in a strongly realistic manner and as an unwritten part of the law, there is a finished, retrospective, “already there” quality to his picture of it. Thinking of moral rights as existing independently of their social articulation is what moves Dworkin to conceive of them as, at least in principle, accessible to the right reason of individual moral subjects.73 Legal correctness can be achieved when lawyers and judges combine their specialized knowledge of precedent with their potentially objective insights into deontic rights. Fashioning the law in accordance with the demands of integrity thereby becomes the province of legal elites, rendering public discourse and the construction of generalizable interests in principle unnecessary. This helps explain Dworkin's highly un-participatory conception of democracy and his comfort with placing vast decision-making powers in the hands of the judiciary.7 There is more than a little here that should make Habermas uncomfortable. Firstly, on his account, legitimate law is the product of actual discourses, which include the full spate of discourse types (pragmatic, ethical-political, and moral). If the task of judicial decision-making is to reconstruct the types of discourse that went into the production of law, Dworkin's vision of filling in the gaps between legal rules exclusively with considerations of individual moral rights (other </w:t>
      </w:r>
      <w:r w:rsidRPr="001D1BF0">
        <w:rPr>
          <w:rFonts w:asciiTheme="minorHAnsi" w:hAnsiTheme="minorHAnsi"/>
          <w:color w:val="FF0000"/>
          <w:sz w:val="16"/>
          <w:szCs w:val="8"/>
        </w:rPr>
        <w:lastRenderedPageBreak/>
        <w:t xml:space="preserve">considerations are collected under the heading of “policy”75) makes little sense.76 While Habermas distances himself from Dworkin's moral realism, calling it “hard to defend,”77 he appears not to appreciate the extent to which Dworkin links his account of legal correctness to this very possibility of individual insight into the objective moral order. If Habermas wishes to maintain his </w:t>
      </w:r>
      <w:proofErr w:type="gramStart"/>
      <w:r w:rsidRPr="001D1BF0">
        <w:rPr>
          <w:rFonts w:asciiTheme="minorHAnsi" w:hAnsiTheme="minorHAnsi"/>
          <w:color w:val="FF0000"/>
          <w:sz w:val="16"/>
          <w:szCs w:val="8"/>
        </w:rPr>
        <w:t>long held</w:t>
      </w:r>
      <w:proofErr w:type="gramEnd"/>
      <w:r w:rsidRPr="001D1BF0">
        <w:rPr>
          <w:rFonts w:asciiTheme="minorHAnsi" w:hAnsiTheme="minorHAnsi"/>
          <w:color w:val="FF0000"/>
          <w:sz w:val="16"/>
          <w:szCs w:val="8"/>
        </w:rPr>
        <w:t xml:space="preserve"> position that constitutional projects involve the ongoing construction of generalizable interests through the democratic process – which in my view is really the heart of his program – he needs an account of legal correctness that puts some distance between this vision and Dworkin's picture of legal elites discovering the content of law through technical interpretation and rational intuition into a fixed moral order. </w:t>
      </w:r>
      <w:proofErr w:type="gramStart"/>
      <w:r w:rsidRPr="001D1BF0">
        <w:rPr>
          <w:rFonts w:asciiTheme="minorHAnsi" w:hAnsiTheme="minorHAnsi"/>
          <w:color w:val="FF0000"/>
          <w:sz w:val="16"/>
          <w:szCs w:val="8"/>
        </w:rPr>
        <w:t>Also</w:t>
      </w:r>
      <w:proofErr w:type="gramEnd"/>
      <w:r w:rsidRPr="001D1BF0">
        <w:rPr>
          <w:rFonts w:asciiTheme="minorHAnsi" w:hAnsiTheme="minorHAnsi"/>
          <w:color w:val="FF0000"/>
          <w:sz w:val="16"/>
          <w:szCs w:val="8"/>
        </w:rPr>
        <w:t xml:space="preserve"> puzzling is the degree of influence exercised by civil society in the development of constitutional projects that Habermas appears willing to countenance. While we might expect professional adjudicative institutions to play a sort of yeoman's role vis-à-vis the public, Habermas actually puts forth something akin to Bruce Ackerman's picture of infrequent constitutional revolutions, where the basic meaning of a constitutional project is transformed during swelling periods of national ferment, only to resettle for decades at a time, during which it is administered by legal professionals.78 According to this position, American civil society has not generated new understandings of constitutional order that overcome group divisions since the New Deal, or possibly the Civil Rights era. Now, this may </w:t>
      </w:r>
      <w:proofErr w:type="gramStart"/>
      <w:r w:rsidRPr="001D1BF0">
        <w:rPr>
          <w:rFonts w:asciiTheme="minorHAnsi" w:hAnsiTheme="minorHAnsi"/>
          <w:color w:val="FF0000"/>
          <w:sz w:val="16"/>
          <w:szCs w:val="8"/>
        </w:rPr>
        <w:t>actually be</w:t>
      </w:r>
      <w:proofErr w:type="gramEnd"/>
      <w:r w:rsidRPr="001D1BF0">
        <w:rPr>
          <w:rFonts w:asciiTheme="minorHAnsi" w:hAnsiTheme="minorHAnsi"/>
          <w:color w:val="FF0000"/>
          <w:sz w:val="16"/>
          <w:szCs w:val="8"/>
        </w:rPr>
        <w:t xml:space="preserve"> the case, and perhaps Habermas’ apparent acquiescence to this view of once-every-few-generations national conversations is a nod to realism, i.e., a realistic conception of how much broad based, ongoing constitutional discourse it is reasonable to expect the public to conduct. But while a theory with a Left Hegelian pedigree should avoid “the impotence of the ought” and utopian speculation, and therefore ought not develop critical conceptions of legal practice utterly divorced from present ones, such concessions to realism are unnecessary. After all, critical theory conceptions of constitutionalism will aim to be appreciably different from the more authoritarian ones currently in circulation, which </w:t>
      </w:r>
      <w:proofErr w:type="gramStart"/>
      <w:r w:rsidRPr="001D1BF0">
        <w:rPr>
          <w:rFonts w:asciiTheme="minorHAnsi" w:hAnsiTheme="minorHAnsi"/>
          <w:color w:val="FF0000"/>
          <w:sz w:val="16"/>
          <w:szCs w:val="8"/>
        </w:rPr>
        <w:t>more often than not</w:t>
      </w:r>
      <w:proofErr w:type="gramEnd"/>
      <w:r w:rsidRPr="001D1BF0">
        <w:rPr>
          <w:rFonts w:asciiTheme="minorHAnsi" w:hAnsiTheme="minorHAnsi"/>
          <w:color w:val="FF0000"/>
          <w:sz w:val="16"/>
          <w:szCs w:val="8"/>
        </w:rPr>
        <w:t xml:space="preserve"> fail to stimulate and sustain public discourse on the basic constitution of society. Instead, their point would be to suggest how a more dynamic, expansive, and mediational conception of constitutionalism could unlock greater democratic freedom and rationally integrated social identities. Given these problems in Habermas’ theory, the innovations that Benhabib makes to his conception of constitutionalism are most welcome. While operating within a discourse theoretic framework, her recent work more unabashedly recalls Hegel's broader conception of the constitution as the basic norms through which a community understands and relates to itself (of which a founding legal document is but a part): a constitution is a way of life through which individuals seek to connect themselves to each other, and in which the very identity and membership of a community is constantly at stake.79 Benhabib's concept of “democratic iterations,” which draws on meaning-as-use theories, emphasizes how meaning is inevitably transformed through repetition: In the process of repeating a term or a concept, we never simply produce a replica of the original usage and its intended meaning: rather, very repetition is a form of variation. Every iteration </w:t>
      </w:r>
      <w:proofErr w:type="gramStart"/>
      <w:r w:rsidRPr="001D1BF0">
        <w:rPr>
          <w:rFonts w:asciiTheme="minorHAnsi" w:hAnsiTheme="minorHAnsi"/>
          <w:color w:val="FF0000"/>
          <w:sz w:val="16"/>
          <w:szCs w:val="8"/>
        </w:rPr>
        <w:t>transforms</w:t>
      </w:r>
      <w:proofErr w:type="gramEnd"/>
      <w:r w:rsidRPr="001D1BF0">
        <w:rPr>
          <w:rFonts w:asciiTheme="minorHAnsi" w:hAnsiTheme="minorHAnsi"/>
          <w:color w:val="FF0000"/>
          <w:sz w:val="16"/>
          <w:szCs w:val="8"/>
        </w:rPr>
        <w:t xml:space="preserve"> meaning, adds to it, enriches it in ever-so-subtle ways. In fact, there is really no ‘originary’ source of meaning, or an ‘original’ to which all subsequent forms must conform </w:t>
      </w:r>
      <w:proofErr w:type="gramStart"/>
      <w:r w:rsidRPr="001D1BF0">
        <w:rPr>
          <w:rFonts w:asciiTheme="minorHAnsi" w:hAnsiTheme="minorHAnsi"/>
          <w:color w:val="FF0000"/>
          <w:sz w:val="16"/>
          <w:szCs w:val="8"/>
        </w:rPr>
        <w:t>… .</w:t>
      </w:r>
      <w:proofErr w:type="gramEnd"/>
      <w:r w:rsidRPr="001D1BF0">
        <w:rPr>
          <w:rFonts w:asciiTheme="minorHAnsi" w:hAnsiTheme="minorHAnsi"/>
          <w:color w:val="FF0000"/>
          <w:sz w:val="16"/>
          <w:szCs w:val="8"/>
        </w:rPr>
        <w:t xml:space="preserve"> Every iteration involves making sense of an authoritative original in a new and different context </w:t>
      </w:r>
      <w:proofErr w:type="gramStart"/>
      <w:r w:rsidRPr="001D1BF0">
        <w:rPr>
          <w:rFonts w:asciiTheme="minorHAnsi" w:hAnsiTheme="minorHAnsi"/>
          <w:color w:val="FF0000"/>
          <w:sz w:val="16"/>
          <w:szCs w:val="8"/>
        </w:rPr>
        <w:t>… .</w:t>
      </w:r>
      <w:proofErr w:type="gramEnd"/>
      <w:r w:rsidRPr="001D1BF0">
        <w:rPr>
          <w:rFonts w:asciiTheme="minorHAnsi" w:hAnsiTheme="minorHAnsi"/>
          <w:color w:val="FF0000"/>
          <w:sz w:val="16"/>
          <w:szCs w:val="8"/>
        </w:rPr>
        <w:t xml:space="preserve"> Iteration is the reappropriation of the ‘origin’; it is at the same time its dissolution as the original and its preservation through its continuous deployment.80 Recalling the reciprocal relationship that Hegel hints at between the narrow “political” constitution and the broader constitution of society's backbone of interrelated institutions, Benhabib here seems to envision a circular process whereby groups take up the conceptions of social relations instantiated in the legal order and transform them in their more everyday attempts to live with others in accordance with these norms. Like Cover and Michelman, she stresses that the transformation of legal meaning takes place primarily in informal settings, where different groups try (and sometimes fail) to live together and to understand themselves in their relation to others according to the terms they inherit from the constitutional tradition they find themselves subject to.81 Her main example of such democratic iteration is the challenge Muslim girls in France raised against the head scarf prohibition in public schools (“L’Affaire du Foulard”), which, while undoubtedly antagonistic, she contends has the potential to felicitously transform the meaning of secularity and inclusion in the French state and to create new forms of togetherness and understanding. But although Benhabib illustrates the concept of democratic iterations through an exemplary episode, this iterative process is a constant and pervasive one, which is punctuated by events and has the tendency to have a destabilizing effect on authority.82 It is telling, however, that Benhabib's examples of democratic iterations are exclusively centered on what Habermas would call ethical-political discourses.83 While otherwise not guilty of the charge,84 Benhabib, in her constitutional theory, runs afoul of Nancy Fraser's critical diagnosis of</w:t>
      </w:r>
      <w:r w:rsidRPr="001D1BF0">
        <w:rPr>
          <w:rFonts w:asciiTheme="minorHAnsi" w:hAnsiTheme="minorHAnsi"/>
          <w:color w:val="FF0000"/>
          <w:sz w:val="16"/>
        </w:rPr>
        <w:t xml:space="preserve"> </w:t>
      </w:r>
      <w:r w:rsidRPr="001D1BF0">
        <w:rPr>
          <w:rStyle w:val="StyleUnderline"/>
          <w:color w:val="FF0000"/>
        </w:rPr>
        <w:t xml:space="preserve">the trend in current political philosophy </w:t>
      </w:r>
      <w:r w:rsidRPr="001D1BF0">
        <w:rPr>
          <w:rStyle w:val="StyleUnderline"/>
          <w:color w:val="FF0000"/>
          <w:highlight w:val="cyan"/>
        </w:rPr>
        <w:t>to subordinate</w:t>
      </w:r>
      <w:r w:rsidRPr="001D1BF0">
        <w:rPr>
          <w:rStyle w:val="StyleUnderline"/>
          <w:color w:val="FF0000"/>
        </w:rPr>
        <w:t xml:space="preserve"> class and distributional </w:t>
      </w:r>
      <w:r w:rsidRPr="001D1BF0">
        <w:rPr>
          <w:rStyle w:val="StyleUnderline"/>
          <w:color w:val="FF0000"/>
          <w:highlight w:val="cyan"/>
        </w:rPr>
        <w:t>conflicts to struggles for cultural inclusion</w:t>
      </w:r>
      <w:r w:rsidRPr="001D1BF0">
        <w:rPr>
          <w:rStyle w:val="StyleUnderline"/>
          <w:color w:val="FF0000"/>
        </w:rPr>
        <w:t xml:space="preserve"> and recognition</w:t>
      </w:r>
      <w:r w:rsidRPr="001D1BF0">
        <w:rPr>
          <w:rFonts w:asciiTheme="minorHAnsi" w:hAnsiTheme="minorHAnsi"/>
          <w:color w:val="FF0000"/>
          <w:sz w:val="16"/>
        </w:rPr>
        <w:t xml:space="preserve">.85 Perhaps this is due to the fact that “hot” constitutional issues are so often ones with cultural dimensions in the foreground, rarely touching visibly on distributional conflicts between groups. This nonetheless </w:t>
      </w:r>
      <w:r w:rsidRPr="001D1BF0">
        <w:rPr>
          <w:rStyle w:val="StyleUnderline"/>
          <w:color w:val="FF0000"/>
          <w:highlight w:val="cyan"/>
        </w:rPr>
        <w:t>is problematic since</w:t>
      </w:r>
      <w:r w:rsidRPr="001D1BF0">
        <w:rPr>
          <w:rFonts w:asciiTheme="minorHAnsi" w:hAnsiTheme="minorHAnsi"/>
          <w:color w:val="FF0000"/>
          <w:sz w:val="16"/>
        </w:rPr>
        <w:t xml:space="preserve"> much </w:t>
      </w:r>
      <w:r w:rsidRPr="001D1BF0">
        <w:rPr>
          <w:rStyle w:val="StyleUnderline"/>
          <w:color w:val="FF0000"/>
          <w:highlight w:val="cyan"/>
        </w:rPr>
        <w:t>court business clearly affects</w:t>
      </w:r>
      <w:r w:rsidRPr="001D1BF0">
        <w:rPr>
          <w:rFonts w:asciiTheme="minorHAnsi" w:hAnsiTheme="minorHAnsi"/>
          <w:color w:val="FF0000"/>
          <w:sz w:val="16"/>
        </w:rPr>
        <w:t xml:space="preserve"> – often subtly and invisibly – the </w:t>
      </w:r>
      <w:r w:rsidRPr="001D1BF0">
        <w:rPr>
          <w:rStyle w:val="StyleUnderline"/>
          <w:color w:val="FF0000"/>
          <w:highlight w:val="cyan"/>
        </w:rPr>
        <w:t>outcomes of these conflicts</w:t>
      </w:r>
      <w:r w:rsidRPr="001D1BF0">
        <w:rPr>
          <w:rFonts w:asciiTheme="minorHAnsi" w:hAnsiTheme="minorHAnsi"/>
          <w:color w:val="FF0000"/>
          <w:sz w:val="16"/>
        </w:rPr>
        <w:t xml:space="preserve">, frequently with bad results.86 For another reason why centering constitutional discourse on inclusion and cultural issues is problematic, it is useful to remind ourselves of Habermas’ critique of civic republicanism, according to which the main deficit in republican models of democracy is its “ethical overburdening” of the political process.87 To some extent, republicanism's emphasis on ethical discourse is understandable: given the level of cooperativeness and public spirit that republicans view as the font of legitimate law, political discourses need to engage the motivations and identities of citizens. Arguably, issues of ethical self-understanding do this better than more abstract or arid forms of politics. But it is not clear that this is intrinsically so, and it can have distorting effects on politics. In the American media, for example, this amplification of the cultural facets of issues is very common; conflicts over everything from guns to taxes are often reduced to conflicts over who is a good, real American and who is not. It is hard to say that this proves edifying; substantive issues of rights and social justice are elided, politics becomes more fraudulent and conflictual. None of this is to deny a legitimate place for ethical-political discourse. However, we do see something of a two-steps-forward-one-step-back movement in Benhabib's advancement of Habermas’ discourse theory of law: although her concept of democratic iterations takes center stage, </w:t>
      </w:r>
      <w:r w:rsidRPr="001D1BF0">
        <w:rPr>
          <w:rFonts w:asciiTheme="minorHAnsi" w:hAnsiTheme="minorHAnsi"/>
          <w:color w:val="FF0000"/>
          <w:sz w:val="16"/>
        </w:rPr>
        <w:lastRenderedPageBreak/>
        <w:t xml:space="preserve">she develops the notion solely along an ethical-political track. Going forward, critical theorists developing conceptions of constitutional discourse should work to see it as a way of integrating questions of distributional justice with questions of moral rights and collective identities without subordinating or conflating them. 4. Conclusion </w:t>
      </w:r>
      <w:r w:rsidRPr="001D1BF0">
        <w:rPr>
          <w:rStyle w:val="StyleUnderline"/>
          <w:color w:val="FF0000"/>
          <w:highlight w:val="cyan"/>
        </w:rPr>
        <w:t>Some</w:t>
      </w:r>
      <w:r w:rsidRPr="001D1BF0">
        <w:rPr>
          <w:rFonts w:asciiTheme="minorHAnsi" w:hAnsiTheme="minorHAnsi"/>
          <w:color w:val="FF0000"/>
          <w:sz w:val="16"/>
        </w:rPr>
        <w:t xml:space="preserve"> readers </w:t>
      </w:r>
      <w:r w:rsidRPr="001D1BF0">
        <w:rPr>
          <w:rStyle w:val="StyleUnderline"/>
          <w:color w:val="FF0000"/>
        </w:rPr>
        <w:t xml:space="preserve">may </w:t>
      </w:r>
      <w:r w:rsidRPr="001D1BF0">
        <w:rPr>
          <w:rStyle w:val="StyleUnderline"/>
          <w:color w:val="FF0000"/>
          <w:highlight w:val="cyan"/>
        </w:rPr>
        <w:t>find</w:t>
      </w:r>
      <w:r w:rsidRPr="001D1BF0">
        <w:rPr>
          <w:rStyle w:val="StyleUnderline"/>
          <w:color w:val="FF0000"/>
        </w:rPr>
        <w:t xml:space="preserve"> </w:t>
      </w:r>
      <w:r w:rsidRPr="001D1BF0">
        <w:rPr>
          <w:rFonts w:asciiTheme="minorHAnsi" w:hAnsiTheme="minorHAnsi"/>
          <w:color w:val="FF0000"/>
          <w:sz w:val="16"/>
        </w:rPr>
        <w:t xml:space="preserve">the general notion of </w:t>
      </w:r>
      <w:r w:rsidRPr="001D1BF0">
        <w:rPr>
          <w:rStyle w:val="StyleUnderline"/>
          <w:color w:val="FF0000"/>
        </w:rPr>
        <w:t xml:space="preserve">reinvigorating a </w:t>
      </w:r>
      <w:r w:rsidRPr="001D1BF0">
        <w:rPr>
          <w:rStyle w:val="StyleUnderline"/>
          <w:color w:val="FF0000"/>
          <w:highlight w:val="cyan"/>
        </w:rPr>
        <w:t>politics of constitutionalism quixotic</w:t>
      </w:r>
      <w:r w:rsidRPr="001D1BF0">
        <w:rPr>
          <w:rFonts w:asciiTheme="minorHAnsi" w:hAnsiTheme="minorHAnsi"/>
          <w:color w:val="FF0000"/>
          <w:sz w:val="16"/>
        </w:rPr>
        <w:t xml:space="preserve">. </w:t>
      </w:r>
      <w:r w:rsidRPr="001D1BF0">
        <w:rPr>
          <w:rFonts w:asciiTheme="minorHAnsi" w:hAnsiTheme="minorHAnsi"/>
          <w:color w:val="FF0000"/>
          <w:sz w:val="16"/>
          <w:szCs w:val="8"/>
        </w:rPr>
        <w:t xml:space="preserve">Certainly, it has not </w:t>
      </w:r>
      <w:proofErr w:type="gramStart"/>
      <w:r w:rsidRPr="001D1BF0">
        <w:rPr>
          <w:rFonts w:asciiTheme="minorHAnsi" w:hAnsiTheme="minorHAnsi"/>
          <w:color w:val="FF0000"/>
          <w:sz w:val="16"/>
          <w:szCs w:val="8"/>
        </w:rPr>
        <w:t>been not</w:t>
      </w:r>
      <w:proofErr w:type="gramEnd"/>
      <w:r w:rsidRPr="001D1BF0">
        <w:rPr>
          <w:rFonts w:asciiTheme="minorHAnsi" w:hAnsiTheme="minorHAnsi"/>
          <w:color w:val="FF0000"/>
          <w:sz w:val="16"/>
          <w:szCs w:val="8"/>
        </w:rPr>
        <w:t xml:space="preserve"> my intention to overstate the importance or positive contributions of constitutions in actually existing democracies, where they can serve to entrench political systems experiencing paralysis in the face of long term fiscal and environmental problems, and where public appeals to them more often than not invoke visions of society that are more nostalgic, ethno-nationalistic, authoritarian, and reactionary than what Habermas and Benhabib presumably have in mind. Instead, I take the basic Hegelian point I started this paper with to be this: modern persons ought to be able to comprehend their social order as the work of reason; the spine of institutions through which their relations to differently abled and positioned others are mediated ought to be responsive to their interests as fully-rounded persons; and comprehending this system of mediation ought to be able to reconcile them to the partiality of their roles within the universal state. Though modern life is differentiated, it can be understood, when seen through the lens of the constitutional order, </w:t>
      </w:r>
      <w:proofErr w:type="gramStart"/>
      <w:r w:rsidRPr="001D1BF0">
        <w:rPr>
          <w:rFonts w:asciiTheme="minorHAnsi" w:hAnsiTheme="minorHAnsi"/>
          <w:color w:val="FF0000"/>
          <w:sz w:val="16"/>
          <w:szCs w:val="8"/>
        </w:rPr>
        <w:t>as a result of</w:t>
      </w:r>
      <w:proofErr w:type="gramEnd"/>
      <w:r w:rsidRPr="001D1BF0">
        <w:rPr>
          <w:rFonts w:asciiTheme="minorHAnsi" w:hAnsiTheme="minorHAnsi"/>
          <w:color w:val="FF0000"/>
          <w:sz w:val="16"/>
          <w:szCs w:val="8"/>
        </w:rPr>
        <w:t xml:space="preserve"> citizens’ jointly exercised rationality as long as certain conditions are met. These conditions are, however, more stringent than Hegel realized. </w:t>
      </w:r>
      <w:proofErr w:type="gramStart"/>
      <w:r w:rsidRPr="001D1BF0">
        <w:rPr>
          <w:rFonts w:asciiTheme="minorHAnsi" w:hAnsiTheme="minorHAnsi"/>
          <w:color w:val="FF0000"/>
          <w:sz w:val="16"/>
          <w:szCs w:val="8"/>
        </w:rPr>
        <w:t>In light of</w:t>
      </w:r>
      <w:proofErr w:type="gramEnd"/>
      <w:r w:rsidRPr="001D1BF0">
        <w:rPr>
          <w:rFonts w:asciiTheme="minorHAnsi" w:hAnsiTheme="minorHAnsi"/>
          <w:color w:val="FF0000"/>
          <w:sz w:val="16"/>
          <w:szCs w:val="8"/>
        </w:rPr>
        <w:t xml:space="preserve"> this point, that so many issues deeply impacting citizens’ social and economic relations to one another are rendered marginal – and even invisible – in terms of the airing they receive in the public sphere, that they are treated as mostly settled or non-questions in the legal system consitutues a strikingly deficient aspect of modern politics. Examples include the intrusion of market logic and technology into everyday life, the commodification of public goods, the legal standing of consumers and residents, the role of shareholders and public interests in corporate governance, and the status of collective bargaining arrangements. Surely a contributing factor here is the absence of a shared sense of possibility that the basic terms of our social union could be responsive to the force that discursive reason can exert. Such a sense is what I am contending jurisgenerative theories ought to aim at recapturing while critiquing more legalistic and authoritarian models of law. This is not to deny the possibility that democratic iterations themselves may be regressive or authoritarian, populist in the pejorative sense</w:t>
      </w:r>
      <w:r w:rsidRPr="001D1BF0">
        <w:rPr>
          <w:rFonts w:asciiTheme="minorHAnsi" w:hAnsiTheme="minorHAnsi"/>
          <w:color w:val="FF0000"/>
          <w:sz w:val="16"/>
        </w:rPr>
        <w:t xml:space="preserve">. </w:t>
      </w:r>
      <w:r w:rsidRPr="001D1BF0">
        <w:rPr>
          <w:rStyle w:val="StyleUnderline"/>
          <w:color w:val="FF0000"/>
          <w:highlight w:val="cyan"/>
        </w:rPr>
        <w:t>But the denial of</w:t>
      </w:r>
      <w:r w:rsidRPr="001D1BF0">
        <w:rPr>
          <w:rStyle w:val="StyleUnderline"/>
          <w:color w:val="FF0000"/>
        </w:rPr>
        <w:t xml:space="preserve"> their legitimacy or </w:t>
      </w:r>
      <w:r w:rsidRPr="001D1BF0">
        <w:rPr>
          <w:rStyle w:val="StyleUnderline"/>
          <w:color w:val="FF0000"/>
          <w:highlight w:val="cyan"/>
        </w:rPr>
        <w:t>possibility moves us in the direction of authoritarian conceptions of law and political power and the isolation of</w:t>
      </w:r>
      <w:r w:rsidRPr="001D1BF0">
        <w:rPr>
          <w:rStyle w:val="StyleUnderline"/>
          <w:color w:val="FF0000"/>
        </w:rPr>
        <w:t xml:space="preserve"> individuals and </w:t>
      </w:r>
      <w:r w:rsidRPr="001D1BF0">
        <w:rPr>
          <w:rStyle w:val="StyleUnderline"/>
          <w:color w:val="FF0000"/>
          <w:highlight w:val="cyan"/>
        </w:rPr>
        <w:t>social groups</w:t>
      </w:r>
      <w:r w:rsidRPr="001D1BF0">
        <w:rPr>
          <w:rStyle w:val="StyleUnderline"/>
          <w:color w:val="FF0000"/>
        </w:rPr>
        <w:t xml:space="preserve"> wrought by a political order of machine-like administration</w:t>
      </w:r>
      <w:r w:rsidRPr="001D1BF0">
        <w:rPr>
          <w:rFonts w:asciiTheme="minorHAnsi" w:hAnsiTheme="minorHAnsi"/>
          <w:color w:val="FF0000"/>
          <w:sz w:val="16"/>
        </w:rPr>
        <w:t xml:space="preserve"> that Horkheimer and Adorno describe as a main feature of modern political domination. </w:t>
      </w:r>
      <w:r w:rsidRPr="001D1BF0">
        <w:rPr>
          <w:rStyle w:val="StyleUnderline"/>
          <w:color w:val="FF0000"/>
          <w:highlight w:val="cyan"/>
        </w:rPr>
        <w:t>Recapturing</w:t>
      </w:r>
      <w:r w:rsidRPr="001D1BF0">
        <w:rPr>
          <w:rFonts w:asciiTheme="minorHAnsi" w:hAnsiTheme="minorHAnsi"/>
          <w:color w:val="FF0000"/>
          <w:sz w:val="16"/>
        </w:rPr>
        <w:t xml:space="preserve"> some sense of </w:t>
      </w:r>
      <w:r w:rsidRPr="001D1BF0">
        <w:rPr>
          <w:rStyle w:val="StyleUnderline"/>
          <w:color w:val="FF0000"/>
          <w:highlight w:val="cyan"/>
        </w:rPr>
        <w:t>how human activity</w:t>
      </w:r>
      <w:r w:rsidRPr="001D1BF0">
        <w:rPr>
          <w:rStyle w:val="StyleUnderline"/>
          <w:color w:val="FF0000"/>
        </w:rPr>
        <w:t xml:space="preserve"> makes reason actual </w:t>
      </w:r>
      <w:r w:rsidRPr="001D1BF0">
        <w:rPr>
          <w:rStyle w:val="StyleUnderline"/>
          <w:color w:val="FF0000"/>
          <w:highlight w:val="cyan"/>
        </w:rPr>
        <w:t>in</w:t>
      </w:r>
      <w:r w:rsidRPr="001D1BF0">
        <w:rPr>
          <w:rStyle w:val="StyleUnderline"/>
          <w:color w:val="FF0000"/>
        </w:rPr>
        <w:t xml:space="preserve"> the </w:t>
      </w:r>
      <w:r w:rsidRPr="001D1BF0">
        <w:rPr>
          <w:rStyle w:val="StyleUnderline"/>
          <w:color w:val="FF0000"/>
          <w:highlight w:val="cyan"/>
        </w:rPr>
        <w:t>ongoing organization of society</w:t>
      </w:r>
      <w:r w:rsidRPr="001D1BF0">
        <w:rPr>
          <w:rStyle w:val="StyleUnderline"/>
          <w:color w:val="FF0000"/>
        </w:rPr>
        <w:t xml:space="preserve"> need not amount to the claim that reason culminates in some centralized form</w:t>
      </w:r>
      <w:r w:rsidRPr="001D1BF0">
        <w:rPr>
          <w:rFonts w:asciiTheme="minorHAnsi" w:hAnsiTheme="minorHAnsi"/>
          <w:color w:val="FF0000"/>
          <w:sz w:val="16"/>
        </w:rPr>
        <w:t xml:space="preserve">, as in the Hegelian state, or in some end state, as in Marx. </w:t>
      </w:r>
      <w:r w:rsidRPr="001D1BF0">
        <w:rPr>
          <w:rStyle w:val="StyleUnderline"/>
          <w:color w:val="FF0000"/>
        </w:rPr>
        <w:t xml:space="preserve">It </w:t>
      </w:r>
      <w:r w:rsidRPr="001D1BF0">
        <w:rPr>
          <w:rStyle w:val="StyleUnderline"/>
          <w:color w:val="FF0000"/>
          <w:highlight w:val="cyan"/>
        </w:rPr>
        <w:t>can</w:t>
      </w:r>
      <w:r w:rsidRPr="001D1BF0">
        <w:rPr>
          <w:rFonts w:asciiTheme="minorHAnsi" w:hAnsiTheme="minorHAnsi"/>
          <w:color w:val="FF0000"/>
          <w:sz w:val="16"/>
        </w:rPr>
        <w:t xml:space="preserve">, however, </w:t>
      </w:r>
      <w:r w:rsidRPr="001D1BF0">
        <w:rPr>
          <w:rStyle w:val="StyleUnderline"/>
          <w:color w:val="FF0000"/>
          <w:highlight w:val="cyan"/>
        </w:rPr>
        <w:t xml:space="preserve">move us to envision </w:t>
      </w:r>
      <w:r w:rsidRPr="001D1BF0">
        <w:rPr>
          <w:rStyle w:val="StyleUnderline"/>
          <w:color w:val="FF0000"/>
        </w:rPr>
        <w:t xml:space="preserve">the possibility of an </w:t>
      </w:r>
      <w:r w:rsidRPr="001D1BF0">
        <w:rPr>
          <w:rStyle w:val="StyleUnderline"/>
          <w:color w:val="FF0000"/>
          <w:highlight w:val="cyan"/>
        </w:rPr>
        <w:t>ongoing practice of communication</w:t>
      </w:r>
      <w:r w:rsidRPr="001D1BF0">
        <w:rPr>
          <w:rFonts w:asciiTheme="minorHAnsi" w:hAnsiTheme="minorHAnsi"/>
          <w:color w:val="FF0000"/>
          <w:sz w:val="16"/>
        </w:rPr>
        <w:t xml:space="preserve">, </w:t>
      </w:r>
      <w:r w:rsidRPr="001D1BF0">
        <w:rPr>
          <w:rStyle w:val="StyleUnderline"/>
          <w:color w:val="FF0000"/>
          <w:highlight w:val="cyan"/>
        </w:rPr>
        <w:t>lawmaking, and revision that seeks to reconcile and overcome</w:t>
      </w:r>
      <w:r w:rsidRPr="001D1BF0">
        <w:rPr>
          <w:rFonts w:asciiTheme="minorHAnsi" w:hAnsiTheme="minorHAnsi"/>
          <w:color w:val="FF0000"/>
          <w:sz w:val="16"/>
        </w:rPr>
        <w:t xml:space="preserve"> positivity and </w:t>
      </w:r>
      <w:r w:rsidRPr="001D1BF0">
        <w:rPr>
          <w:rStyle w:val="StyleUnderline"/>
          <w:color w:val="FF0000"/>
          <w:highlight w:val="cyan"/>
        </w:rPr>
        <w:t>division, without</w:t>
      </w:r>
      <w:r w:rsidRPr="001D1BF0">
        <w:rPr>
          <w:rFonts w:asciiTheme="minorHAnsi" w:hAnsiTheme="minorHAnsi"/>
          <w:color w:val="FF0000"/>
          <w:sz w:val="16"/>
        </w:rPr>
        <w:t xml:space="preserve"> the triumphalist </w:t>
      </w:r>
      <w:r w:rsidRPr="001D1BF0">
        <w:rPr>
          <w:rStyle w:val="StyleUnderline"/>
          <w:color w:val="FF0000"/>
          <w:highlight w:val="cyan"/>
        </w:rPr>
        <w:t>pretension of ever being able to fully do so</w:t>
      </w:r>
      <w:r w:rsidRPr="001D1BF0">
        <w:rPr>
          <w:rFonts w:asciiTheme="minorHAnsi" w:hAnsiTheme="minorHAnsi"/>
          <w:color w:val="FF0000"/>
          <w:sz w:val="16"/>
        </w:rPr>
        <w:t>.</w:t>
      </w:r>
    </w:p>
    <w:p w14:paraId="451C484C" w14:textId="77777777" w:rsidR="00D94D93" w:rsidRPr="001D1BF0" w:rsidRDefault="00D94D93" w:rsidP="00D94D93">
      <w:pPr>
        <w:rPr>
          <w:rFonts w:asciiTheme="minorHAnsi" w:hAnsiTheme="minorHAnsi"/>
          <w:color w:val="FF0000"/>
          <w:sz w:val="16"/>
        </w:rPr>
      </w:pPr>
    </w:p>
    <w:p w14:paraId="170F8E92" w14:textId="77777777" w:rsidR="00210F48" w:rsidRPr="001D1BF0" w:rsidRDefault="00210F48" w:rsidP="00210F48">
      <w:pPr>
        <w:rPr>
          <w:color w:val="FF0000"/>
        </w:rPr>
      </w:pPr>
    </w:p>
    <w:sectPr w:rsidR="00210F48" w:rsidRPr="001D1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isplayBackgroundShape/>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F48"/>
    <w:rsid w:val="001D1BF0"/>
    <w:rsid w:val="00210F48"/>
    <w:rsid w:val="00290A76"/>
    <w:rsid w:val="003C4023"/>
    <w:rsid w:val="00591A1F"/>
    <w:rsid w:val="008B4A94"/>
    <w:rsid w:val="008F7434"/>
    <w:rsid w:val="00D84055"/>
    <w:rsid w:val="00D94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CCF560"/>
  <w15:chartTrackingRefBased/>
  <w15:docId w15:val="{50762FF5-CD22-084F-8864-4D1BD1CA5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4055"/>
    <w:pPr>
      <w:spacing w:after="160" w:line="259" w:lineRule="auto"/>
    </w:pPr>
    <w:rPr>
      <w:rFonts w:cs="Calibri"/>
      <w:kern w:val="0"/>
      <w14:ligatures w14:val="none"/>
    </w:rPr>
  </w:style>
  <w:style w:type="paragraph" w:styleId="Heading1">
    <w:name w:val="heading 1"/>
    <w:aliases w:val="Pocket"/>
    <w:basedOn w:val="Normal"/>
    <w:next w:val="Normal"/>
    <w:link w:val="Heading1Char"/>
    <w:qFormat/>
    <w:rsid w:val="00D840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40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D8405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Ch,No Spacing12,TAG,no read,No Spacing5,Card,Tags,ta,small space,Medium Grid 21,T,t,No Spacing1121,No Spacing112,repeat block heading,Tag1,TA,Ta"/>
    <w:basedOn w:val="Normal"/>
    <w:next w:val="Normal"/>
    <w:link w:val="Heading4Char"/>
    <w:uiPriority w:val="3"/>
    <w:qFormat/>
    <w:rsid w:val="00D840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405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10F4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0F4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0F4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0F4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D840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4055"/>
  </w:style>
  <w:style w:type="character" w:customStyle="1" w:styleId="Heading1Char">
    <w:name w:val="Heading 1 Char"/>
    <w:aliases w:val="Pocket Char"/>
    <w:basedOn w:val="DefaultParagraphFont"/>
    <w:link w:val="Heading1"/>
    <w:rsid w:val="00D84055"/>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84055"/>
    <w:rPr>
      <w:rFonts w:eastAsiaTheme="majorEastAsia" w:cstheme="majorBidi"/>
      <w:b/>
      <w:kern w:val="0"/>
      <w:sz w:val="44"/>
      <w:szCs w:val="26"/>
      <w:u w:val="double"/>
      <w14:ligatures w14:val="non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D84055"/>
    <w:rPr>
      <w:rFonts w:eastAsiaTheme="majorEastAs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12 Char,TAG Char,no read Char,No Spacing5 Char,Card Char,Tags Char,ta Char"/>
    <w:basedOn w:val="DefaultParagraphFont"/>
    <w:link w:val="Heading4"/>
    <w:uiPriority w:val="3"/>
    <w:rsid w:val="00D84055"/>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D84055"/>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210F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0F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0F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0F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0F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F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F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0F48"/>
    <w:pPr>
      <w:spacing w:before="160"/>
      <w:jc w:val="center"/>
    </w:pPr>
    <w:rPr>
      <w:i/>
      <w:iCs/>
      <w:color w:val="404040" w:themeColor="text1" w:themeTint="BF"/>
    </w:rPr>
  </w:style>
  <w:style w:type="character" w:customStyle="1" w:styleId="QuoteChar">
    <w:name w:val="Quote Char"/>
    <w:basedOn w:val="DefaultParagraphFont"/>
    <w:link w:val="Quote"/>
    <w:uiPriority w:val="29"/>
    <w:rsid w:val="00210F48"/>
    <w:rPr>
      <w:i/>
      <w:iCs/>
      <w:color w:val="404040" w:themeColor="text1" w:themeTint="BF"/>
    </w:rPr>
  </w:style>
  <w:style w:type="paragraph" w:styleId="ListParagraph">
    <w:name w:val="List Paragraph"/>
    <w:basedOn w:val="Normal"/>
    <w:uiPriority w:val="34"/>
    <w:qFormat/>
    <w:rsid w:val="00210F48"/>
    <w:pPr>
      <w:ind w:left="720"/>
      <w:contextualSpacing/>
    </w:pPr>
  </w:style>
  <w:style w:type="character" w:styleId="IntenseEmphasis">
    <w:name w:val="Intense Emphasis"/>
    <w:basedOn w:val="DefaultParagraphFont"/>
    <w:uiPriority w:val="21"/>
    <w:qFormat/>
    <w:rsid w:val="00210F48"/>
    <w:rPr>
      <w:i/>
      <w:iCs/>
      <w:color w:val="0F4761" w:themeColor="accent1" w:themeShade="BF"/>
    </w:rPr>
  </w:style>
  <w:style w:type="paragraph" w:styleId="IntenseQuote">
    <w:name w:val="Intense Quote"/>
    <w:basedOn w:val="Normal"/>
    <w:next w:val="Normal"/>
    <w:link w:val="IntenseQuoteChar"/>
    <w:uiPriority w:val="30"/>
    <w:qFormat/>
    <w:rsid w:val="00210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F48"/>
    <w:rPr>
      <w:i/>
      <w:iCs/>
      <w:color w:val="0F4761" w:themeColor="accent1" w:themeShade="BF"/>
    </w:rPr>
  </w:style>
  <w:style w:type="character" w:styleId="IntenseReference">
    <w:name w:val="Intense Reference"/>
    <w:basedOn w:val="DefaultParagraphFont"/>
    <w:uiPriority w:val="32"/>
    <w:qFormat/>
    <w:rsid w:val="00210F4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D84055"/>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D84055"/>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8405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7"/>
    <w:qFormat/>
    <w:rsid w:val="00D84055"/>
    <w:rPr>
      <w:b w:val="0"/>
      <w:sz w:val="24"/>
      <w:u w:val="single"/>
    </w:rPr>
  </w:style>
  <w:style w:type="character" w:styleId="Strong">
    <w:name w:val="Strong"/>
    <w:basedOn w:val="DefaultParagraphFont"/>
    <w:uiPriority w:val="22"/>
    <w:qFormat/>
    <w:rsid w:val="00D84055"/>
    <w:rPr>
      <w:b/>
      <w:bCs/>
    </w:rPr>
  </w:style>
  <w:style w:type="character" w:styleId="BookTitle">
    <w:name w:val="Book Title"/>
    <w:basedOn w:val="DefaultParagraphFont"/>
    <w:uiPriority w:val="33"/>
    <w:qFormat/>
    <w:rsid w:val="00D84055"/>
    <w:rPr>
      <w:b/>
      <w:bCs/>
      <w:i/>
      <w:iCs/>
      <w:spacing w:val="5"/>
    </w:rPr>
  </w:style>
  <w:style w:type="numbering" w:styleId="111111">
    <w:name w:val="Outline List 2"/>
    <w:basedOn w:val="NoList"/>
    <w:uiPriority w:val="99"/>
    <w:semiHidden/>
    <w:unhideWhenUsed/>
    <w:rsid w:val="00D84055"/>
  </w:style>
  <w:style w:type="paragraph" w:styleId="Header">
    <w:name w:val="header"/>
    <w:basedOn w:val="Normal"/>
    <w:link w:val="HeaderChar"/>
    <w:uiPriority w:val="99"/>
    <w:semiHidden/>
    <w:rsid w:val="00D84055"/>
    <w:pPr>
      <w:tabs>
        <w:tab w:val="center" w:pos="4680"/>
        <w:tab w:val="right" w:pos="9360"/>
      </w:tabs>
      <w:spacing w:after="0"/>
    </w:pPr>
  </w:style>
  <w:style w:type="character" w:customStyle="1" w:styleId="HeaderChar">
    <w:name w:val="Header Char"/>
    <w:basedOn w:val="DefaultParagraphFont"/>
    <w:link w:val="Header"/>
    <w:uiPriority w:val="99"/>
    <w:semiHidden/>
    <w:rsid w:val="00D84055"/>
    <w:rPr>
      <w:rFonts w:cs="Calibri"/>
      <w:kern w:val="0"/>
      <w14:ligatures w14:val="none"/>
    </w:rPr>
  </w:style>
  <w:style w:type="paragraph" w:styleId="Footer">
    <w:name w:val="footer"/>
    <w:basedOn w:val="Normal"/>
    <w:link w:val="FooterChar"/>
    <w:uiPriority w:val="99"/>
    <w:semiHidden/>
    <w:rsid w:val="00D84055"/>
    <w:pPr>
      <w:tabs>
        <w:tab w:val="center" w:pos="4680"/>
        <w:tab w:val="right" w:pos="9360"/>
      </w:tabs>
      <w:spacing w:after="0"/>
    </w:pPr>
  </w:style>
  <w:style w:type="character" w:customStyle="1" w:styleId="FooterChar">
    <w:name w:val="Footer Char"/>
    <w:basedOn w:val="DefaultParagraphFont"/>
    <w:link w:val="Footer"/>
    <w:uiPriority w:val="99"/>
    <w:semiHidden/>
    <w:rsid w:val="00D84055"/>
    <w:rPr>
      <w:rFonts w:cs="Calibri"/>
      <w:kern w:val="0"/>
      <w14:ligatures w14:val="none"/>
    </w:rPr>
  </w:style>
  <w:style w:type="paragraph" w:styleId="BodyText">
    <w:name w:val="Body Text"/>
    <w:basedOn w:val="Normal"/>
    <w:link w:val="BodyTextChar"/>
    <w:uiPriority w:val="99"/>
    <w:semiHidden/>
    <w:unhideWhenUsed/>
    <w:rsid w:val="00D84055"/>
  </w:style>
  <w:style w:type="character" w:customStyle="1" w:styleId="BodyTextChar">
    <w:name w:val="Body Text Char"/>
    <w:basedOn w:val="DefaultParagraphFont"/>
    <w:link w:val="BodyText"/>
    <w:uiPriority w:val="99"/>
    <w:semiHidden/>
    <w:rsid w:val="00D84055"/>
    <w:rPr>
      <w:rFonts w:cs="Calibri"/>
      <w:kern w:val="0"/>
      <w14:ligatures w14:val="none"/>
    </w:rPr>
  </w:style>
  <w:style w:type="paragraph" w:styleId="NoSpacing">
    <w:name w:val="No Spacing"/>
    <w:link w:val="NoSpacingChar"/>
    <w:uiPriority w:val="99"/>
    <w:unhideWhenUsed/>
    <w:qFormat/>
    <w:rsid w:val="00D84055"/>
    <w:rPr>
      <w:rFonts w:cs="Calibri"/>
      <w:kern w:val="0"/>
      <w14:ligatures w14:val="none"/>
    </w:rPr>
  </w:style>
  <w:style w:type="character" w:customStyle="1" w:styleId="NoSpacingChar">
    <w:name w:val="No Spacing Char"/>
    <w:basedOn w:val="DefaultParagraphFont"/>
    <w:link w:val="NoSpacing"/>
    <w:uiPriority w:val="99"/>
    <w:rsid w:val="00D84055"/>
    <w:rPr>
      <w:rFonts w:cs="Calibri"/>
      <w:kern w:val="0"/>
      <w14:ligatures w14:val="none"/>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DDI Tag Char,Dont u Char"/>
    <w:basedOn w:val="DefaultParagraphFont"/>
    <w:uiPriority w:val="99"/>
    <w:unhideWhenUsed/>
    <w:rsid w:val="00D84055"/>
    <w:rPr>
      <w:color w:val="467886" w:themeColor="hyperlink"/>
      <w:u w:val="single"/>
    </w:rPr>
  </w:style>
  <w:style w:type="character" w:styleId="UnresolvedMention">
    <w:name w:val="Unresolved Mention"/>
    <w:basedOn w:val="DefaultParagraphFont"/>
    <w:uiPriority w:val="99"/>
    <w:semiHidden/>
    <w:unhideWhenUsed/>
    <w:rsid w:val="00D84055"/>
    <w:rPr>
      <w:color w:val="605E5C"/>
      <w:shd w:val="clear" w:color="auto" w:fill="E1DFDD"/>
    </w:rPr>
  </w:style>
  <w:style w:type="paragraph" w:customStyle="1" w:styleId="textbold">
    <w:name w:val="text bold"/>
    <w:basedOn w:val="Normal"/>
    <w:link w:val="Emphasis"/>
    <w:uiPriority w:val="8"/>
    <w:qFormat/>
    <w:rsid w:val="00210F48"/>
    <w:pPr>
      <w:ind w:left="720"/>
      <w:jc w:val="both"/>
    </w:pPr>
    <w:rPr>
      <w:b/>
      <w:iCs/>
      <w:kern w:val="2"/>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4324/9781003190233-4" TargetMode="External"/><Relationship Id="rId5" Type="http://schemas.openxmlformats.org/officeDocument/2006/relationships/hyperlink" Target="https://bmjpaedsopen.bmj.com/content/9/1/e00289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27</TotalTime>
  <Pages>36</Pages>
  <Words>26894</Words>
  <Characters>153296</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Joshua St. Peter</cp:lastModifiedBy>
  <cp:revision>8</cp:revision>
  <dcterms:created xsi:type="dcterms:W3CDTF">2025-09-06T19:48:00Z</dcterms:created>
  <dcterms:modified xsi:type="dcterms:W3CDTF">2025-09-06T20:48:00Z</dcterms:modified>
</cp:coreProperties>
</file>